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E3E2B" w:rsidRPr="005D5495" w14:paraId="591454C0" w14:textId="77777777" w:rsidTr="002B1DD0">
        <w:trPr>
          <w:trHeight w:hRule="exact" w:val="1418"/>
        </w:trPr>
        <w:tc>
          <w:tcPr>
            <w:tcW w:w="6804" w:type="dxa"/>
            <w:shd w:val="clear" w:color="auto" w:fill="auto"/>
            <w:vAlign w:val="center"/>
          </w:tcPr>
          <w:p w14:paraId="358992D2" w14:textId="77777777" w:rsidR="005D0532" w:rsidRPr="005D5495" w:rsidRDefault="008B723C" w:rsidP="002B1DD0">
            <w:pPr>
              <w:pStyle w:val="EPName"/>
            </w:pPr>
            <w:r w:rsidRPr="005D5495">
              <w:t>Europa-Parlamentet</w:t>
            </w:r>
          </w:p>
          <w:p w14:paraId="79D255FB" w14:textId="77777777" w:rsidR="005D0532" w:rsidRPr="005D5495" w:rsidRDefault="008B723C" w:rsidP="002B1DD0">
            <w:pPr>
              <w:pStyle w:val="EPTerm"/>
            </w:pPr>
            <w:r w:rsidRPr="005D5495">
              <w:t>2024-2029</w:t>
            </w:r>
          </w:p>
        </w:tc>
        <w:tc>
          <w:tcPr>
            <w:tcW w:w="2268" w:type="dxa"/>
            <w:shd w:val="clear" w:color="auto" w:fill="auto"/>
          </w:tcPr>
          <w:p w14:paraId="15397A45" w14:textId="77777777" w:rsidR="005D0532" w:rsidRPr="005D5495" w:rsidRDefault="008B723C" w:rsidP="002B1DD0">
            <w:pPr>
              <w:pStyle w:val="EPLogo"/>
            </w:pPr>
            <w:r w:rsidRPr="005D5495">
              <w:rPr>
                <w:noProof/>
              </w:rPr>
              <w:drawing>
                <wp:inline distT="0" distB="0" distL="0" distR="0" wp14:anchorId="7F7D0FD3" wp14:editId="7BD507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C041F9D" w14:textId="77777777" w:rsidR="005D0532" w:rsidRPr="005D5495" w:rsidRDefault="005D0532" w:rsidP="005D0532">
      <w:pPr>
        <w:pStyle w:val="LineTop"/>
      </w:pPr>
    </w:p>
    <w:p w14:paraId="453DD062" w14:textId="77777777" w:rsidR="005D0532" w:rsidRPr="005D5495" w:rsidRDefault="008B723C" w:rsidP="005D0532">
      <w:pPr>
        <w:pStyle w:val="EPBody"/>
      </w:pPr>
      <w:r w:rsidRPr="005D5495">
        <w:rPr>
          <w:rStyle w:val="HideTWBExt"/>
        </w:rPr>
        <w:t>&lt;</w:t>
      </w:r>
      <w:r w:rsidRPr="005D5495">
        <w:rPr>
          <w:rStyle w:val="HideTWBExt"/>
          <w:i w:val="0"/>
        </w:rPr>
        <w:t>Commission</w:t>
      </w:r>
      <w:r w:rsidRPr="005D5495">
        <w:rPr>
          <w:rStyle w:val="HideTWBExt"/>
        </w:rPr>
        <w:t>&gt;</w:t>
      </w:r>
      <w:r w:rsidRPr="005D5495">
        <w:rPr>
          <w:rStyle w:val="HideTWBInt"/>
          <w:color w:val="auto"/>
        </w:rPr>
        <w:t>{CONT}</w:t>
      </w:r>
      <w:r w:rsidRPr="005D5495">
        <w:t>Budgetkontroludvalget</w:t>
      </w:r>
      <w:r w:rsidRPr="005D5495">
        <w:rPr>
          <w:rStyle w:val="HideTWBExt"/>
        </w:rPr>
        <w:t>&lt;/</w:t>
      </w:r>
      <w:r w:rsidRPr="005D5495">
        <w:rPr>
          <w:rStyle w:val="HideTWBExt"/>
          <w:i w:val="0"/>
        </w:rPr>
        <w:t>Commission</w:t>
      </w:r>
      <w:r w:rsidRPr="005D5495">
        <w:rPr>
          <w:rStyle w:val="HideTWBExt"/>
        </w:rPr>
        <w:t>&gt;</w:t>
      </w:r>
    </w:p>
    <w:p w14:paraId="6F700D4D" w14:textId="77777777" w:rsidR="005D0532" w:rsidRPr="005D5495" w:rsidRDefault="005D0532" w:rsidP="005D0532">
      <w:pPr>
        <w:pStyle w:val="LineBottom"/>
      </w:pPr>
    </w:p>
    <w:p w14:paraId="38BB2AAD" w14:textId="77777777" w:rsidR="005D0532" w:rsidRPr="005D5495" w:rsidRDefault="008B723C" w:rsidP="005D0532">
      <w:pPr>
        <w:pStyle w:val="CoverReference"/>
      </w:pPr>
      <w:r w:rsidRPr="005D5495">
        <w:rPr>
          <w:rStyle w:val="HideTWBExt"/>
          <w:b w:val="0"/>
        </w:rPr>
        <w:t>&lt;RefProc&gt;</w:t>
      </w:r>
      <w:r w:rsidRPr="005D5495">
        <w:t>2025/0543</w:t>
      </w:r>
      <w:r w:rsidRPr="005D5495">
        <w:rPr>
          <w:rStyle w:val="HideTWBExt"/>
          <w:b w:val="0"/>
        </w:rPr>
        <w:t>&lt;/RefProc&gt;&lt;RefTypeProc&gt;</w:t>
      </w:r>
      <w:r w:rsidRPr="005D5495">
        <w:t>(COD)</w:t>
      </w:r>
      <w:r w:rsidRPr="005D5495">
        <w:rPr>
          <w:rStyle w:val="HideTWBExt"/>
          <w:b w:val="0"/>
        </w:rPr>
        <w:t>&lt;/RefTypeProc&gt;</w:t>
      </w:r>
    </w:p>
    <w:p w14:paraId="7F60F14E" w14:textId="77777777" w:rsidR="005D0532" w:rsidRPr="005D5495" w:rsidRDefault="008B723C" w:rsidP="005D0532">
      <w:pPr>
        <w:pStyle w:val="CoverDate"/>
      </w:pPr>
      <w:r w:rsidRPr="005D5495">
        <w:rPr>
          <w:rStyle w:val="HideTWBExt"/>
        </w:rPr>
        <w:t>&lt;Date&gt;</w:t>
      </w:r>
      <w:r w:rsidRPr="005D5495">
        <w:rPr>
          <w:rStyle w:val="HideTWBInt"/>
          <w:color w:val="auto"/>
        </w:rPr>
        <w:t>{31/03/2026}</w:t>
      </w:r>
      <w:r w:rsidRPr="005D5495">
        <w:t>31.3.2026</w:t>
      </w:r>
      <w:r w:rsidRPr="005D5495">
        <w:rPr>
          <w:rStyle w:val="HideTWBExt"/>
        </w:rPr>
        <w:t>&lt;/Date&gt;</w:t>
      </w:r>
    </w:p>
    <w:p w14:paraId="451641F6" w14:textId="77777777" w:rsidR="005D0532" w:rsidRPr="005D5495" w:rsidRDefault="008B723C" w:rsidP="005D0532">
      <w:pPr>
        <w:pStyle w:val="CoverDocType24a"/>
      </w:pPr>
      <w:r w:rsidRPr="005D5495">
        <w:rPr>
          <w:rStyle w:val="HideTWBExt"/>
          <w:b w:val="0"/>
        </w:rPr>
        <w:t>&lt;TitreType&gt;</w:t>
      </w:r>
      <w:r w:rsidRPr="005D5495">
        <w:t>UDTALELSE</w:t>
      </w:r>
      <w:r w:rsidRPr="005D5495">
        <w:rPr>
          <w:rStyle w:val="HideTWBExt"/>
          <w:b w:val="0"/>
        </w:rPr>
        <w:t>&lt;/TitreType&gt;</w:t>
      </w:r>
    </w:p>
    <w:p w14:paraId="01ED4154" w14:textId="77777777" w:rsidR="005D0532" w:rsidRPr="005D5495" w:rsidRDefault="008B723C" w:rsidP="005D0532">
      <w:pPr>
        <w:pStyle w:val="CoverNormal24a"/>
      </w:pPr>
      <w:r w:rsidRPr="005D5495">
        <w:rPr>
          <w:rStyle w:val="HideTWBExt"/>
        </w:rPr>
        <w:t>&lt;CommissionResp&gt;</w:t>
      </w:r>
      <w:r w:rsidRPr="005D5495">
        <w:t xml:space="preserve">fra </w:t>
      </w:r>
      <w:r w:rsidRPr="005D5495">
        <w:t>Budgetkontroludvalget</w:t>
      </w:r>
      <w:r w:rsidRPr="005D5495">
        <w:rPr>
          <w:rStyle w:val="HideTWBExt"/>
        </w:rPr>
        <w:t>&lt;/CommissionResp&gt;</w:t>
      </w:r>
    </w:p>
    <w:p w14:paraId="05EFE785" w14:textId="77777777" w:rsidR="005D0532" w:rsidRPr="005D5495" w:rsidRDefault="008B723C" w:rsidP="005D0532">
      <w:pPr>
        <w:pStyle w:val="CoverNormal24a"/>
      </w:pPr>
      <w:r w:rsidRPr="005D5495">
        <w:rPr>
          <w:rStyle w:val="HideTWBExt"/>
        </w:rPr>
        <w:t>&lt;CommissionInt&gt;</w:t>
      </w:r>
      <w:r w:rsidRPr="005D5495">
        <w:t>til Udvalget om Industri, Forskning og Energi</w:t>
      </w:r>
      <w:r w:rsidRPr="005D5495">
        <w:rPr>
          <w:rStyle w:val="HideTWBExt"/>
        </w:rPr>
        <w:t>&lt;/CommissionInt&gt;</w:t>
      </w:r>
    </w:p>
    <w:p w14:paraId="5F918F0A" w14:textId="77777777" w:rsidR="005D0532" w:rsidRPr="005D5495" w:rsidRDefault="008B723C" w:rsidP="005D0532">
      <w:pPr>
        <w:pStyle w:val="CoverNormal"/>
      </w:pPr>
      <w:r w:rsidRPr="005D5495">
        <w:rPr>
          <w:rStyle w:val="HideTWBExt"/>
        </w:rPr>
        <w:t>&lt;Titre&gt;</w:t>
      </w:r>
      <w:r w:rsidRPr="005D5495">
        <w:t>om forslag til Europa-Parlamentets og Rådets forordning om oprettelse af Horisont Europa, rammeprogrammet for forskning og innovation, for perioden 2028-2034, om reglerne for deltagelse og formidling og ophævelse af forordning (EU) 2021/695</w:t>
      </w:r>
      <w:r w:rsidRPr="005D5495">
        <w:rPr>
          <w:rStyle w:val="HideTWBExt"/>
        </w:rPr>
        <w:t>&lt;/Titre&gt;</w:t>
      </w:r>
    </w:p>
    <w:p w14:paraId="6E296C87" w14:textId="77777777" w:rsidR="005D0532" w:rsidRPr="005D5495" w:rsidRDefault="008B723C" w:rsidP="005D0532">
      <w:pPr>
        <w:pStyle w:val="CoverNormal24a"/>
      </w:pPr>
      <w:r w:rsidRPr="005D5495">
        <w:rPr>
          <w:rStyle w:val="HideTWBExt"/>
        </w:rPr>
        <w:t>&lt;DocRef&gt;</w:t>
      </w:r>
      <w:r w:rsidRPr="005D5495">
        <w:t>(COM(2025)0543 – C10</w:t>
      </w:r>
      <w:r w:rsidRPr="005D5495">
        <w:noBreakHyphen/>
        <w:t>0164/2025 – 2025/0543(COD))</w:t>
      </w:r>
      <w:r w:rsidRPr="005D5495">
        <w:rPr>
          <w:rStyle w:val="HideTWBExt"/>
        </w:rPr>
        <w:t>&lt;/DocRef&gt;</w:t>
      </w:r>
    </w:p>
    <w:p w14:paraId="46357C44" w14:textId="77777777" w:rsidR="005D0532" w:rsidRPr="005D5495" w:rsidRDefault="008B723C" w:rsidP="005D0532">
      <w:pPr>
        <w:pStyle w:val="CoverNormal24a"/>
      </w:pPr>
      <w:r w:rsidRPr="005D5495">
        <w:t xml:space="preserve">Ordfører for udtalelse: </w:t>
      </w:r>
      <w:r w:rsidRPr="005D5495">
        <w:rPr>
          <w:rStyle w:val="HideTWBExt"/>
        </w:rPr>
        <w:t>&lt;Depute&gt;</w:t>
      </w:r>
      <w:r w:rsidRPr="005D5495">
        <w:t>Olivier Chastel</w:t>
      </w:r>
      <w:r w:rsidRPr="005D5495">
        <w:rPr>
          <w:rStyle w:val="HideTWBExt"/>
        </w:rPr>
        <w:t>&lt;/Depute&gt;</w:t>
      </w:r>
    </w:p>
    <w:p w14:paraId="0CED150C" w14:textId="77777777" w:rsidR="005D0532" w:rsidRPr="005D5495" w:rsidRDefault="008B723C" w:rsidP="007F1538">
      <w:pPr>
        <w:pStyle w:val="CoverNormal"/>
      </w:pPr>
      <w:r w:rsidRPr="005D5495">
        <w:t xml:space="preserve">   </w:t>
      </w:r>
      <w:r w:rsidRPr="005D5495">
        <w:br w:type="page"/>
      </w:r>
      <w:r w:rsidRPr="005D5495">
        <w:lastRenderedPageBreak/>
        <w:t>PA_Legam</w:t>
      </w:r>
    </w:p>
    <w:p w14:paraId="7E4D26C0" w14:textId="77777777" w:rsidR="005D0532" w:rsidRPr="005D5495" w:rsidRDefault="008B723C" w:rsidP="005D0532">
      <w:pPr>
        <w:pStyle w:val="AmHeadingPA"/>
      </w:pPr>
      <w:r w:rsidRPr="005D5495">
        <w:br w:type="page"/>
      </w:r>
      <w:r w:rsidRPr="005D5495">
        <w:lastRenderedPageBreak/>
        <w:t>ÆNDRINGSFORSLAG</w:t>
      </w:r>
    </w:p>
    <w:p w14:paraId="70D49932" w14:textId="77777777" w:rsidR="005D0532" w:rsidRPr="005D5495" w:rsidRDefault="008B723C" w:rsidP="005D0532">
      <w:pPr>
        <w:pStyle w:val="Normal12a"/>
      </w:pPr>
      <w:bookmarkStart w:id="0" w:name="IntroA"/>
      <w:r w:rsidRPr="005D5495">
        <w:t>Budgetkontroludvalget forelægger Udvalget om Industri, Forskning og Energi, som er korresponderende udvalg, følgende:</w:t>
      </w:r>
    </w:p>
    <w:bookmarkEnd w:id="0"/>
    <w:p w14:paraId="27060056" w14:textId="77777777" w:rsidR="005D0532" w:rsidRPr="005D5495" w:rsidRDefault="008B723C" w:rsidP="005D0532">
      <w:r w:rsidRPr="005D5495">
        <w:rPr>
          <w:rStyle w:val="HideTWBExt"/>
        </w:rPr>
        <w:t>&lt;RepeatBlock-Amend&gt;</w:t>
      </w:r>
    </w:p>
    <w:p w14:paraId="2C47AFBF"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1</w:t>
      </w:r>
      <w:r w:rsidRPr="005D5495">
        <w:rPr>
          <w:rStyle w:val="HideTWBExt"/>
        </w:rPr>
        <w:t>&lt;/NumAm&gt;</w:t>
      </w:r>
    </w:p>
    <w:p w14:paraId="552DF752"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5F75E2D3" w14:textId="77777777" w:rsidR="005D0532" w:rsidRPr="005D5495" w:rsidRDefault="008B723C" w:rsidP="007F1538">
      <w:pPr>
        <w:pStyle w:val="NormalBold"/>
      </w:pPr>
      <w:r w:rsidRPr="005D5495">
        <w:rPr>
          <w:rStyle w:val="HideTWBExt"/>
        </w:rPr>
        <w:t>&lt;Article&gt;</w:t>
      </w:r>
      <w:r w:rsidRPr="005D5495">
        <w:t>Betragtning 2 a (ny)</w:t>
      </w:r>
      <w:r w:rsidRPr="005D549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D43602A" w14:textId="77777777" w:rsidTr="002B1DD0">
        <w:trPr>
          <w:trHeight w:hRule="exact" w:val="240"/>
          <w:jc w:val="center"/>
        </w:trPr>
        <w:tc>
          <w:tcPr>
            <w:tcW w:w="9752" w:type="dxa"/>
            <w:gridSpan w:val="2"/>
            <w:tcBorders>
              <w:top w:val="nil"/>
              <w:left w:val="nil"/>
              <w:bottom w:val="nil"/>
              <w:right w:val="nil"/>
            </w:tcBorders>
          </w:tcPr>
          <w:p w14:paraId="488B90EB" w14:textId="77777777" w:rsidR="005D0532" w:rsidRPr="005D5495" w:rsidRDefault="005D0532" w:rsidP="002B1DD0"/>
        </w:tc>
      </w:tr>
      <w:tr w:rsidR="004E3E2B" w:rsidRPr="005D5495" w14:paraId="55C5EED1" w14:textId="77777777" w:rsidTr="002B1DD0">
        <w:trPr>
          <w:trHeight w:val="240"/>
          <w:jc w:val="center"/>
        </w:trPr>
        <w:tc>
          <w:tcPr>
            <w:tcW w:w="4876" w:type="dxa"/>
            <w:tcBorders>
              <w:top w:val="nil"/>
              <w:left w:val="nil"/>
              <w:bottom w:val="nil"/>
              <w:right w:val="nil"/>
            </w:tcBorders>
          </w:tcPr>
          <w:p w14:paraId="0CCCE81A"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BF0F3CE" w14:textId="77777777" w:rsidR="005D0532" w:rsidRPr="005D5495" w:rsidRDefault="008B723C" w:rsidP="002B1DD0">
            <w:pPr>
              <w:pStyle w:val="AmColumnHeading"/>
            </w:pPr>
            <w:r w:rsidRPr="005D5495">
              <w:t>Ændringsforslag</w:t>
            </w:r>
          </w:p>
        </w:tc>
      </w:tr>
      <w:tr w:rsidR="004E3E2B" w:rsidRPr="005D5495" w14:paraId="244EE45C" w14:textId="77777777" w:rsidTr="002B1DD0">
        <w:trPr>
          <w:jc w:val="center"/>
        </w:trPr>
        <w:tc>
          <w:tcPr>
            <w:tcW w:w="4876" w:type="dxa"/>
            <w:tcBorders>
              <w:top w:val="nil"/>
              <w:left w:val="nil"/>
              <w:bottom w:val="nil"/>
              <w:right w:val="nil"/>
            </w:tcBorders>
          </w:tcPr>
          <w:p w14:paraId="25679E9F" w14:textId="77777777" w:rsidR="005D0532" w:rsidRPr="005D5495" w:rsidRDefault="005D0532" w:rsidP="002B1DD0">
            <w:pPr>
              <w:pStyle w:val="Normal6a"/>
            </w:pPr>
          </w:p>
        </w:tc>
        <w:tc>
          <w:tcPr>
            <w:tcW w:w="4876" w:type="dxa"/>
            <w:tcBorders>
              <w:top w:val="nil"/>
              <w:left w:val="nil"/>
              <w:bottom w:val="nil"/>
              <w:right w:val="nil"/>
            </w:tcBorders>
          </w:tcPr>
          <w:p w14:paraId="133CF34F" w14:textId="39B3490A" w:rsidR="005D0532" w:rsidRPr="005D5495" w:rsidRDefault="008B723C" w:rsidP="002B1DD0">
            <w:pPr>
              <w:pStyle w:val="Normal6a"/>
              <w:rPr>
                <w:b/>
                <w:bCs/>
                <w:i/>
                <w:iCs/>
              </w:rPr>
            </w:pPr>
            <w:r w:rsidRPr="005D5495">
              <w:rPr>
                <w:b/>
                <w:i/>
              </w:rPr>
              <w:t>(2</w:t>
            </w:r>
            <w:r w:rsidRPr="005D5495">
              <w:rPr>
                <w:b/>
                <w:i/>
              </w:rPr>
              <w:t>a)</w:t>
            </w:r>
            <w:r w:rsidRPr="005D5495">
              <w:rPr>
                <w:b/>
                <w:i/>
              </w:rPr>
              <w:tab/>
              <w:t>EU-merværdi kan kun realiseres effektivt, hvis den er klart defineret og anvendes konsekvent af alle EU-institutioner</w:t>
            </w:r>
            <w:r w:rsidRPr="005D5495">
              <w:rPr>
                <w:b/>
                <w:i/>
                <w:vertAlign w:val="superscript"/>
              </w:rPr>
              <w:t>1a</w:t>
            </w:r>
            <w:r w:rsidRPr="005D5495">
              <w:rPr>
                <w:b/>
                <w:i/>
              </w:rPr>
              <w:t xml:space="preserve">. Understreger, at EU-merværdien i den </w:t>
            </w:r>
            <w:r w:rsidRPr="005D5495">
              <w:rPr>
                <w:b/>
                <w:i/>
              </w:rPr>
              <w:t>nuværende geopolitiske kontekst bør omfatte en styrkelse af Unionens teknologiske lederskab, modstandsdygtighed og strategiske autonomi med stor vægt på teknologier med dobbelt anvendelse i fuld overensstemmelse med EU-retten;</w:t>
            </w:r>
          </w:p>
        </w:tc>
      </w:tr>
      <w:tr w:rsidR="004E3E2B" w:rsidRPr="005D5495" w14:paraId="6F89AD63" w14:textId="77777777" w:rsidTr="002B1DD0">
        <w:trPr>
          <w:jc w:val="center"/>
        </w:trPr>
        <w:tc>
          <w:tcPr>
            <w:tcW w:w="4876" w:type="dxa"/>
            <w:tcBorders>
              <w:top w:val="nil"/>
              <w:left w:val="nil"/>
              <w:bottom w:val="nil"/>
              <w:right w:val="nil"/>
            </w:tcBorders>
          </w:tcPr>
          <w:p w14:paraId="019B5BEB" w14:textId="77777777" w:rsidR="005D0532" w:rsidRPr="005D5495" w:rsidRDefault="005D0532" w:rsidP="002B1DD0"/>
        </w:tc>
        <w:tc>
          <w:tcPr>
            <w:tcW w:w="4876" w:type="dxa"/>
            <w:tcBorders>
              <w:top w:val="nil"/>
              <w:left w:val="nil"/>
              <w:bottom w:val="nil"/>
              <w:right w:val="nil"/>
            </w:tcBorders>
          </w:tcPr>
          <w:p w14:paraId="4021E637" w14:textId="77777777" w:rsidR="005D0532" w:rsidRPr="005D5495" w:rsidRDefault="008B723C" w:rsidP="002B1DD0">
            <w:pPr>
              <w:pStyle w:val="Normal6a"/>
              <w:rPr>
                <w:b/>
                <w:bCs/>
                <w:i/>
                <w:iCs/>
              </w:rPr>
            </w:pPr>
            <w:r w:rsidRPr="005D5495">
              <w:rPr>
                <w:b/>
                <w:i/>
              </w:rPr>
              <w:t>_________________</w:t>
            </w:r>
          </w:p>
        </w:tc>
      </w:tr>
      <w:tr w:rsidR="004E3E2B" w:rsidRPr="005D5495" w14:paraId="46B07674" w14:textId="77777777" w:rsidTr="002B1DD0">
        <w:trPr>
          <w:jc w:val="center"/>
        </w:trPr>
        <w:tc>
          <w:tcPr>
            <w:tcW w:w="4876" w:type="dxa"/>
            <w:tcBorders>
              <w:top w:val="nil"/>
              <w:left w:val="nil"/>
              <w:bottom w:val="nil"/>
              <w:right w:val="nil"/>
            </w:tcBorders>
          </w:tcPr>
          <w:p w14:paraId="0FCD995E" w14:textId="77777777" w:rsidR="005D0532" w:rsidRPr="005D5495" w:rsidRDefault="005D0532" w:rsidP="002B1DD0"/>
        </w:tc>
        <w:tc>
          <w:tcPr>
            <w:tcW w:w="4876" w:type="dxa"/>
            <w:tcBorders>
              <w:top w:val="nil"/>
              <w:left w:val="nil"/>
              <w:bottom w:val="nil"/>
              <w:right w:val="nil"/>
            </w:tcBorders>
          </w:tcPr>
          <w:p w14:paraId="5D815BED" w14:textId="77777777" w:rsidR="005D0532" w:rsidRPr="005D5495" w:rsidRDefault="008B723C" w:rsidP="002B1DD0">
            <w:pPr>
              <w:pStyle w:val="Normal6a"/>
              <w:rPr>
                <w:b/>
                <w:bCs/>
                <w:i/>
                <w:iCs/>
              </w:rPr>
            </w:pPr>
            <w:r w:rsidRPr="005D5495">
              <w:rPr>
                <w:b/>
                <w:i/>
                <w:vertAlign w:val="superscript"/>
              </w:rPr>
              <w:t xml:space="preserve">1a </w:t>
            </w:r>
            <w:r w:rsidRPr="005D5495">
              <w:rPr>
                <w:b/>
                <w:i/>
              </w:rPr>
              <w:t>https://www.eca.europa.eu/ECAPublications/OP-2026-02/OP-2026-02_DA.pdf.</w:t>
            </w:r>
          </w:p>
        </w:tc>
      </w:tr>
    </w:tbl>
    <w:p w14:paraId="7ABD146F" w14:textId="77777777" w:rsidR="005D0532" w:rsidRPr="005D5495" w:rsidRDefault="008B723C" w:rsidP="005D0532">
      <w:r w:rsidRPr="005D5495">
        <w:rPr>
          <w:rStyle w:val="HideTWBExt"/>
        </w:rPr>
        <w:t>&lt;/Amend&gt;</w:t>
      </w:r>
    </w:p>
    <w:p w14:paraId="42C5CD6D"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2</w:t>
      </w:r>
      <w:r w:rsidRPr="005D5495">
        <w:rPr>
          <w:rStyle w:val="HideTWBExt"/>
        </w:rPr>
        <w:t>&lt;/NumAm&gt;</w:t>
      </w:r>
    </w:p>
    <w:p w14:paraId="3966A60A"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1FCA680" w14:textId="77777777" w:rsidR="005D0532" w:rsidRPr="005D5495" w:rsidRDefault="008B723C" w:rsidP="007F1538">
      <w:pPr>
        <w:pStyle w:val="NormalBold"/>
      </w:pPr>
      <w:r w:rsidRPr="005D5495">
        <w:rPr>
          <w:rStyle w:val="HideTWBExt"/>
        </w:rPr>
        <w:t>&lt;Article&gt;</w:t>
      </w:r>
      <w:r w:rsidRPr="005D5495">
        <w:t>Betragtning 4</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38BFF4C" w14:textId="77777777" w:rsidTr="002B1DD0">
        <w:trPr>
          <w:trHeight w:hRule="exact" w:val="240"/>
          <w:jc w:val="center"/>
        </w:trPr>
        <w:tc>
          <w:tcPr>
            <w:tcW w:w="9752" w:type="dxa"/>
            <w:gridSpan w:val="2"/>
            <w:tcBorders>
              <w:top w:val="nil"/>
              <w:left w:val="nil"/>
              <w:bottom w:val="nil"/>
              <w:right w:val="nil"/>
            </w:tcBorders>
          </w:tcPr>
          <w:p w14:paraId="448C404F" w14:textId="77777777" w:rsidR="005D0532" w:rsidRPr="005D5495" w:rsidRDefault="005D0532" w:rsidP="002B1DD0"/>
        </w:tc>
      </w:tr>
      <w:tr w:rsidR="004E3E2B" w:rsidRPr="005D5495" w14:paraId="0F4C763E" w14:textId="77777777" w:rsidTr="002B1DD0">
        <w:trPr>
          <w:trHeight w:val="240"/>
          <w:jc w:val="center"/>
        </w:trPr>
        <w:tc>
          <w:tcPr>
            <w:tcW w:w="4876" w:type="dxa"/>
            <w:tcBorders>
              <w:top w:val="nil"/>
              <w:left w:val="nil"/>
              <w:bottom w:val="nil"/>
              <w:right w:val="nil"/>
            </w:tcBorders>
          </w:tcPr>
          <w:p w14:paraId="3CCDF65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46FC7B0" w14:textId="77777777" w:rsidR="005D0532" w:rsidRPr="005D5495" w:rsidRDefault="008B723C" w:rsidP="002B1DD0">
            <w:pPr>
              <w:pStyle w:val="AmColumnHeading"/>
            </w:pPr>
            <w:r w:rsidRPr="005D5495">
              <w:t>Ændringsforslag</w:t>
            </w:r>
          </w:p>
        </w:tc>
      </w:tr>
      <w:tr w:rsidR="004E3E2B" w:rsidRPr="005D5495" w14:paraId="2E978427" w14:textId="77777777" w:rsidTr="002B1DD0">
        <w:trPr>
          <w:jc w:val="center"/>
        </w:trPr>
        <w:tc>
          <w:tcPr>
            <w:tcW w:w="4876" w:type="dxa"/>
            <w:tcBorders>
              <w:top w:val="nil"/>
              <w:left w:val="nil"/>
              <w:bottom w:val="nil"/>
              <w:right w:val="nil"/>
            </w:tcBorders>
          </w:tcPr>
          <w:p w14:paraId="0360F10F" w14:textId="77777777" w:rsidR="005D0532" w:rsidRPr="005D5495" w:rsidRDefault="008B723C" w:rsidP="002B1DD0">
            <w:pPr>
              <w:pStyle w:val="Normal6a"/>
            </w:pPr>
            <w:r w:rsidRPr="005D5495">
              <w:t>(4)</w:t>
            </w:r>
            <w:r w:rsidRPr="005D5495">
              <w:tab/>
            </w:r>
            <w:r w:rsidRPr="005D5495">
              <w:t xml:space="preserve">Unionen bør endvidere tilstræbe at </w:t>
            </w:r>
            <w:r w:rsidRPr="005D5495">
              <w:rPr>
                <w:b/>
                <w:i/>
              </w:rPr>
              <w:t>fjerne</w:t>
            </w:r>
            <w:r w:rsidRPr="005D5495">
              <w:t xml:space="preserve"> uligheder og fremme ligestilling mellem </w:t>
            </w:r>
            <w:r w:rsidRPr="005D5495">
              <w:rPr>
                <w:b/>
                <w:i/>
              </w:rPr>
              <w:t>mænd og kvinder</w:t>
            </w:r>
            <w:r w:rsidRPr="005D5495">
              <w:t xml:space="preserve"> samt bekæmpe forskelsbehandling i overensstemmelse med artikel 8 og artikel 10 i traktaten om </w:t>
            </w:r>
            <w:r w:rsidRPr="005D5495">
              <w:lastRenderedPageBreak/>
              <w:t>Den Europæiske Unions funktionsmåde (TEUF) og Den Europæiske Unions charter om grundlæggende rettigheder.</w:t>
            </w:r>
          </w:p>
        </w:tc>
        <w:tc>
          <w:tcPr>
            <w:tcW w:w="4876" w:type="dxa"/>
            <w:tcBorders>
              <w:top w:val="nil"/>
              <w:left w:val="nil"/>
              <w:bottom w:val="nil"/>
              <w:right w:val="nil"/>
            </w:tcBorders>
          </w:tcPr>
          <w:p w14:paraId="390C7955" w14:textId="77777777" w:rsidR="005D0532" w:rsidRPr="005D5495" w:rsidRDefault="008B723C" w:rsidP="002B1DD0">
            <w:pPr>
              <w:pStyle w:val="Normal6a"/>
            </w:pPr>
            <w:r w:rsidRPr="005D5495">
              <w:lastRenderedPageBreak/>
              <w:t>(4)</w:t>
            </w:r>
            <w:r w:rsidRPr="005D5495">
              <w:tab/>
              <w:t xml:space="preserve">Unionen bør endvidere tilstræbe at </w:t>
            </w:r>
            <w:r w:rsidRPr="005D5495">
              <w:rPr>
                <w:b/>
                <w:i/>
              </w:rPr>
              <w:t>mindske</w:t>
            </w:r>
            <w:r w:rsidRPr="005D5495">
              <w:t xml:space="preserve"> uligheder og fremme ligestilling mellem </w:t>
            </w:r>
            <w:r w:rsidRPr="005D5495">
              <w:rPr>
                <w:b/>
                <w:i/>
              </w:rPr>
              <w:t>kønnene</w:t>
            </w:r>
            <w:r w:rsidRPr="005D5495">
              <w:t xml:space="preserve"> samt bekæmpe forskelsbehandling i overensstemmelse med artikel 8 og artikel 10 i traktaten om </w:t>
            </w:r>
            <w:r w:rsidRPr="005D5495">
              <w:lastRenderedPageBreak/>
              <w:t>Den Europæiske Unions funktionsmåde (TEUF) og Den Europæiske Unions charter om grundlæggende rettigheder.</w:t>
            </w:r>
          </w:p>
        </w:tc>
      </w:tr>
    </w:tbl>
    <w:p w14:paraId="05B59095" w14:textId="77777777" w:rsidR="005D0532" w:rsidRPr="005D5495" w:rsidRDefault="008B723C" w:rsidP="005D0532">
      <w:r w:rsidRPr="005D5495">
        <w:rPr>
          <w:rStyle w:val="HideTWBExt"/>
        </w:rPr>
        <w:lastRenderedPageBreak/>
        <w:t>&lt;/Amend&gt;</w:t>
      </w:r>
    </w:p>
    <w:p w14:paraId="21785163"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3</w:t>
      </w:r>
      <w:r w:rsidRPr="005D5495">
        <w:rPr>
          <w:rStyle w:val="HideTWBExt"/>
        </w:rPr>
        <w:t>&lt;/NumAm&gt;</w:t>
      </w:r>
    </w:p>
    <w:p w14:paraId="1FD711B7"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8CF6FA7" w14:textId="77777777" w:rsidR="005D0532" w:rsidRPr="005D5495" w:rsidRDefault="008B723C" w:rsidP="007F1538">
      <w:pPr>
        <w:pStyle w:val="NormalBold"/>
      </w:pPr>
      <w:r w:rsidRPr="005D5495">
        <w:rPr>
          <w:rStyle w:val="HideTWBExt"/>
        </w:rPr>
        <w:t>&lt;Article&gt;</w:t>
      </w:r>
      <w:r w:rsidRPr="005D5495">
        <w:t>Betragtning 5</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18D5D9E" w14:textId="77777777" w:rsidTr="002B1DD0">
        <w:trPr>
          <w:trHeight w:hRule="exact" w:val="240"/>
          <w:jc w:val="center"/>
        </w:trPr>
        <w:tc>
          <w:tcPr>
            <w:tcW w:w="9752" w:type="dxa"/>
            <w:gridSpan w:val="2"/>
            <w:tcBorders>
              <w:top w:val="nil"/>
              <w:left w:val="nil"/>
              <w:bottom w:val="nil"/>
              <w:right w:val="nil"/>
            </w:tcBorders>
          </w:tcPr>
          <w:p w14:paraId="68FB08CC" w14:textId="77777777" w:rsidR="005D0532" w:rsidRPr="005D5495" w:rsidRDefault="005D0532" w:rsidP="002B1DD0"/>
        </w:tc>
      </w:tr>
      <w:tr w:rsidR="004E3E2B" w:rsidRPr="005D5495" w14:paraId="06432D02" w14:textId="77777777" w:rsidTr="002B1DD0">
        <w:trPr>
          <w:trHeight w:val="240"/>
          <w:jc w:val="center"/>
        </w:trPr>
        <w:tc>
          <w:tcPr>
            <w:tcW w:w="4876" w:type="dxa"/>
            <w:tcBorders>
              <w:top w:val="nil"/>
              <w:left w:val="nil"/>
              <w:bottom w:val="nil"/>
              <w:right w:val="nil"/>
            </w:tcBorders>
          </w:tcPr>
          <w:p w14:paraId="274D324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78E3990" w14:textId="77777777" w:rsidR="005D0532" w:rsidRPr="005D5495" w:rsidRDefault="008B723C" w:rsidP="002B1DD0">
            <w:pPr>
              <w:pStyle w:val="AmColumnHeading"/>
            </w:pPr>
            <w:r w:rsidRPr="005D5495">
              <w:t>Ændringsforslag</w:t>
            </w:r>
          </w:p>
        </w:tc>
      </w:tr>
      <w:tr w:rsidR="004E3E2B" w:rsidRPr="005D5495" w14:paraId="5EEECAF8" w14:textId="77777777" w:rsidTr="002B1DD0">
        <w:trPr>
          <w:jc w:val="center"/>
        </w:trPr>
        <w:tc>
          <w:tcPr>
            <w:tcW w:w="4876" w:type="dxa"/>
            <w:tcBorders>
              <w:top w:val="nil"/>
              <w:left w:val="nil"/>
              <w:bottom w:val="nil"/>
              <w:right w:val="nil"/>
            </w:tcBorders>
          </w:tcPr>
          <w:p w14:paraId="5A225FDF" w14:textId="77777777" w:rsidR="005D0532" w:rsidRPr="005D5495" w:rsidRDefault="008B723C" w:rsidP="002B1DD0">
            <w:pPr>
              <w:pStyle w:val="Normal6a"/>
            </w:pPr>
            <w:r w:rsidRPr="005D5495">
              <w:t>(5)</w:t>
            </w:r>
            <w:r w:rsidRPr="005D5495">
              <w:tab/>
              <w:t xml:space="preserve">I et økonomisk, socialt og geopolitisk miljø i hastig forandring viser de seneste erfaringer, at der er behov for en mere fleksibel flerårig finansiel ramme og mere fleksible EU-udgiftsprogrammer. Med henblik herpå og i </w:t>
            </w:r>
            <w:r w:rsidRPr="005D5495">
              <w:t>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p>
        </w:tc>
        <w:tc>
          <w:tcPr>
            <w:tcW w:w="4876" w:type="dxa"/>
            <w:tcBorders>
              <w:top w:val="nil"/>
              <w:left w:val="nil"/>
              <w:bottom w:val="nil"/>
              <w:right w:val="nil"/>
            </w:tcBorders>
          </w:tcPr>
          <w:p w14:paraId="73C4C60D" w14:textId="77777777" w:rsidR="005D0532" w:rsidRPr="005D5495" w:rsidRDefault="008B723C" w:rsidP="002B1DD0">
            <w:pPr>
              <w:pStyle w:val="Normal6a"/>
            </w:pPr>
            <w:r w:rsidRPr="005D5495">
              <w:t>(5)</w:t>
            </w:r>
            <w:r w:rsidRPr="005D5495">
              <w:tab/>
              <w:t xml:space="preserve">I et økonomisk, socialt og geopolitisk miljø i hastig forandring viser de seneste erfaringer, at der er behov for en mere fleksibel flerårig </w:t>
            </w:r>
            <w:r w:rsidRPr="005D5495">
              <w:t>finansiel ramme og mere fleksible EU-udgiftsprogrammer. Med henblik herpå og i overensstemmelse med programmets mål bør finansieringen tage behørigt hensyn til udviklingen i de politiske behov og Unionens prioriteter som identificeret i relevante dokumenter offentliggjort af Kommissionen, i Europa-Parlamentets beslutninger og i Rådets konklusioner, samtidig med at der sikres tilstrækkelig forudsigelighed for budgetgennemførelsen</w:t>
            </w:r>
            <w:r w:rsidRPr="005D5495">
              <w:rPr>
                <w:b/>
                <w:i/>
              </w:rPr>
              <w:t>, offentlig ansvarlighed, finanspolitisk bæredygtighed og valuta for pengene for</w:t>
            </w:r>
            <w:r w:rsidRPr="005D5495">
              <w:rPr>
                <w:b/>
                <w:i/>
              </w:rPr>
              <w:t xml:space="preserve"> skatteyderne i medlemsstaterne.</w:t>
            </w:r>
            <w:r w:rsidRPr="005D5495">
              <w:t xml:space="preserve"> </w:t>
            </w:r>
            <w:r w:rsidRPr="005D5495">
              <w:rPr>
                <w:b/>
                <w:i/>
              </w:rPr>
              <w:t>I betragtning af at udestående lån, som Unionen har lånt, ifølge Den Europæiske Revisionsret kan overstige 900 mia. EUR i 2027, og at stigende gældsbetjeningsomkostninger mindsker det finanspolitiske råderum, der er til rådighed for programudgifter, er det vigtigt at sikre, at programmet giver håndgribelige og meningsfulde fordele.</w:t>
            </w:r>
          </w:p>
        </w:tc>
      </w:tr>
    </w:tbl>
    <w:p w14:paraId="09ED7BD1" w14:textId="77777777" w:rsidR="005D0532" w:rsidRPr="005D5495" w:rsidRDefault="008B723C" w:rsidP="005D0532">
      <w:r w:rsidRPr="005D5495">
        <w:rPr>
          <w:rStyle w:val="HideTWBExt"/>
        </w:rPr>
        <w:t>&lt;/Amend&gt;</w:t>
      </w:r>
    </w:p>
    <w:p w14:paraId="76B3ADBB"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4</w:t>
      </w:r>
      <w:r w:rsidRPr="005D5495">
        <w:rPr>
          <w:rStyle w:val="HideTWBExt"/>
        </w:rPr>
        <w:t>&lt;/NumAm&gt;</w:t>
      </w:r>
    </w:p>
    <w:p w14:paraId="661CD099"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7A7B6C8C" w14:textId="77777777" w:rsidR="005D0532" w:rsidRPr="005D5495" w:rsidRDefault="008B723C" w:rsidP="007F1538">
      <w:pPr>
        <w:pStyle w:val="NormalBold"/>
      </w:pPr>
      <w:r w:rsidRPr="005D5495">
        <w:rPr>
          <w:rStyle w:val="HideTWBExt"/>
        </w:rPr>
        <w:t>&lt;Article&gt;</w:t>
      </w:r>
      <w:r w:rsidRPr="005D5495">
        <w:t>Betragtning 6</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F5B91D6" w14:textId="77777777" w:rsidTr="002B1DD0">
        <w:trPr>
          <w:trHeight w:hRule="exact" w:val="240"/>
          <w:jc w:val="center"/>
        </w:trPr>
        <w:tc>
          <w:tcPr>
            <w:tcW w:w="9752" w:type="dxa"/>
            <w:gridSpan w:val="2"/>
            <w:tcBorders>
              <w:top w:val="nil"/>
              <w:left w:val="nil"/>
              <w:bottom w:val="nil"/>
              <w:right w:val="nil"/>
            </w:tcBorders>
          </w:tcPr>
          <w:p w14:paraId="6C00376F" w14:textId="77777777" w:rsidR="005D0532" w:rsidRPr="005D5495" w:rsidRDefault="005D0532" w:rsidP="002B1DD0"/>
        </w:tc>
      </w:tr>
      <w:tr w:rsidR="004E3E2B" w:rsidRPr="005D5495" w14:paraId="5C13517F" w14:textId="77777777" w:rsidTr="002B1DD0">
        <w:trPr>
          <w:trHeight w:val="240"/>
          <w:jc w:val="center"/>
        </w:trPr>
        <w:tc>
          <w:tcPr>
            <w:tcW w:w="4876" w:type="dxa"/>
            <w:tcBorders>
              <w:top w:val="nil"/>
              <w:left w:val="nil"/>
              <w:bottom w:val="nil"/>
              <w:right w:val="nil"/>
            </w:tcBorders>
          </w:tcPr>
          <w:p w14:paraId="56F6A9F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FE33FCC" w14:textId="77777777" w:rsidR="005D0532" w:rsidRPr="005D5495" w:rsidRDefault="008B723C" w:rsidP="002B1DD0">
            <w:pPr>
              <w:pStyle w:val="AmColumnHeading"/>
            </w:pPr>
            <w:r w:rsidRPr="005D5495">
              <w:t>Ændringsforslag</w:t>
            </w:r>
          </w:p>
        </w:tc>
      </w:tr>
      <w:tr w:rsidR="004E3E2B" w:rsidRPr="005D5495" w14:paraId="1EA74551" w14:textId="77777777" w:rsidTr="002B1DD0">
        <w:trPr>
          <w:jc w:val="center"/>
        </w:trPr>
        <w:tc>
          <w:tcPr>
            <w:tcW w:w="4876" w:type="dxa"/>
            <w:tcBorders>
              <w:top w:val="nil"/>
              <w:left w:val="nil"/>
              <w:bottom w:val="nil"/>
              <w:right w:val="nil"/>
            </w:tcBorders>
          </w:tcPr>
          <w:p w14:paraId="6C2A4D8D" w14:textId="77777777" w:rsidR="005D0532" w:rsidRPr="005D5495" w:rsidRDefault="008B723C" w:rsidP="002B1DD0">
            <w:pPr>
              <w:pStyle w:val="Normal6a"/>
            </w:pPr>
            <w:r w:rsidRPr="005D5495">
              <w:t>(6)</w:t>
            </w:r>
            <w:r w:rsidRPr="005D5495">
              <w:tab/>
              <w:t>Reglerne for deltagelse og formidling af programmet er udformet med henblik på yderligere at forenkle adgangen, øge åbenheden og maksimere virkningen af EU-finansieringen.</w:t>
            </w:r>
          </w:p>
        </w:tc>
        <w:tc>
          <w:tcPr>
            <w:tcW w:w="4876" w:type="dxa"/>
            <w:tcBorders>
              <w:top w:val="nil"/>
              <w:left w:val="nil"/>
              <w:bottom w:val="nil"/>
              <w:right w:val="nil"/>
            </w:tcBorders>
          </w:tcPr>
          <w:p w14:paraId="2DEE00F3" w14:textId="77777777" w:rsidR="005D0532" w:rsidRPr="005D5495" w:rsidRDefault="008B723C" w:rsidP="002B1DD0">
            <w:pPr>
              <w:pStyle w:val="Normal6a"/>
            </w:pPr>
            <w:r w:rsidRPr="005D5495">
              <w:t>(6)</w:t>
            </w:r>
            <w:r w:rsidRPr="005D5495">
              <w:tab/>
              <w:t xml:space="preserve">Reglerne for deltagelse og formidling af programmet er udformet med henblik på yderligere at forenkle adgangen, øge åbenheden og maksimere virkningen af EU-finansieringen. </w:t>
            </w:r>
            <w:r w:rsidRPr="005D5495">
              <w:rPr>
                <w:b/>
                <w:i/>
              </w:rPr>
              <w:t>Tildelingen af Horisont-midler gennem indkaldelser af forslag i overensstemmelse med princippet om topkvalitet har til formål at sikre den mest retfærdige og lige adgang, at opnå det mest effektive og virkningsfulde resultat af finansieringen og at gavne det europæiske samfund og styrke dets økonomi, samtidig med at gennemsigtighedskrave</w:t>
            </w:r>
            <w:r w:rsidRPr="005D5495">
              <w:rPr>
                <w:b/>
                <w:i/>
              </w:rPr>
              <w:t>ne overholdes.</w:t>
            </w:r>
          </w:p>
        </w:tc>
      </w:tr>
    </w:tbl>
    <w:p w14:paraId="121B0281" w14:textId="77777777" w:rsidR="005D0532" w:rsidRPr="005D5495" w:rsidRDefault="008B723C" w:rsidP="005D0532">
      <w:r w:rsidRPr="005D5495">
        <w:rPr>
          <w:rStyle w:val="HideTWBExt"/>
        </w:rPr>
        <w:t>&lt;/Amend&gt;</w:t>
      </w:r>
    </w:p>
    <w:p w14:paraId="313BCCAE"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5</w:t>
      </w:r>
      <w:r w:rsidRPr="005D5495">
        <w:rPr>
          <w:rStyle w:val="HideTWBExt"/>
        </w:rPr>
        <w:t>&lt;/NumAm&gt;</w:t>
      </w:r>
    </w:p>
    <w:p w14:paraId="5E28036E"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0187318" w14:textId="77777777" w:rsidR="005D0532" w:rsidRPr="005D5495" w:rsidRDefault="008B723C" w:rsidP="007F1538">
      <w:pPr>
        <w:pStyle w:val="NormalBold"/>
      </w:pPr>
      <w:r w:rsidRPr="005D5495">
        <w:rPr>
          <w:rStyle w:val="HideTWBExt"/>
        </w:rPr>
        <w:t>&lt;Article&gt;</w:t>
      </w:r>
      <w:r w:rsidRPr="005D5495">
        <w:t>Betragtning 6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E6311A6" w14:textId="77777777" w:rsidTr="002B1DD0">
        <w:trPr>
          <w:trHeight w:hRule="exact" w:val="240"/>
          <w:jc w:val="center"/>
        </w:trPr>
        <w:tc>
          <w:tcPr>
            <w:tcW w:w="9752" w:type="dxa"/>
            <w:gridSpan w:val="2"/>
            <w:tcBorders>
              <w:top w:val="nil"/>
              <w:left w:val="nil"/>
              <w:bottom w:val="nil"/>
              <w:right w:val="nil"/>
            </w:tcBorders>
          </w:tcPr>
          <w:p w14:paraId="05043B49" w14:textId="77777777" w:rsidR="005D0532" w:rsidRPr="005D5495" w:rsidRDefault="005D0532" w:rsidP="002B1DD0"/>
        </w:tc>
      </w:tr>
      <w:tr w:rsidR="004E3E2B" w:rsidRPr="005D5495" w14:paraId="65C32EEE" w14:textId="77777777" w:rsidTr="002B1DD0">
        <w:trPr>
          <w:trHeight w:val="240"/>
          <w:jc w:val="center"/>
        </w:trPr>
        <w:tc>
          <w:tcPr>
            <w:tcW w:w="4876" w:type="dxa"/>
            <w:tcBorders>
              <w:top w:val="nil"/>
              <w:left w:val="nil"/>
              <w:bottom w:val="nil"/>
              <w:right w:val="nil"/>
            </w:tcBorders>
          </w:tcPr>
          <w:p w14:paraId="09A8D4A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CF2480F" w14:textId="77777777" w:rsidR="005D0532" w:rsidRPr="005D5495" w:rsidRDefault="008B723C" w:rsidP="002B1DD0">
            <w:pPr>
              <w:pStyle w:val="AmColumnHeading"/>
            </w:pPr>
            <w:r w:rsidRPr="005D5495">
              <w:t>Ændringsforslag</w:t>
            </w:r>
          </w:p>
        </w:tc>
      </w:tr>
      <w:tr w:rsidR="004E3E2B" w:rsidRPr="005D5495" w14:paraId="7DF4905D" w14:textId="77777777" w:rsidTr="002B1DD0">
        <w:trPr>
          <w:jc w:val="center"/>
        </w:trPr>
        <w:tc>
          <w:tcPr>
            <w:tcW w:w="4876" w:type="dxa"/>
            <w:tcBorders>
              <w:top w:val="nil"/>
              <w:left w:val="nil"/>
              <w:bottom w:val="nil"/>
              <w:right w:val="nil"/>
            </w:tcBorders>
          </w:tcPr>
          <w:p w14:paraId="0BEC453E" w14:textId="77777777" w:rsidR="005D0532" w:rsidRPr="005D5495" w:rsidRDefault="005D0532" w:rsidP="002B1DD0">
            <w:pPr>
              <w:pStyle w:val="Normal6a"/>
            </w:pPr>
          </w:p>
        </w:tc>
        <w:tc>
          <w:tcPr>
            <w:tcW w:w="4876" w:type="dxa"/>
            <w:tcBorders>
              <w:top w:val="nil"/>
              <w:left w:val="nil"/>
              <w:bottom w:val="nil"/>
              <w:right w:val="nil"/>
            </w:tcBorders>
          </w:tcPr>
          <w:p w14:paraId="02291AC4" w14:textId="77777777" w:rsidR="005D0532" w:rsidRPr="005D5495" w:rsidRDefault="008B723C" w:rsidP="002B1DD0">
            <w:pPr>
              <w:pStyle w:val="Normal6a"/>
            </w:pPr>
            <w:r w:rsidRPr="005D5495">
              <w:rPr>
                <w:b/>
                <w:i/>
              </w:rPr>
              <w:t>(6 a)</w:t>
            </w:r>
            <w:r w:rsidRPr="005D5495">
              <w:tab/>
            </w:r>
            <w:r w:rsidRPr="005D5495">
              <w:rPr>
                <w:b/>
                <w:i/>
              </w:rPr>
              <w:t xml:space="preserve">Den generelle adgang bør forenkles og lettes, de bureaukratiske byrder </w:t>
            </w:r>
            <w:r w:rsidRPr="005D5495">
              <w:rPr>
                <w:b/>
                <w:i/>
              </w:rPr>
              <w:t>reduceres, og antallet af regler reduceres, idet kravene til rapportering, dokumentation og bevis strømlines, og antallet af resultatindikatorer reduceres i overensstemmelse med principperne om proportionalitet, nødvendighed og nytteværdi.</w:t>
            </w:r>
          </w:p>
        </w:tc>
      </w:tr>
    </w:tbl>
    <w:p w14:paraId="2A5344B6" w14:textId="77777777" w:rsidR="005D0532" w:rsidRPr="005D5495" w:rsidRDefault="008B723C" w:rsidP="005D0532">
      <w:r w:rsidRPr="005D5495">
        <w:rPr>
          <w:rStyle w:val="HideTWBExt"/>
        </w:rPr>
        <w:t>&lt;/Amend&gt;</w:t>
      </w:r>
    </w:p>
    <w:p w14:paraId="577FCD83"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6</w:t>
      </w:r>
      <w:r w:rsidRPr="005D5495">
        <w:rPr>
          <w:rStyle w:val="HideTWBExt"/>
        </w:rPr>
        <w:t>&lt;/NumAm&gt;</w:t>
      </w:r>
    </w:p>
    <w:p w14:paraId="5CFBFAC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9D146A4" w14:textId="77777777" w:rsidR="005D0532" w:rsidRPr="005D5495" w:rsidRDefault="008B723C" w:rsidP="007F1538">
      <w:pPr>
        <w:pStyle w:val="NormalBold"/>
      </w:pPr>
      <w:r w:rsidRPr="005D5495">
        <w:rPr>
          <w:rStyle w:val="HideTWBExt"/>
        </w:rPr>
        <w:t>&lt;Article&gt;</w:t>
      </w:r>
      <w:r w:rsidRPr="005D5495">
        <w:t>Betragtning 6 b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50F92FC" w14:textId="77777777" w:rsidTr="002B1DD0">
        <w:trPr>
          <w:trHeight w:hRule="exact" w:val="240"/>
          <w:jc w:val="center"/>
        </w:trPr>
        <w:tc>
          <w:tcPr>
            <w:tcW w:w="9752" w:type="dxa"/>
            <w:gridSpan w:val="2"/>
            <w:tcBorders>
              <w:top w:val="nil"/>
              <w:left w:val="nil"/>
              <w:bottom w:val="nil"/>
              <w:right w:val="nil"/>
            </w:tcBorders>
          </w:tcPr>
          <w:p w14:paraId="7C8FD5F2" w14:textId="77777777" w:rsidR="005D0532" w:rsidRPr="005D5495" w:rsidRDefault="005D0532" w:rsidP="002B1DD0"/>
        </w:tc>
      </w:tr>
      <w:tr w:rsidR="004E3E2B" w:rsidRPr="005D5495" w14:paraId="68577E01" w14:textId="77777777" w:rsidTr="002B1DD0">
        <w:trPr>
          <w:trHeight w:val="240"/>
          <w:jc w:val="center"/>
        </w:trPr>
        <w:tc>
          <w:tcPr>
            <w:tcW w:w="4876" w:type="dxa"/>
            <w:tcBorders>
              <w:top w:val="nil"/>
              <w:left w:val="nil"/>
              <w:bottom w:val="nil"/>
              <w:right w:val="nil"/>
            </w:tcBorders>
          </w:tcPr>
          <w:p w14:paraId="3186A0F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4D91DC3" w14:textId="77777777" w:rsidR="005D0532" w:rsidRPr="005D5495" w:rsidRDefault="008B723C" w:rsidP="002B1DD0">
            <w:pPr>
              <w:pStyle w:val="AmColumnHeading"/>
            </w:pPr>
            <w:r w:rsidRPr="005D5495">
              <w:t>Ændringsforslag</w:t>
            </w:r>
          </w:p>
        </w:tc>
      </w:tr>
      <w:tr w:rsidR="004E3E2B" w:rsidRPr="005D5495" w14:paraId="2FE125C8" w14:textId="77777777" w:rsidTr="002B1DD0">
        <w:trPr>
          <w:jc w:val="center"/>
        </w:trPr>
        <w:tc>
          <w:tcPr>
            <w:tcW w:w="4876" w:type="dxa"/>
            <w:tcBorders>
              <w:top w:val="nil"/>
              <w:left w:val="nil"/>
              <w:bottom w:val="nil"/>
              <w:right w:val="nil"/>
            </w:tcBorders>
          </w:tcPr>
          <w:p w14:paraId="7F89E718" w14:textId="77777777" w:rsidR="005D0532" w:rsidRPr="005D5495" w:rsidRDefault="005D0532" w:rsidP="002B1DD0">
            <w:pPr>
              <w:pStyle w:val="Normal6a"/>
            </w:pPr>
          </w:p>
        </w:tc>
        <w:tc>
          <w:tcPr>
            <w:tcW w:w="4876" w:type="dxa"/>
            <w:tcBorders>
              <w:top w:val="nil"/>
              <w:left w:val="nil"/>
              <w:bottom w:val="nil"/>
              <w:right w:val="nil"/>
            </w:tcBorders>
          </w:tcPr>
          <w:p w14:paraId="687371C9" w14:textId="2E05DFAC" w:rsidR="005D0532" w:rsidRPr="005D5495" w:rsidRDefault="008B723C" w:rsidP="002B1DD0">
            <w:pPr>
              <w:pStyle w:val="Normal6a"/>
            </w:pPr>
            <w:r w:rsidRPr="005D5495">
              <w:rPr>
                <w:b/>
                <w:i/>
              </w:rPr>
              <w:t>(6</w:t>
            </w:r>
            <w:r w:rsidRPr="005D5495">
              <w:rPr>
                <w:b/>
                <w:i/>
              </w:rPr>
              <w:t>b)</w:t>
            </w:r>
            <w:r w:rsidRPr="005D5495">
              <w:tab/>
            </w:r>
            <w:r w:rsidRPr="005D5495">
              <w:rPr>
                <w:b/>
                <w:i/>
              </w:rPr>
              <w:t xml:space="preserve">Navnlig for SMV'er og små midcapselskaber bør </w:t>
            </w:r>
            <w:r w:rsidRPr="005D5495">
              <w:rPr>
                <w:b/>
                <w:i/>
              </w:rPr>
              <w:t>rapporteringsforpligtelserne forenkles og begrænses til, hvad der er strengt nødvendigt for forsvarlig økonomisk forvaltning og præstationsovervågning.</w:t>
            </w:r>
          </w:p>
        </w:tc>
      </w:tr>
    </w:tbl>
    <w:p w14:paraId="6B732380" w14:textId="77777777" w:rsidR="005D0532" w:rsidRPr="005D5495" w:rsidRDefault="008B723C" w:rsidP="005D0532">
      <w:r w:rsidRPr="005D5495">
        <w:rPr>
          <w:rStyle w:val="HideTWBExt"/>
        </w:rPr>
        <w:t>&lt;/Amend&gt;</w:t>
      </w:r>
    </w:p>
    <w:p w14:paraId="3B25C808"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7</w:t>
      </w:r>
      <w:r w:rsidRPr="005D5495">
        <w:rPr>
          <w:rStyle w:val="HideTWBExt"/>
        </w:rPr>
        <w:t>&lt;/NumAm&gt;</w:t>
      </w:r>
    </w:p>
    <w:p w14:paraId="3377AF5A"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18EDE60" w14:textId="77777777" w:rsidR="005D0532" w:rsidRPr="005D5495" w:rsidRDefault="008B723C" w:rsidP="007F1538">
      <w:pPr>
        <w:pStyle w:val="NormalBold"/>
      </w:pPr>
      <w:r w:rsidRPr="005D5495">
        <w:rPr>
          <w:rStyle w:val="HideTWBExt"/>
        </w:rPr>
        <w:t>&lt;Article&gt;</w:t>
      </w:r>
      <w:r w:rsidRPr="005D5495">
        <w:t>Betragtning 7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CAF6CBB" w14:textId="77777777" w:rsidTr="002B1DD0">
        <w:trPr>
          <w:trHeight w:hRule="exact" w:val="240"/>
          <w:jc w:val="center"/>
        </w:trPr>
        <w:tc>
          <w:tcPr>
            <w:tcW w:w="9752" w:type="dxa"/>
            <w:gridSpan w:val="2"/>
            <w:tcBorders>
              <w:top w:val="nil"/>
              <w:left w:val="nil"/>
              <w:bottom w:val="nil"/>
              <w:right w:val="nil"/>
            </w:tcBorders>
          </w:tcPr>
          <w:p w14:paraId="30F5B1B6" w14:textId="77777777" w:rsidR="005D0532" w:rsidRPr="005D5495" w:rsidRDefault="005D0532" w:rsidP="002B1DD0"/>
        </w:tc>
      </w:tr>
      <w:tr w:rsidR="004E3E2B" w:rsidRPr="005D5495" w14:paraId="72C3D3C6" w14:textId="77777777" w:rsidTr="002B1DD0">
        <w:trPr>
          <w:trHeight w:val="240"/>
          <w:jc w:val="center"/>
        </w:trPr>
        <w:tc>
          <w:tcPr>
            <w:tcW w:w="4876" w:type="dxa"/>
            <w:tcBorders>
              <w:top w:val="nil"/>
              <w:left w:val="nil"/>
              <w:bottom w:val="nil"/>
              <w:right w:val="nil"/>
            </w:tcBorders>
          </w:tcPr>
          <w:p w14:paraId="50EB2510"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7F9BC90" w14:textId="77777777" w:rsidR="005D0532" w:rsidRPr="005D5495" w:rsidRDefault="008B723C" w:rsidP="002B1DD0">
            <w:pPr>
              <w:pStyle w:val="AmColumnHeading"/>
            </w:pPr>
            <w:r w:rsidRPr="005D5495">
              <w:t>Ændringsforslag</w:t>
            </w:r>
          </w:p>
        </w:tc>
      </w:tr>
      <w:tr w:rsidR="004E3E2B" w:rsidRPr="005D5495" w14:paraId="27867BB6" w14:textId="77777777" w:rsidTr="002B1DD0">
        <w:trPr>
          <w:jc w:val="center"/>
        </w:trPr>
        <w:tc>
          <w:tcPr>
            <w:tcW w:w="4876" w:type="dxa"/>
            <w:tcBorders>
              <w:top w:val="nil"/>
              <w:left w:val="nil"/>
              <w:bottom w:val="nil"/>
              <w:right w:val="nil"/>
            </w:tcBorders>
          </w:tcPr>
          <w:p w14:paraId="5DA04F9C" w14:textId="77777777" w:rsidR="005D0532" w:rsidRPr="005D5495" w:rsidRDefault="005D0532" w:rsidP="002B1DD0">
            <w:pPr>
              <w:pStyle w:val="Normal6a"/>
            </w:pPr>
          </w:p>
        </w:tc>
        <w:tc>
          <w:tcPr>
            <w:tcW w:w="4876" w:type="dxa"/>
            <w:tcBorders>
              <w:top w:val="nil"/>
              <w:left w:val="nil"/>
              <w:bottom w:val="nil"/>
              <w:right w:val="nil"/>
            </w:tcBorders>
          </w:tcPr>
          <w:p w14:paraId="6A1AF719" w14:textId="32629790" w:rsidR="005D0532" w:rsidRPr="005D5495" w:rsidRDefault="008B723C" w:rsidP="002B1DD0">
            <w:pPr>
              <w:pStyle w:val="Normal6a"/>
            </w:pPr>
            <w:r w:rsidRPr="005D5495">
              <w:rPr>
                <w:b/>
                <w:i/>
              </w:rPr>
              <w:t>(7</w:t>
            </w:r>
            <w:r w:rsidRPr="005D5495">
              <w:rPr>
                <w:b/>
                <w:i/>
              </w:rPr>
              <w:t>a)</w:t>
            </w:r>
            <w:r w:rsidRPr="005D5495">
              <w:tab/>
            </w:r>
            <w:r w:rsidRPr="005D5495">
              <w:rPr>
                <w:b/>
                <w:i/>
              </w:rPr>
              <w:t xml:space="preserve">Styrkelse af Unionens konkurrenceevne og langsigtede modstandsdygtighed bør prioritere topkvalitet inden for FoI og samtidig supplere indsatsen for territorial </w:t>
            </w:r>
            <w:r w:rsidRPr="005D5495">
              <w:rPr>
                <w:b/>
                <w:i/>
              </w:rPr>
              <w:t>samhørighed for at generere, absorbere og udbrede innovation i hele Unionen. For at sikre forsvarlig økonomisk forvaltning skal en stærkere koordinering mellem Horisont Europa og samhørighedspolitikken ledsages af en klar opdeling af finansieringsområder, interoperable overvågningssystemer og sporbare finansielle strømme for at forhindre overlapning, dobbeltfinansiering og fragmentering af Unionens ressourcer.</w:t>
            </w:r>
          </w:p>
        </w:tc>
      </w:tr>
    </w:tbl>
    <w:p w14:paraId="6D44B1BB" w14:textId="77777777" w:rsidR="005D0532" w:rsidRPr="005D5495" w:rsidRDefault="008B723C" w:rsidP="005D0532">
      <w:r w:rsidRPr="005D5495">
        <w:rPr>
          <w:rStyle w:val="HideTWBExt"/>
        </w:rPr>
        <w:t>&lt;/Amend&gt;</w:t>
      </w:r>
    </w:p>
    <w:p w14:paraId="7F63511C"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8</w:t>
      </w:r>
      <w:r w:rsidRPr="005D5495">
        <w:rPr>
          <w:rStyle w:val="HideTWBExt"/>
        </w:rPr>
        <w:t>&lt;/NumAm&gt;</w:t>
      </w:r>
    </w:p>
    <w:p w14:paraId="202B9AE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3E17F62" w14:textId="77777777" w:rsidR="005D0532" w:rsidRPr="005D5495" w:rsidRDefault="008B723C" w:rsidP="007F1538">
      <w:pPr>
        <w:pStyle w:val="NormalBold"/>
      </w:pPr>
      <w:r w:rsidRPr="005D5495">
        <w:rPr>
          <w:rStyle w:val="HideTWBExt"/>
        </w:rPr>
        <w:t>&lt;Article&gt;</w:t>
      </w:r>
      <w:r w:rsidRPr="005D5495">
        <w:t>Betragtning 9</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00DF634" w14:textId="77777777" w:rsidTr="002B1DD0">
        <w:trPr>
          <w:trHeight w:hRule="exact" w:val="240"/>
          <w:jc w:val="center"/>
        </w:trPr>
        <w:tc>
          <w:tcPr>
            <w:tcW w:w="9752" w:type="dxa"/>
            <w:gridSpan w:val="2"/>
            <w:tcBorders>
              <w:top w:val="nil"/>
              <w:left w:val="nil"/>
              <w:bottom w:val="nil"/>
              <w:right w:val="nil"/>
            </w:tcBorders>
          </w:tcPr>
          <w:p w14:paraId="3CE09DAE" w14:textId="77777777" w:rsidR="005D0532" w:rsidRPr="005D5495" w:rsidRDefault="005D0532" w:rsidP="002B1DD0"/>
        </w:tc>
      </w:tr>
      <w:tr w:rsidR="004E3E2B" w:rsidRPr="005D5495" w14:paraId="7DFCD242" w14:textId="77777777" w:rsidTr="002B1DD0">
        <w:trPr>
          <w:trHeight w:val="240"/>
          <w:jc w:val="center"/>
        </w:trPr>
        <w:tc>
          <w:tcPr>
            <w:tcW w:w="4876" w:type="dxa"/>
            <w:tcBorders>
              <w:top w:val="nil"/>
              <w:left w:val="nil"/>
              <w:bottom w:val="nil"/>
              <w:right w:val="nil"/>
            </w:tcBorders>
          </w:tcPr>
          <w:p w14:paraId="02AAE224" w14:textId="77777777" w:rsidR="005D0532" w:rsidRPr="005D5495" w:rsidRDefault="008B723C" w:rsidP="002B1DD0">
            <w:pPr>
              <w:pStyle w:val="AmColumnHeading"/>
            </w:pPr>
            <w:r w:rsidRPr="005D5495">
              <w:lastRenderedPageBreak/>
              <w:t>Kommissionens forslag</w:t>
            </w:r>
          </w:p>
        </w:tc>
        <w:tc>
          <w:tcPr>
            <w:tcW w:w="4876" w:type="dxa"/>
            <w:tcBorders>
              <w:top w:val="nil"/>
              <w:left w:val="nil"/>
              <w:bottom w:val="nil"/>
              <w:right w:val="nil"/>
            </w:tcBorders>
          </w:tcPr>
          <w:p w14:paraId="70B229DC" w14:textId="77777777" w:rsidR="005D0532" w:rsidRPr="005D5495" w:rsidRDefault="008B723C" w:rsidP="002B1DD0">
            <w:pPr>
              <w:pStyle w:val="AmColumnHeading"/>
            </w:pPr>
            <w:r w:rsidRPr="005D5495">
              <w:t>Ændringsforslag</w:t>
            </w:r>
          </w:p>
        </w:tc>
      </w:tr>
      <w:tr w:rsidR="004E3E2B" w:rsidRPr="005D5495" w14:paraId="68BF6604" w14:textId="77777777" w:rsidTr="002B1DD0">
        <w:trPr>
          <w:jc w:val="center"/>
        </w:trPr>
        <w:tc>
          <w:tcPr>
            <w:tcW w:w="4876" w:type="dxa"/>
            <w:tcBorders>
              <w:top w:val="nil"/>
              <w:left w:val="nil"/>
              <w:bottom w:val="nil"/>
              <w:right w:val="nil"/>
            </w:tcBorders>
          </w:tcPr>
          <w:p w14:paraId="671B3020" w14:textId="77777777" w:rsidR="005D0532" w:rsidRPr="005D5495" w:rsidRDefault="008B723C" w:rsidP="002B1DD0">
            <w:pPr>
              <w:pStyle w:val="Normal6a"/>
            </w:pPr>
            <w:r w:rsidRPr="005D5495">
              <w:t>(9)</w:t>
            </w:r>
            <w:r w:rsidRPr="005D5495">
              <w:tab/>
              <w:t xml:space="preserve">Det bør være muligt at gennemføre dele af budgettet gennem europæiske partnerskaber sammen med andre offentlige og private enheder, hvor dette er den mest </w:t>
            </w:r>
            <w:r w:rsidRPr="005D5495">
              <w:t xml:space="preserve">effektive gennemførelsesform til at nå de politiske mål. Der bør etableres europæiske partnerskaber, hvor der er behov for en tæt inddragelse af Unionen, og der bør sikres passende stemmeret for Unionen samt tilstrækkelige saminvesteringer fra andre partneres side med henblik på at mobilisere EU-finansiering. Med henblik på at fremme synergier og effektivitet er det nødvendigt at sikre harmoniserede regler. Der bør derfor etableres en strategisk og sammenhængende portefølje af et begrænset antal europæiske </w:t>
            </w:r>
            <w:r w:rsidRPr="005D5495">
              <w:t>partnerskaber.</w:t>
            </w:r>
          </w:p>
        </w:tc>
        <w:tc>
          <w:tcPr>
            <w:tcW w:w="4876" w:type="dxa"/>
            <w:tcBorders>
              <w:top w:val="nil"/>
              <w:left w:val="nil"/>
              <w:bottom w:val="nil"/>
              <w:right w:val="nil"/>
            </w:tcBorders>
          </w:tcPr>
          <w:p w14:paraId="19122919" w14:textId="77777777" w:rsidR="005D0532" w:rsidRPr="005D5495" w:rsidRDefault="008B723C" w:rsidP="002B1DD0">
            <w:pPr>
              <w:pStyle w:val="Normal6a"/>
            </w:pPr>
            <w:r w:rsidRPr="005D5495">
              <w:t>(9)</w:t>
            </w:r>
            <w:r w:rsidRPr="005D5495">
              <w:tab/>
              <w:t xml:space="preserve">Det bør være muligt at gennemføre dele af budgettet gennem europæiske partnerskaber sammen med andre offentlige og private enheder, </w:t>
            </w:r>
            <w:r w:rsidRPr="005D5495">
              <w:rPr>
                <w:b/>
                <w:i/>
              </w:rPr>
              <w:t>herunder industrien, forskningsorganisationer og lokale og regionale myndigheder,</w:t>
            </w:r>
            <w:r w:rsidRPr="005D5495">
              <w:t xml:space="preserve"> hvor dette er den mest effektive gennemførelsesform til at nå de politiske mål. Der bør etableres europæiske partnerskaber, hvor der er behov for en tæt inddragelse af Unionen, og der bør sikres passende stemmeret for Unionen samt tilstrækkelige saminvesteringer fra andre partneres side med henbl</w:t>
            </w:r>
            <w:r w:rsidRPr="005D5495">
              <w:t>ik på at mobilisere EU-finansiering. Med henblik på at fremme synergier og effektivitet er det nødvendigt at sikre harmoniserede regler. Der bør derfor etableres en strategisk og sammenhængende portefølje af et begrænset antal europæiske partnerskaber.</w:t>
            </w:r>
          </w:p>
        </w:tc>
      </w:tr>
    </w:tbl>
    <w:p w14:paraId="11B9A1AA" w14:textId="77777777" w:rsidR="005D0532" w:rsidRPr="005D5495" w:rsidRDefault="008B723C" w:rsidP="005D0532">
      <w:r w:rsidRPr="005D5495">
        <w:rPr>
          <w:rStyle w:val="HideTWBExt"/>
        </w:rPr>
        <w:t>&lt;/Amend&gt;</w:t>
      </w:r>
    </w:p>
    <w:p w14:paraId="197BB40D" w14:textId="77777777" w:rsidR="005D0532" w:rsidRPr="005D5495" w:rsidRDefault="008B723C" w:rsidP="005D0532">
      <w:pPr>
        <w:pStyle w:val="AMNumberTabs0"/>
      </w:pPr>
      <w:r w:rsidRPr="005D5495">
        <w:rPr>
          <w:rStyle w:val="HideTWBExt"/>
        </w:rPr>
        <w:t>&lt;Amend&gt;</w:t>
      </w:r>
      <w:r w:rsidRPr="005D5495">
        <w:t xml:space="preserve"> Ændringsforslag</w:t>
      </w:r>
      <w:r w:rsidRPr="005D5495">
        <w:tab/>
      </w:r>
      <w:r w:rsidRPr="005D5495">
        <w:tab/>
      </w:r>
      <w:r w:rsidRPr="005D5495">
        <w:rPr>
          <w:rStyle w:val="HideTWBExt"/>
        </w:rPr>
        <w:t>&lt;NumAm&gt;</w:t>
      </w:r>
      <w:r w:rsidRPr="005D5495">
        <w:t>9</w:t>
      </w:r>
      <w:r w:rsidRPr="005D5495">
        <w:rPr>
          <w:rStyle w:val="HideTWBExt"/>
        </w:rPr>
        <w:t>&lt;/NumAm&gt;</w:t>
      </w:r>
    </w:p>
    <w:p w14:paraId="39B72087"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167B1A9" w14:textId="77777777" w:rsidR="005D0532" w:rsidRPr="005D5495" w:rsidRDefault="008B723C" w:rsidP="007F1538">
      <w:pPr>
        <w:pStyle w:val="NormalBold"/>
      </w:pPr>
      <w:r w:rsidRPr="005D5495">
        <w:rPr>
          <w:rStyle w:val="HideTWBExt"/>
        </w:rPr>
        <w:t>&lt;Article&gt;</w:t>
      </w:r>
      <w:r w:rsidRPr="005D5495">
        <w:t>Betragtning 10</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996A306" w14:textId="77777777" w:rsidTr="002B1DD0">
        <w:trPr>
          <w:trHeight w:hRule="exact" w:val="240"/>
          <w:jc w:val="center"/>
        </w:trPr>
        <w:tc>
          <w:tcPr>
            <w:tcW w:w="9752" w:type="dxa"/>
            <w:gridSpan w:val="2"/>
            <w:tcBorders>
              <w:top w:val="nil"/>
              <w:left w:val="nil"/>
              <w:bottom w:val="nil"/>
              <w:right w:val="nil"/>
            </w:tcBorders>
          </w:tcPr>
          <w:p w14:paraId="42177956" w14:textId="77777777" w:rsidR="005D0532" w:rsidRPr="005D5495" w:rsidRDefault="005D0532" w:rsidP="002B1DD0"/>
        </w:tc>
      </w:tr>
      <w:tr w:rsidR="004E3E2B" w:rsidRPr="005D5495" w14:paraId="3DA32541" w14:textId="77777777" w:rsidTr="002B1DD0">
        <w:trPr>
          <w:trHeight w:val="240"/>
          <w:jc w:val="center"/>
        </w:trPr>
        <w:tc>
          <w:tcPr>
            <w:tcW w:w="4876" w:type="dxa"/>
            <w:tcBorders>
              <w:top w:val="nil"/>
              <w:left w:val="nil"/>
              <w:bottom w:val="nil"/>
              <w:right w:val="nil"/>
            </w:tcBorders>
          </w:tcPr>
          <w:p w14:paraId="42F8DB4C"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001BC56" w14:textId="77777777" w:rsidR="005D0532" w:rsidRPr="005D5495" w:rsidRDefault="008B723C" w:rsidP="002B1DD0">
            <w:pPr>
              <w:pStyle w:val="AmColumnHeading"/>
            </w:pPr>
            <w:r w:rsidRPr="005D5495">
              <w:t>Ændringsforslag</w:t>
            </w:r>
          </w:p>
        </w:tc>
      </w:tr>
      <w:tr w:rsidR="004E3E2B" w:rsidRPr="005D5495" w14:paraId="39D99D40" w14:textId="77777777" w:rsidTr="002B1DD0">
        <w:trPr>
          <w:jc w:val="center"/>
        </w:trPr>
        <w:tc>
          <w:tcPr>
            <w:tcW w:w="4876" w:type="dxa"/>
            <w:tcBorders>
              <w:top w:val="nil"/>
              <w:left w:val="nil"/>
              <w:bottom w:val="nil"/>
              <w:right w:val="nil"/>
            </w:tcBorders>
          </w:tcPr>
          <w:p w14:paraId="36D90BAD" w14:textId="77777777" w:rsidR="005D0532" w:rsidRPr="005D5495" w:rsidRDefault="008B723C" w:rsidP="002B1DD0">
            <w:pPr>
              <w:pStyle w:val="Normal6a"/>
            </w:pPr>
            <w:r w:rsidRPr="005D5495">
              <w:t>(10)</w:t>
            </w:r>
            <w:r w:rsidRPr="005D5495">
              <w:tab/>
              <w:t xml:space="preserve">De europæiske partnerskaber, herunder i form af </w:t>
            </w:r>
            <w:r w:rsidRPr="005D5495">
              <w:t>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w:t>
            </w:r>
          </w:p>
        </w:tc>
        <w:tc>
          <w:tcPr>
            <w:tcW w:w="4876" w:type="dxa"/>
            <w:tcBorders>
              <w:top w:val="nil"/>
              <w:left w:val="nil"/>
              <w:bottom w:val="nil"/>
              <w:right w:val="nil"/>
            </w:tcBorders>
          </w:tcPr>
          <w:p w14:paraId="3FA1B640" w14:textId="77777777" w:rsidR="005D0532" w:rsidRPr="005D5495" w:rsidRDefault="008B723C" w:rsidP="002B1DD0">
            <w:pPr>
              <w:pStyle w:val="Normal6a"/>
            </w:pPr>
            <w:r w:rsidRPr="005D5495">
              <w:t>(10)</w:t>
            </w:r>
            <w:r w:rsidRPr="005D5495">
              <w:tab/>
              <w:t xml:space="preserve">De europæiske partnerskaber, herunder i form af fællesforetagender, bør som et vigtigt redskab til at opnå industriel inddragelse og investering i samarbejdsbaseret forskning og innovation bidrage til de specifikke politiske mål for Den Europæiske Fond for Konkurrenceevnes politikområder og om nødvendigt støttes gennem den for at nå disse mål. </w:t>
            </w:r>
            <w:r w:rsidRPr="005D5495">
              <w:rPr>
                <w:b/>
                <w:i/>
              </w:rPr>
              <w:t>De bør, hvor det er muligt og hensigtsmæssigt, bidrage til at nå EU's socialpolitiske mål.</w:t>
            </w:r>
          </w:p>
        </w:tc>
      </w:tr>
    </w:tbl>
    <w:p w14:paraId="6C727E95" w14:textId="77777777" w:rsidR="005D0532" w:rsidRPr="005D5495" w:rsidRDefault="008B723C" w:rsidP="005D0532">
      <w:r w:rsidRPr="005D5495">
        <w:rPr>
          <w:rStyle w:val="HideTWBExt"/>
        </w:rPr>
        <w:lastRenderedPageBreak/>
        <w:t>&lt;/Amend&gt;</w:t>
      </w:r>
    </w:p>
    <w:p w14:paraId="7F6F0E44" w14:textId="77777777" w:rsidR="005D0532" w:rsidRPr="005D5495" w:rsidRDefault="008B723C" w:rsidP="005D0532">
      <w:pPr>
        <w:pStyle w:val="AMNumberTabs0"/>
      </w:pPr>
      <w:bookmarkStart w:id="1" w:name="AM2Compr1"/>
      <w:r w:rsidRPr="005D5495">
        <w:rPr>
          <w:rStyle w:val="HideTWBExt"/>
        </w:rPr>
        <w:t>&lt;Amend&gt;</w:t>
      </w:r>
      <w:r w:rsidRPr="005D5495">
        <w:t>Ændringsforslag</w:t>
      </w:r>
      <w:r w:rsidRPr="005D5495">
        <w:tab/>
      </w:r>
      <w:r w:rsidRPr="005D5495">
        <w:tab/>
      </w:r>
      <w:r w:rsidRPr="005D5495">
        <w:rPr>
          <w:rStyle w:val="HideTWBExt"/>
        </w:rPr>
        <w:t>&lt;NumAm&gt;</w:t>
      </w:r>
      <w:r w:rsidRPr="005D5495">
        <w:rPr>
          <w:vanish/>
        </w:rPr>
        <w:t>10</w:t>
      </w:r>
      <w:r w:rsidRPr="005D5495">
        <w:rPr>
          <w:rStyle w:val="HideTWBExt"/>
        </w:rPr>
        <w:t>&lt;/NumAm&gt;</w:t>
      </w:r>
    </w:p>
    <w:p w14:paraId="62833585"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5EA92208" w14:textId="77777777" w:rsidR="005D0532" w:rsidRPr="005D5495" w:rsidRDefault="008B723C" w:rsidP="007F1538">
      <w:pPr>
        <w:pStyle w:val="NormalBold"/>
      </w:pPr>
      <w:r w:rsidRPr="005D5495">
        <w:rPr>
          <w:rStyle w:val="HideTWBExt"/>
        </w:rPr>
        <w:t>&lt;Article&gt;</w:t>
      </w:r>
      <w:r w:rsidRPr="005D5495">
        <w:t>Betragtning 13</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47898FC" w14:textId="77777777" w:rsidTr="002B1DD0">
        <w:trPr>
          <w:trHeight w:hRule="exact" w:val="240"/>
          <w:jc w:val="center"/>
        </w:trPr>
        <w:tc>
          <w:tcPr>
            <w:tcW w:w="9752" w:type="dxa"/>
            <w:gridSpan w:val="2"/>
            <w:tcBorders>
              <w:top w:val="nil"/>
              <w:left w:val="nil"/>
              <w:bottom w:val="nil"/>
              <w:right w:val="nil"/>
            </w:tcBorders>
          </w:tcPr>
          <w:p w14:paraId="198B6A45" w14:textId="77777777" w:rsidR="005D0532" w:rsidRPr="005D5495" w:rsidRDefault="005D0532" w:rsidP="002B1DD0"/>
        </w:tc>
      </w:tr>
      <w:tr w:rsidR="004E3E2B" w:rsidRPr="005D5495" w14:paraId="6861940C" w14:textId="77777777" w:rsidTr="002B1DD0">
        <w:trPr>
          <w:trHeight w:val="240"/>
          <w:jc w:val="center"/>
        </w:trPr>
        <w:tc>
          <w:tcPr>
            <w:tcW w:w="4876" w:type="dxa"/>
            <w:tcBorders>
              <w:top w:val="nil"/>
              <w:left w:val="nil"/>
              <w:bottom w:val="nil"/>
              <w:right w:val="nil"/>
            </w:tcBorders>
          </w:tcPr>
          <w:p w14:paraId="7191ACB2"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C9B2EDB" w14:textId="77777777" w:rsidR="005D0532" w:rsidRPr="005D5495" w:rsidRDefault="008B723C" w:rsidP="002B1DD0">
            <w:pPr>
              <w:pStyle w:val="AmColumnHeading"/>
            </w:pPr>
            <w:r w:rsidRPr="005D5495">
              <w:t>Ændringsforslag</w:t>
            </w:r>
          </w:p>
        </w:tc>
      </w:tr>
      <w:tr w:rsidR="004E3E2B" w:rsidRPr="005D5495" w14:paraId="2708058F" w14:textId="77777777" w:rsidTr="002B1DD0">
        <w:trPr>
          <w:jc w:val="center"/>
        </w:trPr>
        <w:tc>
          <w:tcPr>
            <w:tcW w:w="4876" w:type="dxa"/>
            <w:tcBorders>
              <w:top w:val="nil"/>
              <w:left w:val="nil"/>
              <w:bottom w:val="nil"/>
              <w:right w:val="nil"/>
            </w:tcBorders>
          </w:tcPr>
          <w:p w14:paraId="02798062" w14:textId="77777777" w:rsidR="005D0532" w:rsidRPr="005D5495" w:rsidRDefault="008B723C" w:rsidP="002B1DD0">
            <w:pPr>
              <w:pStyle w:val="Normal6a"/>
            </w:pPr>
            <w:r w:rsidRPr="005D5495">
              <w:t>(13)</w:t>
            </w:r>
            <w:r w:rsidRPr="005D5495">
              <w:tab/>
              <w:t xml:space="preserve">Det Europæiske Forskningsråd (EFR) bør yde attraktiv og fleksibel finansiering og dermed – med </w:t>
            </w:r>
            <w:r w:rsidRPr="005D5495">
              <w:t>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afgørende for at tiltrække verdens skarpeste hjerner og yderligere etablere Europa som et globalt før</w:t>
            </w:r>
            <w:r w:rsidRPr="005D5495">
              <w:t>ende centrum for forskning og innovation.</w:t>
            </w:r>
          </w:p>
        </w:tc>
        <w:tc>
          <w:tcPr>
            <w:tcW w:w="4876" w:type="dxa"/>
            <w:tcBorders>
              <w:top w:val="nil"/>
              <w:left w:val="nil"/>
              <w:bottom w:val="nil"/>
              <w:right w:val="nil"/>
            </w:tcBorders>
          </w:tcPr>
          <w:p w14:paraId="0A3ED1EC" w14:textId="77777777" w:rsidR="005D0532" w:rsidRPr="005D5495" w:rsidRDefault="008B723C" w:rsidP="002B1DD0">
            <w:pPr>
              <w:pStyle w:val="Normal6a"/>
            </w:pPr>
            <w:r w:rsidRPr="005D5495">
              <w:t>(13)</w:t>
            </w:r>
            <w:r w:rsidRPr="005D5495">
              <w:tab/>
              <w:t>Det Europæiske Forskningsråd (EFR) bør yde attraktiv og fleksibel finansiering og dermed – med et bevidst fokus på at tage hånd om forskere i den tidlige fase – gøre det muligt for talentfulde og kreative individuelle forskere at forfølge de mest lovende veje ved videnskabens frontlinje. Denne forpligtelse til forskerinitieret forskning, der udvælges gennem EU-dækkende konkurrence udelukkende på grundlag af kriteriet om topkvalitet, og som er åben for talenter uanset nationalitet eller oprindelse, er afgør</w:t>
            </w:r>
            <w:r w:rsidRPr="005D5495">
              <w:t xml:space="preserve">ende for at tiltrække verdens skarpeste hjerner og yderligere etablere Europa som et globalt førende centrum for forskning og innovation. </w:t>
            </w:r>
            <w:r w:rsidRPr="005D5495">
              <w:rPr>
                <w:b/>
                <w:i/>
              </w:rPr>
              <w:t>EFR's videnskabelige og budgetmæssige autonomi og uafhængighed med hensyn til forvaltning, udarbejdelse af arbejdsprogrammer og udvælgelsesprocedurer skal sikres.</w:t>
            </w:r>
          </w:p>
        </w:tc>
      </w:tr>
    </w:tbl>
    <w:p w14:paraId="79C9F99B" w14:textId="77777777" w:rsidR="005D0532" w:rsidRPr="005D5495" w:rsidRDefault="008B723C" w:rsidP="005D0532">
      <w:r w:rsidRPr="005D5495">
        <w:rPr>
          <w:rStyle w:val="HideTWBExt"/>
        </w:rPr>
        <w:t>&lt;/Amend&gt;</w:t>
      </w:r>
      <w:bookmarkEnd w:id="1"/>
    </w:p>
    <w:p w14:paraId="5479A8E1" w14:textId="77777777" w:rsidR="005D0532" w:rsidRPr="005D5495" w:rsidRDefault="008B723C" w:rsidP="005D0532">
      <w:pPr>
        <w:pStyle w:val="AMNumberTabs0"/>
      </w:pPr>
      <w:bookmarkStart w:id="2" w:name="AM2Compr2"/>
      <w:r w:rsidRPr="005D5495">
        <w:rPr>
          <w:rStyle w:val="HideTWBExt"/>
        </w:rPr>
        <w:t>&lt;Amend&gt;</w:t>
      </w:r>
      <w:r w:rsidRPr="005D5495">
        <w:t>Ændringsforslag</w:t>
      </w:r>
      <w:r w:rsidRPr="005D5495">
        <w:tab/>
      </w:r>
      <w:r w:rsidRPr="005D5495">
        <w:tab/>
      </w:r>
      <w:r w:rsidRPr="005D5495">
        <w:rPr>
          <w:rStyle w:val="HideTWBExt"/>
        </w:rPr>
        <w:t>&lt;NumAm&gt;</w:t>
      </w:r>
      <w:r w:rsidRPr="005D5495">
        <w:t>11</w:t>
      </w:r>
      <w:r w:rsidRPr="005D5495">
        <w:rPr>
          <w:rStyle w:val="HideTWBExt"/>
        </w:rPr>
        <w:t>&lt;/NumAm&gt;</w:t>
      </w:r>
    </w:p>
    <w:p w14:paraId="5A50A1D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25CC636" w14:textId="77777777" w:rsidR="005D0532" w:rsidRPr="005D5495" w:rsidRDefault="008B723C" w:rsidP="007F1538">
      <w:pPr>
        <w:pStyle w:val="NormalBold"/>
      </w:pPr>
      <w:r w:rsidRPr="005D5495">
        <w:rPr>
          <w:rStyle w:val="HideTWBExt"/>
        </w:rPr>
        <w:t>&lt;Article&gt;</w:t>
      </w:r>
      <w:r w:rsidRPr="005D5495">
        <w:t>Betragtning 14</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18251CD" w14:textId="77777777" w:rsidTr="002B1DD0">
        <w:trPr>
          <w:trHeight w:hRule="exact" w:val="240"/>
          <w:jc w:val="center"/>
        </w:trPr>
        <w:tc>
          <w:tcPr>
            <w:tcW w:w="9752" w:type="dxa"/>
            <w:gridSpan w:val="2"/>
            <w:tcBorders>
              <w:top w:val="nil"/>
              <w:left w:val="nil"/>
              <w:bottom w:val="nil"/>
              <w:right w:val="nil"/>
            </w:tcBorders>
          </w:tcPr>
          <w:p w14:paraId="1C2CE60D" w14:textId="77777777" w:rsidR="005D0532" w:rsidRPr="005D5495" w:rsidRDefault="005D0532" w:rsidP="002B1DD0"/>
        </w:tc>
      </w:tr>
      <w:tr w:rsidR="004E3E2B" w:rsidRPr="005D5495" w14:paraId="1748E43B" w14:textId="77777777" w:rsidTr="002B1DD0">
        <w:trPr>
          <w:trHeight w:val="240"/>
          <w:jc w:val="center"/>
        </w:trPr>
        <w:tc>
          <w:tcPr>
            <w:tcW w:w="4876" w:type="dxa"/>
            <w:tcBorders>
              <w:top w:val="nil"/>
              <w:left w:val="nil"/>
              <w:bottom w:val="nil"/>
              <w:right w:val="nil"/>
            </w:tcBorders>
          </w:tcPr>
          <w:p w14:paraId="7F88C71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D4B92BB" w14:textId="77777777" w:rsidR="005D0532" w:rsidRPr="005D5495" w:rsidRDefault="008B723C" w:rsidP="002B1DD0">
            <w:pPr>
              <w:pStyle w:val="AmColumnHeading"/>
            </w:pPr>
            <w:r w:rsidRPr="005D5495">
              <w:t>Ændringsforslag</w:t>
            </w:r>
          </w:p>
        </w:tc>
      </w:tr>
      <w:tr w:rsidR="004E3E2B" w:rsidRPr="005D5495" w14:paraId="435F4D76" w14:textId="77777777" w:rsidTr="002B1DD0">
        <w:trPr>
          <w:jc w:val="center"/>
        </w:trPr>
        <w:tc>
          <w:tcPr>
            <w:tcW w:w="4876" w:type="dxa"/>
            <w:tcBorders>
              <w:top w:val="nil"/>
              <w:left w:val="nil"/>
              <w:bottom w:val="nil"/>
              <w:right w:val="nil"/>
            </w:tcBorders>
          </w:tcPr>
          <w:p w14:paraId="62686C2B" w14:textId="77777777" w:rsidR="005D0532" w:rsidRPr="005D5495" w:rsidRDefault="008B723C" w:rsidP="002B1DD0">
            <w:pPr>
              <w:pStyle w:val="Normal6a"/>
            </w:pPr>
            <w:r w:rsidRPr="005D5495">
              <w:t>(14)</w:t>
            </w:r>
            <w:r w:rsidRPr="005D5495">
              <w:tab/>
              <w:t xml:space="preserve">I en videnbaseret global økonomi bør Unionens langsigtede konkurrenceevne, teknologiske lederskab </w:t>
            </w:r>
            <w:r w:rsidRPr="005D5495">
              <w:lastRenderedPageBreak/>
              <w:t>og evne til at tackle globale udfordringer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innovation, økonomisk modstandsdygtighed og samfundsmæ</w:t>
            </w:r>
            <w:r w:rsidRPr="005D5495">
              <w:t>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Den bør gøre det muligt at fuldføre det europæiske forskningsrum, herunder gennem udvikling af den europæiske sektor for videregående uddannelses kapacitet til at konkurrere med globale modparter gennem samarbejde, pleje og tilt</w:t>
            </w:r>
            <w:r w:rsidRPr="005D5495">
              <w: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c>
          <w:tcPr>
            <w:tcW w:w="4876" w:type="dxa"/>
            <w:tcBorders>
              <w:top w:val="nil"/>
              <w:left w:val="nil"/>
              <w:bottom w:val="nil"/>
              <w:right w:val="nil"/>
            </w:tcBorders>
          </w:tcPr>
          <w:p w14:paraId="5B0AAB6D" w14:textId="77777777" w:rsidR="005D0532" w:rsidRPr="005D5495" w:rsidRDefault="008B723C" w:rsidP="002B1DD0">
            <w:pPr>
              <w:pStyle w:val="Normal6a"/>
            </w:pPr>
            <w:r w:rsidRPr="005D5495">
              <w:lastRenderedPageBreak/>
              <w:t>(14)</w:t>
            </w:r>
            <w:r w:rsidRPr="005D5495">
              <w:tab/>
              <w:t xml:space="preserve">I en videnbaseret global økonomi bør Unionens langsigtede konkurrenceevne, teknologiske lederskab </w:t>
            </w:r>
            <w:r w:rsidRPr="005D5495">
              <w:lastRenderedPageBreak/>
              <w:t xml:space="preserve">og evne til at tackle globale udfordringer </w:t>
            </w:r>
            <w:r w:rsidRPr="005D5495">
              <w:rPr>
                <w:b/>
                <w:i/>
              </w:rPr>
              <w:t>ved at nå verdensmålene for bæredygtig udvikling</w:t>
            </w:r>
            <w:r w:rsidRPr="005D5495">
              <w:t xml:space="preserve"> navnlig afhænge af evnen til at udvikle, tiltrække og fastholde en højt kvalificeret og internationalt forbundet arbejdsstyrke inden for forskning. Strategiske investeringer i fremragende forskere i deres uddannelse, mobilitet og karrieremuligheder i og uden for den akademiske verden er afgørende for at opretholde innov</w:t>
            </w:r>
            <w:r w:rsidRPr="005D5495">
              <w:t>ation, økonomisk modstandsdygtighed og samfundsmæssig velfærd. I overensstemmelse med principperne i det europæiske charter for forskere er Marie Skłodowska-Curie-aktiviteterne (MSCA) afgørende for at fremme dette mål. Programmet bør styrke forbindelserne mellem universiteter og innovationsøkosystemer, herunder den private sektor. Den bør gøre det muligt at fuldføre det europæiske forskningsrum, herunder gennem udvikling af den europæiske sektor for videregående uddannelses kapacitet til at konkurrere med g</w:t>
            </w:r>
            <w:r w:rsidRPr="005D5495">
              <w:t>lobale modparter gennem samarbejde, pleje og tiltrækning af talenter og mobilisering af flere private investeringer, herunder gennem initiativer inden for videregående uddannelse såsom alliancer mellem Europauniversiteter, i synergi med Erasmus+ og i overensstemmelse med målene og aktiviteterne i denne forordning.</w:t>
            </w:r>
          </w:p>
        </w:tc>
      </w:tr>
    </w:tbl>
    <w:p w14:paraId="3A2B920B" w14:textId="77777777" w:rsidR="005D0532" w:rsidRPr="005D5495" w:rsidRDefault="008B723C" w:rsidP="005D0532">
      <w:r w:rsidRPr="005D5495">
        <w:rPr>
          <w:rStyle w:val="HideTWBExt"/>
        </w:rPr>
        <w:lastRenderedPageBreak/>
        <w:t>&lt;/Amend&gt;</w:t>
      </w:r>
      <w:bookmarkEnd w:id="2"/>
    </w:p>
    <w:p w14:paraId="348E723C" w14:textId="77777777" w:rsidR="005D0532" w:rsidRPr="005D5495" w:rsidRDefault="008B723C" w:rsidP="005D0532">
      <w:pPr>
        <w:pStyle w:val="AMNumberTabs0"/>
      </w:pPr>
      <w:bookmarkStart w:id="3" w:name="AM2Compr3"/>
      <w:r w:rsidRPr="005D5495">
        <w:rPr>
          <w:rStyle w:val="HideTWBExt"/>
        </w:rPr>
        <w:t>&lt;Amend&gt;</w:t>
      </w:r>
      <w:r w:rsidRPr="005D5495">
        <w:t>Ændringsforslag</w:t>
      </w:r>
      <w:r w:rsidRPr="005D5495">
        <w:tab/>
      </w:r>
      <w:r w:rsidRPr="005D5495">
        <w:tab/>
      </w:r>
      <w:r w:rsidRPr="005D5495">
        <w:rPr>
          <w:rStyle w:val="HideTWBExt"/>
        </w:rPr>
        <w:t>&lt;NumAm&gt;</w:t>
      </w:r>
      <w:r w:rsidRPr="005D5495">
        <w:t>12</w:t>
      </w:r>
      <w:r w:rsidRPr="005D5495">
        <w:rPr>
          <w:rStyle w:val="HideTWBExt"/>
        </w:rPr>
        <w:t>&lt;/NumAm&gt;</w:t>
      </w:r>
    </w:p>
    <w:p w14:paraId="57C13127"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9877857" w14:textId="77777777" w:rsidR="005D0532" w:rsidRPr="005D5495" w:rsidRDefault="008B723C" w:rsidP="007F1538">
      <w:pPr>
        <w:pStyle w:val="NormalBold"/>
      </w:pPr>
      <w:r w:rsidRPr="005D5495">
        <w:rPr>
          <w:rStyle w:val="HideTWBExt"/>
        </w:rPr>
        <w:t>&lt;Article&gt;</w:t>
      </w:r>
      <w:r w:rsidRPr="005D5495">
        <w:t>Betragtning 15</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FFEEF2C" w14:textId="77777777" w:rsidTr="002B1DD0">
        <w:trPr>
          <w:trHeight w:hRule="exact" w:val="240"/>
          <w:jc w:val="center"/>
        </w:trPr>
        <w:tc>
          <w:tcPr>
            <w:tcW w:w="9752" w:type="dxa"/>
            <w:gridSpan w:val="2"/>
            <w:tcBorders>
              <w:top w:val="nil"/>
              <w:left w:val="nil"/>
              <w:bottom w:val="nil"/>
              <w:right w:val="nil"/>
            </w:tcBorders>
          </w:tcPr>
          <w:p w14:paraId="4D206CE8" w14:textId="77777777" w:rsidR="005D0532" w:rsidRPr="005D5495" w:rsidRDefault="005D0532" w:rsidP="002B1DD0"/>
        </w:tc>
      </w:tr>
      <w:tr w:rsidR="004E3E2B" w:rsidRPr="005D5495" w14:paraId="7AE39F0D" w14:textId="77777777" w:rsidTr="002B1DD0">
        <w:trPr>
          <w:trHeight w:val="240"/>
          <w:jc w:val="center"/>
        </w:trPr>
        <w:tc>
          <w:tcPr>
            <w:tcW w:w="4876" w:type="dxa"/>
            <w:tcBorders>
              <w:top w:val="nil"/>
              <w:left w:val="nil"/>
              <w:bottom w:val="nil"/>
              <w:right w:val="nil"/>
            </w:tcBorders>
          </w:tcPr>
          <w:p w14:paraId="222A649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F61ED90" w14:textId="77777777" w:rsidR="005D0532" w:rsidRPr="005D5495" w:rsidRDefault="008B723C" w:rsidP="002B1DD0">
            <w:pPr>
              <w:pStyle w:val="AmColumnHeading"/>
            </w:pPr>
            <w:r w:rsidRPr="005D5495">
              <w:t>Ændringsforslag</w:t>
            </w:r>
          </w:p>
        </w:tc>
      </w:tr>
      <w:tr w:rsidR="004E3E2B" w:rsidRPr="005D5495" w14:paraId="537527EA" w14:textId="77777777" w:rsidTr="002B1DD0">
        <w:trPr>
          <w:jc w:val="center"/>
        </w:trPr>
        <w:tc>
          <w:tcPr>
            <w:tcW w:w="4876" w:type="dxa"/>
            <w:tcBorders>
              <w:top w:val="nil"/>
              <w:left w:val="nil"/>
              <w:bottom w:val="nil"/>
              <w:right w:val="nil"/>
            </w:tcBorders>
          </w:tcPr>
          <w:p w14:paraId="0959AB97" w14:textId="77777777" w:rsidR="005D0532" w:rsidRPr="005D5495" w:rsidRDefault="008B723C" w:rsidP="002B1DD0">
            <w:pPr>
              <w:pStyle w:val="Normal6a"/>
            </w:pPr>
            <w:r w:rsidRPr="005D5495">
              <w:t>(15)</w:t>
            </w:r>
            <w:r w:rsidRPr="005D5495">
              <w:tab/>
              <w:t xml:space="preserve">Det Europæiske Innovationsråd (EIC) bør stimulere markedsskabende </w:t>
            </w:r>
            <w:r w:rsidRPr="005D5495">
              <w:lastRenderedPageBreak/>
              <w:t xml:space="preserve">innovation inden for deep tech. Det bør identificere, udvikle og udbrede disse deep tech-innovationer gennem sine instrumenter. Gennem sammenhængende og </w:t>
            </w:r>
            <w:r w:rsidRPr="005D5495">
              <w:t>strømlinet støtte bør EIC udfylde tomrummet inden for offentlig støtte og private investeringer med henblik på banebrydende teknologier og innovation inden for deep tech. EIC bør sigte mod gennem sine instrumenter at bygge bro over, integrere og fremskynde innovatorens rejse fra forskning til marked og gøre det muligt for Unionen at have førende virksomheder inden for nye teknologiområder for at opfylde sine sociale og økonomiske mål og undgå afhængighed af andre regioner. EIC bør støtte højrisikoinnovation</w:t>
            </w:r>
            <w:r w:rsidRPr="005D5495">
              <w:t>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globalt konkurrencedygtige fra markedet. Dette bør omfatte både en "åben" tilgang (bottom-up) og en "udfordringsbaseret" tilgang i tæt koordinering og synergi med Den Europæiske Fond for Konkurrenceevne og dens politikområd</w:t>
            </w:r>
            <w:r w:rsidRPr="005D5495">
              <w:t xml:space="preserve">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forsvarsinnovation (EUDIS) og CASSINI (initiativet for iværksætteri inden for rumområdet). Gennemførelsen bør ske i tæt synergi og koordinering med Den </w:t>
            </w:r>
            <w:r w:rsidRPr="005D5495">
              <w:lastRenderedPageBreak/>
              <w:t>Europæiske Fond for Konkurrenceevne.</w:t>
            </w:r>
          </w:p>
        </w:tc>
        <w:tc>
          <w:tcPr>
            <w:tcW w:w="4876" w:type="dxa"/>
            <w:tcBorders>
              <w:top w:val="nil"/>
              <w:left w:val="nil"/>
              <w:bottom w:val="nil"/>
              <w:right w:val="nil"/>
            </w:tcBorders>
          </w:tcPr>
          <w:p w14:paraId="501868B1" w14:textId="77777777" w:rsidR="005D0532" w:rsidRPr="005D5495" w:rsidRDefault="008B723C" w:rsidP="002B1DD0">
            <w:pPr>
              <w:pStyle w:val="Normal6a"/>
            </w:pPr>
            <w:r w:rsidRPr="005D5495">
              <w:lastRenderedPageBreak/>
              <w:t>(15)</w:t>
            </w:r>
            <w:r w:rsidRPr="005D5495">
              <w:tab/>
              <w:t xml:space="preserve">Det Europæiske Innovationsråd (EIC) bør stimulere markedsskabende </w:t>
            </w:r>
            <w:r w:rsidRPr="005D5495">
              <w:lastRenderedPageBreak/>
              <w:t>innovation inden for deep tech. Det bør identificere, udvikle og udbrede disse deep tech-innovationer gennem sine instrumenter. Gennem sammenhængende og strømlinet støtte bør EIC udfylde tomrummet inden for offentlig støtte og private investeringer med henblik på banebrydende teknologier og innovation inden for deep tech. EIC bør sigte mod gennem sine instrumenter at bygge bro over, integrere og fremskynde innovatorens rejse fra forskning ti</w:t>
            </w:r>
            <w:r w:rsidRPr="005D5495">
              <w:t>l marked og gøre det muligt for Unionen at have førende virksomheder inden for nye teknologiområder for at opfylde sine sociale og økonomiske mål og undgå afhængighed af andre regioner. EIC bør støtte højrisikoinnovationer med stort potentiale og virksomheder, der udgør sådanne teknologiske, videnskabelige, finansielle, ledelsesmæssige eller markedsmæssige risici, som de endnu ikke anses for at være fuldt ud egnede til bankfinansiering og derfor ikke kan øge det nødvendige investeringsniveau for at være glo</w:t>
            </w:r>
            <w:r w:rsidRPr="005D5495">
              <w:t>balt konkurrencedygtige fra markedet. Dette bør omfatte både en "åben" tilgang (bottom-up) og en "udfordringsbaseret" tilgang i tæt koordinering og synergi med Den Europæiske Fond for Konkurrenceevne og dens politikområder. Dette bør omfatte en "DARPA"-tilgang med henblik på at støtte nystartede virksomheder inden for forsvar og dobbelt anvendelse samt opskalering af disse, som fungerer i fuld komplementaritet med InvestEU-instrumentet under Den Europæiske Fond for Konkurrenceevne, EU-ordningen for forsvars</w:t>
            </w:r>
            <w:r w:rsidRPr="005D5495">
              <w:t xml:space="preserve">innovation (EUDIS) og CASSINI (initiativet for iværksætteri inden for rumområdet). Gennemførelsen bør ske i tæt synergi og koordinering med Den </w:t>
            </w:r>
            <w:r w:rsidRPr="005D5495">
              <w:lastRenderedPageBreak/>
              <w:t xml:space="preserve">Europæiske Fond for Konkurrenceevne. </w:t>
            </w:r>
            <w:r w:rsidRPr="005D5495">
              <w:rPr>
                <w:b/>
                <w:i/>
              </w:rPr>
              <w:t>For at sikre bedre adgang, succesrater, kvalitet og rettidighed og for at støtte disruptive teknologier, så de kan blive modne til at komme på markedet, gennem risikotagning og en sammenhængende porteføljetilgang bør EIC have operationel autonomi i udformningen og gennemførelsen af sine instrumenter samt i projektudvælgelse og po</w:t>
            </w:r>
            <w:r w:rsidRPr="005D5495">
              <w:rPr>
                <w:b/>
                <w:i/>
              </w:rPr>
              <w:t>rteføljepleje i overensstemmelse med denne forordning.</w:t>
            </w:r>
          </w:p>
        </w:tc>
      </w:tr>
    </w:tbl>
    <w:p w14:paraId="50891F23" w14:textId="77777777" w:rsidR="005D0532" w:rsidRPr="005D5495" w:rsidRDefault="008B723C" w:rsidP="005D0532">
      <w:r w:rsidRPr="005D5495">
        <w:rPr>
          <w:rStyle w:val="HideTWBExt"/>
        </w:rPr>
        <w:lastRenderedPageBreak/>
        <w:t>&lt;/Amend&gt;</w:t>
      </w:r>
      <w:bookmarkEnd w:id="3"/>
    </w:p>
    <w:p w14:paraId="377C6778" w14:textId="77777777" w:rsidR="005D0532" w:rsidRPr="005D5495" w:rsidRDefault="008B723C" w:rsidP="005D0532">
      <w:pPr>
        <w:pStyle w:val="AMNumberTabs0"/>
      </w:pPr>
      <w:bookmarkStart w:id="4" w:name="AM3Compr1"/>
      <w:r w:rsidRPr="005D5495">
        <w:rPr>
          <w:rStyle w:val="HideTWBExt"/>
        </w:rPr>
        <w:t>&lt;Amend&gt;</w:t>
      </w:r>
      <w:r w:rsidRPr="005D5495">
        <w:t>Ændringsforslag</w:t>
      </w:r>
      <w:r w:rsidRPr="005D5495">
        <w:tab/>
      </w:r>
      <w:r w:rsidRPr="005D5495">
        <w:tab/>
      </w:r>
      <w:r w:rsidRPr="005D5495">
        <w:rPr>
          <w:rStyle w:val="HideTWBExt"/>
        </w:rPr>
        <w:t>&lt;NumAm&gt;</w:t>
      </w:r>
      <w:r w:rsidRPr="005D5495">
        <w:t>13</w:t>
      </w:r>
      <w:r w:rsidRPr="005D5495">
        <w:rPr>
          <w:rStyle w:val="HideTWBExt"/>
        </w:rPr>
        <w:t>&lt;/NumAm&gt;</w:t>
      </w:r>
    </w:p>
    <w:p w14:paraId="3A9A33B2"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48BE09FB" w14:textId="77777777" w:rsidR="005D0532" w:rsidRPr="005D5495" w:rsidRDefault="008B723C" w:rsidP="007F1538">
      <w:pPr>
        <w:pStyle w:val="NormalBold"/>
      </w:pPr>
      <w:r w:rsidRPr="005D5495">
        <w:rPr>
          <w:rStyle w:val="HideTWBExt"/>
        </w:rPr>
        <w:t>&lt;Article&gt;</w:t>
      </w:r>
      <w:r w:rsidRPr="005D5495">
        <w:t>Betragtning 17</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C56F34D" w14:textId="77777777" w:rsidTr="002B1DD0">
        <w:trPr>
          <w:trHeight w:hRule="exact" w:val="240"/>
          <w:jc w:val="center"/>
        </w:trPr>
        <w:tc>
          <w:tcPr>
            <w:tcW w:w="9752" w:type="dxa"/>
            <w:gridSpan w:val="2"/>
            <w:tcBorders>
              <w:top w:val="nil"/>
              <w:left w:val="nil"/>
              <w:bottom w:val="nil"/>
              <w:right w:val="nil"/>
            </w:tcBorders>
          </w:tcPr>
          <w:p w14:paraId="3D91C59D" w14:textId="77777777" w:rsidR="005D0532" w:rsidRPr="005D5495" w:rsidRDefault="005D0532" w:rsidP="002B1DD0"/>
        </w:tc>
      </w:tr>
      <w:tr w:rsidR="004E3E2B" w:rsidRPr="005D5495" w14:paraId="6B20E8D3" w14:textId="77777777" w:rsidTr="002B1DD0">
        <w:trPr>
          <w:trHeight w:val="240"/>
          <w:jc w:val="center"/>
        </w:trPr>
        <w:tc>
          <w:tcPr>
            <w:tcW w:w="4876" w:type="dxa"/>
            <w:tcBorders>
              <w:top w:val="nil"/>
              <w:left w:val="nil"/>
              <w:bottom w:val="nil"/>
              <w:right w:val="nil"/>
            </w:tcBorders>
          </w:tcPr>
          <w:p w14:paraId="4EC08D9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C04B1AC" w14:textId="77777777" w:rsidR="005D0532" w:rsidRPr="005D5495" w:rsidRDefault="008B723C" w:rsidP="002B1DD0">
            <w:pPr>
              <w:pStyle w:val="AmColumnHeading"/>
            </w:pPr>
            <w:r w:rsidRPr="005D5495">
              <w:t>Ændringsforslag</w:t>
            </w:r>
          </w:p>
        </w:tc>
      </w:tr>
      <w:tr w:rsidR="004E3E2B" w:rsidRPr="005D5495" w14:paraId="60C6A9CB" w14:textId="77777777" w:rsidTr="002B1DD0">
        <w:trPr>
          <w:jc w:val="center"/>
        </w:trPr>
        <w:tc>
          <w:tcPr>
            <w:tcW w:w="4876" w:type="dxa"/>
            <w:tcBorders>
              <w:top w:val="nil"/>
              <w:left w:val="nil"/>
              <w:bottom w:val="nil"/>
              <w:right w:val="nil"/>
            </w:tcBorders>
          </w:tcPr>
          <w:p w14:paraId="6890E295" w14:textId="77777777" w:rsidR="005D0532" w:rsidRPr="005D5495" w:rsidRDefault="008B723C" w:rsidP="002B1DD0">
            <w:pPr>
              <w:pStyle w:val="Normal6a"/>
            </w:pPr>
            <w:r w:rsidRPr="005D5495">
              <w:t>(17)</w:t>
            </w:r>
            <w:r w:rsidRPr="005D5495">
              <w:tab/>
              <w:t xml:space="preserve">Det Fælles Forskningscenter (JRC) bør fortsat levere </w:t>
            </w:r>
            <w:r w:rsidRPr="005D5495">
              <w:t>uafhængig, videnskabelig dokumentation og teknisk støtte til Unionens politikker gennem hele politikcyklussen. JRC's direkte aktioner bør gennemføres på en fleksibel, effektiv og gennemsigtig måde, som tager hensyn til EU-politikkernes behov og de relevante behov hos JRC's brugere, og som sikrer beskyttelse af Unionens finansielle interesser. JRC bør fortsat generere yderligere ressourcer, som det kan bruge til at støtte sine videnskabelige og tekniske aktiviteter.</w:t>
            </w:r>
          </w:p>
        </w:tc>
        <w:tc>
          <w:tcPr>
            <w:tcW w:w="4876" w:type="dxa"/>
            <w:tcBorders>
              <w:top w:val="nil"/>
              <w:left w:val="nil"/>
              <w:bottom w:val="nil"/>
              <w:right w:val="nil"/>
            </w:tcBorders>
          </w:tcPr>
          <w:p w14:paraId="195158C1" w14:textId="77777777" w:rsidR="005D0532" w:rsidRPr="005D5495" w:rsidRDefault="008B723C" w:rsidP="002B1DD0">
            <w:pPr>
              <w:pStyle w:val="Normal6a"/>
            </w:pPr>
            <w:r w:rsidRPr="005D5495">
              <w:t>(17)</w:t>
            </w:r>
            <w:r w:rsidRPr="005D5495">
              <w:tab/>
              <w:t>Det Fælles Forskningscenter (JRC) bør fortsat levere uafhængig, videnskabelig dokumentation og teknisk støtte til Unionens politikker gennem hele politikcyklussen. JRC's direkte aktioner bør gennemføres på en fleksibel, effektiv og gennemsigtig måde, som tager hensyn til EU-politikkernes behov og de relevante behov hos JRC's brugere, og som sikrer beskyttelse af Unionens finansielle interesser. JRC bør fortsat generere yderligere ressourcer, som det kan bruge til at støtte sine videnskabelige og tekniske a</w:t>
            </w:r>
            <w:r w:rsidRPr="005D5495">
              <w:t xml:space="preserve">ktiviteter. </w:t>
            </w:r>
            <w:r w:rsidRPr="005D5495">
              <w:rPr>
                <w:b/>
                <w:i/>
              </w:rPr>
              <w:t xml:space="preserve">For så vidt angår direkte aktioner, der gennemføres af Det Fælles Forskningscenter, bør Kommissionen sikre passende gennemsigtighed med hensyn til forebyggelse og håndtering af interessekonflikter i overensstemmelse med artikel 61 i forordning (EU, Euratom) 2024/2509 og de gældende etiske regler. Med henblik herpå bør JRC hvert år offentliggøre aggregerede </w:t>
            </w:r>
            <w:r w:rsidRPr="005D5495">
              <w:rPr>
                <w:b/>
                <w:i/>
              </w:rPr>
              <w:lastRenderedPageBreak/>
              <w:t>oplysninger om de politikker, procedurer og foranstaltninger, der er indført for at påvise, forebygge og afbøde potentielle interessekonflikt</w:t>
            </w:r>
            <w:r w:rsidRPr="005D5495">
              <w:rPr>
                <w:b/>
                <w:i/>
              </w:rPr>
              <w:t>er, herunder i forbindelse med samarbejde med private enheder, med forbehold af gældende regler om fortrolighed. Forskere, eksperter og andre personer, der er involveret i evalueringer eller rådgivningsaktiviteter, bør være underlagt krav om erklæring om interessekonflikter og afbødning heraf i overensstemmelse med gældende EU-ret.</w:t>
            </w:r>
          </w:p>
        </w:tc>
      </w:tr>
    </w:tbl>
    <w:p w14:paraId="406CCE1A" w14:textId="77777777" w:rsidR="005D0532" w:rsidRPr="005D5495" w:rsidRDefault="008B723C" w:rsidP="005D0532">
      <w:r w:rsidRPr="005D5495">
        <w:rPr>
          <w:rStyle w:val="HideTWBExt"/>
        </w:rPr>
        <w:lastRenderedPageBreak/>
        <w:t>&lt;/Amend&gt;</w:t>
      </w:r>
      <w:bookmarkEnd w:id="4"/>
    </w:p>
    <w:p w14:paraId="292B90DE" w14:textId="77777777" w:rsidR="005D0532" w:rsidRPr="005D5495" w:rsidRDefault="008B723C" w:rsidP="005D0532">
      <w:pPr>
        <w:pStyle w:val="AMNumberTabs0"/>
      </w:pPr>
      <w:bookmarkStart w:id="5" w:name="AM3Compr2"/>
      <w:r w:rsidRPr="005D5495">
        <w:rPr>
          <w:rStyle w:val="HideTWBExt"/>
        </w:rPr>
        <w:t>&lt;Amend&gt;</w:t>
      </w:r>
      <w:r w:rsidRPr="005D5495">
        <w:t>Ændringsforslag</w:t>
      </w:r>
      <w:r w:rsidRPr="005D5495">
        <w:tab/>
      </w:r>
      <w:r w:rsidRPr="005D5495">
        <w:tab/>
      </w:r>
      <w:r w:rsidRPr="005D5495">
        <w:rPr>
          <w:rStyle w:val="HideTWBExt"/>
        </w:rPr>
        <w:t>&lt;NumAm&gt;</w:t>
      </w:r>
      <w:r w:rsidRPr="005D5495">
        <w:t>14</w:t>
      </w:r>
      <w:r w:rsidRPr="005D5495">
        <w:rPr>
          <w:rStyle w:val="HideTWBExt"/>
        </w:rPr>
        <w:t>&lt;/NumAm&gt;</w:t>
      </w:r>
    </w:p>
    <w:p w14:paraId="07614AD3"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A8040A4" w14:textId="77777777" w:rsidR="005D0532" w:rsidRPr="005D5495" w:rsidRDefault="008B723C" w:rsidP="007F1538">
      <w:pPr>
        <w:pStyle w:val="NormalBold"/>
      </w:pPr>
      <w:r w:rsidRPr="005D5495">
        <w:rPr>
          <w:rStyle w:val="HideTWBExt"/>
        </w:rPr>
        <w:t>&lt;Article&gt;</w:t>
      </w:r>
      <w:r w:rsidRPr="005D5495">
        <w:t>Betragtning 18</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487EB86" w14:textId="77777777" w:rsidTr="002B1DD0">
        <w:trPr>
          <w:trHeight w:hRule="exact" w:val="240"/>
          <w:jc w:val="center"/>
        </w:trPr>
        <w:tc>
          <w:tcPr>
            <w:tcW w:w="9752" w:type="dxa"/>
            <w:gridSpan w:val="2"/>
            <w:tcBorders>
              <w:top w:val="nil"/>
              <w:left w:val="nil"/>
              <w:bottom w:val="nil"/>
              <w:right w:val="nil"/>
            </w:tcBorders>
          </w:tcPr>
          <w:p w14:paraId="653CB210" w14:textId="77777777" w:rsidR="005D0532" w:rsidRPr="005D5495" w:rsidRDefault="005D0532" w:rsidP="002B1DD0"/>
        </w:tc>
      </w:tr>
      <w:tr w:rsidR="004E3E2B" w:rsidRPr="005D5495" w14:paraId="367818EF" w14:textId="77777777" w:rsidTr="002B1DD0">
        <w:trPr>
          <w:trHeight w:val="240"/>
          <w:jc w:val="center"/>
        </w:trPr>
        <w:tc>
          <w:tcPr>
            <w:tcW w:w="4876" w:type="dxa"/>
            <w:tcBorders>
              <w:top w:val="nil"/>
              <w:left w:val="nil"/>
              <w:bottom w:val="nil"/>
              <w:right w:val="nil"/>
            </w:tcBorders>
          </w:tcPr>
          <w:p w14:paraId="4D635A1B"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784A342" w14:textId="77777777" w:rsidR="005D0532" w:rsidRPr="005D5495" w:rsidRDefault="008B723C" w:rsidP="002B1DD0">
            <w:pPr>
              <w:pStyle w:val="AmColumnHeading"/>
            </w:pPr>
            <w:r w:rsidRPr="005D5495">
              <w:t>Ændringsforslag</w:t>
            </w:r>
          </w:p>
        </w:tc>
      </w:tr>
      <w:tr w:rsidR="004E3E2B" w:rsidRPr="005D5495" w14:paraId="5600B74E" w14:textId="77777777" w:rsidTr="002B1DD0">
        <w:trPr>
          <w:jc w:val="center"/>
        </w:trPr>
        <w:tc>
          <w:tcPr>
            <w:tcW w:w="4876" w:type="dxa"/>
            <w:tcBorders>
              <w:top w:val="nil"/>
              <w:left w:val="nil"/>
              <w:bottom w:val="nil"/>
              <w:right w:val="nil"/>
            </w:tcBorders>
          </w:tcPr>
          <w:p w14:paraId="38614957" w14:textId="77777777" w:rsidR="005D0532" w:rsidRPr="005D5495" w:rsidRDefault="008B723C" w:rsidP="002B1DD0">
            <w:pPr>
              <w:pStyle w:val="Normal6a"/>
            </w:pPr>
            <w:r w:rsidRPr="005D5495">
              <w:t>(18)</w:t>
            </w:r>
            <w:r w:rsidRPr="005D5495">
              <w:tab/>
            </w:r>
            <w:r w:rsidRPr="005D5495">
              <w:t xml:space="preserve">Programmet bør sikre effektiv fremme og beskyttelse af værdier og principper i det europæiske forskningsrum og pagten for forskning og innovation, navnlig etik og integritet inden for forskning og </w:t>
            </w:r>
            <w:r w:rsidRPr="005D5495">
              <w:rPr>
                <w:b/>
                <w:i/>
              </w:rPr>
              <w:t>innovation</w:t>
            </w:r>
            <w:r w:rsidRPr="005D5495">
              <w:rPr>
                <w:b/>
                <w:i/>
                <w:vertAlign w:val="superscript"/>
              </w:rPr>
              <w:t>5</w:t>
            </w:r>
            <w:r w:rsidRPr="005D5495">
              <w:t>, frihed til videnskabelig forskning, videnskab for politik, ligestilling mellem kønnene og lige muligheder, ikkeforskelsbehandling, åben videnskab og fremme af attraktive forskerkarrierer og -mobilitet. Programmet bør navnlig sikre den effektive fremme af lige muligheder for alle og indførelsen af køns</w:t>
            </w:r>
            <w:r w:rsidRPr="005D5495">
              <w:t xml:space="preserve">dimensionen, herunder integration af kønsdimensionen i FoI-indholdet. Det bør sigte mod at imødegå årsagerne til uligevægt mellem kønnene. Der bør lægges særlig vægt på så vidt muligt at sikre ligevægt mellem kønnene i evalueringspaneler og andre relevante rådgivningsorganer </w:t>
            </w:r>
            <w:r w:rsidRPr="005D5495">
              <w:rPr>
                <w:b/>
                <w:i/>
              </w:rPr>
              <w:t>såsom råd</w:t>
            </w:r>
            <w:r w:rsidRPr="005D5495">
              <w:t xml:space="preserve"> og </w:t>
            </w:r>
            <w:r w:rsidRPr="005D5495">
              <w:rPr>
                <w:b/>
                <w:i/>
              </w:rPr>
              <w:lastRenderedPageBreak/>
              <w:t>ekspertgrupper</w:t>
            </w:r>
            <w:r w:rsidRPr="005D5495">
              <w:t>.</w:t>
            </w:r>
          </w:p>
        </w:tc>
        <w:tc>
          <w:tcPr>
            <w:tcW w:w="4876" w:type="dxa"/>
            <w:tcBorders>
              <w:top w:val="nil"/>
              <w:left w:val="nil"/>
              <w:bottom w:val="nil"/>
              <w:right w:val="nil"/>
            </w:tcBorders>
          </w:tcPr>
          <w:p w14:paraId="07475125" w14:textId="77777777" w:rsidR="005D0532" w:rsidRPr="005D5495" w:rsidRDefault="008B723C" w:rsidP="002B1DD0">
            <w:pPr>
              <w:pStyle w:val="Normal6a"/>
            </w:pPr>
            <w:r w:rsidRPr="005D5495">
              <w:lastRenderedPageBreak/>
              <w:t>(18)</w:t>
            </w:r>
            <w:r w:rsidRPr="005D5495">
              <w:tab/>
              <w:t xml:space="preserve">Programmet bør sikre effektiv fremme og beskyttelse af værdier og principper i det europæiske forskningsrum og pagten for forskning og innovation, navnlig etik og integritet inden for forskning og </w:t>
            </w:r>
            <w:r w:rsidRPr="005D5495">
              <w:rPr>
                <w:b/>
                <w:i/>
              </w:rPr>
              <w:t>innovation</w:t>
            </w:r>
            <w:r w:rsidRPr="005D5495">
              <w:t>, frihed til videnskabelig forskning, videnskab for politik, ligestilling mellem kønnene og lige muligheder, ikkeforskelsbehandling, åben videnskab og fremme af attraktive forskerkarrierer og -mobilitet. Programmet bør navnlig sikre den effektive fremme af lige muligheder for alle og indførelsen af køns</w:t>
            </w:r>
            <w:r w:rsidRPr="005D5495">
              <w:t>dimensionen, herunder integration af kønsdimensionen i FoI-indholdet. Det bør sigte mod at imødegå årsagerne til uligevægt mellem kønnene. Der bør lægges særlig vægt på så vidt muligt at sikre ligevægt mellem kønnene i evalueringspaneler og andre relevante rådgivningsorganer</w:t>
            </w:r>
            <w:r w:rsidRPr="005D5495">
              <w:rPr>
                <w:b/>
                <w:i/>
              </w:rPr>
              <w:t xml:space="preserve">, samtidig med at det sikres, at de sammensættes på grundlag af </w:t>
            </w:r>
            <w:r w:rsidRPr="005D5495">
              <w:rPr>
                <w:b/>
                <w:i/>
              </w:rPr>
              <w:lastRenderedPageBreak/>
              <w:t>kvalifikationer, kompetence og relevant ekspertise. Programmet bør omfatte mekanismer til uafhængige evalueringer foretaget af eksterne organer med henblik på at vurdere fin</w:t>
            </w:r>
            <w:r w:rsidRPr="005D5495">
              <w:rPr>
                <w:b/>
                <w:i/>
              </w:rPr>
              <w:t>ansieringens indvirkning på forsknings- og innovationsmålene.</w:t>
            </w:r>
            <w:r w:rsidRPr="005D5495">
              <w:t xml:space="preserve"> </w:t>
            </w:r>
            <w:r w:rsidRPr="005D5495">
              <w:rPr>
                <w:b/>
                <w:i/>
              </w:rPr>
              <w:t>Disse evalueringer bør omfatte klare resultatindikatorer, finansielle revisioner og offentlige høringer.</w:t>
            </w:r>
          </w:p>
        </w:tc>
      </w:tr>
      <w:tr w:rsidR="004E3E2B" w:rsidRPr="005D5495" w14:paraId="3680CE16" w14:textId="77777777" w:rsidTr="002B1DD0">
        <w:trPr>
          <w:jc w:val="center"/>
        </w:trPr>
        <w:tc>
          <w:tcPr>
            <w:tcW w:w="4876" w:type="dxa"/>
            <w:tcBorders>
              <w:top w:val="nil"/>
              <w:left w:val="nil"/>
              <w:bottom w:val="nil"/>
              <w:right w:val="nil"/>
            </w:tcBorders>
          </w:tcPr>
          <w:p w14:paraId="74851462" w14:textId="77777777" w:rsidR="005D0532" w:rsidRPr="005D5495" w:rsidRDefault="008B723C" w:rsidP="002B1DD0">
            <w:pPr>
              <w:pStyle w:val="Normal6a"/>
            </w:pPr>
            <w:r w:rsidRPr="005D5495">
              <w:rPr>
                <w:b/>
                <w:i/>
              </w:rPr>
              <w:lastRenderedPageBreak/>
              <w:t>_________________</w:t>
            </w:r>
          </w:p>
        </w:tc>
        <w:tc>
          <w:tcPr>
            <w:tcW w:w="4876" w:type="dxa"/>
            <w:tcBorders>
              <w:top w:val="nil"/>
              <w:left w:val="nil"/>
              <w:bottom w:val="nil"/>
              <w:right w:val="nil"/>
            </w:tcBorders>
          </w:tcPr>
          <w:p w14:paraId="306BE6C5" w14:textId="77777777" w:rsidR="005D0532" w:rsidRPr="005D5495" w:rsidRDefault="008B723C" w:rsidP="002B1DD0">
            <w:pPr>
              <w:pStyle w:val="Normal6a"/>
            </w:pPr>
            <w:r w:rsidRPr="005D5495">
              <w:rPr>
                <w:b/>
                <w:i/>
              </w:rPr>
              <w:t>_________________</w:t>
            </w:r>
          </w:p>
        </w:tc>
      </w:tr>
      <w:tr w:rsidR="004E3E2B" w:rsidRPr="005D5495" w14:paraId="4A4829E0" w14:textId="77777777" w:rsidTr="002B1DD0">
        <w:trPr>
          <w:jc w:val="center"/>
        </w:trPr>
        <w:tc>
          <w:tcPr>
            <w:tcW w:w="4876" w:type="dxa"/>
            <w:tcBorders>
              <w:top w:val="nil"/>
              <w:left w:val="nil"/>
              <w:bottom w:val="nil"/>
              <w:right w:val="nil"/>
            </w:tcBorders>
          </w:tcPr>
          <w:p w14:paraId="066EF684" w14:textId="77777777" w:rsidR="005D0532" w:rsidRPr="005D5495" w:rsidRDefault="008B723C" w:rsidP="002B1DD0">
            <w:pPr>
              <w:pStyle w:val="Normal6a"/>
            </w:pPr>
            <w:r w:rsidRPr="005D5495">
              <w:rPr>
                <w:vertAlign w:val="superscript"/>
              </w:rPr>
              <w:t>5</w:t>
            </w:r>
            <w:r w:rsidRPr="005D5495">
              <w:t xml:space="preserve"> Rådets henstilling (EU) 2021/2122 af 26. november 2021 om en pagt for forskning og innovation i Europa (EUT L 431 af 2.12.2021, s. 1, ELI: http://data.europa.eu/eli/reco/2021/2122/oj.</w:t>
            </w:r>
          </w:p>
        </w:tc>
        <w:tc>
          <w:tcPr>
            <w:tcW w:w="4876" w:type="dxa"/>
            <w:tcBorders>
              <w:top w:val="nil"/>
              <w:left w:val="nil"/>
              <w:bottom w:val="nil"/>
              <w:right w:val="nil"/>
            </w:tcBorders>
          </w:tcPr>
          <w:p w14:paraId="69F3D53B" w14:textId="77777777" w:rsidR="005D0532" w:rsidRPr="005D5495" w:rsidRDefault="008B723C" w:rsidP="002B1DD0">
            <w:pPr>
              <w:pStyle w:val="Normal6a"/>
            </w:pPr>
            <w:r w:rsidRPr="005D5495">
              <w:rPr>
                <w:vertAlign w:val="superscript"/>
              </w:rPr>
              <w:t>5</w:t>
            </w:r>
            <w:r w:rsidRPr="005D5495">
              <w:t xml:space="preserve"> Rådets henstilling (EU) 2021/2122 af 26. november 2021 om en pagt for forskning og innovation i Europa</w:t>
            </w:r>
            <w:r w:rsidRPr="005D5495">
              <w:rPr>
                <w:b/>
                <w:i/>
              </w:rPr>
              <w:t>,</w:t>
            </w:r>
            <w:r w:rsidRPr="005D5495">
              <w:t xml:space="preserve"> (EUT L 431 af 2.12.2021, s. 1, ELI: http://data.europa.eu/eli/reco/2021/2122/oj).</w:t>
            </w:r>
          </w:p>
        </w:tc>
      </w:tr>
    </w:tbl>
    <w:p w14:paraId="4D7B505D" w14:textId="77777777" w:rsidR="005D0532" w:rsidRPr="005D5495" w:rsidRDefault="008B723C" w:rsidP="005D0532">
      <w:r w:rsidRPr="005D5495">
        <w:rPr>
          <w:rStyle w:val="HideTWBExt"/>
        </w:rPr>
        <w:t>&lt;/Amend&gt;</w:t>
      </w:r>
      <w:bookmarkEnd w:id="5"/>
    </w:p>
    <w:p w14:paraId="0EC6DF66" w14:textId="77777777" w:rsidR="005D0532" w:rsidRPr="005D5495" w:rsidRDefault="008B723C" w:rsidP="005D0532">
      <w:pPr>
        <w:pStyle w:val="AMNumberTabs0"/>
      </w:pPr>
      <w:bookmarkStart w:id="6" w:name="AM4Compr1"/>
      <w:r w:rsidRPr="005D5495">
        <w:rPr>
          <w:rStyle w:val="HideTWBExt"/>
        </w:rPr>
        <w:t>&lt;Amend&gt;</w:t>
      </w:r>
      <w:r w:rsidRPr="005D5495">
        <w:t>Ændringsforslag</w:t>
      </w:r>
      <w:r w:rsidRPr="005D5495">
        <w:tab/>
      </w:r>
      <w:r w:rsidRPr="005D5495">
        <w:tab/>
      </w:r>
      <w:r w:rsidRPr="005D5495">
        <w:rPr>
          <w:rStyle w:val="HideTWBExt"/>
        </w:rPr>
        <w:t>&lt;NumAm&gt;</w:t>
      </w:r>
      <w:r w:rsidRPr="005D5495">
        <w:t>15</w:t>
      </w:r>
      <w:r w:rsidRPr="005D5495">
        <w:rPr>
          <w:rStyle w:val="HideTWBExt"/>
        </w:rPr>
        <w:t>&lt;/NumAm&gt;</w:t>
      </w:r>
    </w:p>
    <w:p w14:paraId="7E74F6D6"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682E6514" w14:textId="77777777" w:rsidR="005D0532" w:rsidRPr="005D5495" w:rsidRDefault="008B723C" w:rsidP="007F1538">
      <w:pPr>
        <w:pStyle w:val="NormalBold"/>
      </w:pPr>
      <w:r w:rsidRPr="005D5495">
        <w:rPr>
          <w:rStyle w:val="HideTWBExt"/>
        </w:rPr>
        <w:t>&lt;Article&gt;</w:t>
      </w:r>
      <w:r w:rsidRPr="005D5495">
        <w:t>Betragtning 19</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4A1E17A" w14:textId="77777777" w:rsidTr="002B1DD0">
        <w:trPr>
          <w:trHeight w:hRule="exact" w:val="240"/>
          <w:jc w:val="center"/>
        </w:trPr>
        <w:tc>
          <w:tcPr>
            <w:tcW w:w="9752" w:type="dxa"/>
            <w:gridSpan w:val="2"/>
            <w:tcBorders>
              <w:top w:val="nil"/>
              <w:left w:val="nil"/>
              <w:bottom w:val="nil"/>
              <w:right w:val="nil"/>
            </w:tcBorders>
          </w:tcPr>
          <w:p w14:paraId="56E89B7D" w14:textId="77777777" w:rsidR="005D0532" w:rsidRPr="005D5495" w:rsidRDefault="005D0532" w:rsidP="002B1DD0"/>
        </w:tc>
      </w:tr>
      <w:tr w:rsidR="004E3E2B" w:rsidRPr="005D5495" w14:paraId="7E611958" w14:textId="77777777" w:rsidTr="002B1DD0">
        <w:trPr>
          <w:trHeight w:val="240"/>
          <w:jc w:val="center"/>
        </w:trPr>
        <w:tc>
          <w:tcPr>
            <w:tcW w:w="4876" w:type="dxa"/>
            <w:tcBorders>
              <w:top w:val="nil"/>
              <w:left w:val="nil"/>
              <w:bottom w:val="nil"/>
              <w:right w:val="nil"/>
            </w:tcBorders>
          </w:tcPr>
          <w:p w14:paraId="4153E1B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A06B52B" w14:textId="77777777" w:rsidR="005D0532" w:rsidRPr="005D5495" w:rsidRDefault="008B723C" w:rsidP="002B1DD0">
            <w:pPr>
              <w:pStyle w:val="AmColumnHeading"/>
            </w:pPr>
            <w:r w:rsidRPr="005D5495">
              <w:t>Ændringsforslag</w:t>
            </w:r>
          </w:p>
        </w:tc>
      </w:tr>
      <w:tr w:rsidR="004E3E2B" w:rsidRPr="005D5495" w14:paraId="245C4C99" w14:textId="77777777" w:rsidTr="002B1DD0">
        <w:trPr>
          <w:jc w:val="center"/>
        </w:trPr>
        <w:tc>
          <w:tcPr>
            <w:tcW w:w="4876" w:type="dxa"/>
            <w:tcBorders>
              <w:top w:val="nil"/>
              <w:left w:val="nil"/>
              <w:bottom w:val="nil"/>
              <w:right w:val="nil"/>
            </w:tcBorders>
          </w:tcPr>
          <w:p w14:paraId="6E16464B" w14:textId="77777777" w:rsidR="005D0532" w:rsidRPr="005D5495" w:rsidRDefault="008B723C" w:rsidP="002B1DD0">
            <w:pPr>
              <w:pStyle w:val="Normal6a"/>
            </w:pPr>
            <w:r w:rsidRPr="005D5495">
              <w:t>(19)</w:t>
            </w:r>
            <w:r w:rsidRPr="005D5495">
              <w:tab/>
              <w:t xml:space="preserve">Programmet bør støtte europæiske forsknings- og teknologiinfrastrukturer med henblik på at fremme videnskabelig og teknologisk ekspertise og </w:t>
            </w:r>
            <w:r w:rsidRPr="005D5495">
              <w:t>industriel konkurrenceevne ved at støtte kontinuiteten i forsknings- og innovationscyklussen fra grundforskning til anvendt forskning og udbredelse i samfundet/markedet.</w:t>
            </w:r>
          </w:p>
        </w:tc>
        <w:tc>
          <w:tcPr>
            <w:tcW w:w="4876" w:type="dxa"/>
            <w:tcBorders>
              <w:top w:val="nil"/>
              <w:left w:val="nil"/>
              <w:bottom w:val="nil"/>
              <w:right w:val="nil"/>
            </w:tcBorders>
          </w:tcPr>
          <w:p w14:paraId="679398DD" w14:textId="77777777" w:rsidR="005D0532" w:rsidRPr="005D5495" w:rsidRDefault="008B723C" w:rsidP="002B1DD0">
            <w:pPr>
              <w:pStyle w:val="Normal6a"/>
            </w:pPr>
            <w:r w:rsidRPr="005D5495">
              <w:t>(19)</w:t>
            </w:r>
            <w:r w:rsidRPr="005D5495">
              <w:tab/>
              <w:t xml:space="preserve">Programmet bør støtte europæiske forsknings- og teknologiinfrastrukturer med henblik på at fremme videnskabelig og teknologisk ekspertise og industriel konkurrenceevne ved at støtte kontinuiteten i forsknings- og innovationscyklussen fra grundforskning til anvendt forskning og udbredelse i samfundet/markedet. </w:t>
            </w:r>
            <w:r w:rsidRPr="005D5495">
              <w:rPr>
                <w:b/>
                <w:i/>
              </w:rPr>
              <w:t>Kommissionen bør, hvor det er relevant, overvåge fordelingen af midler på tværs af forskellige faser af innovationscyklussen for at sikre en afbalanceret tildeling og undgå overdreven koncentration af</w:t>
            </w:r>
            <w:r w:rsidRPr="005D5495">
              <w:rPr>
                <w:b/>
                <w:i/>
              </w:rPr>
              <w:t xml:space="preserve"> ressourcer i begrænsede segmenter og dermed øge programmets samlede effektivitet.</w:t>
            </w:r>
          </w:p>
        </w:tc>
      </w:tr>
    </w:tbl>
    <w:p w14:paraId="03F35C28" w14:textId="77777777" w:rsidR="005D0532" w:rsidRPr="005D5495" w:rsidRDefault="008B723C" w:rsidP="005D0532">
      <w:r w:rsidRPr="005D5495">
        <w:rPr>
          <w:rStyle w:val="HideTWBExt"/>
        </w:rPr>
        <w:t>&lt;/Amend&gt;</w:t>
      </w:r>
      <w:bookmarkEnd w:id="6"/>
    </w:p>
    <w:p w14:paraId="2A232474" w14:textId="77777777" w:rsidR="005D0532" w:rsidRPr="005D5495" w:rsidRDefault="008B723C" w:rsidP="005D0532">
      <w:pPr>
        <w:pStyle w:val="AMNumberTabs0"/>
      </w:pPr>
      <w:bookmarkStart w:id="7" w:name="AM4Compr2"/>
      <w:r w:rsidRPr="005D5495">
        <w:rPr>
          <w:rStyle w:val="HideTWBExt"/>
        </w:rPr>
        <w:lastRenderedPageBreak/>
        <w:t>&lt;Amend&gt;</w:t>
      </w:r>
      <w:r w:rsidRPr="005D5495">
        <w:t>Ændringsforslag</w:t>
      </w:r>
      <w:r w:rsidRPr="005D5495">
        <w:tab/>
      </w:r>
      <w:r w:rsidRPr="005D5495">
        <w:tab/>
      </w:r>
      <w:r w:rsidRPr="005D5495">
        <w:rPr>
          <w:rStyle w:val="HideTWBExt"/>
        </w:rPr>
        <w:t>&lt;NumAm&gt;</w:t>
      </w:r>
      <w:r w:rsidRPr="005D5495">
        <w:t>16</w:t>
      </w:r>
      <w:r w:rsidRPr="005D5495">
        <w:rPr>
          <w:rStyle w:val="HideTWBExt"/>
        </w:rPr>
        <w:t>&lt;/NumAm&gt;</w:t>
      </w:r>
    </w:p>
    <w:p w14:paraId="213A3947"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1B4290A" w14:textId="77777777" w:rsidR="005D0532" w:rsidRPr="005D5495" w:rsidRDefault="008B723C" w:rsidP="007F1538">
      <w:pPr>
        <w:pStyle w:val="NormalBold"/>
      </w:pPr>
      <w:r w:rsidRPr="005D5495">
        <w:rPr>
          <w:rStyle w:val="HideTWBExt"/>
        </w:rPr>
        <w:t>&lt;Article&gt;</w:t>
      </w:r>
      <w:r w:rsidRPr="005D5495">
        <w:t>Betragtning 20</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35AF610" w14:textId="77777777" w:rsidTr="002B1DD0">
        <w:trPr>
          <w:trHeight w:hRule="exact" w:val="240"/>
          <w:jc w:val="center"/>
        </w:trPr>
        <w:tc>
          <w:tcPr>
            <w:tcW w:w="9752" w:type="dxa"/>
            <w:gridSpan w:val="2"/>
            <w:tcBorders>
              <w:top w:val="nil"/>
              <w:left w:val="nil"/>
              <w:bottom w:val="nil"/>
              <w:right w:val="nil"/>
            </w:tcBorders>
          </w:tcPr>
          <w:p w14:paraId="07975315" w14:textId="77777777" w:rsidR="005D0532" w:rsidRPr="005D5495" w:rsidRDefault="005D0532" w:rsidP="002B1DD0"/>
        </w:tc>
      </w:tr>
      <w:tr w:rsidR="004E3E2B" w:rsidRPr="005D5495" w14:paraId="2F5858F5" w14:textId="77777777" w:rsidTr="002B1DD0">
        <w:trPr>
          <w:trHeight w:val="240"/>
          <w:jc w:val="center"/>
        </w:trPr>
        <w:tc>
          <w:tcPr>
            <w:tcW w:w="4876" w:type="dxa"/>
            <w:tcBorders>
              <w:top w:val="nil"/>
              <w:left w:val="nil"/>
              <w:bottom w:val="nil"/>
              <w:right w:val="nil"/>
            </w:tcBorders>
          </w:tcPr>
          <w:p w14:paraId="639EAECF"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9A523B9" w14:textId="77777777" w:rsidR="005D0532" w:rsidRPr="005D5495" w:rsidRDefault="008B723C" w:rsidP="002B1DD0">
            <w:pPr>
              <w:pStyle w:val="AmColumnHeading"/>
            </w:pPr>
            <w:r w:rsidRPr="005D5495">
              <w:t>Ændringsforslag</w:t>
            </w:r>
          </w:p>
        </w:tc>
      </w:tr>
      <w:tr w:rsidR="004E3E2B" w:rsidRPr="005D5495" w14:paraId="64F6662F" w14:textId="77777777" w:rsidTr="002B1DD0">
        <w:trPr>
          <w:jc w:val="center"/>
        </w:trPr>
        <w:tc>
          <w:tcPr>
            <w:tcW w:w="4876" w:type="dxa"/>
            <w:tcBorders>
              <w:top w:val="nil"/>
              <w:left w:val="nil"/>
              <w:bottom w:val="nil"/>
              <w:right w:val="nil"/>
            </w:tcBorders>
          </w:tcPr>
          <w:p w14:paraId="6B59864B" w14:textId="77777777" w:rsidR="005D0532" w:rsidRPr="005D5495" w:rsidRDefault="008B723C" w:rsidP="002B1DD0">
            <w:pPr>
              <w:pStyle w:val="Normal6a"/>
            </w:pPr>
            <w:r w:rsidRPr="005D5495">
              <w:t>(20)</w:t>
            </w:r>
            <w:r w:rsidRPr="005D5495">
              <w:tab/>
              <w:t xml:space="preserve">Programmet bør gennemføre konkrete foranstaltninger til støtte for </w:t>
            </w:r>
            <w:r w:rsidRPr="005D5495">
              <w:t>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 De støtteberettigede medlemsstater fra perioden 2021-2027 bør opdeles i to grupper for hele programmets varighed på grundlag af indekset for r</w:t>
            </w:r>
            <w:r w:rsidRPr="005D5495">
              <w:t>esultattavlen for innovation og det relative finansielle afkast pr. bruttonationalindkomst (BNI) på grundlag af følgende kriterier: i) "overgangslande" med både et indeks for resultattavlen for innovation (2023-2025) på over 75 % af EU-gennemsnittet og et positivt relativt finansielt afkast pr. BNI (2021-2025) under Horisont Europa ii) "udvidelseslande", alle andre medlemsstater, der er støtteberettigede i perioden 2021-2027.</w:t>
            </w:r>
          </w:p>
        </w:tc>
        <w:tc>
          <w:tcPr>
            <w:tcW w:w="4876" w:type="dxa"/>
            <w:tcBorders>
              <w:top w:val="nil"/>
              <w:left w:val="nil"/>
              <w:bottom w:val="nil"/>
              <w:right w:val="nil"/>
            </w:tcBorders>
          </w:tcPr>
          <w:p w14:paraId="6481DC89" w14:textId="77777777" w:rsidR="005D0532" w:rsidRPr="005D5495" w:rsidRDefault="008B723C" w:rsidP="002B1DD0">
            <w:pPr>
              <w:pStyle w:val="Normal6a"/>
            </w:pPr>
            <w:r w:rsidRPr="005D5495">
              <w:t>(20)</w:t>
            </w:r>
            <w:r w:rsidRPr="005D5495">
              <w:tab/>
              <w:t>Programmet bør gennemføre konkrete foranstaltninger til støtte for kapacitetsopbygning i lande, der er omfattet af initiativet om udvidelse af deltagerkredsen, og styrkelse af samarbejdet i hele Unionen ved at øge forsknings- og innovationskapaciteten i udvidelses- og overgangslandene og føre til et mere sammenhængende og integreret europæisk FoI-system og bidrage til målet om at investere mindst 3 % af BNP i forskning og udvikling. De støtteberettigede medlemsstater fra perioden 2021-2027 bør opdeles i to</w:t>
            </w:r>
            <w:r w:rsidRPr="005D5495">
              <w:t xml:space="preserve"> grupper for hele programmets varighed på grundlag af indekset for resultattavlen for innovation og det relative finansielle afkast pr. bruttonationalindkomst (BNI) på grundlag af følgende kriterier: i) "overgangslande" med både et indeks for resultattavlen for innovation (2023-2025) på over 75 % af EU-gennemsnittet og et positivt relativt finansielt afkast pr. BNI (2021-2025) under Horisont Europa ii) "udvidelseslande", alle andre medlemsstater, der er støtteberettigede i perioden 2021-2027. </w:t>
            </w:r>
            <w:r w:rsidRPr="005D5495">
              <w:rPr>
                <w:b/>
                <w:i/>
              </w:rPr>
              <w:t>Kapacitetsopby</w:t>
            </w:r>
            <w:r w:rsidRPr="005D5495">
              <w:rPr>
                <w:b/>
                <w:i/>
              </w:rPr>
              <w:t>ggende foranstaltninger bør omfatte klare benchmarks og mellemliggende resultatindikatorer til vurdering af fremskridt med hensyn til deltagelsesfrekvens, koordineringsroller, institutionelle reformer og finansiel absorptionskapacitet, der sikrer, at EU-støtten fører til målbare strukturelle forbedringer.</w:t>
            </w:r>
          </w:p>
        </w:tc>
      </w:tr>
    </w:tbl>
    <w:p w14:paraId="5BBB00EC" w14:textId="77777777" w:rsidR="005D0532" w:rsidRPr="005D5495" w:rsidRDefault="008B723C" w:rsidP="005D0532">
      <w:r w:rsidRPr="005D5495">
        <w:rPr>
          <w:rStyle w:val="HideTWBExt"/>
        </w:rPr>
        <w:lastRenderedPageBreak/>
        <w:t>&lt;/Amend&gt;</w:t>
      </w:r>
      <w:bookmarkEnd w:id="7"/>
    </w:p>
    <w:p w14:paraId="301F547F" w14:textId="77777777" w:rsidR="005D0532" w:rsidRPr="005D5495" w:rsidRDefault="008B723C" w:rsidP="005D0532">
      <w:pPr>
        <w:pStyle w:val="AMNumberTabs0"/>
      </w:pPr>
      <w:bookmarkStart w:id="8" w:name="AM4Compr3"/>
      <w:r w:rsidRPr="005D5495">
        <w:rPr>
          <w:rStyle w:val="HideTWBExt"/>
        </w:rPr>
        <w:t>&lt;Amend&gt;</w:t>
      </w:r>
      <w:r w:rsidRPr="005D5495">
        <w:t>Ændringsforslag</w:t>
      </w:r>
      <w:r w:rsidRPr="005D5495">
        <w:tab/>
      </w:r>
      <w:r w:rsidRPr="005D5495">
        <w:tab/>
      </w:r>
      <w:r w:rsidRPr="005D5495">
        <w:rPr>
          <w:rStyle w:val="HideTWBExt"/>
        </w:rPr>
        <w:t>&lt;NumAm&gt;</w:t>
      </w:r>
      <w:r w:rsidRPr="005D5495">
        <w:t>17</w:t>
      </w:r>
      <w:r w:rsidRPr="005D5495">
        <w:rPr>
          <w:rStyle w:val="HideTWBExt"/>
        </w:rPr>
        <w:t>&lt;/NumAm&gt;</w:t>
      </w:r>
    </w:p>
    <w:p w14:paraId="3CF9622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6376016" w14:textId="77777777" w:rsidR="005D0532" w:rsidRPr="005D5495" w:rsidRDefault="008B723C" w:rsidP="007F1538">
      <w:pPr>
        <w:pStyle w:val="NormalBold"/>
      </w:pPr>
      <w:r w:rsidRPr="005D5495">
        <w:rPr>
          <w:rStyle w:val="HideTWBExt"/>
        </w:rPr>
        <w:t>&lt;Article&gt;</w:t>
      </w:r>
      <w:r w:rsidRPr="005D5495">
        <w:t>Betragtning 21</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B918F23" w14:textId="77777777" w:rsidTr="002B1DD0">
        <w:trPr>
          <w:trHeight w:hRule="exact" w:val="240"/>
          <w:jc w:val="center"/>
        </w:trPr>
        <w:tc>
          <w:tcPr>
            <w:tcW w:w="9752" w:type="dxa"/>
            <w:gridSpan w:val="2"/>
            <w:tcBorders>
              <w:top w:val="nil"/>
              <w:left w:val="nil"/>
              <w:bottom w:val="nil"/>
              <w:right w:val="nil"/>
            </w:tcBorders>
          </w:tcPr>
          <w:p w14:paraId="556E17BD" w14:textId="77777777" w:rsidR="005D0532" w:rsidRPr="005D5495" w:rsidRDefault="005D0532" w:rsidP="002B1DD0"/>
        </w:tc>
      </w:tr>
      <w:tr w:rsidR="004E3E2B" w:rsidRPr="005D5495" w14:paraId="70C8D5C8" w14:textId="77777777" w:rsidTr="002B1DD0">
        <w:trPr>
          <w:trHeight w:val="240"/>
          <w:jc w:val="center"/>
        </w:trPr>
        <w:tc>
          <w:tcPr>
            <w:tcW w:w="4876" w:type="dxa"/>
            <w:tcBorders>
              <w:top w:val="nil"/>
              <w:left w:val="nil"/>
              <w:bottom w:val="nil"/>
              <w:right w:val="nil"/>
            </w:tcBorders>
          </w:tcPr>
          <w:p w14:paraId="1A2D3DFC"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4AFA138" w14:textId="77777777" w:rsidR="005D0532" w:rsidRPr="005D5495" w:rsidRDefault="008B723C" w:rsidP="002B1DD0">
            <w:pPr>
              <w:pStyle w:val="AmColumnHeading"/>
            </w:pPr>
            <w:r w:rsidRPr="005D5495">
              <w:t>Ændringsforslag</w:t>
            </w:r>
          </w:p>
        </w:tc>
      </w:tr>
      <w:tr w:rsidR="004E3E2B" w:rsidRPr="005D5495" w14:paraId="6AE8B35E" w14:textId="77777777" w:rsidTr="002B1DD0">
        <w:trPr>
          <w:jc w:val="center"/>
        </w:trPr>
        <w:tc>
          <w:tcPr>
            <w:tcW w:w="4876" w:type="dxa"/>
            <w:tcBorders>
              <w:top w:val="nil"/>
              <w:left w:val="nil"/>
              <w:bottom w:val="nil"/>
              <w:right w:val="nil"/>
            </w:tcBorders>
          </w:tcPr>
          <w:p w14:paraId="63BE3DD5" w14:textId="77777777" w:rsidR="005D0532" w:rsidRPr="005D5495" w:rsidRDefault="008B723C" w:rsidP="002B1DD0">
            <w:pPr>
              <w:pStyle w:val="Normal6a"/>
            </w:pPr>
            <w:r w:rsidRPr="005D5495">
              <w:t>(21)</w:t>
            </w:r>
            <w:r w:rsidRPr="005D5495">
              <w:tab/>
              <w:t xml:space="preserve">I erkendelse af den fordel, der er opnået ved internationalt samarbejde med hensyn til bl.a. </w:t>
            </w:r>
            <w:r w:rsidRPr="005D5495">
              <w:t>håndtering af fælles teknologiske, økonomiske, miljømæssige og samfundsmæssige spørgsmål, bør programmet fremme samarbejdet med tredjelande. Det internationale samarbejde bør sigte mod at styrke Unionens konkurrenceevne og ekspertise inden for FoI, herunder dens evne til at tiltrække og fastholde de bedste talenter på verdensplan. Geopolitiske hensyn, herunder økonomisk sikkerhed, bør være tilgangens omdrejningspunkt, og forskellige grader af samarbejde bør overvejes på grundlag af en samlet vurdering af de</w:t>
            </w:r>
            <w:r w:rsidRPr="005D5495">
              <w:t>n fordel, som Unionen kan opnå med hensyn til at tackle sine prioriteter og globale udfordringer, samtidig med at Unionens værdier og interesser beskyttes. Associering med hele eller dele af programmet bør fortsat være den mest omfattende form for samarbejde. For så vidt angår EIC's forsvarsrelaterede aktiviteter bør kun enheder, der er etableret i tredjelande, som er associeret med Den Europæiske Fond for Konkurrenceevne for så vidt angår forsvarsaktiviteter, være berettiget til finansiering. Programmet ka</w:t>
            </w:r>
            <w:r w:rsidRPr="005D5495">
              <w:t>n støtte aktiviteter, der finansieres af programmet for et globalt Europa, forudsat at de overholder denne forordnings regler og mål i overensstemmelse med bestemmelserne om synergier.</w:t>
            </w:r>
          </w:p>
        </w:tc>
        <w:tc>
          <w:tcPr>
            <w:tcW w:w="4876" w:type="dxa"/>
            <w:tcBorders>
              <w:top w:val="nil"/>
              <w:left w:val="nil"/>
              <w:bottom w:val="nil"/>
              <w:right w:val="nil"/>
            </w:tcBorders>
          </w:tcPr>
          <w:p w14:paraId="14570F0A" w14:textId="77777777" w:rsidR="005D0532" w:rsidRPr="005D5495" w:rsidRDefault="008B723C" w:rsidP="002B1DD0">
            <w:pPr>
              <w:pStyle w:val="Normal6a"/>
            </w:pPr>
            <w:r w:rsidRPr="005D5495">
              <w:t>(21)</w:t>
            </w:r>
            <w:r w:rsidRPr="005D5495">
              <w:tab/>
              <w:t>I erkendelse af den fordel, der er opnået ved internationalt samarbejde med hensyn til bl.a. håndtering af fælles teknologiske, økonomiske, miljømæssige og samfundsmæssige spørgsmål, bør programmet fremme samarbejdet med tredjelande. Det internationale samarbejde bør sigte mod at styrke Unionens konkurrenceevne og ekspertise inden for FoI, herunder dens evne til at tiltrække og fastholde de bedste talenter på verdensplan. Geopolitiske hensyn, herunder økonomisk sikkerhed, bør være tilgangens omdrejningspun</w:t>
            </w:r>
            <w:r w:rsidRPr="005D5495">
              <w:t xml:space="preserve">kt, og forskellige grader af samarbejde bør overvejes på grundlag af en samlet vurdering af den fordel, som Unionen kan opnå med hensyn til at tackle sine prioriteter og globale udfordringer, samtidig med at Unionens værdier og interesser beskyttes. </w:t>
            </w:r>
            <w:r w:rsidRPr="005D5495">
              <w:rPr>
                <w:b/>
                <w:i/>
              </w:rPr>
              <w:t>Inden for disse rammer bør Unionens finansielle interesser beskyttes ved bl.a. at sikre fuld adgang i realtid til kontrollerbare data via et interoperabelt IT-system med harmoniserede datastandarder for Den Interne Revisionstjeneste og Den Europæiske Revisionsre</w:t>
            </w:r>
            <w:r w:rsidRPr="005D5495">
              <w:rPr>
                <w:b/>
                <w:i/>
              </w:rPr>
              <w:t xml:space="preserve">t. I tilfælde af alvorlige strafferetlige efterforskninger bør EPPO og OLAF gives adgang inden for deres mandater, uden at dette berører de gældende regler om beskyttelse af personoplysninger. For at sikre en gennemsigtig anvendelse af Unionens ressourcer bør Kommissionen indføre </w:t>
            </w:r>
            <w:r w:rsidRPr="005D5495">
              <w:rPr>
                <w:b/>
                <w:i/>
              </w:rPr>
              <w:lastRenderedPageBreak/>
              <w:t>procedurer, der gør det muligt at revidere enheder, der er etableret i tredjelande, og som modtager EU-finansiering.</w:t>
            </w:r>
            <w:r w:rsidRPr="005D5495">
              <w:t xml:space="preserve"> Associering med hele eller dele af programmet bør fortsat være den mest omfattende form for samarbejde. For så vid</w:t>
            </w:r>
            <w:r w:rsidRPr="005D5495">
              <w:t xml:space="preserve">t angår EIC's forsvarsrelaterede aktiviteter bør kun enheder, der er etableret i tredjelande, som er associeret med Den Europæiske Fond for Konkurrenceevne for så vidt angår forsvarsaktiviteter, være berettiget til finansiering. Programmet kan støtte aktiviteter, der finansieres af programmet for et globalt Europa, forudsat at de overholder denne forordnings regler og mål i overensstemmelse med bestemmelserne om synergier. </w:t>
            </w:r>
            <w:r w:rsidRPr="005D5495">
              <w:rPr>
                <w:b/>
                <w:i/>
              </w:rPr>
              <w:t>Enhver tildeling af midler til forsvarsrelaterede aktiviteter bør fuldt ud respektere</w:t>
            </w:r>
            <w:r w:rsidRPr="005D5495">
              <w:rPr>
                <w:b/>
                <w:i/>
              </w:rPr>
              <w:t xml:space="preserve"> Den Europæiske Unions medlemsstaters nationale sikkerhedsinteresser.</w:t>
            </w:r>
          </w:p>
        </w:tc>
      </w:tr>
    </w:tbl>
    <w:p w14:paraId="7C361AF3" w14:textId="77777777" w:rsidR="005D0532" w:rsidRPr="005D5495" w:rsidRDefault="008B723C" w:rsidP="005D0532">
      <w:r w:rsidRPr="005D5495">
        <w:rPr>
          <w:rStyle w:val="HideTWBExt"/>
        </w:rPr>
        <w:lastRenderedPageBreak/>
        <w:t>&lt;/Amend&gt;</w:t>
      </w:r>
      <w:bookmarkEnd w:id="8"/>
    </w:p>
    <w:p w14:paraId="42B4DB95" w14:textId="77777777" w:rsidR="005D0532" w:rsidRPr="005D5495" w:rsidRDefault="008B723C" w:rsidP="005D0532">
      <w:pPr>
        <w:pStyle w:val="AMNumberTabs0"/>
      </w:pPr>
      <w:bookmarkStart w:id="9" w:name="AM4Compr4"/>
      <w:r w:rsidRPr="005D5495">
        <w:rPr>
          <w:rStyle w:val="HideTWBExt"/>
        </w:rPr>
        <w:t>&lt;Amend&gt;</w:t>
      </w:r>
      <w:r w:rsidRPr="005D5495">
        <w:t>Ændringsforslag</w:t>
      </w:r>
      <w:r w:rsidRPr="005D5495">
        <w:tab/>
      </w:r>
      <w:r w:rsidRPr="005D5495">
        <w:tab/>
      </w:r>
      <w:r w:rsidRPr="005D5495">
        <w:rPr>
          <w:rStyle w:val="HideTWBExt"/>
        </w:rPr>
        <w:t>&lt;NumAm&gt;</w:t>
      </w:r>
      <w:r w:rsidRPr="005D5495">
        <w:t>18</w:t>
      </w:r>
      <w:r w:rsidRPr="005D5495">
        <w:rPr>
          <w:rStyle w:val="HideTWBExt"/>
        </w:rPr>
        <w:t>&lt;/NumAm&gt;</w:t>
      </w:r>
    </w:p>
    <w:p w14:paraId="2F58ADF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81761A1" w14:textId="77777777" w:rsidR="005D0532" w:rsidRPr="005D5495" w:rsidRDefault="008B723C" w:rsidP="007F1538">
      <w:pPr>
        <w:pStyle w:val="NormalBold"/>
      </w:pPr>
      <w:r w:rsidRPr="005D5495">
        <w:rPr>
          <w:rStyle w:val="HideTWBExt"/>
        </w:rPr>
        <w:t>&lt;Article&gt;</w:t>
      </w:r>
      <w:r w:rsidRPr="005D5495">
        <w:t>Betragtning 24</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35403F7" w14:textId="77777777" w:rsidTr="002B1DD0">
        <w:trPr>
          <w:trHeight w:hRule="exact" w:val="240"/>
          <w:jc w:val="center"/>
        </w:trPr>
        <w:tc>
          <w:tcPr>
            <w:tcW w:w="9752" w:type="dxa"/>
            <w:gridSpan w:val="2"/>
            <w:tcBorders>
              <w:top w:val="nil"/>
              <w:left w:val="nil"/>
              <w:bottom w:val="nil"/>
              <w:right w:val="nil"/>
            </w:tcBorders>
          </w:tcPr>
          <w:p w14:paraId="34094976" w14:textId="77777777" w:rsidR="005D0532" w:rsidRPr="005D5495" w:rsidRDefault="005D0532" w:rsidP="002B1DD0"/>
        </w:tc>
      </w:tr>
      <w:tr w:rsidR="004E3E2B" w:rsidRPr="005D5495" w14:paraId="0CF52DC7" w14:textId="77777777" w:rsidTr="002B1DD0">
        <w:trPr>
          <w:trHeight w:val="240"/>
          <w:jc w:val="center"/>
        </w:trPr>
        <w:tc>
          <w:tcPr>
            <w:tcW w:w="4876" w:type="dxa"/>
            <w:tcBorders>
              <w:top w:val="nil"/>
              <w:left w:val="nil"/>
              <w:bottom w:val="nil"/>
              <w:right w:val="nil"/>
            </w:tcBorders>
          </w:tcPr>
          <w:p w14:paraId="2928FB3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43B2B34" w14:textId="77777777" w:rsidR="005D0532" w:rsidRPr="005D5495" w:rsidRDefault="008B723C" w:rsidP="002B1DD0">
            <w:pPr>
              <w:pStyle w:val="AmColumnHeading"/>
            </w:pPr>
            <w:r w:rsidRPr="005D5495">
              <w:t>Ændringsforslag</w:t>
            </w:r>
          </w:p>
        </w:tc>
      </w:tr>
      <w:tr w:rsidR="004E3E2B" w:rsidRPr="005D5495" w14:paraId="04AADAD9" w14:textId="77777777" w:rsidTr="002B1DD0">
        <w:trPr>
          <w:jc w:val="center"/>
        </w:trPr>
        <w:tc>
          <w:tcPr>
            <w:tcW w:w="4876" w:type="dxa"/>
            <w:tcBorders>
              <w:top w:val="nil"/>
              <w:left w:val="nil"/>
              <w:bottom w:val="nil"/>
              <w:right w:val="nil"/>
            </w:tcBorders>
          </w:tcPr>
          <w:p w14:paraId="34E9F480" w14:textId="77777777" w:rsidR="005D0532" w:rsidRPr="005D5495" w:rsidRDefault="008B723C" w:rsidP="002B1DD0">
            <w:pPr>
              <w:pStyle w:val="Normal6a"/>
            </w:pPr>
            <w:r w:rsidRPr="005D5495">
              <w:t>(24)</w:t>
            </w:r>
            <w:r w:rsidRPr="005D5495">
              <w:tab/>
              <w:t xml:space="preserve">Aktiviteterne bør afspejle betydningen af at tackle det dramatiske tab af </w:t>
            </w:r>
            <w:r w:rsidRPr="005D5495">
              <w:t>biodiversitet og bidrage til bevarelse og genopretning af naturen, økosystemerne og deres tjenester. Det er nødvendigt at integrere miljøvidenskab i aktiviteterne for at undgå skader på miljøet, bevare et rent miljø og genoprette sunde økosystemer.</w:t>
            </w:r>
          </w:p>
        </w:tc>
        <w:tc>
          <w:tcPr>
            <w:tcW w:w="4876" w:type="dxa"/>
            <w:tcBorders>
              <w:top w:val="nil"/>
              <w:left w:val="nil"/>
              <w:bottom w:val="nil"/>
              <w:right w:val="nil"/>
            </w:tcBorders>
          </w:tcPr>
          <w:p w14:paraId="0E5597BD" w14:textId="77777777" w:rsidR="005D0532" w:rsidRPr="005D5495" w:rsidRDefault="008B723C" w:rsidP="002B1DD0">
            <w:pPr>
              <w:pStyle w:val="Normal6a"/>
            </w:pPr>
            <w:r w:rsidRPr="005D5495">
              <w:t>(24)</w:t>
            </w:r>
            <w:r w:rsidRPr="005D5495">
              <w:tab/>
              <w:t xml:space="preserve">Aktiviteterne bør afspejle betydningen af at tackle det dramatiske tab af biodiversitet og bidrage til bevarelse og genopretning af naturen, økosystemerne og deres tjenester. Det er nødvendigt at integrere miljøvidenskab i aktiviteterne for at undgå skader på miljøet, bevare et rent miljø og genoprette sunde økosystemer. </w:t>
            </w:r>
            <w:r w:rsidRPr="005D5495">
              <w:rPr>
                <w:b/>
                <w:i/>
              </w:rPr>
              <w:t>Resultaterne af disse aktiviteter bør også formidles til andre EU-politikområder.</w:t>
            </w:r>
          </w:p>
        </w:tc>
      </w:tr>
    </w:tbl>
    <w:p w14:paraId="299A5840" w14:textId="77777777" w:rsidR="005D0532" w:rsidRPr="005D5495" w:rsidRDefault="008B723C" w:rsidP="005D0532">
      <w:r w:rsidRPr="005D5495">
        <w:rPr>
          <w:rStyle w:val="HideTWBExt"/>
        </w:rPr>
        <w:t>&lt;/Amend&gt;</w:t>
      </w:r>
      <w:bookmarkEnd w:id="9"/>
    </w:p>
    <w:p w14:paraId="2138698A" w14:textId="77777777" w:rsidR="005D0532" w:rsidRPr="005D5495" w:rsidRDefault="008B723C" w:rsidP="005D0532">
      <w:pPr>
        <w:pStyle w:val="AMNumberTabs0"/>
      </w:pPr>
      <w:bookmarkStart w:id="10" w:name="AM4Compr5"/>
      <w:r w:rsidRPr="005D5495">
        <w:rPr>
          <w:rStyle w:val="HideTWBExt"/>
        </w:rPr>
        <w:t>&lt;Amend&gt;</w:t>
      </w:r>
      <w:r w:rsidRPr="005D5495">
        <w:t>Ændringsforslag</w:t>
      </w:r>
      <w:r w:rsidRPr="005D5495">
        <w:tab/>
      </w:r>
      <w:r w:rsidRPr="005D5495">
        <w:tab/>
      </w:r>
      <w:r w:rsidRPr="005D5495">
        <w:rPr>
          <w:rStyle w:val="HideTWBExt"/>
        </w:rPr>
        <w:t>&lt;NumAm&gt;</w:t>
      </w:r>
      <w:r w:rsidRPr="005D5495">
        <w:t>19</w:t>
      </w:r>
      <w:r w:rsidRPr="005D5495">
        <w:rPr>
          <w:rStyle w:val="HideTWBExt"/>
        </w:rPr>
        <w:t>&lt;/NumAm&gt;</w:t>
      </w:r>
    </w:p>
    <w:p w14:paraId="0C35A841"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01848648" w14:textId="77777777" w:rsidR="005D0532" w:rsidRPr="005D5495" w:rsidRDefault="008B723C" w:rsidP="007F1538">
      <w:pPr>
        <w:pStyle w:val="NormalBold"/>
      </w:pPr>
      <w:r w:rsidRPr="005D5495">
        <w:rPr>
          <w:rStyle w:val="HideTWBExt"/>
        </w:rPr>
        <w:t>&lt;Article&gt;</w:t>
      </w:r>
      <w:r w:rsidRPr="005D5495">
        <w:t>Betragtning 25</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FCF67B0" w14:textId="77777777" w:rsidTr="002B1DD0">
        <w:trPr>
          <w:trHeight w:hRule="exact" w:val="240"/>
          <w:jc w:val="center"/>
        </w:trPr>
        <w:tc>
          <w:tcPr>
            <w:tcW w:w="9752" w:type="dxa"/>
            <w:gridSpan w:val="2"/>
            <w:tcBorders>
              <w:top w:val="nil"/>
              <w:left w:val="nil"/>
              <w:bottom w:val="nil"/>
              <w:right w:val="nil"/>
            </w:tcBorders>
          </w:tcPr>
          <w:p w14:paraId="54202244" w14:textId="77777777" w:rsidR="005D0532" w:rsidRPr="005D5495" w:rsidRDefault="005D0532" w:rsidP="002B1DD0"/>
        </w:tc>
      </w:tr>
      <w:tr w:rsidR="004E3E2B" w:rsidRPr="005D5495" w14:paraId="60F51BF9" w14:textId="77777777" w:rsidTr="002B1DD0">
        <w:trPr>
          <w:trHeight w:val="240"/>
          <w:jc w:val="center"/>
        </w:trPr>
        <w:tc>
          <w:tcPr>
            <w:tcW w:w="4876" w:type="dxa"/>
            <w:tcBorders>
              <w:top w:val="nil"/>
              <w:left w:val="nil"/>
              <w:bottom w:val="nil"/>
              <w:right w:val="nil"/>
            </w:tcBorders>
          </w:tcPr>
          <w:p w14:paraId="02C9C03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0DF48B6" w14:textId="77777777" w:rsidR="005D0532" w:rsidRPr="005D5495" w:rsidRDefault="008B723C" w:rsidP="002B1DD0">
            <w:pPr>
              <w:pStyle w:val="AmColumnHeading"/>
            </w:pPr>
            <w:r w:rsidRPr="005D5495">
              <w:t>Ændringsforslag</w:t>
            </w:r>
          </w:p>
        </w:tc>
      </w:tr>
      <w:tr w:rsidR="004E3E2B" w:rsidRPr="005D5495" w14:paraId="549320CB" w14:textId="77777777" w:rsidTr="002B1DD0">
        <w:trPr>
          <w:jc w:val="center"/>
        </w:trPr>
        <w:tc>
          <w:tcPr>
            <w:tcW w:w="4876" w:type="dxa"/>
            <w:tcBorders>
              <w:top w:val="nil"/>
              <w:left w:val="nil"/>
              <w:bottom w:val="nil"/>
              <w:right w:val="nil"/>
            </w:tcBorders>
          </w:tcPr>
          <w:p w14:paraId="363F1698" w14:textId="77777777" w:rsidR="005D0532" w:rsidRPr="005D5495" w:rsidRDefault="008B723C" w:rsidP="002B1DD0">
            <w:pPr>
              <w:pStyle w:val="Normal6a"/>
            </w:pPr>
            <w:r w:rsidRPr="005D5495">
              <w:t>(25)</w:t>
            </w:r>
            <w:r w:rsidRPr="005D5495">
              <w:tab/>
            </w:r>
            <w:r w:rsidRPr="005D5495">
              <w:t xml:space="preserve">Programmet anerkender klimaændringer som en af de største globale og samfundsmæssige udfordringer og klimaindsatsen som en </w:t>
            </w:r>
            <w:r w:rsidRPr="005D5495">
              <w:rPr>
                <w:b/>
                <w:i/>
              </w:rPr>
              <w:t>drivkraft</w:t>
            </w:r>
            <w:r w:rsidRPr="005D5495">
              <w:t xml:space="preserve"> for industriens konkurrenceevne. Aktiviteterne bør afspejle betydningen af at bekæmpe klimaændringer i overensstemmelse med Unionens forpligtelse til at gennemføre Parisaftalen.</w:t>
            </w:r>
          </w:p>
        </w:tc>
        <w:tc>
          <w:tcPr>
            <w:tcW w:w="4876" w:type="dxa"/>
            <w:tcBorders>
              <w:top w:val="nil"/>
              <w:left w:val="nil"/>
              <w:bottom w:val="nil"/>
              <w:right w:val="nil"/>
            </w:tcBorders>
          </w:tcPr>
          <w:p w14:paraId="2D5297B7" w14:textId="77777777" w:rsidR="005D0532" w:rsidRPr="005D5495" w:rsidRDefault="008B723C" w:rsidP="002B1DD0">
            <w:pPr>
              <w:pStyle w:val="Normal6a"/>
            </w:pPr>
            <w:r w:rsidRPr="005D5495">
              <w:t>(25)</w:t>
            </w:r>
            <w:r w:rsidRPr="005D5495">
              <w:tab/>
              <w:t xml:space="preserve">Programmet anerkender klimaændringer som en af de største globale og samfundsmæssige udfordringer og klimaindsatsen som en </w:t>
            </w:r>
            <w:r w:rsidRPr="005D5495">
              <w:rPr>
                <w:b/>
                <w:i/>
              </w:rPr>
              <w:t>relevant faktor</w:t>
            </w:r>
            <w:r w:rsidRPr="005D5495">
              <w:t xml:space="preserve"> for industriens konkurrenceevne </w:t>
            </w:r>
            <w:r w:rsidRPr="005D5495">
              <w:rPr>
                <w:b/>
                <w:i/>
              </w:rPr>
              <w:t>samt en moderne kulstofneutral industristrategi</w:t>
            </w:r>
            <w:r w:rsidRPr="005D5495">
              <w:t xml:space="preserve">. Aktiviteterne bør afspejle betydningen af at bekæmpe klimaændringer i overensstemmelse med Unionens forpligtelse til at gennemføre Parisaftalen </w:t>
            </w:r>
            <w:r w:rsidRPr="005D5495">
              <w:rPr>
                <w:b/>
                <w:i/>
              </w:rPr>
              <w:t>og lovgivning vedrørende en retfærdig omstilling.</w:t>
            </w:r>
            <w:r w:rsidRPr="005D5495">
              <w:t xml:space="preserve"> </w:t>
            </w:r>
            <w:r w:rsidRPr="005D5495">
              <w:rPr>
                <w:b/>
                <w:i/>
              </w:rPr>
              <w:t>Unionens forskningsstøtte bør respektere princippet om teknologineutralitet.</w:t>
            </w:r>
          </w:p>
        </w:tc>
      </w:tr>
    </w:tbl>
    <w:p w14:paraId="2B5DF95E" w14:textId="77777777" w:rsidR="005D0532" w:rsidRPr="005D5495" w:rsidRDefault="008B723C" w:rsidP="005D0532">
      <w:r w:rsidRPr="005D5495">
        <w:rPr>
          <w:rStyle w:val="HideTWBExt"/>
        </w:rPr>
        <w:t>&lt;/Amend&gt;</w:t>
      </w:r>
      <w:bookmarkEnd w:id="10"/>
    </w:p>
    <w:p w14:paraId="4F345B05" w14:textId="77777777" w:rsidR="005D0532" w:rsidRPr="005D5495" w:rsidRDefault="008B723C" w:rsidP="005D0532">
      <w:pPr>
        <w:pStyle w:val="AMNumberTabs0"/>
      </w:pPr>
      <w:bookmarkStart w:id="11" w:name="AM5Compr1"/>
      <w:r w:rsidRPr="005D5495">
        <w:rPr>
          <w:rStyle w:val="HideTWBExt"/>
        </w:rPr>
        <w:t>&lt;Amend&gt;</w:t>
      </w:r>
      <w:r w:rsidRPr="005D5495">
        <w:t>Ændringsforslag</w:t>
      </w:r>
      <w:r w:rsidRPr="005D5495">
        <w:tab/>
      </w:r>
      <w:r w:rsidRPr="005D5495">
        <w:tab/>
      </w:r>
      <w:r w:rsidRPr="005D5495">
        <w:rPr>
          <w:rStyle w:val="HideTWBExt"/>
        </w:rPr>
        <w:t>&lt;NumAm&gt;</w:t>
      </w:r>
      <w:r w:rsidRPr="005D5495">
        <w:t>20</w:t>
      </w:r>
      <w:r w:rsidRPr="005D5495">
        <w:rPr>
          <w:rStyle w:val="HideTWBExt"/>
        </w:rPr>
        <w:t>&lt;/NumAm&gt;</w:t>
      </w:r>
    </w:p>
    <w:p w14:paraId="2694C0C9"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33B49D10" w14:textId="77777777" w:rsidR="005D0532" w:rsidRPr="005D5495" w:rsidRDefault="008B723C" w:rsidP="007F1538">
      <w:pPr>
        <w:pStyle w:val="NormalBold"/>
      </w:pPr>
      <w:r w:rsidRPr="005D5495">
        <w:rPr>
          <w:rStyle w:val="HideTWBExt"/>
        </w:rPr>
        <w:t>&lt;Article&gt;</w:t>
      </w:r>
      <w:r w:rsidRPr="005D5495">
        <w:t>Betragtning 26</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34CA82C" w14:textId="77777777" w:rsidTr="002B1DD0">
        <w:trPr>
          <w:trHeight w:hRule="exact" w:val="240"/>
          <w:jc w:val="center"/>
        </w:trPr>
        <w:tc>
          <w:tcPr>
            <w:tcW w:w="9752" w:type="dxa"/>
            <w:gridSpan w:val="2"/>
            <w:tcBorders>
              <w:top w:val="nil"/>
              <w:left w:val="nil"/>
              <w:bottom w:val="nil"/>
              <w:right w:val="nil"/>
            </w:tcBorders>
          </w:tcPr>
          <w:p w14:paraId="32FA3193" w14:textId="77777777" w:rsidR="005D0532" w:rsidRPr="005D5495" w:rsidRDefault="005D0532" w:rsidP="002B1DD0"/>
        </w:tc>
      </w:tr>
      <w:tr w:rsidR="004E3E2B" w:rsidRPr="005D5495" w14:paraId="08C1B264" w14:textId="77777777" w:rsidTr="002B1DD0">
        <w:trPr>
          <w:trHeight w:val="240"/>
          <w:jc w:val="center"/>
        </w:trPr>
        <w:tc>
          <w:tcPr>
            <w:tcW w:w="4876" w:type="dxa"/>
            <w:tcBorders>
              <w:top w:val="nil"/>
              <w:left w:val="nil"/>
              <w:bottom w:val="nil"/>
              <w:right w:val="nil"/>
            </w:tcBorders>
          </w:tcPr>
          <w:p w14:paraId="6EDC7CAB"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BA7A06A" w14:textId="77777777" w:rsidR="005D0532" w:rsidRPr="005D5495" w:rsidRDefault="008B723C" w:rsidP="002B1DD0">
            <w:pPr>
              <w:pStyle w:val="AmColumnHeading"/>
            </w:pPr>
            <w:r w:rsidRPr="005D5495">
              <w:t>Ændringsforslag</w:t>
            </w:r>
          </w:p>
        </w:tc>
      </w:tr>
      <w:tr w:rsidR="004E3E2B" w:rsidRPr="005D5495" w14:paraId="08879FCB" w14:textId="77777777" w:rsidTr="002B1DD0">
        <w:trPr>
          <w:jc w:val="center"/>
        </w:trPr>
        <w:tc>
          <w:tcPr>
            <w:tcW w:w="4876" w:type="dxa"/>
            <w:tcBorders>
              <w:top w:val="nil"/>
              <w:left w:val="nil"/>
              <w:bottom w:val="nil"/>
              <w:right w:val="nil"/>
            </w:tcBorders>
          </w:tcPr>
          <w:p w14:paraId="09E55C6E" w14:textId="77777777" w:rsidR="005D0532" w:rsidRPr="005D5495" w:rsidRDefault="008B723C" w:rsidP="002B1DD0">
            <w:pPr>
              <w:pStyle w:val="Normal6a"/>
            </w:pPr>
            <w:r w:rsidRPr="005D5495">
              <w:t>(26)</w:t>
            </w:r>
            <w:r w:rsidRPr="005D5495">
              <w:tab/>
              <w:t xml:space="preserve">Forenkling af programmets </w:t>
            </w:r>
            <w:r w:rsidRPr="005D5495">
              <w:t xml:space="preserve">gennemførelse er afgørende for at sikre dets tilgængelighed og effektivitet, navnlig ved at mindske den administrative byrde for støttemodtagerne og minimere risikoen for fejl. Med henblik herpå bør programmet primært basere sig på faste beløb som standardformen for EU-finansiering. Ved at gøre en større indsats i forhold til de tidligere rammeprogrammer for at strømline finansieringsreglerne og minimere fejl bør godtgørelsen af personaleomkostninger også forenkles yderligere ved at </w:t>
            </w:r>
            <w:r w:rsidRPr="005D5495">
              <w:rPr>
                <w:b/>
                <w:i/>
              </w:rPr>
              <w:t>anvende</w:t>
            </w:r>
            <w:r w:rsidRPr="005D5495">
              <w:t xml:space="preserve"> personaleenhedso</w:t>
            </w:r>
            <w:r w:rsidRPr="005D5495">
              <w:t xml:space="preserve">mkostninger, hvilket </w:t>
            </w:r>
            <w:r w:rsidRPr="005D5495">
              <w:lastRenderedPageBreak/>
              <w:t>mindsker kompleksiteten for deltagerne og letter rapporteringen.</w:t>
            </w:r>
          </w:p>
        </w:tc>
        <w:tc>
          <w:tcPr>
            <w:tcW w:w="4876" w:type="dxa"/>
            <w:tcBorders>
              <w:top w:val="nil"/>
              <w:left w:val="nil"/>
              <w:bottom w:val="nil"/>
              <w:right w:val="nil"/>
            </w:tcBorders>
          </w:tcPr>
          <w:p w14:paraId="3F17A0FB" w14:textId="77777777" w:rsidR="005D0532" w:rsidRPr="005D5495" w:rsidRDefault="008B723C" w:rsidP="002B1DD0">
            <w:pPr>
              <w:pStyle w:val="Normal6a"/>
            </w:pPr>
            <w:r w:rsidRPr="005D5495">
              <w:lastRenderedPageBreak/>
              <w:t>(26)</w:t>
            </w:r>
            <w:r w:rsidRPr="005D5495">
              <w:tab/>
              <w:t>Forenkling af programmets gennemførelse er afgørende for at sikre dets tilgængelighed og effektivitet, navnlig ved at mindske den administrative byrde for støttemodtagerne og minimere risikoen for fejl. Med henblik herpå bør programmet primært basere sig på faste beløb som standardformen for EU-finansiering</w:t>
            </w:r>
            <w:r w:rsidRPr="005D5495">
              <w:rPr>
                <w:b/>
                <w:i/>
              </w:rPr>
              <w:t>, især for så vidt angår små og middelstore projekter. Overgangen til forenklede omkostningsmuligheder eller enhver anden forenklet form for finansiering, der er fastsat i denne forordning, skal sikre ge</w:t>
            </w:r>
            <w:r w:rsidRPr="005D5495">
              <w:rPr>
                <w:b/>
                <w:i/>
              </w:rPr>
              <w:t xml:space="preserve">nnemsigtighed og mulighed for revision og bevare OLAF's </w:t>
            </w:r>
            <w:r w:rsidRPr="005D5495">
              <w:rPr>
                <w:b/>
                <w:i/>
              </w:rPr>
              <w:lastRenderedPageBreak/>
              <w:t>og EPPO's ret til at foretage undersøgelser inden for deres mandat og Den Europæiske Revisionsrets ret til at foretage revisioner effektivt. Der skal ligeledes sikres ligebehandling</w:t>
            </w:r>
            <w:r w:rsidRPr="005D5495">
              <w:t xml:space="preserve">. Ved at gøre en større indsats i forhold til de tidligere rammeprogrammer for at strømline finansieringsreglerne og minimere fejl bør godtgørelsen af personaleomkostninger også forenkles yderligere ved at </w:t>
            </w:r>
            <w:r w:rsidRPr="005D5495">
              <w:rPr>
                <w:b/>
                <w:i/>
              </w:rPr>
              <w:t>foreslå anvendelsen af</w:t>
            </w:r>
            <w:r w:rsidRPr="005D5495">
              <w:t xml:space="preserve"> personaleenhedsomkostninger, hvilket mindsker </w:t>
            </w:r>
            <w:r w:rsidRPr="005D5495">
              <w:t xml:space="preserve">kompleksiteten for deltagerne og letter rapporteringen. </w:t>
            </w:r>
            <w:r w:rsidRPr="005D5495">
              <w:rPr>
                <w:b/>
                <w:i/>
              </w:rPr>
              <w:t>En for stor administrativ kompleksitet udelukker i uforholdsmæssig grad aktører og regioner med færre ressourcer, og forenklingstiltag, herunder med hensyn til rapporteringskrav for støttemodtagere, er derfor en vigtig forudsætning for lige adgang til programmet, hvis en bredere pulje af aktører fra hele Unionen skal blive mere konkurrencedygtige inden for FoI. I den forbindelse bør forenklingstiltag udformes på en sådan måde, at ansøgere og støttemodt</w:t>
            </w:r>
            <w:r w:rsidRPr="005D5495">
              <w:rPr>
                <w:b/>
                <w:i/>
              </w:rPr>
              <w:t>agere, f.eks. førstegangsansøgere, SMV'er og regionale universiteter, begunstiges. Programmet bør også fremme mindre og mere fleksible konsortier, modulopbyggede projektstrukturer og trinvis deltagelse for at lette en bredere deltagelse og effektiv inklusion på tværs af alle Unionens områder. Forenklingsforanstaltninger bør gennemføres på en forholdsmæssig og risikobaseret måde på grundlag af en dokumenteret risikovurdering, der sikrer tilgængelighed, samtidig med at Unionens finansielle interesser beskytte</w:t>
            </w:r>
            <w:r w:rsidRPr="005D5495">
              <w:rPr>
                <w:b/>
                <w:i/>
              </w:rPr>
              <w:t xml:space="preserve">s gennem passende sikkerhedsforanstaltninger, herunder revisions- og kontrolordninger, samt metoder til fastsættelse af </w:t>
            </w:r>
            <w:r w:rsidRPr="005D5495">
              <w:rPr>
                <w:b/>
                <w:i/>
              </w:rPr>
              <w:lastRenderedPageBreak/>
              <w:t>betalingsbeløb og mekanismer til forebyggelse af systematisk overkompensation. I sidste ende bør effektivitetsgevinster som følge af forenklingsforanstaltninger føre til påviselige besparelser på programmets administrationsbudget. Kommissionen bør derfor årligt aflægge rapport til dechargemyndigheden om resultaterne af disse foranstaltninger, herunder om besparelser i de administrative omk</w:t>
            </w:r>
            <w:r w:rsidRPr="005D5495">
              <w:rPr>
                <w:b/>
                <w:i/>
              </w:rPr>
              <w:t>ostninger.</w:t>
            </w:r>
          </w:p>
        </w:tc>
      </w:tr>
    </w:tbl>
    <w:p w14:paraId="5609E3B8" w14:textId="77777777" w:rsidR="005D0532" w:rsidRPr="005D5495" w:rsidRDefault="008B723C" w:rsidP="005D0532">
      <w:r w:rsidRPr="005D5495">
        <w:rPr>
          <w:rStyle w:val="HideTWBExt"/>
        </w:rPr>
        <w:lastRenderedPageBreak/>
        <w:t>&lt;/Amend&gt;</w:t>
      </w:r>
      <w:bookmarkEnd w:id="11"/>
    </w:p>
    <w:p w14:paraId="5471F3CB" w14:textId="77777777" w:rsidR="005D0532" w:rsidRPr="005D5495" w:rsidRDefault="008B723C" w:rsidP="005D0532">
      <w:pPr>
        <w:pStyle w:val="AMNumberTabs0"/>
      </w:pPr>
      <w:bookmarkStart w:id="12" w:name="AM5Compr2"/>
      <w:r w:rsidRPr="005D5495">
        <w:rPr>
          <w:rStyle w:val="HideTWBExt"/>
        </w:rPr>
        <w:t>&lt;Amend&gt;</w:t>
      </w:r>
      <w:r w:rsidRPr="005D5495">
        <w:t>Ændringsforslag</w:t>
      </w:r>
      <w:r w:rsidRPr="005D5495">
        <w:tab/>
      </w:r>
      <w:r w:rsidRPr="005D5495">
        <w:tab/>
      </w:r>
      <w:r w:rsidRPr="005D5495">
        <w:rPr>
          <w:rStyle w:val="HideTWBExt"/>
        </w:rPr>
        <w:t>&lt;NumAm&gt;</w:t>
      </w:r>
      <w:r w:rsidRPr="005D5495">
        <w:t>21</w:t>
      </w:r>
      <w:r w:rsidRPr="005D5495">
        <w:rPr>
          <w:rStyle w:val="HideTWBExt"/>
        </w:rPr>
        <w:t>&lt;/NumAm&gt;</w:t>
      </w:r>
    </w:p>
    <w:p w14:paraId="32A2867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00C72C5" w14:textId="77777777" w:rsidR="005D0532" w:rsidRPr="005D5495" w:rsidRDefault="008B723C" w:rsidP="007F1538">
      <w:pPr>
        <w:pStyle w:val="NormalBold"/>
      </w:pPr>
      <w:r w:rsidRPr="005D5495">
        <w:rPr>
          <w:rStyle w:val="HideTWBExt"/>
        </w:rPr>
        <w:t>&lt;Article&gt;</w:t>
      </w:r>
      <w:r w:rsidRPr="005D5495">
        <w:t>Betragtning 26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A5F79E8" w14:textId="77777777" w:rsidTr="002B1DD0">
        <w:trPr>
          <w:trHeight w:hRule="exact" w:val="240"/>
          <w:jc w:val="center"/>
        </w:trPr>
        <w:tc>
          <w:tcPr>
            <w:tcW w:w="9752" w:type="dxa"/>
            <w:gridSpan w:val="2"/>
            <w:tcBorders>
              <w:top w:val="nil"/>
              <w:left w:val="nil"/>
              <w:bottom w:val="nil"/>
              <w:right w:val="nil"/>
            </w:tcBorders>
          </w:tcPr>
          <w:p w14:paraId="189BC19E" w14:textId="77777777" w:rsidR="005D0532" w:rsidRPr="005D5495" w:rsidRDefault="005D0532" w:rsidP="002B1DD0"/>
        </w:tc>
      </w:tr>
      <w:tr w:rsidR="004E3E2B" w:rsidRPr="005D5495" w14:paraId="5535163A" w14:textId="77777777" w:rsidTr="002B1DD0">
        <w:trPr>
          <w:trHeight w:val="240"/>
          <w:jc w:val="center"/>
        </w:trPr>
        <w:tc>
          <w:tcPr>
            <w:tcW w:w="4876" w:type="dxa"/>
            <w:tcBorders>
              <w:top w:val="nil"/>
              <w:left w:val="nil"/>
              <w:bottom w:val="nil"/>
              <w:right w:val="nil"/>
            </w:tcBorders>
          </w:tcPr>
          <w:p w14:paraId="2BD472E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048D58C" w14:textId="77777777" w:rsidR="005D0532" w:rsidRPr="005D5495" w:rsidRDefault="008B723C" w:rsidP="002B1DD0">
            <w:pPr>
              <w:pStyle w:val="AmColumnHeading"/>
            </w:pPr>
            <w:r w:rsidRPr="005D5495">
              <w:t>Ændringsforslag</w:t>
            </w:r>
          </w:p>
        </w:tc>
      </w:tr>
      <w:tr w:rsidR="004E3E2B" w:rsidRPr="005D5495" w14:paraId="4F808B02" w14:textId="77777777" w:rsidTr="002B1DD0">
        <w:trPr>
          <w:jc w:val="center"/>
        </w:trPr>
        <w:tc>
          <w:tcPr>
            <w:tcW w:w="4876" w:type="dxa"/>
            <w:tcBorders>
              <w:top w:val="nil"/>
              <w:left w:val="nil"/>
              <w:bottom w:val="nil"/>
              <w:right w:val="nil"/>
            </w:tcBorders>
          </w:tcPr>
          <w:p w14:paraId="70A29C03" w14:textId="77777777" w:rsidR="005D0532" w:rsidRPr="005D5495" w:rsidRDefault="005D0532" w:rsidP="002B1DD0">
            <w:pPr>
              <w:pStyle w:val="Normal6a"/>
            </w:pPr>
          </w:p>
        </w:tc>
        <w:tc>
          <w:tcPr>
            <w:tcW w:w="4876" w:type="dxa"/>
            <w:tcBorders>
              <w:top w:val="nil"/>
              <w:left w:val="nil"/>
              <w:bottom w:val="nil"/>
              <w:right w:val="nil"/>
            </w:tcBorders>
          </w:tcPr>
          <w:p w14:paraId="29482357" w14:textId="77777777" w:rsidR="005D0532" w:rsidRPr="005D5495" w:rsidRDefault="008B723C" w:rsidP="002B1DD0">
            <w:pPr>
              <w:pStyle w:val="Normal6a"/>
            </w:pPr>
            <w:r w:rsidRPr="005D5495">
              <w:rPr>
                <w:b/>
                <w:i/>
              </w:rPr>
              <w:t>(26a)</w:t>
            </w:r>
            <w:r w:rsidRPr="005D5495">
              <w:tab/>
            </w:r>
            <w:r w:rsidRPr="005D5495">
              <w:rPr>
                <w:b/>
                <w:i/>
              </w:rPr>
              <w:t xml:space="preserve">Projekter, der involverer flere finansieringskilder fra både EU og det nationale niveau, har lang varighed, involverer store konsortier eller er klassificeret som højrisikoprojekter, indebærer øgede risici for overkompensation, uregelmæssigheder, dobbeltfinansiering og svig og kræver detaljeret finansiel rapportering og verificerbare udgiftsdata for at sikre gennemsigtighed, ansvarlighed og forsvarlig økonomisk forvaltning. For at sikre gennemsigtighed og forsvarlig økonomisk forvaltning i forbindelse med </w:t>
            </w:r>
            <w:r w:rsidRPr="005D5495">
              <w:rPr>
                <w:b/>
                <w:i/>
              </w:rPr>
              <w:t xml:space="preserve">anvendelsen af finansiering, der ikke er knyttet til omkostninger, bør Kommissionen anvende klare metoder, herunder kontrol af omkostningernes plausibilitet og benchmarking i forhold til sammenlignelige foranstaltninger, forhindre overkompensation og dobbeltfinansiering og sikre effektiv </w:t>
            </w:r>
            <w:r w:rsidRPr="005D5495">
              <w:rPr>
                <w:b/>
                <w:i/>
              </w:rPr>
              <w:lastRenderedPageBreak/>
              <w:t>overvågning og revision, uden at dette skader Europa-Parlamentets budgettilsynsbeføjelser.</w:t>
            </w:r>
          </w:p>
        </w:tc>
      </w:tr>
    </w:tbl>
    <w:p w14:paraId="1161B3BB" w14:textId="77777777" w:rsidR="005D0532" w:rsidRPr="005D5495" w:rsidRDefault="008B723C" w:rsidP="005D0532">
      <w:r w:rsidRPr="005D5495">
        <w:rPr>
          <w:rStyle w:val="HideTWBExt"/>
        </w:rPr>
        <w:lastRenderedPageBreak/>
        <w:t>&lt;/Amend&gt;</w:t>
      </w:r>
      <w:bookmarkEnd w:id="12"/>
    </w:p>
    <w:p w14:paraId="6C38C4E7" w14:textId="77777777" w:rsidR="005D0532" w:rsidRPr="005D5495" w:rsidRDefault="008B723C" w:rsidP="005D0532">
      <w:pPr>
        <w:pStyle w:val="AMNumberTabs0"/>
      </w:pPr>
      <w:bookmarkStart w:id="13" w:name="AM5Compr3"/>
      <w:r w:rsidRPr="005D5495">
        <w:rPr>
          <w:rStyle w:val="HideTWBExt"/>
        </w:rPr>
        <w:t>&lt;Amend&gt;</w:t>
      </w:r>
      <w:r w:rsidRPr="005D5495">
        <w:t>Ændringsforslag</w:t>
      </w:r>
      <w:r w:rsidRPr="005D5495">
        <w:tab/>
      </w:r>
      <w:r w:rsidRPr="005D5495">
        <w:tab/>
      </w:r>
      <w:r w:rsidRPr="005D5495">
        <w:rPr>
          <w:rStyle w:val="HideTWBExt"/>
        </w:rPr>
        <w:t>&lt;NumAm&gt;</w:t>
      </w:r>
      <w:r w:rsidRPr="005D5495">
        <w:t>22</w:t>
      </w:r>
      <w:r w:rsidRPr="005D5495">
        <w:rPr>
          <w:rStyle w:val="HideTWBExt"/>
        </w:rPr>
        <w:t>&lt;/NumAm&gt;</w:t>
      </w:r>
    </w:p>
    <w:p w14:paraId="58E6C60E" w14:textId="77777777" w:rsidR="005D0532" w:rsidRPr="005D5495" w:rsidRDefault="008B723C" w:rsidP="005D0532">
      <w:pPr>
        <w:pStyle w:val="NormalBold12b"/>
      </w:pPr>
      <w:r w:rsidRPr="005D5495">
        <w:rPr>
          <w:rStyle w:val="HideTWBExt"/>
        </w:rPr>
        <w:t>&lt;DocAmend&gt;</w:t>
      </w:r>
      <w:r w:rsidRPr="005D5495">
        <w:t xml:space="preserve">Forslag til </w:t>
      </w:r>
      <w:r w:rsidRPr="005D5495">
        <w:t>forordning</w:t>
      </w:r>
      <w:r w:rsidRPr="005D5495">
        <w:rPr>
          <w:rStyle w:val="HideTWBExt"/>
        </w:rPr>
        <w:t>&lt;/DocAmend&gt;</w:t>
      </w:r>
    </w:p>
    <w:p w14:paraId="2848F5E8" w14:textId="77777777" w:rsidR="005D0532" w:rsidRPr="005D5495" w:rsidRDefault="008B723C" w:rsidP="007F1538">
      <w:pPr>
        <w:pStyle w:val="NormalBold"/>
      </w:pPr>
      <w:r w:rsidRPr="005D5495">
        <w:rPr>
          <w:rStyle w:val="HideTWBExt"/>
        </w:rPr>
        <w:t>&lt;Article&gt;</w:t>
      </w:r>
      <w:r w:rsidRPr="005D5495">
        <w:t>Betragtning 26 b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3F2F157" w14:textId="77777777" w:rsidTr="002B1DD0">
        <w:trPr>
          <w:trHeight w:hRule="exact" w:val="240"/>
          <w:jc w:val="center"/>
        </w:trPr>
        <w:tc>
          <w:tcPr>
            <w:tcW w:w="9752" w:type="dxa"/>
            <w:gridSpan w:val="2"/>
            <w:tcBorders>
              <w:top w:val="nil"/>
              <w:left w:val="nil"/>
              <w:bottom w:val="nil"/>
              <w:right w:val="nil"/>
            </w:tcBorders>
          </w:tcPr>
          <w:p w14:paraId="120E9190" w14:textId="77777777" w:rsidR="005D0532" w:rsidRPr="005D5495" w:rsidRDefault="005D0532" w:rsidP="002B1DD0"/>
        </w:tc>
      </w:tr>
      <w:tr w:rsidR="004E3E2B" w:rsidRPr="005D5495" w14:paraId="6BF16A37" w14:textId="77777777" w:rsidTr="002B1DD0">
        <w:trPr>
          <w:trHeight w:val="240"/>
          <w:jc w:val="center"/>
        </w:trPr>
        <w:tc>
          <w:tcPr>
            <w:tcW w:w="4876" w:type="dxa"/>
            <w:tcBorders>
              <w:top w:val="nil"/>
              <w:left w:val="nil"/>
              <w:bottom w:val="nil"/>
              <w:right w:val="nil"/>
            </w:tcBorders>
          </w:tcPr>
          <w:p w14:paraId="2A21810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25EDA81" w14:textId="77777777" w:rsidR="005D0532" w:rsidRPr="005D5495" w:rsidRDefault="008B723C" w:rsidP="002B1DD0">
            <w:pPr>
              <w:pStyle w:val="AmColumnHeading"/>
            </w:pPr>
            <w:r w:rsidRPr="005D5495">
              <w:t>Ændringsforslag</w:t>
            </w:r>
          </w:p>
        </w:tc>
      </w:tr>
      <w:tr w:rsidR="004E3E2B" w:rsidRPr="005D5495" w14:paraId="4CAB68BD" w14:textId="77777777" w:rsidTr="002B1DD0">
        <w:trPr>
          <w:jc w:val="center"/>
        </w:trPr>
        <w:tc>
          <w:tcPr>
            <w:tcW w:w="4876" w:type="dxa"/>
            <w:tcBorders>
              <w:top w:val="nil"/>
              <w:left w:val="nil"/>
              <w:bottom w:val="nil"/>
              <w:right w:val="nil"/>
            </w:tcBorders>
          </w:tcPr>
          <w:p w14:paraId="2784BAA4" w14:textId="77777777" w:rsidR="005D0532" w:rsidRPr="005D5495" w:rsidRDefault="005D0532" w:rsidP="002B1DD0">
            <w:pPr>
              <w:pStyle w:val="Normal6a"/>
            </w:pPr>
          </w:p>
        </w:tc>
        <w:tc>
          <w:tcPr>
            <w:tcW w:w="4876" w:type="dxa"/>
            <w:tcBorders>
              <w:top w:val="nil"/>
              <w:left w:val="nil"/>
              <w:bottom w:val="nil"/>
              <w:right w:val="nil"/>
            </w:tcBorders>
          </w:tcPr>
          <w:p w14:paraId="29F8E665" w14:textId="77777777" w:rsidR="005D0532" w:rsidRPr="005D5495" w:rsidRDefault="008B723C" w:rsidP="002B1DD0">
            <w:pPr>
              <w:pStyle w:val="Normal6a"/>
            </w:pPr>
            <w:r w:rsidRPr="005D5495">
              <w:rPr>
                <w:b/>
                <w:i/>
              </w:rPr>
              <w:t>(26b)</w:t>
            </w:r>
            <w:r w:rsidRPr="005D5495">
              <w:tab/>
            </w:r>
            <w:r w:rsidRPr="005D5495">
              <w:rPr>
                <w:b/>
                <w:i/>
              </w:rPr>
              <w:t xml:space="preserve">Programmet bør gennemføres under fuld overholdelse af Unionens ramme for beskyttelse af budgettet, herunder forordning (EU, Euratom) </w:t>
            </w:r>
            <w:r w:rsidRPr="005D5495">
              <w:rPr>
                <w:b/>
                <w:i/>
              </w:rPr>
              <w:t>2020/2092. Kommissionen bør sikre passende gennemsigtighed og rapportere til Europa-Parlamentet og Rådet om foranstaltninger, der påvirker programmets udgifter, og som vedtages inden for denne ramme. Kommissionen bør navnlig sikre, at kontrolrammen muliggør fuld sporbarhed af operationer og støttemodtagere, og at de data, der er nødvendige for kontroller, revisioner og undersøgelser, er fuldstændige og pålidelige og stilles til rådighed via det fælles område for udveksling af elektroniske data og den fælles</w:t>
            </w:r>
            <w:r w:rsidRPr="005D5495">
              <w:rPr>
                <w:b/>
                <w:i/>
              </w:rPr>
              <w:t xml:space="preserve"> portal, der er omhandlet i artikel 31 om adgang til EU-finansiering i forordning (EU) XXX [Den Europæiske Fond for Konkurrenceevne].</w:t>
            </w:r>
          </w:p>
        </w:tc>
      </w:tr>
    </w:tbl>
    <w:p w14:paraId="66DDEF67" w14:textId="77777777" w:rsidR="005D0532" w:rsidRPr="005D5495" w:rsidRDefault="008B723C" w:rsidP="005D0532">
      <w:r w:rsidRPr="005D5495">
        <w:rPr>
          <w:rStyle w:val="HideTWBExt"/>
        </w:rPr>
        <w:t>&lt;/Amend&gt;</w:t>
      </w:r>
      <w:bookmarkEnd w:id="13"/>
    </w:p>
    <w:p w14:paraId="6B362CF7" w14:textId="77777777" w:rsidR="005D0532" w:rsidRPr="005D5495" w:rsidRDefault="008B723C" w:rsidP="005D0532">
      <w:pPr>
        <w:pStyle w:val="AMNumberTabs0"/>
      </w:pPr>
      <w:bookmarkStart w:id="14" w:name="AM5Compr4"/>
      <w:r w:rsidRPr="005D5495">
        <w:rPr>
          <w:rStyle w:val="HideTWBExt"/>
        </w:rPr>
        <w:t>&lt;Amend&gt;</w:t>
      </w:r>
      <w:r w:rsidRPr="005D5495">
        <w:t>Ændringsforslag</w:t>
      </w:r>
      <w:r w:rsidRPr="005D5495">
        <w:tab/>
      </w:r>
      <w:r w:rsidRPr="005D5495">
        <w:tab/>
      </w:r>
      <w:r w:rsidRPr="005D5495">
        <w:rPr>
          <w:rStyle w:val="HideTWBExt"/>
        </w:rPr>
        <w:t>&lt;NumAm&gt;</w:t>
      </w:r>
      <w:r w:rsidRPr="005D5495">
        <w:t>23</w:t>
      </w:r>
      <w:r w:rsidRPr="005D5495">
        <w:rPr>
          <w:rStyle w:val="HideTWBExt"/>
        </w:rPr>
        <w:t>&lt;/NumAm&gt;</w:t>
      </w:r>
    </w:p>
    <w:p w14:paraId="1867E4D0"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4C1B463" w14:textId="77777777" w:rsidR="005D0532" w:rsidRPr="005D5495" w:rsidRDefault="008B723C" w:rsidP="007F1538">
      <w:pPr>
        <w:pStyle w:val="NormalBold"/>
      </w:pPr>
      <w:r w:rsidRPr="005D5495">
        <w:rPr>
          <w:rStyle w:val="HideTWBExt"/>
        </w:rPr>
        <w:t>&lt;Article&gt;</w:t>
      </w:r>
      <w:r w:rsidRPr="005D5495">
        <w:t>Betragtning 26 c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A81F3C1" w14:textId="77777777" w:rsidTr="002B1DD0">
        <w:trPr>
          <w:trHeight w:hRule="exact" w:val="240"/>
          <w:jc w:val="center"/>
        </w:trPr>
        <w:tc>
          <w:tcPr>
            <w:tcW w:w="9752" w:type="dxa"/>
            <w:gridSpan w:val="2"/>
            <w:tcBorders>
              <w:top w:val="nil"/>
              <w:left w:val="nil"/>
              <w:bottom w:val="nil"/>
              <w:right w:val="nil"/>
            </w:tcBorders>
          </w:tcPr>
          <w:p w14:paraId="763215F9" w14:textId="77777777" w:rsidR="005D0532" w:rsidRPr="005D5495" w:rsidRDefault="005D0532" w:rsidP="002B1DD0"/>
        </w:tc>
      </w:tr>
      <w:tr w:rsidR="004E3E2B" w:rsidRPr="005D5495" w14:paraId="24700B57" w14:textId="77777777" w:rsidTr="002B1DD0">
        <w:trPr>
          <w:trHeight w:val="240"/>
          <w:jc w:val="center"/>
        </w:trPr>
        <w:tc>
          <w:tcPr>
            <w:tcW w:w="4876" w:type="dxa"/>
            <w:tcBorders>
              <w:top w:val="nil"/>
              <w:left w:val="nil"/>
              <w:bottom w:val="nil"/>
              <w:right w:val="nil"/>
            </w:tcBorders>
          </w:tcPr>
          <w:p w14:paraId="66712E8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F128474" w14:textId="77777777" w:rsidR="005D0532" w:rsidRPr="005D5495" w:rsidRDefault="008B723C" w:rsidP="002B1DD0">
            <w:pPr>
              <w:pStyle w:val="AmColumnHeading"/>
            </w:pPr>
            <w:r w:rsidRPr="005D5495">
              <w:t>Ændringsforslag</w:t>
            </w:r>
          </w:p>
        </w:tc>
      </w:tr>
      <w:tr w:rsidR="004E3E2B" w:rsidRPr="005D5495" w14:paraId="34F6105A" w14:textId="77777777" w:rsidTr="002B1DD0">
        <w:trPr>
          <w:jc w:val="center"/>
        </w:trPr>
        <w:tc>
          <w:tcPr>
            <w:tcW w:w="4876" w:type="dxa"/>
            <w:tcBorders>
              <w:top w:val="nil"/>
              <w:left w:val="nil"/>
              <w:bottom w:val="nil"/>
              <w:right w:val="nil"/>
            </w:tcBorders>
          </w:tcPr>
          <w:p w14:paraId="796FE118" w14:textId="77777777" w:rsidR="005D0532" w:rsidRPr="005D5495" w:rsidRDefault="005D0532" w:rsidP="002B1DD0">
            <w:pPr>
              <w:pStyle w:val="Normal6a"/>
            </w:pPr>
          </w:p>
        </w:tc>
        <w:tc>
          <w:tcPr>
            <w:tcW w:w="4876" w:type="dxa"/>
            <w:tcBorders>
              <w:top w:val="nil"/>
              <w:left w:val="nil"/>
              <w:bottom w:val="nil"/>
              <w:right w:val="nil"/>
            </w:tcBorders>
          </w:tcPr>
          <w:p w14:paraId="541B436A" w14:textId="77777777" w:rsidR="005D0532" w:rsidRPr="005D5495" w:rsidRDefault="008B723C" w:rsidP="002B1DD0">
            <w:pPr>
              <w:pStyle w:val="Normal6a"/>
            </w:pPr>
            <w:r w:rsidRPr="005D5495">
              <w:rPr>
                <w:b/>
                <w:i/>
              </w:rPr>
              <w:t>(26c)</w:t>
            </w:r>
            <w:r w:rsidRPr="005D5495">
              <w:tab/>
            </w:r>
            <w:r w:rsidRPr="005D5495">
              <w:rPr>
                <w:b/>
                <w:i/>
              </w:rPr>
              <w:t xml:space="preserve">For tilskud, der gennemføres ved hjælp af finansiering, som ikke er knyttet til omkostninger eller forenklede omkostningsmuligheder, skal arbejdsprogrammet eller </w:t>
            </w:r>
            <w:r w:rsidRPr="005D5495">
              <w:rPr>
                <w:b/>
                <w:i/>
              </w:rPr>
              <w:t>tildelingsdokumentationen præcisere metoden for delvise betalinger, nedsættelser, suspensioner og inddrivelser, hvis betalingsbetingelserne ikke er opfyldt, herunder proportionalitetsprincippet og behandlingen af delvis opfyldelse. Denne metode anvendes, uden at det berører forordning (EU, Euratom) 2024/2509.</w:t>
            </w:r>
          </w:p>
        </w:tc>
      </w:tr>
    </w:tbl>
    <w:p w14:paraId="5EDE142D" w14:textId="77777777" w:rsidR="005D0532" w:rsidRPr="005D5495" w:rsidRDefault="008B723C" w:rsidP="005D0532">
      <w:r w:rsidRPr="005D5495">
        <w:rPr>
          <w:rStyle w:val="HideTWBExt"/>
        </w:rPr>
        <w:t>&lt;/Amend&gt;</w:t>
      </w:r>
      <w:bookmarkEnd w:id="14"/>
    </w:p>
    <w:p w14:paraId="08B8E721" w14:textId="77777777" w:rsidR="005D0532" w:rsidRPr="005D5495" w:rsidRDefault="008B723C" w:rsidP="005D0532">
      <w:pPr>
        <w:pStyle w:val="AMNumberTabs0"/>
      </w:pPr>
      <w:bookmarkStart w:id="15" w:name="AM5Compr5"/>
      <w:r w:rsidRPr="005D5495">
        <w:rPr>
          <w:rStyle w:val="HideTWBExt"/>
        </w:rPr>
        <w:t>&lt;Amend&gt;</w:t>
      </w:r>
      <w:r w:rsidRPr="005D5495">
        <w:t>Ændringsforslag</w:t>
      </w:r>
      <w:r w:rsidRPr="005D5495">
        <w:tab/>
      </w:r>
      <w:r w:rsidRPr="005D5495">
        <w:tab/>
      </w:r>
      <w:r w:rsidRPr="005D5495">
        <w:rPr>
          <w:rStyle w:val="HideTWBExt"/>
        </w:rPr>
        <w:t>&lt;NumAm&gt;</w:t>
      </w:r>
      <w:r w:rsidRPr="005D5495">
        <w:t>24</w:t>
      </w:r>
      <w:r w:rsidRPr="005D5495">
        <w:rPr>
          <w:rStyle w:val="HideTWBExt"/>
        </w:rPr>
        <w:t>&lt;/NumAm&gt;</w:t>
      </w:r>
    </w:p>
    <w:p w14:paraId="38879C3B"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5814299" w14:textId="77777777" w:rsidR="005D0532" w:rsidRPr="005D5495" w:rsidRDefault="008B723C" w:rsidP="007F1538">
      <w:pPr>
        <w:pStyle w:val="NormalBold"/>
      </w:pPr>
      <w:r w:rsidRPr="005D5495">
        <w:rPr>
          <w:rStyle w:val="HideTWBExt"/>
        </w:rPr>
        <w:t>&lt;Article&gt;</w:t>
      </w:r>
      <w:r w:rsidRPr="005D5495">
        <w:t>Betragtning 26 d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59235C3" w14:textId="77777777" w:rsidTr="002B1DD0">
        <w:trPr>
          <w:trHeight w:hRule="exact" w:val="240"/>
          <w:jc w:val="center"/>
        </w:trPr>
        <w:tc>
          <w:tcPr>
            <w:tcW w:w="9752" w:type="dxa"/>
            <w:gridSpan w:val="2"/>
            <w:tcBorders>
              <w:top w:val="nil"/>
              <w:left w:val="nil"/>
              <w:bottom w:val="nil"/>
              <w:right w:val="nil"/>
            </w:tcBorders>
          </w:tcPr>
          <w:p w14:paraId="0AE4C625" w14:textId="77777777" w:rsidR="005D0532" w:rsidRPr="005D5495" w:rsidRDefault="005D0532" w:rsidP="002B1DD0"/>
        </w:tc>
      </w:tr>
      <w:tr w:rsidR="004E3E2B" w:rsidRPr="005D5495" w14:paraId="33FDAC1E" w14:textId="77777777" w:rsidTr="002B1DD0">
        <w:trPr>
          <w:trHeight w:val="240"/>
          <w:jc w:val="center"/>
        </w:trPr>
        <w:tc>
          <w:tcPr>
            <w:tcW w:w="4876" w:type="dxa"/>
            <w:tcBorders>
              <w:top w:val="nil"/>
              <w:left w:val="nil"/>
              <w:bottom w:val="nil"/>
              <w:right w:val="nil"/>
            </w:tcBorders>
          </w:tcPr>
          <w:p w14:paraId="552535C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F8D1F7D" w14:textId="77777777" w:rsidR="005D0532" w:rsidRPr="005D5495" w:rsidRDefault="008B723C" w:rsidP="002B1DD0">
            <w:pPr>
              <w:pStyle w:val="AmColumnHeading"/>
            </w:pPr>
            <w:r w:rsidRPr="005D5495">
              <w:t>Ændringsforslag</w:t>
            </w:r>
          </w:p>
        </w:tc>
      </w:tr>
      <w:tr w:rsidR="004E3E2B" w:rsidRPr="005D5495" w14:paraId="513FED6C" w14:textId="77777777" w:rsidTr="002B1DD0">
        <w:trPr>
          <w:jc w:val="center"/>
        </w:trPr>
        <w:tc>
          <w:tcPr>
            <w:tcW w:w="4876" w:type="dxa"/>
            <w:tcBorders>
              <w:top w:val="nil"/>
              <w:left w:val="nil"/>
              <w:bottom w:val="nil"/>
              <w:right w:val="nil"/>
            </w:tcBorders>
          </w:tcPr>
          <w:p w14:paraId="25C0CD19" w14:textId="77777777" w:rsidR="005D0532" w:rsidRPr="005D5495" w:rsidRDefault="005D0532" w:rsidP="002B1DD0">
            <w:pPr>
              <w:pStyle w:val="Normal6a"/>
            </w:pPr>
          </w:p>
        </w:tc>
        <w:tc>
          <w:tcPr>
            <w:tcW w:w="4876" w:type="dxa"/>
            <w:tcBorders>
              <w:top w:val="nil"/>
              <w:left w:val="nil"/>
              <w:bottom w:val="nil"/>
              <w:right w:val="nil"/>
            </w:tcBorders>
          </w:tcPr>
          <w:p w14:paraId="7088F585" w14:textId="77777777" w:rsidR="005D0532" w:rsidRPr="005D5495" w:rsidRDefault="008B723C" w:rsidP="002B1DD0">
            <w:pPr>
              <w:pStyle w:val="Normal6a"/>
            </w:pPr>
            <w:r w:rsidRPr="005D5495">
              <w:rPr>
                <w:b/>
                <w:i/>
              </w:rPr>
              <w:t>(26d)</w:t>
            </w:r>
            <w:r w:rsidRPr="005D5495">
              <w:tab/>
            </w:r>
            <w:r w:rsidRPr="005D5495">
              <w:rPr>
                <w:b/>
                <w:i/>
              </w:rPr>
              <w:t xml:space="preserve">For at </w:t>
            </w:r>
            <w:r w:rsidRPr="005D5495">
              <w:rPr>
                <w:b/>
                <w:i/>
              </w:rPr>
              <w:t>understøtte en passende grad af gennemsigtighed, der gavner beskyttelsen af EU's finansielle interesser, bør den endelige modtager af støtte fra programmet være den fysiske person eller enhed, der de facto modtager EU-finansieringen. Offentlige ministerier, styrelser eller organer, der fører tilsyn med, regulerer og forvalter midlerne, bør kun betragtes som endelige modtagere, når de selv er involveret i udførelsen og den direkte anvendelse af arbejdet eller tjenesten og bærer de påløbne omkostninger, og bø</w:t>
            </w:r>
            <w:r w:rsidRPr="005D5495">
              <w:rPr>
                <w:b/>
                <w:i/>
              </w:rPr>
              <w:t>r registreres på en måde, der gør det muligt at spore EU-midler gennem hele gennemførelseskæden.</w:t>
            </w:r>
          </w:p>
        </w:tc>
      </w:tr>
    </w:tbl>
    <w:p w14:paraId="1C8416B0" w14:textId="77777777" w:rsidR="005D0532" w:rsidRPr="005D5495" w:rsidRDefault="008B723C" w:rsidP="005D0532">
      <w:r w:rsidRPr="005D5495">
        <w:rPr>
          <w:rStyle w:val="HideTWBExt"/>
        </w:rPr>
        <w:t>&lt;/Amend&gt;</w:t>
      </w:r>
      <w:bookmarkEnd w:id="15"/>
    </w:p>
    <w:p w14:paraId="1267183C" w14:textId="77777777" w:rsidR="005D0532" w:rsidRPr="005D5495" w:rsidRDefault="008B723C" w:rsidP="005D0532">
      <w:pPr>
        <w:pStyle w:val="AMNumberTabs0"/>
      </w:pPr>
      <w:bookmarkStart w:id="16" w:name="AM5Compr6"/>
      <w:r w:rsidRPr="005D5495">
        <w:rPr>
          <w:rStyle w:val="HideTWBExt"/>
        </w:rPr>
        <w:t>&lt;Amend&gt;</w:t>
      </w:r>
      <w:r w:rsidRPr="005D5495">
        <w:t>Ændringsforslag</w:t>
      </w:r>
      <w:r w:rsidRPr="005D5495">
        <w:tab/>
      </w:r>
      <w:r w:rsidRPr="005D5495">
        <w:tab/>
      </w:r>
      <w:r w:rsidRPr="005D5495">
        <w:rPr>
          <w:rStyle w:val="HideTWBExt"/>
        </w:rPr>
        <w:t>&lt;NumAm&gt;</w:t>
      </w:r>
      <w:r w:rsidRPr="005D5495">
        <w:t>25</w:t>
      </w:r>
      <w:r w:rsidRPr="005D5495">
        <w:rPr>
          <w:rStyle w:val="HideTWBExt"/>
        </w:rPr>
        <w:t>&lt;/NumAm&gt;</w:t>
      </w:r>
    </w:p>
    <w:p w14:paraId="1819756A"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23BA1F27" w14:textId="77777777" w:rsidR="005D0532" w:rsidRPr="005D5495" w:rsidRDefault="008B723C" w:rsidP="007F1538">
      <w:pPr>
        <w:pStyle w:val="NormalBold"/>
      </w:pPr>
      <w:r w:rsidRPr="005D5495">
        <w:rPr>
          <w:rStyle w:val="HideTWBExt"/>
        </w:rPr>
        <w:t>&lt;Article&gt;</w:t>
      </w:r>
      <w:r w:rsidRPr="005D5495">
        <w:t>Betragtning 26 e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BE7BAD1" w14:textId="77777777" w:rsidTr="002B1DD0">
        <w:trPr>
          <w:trHeight w:hRule="exact" w:val="240"/>
          <w:jc w:val="center"/>
        </w:trPr>
        <w:tc>
          <w:tcPr>
            <w:tcW w:w="9752" w:type="dxa"/>
            <w:gridSpan w:val="2"/>
            <w:tcBorders>
              <w:top w:val="nil"/>
              <w:left w:val="nil"/>
              <w:bottom w:val="nil"/>
              <w:right w:val="nil"/>
            </w:tcBorders>
          </w:tcPr>
          <w:p w14:paraId="3649E520" w14:textId="77777777" w:rsidR="005D0532" w:rsidRPr="005D5495" w:rsidRDefault="005D0532" w:rsidP="002B1DD0"/>
        </w:tc>
      </w:tr>
      <w:tr w:rsidR="004E3E2B" w:rsidRPr="005D5495" w14:paraId="0856C91B" w14:textId="77777777" w:rsidTr="002B1DD0">
        <w:trPr>
          <w:trHeight w:val="240"/>
          <w:jc w:val="center"/>
        </w:trPr>
        <w:tc>
          <w:tcPr>
            <w:tcW w:w="4876" w:type="dxa"/>
            <w:tcBorders>
              <w:top w:val="nil"/>
              <w:left w:val="nil"/>
              <w:bottom w:val="nil"/>
              <w:right w:val="nil"/>
            </w:tcBorders>
          </w:tcPr>
          <w:p w14:paraId="13F6B4A0"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A7C29A6" w14:textId="77777777" w:rsidR="005D0532" w:rsidRPr="005D5495" w:rsidRDefault="008B723C" w:rsidP="002B1DD0">
            <w:pPr>
              <w:pStyle w:val="AmColumnHeading"/>
            </w:pPr>
            <w:r w:rsidRPr="005D5495">
              <w:t>Ændringsforslag</w:t>
            </w:r>
          </w:p>
        </w:tc>
      </w:tr>
      <w:tr w:rsidR="004E3E2B" w:rsidRPr="005D5495" w14:paraId="38E81AC3" w14:textId="77777777" w:rsidTr="002B1DD0">
        <w:trPr>
          <w:jc w:val="center"/>
        </w:trPr>
        <w:tc>
          <w:tcPr>
            <w:tcW w:w="4876" w:type="dxa"/>
            <w:tcBorders>
              <w:top w:val="nil"/>
              <w:left w:val="nil"/>
              <w:bottom w:val="nil"/>
              <w:right w:val="nil"/>
            </w:tcBorders>
          </w:tcPr>
          <w:p w14:paraId="046DD7C5" w14:textId="77777777" w:rsidR="005D0532" w:rsidRPr="005D5495" w:rsidRDefault="005D0532" w:rsidP="002B1DD0">
            <w:pPr>
              <w:pStyle w:val="Normal6a"/>
            </w:pPr>
          </w:p>
        </w:tc>
        <w:tc>
          <w:tcPr>
            <w:tcW w:w="4876" w:type="dxa"/>
            <w:tcBorders>
              <w:top w:val="nil"/>
              <w:left w:val="nil"/>
              <w:bottom w:val="nil"/>
              <w:right w:val="nil"/>
            </w:tcBorders>
          </w:tcPr>
          <w:p w14:paraId="04FB5492" w14:textId="77777777" w:rsidR="005D0532" w:rsidRPr="005D5495" w:rsidRDefault="008B723C" w:rsidP="002B1DD0">
            <w:pPr>
              <w:pStyle w:val="Normal6a"/>
            </w:pPr>
            <w:r w:rsidRPr="005D5495">
              <w:rPr>
                <w:b/>
                <w:i/>
              </w:rPr>
              <w:t>(26e)</w:t>
            </w:r>
            <w:r w:rsidRPr="005D5495">
              <w:tab/>
            </w:r>
            <w:r w:rsidRPr="005D5495">
              <w:rPr>
                <w:b/>
                <w:i/>
              </w:rPr>
              <w:t>Selv om forenklede omkostningsmuligheder, herunder finansiering med faste beløb, bidrager til at mindske den administrative byrde og fejlprocenter, er det vigtigt, at de metoder, der anvendes til at fastsætte sådanne beløb, er baseret på solide vurderinger af omkostningernes plausibilitet og benchmarking i forhold til sammenlignelige foranstaltninger og revideres regelmæssigt for at sikre forsvarlig økonomisk forvaltning og valuta for pengene.</w:t>
            </w:r>
          </w:p>
        </w:tc>
      </w:tr>
    </w:tbl>
    <w:p w14:paraId="3B578DBF" w14:textId="77777777" w:rsidR="005D0532" w:rsidRPr="005D5495" w:rsidRDefault="008B723C" w:rsidP="005D0532">
      <w:r w:rsidRPr="005D5495">
        <w:rPr>
          <w:rStyle w:val="HideTWBExt"/>
        </w:rPr>
        <w:t>&lt;/Amend&gt;</w:t>
      </w:r>
      <w:bookmarkEnd w:id="16"/>
    </w:p>
    <w:p w14:paraId="28E5A93C" w14:textId="77777777" w:rsidR="005D0532" w:rsidRPr="005D5495" w:rsidRDefault="008B723C" w:rsidP="005D0532">
      <w:pPr>
        <w:pStyle w:val="AMNumberTabs0"/>
      </w:pPr>
      <w:bookmarkStart w:id="17" w:name="AM5Compr7"/>
      <w:r w:rsidRPr="005D5495">
        <w:rPr>
          <w:rStyle w:val="HideTWBExt"/>
        </w:rPr>
        <w:t>&lt;Amend&gt;</w:t>
      </w:r>
      <w:r w:rsidRPr="005D5495">
        <w:t>Ændringsforslag</w:t>
      </w:r>
      <w:r w:rsidRPr="005D5495">
        <w:tab/>
      </w:r>
      <w:r w:rsidRPr="005D5495">
        <w:tab/>
      </w:r>
      <w:r w:rsidRPr="005D5495">
        <w:rPr>
          <w:rStyle w:val="HideTWBExt"/>
        </w:rPr>
        <w:t>&lt;NumAm&gt;</w:t>
      </w:r>
      <w:r w:rsidRPr="005D5495">
        <w:t>26</w:t>
      </w:r>
      <w:r w:rsidRPr="005D5495">
        <w:rPr>
          <w:rStyle w:val="HideTWBExt"/>
        </w:rPr>
        <w:t>&lt;/NumAm&gt;</w:t>
      </w:r>
    </w:p>
    <w:p w14:paraId="0D9A3C44"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106AB88" w14:textId="77777777" w:rsidR="005D0532" w:rsidRPr="005D5495" w:rsidRDefault="008B723C" w:rsidP="007F1538">
      <w:pPr>
        <w:pStyle w:val="NormalBold"/>
      </w:pPr>
      <w:r w:rsidRPr="005D5495">
        <w:rPr>
          <w:rStyle w:val="HideTWBExt"/>
        </w:rPr>
        <w:t>&lt;Article&gt;</w:t>
      </w:r>
      <w:r w:rsidRPr="005D5495">
        <w:t>Betragtning 27</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76B31C6" w14:textId="77777777" w:rsidTr="002B1DD0">
        <w:trPr>
          <w:trHeight w:hRule="exact" w:val="240"/>
          <w:jc w:val="center"/>
        </w:trPr>
        <w:tc>
          <w:tcPr>
            <w:tcW w:w="9752" w:type="dxa"/>
            <w:gridSpan w:val="2"/>
            <w:tcBorders>
              <w:top w:val="nil"/>
              <w:left w:val="nil"/>
              <w:bottom w:val="nil"/>
              <w:right w:val="nil"/>
            </w:tcBorders>
          </w:tcPr>
          <w:p w14:paraId="27EF6E67" w14:textId="77777777" w:rsidR="005D0532" w:rsidRPr="005D5495" w:rsidRDefault="005D0532" w:rsidP="002B1DD0"/>
        </w:tc>
      </w:tr>
      <w:tr w:rsidR="004E3E2B" w:rsidRPr="005D5495" w14:paraId="4E6EA364" w14:textId="77777777" w:rsidTr="002B1DD0">
        <w:trPr>
          <w:trHeight w:val="240"/>
          <w:jc w:val="center"/>
        </w:trPr>
        <w:tc>
          <w:tcPr>
            <w:tcW w:w="4876" w:type="dxa"/>
            <w:tcBorders>
              <w:top w:val="nil"/>
              <w:left w:val="nil"/>
              <w:bottom w:val="nil"/>
              <w:right w:val="nil"/>
            </w:tcBorders>
          </w:tcPr>
          <w:p w14:paraId="56612FE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9787D5F" w14:textId="77777777" w:rsidR="005D0532" w:rsidRPr="005D5495" w:rsidRDefault="008B723C" w:rsidP="002B1DD0">
            <w:pPr>
              <w:pStyle w:val="AmColumnHeading"/>
            </w:pPr>
            <w:r w:rsidRPr="005D5495">
              <w:t>Uændret tekst, der er medtaget i kompromiset</w:t>
            </w:r>
          </w:p>
        </w:tc>
      </w:tr>
      <w:tr w:rsidR="004E3E2B" w:rsidRPr="005D5495" w14:paraId="1364B9E4" w14:textId="77777777" w:rsidTr="002B1DD0">
        <w:trPr>
          <w:jc w:val="center"/>
        </w:trPr>
        <w:tc>
          <w:tcPr>
            <w:tcW w:w="4876" w:type="dxa"/>
            <w:tcBorders>
              <w:top w:val="nil"/>
              <w:left w:val="nil"/>
              <w:bottom w:val="nil"/>
              <w:right w:val="nil"/>
            </w:tcBorders>
          </w:tcPr>
          <w:p w14:paraId="057F132A" w14:textId="77777777" w:rsidR="005D0532" w:rsidRPr="005D5495" w:rsidRDefault="008B723C" w:rsidP="002B1DD0">
            <w:pPr>
              <w:pStyle w:val="Normal6a"/>
            </w:pPr>
            <w:r w:rsidRPr="005D5495">
              <w:t>(27)</w:t>
            </w:r>
            <w:r w:rsidRPr="005D5495">
              <w:tab/>
              <w:t xml:space="preserve">For at tage hensyn til specifikke organisatoriske </w:t>
            </w:r>
            <w:r w:rsidRPr="005D5495">
              <w:t>strukturer, navnlig i forbindelse med forsknings- og innovationsaktiviteter, bør det være muligt at anmelde bidrag i naturalier fra tredjeparter som støtteberettigede omkostninger. For at tilskynde til udnyttelse af resultaterne bør det præciseres, at dette ikke bør medregnes som indtægter fra foranstaltningen.</w:t>
            </w:r>
          </w:p>
        </w:tc>
        <w:tc>
          <w:tcPr>
            <w:tcW w:w="4876" w:type="dxa"/>
            <w:tcBorders>
              <w:top w:val="nil"/>
              <w:left w:val="nil"/>
              <w:bottom w:val="nil"/>
              <w:right w:val="nil"/>
            </w:tcBorders>
          </w:tcPr>
          <w:p w14:paraId="770EF1F2" w14:textId="77777777" w:rsidR="005D0532" w:rsidRPr="005D5495" w:rsidRDefault="008B723C" w:rsidP="002B1DD0">
            <w:pPr>
              <w:pStyle w:val="Normal6a"/>
            </w:pPr>
            <w:r w:rsidRPr="005D5495">
              <w:t>(27)</w:t>
            </w:r>
            <w:r w:rsidRPr="005D5495">
              <w:tab/>
              <w:t>For at tage hensyn til specifikke organisatoriske strukturer, navnlig i forbindelse med forsknings- og innovationsaktiviteter, bør det være muligt at anmelde bidrag i naturalier fra tredjeparter som støtteberettigede omkostninger. For at tilskynde til udnyttelse af resultaterne bør det præciseres, at dette ikke bør medregnes som indtægter fra foranstaltningen.</w:t>
            </w:r>
          </w:p>
        </w:tc>
      </w:tr>
    </w:tbl>
    <w:p w14:paraId="1A3C25BD" w14:textId="77777777" w:rsidR="005D0532" w:rsidRPr="005D5495" w:rsidRDefault="008B723C" w:rsidP="005D0532">
      <w:r w:rsidRPr="005D5495">
        <w:rPr>
          <w:rStyle w:val="HideTWBExt"/>
        </w:rPr>
        <w:t>&lt;/Amend&gt;</w:t>
      </w:r>
      <w:bookmarkEnd w:id="17"/>
    </w:p>
    <w:p w14:paraId="10808932" w14:textId="77777777" w:rsidR="005D0532" w:rsidRPr="005D5495" w:rsidRDefault="008B723C" w:rsidP="005D0532">
      <w:pPr>
        <w:pStyle w:val="AMNumberTabs0"/>
      </w:pPr>
      <w:bookmarkStart w:id="18" w:name="AM5Compr8"/>
      <w:r w:rsidRPr="005D5495">
        <w:rPr>
          <w:rStyle w:val="HideTWBExt"/>
        </w:rPr>
        <w:t>&lt;Amend&gt;</w:t>
      </w:r>
      <w:r w:rsidRPr="005D5495">
        <w:t>Ændringsforslag</w:t>
      </w:r>
      <w:r w:rsidRPr="005D5495">
        <w:tab/>
      </w:r>
      <w:r w:rsidRPr="005D5495">
        <w:tab/>
      </w:r>
      <w:r w:rsidRPr="005D5495">
        <w:rPr>
          <w:rStyle w:val="HideTWBExt"/>
        </w:rPr>
        <w:t>&lt;NumAm&gt;</w:t>
      </w:r>
      <w:r w:rsidRPr="005D5495">
        <w:t>27</w:t>
      </w:r>
      <w:r w:rsidRPr="005D5495">
        <w:rPr>
          <w:rStyle w:val="HideTWBExt"/>
        </w:rPr>
        <w:t>&lt;/NumAm&gt;</w:t>
      </w:r>
    </w:p>
    <w:p w14:paraId="2E1C0C3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050D9E02" w14:textId="77777777" w:rsidR="005D0532" w:rsidRPr="005D5495" w:rsidRDefault="008B723C" w:rsidP="007F1538">
      <w:pPr>
        <w:pStyle w:val="NormalBold"/>
      </w:pPr>
      <w:r w:rsidRPr="005D5495">
        <w:rPr>
          <w:rStyle w:val="HideTWBExt"/>
        </w:rPr>
        <w:lastRenderedPageBreak/>
        <w:t>&lt;Article&gt;</w:t>
      </w:r>
      <w:r w:rsidRPr="005D5495">
        <w:t>Betragtning 30</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46F6733" w14:textId="77777777" w:rsidTr="002B1DD0">
        <w:trPr>
          <w:trHeight w:hRule="exact" w:val="240"/>
          <w:jc w:val="center"/>
        </w:trPr>
        <w:tc>
          <w:tcPr>
            <w:tcW w:w="9752" w:type="dxa"/>
            <w:gridSpan w:val="2"/>
            <w:tcBorders>
              <w:top w:val="nil"/>
              <w:left w:val="nil"/>
              <w:bottom w:val="nil"/>
              <w:right w:val="nil"/>
            </w:tcBorders>
          </w:tcPr>
          <w:p w14:paraId="76736826" w14:textId="77777777" w:rsidR="005D0532" w:rsidRPr="005D5495" w:rsidRDefault="005D0532" w:rsidP="002B1DD0"/>
        </w:tc>
      </w:tr>
      <w:tr w:rsidR="004E3E2B" w:rsidRPr="005D5495" w14:paraId="2F7F8ABF" w14:textId="77777777" w:rsidTr="002B1DD0">
        <w:trPr>
          <w:trHeight w:val="240"/>
          <w:jc w:val="center"/>
        </w:trPr>
        <w:tc>
          <w:tcPr>
            <w:tcW w:w="4876" w:type="dxa"/>
            <w:tcBorders>
              <w:top w:val="nil"/>
              <w:left w:val="nil"/>
              <w:bottom w:val="nil"/>
              <w:right w:val="nil"/>
            </w:tcBorders>
          </w:tcPr>
          <w:p w14:paraId="00D6F0D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0E2FFE3" w14:textId="77777777" w:rsidR="005D0532" w:rsidRPr="005D5495" w:rsidRDefault="008B723C" w:rsidP="002B1DD0">
            <w:pPr>
              <w:pStyle w:val="AmColumnHeading"/>
            </w:pPr>
            <w:r w:rsidRPr="005D5495">
              <w:t>Ændringsforslag</w:t>
            </w:r>
          </w:p>
        </w:tc>
      </w:tr>
      <w:tr w:rsidR="004E3E2B" w:rsidRPr="005D5495" w14:paraId="239E74F2" w14:textId="77777777" w:rsidTr="002B1DD0">
        <w:trPr>
          <w:jc w:val="center"/>
        </w:trPr>
        <w:tc>
          <w:tcPr>
            <w:tcW w:w="4876" w:type="dxa"/>
            <w:tcBorders>
              <w:top w:val="nil"/>
              <w:left w:val="nil"/>
              <w:bottom w:val="nil"/>
              <w:right w:val="nil"/>
            </w:tcBorders>
          </w:tcPr>
          <w:p w14:paraId="4AFA9A2D" w14:textId="77777777" w:rsidR="005D0532" w:rsidRPr="005D5495" w:rsidRDefault="008B723C" w:rsidP="002B1DD0">
            <w:pPr>
              <w:pStyle w:val="Normal6a"/>
            </w:pPr>
            <w:r w:rsidRPr="005D5495">
              <w:t>(30)</w:t>
            </w:r>
            <w:r w:rsidRPr="005D5495">
              <w:tab/>
              <w:t xml:space="preserve">De foranstaltninger, der støttes i henhold til denne forordning, bør fremskynde eller fremme investeringer ved at afhjælpe markedssvigt eller suboptimale </w:t>
            </w:r>
            <w:r w:rsidRPr="005D5495">
              <w:t>investeringssituationer på en forholdsmæssig måde, således at overlapning eller fortrængning undgås, ligesom de bør have EU-merværdi. Uden at det berører anvendelsen af artikel 107 og 108 i TEUF på nationale ressourcer, bør dette også sikre sammenhæng mellem aktionerne under programmet og statsstøttereglerne, hvorved unødige konkurrencefordrejninger på det indre marked undgås.</w:t>
            </w:r>
          </w:p>
        </w:tc>
        <w:tc>
          <w:tcPr>
            <w:tcW w:w="4876" w:type="dxa"/>
            <w:tcBorders>
              <w:top w:val="nil"/>
              <w:left w:val="nil"/>
              <w:bottom w:val="nil"/>
              <w:right w:val="nil"/>
            </w:tcBorders>
          </w:tcPr>
          <w:p w14:paraId="0AF9938E" w14:textId="77777777" w:rsidR="005D0532" w:rsidRPr="005D5495" w:rsidRDefault="008B723C" w:rsidP="002B1DD0">
            <w:pPr>
              <w:pStyle w:val="Normal6a"/>
            </w:pPr>
            <w:r w:rsidRPr="005D5495">
              <w:t>(30)</w:t>
            </w:r>
            <w:r w:rsidRPr="005D5495">
              <w:tab/>
              <w:t>De foranstaltninger, der støttes i henhold til denne forordning, bør fremskynde eller fremme investeringer ved at afhjælpe markedssvigt eller suboptimale investeringssituationer på en forholdsmæssig måde, således at overlapning eller fortrængning undgås, ligesom de bør have EU-merværdi. Uden at det berører anvendelsen af artikel 107 og 108 i TEUF på nationale ressourcer, bør dette også sikre sammenhæng mellem aktionerne under programmet og statsstøttereglerne, hvorved unødige konkurrencefordrejninger på de</w:t>
            </w:r>
            <w:r w:rsidRPr="005D5495">
              <w:t xml:space="preserve">t indre marked undgås. </w:t>
            </w:r>
            <w:r w:rsidRPr="005D5495">
              <w:rPr>
                <w:b/>
                <w:i/>
              </w:rPr>
              <w:t>Europa-Parlamentet understreger, at strenge betingelser for støtteberettigelse og statsstøttebegrænsninger i innovationsordninger med delt forvaltning i praksis kan forhindre højrisiko-, forsknings- og deep tech-baserede nystartede virksomheder (som ofte har været i gang længe, inden de opnår indtægter) i at få adgang til støtte, hvilket undergraver målet om at skabe en pipeline af innovative virksomheder i EU. Programmet bør derfor fremme bedre tilpasning og komplementaritet mellem H</w:t>
            </w:r>
            <w:r w:rsidRPr="005D5495">
              <w:rPr>
                <w:b/>
                <w:i/>
              </w:rPr>
              <w:t>orisont Europa-støtte og instrumenter med delt forvaltning, så disruptiv innovation med en længere "time-to-market"-horisont ikke udelukkes strukturelt.</w:t>
            </w:r>
          </w:p>
        </w:tc>
      </w:tr>
    </w:tbl>
    <w:p w14:paraId="10F930E6" w14:textId="77777777" w:rsidR="005D0532" w:rsidRPr="005D5495" w:rsidRDefault="008B723C" w:rsidP="005D0532">
      <w:r w:rsidRPr="005D5495">
        <w:rPr>
          <w:rStyle w:val="HideTWBExt"/>
        </w:rPr>
        <w:t>&lt;/Amend&gt;</w:t>
      </w:r>
      <w:bookmarkEnd w:id="18"/>
    </w:p>
    <w:p w14:paraId="42D597E2" w14:textId="77777777" w:rsidR="005D0532" w:rsidRPr="005D5495" w:rsidRDefault="008B723C" w:rsidP="005D0532">
      <w:pPr>
        <w:pStyle w:val="AMNumberTabs0"/>
      </w:pPr>
      <w:bookmarkStart w:id="19" w:name="AM5Compr9"/>
      <w:r w:rsidRPr="005D5495">
        <w:rPr>
          <w:rStyle w:val="HideTWBExt"/>
        </w:rPr>
        <w:t>&lt;Amend&gt;</w:t>
      </w:r>
      <w:r w:rsidRPr="005D5495">
        <w:t>Ændringsforslag</w:t>
      </w:r>
      <w:r w:rsidRPr="005D5495">
        <w:tab/>
      </w:r>
      <w:r w:rsidRPr="005D5495">
        <w:tab/>
      </w:r>
      <w:r w:rsidRPr="005D5495">
        <w:rPr>
          <w:rStyle w:val="HideTWBExt"/>
        </w:rPr>
        <w:t>&lt;NumAm&gt;</w:t>
      </w:r>
      <w:r w:rsidRPr="005D5495">
        <w:t>28</w:t>
      </w:r>
      <w:r w:rsidRPr="005D5495">
        <w:rPr>
          <w:rStyle w:val="HideTWBExt"/>
        </w:rPr>
        <w:t>&lt;/NumAm&gt;</w:t>
      </w:r>
    </w:p>
    <w:p w14:paraId="17309903"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E6ACEBF" w14:textId="77777777" w:rsidR="005D0532" w:rsidRPr="005D5495" w:rsidRDefault="008B723C" w:rsidP="007F1538">
      <w:pPr>
        <w:pStyle w:val="NormalBold"/>
      </w:pPr>
      <w:r w:rsidRPr="005D5495">
        <w:rPr>
          <w:rStyle w:val="HideTWBExt"/>
        </w:rPr>
        <w:t>&lt;Article&gt;</w:t>
      </w:r>
      <w:r w:rsidRPr="005D5495">
        <w:t>Betragtning 32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0B4C2BC" w14:textId="77777777" w:rsidTr="002B1DD0">
        <w:trPr>
          <w:trHeight w:hRule="exact" w:val="240"/>
          <w:jc w:val="center"/>
        </w:trPr>
        <w:tc>
          <w:tcPr>
            <w:tcW w:w="9752" w:type="dxa"/>
            <w:gridSpan w:val="2"/>
            <w:tcBorders>
              <w:top w:val="nil"/>
              <w:left w:val="nil"/>
              <w:bottom w:val="nil"/>
              <w:right w:val="nil"/>
            </w:tcBorders>
          </w:tcPr>
          <w:p w14:paraId="228A5A3E" w14:textId="77777777" w:rsidR="005D0532" w:rsidRPr="005D5495" w:rsidRDefault="005D0532" w:rsidP="002B1DD0"/>
        </w:tc>
      </w:tr>
      <w:tr w:rsidR="004E3E2B" w:rsidRPr="005D5495" w14:paraId="3BBAFE4B" w14:textId="77777777" w:rsidTr="002B1DD0">
        <w:trPr>
          <w:trHeight w:val="240"/>
          <w:jc w:val="center"/>
        </w:trPr>
        <w:tc>
          <w:tcPr>
            <w:tcW w:w="4876" w:type="dxa"/>
            <w:tcBorders>
              <w:top w:val="nil"/>
              <w:left w:val="nil"/>
              <w:bottom w:val="nil"/>
              <w:right w:val="nil"/>
            </w:tcBorders>
          </w:tcPr>
          <w:p w14:paraId="219F615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A662589" w14:textId="77777777" w:rsidR="005D0532" w:rsidRPr="005D5495" w:rsidRDefault="008B723C" w:rsidP="002B1DD0">
            <w:pPr>
              <w:pStyle w:val="AmColumnHeading"/>
            </w:pPr>
            <w:r w:rsidRPr="005D5495">
              <w:t>Ændringsforslag</w:t>
            </w:r>
          </w:p>
        </w:tc>
      </w:tr>
      <w:tr w:rsidR="004E3E2B" w:rsidRPr="005D5495" w14:paraId="3B48B2A4" w14:textId="77777777" w:rsidTr="002B1DD0">
        <w:trPr>
          <w:jc w:val="center"/>
        </w:trPr>
        <w:tc>
          <w:tcPr>
            <w:tcW w:w="4876" w:type="dxa"/>
            <w:tcBorders>
              <w:top w:val="nil"/>
              <w:left w:val="nil"/>
              <w:bottom w:val="nil"/>
              <w:right w:val="nil"/>
            </w:tcBorders>
          </w:tcPr>
          <w:p w14:paraId="0FBA511A" w14:textId="77777777" w:rsidR="005D0532" w:rsidRPr="005D5495" w:rsidRDefault="005D0532" w:rsidP="002B1DD0">
            <w:pPr>
              <w:pStyle w:val="Normal6a"/>
            </w:pPr>
          </w:p>
        </w:tc>
        <w:tc>
          <w:tcPr>
            <w:tcW w:w="4876" w:type="dxa"/>
            <w:tcBorders>
              <w:top w:val="nil"/>
              <w:left w:val="nil"/>
              <w:bottom w:val="nil"/>
              <w:right w:val="nil"/>
            </w:tcBorders>
          </w:tcPr>
          <w:p w14:paraId="79C5FB5A" w14:textId="77777777" w:rsidR="005D0532" w:rsidRPr="005D5495" w:rsidRDefault="008B723C" w:rsidP="002B1DD0">
            <w:pPr>
              <w:pStyle w:val="Normal6a"/>
            </w:pPr>
            <w:r w:rsidRPr="005D5495">
              <w:rPr>
                <w:b/>
                <w:i/>
              </w:rPr>
              <w:t>(32a)</w:t>
            </w:r>
            <w:r w:rsidRPr="005D5495">
              <w:tab/>
            </w:r>
            <w:r w:rsidRPr="005D5495">
              <w:rPr>
                <w:b/>
                <w:i/>
              </w:rPr>
              <w:t xml:space="preserve">Den øgede anvendelse af </w:t>
            </w:r>
            <w:r w:rsidRPr="005D5495">
              <w:rPr>
                <w:b/>
                <w:i/>
              </w:rPr>
              <w:t>prækommercielle udbud under programmet, herunder muligheden for tofasede procedurer og køb af meget innovative pionérløsninger, kan indebære særlige risici på grund af visse ordregivende myndigheders begrænsede erfaring med innovative udbudsmodeller. For at sikre forsvarlig økonomisk forvaltning, gennemsigtighed og effektiv anvendelse af resultater bør Kommissionen yde vejledning til ordregivende myndigheder og støttemodtagere, herunder målrettet kapacitetsopbygningsstøtte til myndigheder med begrænset erfa</w:t>
            </w:r>
            <w:r w:rsidRPr="005D5495">
              <w:rPr>
                <w:b/>
                <w:i/>
              </w:rPr>
              <w:t>ring, navnlig i mindre medlemsstater, og foranstaltninger til at lette SMV'ers og andre mindre innovatorers deltagelse, navnlig vedrørende forebyggelse af interessekonflikter, forvaltning af intellektuel ejendomsret, ejerskab over og adgang til resultater samt effektiv anvendelse af indkøbte varer, tjenesteydelser eller bygge- og anlægsarbejder.</w:t>
            </w:r>
          </w:p>
        </w:tc>
      </w:tr>
    </w:tbl>
    <w:p w14:paraId="6EFA1CA9" w14:textId="77777777" w:rsidR="005D0532" w:rsidRPr="005D5495" w:rsidRDefault="008B723C" w:rsidP="005D0532">
      <w:r w:rsidRPr="005D5495">
        <w:rPr>
          <w:rStyle w:val="HideTWBExt"/>
        </w:rPr>
        <w:t>&lt;/Amend&gt;</w:t>
      </w:r>
      <w:bookmarkEnd w:id="19"/>
    </w:p>
    <w:p w14:paraId="0C2A6C7E" w14:textId="77777777" w:rsidR="005D0532" w:rsidRPr="005D5495" w:rsidRDefault="008B723C" w:rsidP="005D0532">
      <w:pPr>
        <w:pStyle w:val="AMNumberTabs0"/>
      </w:pPr>
      <w:bookmarkStart w:id="20" w:name="AM6Compr1"/>
      <w:r w:rsidRPr="005D5495">
        <w:rPr>
          <w:rStyle w:val="HideTWBExt"/>
        </w:rPr>
        <w:t>&lt;Amend&gt;</w:t>
      </w:r>
      <w:r w:rsidRPr="005D5495">
        <w:t>Ændringsforslag</w:t>
      </w:r>
      <w:r w:rsidRPr="005D5495">
        <w:tab/>
      </w:r>
      <w:r w:rsidRPr="005D5495">
        <w:tab/>
      </w:r>
      <w:r w:rsidRPr="005D5495">
        <w:rPr>
          <w:rStyle w:val="HideTWBExt"/>
        </w:rPr>
        <w:t>&lt;NumAm&gt;</w:t>
      </w:r>
      <w:r w:rsidRPr="005D5495">
        <w:t>29</w:t>
      </w:r>
      <w:r w:rsidRPr="005D5495">
        <w:rPr>
          <w:rStyle w:val="HideTWBExt"/>
        </w:rPr>
        <w:t>&lt;/NumAm&gt;</w:t>
      </w:r>
    </w:p>
    <w:p w14:paraId="5290E33B" w14:textId="77777777" w:rsidR="005D0532" w:rsidRPr="005D5495" w:rsidRDefault="008B723C" w:rsidP="007F1538">
      <w:pPr>
        <w:pStyle w:val="NormalBold12b"/>
      </w:pPr>
      <w:r w:rsidRPr="005D5495">
        <w:rPr>
          <w:rStyle w:val="HideTWBExt"/>
        </w:rPr>
        <w:t>&lt;DocAmend&gt;</w:t>
      </w:r>
      <w:r w:rsidRPr="005D5495">
        <w:t>Forslag til forordning</w:t>
      </w:r>
      <w:r w:rsidRPr="005D5495">
        <w:rPr>
          <w:rStyle w:val="HideTWBExt"/>
        </w:rPr>
        <w:t>&lt;/DocAmend&gt;</w:t>
      </w:r>
    </w:p>
    <w:p w14:paraId="1B6A36E3" w14:textId="77777777" w:rsidR="005D0532" w:rsidRPr="005D5495" w:rsidRDefault="008B723C" w:rsidP="007F1538">
      <w:pPr>
        <w:pStyle w:val="NormalBold"/>
      </w:pPr>
      <w:r w:rsidRPr="005D5495">
        <w:rPr>
          <w:rStyle w:val="HideTWBExt"/>
        </w:rPr>
        <w:t>&lt;Article&gt;</w:t>
      </w:r>
      <w:r w:rsidRPr="005D5495">
        <w:t>Betragtning 35</w:t>
      </w:r>
      <w:r w:rsidRPr="005D549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5C68284" w14:textId="77777777" w:rsidTr="007F1538">
        <w:trPr>
          <w:trHeight w:hRule="exact" w:val="240"/>
          <w:jc w:val="center"/>
        </w:trPr>
        <w:tc>
          <w:tcPr>
            <w:tcW w:w="9752" w:type="dxa"/>
            <w:gridSpan w:val="2"/>
            <w:tcBorders>
              <w:top w:val="nil"/>
              <w:left w:val="nil"/>
              <w:bottom w:val="nil"/>
              <w:right w:val="nil"/>
            </w:tcBorders>
          </w:tcPr>
          <w:p w14:paraId="54C85DE2" w14:textId="77777777" w:rsidR="005D0532" w:rsidRPr="005D5495" w:rsidRDefault="005D0532" w:rsidP="002B1DD0"/>
        </w:tc>
      </w:tr>
      <w:tr w:rsidR="004E3E2B" w:rsidRPr="005D5495" w14:paraId="7FAF9C90" w14:textId="77777777" w:rsidTr="007F1538">
        <w:trPr>
          <w:trHeight w:val="240"/>
          <w:jc w:val="center"/>
        </w:trPr>
        <w:tc>
          <w:tcPr>
            <w:tcW w:w="4876" w:type="dxa"/>
            <w:tcBorders>
              <w:top w:val="nil"/>
              <w:left w:val="nil"/>
              <w:bottom w:val="nil"/>
              <w:right w:val="nil"/>
            </w:tcBorders>
          </w:tcPr>
          <w:p w14:paraId="4B89CC82"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07766CE" w14:textId="77777777" w:rsidR="005D0532" w:rsidRPr="005D5495" w:rsidRDefault="008B723C" w:rsidP="002B1DD0">
            <w:pPr>
              <w:pStyle w:val="AmColumnHeading"/>
            </w:pPr>
            <w:r w:rsidRPr="005D5495">
              <w:t>Ændringsforslag</w:t>
            </w:r>
          </w:p>
        </w:tc>
      </w:tr>
      <w:tr w:rsidR="004E3E2B" w:rsidRPr="005D5495" w14:paraId="489CDF1C" w14:textId="77777777" w:rsidTr="007F1538">
        <w:trPr>
          <w:jc w:val="center"/>
        </w:trPr>
        <w:tc>
          <w:tcPr>
            <w:tcW w:w="4876" w:type="dxa"/>
            <w:tcBorders>
              <w:top w:val="nil"/>
              <w:left w:val="nil"/>
              <w:bottom w:val="nil"/>
              <w:right w:val="nil"/>
            </w:tcBorders>
          </w:tcPr>
          <w:p w14:paraId="0F163535" w14:textId="77777777" w:rsidR="005D0532" w:rsidRPr="005D5495" w:rsidRDefault="008B723C" w:rsidP="002B1DD0">
            <w:pPr>
              <w:pStyle w:val="Normal6a"/>
            </w:pPr>
            <w:r w:rsidRPr="005D5495">
              <w:t>(35)</w:t>
            </w:r>
            <w:r w:rsidRPr="005D5495">
              <w:tab/>
              <w:t>Unionens finansielle interesser skal i henhold til Europa-Parlamentets og Rådets forordning (EU, Euratom) 2024/2509, Europa-Parlamentets og Rådets forordning (EU, Euratom) nr. 883/2013</w:t>
            </w:r>
            <w:r w:rsidRPr="005D5495">
              <w:rPr>
                <w:vertAlign w:val="superscript"/>
              </w:rPr>
              <w:t>9</w:t>
            </w:r>
            <w:r w:rsidRPr="005D5495">
              <w:t xml:space="preserve">, </w:t>
            </w:r>
            <w:r w:rsidRPr="005D5495">
              <w:lastRenderedPageBreak/>
              <w:t xml:space="preserve">Rådets forordning (EF, Euratom) nr. </w:t>
            </w:r>
            <w:r w:rsidRPr="005D5495">
              <w:t>2988/95</w:t>
            </w:r>
            <w:r w:rsidRPr="005D5495">
              <w:rPr>
                <w:vertAlign w:val="superscript"/>
              </w:rPr>
              <w:t>10</w:t>
            </w:r>
            <w:r w:rsidRPr="005D5495">
              <w:t>, Rådets forordning (Euratom, EF) nr. 2185/96</w:t>
            </w:r>
            <w:r w:rsidRPr="005D5495">
              <w:rPr>
                <w:vertAlign w:val="superscript"/>
              </w:rPr>
              <w:t>11</w:t>
            </w:r>
            <w:r w:rsidRPr="005D5495">
              <w:t xml:space="preserve"> og Rådets forordning (EU) 2017/1939</w:t>
            </w:r>
            <w:r w:rsidRPr="005D5495">
              <w:rPr>
                <w:vertAlign w:val="superscript"/>
              </w:rPr>
              <w:t>12</w:t>
            </w:r>
            <w:r w:rsidRPr="005D5495">
              <w:t xml:space="preserve"> beskyttes ved hjælp af forholdsmæssigt afpassede foranstaltninger, herunder ved at forebygge, opdage, korrigere og undersøge uregelmæssigheder og svig, tilbagesøge tabte, uberettiget udbetalte eller ukorrekt anvendte midler og, når det er relevant, ved at anvende administrative sanktioner. Det Europæiske Kontor for Bekæmpelse af Svig (OLAF) kan navnlig i henhold til forordning (EU, Euratom) nr. 883/2013 og (Eurato</w:t>
            </w:r>
            <w:r w:rsidRPr="005D5495">
              <w:t>m, EF) nr. 2185/96 foretage undersøgelser, herunder kontrol og inspektion på stedet, for at fastslå, om der foreligger svig, korruption eller enhver anden ulovlig aktivitet, der skader Unionens finansielle interesser. Den Europæiske Anklagemyndighed (EPPO) kan, jf. forordning (EU) 2017/1939, har beføjelse til at efterforske og retsforfølge svig og andre strafbare handlinger, der skader Unionens finansielle interesser, som fastsat i Europa-Parlamentets og Rådets direktiv (EU) 2017/</w:t>
            </w:r>
            <w:r w:rsidRPr="005D5495">
              <w:rPr>
                <w:b/>
                <w:i/>
              </w:rPr>
              <w:t>1371</w:t>
            </w:r>
            <w:r w:rsidRPr="005D5495">
              <w:rPr>
                <w:b/>
                <w:i/>
                <w:vertAlign w:val="superscript"/>
              </w:rPr>
              <w:t>13</w:t>
            </w:r>
            <w:r w:rsidRPr="005D5495">
              <w:t>. I henhold til foror</w:t>
            </w:r>
            <w:r w:rsidRPr="005D5495">
              <w:t xml:space="preserve">dning (EU, Euratom) 2024/2509 skal personer eller enheder, der modtager </w:t>
            </w:r>
            <w:r w:rsidRPr="005D5495">
              <w:rPr>
                <w:b/>
                <w:i/>
              </w:rPr>
              <w:t>EU-midler</w:t>
            </w:r>
            <w:r w:rsidRPr="005D5495">
              <w:t>, samarbejde fuldt ud om at beskytte Unionens finansielle interesser, give Kommissionen, OLAF, Den Europæiske Revisionsret og om nødvendigt EPPO de fornødne rettigheder og den fornødne adgang, og sikre, at tredjeparter, der deltager i gennemførelsen af EU-midler, giver tilsvarende rettigheder.</w:t>
            </w:r>
          </w:p>
        </w:tc>
        <w:tc>
          <w:tcPr>
            <w:tcW w:w="4876" w:type="dxa"/>
            <w:tcBorders>
              <w:top w:val="nil"/>
              <w:left w:val="nil"/>
              <w:bottom w:val="nil"/>
              <w:right w:val="nil"/>
            </w:tcBorders>
          </w:tcPr>
          <w:p w14:paraId="6203D8B1" w14:textId="77777777" w:rsidR="005D0532" w:rsidRPr="005D5495" w:rsidRDefault="008B723C" w:rsidP="002B1DD0">
            <w:pPr>
              <w:pStyle w:val="Normal6a"/>
            </w:pPr>
            <w:r w:rsidRPr="005D5495">
              <w:lastRenderedPageBreak/>
              <w:t>(35)</w:t>
            </w:r>
            <w:r w:rsidRPr="005D5495">
              <w:tab/>
              <w:t>Unionens finansielle interesser skal i henhold til Europa-Parlamentets og Rådets forordning (EU, Euratom) 2024/2509, Europa-Parlamentets og Rådets forordning (EU, Euratom) nr. 883/2013</w:t>
            </w:r>
            <w:r w:rsidRPr="005D5495">
              <w:rPr>
                <w:vertAlign w:val="superscript"/>
              </w:rPr>
              <w:t>9</w:t>
            </w:r>
            <w:r w:rsidRPr="005D5495">
              <w:t xml:space="preserve">, </w:t>
            </w:r>
            <w:r w:rsidRPr="005D5495">
              <w:lastRenderedPageBreak/>
              <w:t>Rådets forordning (EF, Euratom) nr. 2988/95</w:t>
            </w:r>
            <w:r w:rsidRPr="005D5495">
              <w:rPr>
                <w:vertAlign w:val="superscript"/>
              </w:rPr>
              <w:t>10</w:t>
            </w:r>
            <w:r w:rsidRPr="005D5495">
              <w:t>, Rådets forordning (Euratom, EF) nr. 2185/96</w:t>
            </w:r>
            <w:r w:rsidRPr="005D5495">
              <w:rPr>
                <w:vertAlign w:val="superscript"/>
              </w:rPr>
              <w:t>11</w:t>
            </w:r>
            <w:r w:rsidRPr="005D5495">
              <w:t xml:space="preserve"> og Rådets forordning (EU) 2017/1939</w:t>
            </w:r>
            <w:r w:rsidRPr="005D5495">
              <w:rPr>
                <w:vertAlign w:val="superscript"/>
              </w:rPr>
              <w:t>12</w:t>
            </w:r>
            <w:r w:rsidRPr="005D5495">
              <w:t xml:space="preserve"> beskyttes ved hjælp af forholdsmæssigt afpassede foranstaltninger, herunder ved at forebygge, opdage, korrigere og undersøge uregelmæssigheder og svig, tilbagesøge tabte, uberettiget udbetalte </w:t>
            </w:r>
            <w:r w:rsidRPr="005D5495">
              <w:t>eller ukorrekt anvendte midler og, når det er relevant, ved at anvende administrative sanktioner. Det Europæiske Kontor for Bekæmpelse af Svig (OLAF) kan navnlig i henhold til forordning (EU, Euratom) nr. 883/2013 og (Euratom, EF) nr. 2185/96 foretage undersøgelser, herunder kontrol og inspektion på stedet, for at fastslå, om der foreligger svig, korruption eller enhver anden ulovlig aktivitet, der skader Unionens finansielle interesser. Den Europæiske Anklagemyndighed (EPPO) kan, jf. forordning (EU) 2017/1</w:t>
            </w:r>
            <w:r w:rsidRPr="005D5495">
              <w:t>939, har beføjelse til at efterforske og retsforfølge svig og andre strafbare handlinger, der skader Unionens finansielle interesser, som fastsat i Europa-Parlamentets og Rådets direktiv (EU) 2017/</w:t>
            </w:r>
            <w:r w:rsidRPr="005D5495">
              <w:rPr>
                <w:b/>
                <w:i/>
              </w:rPr>
              <w:t>1371</w:t>
            </w:r>
            <w:r w:rsidRPr="005D5495">
              <w:rPr>
                <w:b/>
                <w:i/>
                <w:vertAlign w:val="superscript"/>
              </w:rPr>
              <w:t>12</w:t>
            </w:r>
            <w:r w:rsidRPr="005D5495">
              <w:t xml:space="preserve">. I henhold til forordning (EU, Euratom) 2024/2509 skal personer eller enheder, der modtager </w:t>
            </w:r>
            <w:r w:rsidRPr="005D5495">
              <w:rPr>
                <w:b/>
                <w:i/>
              </w:rPr>
              <w:t>EU-finansiering i henhold til denne forordning, herunder i form af blandingsoperationer som f.eks. finansielle instrumenter</w:t>
            </w:r>
            <w:r w:rsidRPr="005D5495">
              <w:t>, samarbejde fuldt ud om at beskytte Unionens finansielle interesser, give Kommissionen, OLAF</w:t>
            </w:r>
            <w:r w:rsidRPr="005D5495">
              <w:t>, Den Europæiske Revisionsret og om nødvendigt EPPO de fornødne rettigheder og den fornødne adgang, og sikre, at tredjeparter, der deltager i gennemførelsen af EU-midler, giver tilsvarende rettigheder.</w:t>
            </w:r>
          </w:p>
        </w:tc>
      </w:tr>
      <w:tr w:rsidR="004E3E2B" w:rsidRPr="005D5495" w14:paraId="527EB729" w14:textId="77777777" w:rsidTr="007F1538">
        <w:trPr>
          <w:jc w:val="center"/>
        </w:trPr>
        <w:tc>
          <w:tcPr>
            <w:tcW w:w="4876" w:type="dxa"/>
            <w:tcBorders>
              <w:top w:val="nil"/>
              <w:left w:val="nil"/>
              <w:bottom w:val="nil"/>
              <w:right w:val="nil"/>
            </w:tcBorders>
          </w:tcPr>
          <w:p w14:paraId="452802B9" w14:textId="77777777" w:rsidR="005D0532" w:rsidRPr="005D5495" w:rsidRDefault="008B723C" w:rsidP="002B1DD0">
            <w:pPr>
              <w:pStyle w:val="Normal6a"/>
            </w:pPr>
            <w:r w:rsidRPr="005D5495">
              <w:rPr>
                <w:b/>
                <w:i/>
              </w:rPr>
              <w:lastRenderedPageBreak/>
              <w:t>_________________</w:t>
            </w:r>
          </w:p>
        </w:tc>
        <w:tc>
          <w:tcPr>
            <w:tcW w:w="4876" w:type="dxa"/>
            <w:tcBorders>
              <w:top w:val="nil"/>
              <w:left w:val="nil"/>
              <w:bottom w:val="nil"/>
              <w:right w:val="nil"/>
            </w:tcBorders>
          </w:tcPr>
          <w:p w14:paraId="2AFD4CF9" w14:textId="77777777" w:rsidR="005D0532" w:rsidRPr="005D5495" w:rsidRDefault="008B723C" w:rsidP="002B1DD0">
            <w:pPr>
              <w:pStyle w:val="Normal6a"/>
            </w:pPr>
            <w:r w:rsidRPr="005D5495">
              <w:rPr>
                <w:b/>
                <w:i/>
              </w:rPr>
              <w:t>_________________</w:t>
            </w:r>
          </w:p>
        </w:tc>
      </w:tr>
      <w:tr w:rsidR="004E3E2B" w:rsidRPr="005D5495" w14:paraId="63FF3220" w14:textId="77777777" w:rsidTr="007F1538">
        <w:trPr>
          <w:jc w:val="center"/>
        </w:trPr>
        <w:tc>
          <w:tcPr>
            <w:tcW w:w="4876" w:type="dxa"/>
            <w:tcBorders>
              <w:top w:val="nil"/>
              <w:left w:val="nil"/>
              <w:bottom w:val="nil"/>
              <w:right w:val="nil"/>
            </w:tcBorders>
          </w:tcPr>
          <w:p w14:paraId="62457D67" w14:textId="77777777" w:rsidR="005D0532" w:rsidRPr="005D5495" w:rsidRDefault="008B723C" w:rsidP="002B1DD0">
            <w:pPr>
              <w:pStyle w:val="Normal6a"/>
              <w:rPr>
                <w:vertAlign w:val="superscript"/>
              </w:rPr>
            </w:pPr>
            <w:r w:rsidRPr="005D5495">
              <w:rPr>
                <w:vertAlign w:val="superscript"/>
              </w:rPr>
              <w:t>9</w:t>
            </w:r>
            <w:r w:rsidRPr="005D5495">
              <w:t xml:space="preserve"> Europa-Parlamentets og Rådets </w:t>
            </w:r>
            <w:r w:rsidRPr="005D5495">
              <w:lastRenderedPageBreak/>
              <w:t>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w:t>
            </w:r>
          </w:p>
        </w:tc>
        <w:tc>
          <w:tcPr>
            <w:tcW w:w="4876" w:type="dxa"/>
            <w:tcBorders>
              <w:top w:val="nil"/>
              <w:left w:val="nil"/>
              <w:bottom w:val="nil"/>
              <w:right w:val="nil"/>
            </w:tcBorders>
          </w:tcPr>
          <w:p w14:paraId="1EE8CCA2" w14:textId="77777777" w:rsidR="005D0532" w:rsidRPr="005D5495" w:rsidRDefault="008B723C" w:rsidP="002B1DD0">
            <w:pPr>
              <w:pStyle w:val="Normal6a"/>
              <w:rPr>
                <w:vertAlign w:val="superscript"/>
              </w:rPr>
            </w:pPr>
            <w:r w:rsidRPr="005D5495">
              <w:rPr>
                <w:vertAlign w:val="superscript"/>
              </w:rPr>
              <w:lastRenderedPageBreak/>
              <w:t>9</w:t>
            </w:r>
            <w:r w:rsidRPr="005D5495">
              <w:t xml:space="preserve"> Europa-Parlamentets og Rådets </w:t>
            </w:r>
            <w:r w:rsidRPr="005D5495">
              <w:lastRenderedPageBreak/>
              <w:t>forordning (EU, Euratom) nr. 883/2013 af 11. september 2013 om undersøgelser, der foretages af Det Europæiske Kontor for Bekæmpelse af Svig (OLAF) og om ophævelse af Europa-Parlamentets og Rådets forordning (EF) nr. 1073/1999 og Rådets forordning (Euratom) nr. 1074/1999 (EUT L 248 af 18.9.2013, s. 1).</w:t>
            </w:r>
          </w:p>
        </w:tc>
      </w:tr>
      <w:tr w:rsidR="004E3E2B" w:rsidRPr="005D5495" w14:paraId="326E8678" w14:textId="77777777" w:rsidTr="007F1538">
        <w:trPr>
          <w:jc w:val="center"/>
        </w:trPr>
        <w:tc>
          <w:tcPr>
            <w:tcW w:w="4876" w:type="dxa"/>
            <w:tcBorders>
              <w:top w:val="nil"/>
              <w:left w:val="nil"/>
              <w:bottom w:val="nil"/>
              <w:right w:val="nil"/>
            </w:tcBorders>
          </w:tcPr>
          <w:p w14:paraId="5032D635" w14:textId="77777777" w:rsidR="005D0532" w:rsidRPr="005D5495" w:rsidRDefault="008B723C" w:rsidP="002B1DD0">
            <w:pPr>
              <w:pStyle w:val="Normal6a"/>
            </w:pPr>
            <w:r w:rsidRPr="005D5495">
              <w:rPr>
                <w:vertAlign w:val="superscript"/>
              </w:rPr>
              <w:lastRenderedPageBreak/>
              <w:t>10</w:t>
            </w:r>
            <w:r w:rsidRPr="005D5495">
              <w:t xml:space="preserve"> Rådets forordning (EF, Euratom) nr. 2988/95 af 18. december 1995 om beskyttelse af De Europæiske Fællesskabers finansielle interesser (EFT L 312 af 23.12.1995, s. 1).</w:t>
            </w:r>
          </w:p>
        </w:tc>
        <w:tc>
          <w:tcPr>
            <w:tcW w:w="4876" w:type="dxa"/>
            <w:tcBorders>
              <w:top w:val="nil"/>
              <w:left w:val="nil"/>
              <w:bottom w:val="nil"/>
              <w:right w:val="nil"/>
            </w:tcBorders>
          </w:tcPr>
          <w:p w14:paraId="49508E43" w14:textId="77777777" w:rsidR="005D0532" w:rsidRPr="005D5495" w:rsidRDefault="008B723C" w:rsidP="002B1DD0">
            <w:pPr>
              <w:pStyle w:val="Normal6a"/>
            </w:pPr>
            <w:r w:rsidRPr="005D5495">
              <w:rPr>
                <w:vertAlign w:val="superscript"/>
              </w:rPr>
              <w:t>10</w:t>
            </w:r>
            <w:r w:rsidRPr="005D5495">
              <w:t xml:space="preserve"> Rådets forordning (EF, Euratom) nr. 2988/95 af 18. december 1995 om beskyttelse af De Europæiske Fællesskabers finansielle interesser (EFT L 312 af 23.12.1995, s. 1).</w:t>
            </w:r>
          </w:p>
        </w:tc>
      </w:tr>
      <w:tr w:rsidR="004E3E2B" w:rsidRPr="005D5495" w14:paraId="1A96EFC1" w14:textId="77777777" w:rsidTr="007F1538">
        <w:trPr>
          <w:jc w:val="center"/>
        </w:trPr>
        <w:tc>
          <w:tcPr>
            <w:tcW w:w="4876" w:type="dxa"/>
            <w:tcBorders>
              <w:top w:val="nil"/>
              <w:left w:val="nil"/>
              <w:bottom w:val="nil"/>
              <w:right w:val="nil"/>
            </w:tcBorders>
          </w:tcPr>
          <w:p w14:paraId="5529732C" w14:textId="77777777" w:rsidR="005D0532" w:rsidRPr="005D5495" w:rsidRDefault="008B723C" w:rsidP="002B1DD0">
            <w:pPr>
              <w:pStyle w:val="Normal6a"/>
            </w:pPr>
            <w:r w:rsidRPr="005D5495">
              <w:rPr>
                <w:vertAlign w:val="superscript"/>
              </w:rPr>
              <w:t>11</w:t>
            </w:r>
            <w:r w:rsidRPr="005D5495">
              <w:t xml:space="preserve"> Rådets forordning (Euratom, EF) nr. 2185/96 af 11. november 1996 om Kommissionens kontrol og inspektion på stedet med henblik på beskyttelse af De Europæiske Fællesskabers finansielle interesser mod svig og andre uregelmæssigheder (EFT L 292 af 15.11.1996, s. 2).</w:t>
            </w:r>
          </w:p>
        </w:tc>
        <w:tc>
          <w:tcPr>
            <w:tcW w:w="4876" w:type="dxa"/>
            <w:tcBorders>
              <w:top w:val="nil"/>
              <w:left w:val="nil"/>
              <w:bottom w:val="nil"/>
              <w:right w:val="nil"/>
            </w:tcBorders>
          </w:tcPr>
          <w:p w14:paraId="32344710" w14:textId="77777777" w:rsidR="005D0532" w:rsidRPr="005D5495" w:rsidRDefault="008B723C" w:rsidP="002B1DD0">
            <w:pPr>
              <w:pStyle w:val="Normal6a"/>
            </w:pPr>
            <w:r w:rsidRPr="005D5495">
              <w:rPr>
                <w:vertAlign w:val="superscript"/>
              </w:rPr>
              <w:t>11</w:t>
            </w:r>
            <w:r w:rsidRPr="005D5495">
              <w:t xml:space="preserve"> Rådets forordning (Euratom, EF) nr. 2185/96 af 11. november 1996 om Kommissionens kontrol og inspektion på stedet med henblik på beskyttelse af De Europæiske Fællesskabers finansielle interesser mod svig og andre uregelmæssigheder (EFT L 292 af 15.11.1996, s. 2).</w:t>
            </w:r>
          </w:p>
        </w:tc>
      </w:tr>
      <w:tr w:rsidR="004E3E2B" w:rsidRPr="005D5495" w14:paraId="57137011" w14:textId="77777777" w:rsidTr="007F1538">
        <w:trPr>
          <w:jc w:val="center"/>
        </w:trPr>
        <w:tc>
          <w:tcPr>
            <w:tcW w:w="4876" w:type="dxa"/>
            <w:tcBorders>
              <w:top w:val="nil"/>
              <w:left w:val="nil"/>
              <w:bottom w:val="nil"/>
              <w:right w:val="nil"/>
            </w:tcBorders>
          </w:tcPr>
          <w:p w14:paraId="2B7888C5" w14:textId="77777777" w:rsidR="005D0532" w:rsidRPr="005D5495" w:rsidRDefault="008B723C" w:rsidP="002B1DD0">
            <w:pPr>
              <w:pStyle w:val="Normal6a"/>
            </w:pPr>
            <w:r w:rsidRPr="005D5495">
              <w:rPr>
                <w:vertAlign w:val="superscript"/>
              </w:rPr>
              <w:t>12</w:t>
            </w:r>
            <w:r w:rsidRPr="005D5495">
              <w:t xml:space="preserve"> Rådets forordning (EU) 2017/1939 af 12. oktober 2017 om gennemførelse af et forstærket samarbejde om oprettelse af Den Europæiske Anklagemyndighed ("EPPO") (EUT L 283 af 31.10.2017, s. 1).</w:t>
            </w:r>
          </w:p>
        </w:tc>
        <w:tc>
          <w:tcPr>
            <w:tcW w:w="4876" w:type="dxa"/>
            <w:tcBorders>
              <w:top w:val="nil"/>
              <w:left w:val="nil"/>
              <w:bottom w:val="nil"/>
              <w:right w:val="nil"/>
            </w:tcBorders>
          </w:tcPr>
          <w:p w14:paraId="4A23B63F" w14:textId="77777777" w:rsidR="005D0532" w:rsidRPr="005D5495" w:rsidRDefault="008B723C" w:rsidP="002B1DD0">
            <w:pPr>
              <w:pStyle w:val="Normal6a"/>
            </w:pPr>
            <w:r w:rsidRPr="005D5495">
              <w:rPr>
                <w:vertAlign w:val="superscript"/>
              </w:rPr>
              <w:t>12</w:t>
            </w:r>
            <w:r w:rsidRPr="005D5495">
              <w:t xml:space="preserve"> Rådets forordning (EU) 2017/1939 af 12. oktober 2017 om gennemførelse af et forstærket samarbejde om oprettelse af Den Europæiske Anklagemyndighed ("EPPO") (EUT L 283 af 31.10.2017, s. 1).</w:t>
            </w:r>
          </w:p>
        </w:tc>
      </w:tr>
      <w:tr w:rsidR="004E3E2B" w:rsidRPr="005D5495" w14:paraId="7FE44B1A" w14:textId="77777777" w:rsidTr="007F1538">
        <w:trPr>
          <w:jc w:val="center"/>
        </w:trPr>
        <w:tc>
          <w:tcPr>
            <w:tcW w:w="4876" w:type="dxa"/>
            <w:tcBorders>
              <w:top w:val="nil"/>
              <w:left w:val="nil"/>
              <w:bottom w:val="nil"/>
              <w:right w:val="nil"/>
            </w:tcBorders>
          </w:tcPr>
          <w:p w14:paraId="1FBF2C92" w14:textId="77777777" w:rsidR="005D0532" w:rsidRPr="005D5495" w:rsidRDefault="008B723C" w:rsidP="002B1DD0">
            <w:pPr>
              <w:pStyle w:val="Normal6a"/>
            </w:pPr>
            <w:r w:rsidRPr="005D5495">
              <w:rPr>
                <w:vertAlign w:val="superscript"/>
              </w:rPr>
              <w:t>13</w:t>
            </w:r>
            <w:r w:rsidRPr="005D5495">
              <w:t xml:space="preserve"> Europa-Parlamentets og Rådets direktiv (EU) 2017/1371 af 5. juli 2017 om strafferetlig bekæmpelse af svig rettet mod Den Europæiske Unions finansielle interesser (EUT L 198 af 28.7.2017, s. 29).</w:t>
            </w:r>
          </w:p>
        </w:tc>
        <w:tc>
          <w:tcPr>
            <w:tcW w:w="4876" w:type="dxa"/>
            <w:tcBorders>
              <w:top w:val="nil"/>
              <w:left w:val="nil"/>
              <w:bottom w:val="nil"/>
              <w:right w:val="nil"/>
            </w:tcBorders>
          </w:tcPr>
          <w:p w14:paraId="041DA234" w14:textId="77777777" w:rsidR="005D0532" w:rsidRPr="005D5495" w:rsidRDefault="008B723C" w:rsidP="002B1DD0">
            <w:pPr>
              <w:pStyle w:val="Normal6a"/>
            </w:pPr>
            <w:r w:rsidRPr="005D5495">
              <w:rPr>
                <w:vertAlign w:val="superscript"/>
              </w:rPr>
              <w:t>13</w:t>
            </w:r>
            <w:r w:rsidRPr="005D5495">
              <w:t xml:space="preserve"> Europa-Parlamentets og Rådets direktiv (EU) 2017/1371 af 5. juli 2017 om strafferetlig bekæmpelse af svig rettet mod Den Europæiske Unions finansielle interesser (EUT L 198 af 28.7.2017, s. 29).</w:t>
            </w:r>
          </w:p>
        </w:tc>
      </w:tr>
      <w:tr w:rsidR="004E3E2B" w:rsidRPr="005D5495" w14:paraId="3065D17E" w14:textId="77777777" w:rsidTr="007F1538">
        <w:trPr>
          <w:jc w:val="center"/>
        </w:trPr>
        <w:tc>
          <w:tcPr>
            <w:tcW w:w="4876" w:type="dxa"/>
            <w:tcBorders>
              <w:top w:val="nil"/>
              <w:left w:val="nil"/>
              <w:bottom w:val="nil"/>
              <w:right w:val="nil"/>
            </w:tcBorders>
          </w:tcPr>
          <w:p w14:paraId="742216B5" w14:textId="77777777" w:rsidR="005D0532" w:rsidRPr="005D5495" w:rsidRDefault="005D0532" w:rsidP="002B1DD0">
            <w:pPr>
              <w:pStyle w:val="Normal6a"/>
            </w:pPr>
          </w:p>
        </w:tc>
        <w:tc>
          <w:tcPr>
            <w:tcW w:w="4876" w:type="dxa"/>
            <w:tcBorders>
              <w:top w:val="nil"/>
              <w:left w:val="nil"/>
              <w:bottom w:val="nil"/>
              <w:right w:val="nil"/>
            </w:tcBorders>
          </w:tcPr>
          <w:p w14:paraId="5ACE1E1B" w14:textId="77777777" w:rsidR="005D0532" w:rsidRPr="005D5495" w:rsidRDefault="005D0532" w:rsidP="002B1DD0">
            <w:pPr>
              <w:pStyle w:val="Normal6a"/>
            </w:pPr>
          </w:p>
        </w:tc>
      </w:tr>
    </w:tbl>
    <w:p w14:paraId="4D22A6E3" w14:textId="77777777" w:rsidR="005D0532" w:rsidRPr="005D5495" w:rsidRDefault="008B723C" w:rsidP="005D0532">
      <w:r w:rsidRPr="005D5495">
        <w:rPr>
          <w:rStyle w:val="HideTWBExt"/>
        </w:rPr>
        <w:t>&lt;/Amend&gt;</w:t>
      </w:r>
      <w:bookmarkEnd w:id="20"/>
    </w:p>
    <w:p w14:paraId="456943AE" w14:textId="77777777" w:rsidR="005D0532" w:rsidRPr="005D5495" w:rsidRDefault="008B723C" w:rsidP="005D0532">
      <w:pPr>
        <w:pStyle w:val="AMNumberTabs0"/>
      </w:pPr>
      <w:bookmarkStart w:id="21" w:name="AM6Compr2"/>
      <w:r w:rsidRPr="005D5495">
        <w:rPr>
          <w:rStyle w:val="HideTWBExt"/>
        </w:rPr>
        <w:t>&lt;Amend&gt;</w:t>
      </w:r>
      <w:r w:rsidRPr="005D5495">
        <w:t>Ændringsforslag</w:t>
      </w:r>
      <w:r w:rsidRPr="005D5495">
        <w:tab/>
      </w:r>
      <w:r w:rsidRPr="005D5495">
        <w:tab/>
      </w:r>
      <w:r w:rsidRPr="005D5495">
        <w:rPr>
          <w:rStyle w:val="HideTWBExt"/>
        </w:rPr>
        <w:t>&lt;NumAm&gt;</w:t>
      </w:r>
      <w:r w:rsidRPr="005D5495">
        <w:t>30</w:t>
      </w:r>
      <w:r w:rsidRPr="005D5495">
        <w:rPr>
          <w:rStyle w:val="HideTWBExt"/>
        </w:rPr>
        <w:t>&lt;/NumAm&gt;</w:t>
      </w:r>
    </w:p>
    <w:p w14:paraId="725655A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520FA00" w14:textId="77777777" w:rsidR="005D0532" w:rsidRPr="005D5495" w:rsidRDefault="008B723C" w:rsidP="007F1538">
      <w:pPr>
        <w:pStyle w:val="NormalBold"/>
      </w:pPr>
      <w:r w:rsidRPr="005D5495">
        <w:rPr>
          <w:rStyle w:val="HideTWBExt"/>
        </w:rPr>
        <w:t>&lt;Article&gt;</w:t>
      </w:r>
      <w:r w:rsidRPr="005D5495">
        <w:t>Betragtning 35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0CE3773" w14:textId="77777777" w:rsidTr="002B1DD0">
        <w:trPr>
          <w:trHeight w:hRule="exact" w:val="240"/>
          <w:jc w:val="center"/>
        </w:trPr>
        <w:tc>
          <w:tcPr>
            <w:tcW w:w="9752" w:type="dxa"/>
            <w:gridSpan w:val="2"/>
            <w:tcBorders>
              <w:top w:val="nil"/>
              <w:left w:val="nil"/>
              <w:bottom w:val="nil"/>
              <w:right w:val="nil"/>
            </w:tcBorders>
          </w:tcPr>
          <w:p w14:paraId="0D23C877" w14:textId="77777777" w:rsidR="005D0532" w:rsidRPr="005D5495" w:rsidRDefault="005D0532" w:rsidP="002B1DD0"/>
        </w:tc>
      </w:tr>
      <w:tr w:rsidR="004E3E2B" w:rsidRPr="005D5495" w14:paraId="2A44C976" w14:textId="77777777" w:rsidTr="002B1DD0">
        <w:trPr>
          <w:trHeight w:val="240"/>
          <w:jc w:val="center"/>
        </w:trPr>
        <w:tc>
          <w:tcPr>
            <w:tcW w:w="4876" w:type="dxa"/>
            <w:tcBorders>
              <w:top w:val="nil"/>
              <w:left w:val="nil"/>
              <w:bottom w:val="nil"/>
              <w:right w:val="nil"/>
            </w:tcBorders>
          </w:tcPr>
          <w:p w14:paraId="723215C9"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67AA627" w14:textId="77777777" w:rsidR="005D0532" w:rsidRPr="005D5495" w:rsidRDefault="008B723C" w:rsidP="002B1DD0">
            <w:pPr>
              <w:pStyle w:val="AmColumnHeading"/>
            </w:pPr>
            <w:r w:rsidRPr="005D5495">
              <w:t>Ændringsforslag</w:t>
            </w:r>
          </w:p>
        </w:tc>
      </w:tr>
      <w:tr w:rsidR="004E3E2B" w:rsidRPr="005D5495" w14:paraId="4A29B806" w14:textId="77777777" w:rsidTr="002B1DD0">
        <w:trPr>
          <w:jc w:val="center"/>
        </w:trPr>
        <w:tc>
          <w:tcPr>
            <w:tcW w:w="4876" w:type="dxa"/>
            <w:tcBorders>
              <w:top w:val="nil"/>
              <w:left w:val="nil"/>
              <w:bottom w:val="nil"/>
              <w:right w:val="nil"/>
            </w:tcBorders>
          </w:tcPr>
          <w:p w14:paraId="2BF17C8D" w14:textId="77777777" w:rsidR="005D0532" w:rsidRPr="005D5495" w:rsidRDefault="005D0532" w:rsidP="002B1DD0">
            <w:pPr>
              <w:pStyle w:val="Normal6a"/>
            </w:pPr>
          </w:p>
        </w:tc>
        <w:tc>
          <w:tcPr>
            <w:tcW w:w="4876" w:type="dxa"/>
            <w:tcBorders>
              <w:top w:val="nil"/>
              <w:left w:val="nil"/>
              <w:bottom w:val="nil"/>
              <w:right w:val="nil"/>
            </w:tcBorders>
          </w:tcPr>
          <w:p w14:paraId="6A43E80A" w14:textId="77777777" w:rsidR="005D0532" w:rsidRPr="005D5495" w:rsidRDefault="008B723C" w:rsidP="002B1DD0">
            <w:pPr>
              <w:pStyle w:val="Normal6a"/>
            </w:pPr>
            <w:r w:rsidRPr="005D5495">
              <w:rPr>
                <w:b/>
                <w:i/>
              </w:rPr>
              <w:t>(35a)</w:t>
            </w:r>
            <w:r w:rsidRPr="005D5495">
              <w:tab/>
            </w:r>
            <w:r w:rsidRPr="005D5495">
              <w:rPr>
                <w:b/>
                <w:i/>
              </w:rPr>
              <w:t xml:space="preserve">For at styrke programmets virkning bør der lægges vægt på præstationer og håndgribelige resultater målt ved </w:t>
            </w:r>
            <w:r w:rsidRPr="005D5495">
              <w:rPr>
                <w:b/>
                <w:i/>
              </w:rPr>
              <w:t>hjælp af en klar ramme med primær vægt på virkning. De primære indikatorer bør afspejle den økonomiske og industrielle værdi, der skabes af EU-finansieret innovation, herunder investeringsafkast, markedsudbredelse, produktivitetsvækst og indtægtsvækst, der kan tilskrives støttede innovationer, samt indikatorer såsom industriel, økonomisk og miljømæssig indvirkning, patenter, videnskabelige publikationer og udnyttelsespotentiale. Outputindikatorer såsom mobiliseret finansiering, antallet af finansierede proj</w:t>
            </w:r>
            <w:r w:rsidRPr="005D5495">
              <w:rPr>
                <w:b/>
                <w:i/>
              </w:rPr>
              <w:t>ekter pr. sektor og antallet af nystartede virksomheder bør anvendes som supplerende parametre til at forklare resultaterne snarere end at erstatte dem. Kommissionen bør hvert år offentliggøre klare og brugervenlige præstationsresuméer for hver del af programmet, herunder oversigter på én side og interaktive dashboards med maskinlæsbare datasæt. Programmer eller finansieringsstrømme, der konsekvent ikke opfylder deres virkningsmål, bør være underlagt en obligatorisk revisionsmekanisme, hvorved de automatisk</w:t>
            </w:r>
            <w:r w:rsidRPr="005D5495">
              <w:rPr>
                <w:b/>
                <w:i/>
              </w:rPr>
              <w:t xml:space="preserve"> vurderes med henblik på eventuel suspension eller omfordeling til mere effektive instrumenter.</w:t>
            </w:r>
          </w:p>
        </w:tc>
      </w:tr>
    </w:tbl>
    <w:p w14:paraId="3D85A9B4" w14:textId="77777777" w:rsidR="005D0532" w:rsidRPr="005D5495" w:rsidRDefault="008B723C" w:rsidP="005D0532">
      <w:r w:rsidRPr="005D5495">
        <w:rPr>
          <w:rStyle w:val="HideTWBExt"/>
        </w:rPr>
        <w:t>&lt;/Amend&gt;</w:t>
      </w:r>
      <w:bookmarkEnd w:id="21"/>
    </w:p>
    <w:p w14:paraId="4BCC2AF8" w14:textId="77777777" w:rsidR="005D0532" w:rsidRPr="005D5495" w:rsidRDefault="008B723C" w:rsidP="005D0532">
      <w:pPr>
        <w:pStyle w:val="AMNumberTabs0"/>
      </w:pPr>
      <w:bookmarkStart w:id="22" w:name="AM6Compr3"/>
      <w:r w:rsidRPr="005D5495">
        <w:rPr>
          <w:rStyle w:val="HideTWBExt"/>
        </w:rPr>
        <w:t>&lt;Amend&gt;</w:t>
      </w:r>
      <w:r w:rsidRPr="005D5495">
        <w:t>Ændringsforslag</w:t>
      </w:r>
      <w:r w:rsidRPr="005D5495">
        <w:tab/>
      </w:r>
      <w:r w:rsidRPr="005D5495">
        <w:tab/>
      </w:r>
      <w:r w:rsidRPr="005D5495">
        <w:rPr>
          <w:rStyle w:val="HideTWBExt"/>
        </w:rPr>
        <w:t>&lt;NumAm&gt;</w:t>
      </w:r>
      <w:r w:rsidRPr="005D5495">
        <w:t>31</w:t>
      </w:r>
      <w:r w:rsidRPr="005D5495">
        <w:rPr>
          <w:rStyle w:val="HideTWBExt"/>
        </w:rPr>
        <w:t>&lt;/NumAm&gt;</w:t>
      </w:r>
    </w:p>
    <w:p w14:paraId="729937FE"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B060B8C" w14:textId="77777777" w:rsidR="005D0532" w:rsidRPr="005D5495" w:rsidRDefault="008B723C" w:rsidP="007F1538">
      <w:pPr>
        <w:pStyle w:val="NormalBold"/>
      </w:pPr>
      <w:r w:rsidRPr="005D5495">
        <w:rPr>
          <w:rStyle w:val="HideTWBExt"/>
        </w:rPr>
        <w:t>&lt;Article&gt;</w:t>
      </w:r>
      <w:r w:rsidRPr="005D5495">
        <w:t>Betragtning 35 b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4590BA1" w14:textId="77777777" w:rsidTr="002B1DD0">
        <w:trPr>
          <w:trHeight w:hRule="exact" w:val="240"/>
          <w:jc w:val="center"/>
        </w:trPr>
        <w:tc>
          <w:tcPr>
            <w:tcW w:w="9752" w:type="dxa"/>
            <w:gridSpan w:val="2"/>
            <w:tcBorders>
              <w:top w:val="nil"/>
              <w:left w:val="nil"/>
              <w:bottom w:val="nil"/>
              <w:right w:val="nil"/>
            </w:tcBorders>
          </w:tcPr>
          <w:p w14:paraId="31F5F8DD" w14:textId="77777777" w:rsidR="005D0532" w:rsidRPr="005D5495" w:rsidRDefault="005D0532" w:rsidP="002B1DD0"/>
        </w:tc>
      </w:tr>
      <w:tr w:rsidR="004E3E2B" w:rsidRPr="005D5495" w14:paraId="4500C00F" w14:textId="77777777" w:rsidTr="002B1DD0">
        <w:trPr>
          <w:trHeight w:val="240"/>
          <w:jc w:val="center"/>
        </w:trPr>
        <w:tc>
          <w:tcPr>
            <w:tcW w:w="4876" w:type="dxa"/>
            <w:tcBorders>
              <w:top w:val="nil"/>
              <w:left w:val="nil"/>
              <w:bottom w:val="nil"/>
              <w:right w:val="nil"/>
            </w:tcBorders>
          </w:tcPr>
          <w:p w14:paraId="271FF50F"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0090490" w14:textId="77777777" w:rsidR="005D0532" w:rsidRPr="005D5495" w:rsidRDefault="008B723C" w:rsidP="002B1DD0">
            <w:pPr>
              <w:pStyle w:val="AmColumnHeading"/>
            </w:pPr>
            <w:r w:rsidRPr="005D5495">
              <w:t>Ændringsforslag</w:t>
            </w:r>
          </w:p>
        </w:tc>
      </w:tr>
      <w:tr w:rsidR="004E3E2B" w:rsidRPr="005D5495" w14:paraId="3D62921B" w14:textId="77777777" w:rsidTr="002B1DD0">
        <w:trPr>
          <w:jc w:val="center"/>
        </w:trPr>
        <w:tc>
          <w:tcPr>
            <w:tcW w:w="4876" w:type="dxa"/>
            <w:tcBorders>
              <w:top w:val="nil"/>
              <w:left w:val="nil"/>
              <w:bottom w:val="nil"/>
              <w:right w:val="nil"/>
            </w:tcBorders>
          </w:tcPr>
          <w:p w14:paraId="48D4DEAF" w14:textId="77777777" w:rsidR="005D0532" w:rsidRPr="005D5495" w:rsidRDefault="005D0532" w:rsidP="002B1DD0">
            <w:pPr>
              <w:pStyle w:val="Normal6a"/>
            </w:pPr>
          </w:p>
        </w:tc>
        <w:tc>
          <w:tcPr>
            <w:tcW w:w="4876" w:type="dxa"/>
            <w:tcBorders>
              <w:top w:val="nil"/>
              <w:left w:val="nil"/>
              <w:bottom w:val="nil"/>
              <w:right w:val="nil"/>
            </w:tcBorders>
          </w:tcPr>
          <w:p w14:paraId="296FB43F" w14:textId="77777777" w:rsidR="005D0532" w:rsidRPr="005D5495" w:rsidRDefault="008B723C" w:rsidP="002B1DD0">
            <w:pPr>
              <w:pStyle w:val="Normal6a"/>
            </w:pPr>
            <w:r w:rsidRPr="005D5495">
              <w:rPr>
                <w:b/>
                <w:i/>
              </w:rPr>
              <w:t>(35b)</w:t>
            </w:r>
            <w:r w:rsidRPr="005D5495">
              <w:tab/>
            </w:r>
            <w:r w:rsidRPr="005D5495">
              <w:rPr>
                <w:b/>
                <w:i/>
              </w:rPr>
              <w:t>Der bør fastsættes proceduremæssige frister for evaluering, udarbejdelse af tilskud og undertegnelse for at sikre rettidig adgang til finansiering. Denne tilgang bør lette adgangen for SMV'er og spinoffvirksomheder, undgå, at finansieringen koncentreres om et begrænset antal strukturer, og bidrage til at mindske administrative forsinkelser. Revisions- og kontrolsystemerne bør udvikle sig i retning af en enklere og mere forebyggende tilgang, der i højere grad bygger på digitale værktøjer og obligatorisk udd</w:t>
            </w:r>
            <w:r w:rsidRPr="005D5495">
              <w:rPr>
                <w:b/>
                <w:i/>
              </w:rPr>
              <w:t>annelse af støttemodtagere og nye ansøgere, vedrørende reglerne om personaleomkostninger, som er en væsentlig kilde til fejl.</w:t>
            </w:r>
          </w:p>
        </w:tc>
      </w:tr>
    </w:tbl>
    <w:p w14:paraId="098BD8A6" w14:textId="77777777" w:rsidR="005D0532" w:rsidRPr="005D5495" w:rsidRDefault="008B723C" w:rsidP="005D0532">
      <w:r w:rsidRPr="005D5495">
        <w:rPr>
          <w:rStyle w:val="HideTWBExt"/>
        </w:rPr>
        <w:t>&lt;/Amend&gt;</w:t>
      </w:r>
      <w:bookmarkEnd w:id="22"/>
    </w:p>
    <w:p w14:paraId="55030CAE" w14:textId="77777777" w:rsidR="005D0532" w:rsidRPr="005D5495" w:rsidRDefault="008B723C" w:rsidP="005D0532">
      <w:pPr>
        <w:pStyle w:val="AMNumberTabs0"/>
      </w:pPr>
      <w:r w:rsidRPr="005D5495">
        <w:rPr>
          <w:rStyle w:val="HideTWBExt"/>
        </w:rPr>
        <w:t>&lt;Amend&gt;</w:t>
      </w:r>
      <w:r w:rsidRPr="005D5495">
        <w:t>Ændringsforslag</w:t>
      </w:r>
      <w:r w:rsidRPr="005D5495">
        <w:tab/>
      </w:r>
      <w:r w:rsidRPr="005D5495">
        <w:tab/>
      </w:r>
      <w:r w:rsidRPr="005D5495">
        <w:rPr>
          <w:rStyle w:val="HideTWBExt"/>
        </w:rPr>
        <w:t>&lt;NumAm&gt;</w:t>
      </w:r>
      <w:r w:rsidRPr="005D5495">
        <w:t>32</w:t>
      </w:r>
      <w:r w:rsidRPr="005D5495">
        <w:rPr>
          <w:rStyle w:val="HideTWBExt"/>
        </w:rPr>
        <w:t>&lt;/NumAm&gt;</w:t>
      </w:r>
    </w:p>
    <w:p w14:paraId="710A47C6" w14:textId="77777777" w:rsidR="005D0532" w:rsidRPr="005D5495" w:rsidRDefault="008B723C" w:rsidP="005D0532">
      <w:pPr>
        <w:pStyle w:val="NormalBold12b"/>
      </w:pPr>
      <w:r w:rsidRPr="005D5495">
        <w:rPr>
          <w:rStyle w:val="HideTWBExt"/>
        </w:rPr>
        <w:t>&lt;DocAmend&gt;</w:t>
      </w:r>
      <w:r w:rsidRPr="005D5495">
        <w:t xml:space="preserve">Forslag til </w:t>
      </w:r>
      <w:r w:rsidRPr="005D5495">
        <w:t>forordning</w:t>
      </w:r>
      <w:r w:rsidRPr="005D5495">
        <w:rPr>
          <w:rStyle w:val="HideTWBExt"/>
        </w:rPr>
        <w:t>&lt;/DocAmend&gt;</w:t>
      </w:r>
    </w:p>
    <w:p w14:paraId="32706B98" w14:textId="77777777" w:rsidR="005D0532" w:rsidRPr="005D5495" w:rsidRDefault="008B723C" w:rsidP="007F1538">
      <w:pPr>
        <w:pStyle w:val="NormalBold"/>
      </w:pPr>
      <w:r w:rsidRPr="005D5495">
        <w:rPr>
          <w:rStyle w:val="HideTWBExt"/>
        </w:rPr>
        <w:t>&lt;Article&gt;</w:t>
      </w:r>
      <w:r w:rsidRPr="005D5495">
        <w:t>Betragtning 35 c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E1B5D47" w14:textId="77777777" w:rsidTr="002B1DD0">
        <w:trPr>
          <w:trHeight w:hRule="exact" w:val="240"/>
          <w:jc w:val="center"/>
        </w:trPr>
        <w:tc>
          <w:tcPr>
            <w:tcW w:w="9752" w:type="dxa"/>
            <w:gridSpan w:val="2"/>
            <w:tcBorders>
              <w:top w:val="nil"/>
              <w:left w:val="nil"/>
              <w:bottom w:val="nil"/>
              <w:right w:val="nil"/>
            </w:tcBorders>
          </w:tcPr>
          <w:p w14:paraId="1DDC7904" w14:textId="77777777" w:rsidR="005D0532" w:rsidRPr="005D5495" w:rsidRDefault="005D0532" w:rsidP="002B1DD0"/>
        </w:tc>
      </w:tr>
      <w:tr w:rsidR="004E3E2B" w:rsidRPr="005D5495" w14:paraId="3B2FCF69" w14:textId="77777777" w:rsidTr="002B1DD0">
        <w:trPr>
          <w:trHeight w:val="240"/>
          <w:jc w:val="center"/>
        </w:trPr>
        <w:tc>
          <w:tcPr>
            <w:tcW w:w="4876" w:type="dxa"/>
            <w:tcBorders>
              <w:top w:val="nil"/>
              <w:left w:val="nil"/>
              <w:bottom w:val="nil"/>
              <w:right w:val="nil"/>
            </w:tcBorders>
          </w:tcPr>
          <w:p w14:paraId="6AD649E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9DF00D5" w14:textId="77777777" w:rsidR="005D0532" w:rsidRPr="005D5495" w:rsidRDefault="008B723C" w:rsidP="002B1DD0">
            <w:pPr>
              <w:pStyle w:val="AmColumnHeading"/>
            </w:pPr>
            <w:r w:rsidRPr="005D5495">
              <w:t>Ændringsforslag</w:t>
            </w:r>
          </w:p>
        </w:tc>
      </w:tr>
      <w:tr w:rsidR="004E3E2B" w:rsidRPr="005D5495" w14:paraId="3DE27145" w14:textId="77777777" w:rsidTr="002B1DD0">
        <w:trPr>
          <w:jc w:val="center"/>
        </w:trPr>
        <w:tc>
          <w:tcPr>
            <w:tcW w:w="4876" w:type="dxa"/>
            <w:tcBorders>
              <w:top w:val="nil"/>
              <w:left w:val="nil"/>
              <w:bottom w:val="nil"/>
              <w:right w:val="nil"/>
            </w:tcBorders>
          </w:tcPr>
          <w:p w14:paraId="3434B56E" w14:textId="77777777" w:rsidR="005D0532" w:rsidRPr="005D5495" w:rsidRDefault="005D0532" w:rsidP="002B1DD0">
            <w:pPr>
              <w:pStyle w:val="Normal6a"/>
            </w:pPr>
          </w:p>
        </w:tc>
        <w:tc>
          <w:tcPr>
            <w:tcW w:w="4876" w:type="dxa"/>
            <w:tcBorders>
              <w:top w:val="nil"/>
              <w:left w:val="nil"/>
              <w:bottom w:val="nil"/>
              <w:right w:val="nil"/>
            </w:tcBorders>
          </w:tcPr>
          <w:p w14:paraId="6520FEF9" w14:textId="77777777" w:rsidR="005D0532" w:rsidRPr="005D5495" w:rsidRDefault="008B723C" w:rsidP="002B1DD0">
            <w:pPr>
              <w:pStyle w:val="Normal6a"/>
            </w:pPr>
            <w:r w:rsidRPr="005D5495">
              <w:rPr>
                <w:b/>
                <w:i/>
              </w:rPr>
              <w:t>(35c)</w:t>
            </w:r>
            <w:r w:rsidRPr="005D5495">
              <w:tab/>
            </w:r>
            <w:r w:rsidRPr="005D5495">
              <w:rPr>
                <w:b/>
                <w:i/>
              </w:rPr>
              <w:t xml:space="preserve">Anvendelsen af midler under programmet bør være underlagt Europa-Parlamentets tilsyn. Oplysninger om endelige støttemodtagere og </w:t>
            </w:r>
            <w:r w:rsidRPr="005D5495">
              <w:rPr>
                <w:b/>
                <w:i/>
              </w:rPr>
              <w:t>finansierede projekter bør stilles rettidigt til rådighed for Parlamentet, og de relevante interessenter bør samarbejde med Parlamentet i dets kontrolarbejde, herunder ved at give oplysninger og deltage i parlamentariske høringer.</w:t>
            </w:r>
          </w:p>
        </w:tc>
      </w:tr>
    </w:tbl>
    <w:p w14:paraId="3320439A" w14:textId="77777777" w:rsidR="005D0532" w:rsidRPr="005D5495" w:rsidRDefault="008B723C" w:rsidP="005D0532">
      <w:r w:rsidRPr="005D5495">
        <w:rPr>
          <w:rStyle w:val="HideTWBExt"/>
        </w:rPr>
        <w:t>&lt;/Amend&gt;</w:t>
      </w:r>
    </w:p>
    <w:p w14:paraId="77CE351F" w14:textId="77777777" w:rsidR="005D0532" w:rsidRPr="005D5495" w:rsidRDefault="008B723C" w:rsidP="005D0532">
      <w:pPr>
        <w:pStyle w:val="AMNumberTabs0"/>
      </w:pPr>
      <w:bookmarkStart w:id="23" w:name="AM6Compr4"/>
      <w:r w:rsidRPr="005D5495">
        <w:rPr>
          <w:rStyle w:val="HideTWBExt"/>
        </w:rPr>
        <w:t>&lt;Amend&gt;</w:t>
      </w:r>
      <w:r w:rsidRPr="005D5495">
        <w:t>Ændringsforslag</w:t>
      </w:r>
      <w:r w:rsidRPr="005D5495">
        <w:tab/>
      </w:r>
      <w:r w:rsidRPr="005D5495">
        <w:tab/>
      </w:r>
      <w:r w:rsidRPr="005D5495">
        <w:rPr>
          <w:rStyle w:val="HideTWBExt"/>
        </w:rPr>
        <w:t>&lt;NumAm&gt;</w:t>
      </w:r>
      <w:r w:rsidRPr="005D5495">
        <w:t>33</w:t>
      </w:r>
      <w:r w:rsidRPr="005D5495">
        <w:rPr>
          <w:rStyle w:val="HideTWBExt"/>
        </w:rPr>
        <w:t>&lt;/NumAm&gt;</w:t>
      </w:r>
    </w:p>
    <w:p w14:paraId="3CD8DFB9"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70B809D" w14:textId="77777777" w:rsidR="005D0532" w:rsidRPr="005D5495" w:rsidRDefault="008B723C" w:rsidP="007F1538">
      <w:pPr>
        <w:pStyle w:val="NormalBold"/>
      </w:pPr>
      <w:r w:rsidRPr="005D5495">
        <w:rPr>
          <w:rStyle w:val="HideTWBExt"/>
        </w:rPr>
        <w:lastRenderedPageBreak/>
        <w:t>&lt;Article&gt;</w:t>
      </w:r>
      <w:r w:rsidRPr="005D5495">
        <w:t>Betragtning 36</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7FDEB91" w14:textId="77777777" w:rsidTr="002B1DD0">
        <w:trPr>
          <w:trHeight w:hRule="exact" w:val="240"/>
          <w:jc w:val="center"/>
        </w:trPr>
        <w:tc>
          <w:tcPr>
            <w:tcW w:w="9752" w:type="dxa"/>
            <w:gridSpan w:val="2"/>
            <w:tcBorders>
              <w:top w:val="nil"/>
              <w:left w:val="nil"/>
              <w:bottom w:val="nil"/>
              <w:right w:val="nil"/>
            </w:tcBorders>
          </w:tcPr>
          <w:p w14:paraId="3F520105" w14:textId="77777777" w:rsidR="005D0532" w:rsidRPr="005D5495" w:rsidRDefault="005D0532" w:rsidP="002B1DD0"/>
        </w:tc>
      </w:tr>
      <w:tr w:rsidR="004E3E2B" w:rsidRPr="005D5495" w14:paraId="6B2FEEF2" w14:textId="77777777" w:rsidTr="002B1DD0">
        <w:trPr>
          <w:trHeight w:val="240"/>
          <w:jc w:val="center"/>
        </w:trPr>
        <w:tc>
          <w:tcPr>
            <w:tcW w:w="4876" w:type="dxa"/>
            <w:tcBorders>
              <w:top w:val="nil"/>
              <w:left w:val="nil"/>
              <w:bottom w:val="nil"/>
              <w:right w:val="nil"/>
            </w:tcBorders>
          </w:tcPr>
          <w:p w14:paraId="7342EFD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9F806F6" w14:textId="77777777" w:rsidR="005D0532" w:rsidRPr="005D5495" w:rsidRDefault="008B723C" w:rsidP="002B1DD0">
            <w:pPr>
              <w:pStyle w:val="AmColumnHeading"/>
            </w:pPr>
            <w:r w:rsidRPr="005D5495">
              <w:t>Ændringsforslag</w:t>
            </w:r>
          </w:p>
        </w:tc>
      </w:tr>
      <w:tr w:rsidR="004E3E2B" w:rsidRPr="005D5495" w14:paraId="6C9DD7FE" w14:textId="77777777" w:rsidTr="002B1DD0">
        <w:trPr>
          <w:jc w:val="center"/>
        </w:trPr>
        <w:tc>
          <w:tcPr>
            <w:tcW w:w="4876" w:type="dxa"/>
            <w:tcBorders>
              <w:top w:val="nil"/>
              <w:left w:val="nil"/>
              <w:bottom w:val="nil"/>
              <w:right w:val="nil"/>
            </w:tcBorders>
          </w:tcPr>
          <w:p w14:paraId="28EEA31D" w14:textId="77777777" w:rsidR="005D0532" w:rsidRPr="005D5495" w:rsidRDefault="008B723C" w:rsidP="002B1DD0">
            <w:pPr>
              <w:pStyle w:val="Normal6a"/>
            </w:pPr>
            <w:r w:rsidRPr="005D5495">
              <w:t>(36)</w:t>
            </w:r>
            <w:r w:rsidRPr="005D5495">
              <w:tab/>
              <w:t xml:space="preserve">Programmet skal gennemføres i overensstemmelse med Europa-Parlamentets og Rådets </w:t>
            </w:r>
            <w:r w:rsidRPr="005D5495">
              <w:t>forordning (EU) XXX [præstationsforordningen], som fastsætter reglerne for udgiftssporing og resultatrammen for budgettet, herunder regler for at sikre en ensartet anvendelse af principperne om "ikke at gøre væsentlig skade" og ligestilling mellem kønnene som omhandlet i artikel 33, stk. 2, litra d) og f), såvel som bestemmelserne om tilgængelighed for personer med handicap som afspejlet i henholdsvis punkt 17.3, 20.4 og 21.1 i bilag I til forordning (EU, Euratom) 2024/2509 og i overensstemmelse med tilgæng</w:t>
            </w:r>
            <w:r w:rsidRPr="005D5495">
              <w:t>elighedskravene i bilag I og III til direktiv 2019/882, reglerne for overvågning af og rapportering om EU-programmer og -aktiviteter, reglerne for etablering af Unionens finansieringsportal, reglerne for evaluering af programmerne såvel som andre horisontale bestemmelser gældende for samtlige EU-programmer såsom dem vedrørende information, kommunikation og synlighed.</w:t>
            </w:r>
          </w:p>
        </w:tc>
        <w:tc>
          <w:tcPr>
            <w:tcW w:w="4876" w:type="dxa"/>
            <w:tcBorders>
              <w:top w:val="nil"/>
              <w:left w:val="nil"/>
              <w:bottom w:val="nil"/>
              <w:right w:val="nil"/>
            </w:tcBorders>
          </w:tcPr>
          <w:p w14:paraId="65F46A45" w14:textId="77777777" w:rsidR="005D0532" w:rsidRPr="005D5495" w:rsidRDefault="008B723C" w:rsidP="002B1DD0">
            <w:pPr>
              <w:pStyle w:val="Normal6a"/>
            </w:pPr>
            <w:r w:rsidRPr="005D5495">
              <w:t>(36)</w:t>
            </w:r>
            <w:r w:rsidRPr="005D5495">
              <w:tab/>
              <w:t xml:space="preserve">Programmet skal gennemføres i overensstemmelse med Europa-Parlamentets og Rådets forordning (EU) XXX [præstationsforordningen], som fastsætter reglerne for udgiftssporing og resultatrammen for budgettet, herunder regler for at sikre en ensartet anvendelse af principperne om "ikke at gøre væsentlig skade" og ligestilling mellem kønnene som omhandlet i artikel 33, stk. 2, litra d) og f), såvel som bestemmelserne om tilgængelighed for personer med handicap som afspejlet i henholdsvis punkt 17.3, 20.4 og 21.1 </w:t>
            </w:r>
            <w:r w:rsidRPr="005D5495">
              <w:t xml:space="preserve">i bilag I til forordning (EU, Euratom) 2024/2509 og i overensstemmelse med tilgængelighedskravene i bilag I og III til direktiv 2019/882, reglerne for overvågning af og rapportering om EU-programmer og -aktiviteter, reglerne for etablering af Unionens finansieringsportal, reglerne for evaluering af programmerne såvel som andre horisontale bestemmelser gældende for samtlige EU-programmer såsom dem vedrørende information, kommunikation og synlighed. </w:t>
            </w:r>
            <w:r w:rsidRPr="005D5495">
              <w:rPr>
                <w:b/>
                <w:i/>
              </w:rPr>
              <w:t>Reglerne for gennemførelse af disse horisontale principper i</w:t>
            </w:r>
            <w:r w:rsidRPr="005D5495">
              <w:rPr>
                <w:b/>
                <w:i/>
              </w:rPr>
              <w:t xml:space="preserve"> henhold til dette program bør stå i et rimeligt forhold til og være tilpasset arten af forskning og innovation og gennemførligheden af at nå programmets mål som fastsat i denne forordning og bør ikke pålægge krav, der går ud over, hvad der er nødvendigt for at nå disse mål. Navnlig bør friheden til grundforskning ikke hæmmes af deterministiske restriktioner fastsat ovenfra. Af hensyn til retssikkerheden og gennemsigtigheden for ansøgere og </w:t>
            </w:r>
            <w:r w:rsidRPr="005D5495">
              <w:rPr>
                <w:b/>
                <w:i/>
              </w:rPr>
              <w:lastRenderedPageBreak/>
              <w:t>støttemodtagere bør de specifikke bestemmelser for gennemførelsen a</w:t>
            </w:r>
            <w:r w:rsidRPr="005D5495">
              <w:rPr>
                <w:b/>
                <w:i/>
              </w:rPr>
              <w:t>f disse horisontale principper under programmet fastsættes i denne forordning.</w:t>
            </w:r>
          </w:p>
        </w:tc>
      </w:tr>
    </w:tbl>
    <w:p w14:paraId="7E741FEF" w14:textId="77777777" w:rsidR="005D0532" w:rsidRPr="005D5495" w:rsidRDefault="008B723C" w:rsidP="005D0532">
      <w:r w:rsidRPr="005D5495">
        <w:rPr>
          <w:rStyle w:val="HideTWBExt"/>
        </w:rPr>
        <w:lastRenderedPageBreak/>
        <w:t>&lt;/Amend&gt;</w:t>
      </w:r>
      <w:bookmarkEnd w:id="23"/>
    </w:p>
    <w:p w14:paraId="47FA0CFC" w14:textId="77777777" w:rsidR="005D0532" w:rsidRPr="005D5495" w:rsidRDefault="008B723C" w:rsidP="005D0532">
      <w:pPr>
        <w:pStyle w:val="AMNumberTabs0"/>
      </w:pPr>
      <w:bookmarkStart w:id="24" w:name="AM6Compr5"/>
      <w:r w:rsidRPr="005D5495">
        <w:rPr>
          <w:rStyle w:val="HideTWBExt"/>
        </w:rPr>
        <w:t>&lt;Amend&gt;</w:t>
      </w:r>
      <w:r w:rsidRPr="005D5495">
        <w:t>Ændringsforslag</w:t>
      </w:r>
      <w:r w:rsidRPr="005D5495">
        <w:tab/>
      </w:r>
      <w:r w:rsidRPr="005D5495">
        <w:tab/>
      </w:r>
      <w:r w:rsidRPr="005D5495">
        <w:rPr>
          <w:rStyle w:val="HideTWBExt"/>
        </w:rPr>
        <w:t>&lt;NumAm&gt;</w:t>
      </w:r>
      <w:r w:rsidRPr="005D5495">
        <w:t>34</w:t>
      </w:r>
      <w:r w:rsidRPr="005D5495">
        <w:rPr>
          <w:rStyle w:val="HideTWBExt"/>
        </w:rPr>
        <w:t>&lt;/NumAm&gt;</w:t>
      </w:r>
    </w:p>
    <w:p w14:paraId="5ED0EE72"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0586F86" w14:textId="77777777" w:rsidR="005D0532" w:rsidRPr="005D5495" w:rsidRDefault="008B723C" w:rsidP="007F1538">
      <w:pPr>
        <w:pStyle w:val="NormalBold"/>
      </w:pPr>
      <w:r w:rsidRPr="005D5495">
        <w:rPr>
          <w:rStyle w:val="HideTWBExt"/>
        </w:rPr>
        <w:t>&lt;Article&gt;</w:t>
      </w:r>
      <w:r w:rsidRPr="005D5495">
        <w:t>Betragtning 36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22AB4EE" w14:textId="77777777" w:rsidTr="002B1DD0">
        <w:trPr>
          <w:trHeight w:hRule="exact" w:val="240"/>
          <w:jc w:val="center"/>
        </w:trPr>
        <w:tc>
          <w:tcPr>
            <w:tcW w:w="9752" w:type="dxa"/>
            <w:gridSpan w:val="2"/>
            <w:tcBorders>
              <w:top w:val="nil"/>
              <w:left w:val="nil"/>
              <w:bottom w:val="nil"/>
              <w:right w:val="nil"/>
            </w:tcBorders>
          </w:tcPr>
          <w:p w14:paraId="2BBB0E92" w14:textId="77777777" w:rsidR="005D0532" w:rsidRPr="005D5495" w:rsidRDefault="005D0532" w:rsidP="002B1DD0"/>
        </w:tc>
      </w:tr>
      <w:tr w:rsidR="004E3E2B" w:rsidRPr="005D5495" w14:paraId="7B753C5C" w14:textId="77777777" w:rsidTr="002B1DD0">
        <w:trPr>
          <w:trHeight w:val="240"/>
          <w:jc w:val="center"/>
        </w:trPr>
        <w:tc>
          <w:tcPr>
            <w:tcW w:w="4876" w:type="dxa"/>
            <w:tcBorders>
              <w:top w:val="nil"/>
              <w:left w:val="nil"/>
              <w:bottom w:val="nil"/>
              <w:right w:val="nil"/>
            </w:tcBorders>
          </w:tcPr>
          <w:p w14:paraId="7B6BE9A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5EF6150" w14:textId="77777777" w:rsidR="005D0532" w:rsidRPr="005D5495" w:rsidRDefault="008B723C" w:rsidP="002B1DD0">
            <w:pPr>
              <w:pStyle w:val="AmColumnHeading"/>
            </w:pPr>
            <w:r w:rsidRPr="005D5495">
              <w:t>Ændringsforslag</w:t>
            </w:r>
          </w:p>
        </w:tc>
      </w:tr>
      <w:tr w:rsidR="004E3E2B" w:rsidRPr="005D5495" w14:paraId="55AA8E5E" w14:textId="77777777" w:rsidTr="002B1DD0">
        <w:trPr>
          <w:jc w:val="center"/>
        </w:trPr>
        <w:tc>
          <w:tcPr>
            <w:tcW w:w="4876" w:type="dxa"/>
            <w:tcBorders>
              <w:top w:val="nil"/>
              <w:left w:val="nil"/>
              <w:bottom w:val="nil"/>
              <w:right w:val="nil"/>
            </w:tcBorders>
          </w:tcPr>
          <w:p w14:paraId="5B9990D4" w14:textId="77777777" w:rsidR="005D0532" w:rsidRPr="005D5495" w:rsidRDefault="005D0532" w:rsidP="002B1DD0">
            <w:pPr>
              <w:pStyle w:val="Normal6a"/>
            </w:pPr>
          </w:p>
        </w:tc>
        <w:tc>
          <w:tcPr>
            <w:tcW w:w="4876" w:type="dxa"/>
            <w:tcBorders>
              <w:top w:val="nil"/>
              <w:left w:val="nil"/>
              <w:bottom w:val="nil"/>
              <w:right w:val="nil"/>
            </w:tcBorders>
          </w:tcPr>
          <w:p w14:paraId="2D55F526" w14:textId="77777777" w:rsidR="005D0532" w:rsidRPr="005D5495" w:rsidRDefault="008B723C" w:rsidP="002B1DD0">
            <w:pPr>
              <w:pStyle w:val="Normal6a"/>
            </w:pPr>
            <w:r w:rsidRPr="005D5495">
              <w:rPr>
                <w:b/>
                <w:i/>
              </w:rPr>
              <w:t>(36a)</w:t>
            </w:r>
            <w:r w:rsidRPr="005D5495">
              <w:tab/>
            </w:r>
            <w:r w:rsidRPr="005D5495">
              <w:rPr>
                <w:b/>
                <w:i/>
              </w:rPr>
              <w:t xml:space="preserve">I lyset af at udestående lån, som Unionen har lånt, ifølge Den Europæiske Revisionsrets årsberetning for </w:t>
            </w:r>
            <w:r w:rsidRPr="005D5495">
              <w:rPr>
                <w:b/>
                <w:i/>
              </w:rPr>
              <w:t>regnskabsåret 2024 kan overstige 900 mia. EUR i 2027, hvilket er næsten ti gange højere end niveauet fra 2020 før indførelsen af NGEU-genopretningspakken, og at stigende låneomkostninger udgør en risiko for fremtidige budgetter og mindsker det finanspolitiske råderum i forbindelse med nye prioriteter, kræver dette hidtil usete finanspolitiske pres, at programmet udviser streng udgiftsdisciplin og prioriterer udgifter med den højeste påviselige merværdi. De administrative generalomkostninger, herunder forval</w:t>
            </w:r>
            <w:r w:rsidRPr="005D5495">
              <w:rPr>
                <w:b/>
                <w:i/>
              </w:rPr>
              <w:t>tningsorganernes omkostninger, bør ikke stige uforholdsmæssigt meget i forhold til driftsbudgettet.</w:t>
            </w:r>
          </w:p>
        </w:tc>
      </w:tr>
    </w:tbl>
    <w:p w14:paraId="0B2484A4" w14:textId="77777777" w:rsidR="005D0532" w:rsidRPr="005D5495" w:rsidRDefault="008B723C" w:rsidP="005D0532">
      <w:r w:rsidRPr="005D5495">
        <w:rPr>
          <w:rStyle w:val="HideTWBExt"/>
        </w:rPr>
        <w:t>&lt;/Amend&gt;</w:t>
      </w:r>
      <w:bookmarkEnd w:id="24"/>
    </w:p>
    <w:p w14:paraId="13014EEA" w14:textId="77777777" w:rsidR="005D0532" w:rsidRPr="005D5495" w:rsidRDefault="008B723C" w:rsidP="005D0532">
      <w:pPr>
        <w:pStyle w:val="AMNumberTabs0"/>
      </w:pPr>
      <w:bookmarkStart w:id="25" w:name="AM1Compr10"/>
      <w:r w:rsidRPr="005D5495">
        <w:rPr>
          <w:rStyle w:val="HideTWBExt"/>
        </w:rPr>
        <w:t>&lt;Amend&gt;</w:t>
      </w:r>
      <w:r w:rsidRPr="005D5495">
        <w:t>Ændringsforslag</w:t>
      </w:r>
      <w:r w:rsidRPr="005D5495">
        <w:tab/>
      </w:r>
      <w:r w:rsidRPr="005D5495">
        <w:tab/>
      </w:r>
      <w:r w:rsidRPr="005D5495">
        <w:rPr>
          <w:rStyle w:val="HideTWBExt"/>
        </w:rPr>
        <w:t>&lt;NumAm&gt;</w:t>
      </w:r>
      <w:r w:rsidRPr="005D5495">
        <w:t>35</w:t>
      </w:r>
      <w:r w:rsidRPr="005D5495">
        <w:rPr>
          <w:rStyle w:val="HideTWBExt"/>
        </w:rPr>
        <w:t>&lt;/NumAm&gt;</w:t>
      </w:r>
    </w:p>
    <w:p w14:paraId="343D177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6BADDE5" w14:textId="77777777" w:rsidR="005D0532" w:rsidRPr="005D5495" w:rsidRDefault="008B723C" w:rsidP="007F1538">
      <w:pPr>
        <w:pStyle w:val="NormalBold"/>
      </w:pPr>
      <w:r w:rsidRPr="005D5495">
        <w:rPr>
          <w:rStyle w:val="HideTWBExt"/>
        </w:rPr>
        <w:t>&lt;Article&gt;</w:t>
      </w:r>
      <w:r w:rsidRPr="005D5495">
        <w:t>Artikel 2 – stk. 1 – nr. 24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85717EA" w14:textId="77777777" w:rsidTr="002B1DD0">
        <w:trPr>
          <w:trHeight w:hRule="exact" w:val="240"/>
          <w:jc w:val="center"/>
        </w:trPr>
        <w:tc>
          <w:tcPr>
            <w:tcW w:w="9752" w:type="dxa"/>
            <w:gridSpan w:val="2"/>
            <w:tcBorders>
              <w:top w:val="nil"/>
              <w:left w:val="nil"/>
              <w:bottom w:val="nil"/>
              <w:right w:val="nil"/>
            </w:tcBorders>
          </w:tcPr>
          <w:p w14:paraId="69DF589B" w14:textId="77777777" w:rsidR="005D0532" w:rsidRPr="005D5495" w:rsidRDefault="005D0532" w:rsidP="002B1DD0"/>
        </w:tc>
      </w:tr>
      <w:tr w:rsidR="004E3E2B" w:rsidRPr="005D5495" w14:paraId="427D582E" w14:textId="77777777" w:rsidTr="002B1DD0">
        <w:trPr>
          <w:trHeight w:val="240"/>
          <w:jc w:val="center"/>
        </w:trPr>
        <w:tc>
          <w:tcPr>
            <w:tcW w:w="4876" w:type="dxa"/>
            <w:tcBorders>
              <w:top w:val="nil"/>
              <w:left w:val="nil"/>
              <w:bottom w:val="nil"/>
              <w:right w:val="nil"/>
            </w:tcBorders>
          </w:tcPr>
          <w:p w14:paraId="003D2B2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5AE158B" w14:textId="77777777" w:rsidR="005D0532" w:rsidRPr="005D5495" w:rsidRDefault="008B723C" w:rsidP="002B1DD0">
            <w:pPr>
              <w:pStyle w:val="AmColumnHeading"/>
            </w:pPr>
            <w:r w:rsidRPr="005D5495">
              <w:t>Ændringsforslag</w:t>
            </w:r>
          </w:p>
        </w:tc>
      </w:tr>
      <w:tr w:rsidR="004E3E2B" w:rsidRPr="005D5495" w14:paraId="2E795B37" w14:textId="77777777" w:rsidTr="002B1DD0">
        <w:trPr>
          <w:jc w:val="center"/>
        </w:trPr>
        <w:tc>
          <w:tcPr>
            <w:tcW w:w="4876" w:type="dxa"/>
            <w:tcBorders>
              <w:top w:val="nil"/>
              <w:left w:val="nil"/>
              <w:bottom w:val="nil"/>
              <w:right w:val="nil"/>
            </w:tcBorders>
          </w:tcPr>
          <w:p w14:paraId="5DACA70A" w14:textId="77777777" w:rsidR="005D0532" w:rsidRPr="005D5495" w:rsidRDefault="005D0532" w:rsidP="002B1DD0">
            <w:pPr>
              <w:pStyle w:val="Normal6a"/>
            </w:pPr>
          </w:p>
        </w:tc>
        <w:tc>
          <w:tcPr>
            <w:tcW w:w="4876" w:type="dxa"/>
            <w:tcBorders>
              <w:top w:val="nil"/>
              <w:left w:val="nil"/>
              <w:bottom w:val="nil"/>
              <w:right w:val="nil"/>
            </w:tcBorders>
          </w:tcPr>
          <w:p w14:paraId="43910BAA" w14:textId="77777777" w:rsidR="005D0532" w:rsidRPr="005D5495" w:rsidRDefault="008B723C" w:rsidP="002B1DD0">
            <w:pPr>
              <w:pStyle w:val="Normal6a"/>
            </w:pPr>
            <w:r w:rsidRPr="005D5495">
              <w:rPr>
                <w:b/>
                <w:i/>
              </w:rPr>
              <w:t>(24a)</w:t>
            </w:r>
            <w:r w:rsidRPr="005D5495">
              <w:tab/>
            </w:r>
            <w:r w:rsidRPr="005D5495">
              <w:rPr>
                <w:b/>
                <w:i/>
              </w:rPr>
              <w:t xml:space="preserve">"endelig modtager": en </w:t>
            </w:r>
            <w:r w:rsidRPr="005D5495">
              <w:rPr>
                <w:b/>
                <w:i/>
              </w:rPr>
              <w:lastRenderedPageBreak/>
              <w:t>leverandør, underleverandør, aflønnet ekstern ekspert eller en person eller enhed, der modtager priser eller midler under programmet</w:t>
            </w:r>
          </w:p>
        </w:tc>
      </w:tr>
    </w:tbl>
    <w:p w14:paraId="00AD1A63" w14:textId="77777777" w:rsidR="005D0532" w:rsidRPr="005D5495" w:rsidRDefault="008B723C" w:rsidP="005D0532">
      <w:r w:rsidRPr="005D5495">
        <w:rPr>
          <w:rStyle w:val="HideTWBExt"/>
        </w:rPr>
        <w:lastRenderedPageBreak/>
        <w:t>&lt;/Amend&gt;</w:t>
      </w:r>
      <w:bookmarkEnd w:id="25"/>
    </w:p>
    <w:p w14:paraId="0BD9ED6F" w14:textId="77777777" w:rsidR="005D0532" w:rsidRPr="005D5495" w:rsidRDefault="008B723C" w:rsidP="005D0532">
      <w:pPr>
        <w:pStyle w:val="AMNumberTabs0"/>
      </w:pPr>
      <w:bookmarkStart w:id="26" w:name="AM1Compr11"/>
      <w:r w:rsidRPr="005D5495">
        <w:rPr>
          <w:rStyle w:val="HideTWBExt"/>
        </w:rPr>
        <w:t>&lt;Amend&gt;</w:t>
      </w:r>
      <w:r w:rsidRPr="005D5495">
        <w:t>Ændringsforslag</w:t>
      </w:r>
      <w:r w:rsidRPr="005D5495">
        <w:tab/>
      </w:r>
      <w:r w:rsidRPr="005D5495">
        <w:tab/>
      </w:r>
      <w:r w:rsidRPr="005D5495">
        <w:rPr>
          <w:rStyle w:val="HideTWBExt"/>
        </w:rPr>
        <w:t>&lt;NumAm&gt;</w:t>
      </w:r>
      <w:r w:rsidRPr="005D5495">
        <w:t>36</w:t>
      </w:r>
      <w:r w:rsidRPr="005D5495">
        <w:rPr>
          <w:rStyle w:val="HideTWBExt"/>
        </w:rPr>
        <w:t>&lt;/NumAm&gt;</w:t>
      </w:r>
    </w:p>
    <w:p w14:paraId="427667E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37D178B" w14:textId="77777777" w:rsidR="005D0532" w:rsidRPr="005D5495" w:rsidRDefault="008B723C" w:rsidP="007F1538">
      <w:pPr>
        <w:pStyle w:val="NormalBold"/>
      </w:pPr>
      <w:r w:rsidRPr="005D5495">
        <w:rPr>
          <w:rStyle w:val="HideTWBExt"/>
        </w:rPr>
        <w:t>&lt;Article&gt;</w:t>
      </w:r>
      <w:r w:rsidRPr="005D5495">
        <w:t>Artikel 3 – stk. 2 – led 3</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7CEC93C" w14:textId="77777777" w:rsidTr="002B1DD0">
        <w:trPr>
          <w:trHeight w:hRule="exact" w:val="240"/>
          <w:jc w:val="center"/>
        </w:trPr>
        <w:tc>
          <w:tcPr>
            <w:tcW w:w="9752" w:type="dxa"/>
            <w:gridSpan w:val="2"/>
            <w:tcBorders>
              <w:top w:val="nil"/>
              <w:left w:val="nil"/>
              <w:bottom w:val="nil"/>
              <w:right w:val="nil"/>
            </w:tcBorders>
          </w:tcPr>
          <w:p w14:paraId="00FD1301" w14:textId="77777777" w:rsidR="005D0532" w:rsidRPr="005D5495" w:rsidRDefault="005D0532" w:rsidP="002B1DD0"/>
        </w:tc>
      </w:tr>
      <w:tr w:rsidR="004E3E2B" w:rsidRPr="005D5495" w14:paraId="7C304AA8" w14:textId="77777777" w:rsidTr="002B1DD0">
        <w:trPr>
          <w:trHeight w:val="240"/>
          <w:jc w:val="center"/>
        </w:trPr>
        <w:tc>
          <w:tcPr>
            <w:tcW w:w="4876" w:type="dxa"/>
            <w:tcBorders>
              <w:top w:val="nil"/>
              <w:left w:val="nil"/>
              <w:bottom w:val="nil"/>
              <w:right w:val="nil"/>
            </w:tcBorders>
          </w:tcPr>
          <w:p w14:paraId="230ABB4C"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DC00FF0" w14:textId="77777777" w:rsidR="005D0532" w:rsidRPr="005D5495" w:rsidRDefault="008B723C" w:rsidP="002B1DD0">
            <w:pPr>
              <w:pStyle w:val="AmColumnHeading"/>
            </w:pPr>
            <w:r w:rsidRPr="005D5495">
              <w:t>Ændringsforslag</w:t>
            </w:r>
          </w:p>
        </w:tc>
      </w:tr>
      <w:tr w:rsidR="004E3E2B" w:rsidRPr="005D5495" w14:paraId="7910D67F" w14:textId="77777777" w:rsidTr="002B1DD0">
        <w:trPr>
          <w:jc w:val="center"/>
        </w:trPr>
        <w:tc>
          <w:tcPr>
            <w:tcW w:w="4876" w:type="dxa"/>
            <w:tcBorders>
              <w:top w:val="nil"/>
              <w:left w:val="nil"/>
              <w:bottom w:val="nil"/>
              <w:right w:val="nil"/>
            </w:tcBorders>
          </w:tcPr>
          <w:p w14:paraId="63ACF6CE" w14:textId="77777777" w:rsidR="005D0532" w:rsidRPr="005D5495" w:rsidRDefault="008B723C" w:rsidP="002B1DD0">
            <w:pPr>
              <w:pStyle w:val="Normal6a"/>
            </w:pPr>
            <w:r w:rsidRPr="005D5495">
              <w:t>–</w:t>
            </w:r>
            <w:r w:rsidRPr="005D5495">
              <w:tab/>
              <w:t xml:space="preserve">Tilpasse EU's, nationale og regionale prioriteter for at skabe et </w:t>
            </w:r>
            <w:r w:rsidRPr="005D5495">
              <w:t>paneuropæisk forsknings- og innovationsøkosystem.</w:t>
            </w:r>
          </w:p>
        </w:tc>
        <w:tc>
          <w:tcPr>
            <w:tcW w:w="4876" w:type="dxa"/>
            <w:tcBorders>
              <w:top w:val="nil"/>
              <w:left w:val="nil"/>
              <w:bottom w:val="nil"/>
              <w:right w:val="nil"/>
            </w:tcBorders>
          </w:tcPr>
          <w:p w14:paraId="7D852CB3" w14:textId="77777777" w:rsidR="005D0532" w:rsidRPr="005D5495" w:rsidRDefault="008B723C" w:rsidP="002B1DD0">
            <w:pPr>
              <w:pStyle w:val="Normal6a"/>
            </w:pPr>
            <w:r w:rsidRPr="005D5495">
              <w:t>–</w:t>
            </w:r>
            <w:r w:rsidRPr="005D5495">
              <w:tab/>
              <w:t>Tilpasse EU's, nationale og regionale prioriteter for at skabe et paneuropæisk forsknings- og innovationsøkosystem</w:t>
            </w:r>
            <w:r w:rsidRPr="005D5495">
              <w:rPr>
                <w:b/>
                <w:i/>
              </w:rPr>
              <w:t>, der i tilstrækkelig grad kan håndtere nye prioriteter og udfordringer</w:t>
            </w:r>
            <w:r w:rsidRPr="005D5495">
              <w:t>.</w:t>
            </w:r>
          </w:p>
        </w:tc>
      </w:tr>
    </w:tbl>
    <w:p w14:paraId="1601AF90" w14:textId="77777777" w:rsidR="005D0532" w:rsidRPr="005D5495" w:rsidRDefault="008B723C" w:rsidP="005D0532">
      <w:r w:rsidRPr="005D5495">
        <w:rPr>
          <w:rStyle w:val="HideTWBExt"/>
        </w:rPr>
        <w:t>&lt;/Amend&gt;</w:t>
      </w:r>
      <w:bookmarkEnd w:id="26"/>
    </w:p>
    <w:p w14:paraId="59B8F0AB" w14:textId="77777777" w:rsidR="005D0532" w:rsidRPr="005D5495" w:rsidRDefault="008B723C" w:rsidP="005D0532">
      <w:pPr>
        <w:pStyle w:val="AMNumberTabs0"/>
      </w:pPr>
      <w:bookmarkStart w:id="27" w:name="AM1Compr12"/>
      <w:r w:rsidRPr="005D5495">
        <w:rPr>
          <w:rStyle w:val="HideTWBExt"/>
        </w:rPr>
        <w:t>&lt;Amend&gt;</w:t>
      </w:r>
      <w:r w:rsidRPr="005D5495">
        <w:t>Ændringsforslag</w:t>
      </w:r>
      <w:r w:rsidRPr="005D5495">
        <w:tab/>
      </w:r>
      <w:r w:rsidRPr="005D5495">
        <w:tab/>
      </w:r>
      <w:r w:rsidRPr="005D5495">
        <w:rPr>
          <w:rStyle w:val="HideTWBExt"/>
        </w:rPr>
        <w:t>&lt;NumAm&gt;</w:t>
      </w:r>
      <w:r w:rsidRPr="005D5495">
        <w:t>37</w:t>
      </w:r>
      <w:r w:rsidRPr="005D5495">
        <w:rPr>
          <w:rStyle w:val="HideTWBExt"/>
        </w:rPr>
        <w:t>&lt;/NumAm&gt;</w:t>
      </w:r>
    </w:p>
    <w:p w14:paraId="26F5A34B"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8863F8D" w14:textId="77777777" w:rsidR="005D0532" w:rsidRPr="005D5495" w:rsidRDefault="008B723C" w:rsidP="007F1538">
      <w:pPr>
        <w:pStyle w:val="NormalBold"/>
      </w:pPr>
      <w:r w:rsidRPr="005D5495">
        <w:rPr>
          <w:rStyle w:val="HideTWBExt"/>
        </w:rPr>
        <w:t>&lt;Article&gt;</w:t>
      </w:r>
      <w:r w:rsidRPr="005D5495">
        <w:t>Artikel 3 – stk. 2 – henvisning 7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DFBDB5B" w14:textId="77777777" w:rsidTr="002B1DD0">
        <w:trPr>
          <w:trHeight w:hRule="exact" w:val="240"/>
          <w:jc w:val="center"/>
        </w:trPr>
        <w:tc>
          <w:tcPr>
            <w:tcW w:w="9752" w:type="dxa"/>
            <w:gridSpan w:val="2"/>
            <w:tcBorders>
              <w:top w:val="nil"/>
              <w:left w:val="nil"/>
              <w:bottom w:val="nil"/>
              <w:right w:val="nil"/>
            </w:tcBorders>
          </w:tcPr>
          <w:p w14:paraId="1140CCC2" w14:textId="77777777" w:rsidR="005D0532" w:rsidRPr="005D5495" w:rsidRDefault="005D0532" w:rsidP="002B1DD0"/>
        </w:tc>
      </w:tr>
      <w:tr w:rsidR="004E3E2B" w:rsidRPr="005D5495" w14:paraId="1E857344" w14:textId="77777777" w:rsidTr="002B1DD0">
        <w:trPr>
          <w:trHeight w:val="240"/>
          <w:jc w:val="center"/>
        </w:trPr>
        <w:tc>
          <w:tcPr>
            <w:tcW w:w="4876" w:type="dxa"/>
            <w:tcBorders>
              <w:top w:val="nil"/>
              <w:left w:val="nil"/>
              <w:bottom w:val="nil"/>
              <w:right w:val="nil"/>
            </w:tcBorders>
          </w:tcPr>
          <w:p w14:paraId="421B2AB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741B33A" w14:textId="77777777" w:rsidR="005D0532" w:rsidRPr="005D5495" w:rsidRDefault="008B723C" w:rsidP="002B1DD0">
            <w:pPr>
              <w:pStyle w:val="AmColumnHeading"/>
            </w:pPr>
            <w:r w:rsidRPr="005D5495">
              <w:t>Ændringsforslag</w:t>
            </w:r>
          </w:p>
        </w:tc>
      </w:tr>
      <w:tr w:rsidR="004E3E2B" w:rsidRPr="005D5495" w14:paraId="32E5FA39" w14:textId="77777777" w:rsidTr="002B1DD0">
        <w:trPr>
          <w:jc w:val="center"/>
        </w:trPr>
        <w:tc>
          <w:tcPr>
            <w:tcW w:w="4876" w:type="dxa"/>
            <w:tcBorders>
              <w:top w:val="nil"/>
              <w:left w:val="nil"/>
              <w:bottom w:val="nil"/>
              <w:right w:val="nil"/>
            </w:tcBorders>
          </w:tcPr>
          <w:p w14:paraId="00A3BE37" w14:textId="77777777" w:rsidR="005D0532" w:rsidRPr="005D5495" w:rsidRDefault="005D0532" w:rsidP="002B1DD0">
            <w:pPr>
              <w:pStyle w:val="Normal6a"/>
            </w:pPr>
          </w:p>
        </w:tc>
        <w:tc>
          <w:tcPr>
            <w:tcW w:w="4876" w:type="dxa"/>
            <w:tcBorders>
              <w:top w:val="nil"/>
              <w:left w:val="nil"/>
              <w:bottom w:val="nil"/>
              <w:right w:val="nil"/>
            </w:tcBorders>
          </w:tcPr>
          <w:p w14:paraId="24C4F489" w14:textId="77777777" w:rsidR="005D0532" w:rsidRPr="005D5495" w:rsidRDefault="008B723C" w:rsidP="002B1DD0">
            <w:pPr>
              <w:pStyle w:val="Normal6a"/>
            </w:pPr>
            <w:r w:rsidRPr="005D5495">
              <w:rPr>
                <w:b/>
                <w:i/>
              </w:rPr>
              <w:t>–</w:t>
            </w:r>
            <w:r w:rsidRPr="005D5495">
              <w:tab/>
            </w:r>
            <w:r w:rsidRPr="005D5495">
              <w:rPr>
                <w:b/>
                <w:i/>
              </w:rPr>
              <w:t xml:space="preserve">Sikre, at EU-finansieringen under programmet, herunder under </w:t>
            </w:r>
            <w:r w:rsidRPr="005D5495">
              <w:rPr>
                <w:b/>
                <w:i/>
              </w:rPr>
              <w:t>EIC, er knyttet til målbare resultater, resultatindikatorer og efterfølgende evaluering, der vurderer den territoriale indvirkning, løftestangseffekten af yderligere investeringer og den langsigtede bæredygtighed, mens disse resultater bør tilpasses EU's politiske mål.</w:t>
            </w:r>
          </w:p>
        </w:tc>
      </w:tr>
    </w:tbl>
    <w:p w14:paraId="3BBD2281" w14:textId="77777777" w:rsidR="005D0532" w:rsidRPr="005D5495" w:rsidRDefault="008B723C" w:rsidP="005D0532">
      <w:r w:rsidRPr="005D5495">
        <w:rPr>
          <w:rStyle w:val="HideTWBExt"/>
        </w:rPr>
        <w:t>&lt;/Amend&gt;</w:t>
      </w:r>
      <w:bookmarkEnd w:id="27"/>
    </w:p>
    <w:p w14:paraId="61E17D20" w14:textId="77777777" w:rsidR="005D0532" w:rsidRPr="005D5495" w:rsidRDefault="008B723C" w:rsidP="005D0532">
      <w:pPr>
        <w:pStyle w:val="AMNumberTabs0"/>
      </w:pPr>
      <w:bookmarkStart w:id="28" w:name="AM1Compr13"/>
      <w:r w:rsidRPr="005D5495">
        <w:rPr>
          <w:rStyle w:val="HideTWBExt"/>
        </w:rPr>
        <w:t>&lt;Amend&gt;</w:t>
      </w:r>
      <w:r w:rsidRPr="005D5495">
        <w:t>Ændringsforslag</w:t>
      </w:r>
      <w:r w:rsidRPr="005D5495">
        <w:tab/>
      </w:r>
      <w:r w:rsidRPr="005D5495">
        <w:tab/>
      </w:r>
      <w:r w:rsidRPr="005D5495">
        <w:rPr>
          <w:rStyle w:val="HideTWBExt"/>
        </w:rPr>
        <w:t>&lt;NumAm&gt;</w:t>
      </w:r>
      <w:r w:rsidRPr="005D5495">
        <w:t>38</w:t>
      </w:r>
      <w:r w:rsidRPr="005D5495">
        <w:rPr>
          <w:rStyle w:val="HideTWBExt"/>
        </w:rPr>
        <w:t>&lt;/NumAm&gt;</w:t>
      </w:r>
    </w:p>
    <w:p w14:paraId="228A1715"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6A44E08" w14:textId="77777777" w:rsidR="005D0532" w:rsidRPr="005D5495" w:rsidRDefault="008B723C" w:rsidP="007F1538">
      <w:pPr>
        <w:pStyle w:val="NormalBold"/>
      </w:pPr>
      <w:r w:rsidRPr="005D5495">
        <w:rPr>
          <w:rStyle w:val="HideTWBExt"/>
        </w:rPr>
        <w:t>&lt;Article&gt;</w:t>
      </w:r>
      <w:r w:rsidRPr="005D5495">
        <w:t>Artikel 3 – stk. 2 – henvisning 7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989833E" w14:textId="77777777" w:rsidTr="002B1DD0">
        <w:trPr>
          <w:trHeight w:hRule="exact" w:val="240"/>
          <w:jc w:val="center"/>
        </w:trPr>
        <w:tc>
          <w:tcPr>
            <w:tcW w:w="9752" w:type="dxa"/>
            <w:gridSpan w:val="2"/>
            <w:tcBorders>
              <w:top w:val="nil"/>
              <w:left w:val="nil"/>
              <w:bottom w:val="nil"/>
              <w:right w:val="nil"/>
            </w:tcBorders>
          </w:tcPr>
          <w:p w14:paraId="085254BD" w14:textId="77777777" w:rsidR="005D0532" w:rsidRPr="005D5495" w:rsidRDefault="005D0532" w:rsidP="002B1DD0"/>
        </w:tc>
      </w:tr>
      <w:tr w:rsidR="004E3E2B" w:rsidRPr="005D5495" w14:paraId="593473A1" w14:textId="77777777" w:rsidTr="002B1DD0">
        <w:trPr>
          <w:trHeight w:val="240"/>
          <w:jc w:val="center"/>
        </w:trPr>
        <w:tc>
          <w:tcPr>
            <w:tcW w:w="4876" w:type="dxa"/>
            <w:tcBorders>
              <w:top w:val="nil"/>
              <w:left w:val="nil"/>
              <w:bottom w:val="nil"/>
              <w:right w:val="nil"/>
            </w:tcBorders>
          </w:tcPr>
          <w:p w14:paraId="0B7CBE4A"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B9CCB6A" w14:textId="77777777" w:rsidR="005D0532" w:rsidRPr="005D5495" w:rsidRDefault="008B723C" w:rsidP="002B1DD0">
            <w:pPr>
              <w:pStyle w:val="AmColumnHeading"/>
            </w:pPr>
            <w:r w:rsidRPr="005D5495">
              <w:t>Ændringsforslag</w:t>
            </w:r>
          </w:p>
        </w:tc>
      </w:tr>
      <w:tr w:rsidR="004E3E2B" w:rsidRPr="005D5495" w14:paraId="1737E775" w14:textId="77777777" w:rsidTr="002B1DD0">
        <w:trPr>
          <w:jc w:val="center"/>
        </w:trPr>
        <w:tc>
          <w:tcPr>
            <w:tcW w:w="4876" w:type="dxa"/>
            <w:tcBorders>
              <w:top w:val="nil"/>
              <w:left w:val="nil"/>
              <w:bottom w:val="nil"/>
              <w:right w:val="nil"/>
            </w:tcBorders>
          </w:tcPr>
          <w:p w14:paraId="4C44C453" w14:textId="77777777" w:rsidR="005D0532" w:rsidRPr="005D5495" w:rsidRDefault="005D0532" w:rsidP="002B1DD0">
            <w:pPr>
              <w:pStyle w:val="Normal6a"/>
            </w:pPr>
          </w:p>
        </w:tc>
        <w:tc>
          <w:tcPr>
            <w:tcW w:w="4876" w:type="dxa"/>
            <w:tcBorders>
              <w:top w:val="nil"/>
              <w:left w:val="nil"/>
              <w:bottom w:val="nil"/>
              <w:right w:val="nil"/>
            </w:tcBorders>
          </w:tcPr>
          <w:p w14:paraId="052C8005" w14:textId="77777777" w:rsidR="005D0532" w:rsidRPr="005D5495" w:rsidRDefault="008B723C" w:rsidP="002B1DD0">
            <w:pPr>
              <w:pStyle w:val="Normal6a"/>
            </w:pPr>
            <w:r w:rsidRPr="005D5495">
              <w:rPr>
                <w:b/>
                <w:i/>
              </w:rPr>
              <w:t>–</w:t>
            </w:r>
            <w:r w:rsidRPr="005D5495">
              <w:tab/>
            </w:r>
            <w:r w:rsidRPr="005D5495">
              <w:rPr>
                <w:b/>
                <w:i/>
              </w:rPr>
              <w:t xml:space="preserve">Sikre, at alle </w:t>
            </w:r>
            <w:r w:rsidRPr="005D5495">
              <w:rPr>
                <w:b/>
                <w:i/>
              </w:rPr>
              <w:t>programudgifter stilles til rådighed til støtte for dechargemyndighedens vurdering af, om der opnås valuta for pengene.</w:t>
            </w:r>
          </w:p>
        </w:tc>
      </w:tr>
    </w:tbl>
    <w:p w14:paraId="56B72A5A" w14:textId="77777777" w:rsidR="005D0532" w:rsidRPr="005D5495" w:rsidRDefault="008B723C" w:rsidP="005D0532">
      <w:r w:rsidRPr="005D5495">
        <w:rPr>
          <w:rStyle w:val="HideTWBExt"/>
        </w:rPr>
        <w:t>&lt;/Amend&gt;</w:t>
      </w:r>
      <w:bookmarkEnd w:id="28"/>
    </w:p>
    <w:p w14:paraId="4BE09709" w14:textId="77777777" w:rsidR="005D0532" w:rsidRPr="005D5495" w:rsidRDefault="008B723C" w:rsidP="005D0532">
      <w:pPr>
        <w:pStyle w:val="AMNumberTabs0"/>
      </w:pPr>
      <w:bookmarkStart w:id="29" w:name="AM1Compr14"/>
      <w:r w:rsidRPr="005D5495">
        <w:rPr>
          <w:rStyle w:val="HideTWBExt"/>
        </w:rPr>
        <w:t>&lt;Amend&gt;</w:t>
      </w:r>
      <w:r w:rsidRPr="005D5495">
        <w:t>Ændringsforslag</w:t>
      </w:r>
      <w:r w:rsidRPr="005D5495">
        <w:tab/>
      </w:r>
      <w:r w:rsidRPr="005D5495">
        <w:tab/>
      </w:r>
      <w:r w:rsidRPr="005D5495">
        <w:rPr>
          <w:rStyle w:val="HideTWBExt"/>
        </w:rPr>
        <w:t>&lt;NumAm&gt;</w:t>
      </w:r>
      <w:r w:rsidRPr="005D5495">
        <w:t>39</w:t>
      </w:r>
      <w:r w:rsidRPr="005D5495">
        <w:rPr>
          <w:rStyle w:val="HideTWBExt"/>
        </w:rPr>
        <w:t>&lt;/NumAm&gt;</w:t>
      </w:r>
    </w:p>
    <w:p w14:paraId="020F140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7802FA1" w14:textId="77777777" w:rsidR="005D0532" w:rsidRPr="005D5495" w:rsidRDefault="008B723C" w:rsidP="007F1538">
      <w:pPr>
        <w:pStyle w:val="NormalBold"/>
      </w:pPr>
      <w:r w:rsidRPr="005D5495">
        <w:rPr>
          <w:rStyle w:val="HideTWBExt"/>
        </w:rPr>
        <w:t>&lt;Article&gt;</w:t>
      </w:r>
      <w:r w:rsidRPr="005D5495">
        <w:t>Artikel 3 – stk. 2 – henvisning 7 c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91F392C" w14:textId="77777777" w:rsidTr="002B1DD0">
        <w:trPr>
          <w:trHeight w:hRule="exact" w:val="240"/>
          <w:jc w:val="center"/>
        </w:trPr>
        <w:tc>
          <w:tcPr>
            <w:tcW w:w="9752" w:type="dxa"/>
            <w:gridSpan w:val="2"/>
            <w:tcBorders>
              <w:top w:val="nil"/>
              <w:left w:val="nil"/>
              <w:bottom w:val="nil"/>
              <w:right w:val="nil"/>
            </w:tcBorders>
          </w:tcPr>
          <w:p w14:paraId="2BAFFA39" w14:textId="77777777" w:rsidR="005D0532" w:rsidRPr="005D5495" w:rsidRDefault="005D0532" w:rsidP="002B1DD0"/>
        </w:tc>
      </w:tr>
      <w:tr w:rsidR="004E3E2B" w:rsidRPr="005D5495" w14:paraId="2F39A36F" w14:textId="77777777" w:rsidTr="002B1DD0">
        <w:trPr>
          <w:trHeight w:val="240"/>
          <w:jc w:val="center"/>
        </w:trPr>
        <w:tc>
          <w:tcPr>
            <w:tcW w:w="4876" w:type="dxa"/>
            <w:tcBorders>
              <w:top w:val="nil"/>
              <w:left w:val="nil"/>
              <w:bottom w:val="nil"/>
              <w:right w:val="nil"/>
            </w:tcBorders>
          </w:tcPr>
          <w:p w14:paraId="5DE1060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CB036F9" w14:textId="77777777" w:rsidR="005D0532" w:rsidRPr="005D5495" w:rsidRDefault="008B723C" w:rsidP="002B1DD0">
            <w:pPr>
              <w:pStyle w:val="AmColumnHeading"/>
            </w:pPr>
            <w:r w:rsidRPr="005D5495">
              <w:t>Ændringsforslag</w:t>
            </w:r>
          </w:p>
        </w:tc>
      </w:tr>
      <w:tr w:rsidR="004E3E2B" w:rsidRPr="005D5495" w14:paraId="36C36153" w14:textId="77777777" w:rsidTr="002B1DD0">
        <w:trPr>
          <w:jc w:val="center"/>
        </w:trPr>
        <w:tc>
          <w:tcPr>
            <w:tcW w:w="4876" w:type="dxa"/>
            <w:tcBorders>
              <w:top w:val="nil"/>
              <w:left w:val="nil"/>
              <w:bottom w:val="nil"/>
              <w:right w:val="nil"/>
            </w:tcBorders>
          </w:tcPr>
          <w:p w14:paraId="513F9CE9" w14:textId="77777777" w:rsidR="005D0532" w:rsidRPr="005D5495" w:rsidRDefault="005D0532" w:rsidP="002B1DD0">
            <w:pPr>
              <w:pStyle w:val="Normal6a"/>
            </w:pPr>
          </w:p>
        </w:tc>
        <w:tc>
          <w:tcPr>
            <w:tcW w:w="4876" w:type="dxa"/>
            <w:tcBorders>
              <w:top w:val="nil"/>
              <w:left w:val="nil"/>
              <w:bottom w:val="nil"/>
              <w:right w:val="nil"/>
            </w:tcBorders>
          </w:tcPr>
          <w:p w14:paraId="10736A58" w14:textId="77777777" w:rsidR="005D0532" w:rsidRPr="005D5495" w:rsidRDefault="008B723C" w:rsidP="002B1DD0">
            <w:pPr>
              <w:pStyle w:val="Normal6a"/>
            </w:pPr>
            <w:r w:rsidRPr="005D5495">
              <w:rPr>
                <w:b/>
                <w:i/>
              </w:rPr>
              <w:t>–</w:t>
            </w:r>
            <w:r w:rsidRPr="005D5495">
              <w:tab/>
            </w:r>
            <w:r w:rsidRPr="005D5495">
              <w:rPr>
                <w:b/>
                <w:i/>
              </w:rPr>
              <w:t xml:space="preserve">Vurdere effektiviteten, gennemsigtigheden og forholdet mellem kvalitet og pris af de finansielle instrumenter, der anvendes under programmet, herunder </w:t>
            </w:r>
            <w:r w:rsidRPr="005D5495">
              <w:rPr>
                <w:b/>
                <w:i/>
              </w:rPr>
              <w:t>egenkapitalinvesteringer og blandet finansiering.</w:t>
            </w:r>
          </w:p>
        </w:tc>
      </w:tr>
    </w:tbl>
    <w:p w14:paraId="00797F34" w14:textId="77777777" w:rsidR="005D0532" w:rsidRPr="005D5495" w:rsidRDefault="008B723C" w:rsidP="005D0532">
      <w:r w:rsidRPr="005D5495">
        <w:rPr>
          <w:rStyle w:val="HideTWBExt"/>
        </w:rPr>
        <w:t>&lt;/Amend&gt;</w:t>
      </w:r>
      <w:bookmarkEnd w:id="29"/>
    </w:p>
    <w:p w14:paraId="50119D65" w14:textId="77777777" w:rsidR="005D0532" w:rsidRPr="005D5495" w:rsidRDefault="008B723C" w:rsidP="005D0532">
      <w:pPr>
        <w:pStyle w:val="AMNumberTabs0"/>
      </w:pPr>
      <w:bookmarkStart w:id="30" w:name="AM1Compr15"/>
      <w:r w:rsidRPr="005D5495">
        <w:rPr>
          <w:rStyle w:val="HideTWBExt"/>
        </w:rPr>
        <w:t>&lt;Amend&gt;</w:t>
      </w:r>
      <w:r w:rsidRPr="005D5495">
        <w:t>Ændringsforslag</w:t>
      </w:r>
      <w:r w:rsidRPr="005D5495">
        <w:tab/>
      </w:r>
      <w:r w:rsidRPr="005D5495">
        <w:tab/>
      </w:r>
      <w:r w:rsidRPr="005D5495">
        <w:rPr>
          <w:rStyle w:val="HideTWBExt"/>
        </w:rPr>
        <w:t>&lt;NumAm&gt;</w:t>
      </w:r>
      <w:r w:rsidRPr="005D5495">
        <w:t>40</w:t>
      </w:r>
      <w:r w:rsidRPr="005D5495">
        <w:rPr>
          <w:rStyle w:val="HideTWBExt"/>
        </w:rPr>
        <w:t>&lt;/NumAm&gt;</w:t>
      </w:r>
    </w:p>
    <w:p w14:paraId="4ED00BA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E5CC4F1" w14:textId="77777777" w:rsidR="005D0532" w:rsidRPr="005D5495" w:rsidRDefault="008B723C" w:rsidP="007F1538">
      <w:pPr>
        <w:pStyle w:val="NormalBold"/>
      </w:pPr>
      <w:r w:rsidRPr="005D5495">
        <w:rPr>
          <w:rStyle w:val="HideTWBExt"/>
        </w:rPr>
        <w:t>&lt;Article&gt;</w:t>
      </w:r>
      <w:r w:rsidRPr="005D5495">
        <w:t>Artikel 4 – stk. 1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A2E9128" w14:textId="77777777" w:rsidTr="002B1DD0">
        <w:trPr>
          <w:trHeight w:hRule="exact" w:val="240"/>
          <w:jc w:val="center"/>
        </w:trPr>
        <w:tc>
          <w:tcPr>
            <w:tcW w:w="9752" w:type="dxa"/>
            <w:gridSpan w:val="2"/>
            <w:tcBorders>
              <w:top w:val="nil"/>
              <w:left w:val="nil"/>
              <w:bottom w:val="nil"/>
              <w:right w:val="nil"/>
            </w:tcBorders>
          </w:tcPr>
          <w:p w14:paraId="67FC03E7" w14:textId="77777777" w:rsidR="005D0532" w:rsidRPr="005D5495" w:rsidRDefault="005D0532" w:rsidP="002B1DD0"/>
        </w:tc>
      </w:tr>
      <w:tr w:rsidR="004E3E2B" w:rsidRPr="005D5495" w14:paraId="540D9BF4" w14:textId="77777777" w:rsidTr="002B1DD0">
        <w:trPr>
          <w:trHeight w:val="240"/>
          <w:jc w:val="center"/>
        </w:trPr>
        <w:tc>
          <w:tcPr>
            <w:tcW w:w="4876" w:type="dxa"/>
            <w:tcBorders>
              <w:top w:val="nil"/>
              <w:left w:val="nil"/>
              <w:bottom w:val="nil"/>
              <w:right w:val="nil"/>
            </w:tcBorders>
          </w:tcPr>
          <w:p w14:paraId="77837602"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95319B3" w14:textId="77777777" w:rsidR="005D0532" w:rsidRPr="005D5495" w:rsidRDefault="008B723C" w:rsidP="002B1DD0">
            <w:pPr>
              <w:pStyle w:val="AmColumnHeading"/>
            </w:pPr>
            <w:r w:rsidRPr="005D5495">
              <w:t>Ændringsforslag</w:t>
            </w:r>
          </w:p>
        </w:tc>
      </w:tr>
      <w:tr w:rsidR="004E3E2B" w:rsidRPr="005D5495" w14:paraId="670AEE56" w14:textId="77777777" w:rsidTr="002B1DD0">
        <w:trPr>
          <w:jc w:val="center"/>
        </w:trPr>
        <w:tc>
          <w:tcPr>
            <w:tcW w:w="4876" w:type="dxa"/>
            <w:tcBorders>
              <w:top w:val="nil"/>
              <w:left w:val="nil"/>
              <w:bottom w:val="nil"/>
              <w:right w:val="nil"/>
            </w:tcBorders>
          </w:tcPr>
          <w:p w14:paraId="2924B4C3" w14:textId="77777777" w:rsidR="005D0532" w:rsidRPr="005D5495" w:rsidRDefault="005D0532" w:rsidP="002B1DD0">
            <w:pPr>
              <w:pStyle w:val="Normal6a"/>
            </w:pPr>
          </w:p>
        </w:tc>
        <w:tc>
          <w:tcPr>
            <w:tcW w:w="4876" w:type="dxa"/>
            <w:tcBorders>
              <w:top w:val="nil"/>
              <w:left w:val="nil"/>
              <w:bottom w:val="nil"/>
              <w:right w:val="nil"/>
            </w:tcBorders>
          </w:tcPr>
          <w:p w14:paraId="00375D82" w14:textId="77777777" w:rsidR="005D0532" w:rsidRPr="005D5495" w:rsidRDefault="008B723C" w:rsidP="002B1DD0">
            <w:pPr>
              <w:pStyle w:val="Normal6a"/>
            </w:pPr>
            <w:r w:rsidRPr="005D5495">
              <w:rPr>
                <w:b/>
                <w:i/>
              </w:rPr>
              <w:t>1a.</w:t>
            </w:r>
            <w:r w:rsidRPr="005D5495">
              <w:tab/>
            </w:r>
            <w:r w:rsidRPr="005D5495">
              <w:rPr>
                <w:b/>
                <w:i/>
              </w:rPr>
              <w:t>Programmets strategiske retningslinjer udarbejdes i tæt samarbejde med medlemsstaterne for at sikre offentlig ansvarlighed.</w:t>
            </w:r>
          </w:p>
        </w:tc>
      </w:tr>
    </w:tbl>
    <w:p w14:paraId="2966363B" w14:textId="77777777" w:rsidR="005D0532" w:rsidRPr="005D5495" w:rsidRDefault="008B723C" w:rsidP="005D0532">
      <w:r w:rsidRPr="005D5495">
        <w:rPr>
          <w:rStyle w:val="HideTWBExt"/>
        </w:rPr>
        <w:t>&lt;/Amend&gt;</w:t>
      </w:r>
      <w:bookmarkEnd w:id="30"/>
    </w:p>
    <w:p w14:paraId="513B4741" w14:textId="77777777" w:rsidR="005D0532" w:rsidRPr="005D5495" w:rsidRDefault="008B723C" w:rsidP="005D0532">
      <w:pPr>
        <w:pStyle w:val="AMNumberTabs0"/>
      </w:pPr>
      <w:bookmarkStart w:id="31" w:name="AM1Compr16"/>
      <w:r w:rsidRPr="005D5495">
        <w:rPr>
          <w:rStyle w:val="HideTWBExt"/>
        </w:rPr>
        <w:t>&lt;Amend&gt;</w:t>
      </w:r>
      <w:r w:rsidRPr="005D5495">
        <w:t>Ændringsforslag</w:t>
      </w:r>
      <w:r w:rsidRPr="005D5495">
        <w:tab/>
      </w:r>
      <w:r w:rsidRPr="005D5495">
        <w:tab/>
      </w:r>
      <w:r w:rsidRPr="005D5495">
        <w:rPr>
          <w:rStyle w:val="HideTWBExt"/>
        </w:rPr>
        <w:t>&lt;NumAm&gt;</w:t>
      </w:r>
      <w:r w:rsidRPr="005D5495">
        <w:t>41</w:t>
      </w:r>
      <w:r w:rsidRPr="005D5495">
        <w:rPr>
          <w:rStyle w:val="HideTWBExt"/>
        </w:rPr>
        <w:t>&lt;/NumAm&gt;</w:t>
      </w:r>
    </w:p>
    <w:p w14:paraId="6A296FF0"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2B83688" w14:textId="77777777" w:rsidR="005D0532" w:rsidRPr="005D5495" w:rsidRDefault="008B723C" w:rsidP="007F1538">
      <w:pPr>
        <w:pStyle w:val="NormalBold"/>
      </w:pPr>
      <w:r w:rsidRPr="005D5495">
        <w:rPr>
          <w:rStyle w:val="HideTWBExt"/>
        </w:rPr>
        <w:t>&lt;Article&gt;</w:t>
      </w:r>
      <w:r w:rsidRPr="005D5495">
        <w:t xml:space="preserve">Artikel 5 – stk. 1 – </w:t>
      </w:r>
      <w:r w:rsidRPr="005D5495">
        <w:t>litra c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52B2C5E" w14:textId="77777777" w:rsidTr="002B1DD0">
        <w:trPr>
          <w:trHeight w:hRule="exact" w:val="240"/>
          <w:jc w:val="center"/>
        </w:trPr>
        <w:tc>
          <w:tcPr>
            <w:tcW w:w="9752" w:type="dxa"/>
            <w:gridSpan w:val="2"/>
            <w:tcBorders>
              <w:top w:val="nil"/>
              <w:left w:val="nil"/>
              <w:bottom w:val="nil"/>
              <w:right w:val="nil"/>
            </w:tcBorders>
          </w:tcPr>
          <w:p w14:paraId="0010F247" w14:textId="77777777" w:rsidR="005D0532" w:rsidRPr="005D5495" w:rsidRDefault="005D0532" w:rsidP="002B1DD0"/>
        </w:tc>
      </w:tr>
      <w:tr w:rsidR="004E3E2B" w:rsidRPr="005D5495" w14:paraId="4CC229D7" w14:textId="77777777" w:rsidTr="002B1DD0">
        <w:trPr>
          <w:trHeight w:val="240"/>
          <w:jc w:val="center"/>
        </w:trPr>
        <w:tc>
          <w:tcPr>
            <w:tcW w:w="4876" w:type="dxa"/>
            <w:tcBorders>
              <w:top w:val="nil"/>
              <w:left w:val="nil"/>
              <w:bottom w:val="nil"/>
              <w:right w:val="nil"/>
            </w:tcBorders>
          </w:tcPr>
          <w:p w14:paraId="0451C9D3" w14:textId="77777777" w:rsidR="005D0532" w:rsidRPr="005D5495" w:rsidRDefault="008B723C" w:rsidP="002B1DD0">
            <w:pPr>
              <w:pStyle w:val="AmColumnHeading"/>
            </w:pPr>
            <w:r w:rsidRPr="005D5495">
              <w:lastRenderedPageBreak/>
              <w:t>Kommissionens forslag</w:t>
            </w:r>
          </w:p>
        </w:tc>
        <w:tc>
          <w:tcPr>
            <w:tcW w:w="4876" w:type="dxa"/>
            <w:tcBorders>
              <w:top w:val="nil"/>
              <w:left w:val="nil"/>
              <w:bottom w:val="nil"/>
              <w:right w:val="nil"/>
            </w:tcBorders>
          </w:tcPr>
          <w:p w14:paraId="50B86331" w14:textId="77777777" w:rsidR="005D0532" w:rsidRPr="005D5495" w:rsidRDefault="008B723C" w:rsidP="002B1DD0">
            <w:pPr>
              <w:pStyle w:val="AmColumnHeading"/>
            </w:pPr>
            <w:r w:rsidRPr="005D5495">
              <w:t>Ændringsforslag</w:t>
            </w:r>
          </w:p>
        </w:tc>
      </w:tr>
      <w:tr w:rsidR="004E3E2B" w:rsidRPr="005D5495" w14:paraId="69A92A0C" w14:textId="77777777" w:rsidTr="002B1DD0">
        <w:trPr>
          <w:jc w:val="center"/>
        </w:trPr>
        <w:tc>
          <w:tcPr>
            <w:tcW w:w="4876" w:type="dxa"/>
            <w:tcBorders>
              <w:top w:val="nil"/>
              <w:left w:val="nil"/>
              <w:bottom w:val="nil"/>
              <w:right w:val="nil"/>
            </w:tcBorders>
          </w:tcPr>
          <w:p w14:paraId="4FCBEB2E" w14:textId="77777777" w:rsidR="005D0532" w:rsidRPr="005D5495" w:rsidRDefault="005D0532" w:rsidP="002B1DD0">
            <w:pPr>
              <w:pStyle w:val="Normal6a"/>
            </w:pPr>
          </w:p>
        </w:tc>
        <w:tc>
          <w:tcPr>
            <w:tcW w:w="4876" w:type="dxa"/>
            <w:tcBorders>
              <w:top w:val="nil"/>
              <w:left w:val="nil"/>
              <w:bottom w:val="nil"/>
              <w:right w:val="nil"/>
            </w:tcBorders>
          </w:tcPr>
          <w:p w14:paraId="5D0A27E3" w14:textId="77777777" w:rsidR="005D0532" w:rsidRPr="005D5495" w:rsidRDefault="008B723C" w:rsidP="002B1DD0">
            <w:pPr>
              <w:pStyle w:val="Normal6a"/>
            </w:pPr>
            <w:r w:rsidRPr="005D5495">
              <w:rPr>
                <w:b/>
                <w:i/>
              </w:rPr>
              <w:t>ca)</w:t>
            </w:r>
            <w:r w:rsidRPr="005D5495">
              <w:tab/>
            </w:r>
            <w:r w:rsidRPr="005D5495">
              <w:rPr>
                <w:b/>
                <w:i/>
              </w:rPr>
              <w:t xml:space="preserve">de horisontale principper, der finder anvendelse på programmet, herunder princippet om ikke at gøre væsentlig skade, ligestilling mellem kønnene, herunder integration af </w:t>
            </w:r>
            <w:r w:rsidRPr="005D5495">
              <w:rPr>
                <w:b/>
                <w:i/>
              </w:rPr>
              <w:t>kønsaspektet, og tilgængelighed for personer med handicap, gennemføres på en måde, der er forholdsmæssig og tilpasset arten af forsknings- og innovationsaktioner og gennemførligheden af at nå programmets mål, jf. artikel 3.</w:t>
            </w:r>
          </w:p>
        </w:tc>
      </w:tr>
    </w:tbl>
    <w:p w14:paraId="19BEEE7F" w14:textId="77777777" w:rsidR="005D0532" w:rsidRPr="005D5495" w:rsidRDefault="008B723C" w:rsidP="005D0532">
      <w:r w:rsidRPr="005D5495">
        <w:rPr>
          <w:rStyle w:val="HideTWBExt"/>
        </w:rPr>
        <w:t>&lt;/Amend&gt;</w:t>
      </w:r>
      <w:bookmarkEnd w:id="31"/>
    </w:p>
    <w:p w14:paraId="4CD03356" w14:textId="77777777" w:rsidR="005D0532" w:rsidRPr="005D5495" w:rsidRDefault="008B723C" w:rsidP="005D0532">
      <w:pPr>
        <w:pStyle w:val="AMNumberTabs0"/>
      </w:pPr>
      <w:bookmarkStart w:id="32" w:name="AM1Compr17"/>
      <w:r w:rsidRPr="005D5495">
        <w:rPr>
          <w:rStyle w:val="HideTWBExt"/>
        </w:rPr>
        <w:t>&lt;Amend&gt;</w:t>
      </w:r>
      <w:r w:rsidRPr="005D5495">
        <w:t>Ændringsforslag</w:t>
      </w:r>
      <w:r w:rsidRPr="005D5495">
        <w:tab/>
      </w:r>
      <w:r w:rsidRPr="005D5495">
        <w:tab/>
      </w:r>
      <w:r w:rsidRPr="005D5495">
        <w:rPr>
          <w:rStyle w:val="HideTWBExt"/>
        </w:rPr>
        <w:t>&lt;NumAm&gt;</w:t>
      </w:r>
      <w:r w:rsidRPr="005D5495">
        <w:t>42</w:t>
      </w:r>
      <w:r w:rsidRPr="005D5495">
        <w:rPr>
          <w:rStyle w:val="HideTWBExt"/>
        </w:rPr>
        <w:t>&lt;/NumAm&gt;</w:t>
      </w:r>
    </w:p>
    <w:p w14:paraId="6A4E42BB"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762EDA1" w14:textId="77777777" w:rsidR="005D0532" w:rsidRPr="005D5495" w:rsidRDefault="008B723C" w:rsidP="007F1538">
      <w:pPr>
        <w:pStyle w:val="NormalBold"/>
      </w:pPr>
      <w:r w:rsidRPr="005D5495">
        <w:rPr>
          <w:rStyle w:val="HideTWBExt"/>
        </w:rPr>
        <w:t>&lt;Article&gt;</w:t>
      </w:r>
      <w:r w:rsidRPr="005D5495">
        <w:t>Artikel 5 – stk. 1 – litra c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CD6545C" w14:textId="77777777" w:rsidTr="002B1DD0">
        <w:trPr>
          <w:trHeight w:hRule="exact" w:val="240"/>
          <w:jc w:val="center"/>
        </w:trPr>
        <w:tc>
          <w:tcPr>
            <w:tcW w:w="9752" w:type="dxa"/>
            <w:gridSpan w:val="2"/>
            <w:tcBorders>
              <w:top w:val="nil"/>
              <w:left w:val="nil"/>
              <w:bottom w:val="nil"/>
              <w:right w:val="nil"/>
            </w:tcBorders>
          </w:tcPr>
          <w:p w14:paraId="09431055" w14:textId="77777777" w:rsidR="005D0532" w:rsidRPr="005D5495" w:rsidRDefault="005D0532" w:rsidP="002B1DD0"/>
        </w:tc>
      </w:tr>
      <w:tr w:rsidR="004E3E2B" w:rsidRPr="005D5495" w14:paraId="183F1B77" w14:textId="77777777" w:rsidTr="002B1DD0">
        <w:trPr>
          <w:trHeight w:val="240"/>
          <w:jc w:val="center"/>
        </w:trPr>
        <w:tc>
          <w:tcPr>
            <w:tcW w:w="4876" w:type="dxa"/>
            <w:tcBorders>
              <w:top w:val="nil"/>
              <w:left w:val="nil"/>
              <w:bottom w:val="nil"/>
              <w:right w:val="nil"/>
            </w:tcBorders>
          </w:tcPr>
          <w:p w14:paraId="756F3233"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5E5B434" w14:textId="77777777" w:rsidR="005D0532" w:rsidRPr="005D5495" w:rsidRDefault="008B723C" w:rsidP="002B1DD0">
            <w:pPr>
              <w:pStyle w:val="AmColumnHeading"/>
            </w:pPr>
            <w:r w:rsidRPr="005D5495">
              <w:t>Ændringsforslag</w:t>
            </w:r>
          </w:p>
        </w:tc>
      </w:tr>
      <w:tr w:rsidR="004E3E2B" w:rsidRPr="005D5495" w14:paraId="3CE1D1F2" w14:textId="77777777" w:rsidTr="002B1DD0">
        <w:trPr>
          <w:jc w:val="center"/>
        </w:trPr>
        <w:tc>
          <w:tcPr>
            <w:tcW w:w="4876" w:type="dxa"/>
            <w:tcBorders>
              <w:top w:val="nil"/>
              <w:left w:val="nil"/>
              <w:bottom w:val="nil"/>
              <w:right w:val="nil"/>
            </w:tcBorders>
          </w:tcPr>
          <w:p w14:paraId="480D5F46" w14:textId="77777777" w:rsidR="005D0532" w:rsidRPr="005D5495" w:rsidRDefault="005D0532" w:rsidP="002B1DD0">
            <w:pPr>
              <w:pStyle w:val="Normal6a"/>
            </w:pPr>
          </w:p>
        </w:tc>
        <w:tc>
          <w:tcPr>
            <w:tcW w:w="4876" w:type="dxa"/>
            <w:tcBorders>
              <w:top w:val="nil"/>
              <w:left w:val="nil"/>
              <w:bottom w:val="nil"/>
              <w:right w:val="nil"/>
            </w:tcBorders>
          </w:tcPr>
          <w:p w14:paraId="440CDF5D" w14:textId="77777777" w:rsidR="005D0532" w:rsidRPr="005D5495" w:rsidRDefault="008B723C" w:rsidP="002B1DD0">
            <w:pPr>
              <w:pStyle w:val="Normal6a"/>
            </w:pPr>
            <w:r w:rsidRPr="005D5495">
              <w:rPr>
                <w:b/>
                <w:i/>
              </w:rPr>
              <w:t>cb)</w:t>
            </w:r>
            <w:r w:rsidRPr="005D5495">
              <w:tab/>
            </w:r>
            <w:r w:rsidRPr="005D5495">
              <w:rPr>
                <w:b/>
                <w:i/>
              </w:rPr>
              <w:t xml:space="preserve">de nærmere bestemmelser for gennemførelsen af de horisontale principper, der er </w:t>
            </w:r>
            <w:r w:rsidRPr="005D5495">
              <w:rPr>
                <w:b/>
                <w:i/>
              </w:rPr>
              <w:t>omhandlet i denne artikel, fastsættes i denne forordning og må ikke pålægge krav ud over, hvad der er nødvendigt for at nå programmets mål.</w:t>
            </w:r>
          </w:p>
        </w:tc>
      </w:tr>
    </w:tbl>
    <w:p w14:paraId="3E3FFE9D" w14:textId="77777777" w:rsidR="005D0532" w:rsidRPr="005D5495" w:rsidRDefault="008B723C" w:rsidP="005D0532">
      <w:r w:rsidRPr="005D5495">
        <w:rPr>
          <w:rStyle w:val="HideTWBExt"/>
        </w:rPr>
        <w:t>&lt;/Amend&gt;</w:t>
      </w:r>
      <w:bookmarkEnd w:id="32"/>
    </w:p>
    <w:p w14:paraId="3817B4BD" w14:textId="77777777" w:rsidR="005D0532" w:rsidRPr="005D5495" w:rsidRDefault="008B723C" w:rsidP="005D0532">
      <w:pPr>
        <w:pStyle w:val="AMNumberTabs0"/>
      </w:pPr>
      <w:bookmarkStart w:id="33" w:name="AM1Compr18"/>
      <w:r w:rsidRPr="005D5495">
        <w:rPr>
          <w:rStyle w:val="HideTWBExt"/>
        </w:rPr>
        <w:t>&lt;Amend&gt;</w:t>
      </w:r>
      <w:r w:rsidRPr="005D5495">
        <w:t>Ændringsforslag</w:t>
      </w:r>
      <w:r w:rsidRPr="005D5495">
        <w:tab/>
      </w:r>
      <w:r w:rsidRPr="005D5495">
        <w:tab/>
      </w:r>
      <w:r w:rsidRPr="005D5495">
        <w:rPr>
          <w:rStyle w:val="HideTWBExt"/>
        </w:rPr>
        <w:t>&lt;NumAm&gt;</w:t>
      </w:r>
      <w:r w:rsidRPr="005D5495">
        <w:t>43</w:t>
      </w:r>
      <w:r w:rsidRPr="005D5495">
        <w:rPr>
          <w:rStyle w:val="HideTWBExt"/>
        </w:rPr>
        <w:t>&lt;/NumAm&gt;</w:t>
      </w:r>
    </w:p>
    <w:p w14:paraId="007D7920"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89C7885" w14:textId="77777777" w:rsidR="005D0532" w:rsidRPr="005D5495" w:rsidRDefault="008B723C" w:rsidP="007F1538">
      <w:pPr>
        <w:pStyle w:val="NormalBold"/>
      </w:pPr>
      <w:r w:rsidRPr="005D5495">
        <w:rPr>
          <w:rStyle w:val="HideTWBExt"/>
        </w:rPr>
        <w:t>&lt;Article&gt;</w:t>
      </w:r>
      <w:r w:rsidRPr="005D5495">
        <w:t>Artikel 5 – stk. 1 – litra c c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6035A4E" w14:textId="77777777" w:rsidTr="002B1DD0">
        <w:trPr>
          <w:trHeight w:hRule="exact" w:val="240"/>
          <w:jc w:val="center"/>
        </w:trPr>
        <w:tc>
          <w:tcPr>
            <w:tcW w:w="9752" w:type="dxa"/>
            <w:gridSpan w:val="2"/>
            <w:tcBorders>
              <w:top w:val="nil"/>
              <w:left w:val="nil"/>
              <w:bottom w:val="nil"/>
              <w:right w:val="nil"/>
            </w:tcBorders>
          </w:tcPr>
          <w:p w14:paraId="55C8737D" w14:textId="77777777" w:rsidR="005D0532" w:rsidRPr="005D5495" w:rsidRDefault="005D0532" w:rsidP="002B1DD0"/>
        </w:tc>
      </w:tr>
      <w:tr w:rsidR="004E3E2B" w:rsidRPr="005D5495" w14:paraId="474FE394" w14:textId="77777777" w:rsidTr="002B1DD0">
        <w:trPr>
          <w:trHeight w:val="240"/>
          <w:jc w:val="center"/>
        </w:trPr>
        <w:tc>
          <w:tcPr>
            <w:tcW w:w="4876" w:type="dxa"/>
            <w:tcBorders>
              <w:top w:val="nil"/>
              <w:left w:val="nil"/>
              <w:bottom w:val="nil"/>
              <w:right w:val="nil"/>
            </w:tcBorders>
          </w:tcPr>
          <w:p w14:paraId="49AC1849"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A2C79F7" w14:textId="77777777" w:rsidR="005D0532" w:rsidRPr="005D5495" w:rsidRDefault="008B723C" w:rsidP="002B1DD0">
            <w:pPr>
              <w:pStyle w:val="AmColumnHeading"/>
            </w:pPr>
            <w:r w:rsidRPr="005D5495">
              <w:t>Ændringsforslag</w:t>
            </w:r>
          </w:p>
        </w:tc>
      </w:tr>
      <w:tr w:rsidR="004E3E2B" w:rsidRPr="005D5495" w14:paraId="6A3F867A" w14:textId="77777777" w:rsidTr="002B1DD0">
        <w:trPr>
          <w:jc w:val="center"/>
        </w:trPr>
        <w:tc>
          <w:tcPr>
            <w:tcW w:w="4876" w:type="dxa"/>
            <w:tcBorders>
              <w:top w:val="nil"/>
              <w:left w:val="nil"/>
              <w:bottom w:val="nil"/>
              <w:right w:val="nil"/>
            </w:tcBorders>
          </w:tcPr>
          <w:p w14:paraId="5EDA7F5A" w14:textId="77777777" w:rsidR="005D0532" w:rsidRPr="005D5495" w:rsidRDefault="005D0532" w:rsidP="002B1DD0">
            <w:pPr>
              <w:pStyle w:val="Normal6a"/>
            </w:pPr>
          </w:p>
        </w:tc>
        <w:tc>
          <w:tcPr>
            <w:tcW w:w="4876" w:type="dxa"/>
            <w:tcBorders>
              <w:top w:val="nil"/>
              <w:left w:val="nil"/>
              <w:bottom w:val="nil"/>
              <w:right w:val="nil"/>
            </w:tcBorders>
          </w:tcPr>
          <w:p w14:paraId="7F5490AF" w14:textId="77777777" w:rsidR="005D0532" w:rsidRPr="005D5495" w:rsidRDefault="008B723C" w:rsidP="002B1DD0">
            <w:pPr>
              <w:pStyle w:val="Normal6a"/>
            </w:pPr>
            <w:r w:rsidRPr="005D5495">
              <w:rPr>
                <w:b/>
                <w:i/>
              </w:rPr>
              <w:t>cc)</w:t>
            </w:r>
            <w:r w:rsidRPr="005D5495">
              <w:tab/>
            </w:r>
            <w:r w:rsidRPr="005D5495">
              <w:rPr>
                <w:b/>
                <w:i/>
              </w:rPr>
              <w:t xml:space="preserve">sikre administrativ forenkling og reduktion af byrden til gavn for ansøgere og støttemodtagere, samtidig med at der sikres gennemsigtighed, </w:t>
            </w:r>
            <w:r w:rsidRPr="005D5495">
              <w:rPr>
                <w:b/>
                <w:i/>
              </w:rPr>
              <w:t>ansvarlighed og mulighed for revision.</w:t>
            </w:r>
          </w:p>
        </w:tc>
      </w:tr>
    </w:tbl>
    <w:p w14:paraId="2216EEBB" w14:textId="77777777" w:rsidR="005D0532" w:rsidRPr="005D5495" w:rsidRDefault="008B723C" w:rsidP="005D0532">
      <w:r w:rsidRPr="005D5495">
        <w:rPr>
          <w:rStyle w:val="HideTWBExt"/>
        </w:rPr>
        <w:lastRenderedPageBreak/>
        <w:t>&lt;/Amend&gt;</w:t>
      </w:r>
      <w:bookmarkEnd w:id="33"/>
    </w:p>
    <w:p w14:paraId="64D151CD" w14:textId="77777777" w:rsidR="005D0532" w:rsidRPr="005D5495" w:rsidRDefault="008B723C" w:rsidP="005D0532">
      <w:pPr>
        <w:pStyle w:val="AMNumberTabs0"/>
      </w:pPr>
      <w:bookmarkStart w:id="34" w:name="AM1Compr19"/>
      <w:r w:rsidRPr="005D5495">
        <w:rPr>
          <w:rStyle w:val="HideTWBExt"/>
        </w:rPr>
        <w:t>&lt;Amend&gt;</w:t>
      </w:r>
      <w:r w:rsidRPr="005D5495">
        <w:t xml:space="preserve"> Ændringsforslag</w:t>
      </w:r>
      <w:r w:rsidRPr="005D5495">
        <w:tab/>
      </w:r>
      <w:r w:rsidRPr="005D5495">
        <w:tab/>
      </w:r>
      <w:r w:rsidRPr="005D5495">
        <w:rPr>
          <w:rStyle w:val="HideTWBExt"/>
        </w:rPr>
        <w:t>&lt;NumAm&gt;</w:t>
      </w:r>
      <w:r w:rsidRPr="005D5495">
        <w:t>44</w:t>
      </w:r>
      <w:r w:rsidRPr="005D5495">
        <w:rPr>
          <w:rStyle w:val="HideTWBExt"/>
        </w:rPr>
        <w:t>&lt;/NumAm&gt;</w:t>
      </w:r>
    </w:p>
    <w:p w14:paraId="4D3C0575"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2AA2722" w14:textId="77777777" w:rsidR="005D0532" w:rsidRPr="005D5495" w:rsidRDefault="008B723C" w:rsidP="007F1538">
      <w:pPr>
        <w:pStyle w:val="NormalBold"/>
      </w:pPr>
      <w:r w:rsidRPr="005D5495">
        <w:rPr>
          <w:rStyle w:val="HideTWBExt"/>
        </w:rPr>
        <w:t>&lt;Article&gt;</w:t>
      </w:r>
      <w:r w:rsidRPr="005D5495">
        <w:t>Artikel 6 – stk. 2 – litra a</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53168C9" w14:textId="77777777" w:rsidTr="002B1DD0">
        <w:trPr>
          <w:trHeight w:hRule="exact" w:val="240"/>
          <w:jc w:val="center"/>
        </w:trPr>
        <w:tc>
          <w:tcPr>
            <w:tcW w:w="9752" w:type="dxa"/>
            <w:gridSpan w:val="2"/>
            <w:tcBorders>
              <w:top w:val="nil"/>
              <w:left w:val="nil"/>
              <w:bottom w:val="nil"/>
              <w:right w:val="nil"/>
            </w:tcBorders>
          </w:tcPr>
          <w:p w14:paraId="24ABFDB9" w14:textId="77777777" w:rsidR="005D0532" w:rsidRPr="005D5495" w:rsidRDefault="005D0532" w:rsidP="002B1DD0"/>
        </w:tc>
      </w:tr>
      <w:tr w:rsidR="004E3E2B" w:rsidRPr="005D5495" w14:paraId="47586398" w14:textId="77777777" w:rsidTr="002B1DD0">
        <w:trPr>
          <w:trHeight w:val="240"/>
          <w:jc w:val="center"/>
        </w:trPr>
        <w:tc>
          <w:tcPr>
            <w:tcW w:w="4876" w:type="dxa"/>
            <w:tcBorders>
              <w:top w:val="nil"/>
              <w:left w:val="nil"/>
              <w:bottom w:val="nil"/>
              <w:right w:val="nil"/>
            </w:tcBorders>
          </w:tcPr>
          <w:p w14:paraId="038DEB46"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6878078" w14:textId="77777777" w:rsidR="005D0532" w:rsidRPr="005D5495" w:rsidRDefault="008B723C" w:rsidP="002B1DD0">
            <w:pPr>
              <w:pStyle w:val="AmColumnHeading"/>
            </w:pPr>
            <w:r w:rsidRPr="005D5495">
              <w:t>Ændringsforslag</w:t>
            </w:r>
          </w:p>
        </w:tc>
      </w:tr>
      <w:tr w:rsidR="004E3E2B" w:rsidRPr="005D5495" w14:paraId="4B79D517" w14:textId="77777777" w:rsidTr="002B1DD0">
        <w:trPr>
          <w:jc w:val="center"/>
        </w:trPr>
        <w:tc>
          <w:tcPr>
            <w:tcW w:w="4876" w:type="dxa"/>
            <w:tcBorders>
              <w:top w:val="nil"/>
              <w:left w:val="nil"/>
              <w:bottom w:val="nil"/>
              <w:right w:val="nil"/>
            </w:tcBorders>
          </w:tcPr>
          <w:p w14:paraId="24F19C8E" w14:textId="77777777" w:rsidR="005D0532" w:rsidRPr="005D5495" w:rsidRDefault="008B723C" w:rsidP="002B1DD0">
            <w:pPr>
              <w:pStyle w:val="Normal6a"/>
            </w:pPr>
            <w:r w:rsidRPr="005D5495">
              <w:t>a)</w:t>
            </w:r>
            <w:r w:rsidRPr="005D5495">
              <w:tab/>
            </w:r>
            <w:r w:rsidRPr="005D5495">
              <w:t>44 079 000 000 EUR til del I "Videnskabelig topkvalitet", heraf 2 600 000 000 EUR til Det Fælles Forskningscenters (JRC) ikkenukleare direkte aktioner.</w:t>
            </w:r>
          </w:p>
        </w:tc>
        <w:tc>
          <w:tcPr>
            <w:tcW w:w="4876" w:type="dxa"/>
            <w:tcBorders>
              <w:top w:val="nil"/>
              <w:left w:val="nil"/>
              <w:bottom w:val="nil"/>
              <w:right w:val="nil"/>
            </w:tcBorders>
          </w:tcPr>
          <w:p w14:paraId="640FC15C" w14:textId="77777777" w:rsidR="005D0532" w:rsidRPr="005D5495" w:rsidRDefault="008B723C" w:rsidP="002B1DD0">
            <w:pPr>
              <w:pStyle w:val="Normal6a"/>
            </w:pPr>
            <w:r w:rsidRPr="005D5495">
              <w:t>a)</w:t>
            </w:r>
            <w:r w:rsidRPr="005D5495">
              <w:tab/>
              <w:t xml:space="preserve">44 079 000 000 EUR til del I "Videnskabelig topkvalitet", heraf </w:t>
            </w:r>
            <w:r w:rsidRPr="005D5495">
              <w:rPr>
                <w:b/>
                <w:i/>
              </w:rPr>
              <w:t>(XXX) EUR til Det Europæiske Forskningsråd (ERC), (XXX) EUR til Marie Skłodowska-Curie-aktiviteter (MSCA) og</w:t>
            </w:r>
            <w:r w:rsidRPr="005D5495">
              <w:t xml:space="preserve"> 2 600 000 000 EUR til Det Fælles Forskningscenters (JRC) ikkenukleare direkte aktioner.</w:t>
            </w:r>
          </w:p>
        </w:tc>
      </w:tr>
    </w:tbl>
    <w:p w14:paraId="1BF0B810" w14:textId="77777777" w:rsidR="005D0532" w:rsidRPr="005D5495" w:rsidRDefault="008B723C" w:rsidP="005D0532">
      <w:r w:rsidRPr="005D5495">
        <w:rPr>
          <w:rStyle w:val="HideTWBExt"/>
        </w:rPr>
        <w:t>&lt;/Amend&gt;</w:t>
      </w:r>
      <w:bookmarkEnd w:id="34"/>
    </w:p>
    <w:p w14:paraId="7CD1F615" w14:textId="77777777" w:rsidR="005D0532" w:rsidRPr="005D5495" w:rsidRDefault="008B723C" w:rsidP="005D0532">
      <w:pPr>
        <w:pStyle w:val="AMNumberTabs0"/>
      </w:pPr>
      <w:bookmarkStart w:id="35" w:name="AM1Compr20"/>
      <w:r w:rsidRPr="005D5495">
        <w:rPr>
          <w:rStyle w:val="HideTWBExt"/>
        </w:rPr>
        <w:t>&lt;Amend&gt;</w:t>
      </w:r>
      <w:r w:rsidRPr="005D5495">
        <w:t>Ændringsforslag</w:t>
      </w:r>
      <w:r w:rsidRPr="005D5495">
        <w:tab/>
      </w:r>
      <w:r w:rsidRPr="005D5495">
        <w:tab/>
      </w:r>
      <w:r w:rsidRPr="005D5495">
        <w:rPr>
          <w:rStyle w:val="HideTWBExt"/>
        </w:rPr>
        <w:t>&lt;NumAm&gt;</w:t>
      </w:r>
      <w:r w:rsidRPr="005D5495">
        <w:t>45</w:t>
      </w:r>
      <w:r w:rsidRPr="005D5495">
        <w:rPr>
          <w:rStyle w:val="HideTWBExt"/>
        </w:rPr>
        <w:t>&lt;/NumAm&gt;</w:t>
      </w:r>
    </w:p>
    <w:p w14:paraId="1DDA6D4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F9F1B20" w14:textId="77777777" w:rsidR="005D0532" w:rsidRPr="005D5495" w:rsidRDefault="008B723C" w:rsidP="007F1538">
      <w:pPr>
        <w:pStyle w:val="NormalBold"/>
      </w:pPr>
      <w:r w:rsidRPr="005D5495">
        <w:rPr>
          <w:rStyle w:val="HideTWBExt"/>
        </w:rPr>
        <w:t>&lt;Article&gt;</w:t>
      </w:r>
      <w:r w:rsidRPr="005D5495">
        <w:t>Artikel 6 – stk. 3</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2D1BD82" w14:textId="77777777" w:rsidTr="002B1DD0">
        <w:trPr>
          <w:trHeight w:hRule="exact" w:val="240"/>
          <w:jc w:val="center"/>
        </w:trPr>
        <w:tc>
          <w:tcPr>
            <w:tcW w:w="9752" w:type="dxa"/>
            <w:gridSpan w:val="2"/>
            <w:tcBorders>
              <w:top w:val="nil"/>
              <w:left w:val="nil"/>
              <w:bottom w:val="nil"/>
              <w:right w:val="nil"/>
            </w:tcBorders>
          </w:tcPr>
          <w:p w14:paraId="75E08EC3" w14:textId="77777777" w:rsidR="005D0532" w:rsidRPr="005D5495" w:rsidRDefault="005D0532" w:rsidP="002B1DD0"/>
        </w:tc>
      </w:tr>
      <w:tr w:rsidR="004E3E2B" w:rsidRPr="005D5495" w14:paraId="229CF943" w14:textId="77777777" w:rsidTr="002B1DD0">
        <w:trPr>
          <w:trHeight w:val="240"/>
          <w:jc w:val="center"/>
        </w:trPr>
        <w:tc>
          <w:tcPr>
            <w:tcW w:w="4876" w:type="dxa"/>
            <w:tcBorders>
              <w:top w:val="nil"/>
              <w:left w:val="nil"/>
              <w:bottom w:val="nil"/>
              <w:right w:val="nil"/>
            </w:tcBorders>
          </w:tcPr>
          <w:p w14:paraId="03600902"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64650F8" w14:textId="77777777" w:rsidR="005D0532" w:rsidRPr="005D5495" w:rsidRDefault="008B723C" w:rsidP="002B1DD0">
            <w:pPr>
              <w:pStyle w:val="AmColumnHeading"/>
            </w:pPr>
            <w:r w:rsidRPr="005D5495">
              <w:t>Ændringsforslag</w:t>
            </w:r>
          </w:p>
        </w:tc>
      </w:tr>
      <w:tr w:rsidR="004E3E2B" w:rsidRPr="005D5495" w14:paraId="46AECF28" w14:textId="77777777" w:rsidTr="002B1DD0">
        <w:trPr>
          <w:jc w:val="center"/>
        </w:trPr>
        <w:tc>
          <w:tcPr>
            <w:tcW w:w="4876" w:type="dxa"/>
            <w:tcBorders>
              <w:top w:val="nil"/>
              <w:left w:val="nil"/>
              <w:bottom w:val="nil"/>
              <w:right w:val="nil"/>
            </w:tcBorders>
          </w:tcPr>
          <w:p w14:paraId="7B133788" w14:textId="77777777" w:rsidR="005D0532" w:rsidRPr="005D5495" w:rsidRDefault="008B723C" w:rsidP="002B1DD0">
            <w:pPr>
              <w:pStyle w:val="Normal6a"/>
            </w:pPr>
            <w:r w:rsidRPr="005D5495">
              <w:t>3.</w:t>
            </w:r>
            <w:r w:rsidRPr="005D5495">
              <w:tab/>
              <w:t xml:space="preserve">Det beløb, der er fastsat i denne artikels stk. 1, og de yderligere midler, der er omhandlet i artikel 7, kan også anvendes til teknisk og administrativ bistand i </w:t>
            </w:r>
            <w:r w:rsidRPr="005D5495">
              <w:t>forbindelse med gennemførelsen af programmet, herunder forberedelses-, overvågnings-, kontrol-, revisions- og evalueringsaktiviteter, IT-systemer og -platforme, informations- og kommunikationsaktiviteter, herunder institutionel kommunikation om Unionens politiske prioriteter, og al anden teknisk og administrativ bistand eller personalerelaterede udgifter, som Kommissionen afholder i forbindelse med forvaltningen af programmet.</w:t>
            </w:r>
          </w:p>
        </w:tc>
        <w:tc>
          <w:tcPr>
            <w:tcW w:w="4876" w:type="dxa"/>
            <w:tcBorders>
              <w:top w:val="nil"/>
              <w:left w:val="nil"/>
              <w:bottom w:val="nil"/>
              <w:right w:val="nil"/>
            </w:tcBorders>
          </w:tcPr>
          <w:p w14:paraId="2B466574" w14:textId="77777777" w:rsidR="005D0532" w:rsidRPr="005D5495" w:rsidRDefault="008B723C" w:rsidP="002B1DD0">
            <w:pPr>
              <w:pStyle w:val="Normal6a"/>
            </w:pPr>
            <w:r w:rsidRPr="005D5495">
              <w:t>3.</w:t>
            </w:r>
            <w:r w:rsidRPr="005D5495">
              <w:tab/>
              <w:t xml:space="preserve">Det beløb, der er fastsat i denne artikels stk. 1, og de yderligere midler, der er omhandlet i artikel 7, kan også anvendes til teknisk og administrativ bistand i forbindelse med gennemførelsen af programmet, herunder forberedelses-, overvågnings-, kontrol-, revisions- og evalueringsaktiviteter, </w:t>
            </w:r>
            <w:r w:rsidRPr="005D5495">
              <w:rPr>
                <w:b/>
                <w:i/>
              </w:rPr>
              <w:t>herunder udformning og drift af systemer og metoder til at sikre kvaliteten og uafhængig kontrol af præstationer og data om den finansielle forvaltning og interoperabilitet med det fælles område for udveksling af e</w:t>
            </w:r>
            <w:r w:rsidRPr="005D5495">
              <w:rPr>
                <w:b/>
                <w:i/>
              </w:rPr>
              <w:t xml:space="preserve">lektroniske data og den fælles portal, der er omhandlet i artikel 31 om adgang til EU-finansiering i forordning (EU) XXX [Den Europæiske </w:t>
            </w:r>
            <w:r w:rsidRPr="005D5495">
              <w:rPr>
                <w:b/>
                <w:i/>
              </w:rPr>
              <w:lastRenderedPageBreak/>
              <w:t>Fond for Konkurrenceevne],</w:t>
            </w:r>
            <w:r w:rsidRPr="005D5495">
              <w:t xml:space="preserve"> IT-systemer og -platforme, informations- og kommunikationsaktiviteter, herunder institutionel kommunikation om Unionens politiske prioriteter, og al anden teknisk og administrativ bistand eller personalerelaterede udgifter, som Kommissionen afholder i forbindelse med forvaltningen af programmet.</w:t>
            </w:r>
          </w:p>
        </w:tc>
      </w:tr>
    </w:tbl>
    <w:p w14:paraId="3B4E1E54" w14:textId="77777777" w:rsidR="005D0532" w:rsidRPr="005D5495" w:rsidRDefault="008B723C" w:rsidP="005D0532">
      <w:r w:rsidRPr="005D5495">
        <w:rPr>
          <w:rStyle w:val="HideTWBExt"/>
        </w:rPr>
        <w:lastRenderedPageBreak/>
        <w:t>&lt;/Amend&gt;</w:t>
      </w:r>
      <w:bookmarkEnd w:id="35"/>
    </w:p>
    <w:p w14:paraId="3EEE4C77" w14:textId="77777777" w:rsidR="005D0532" w:rsidRPr="005D5495" w:rsidRDefault="008B723C" w:rsidP="005D0532">
      <w:pPr>
        <w:pStyle w:val="AMNumberTabs0"/>
      </w:pPr>
      <w:bookmarkStart w:id="36" w:name="AM1Compr21"/>
      <w:r w:rsidRPr="005D5495">
        <w:rPr>
          <w:rStyle w:val="HideTWBExt"/>
        </w:rPr>
        <w:t>&lt;Amend&gt;</w:t>
      </w:r>
      <w:r w:rsidRPr="005D5495">
        <w:t>Ændringsforslag</w:t>
      </w:r>
      <w:r w:rsidRPr="005D5495">
        <w:tab/>
      </w:r>
      <w:r w:rsidRPr="005D5495">
        <w:tab/>
      </w:r>
      <w:r w:rsidRPr="005D5495">
        <w:rPr>
          <w:rStyle w:val="HideTWBExt"/>
        </w:rPr>
        <w:t>&lt;NumAm&gt;</w:t>
      </w:r>
      <w:r w:rsidRPr="005D5495">
        <w:t>46</w:t>
      </w:r>
      <w:r w:rsidRPr="005D5495">
        <w:rPr>
          <w:rStyle w:val="HideTWBExt"/>
        </w:rPr>
        <w:t>&lt;/NumAm&gt;</w:t>
      </w:r>
    </w:p>
    <w:p w14:paraId="56F843C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0D4DEFC2" w14:textId="77777777" w:rsidR="005D0532" w:rsidRPr="005D5495" w:rsidRDefault="008B723C" w:rsidP="007F1538">
      <w:pPr>
        <w:pStyle w:val="NormalBold"/>
      </w:pPr>
      <w:r w:rsidRPr="005D5495">
        <w:rPr>
          <w:rStyle w:val="HideTWBExt"/>
        </w:rPr>
        <w:t>&lt;Article&gt;</w:t>
      </w:r>
      <w:r w:rsidRPr="005D5495">
        <w:t xml:space="preserve">Artikel 6 – stk. 3 a </w:t>
      </w:r>
      <w:r w:rsidRPr="005D5495">
        <w:t>(nyt)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B985F48" w14:textId="77777777" w:rsidTr="002B1DD0">
        <w:trPr>
          <w:trHeight w:hRule="exact" w:val="240"/>
          <w:jc w:val="center"/>
        </w:trPr>
        <w:tc>
          <w:tcPr>
            <w:tcW w:w="9752" w:type="dxa"/>
            <w:gridSpan w:val="2"/>
            <w:tcBorders>
              <w:top w:val="nil"/>
              <w:left w:val="nil"/>
              <w:bottom w:val="nil"/>
              <w:right w:val="nil"/>
            </w:tcBorders>
          </w:tcPr>
          <w:p w14:paraId="01F3A89E" w14:textId="77777777" w:rsidR="005D0532" w:rsidRPr="005D5495" w:rsidRDefault="005D0532" w:rsidP="002B1DD0"/>
        </w:tc>
      </w:tr>
      <w:tr w:rsidR="004E3E2B" w:rsidRPr="005D5495" w14:paraId="20038631" w14:textId="77777777" w:rsidTr="002B1DD0">
        <w:trPr>
          <w:trHeight w:val="240"/>
          <w:jc w:val="center"/>
        </w:trPr>
        <w:tc>
          <w:tcPr>
            <w:tcW w:w="4876" w:type="dxa"/>
            <w:tcBorders>
              <w:top w:val="nil"/>
              <w:left w:val="nil"/>
              <w:bottom w:val="nil"/>
              <w:right w:val="nil"/>
            </w:tcBorders>
          </w:tcPr>
          <w:p w14:paraId="1F8C3B9B"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61D769D2" w14:textId="77777777" w:rsidR="005D0532" w:rsidRPr="005D5495" w:rsidRDefault="008B723C" w:rsidP="002B1DD0">
            <w:pPr>
              <w:pStyle w:val="AmColumnHeading"/>
            </w:pPr>
            <w:r w:rsidRPr="005D5495">
              <w:t>Ændringsforslag</w:t>
            </w:r>
          </w:p>
        </w:tc>
      </w:tr>
      <w:tr w:rsidR="004E3E2B" w:rsidRPr="005D5495" w14:paraId="7E6E4FFF" w14:textId="77777777" w:rsidTr="002B1DD0">
        <w:trPr>
          <w:jc w:val="center"/>
        </w:trPr>
        <w:tc>
          <w:tcPr>
            <w:tcW w:w="4876" w:type="dxa"/>
            <w:tcBorders>
              <w:top w:val="nil"/>
              <w:left w:val="nil"/>
              <w:bottom w:val="nil"/>
              <w:right w:val="nil"/>
            </w:tcBorders>
          </w:tcPr>
          <w:p w14:paraId="423FC4AA" w14:textId="77777777" w:rsidR="005D0532" w:rsidRPr="005D5495" w:rsidRDefault="005D0532" w:rsidP="002B1DD0">
            <w:pPr>
              <w:pStyle w:val="Normal6a"/>
            </w:pPr>
          </w:p>
        </w:tc>
        <w:tc>
          <w:tcPr>
            <w:tcW w:w="4876" w:type="dxa"/>
            <w:tcBorders>
              <w:top w:val="nil"/>
              <w:left w:val="nil"/>
              <w:bottom w:val="nil"/>
              <w:right w:val="nil"/>
            </w:tcBorders>
          </w:tcPr>
          <w:p w14:paraId="236896CF" w14:textId="77777777" w:rsidR="005D0532" w:rsidRPr="005D5495" w:rsidRDefault="008B723C" w:rsidP="002B1DD0">
            <w:pPr>
              <w:pStyle w:val="Normal6a"/>
            </w:pPr>
            <w:r w:rsidRPr="005D5495">
              <w:rPr>
                <w:b/>
                <w:i/>
              </w:rPr>
              <w:t>3a.</w:t>
            </w:r>
            <w:r w:rsidRPr="005D5495">
              <w:tab/>
            </w:r>
            <w:r w:rsidRPr="005D5495">
              <w:rPr>
                <w:b/>
                <w:i/>
              </w:rPr>
              <w:t xml:space="preserve">Kommissionen sikrer særskilt bogføring af udgifter, der er afholdt i henhold til stk. 3, med henblik på overvågning, kontrol, revision og evaluering, herunder interne IT-systemer, der </w:t>
            </w:r>
            <w:r w:rsidRPr="005D5495">
              <w:rPr>
                <w:b/>
                <w:i/>
              </w:rPr>
              <w:t>anvendes til disse formål. Kommissionen forelægger hvert år Europa-Parlamentet og Rådet en fordeling af administrations- og aktionsudgifterne, der som minimum skelner mellem:</w:t>
            </w:r>
          </w:p>
        </w:tc>
      </w:tr>
      <w:tr w:rsidR="004E3E2B" w:rsidRPr="005D5495" w14:paraId="70645983" w14:textId="77777777" w:rsidTr="002B1DD0">
        <w:trPr>
          <w:jc w:val="center"/>
        </w:trPr>
        <w:tc>
          <w:tcPr>
            <w:tcW w:w="4876" w:type="dxa"/>
            <w:tcBorders>
              <w:top w:val="nil"/>
              <w:left w:val="nil"/>
              <w:bottom w:val="nil"/>
              <w:right w:val="nil"/>
            </w:tcBorders>
          </w:tcPr>
          <w:p w14:paraId="68FFF0CE" w14:textId="77777777" w:rsidR="005D0532" w:rsidRPr="005D5495" w:rsidRDefault="005D0532" w:rsidP="002B1DD0">
            <w:pPr>
              <w:pStyle w:val="Normal6a"/>
            </w:pPr>
          </w:p>
        </w:tc>
        <w:tc>
          <w:tcPr>
            <w:tcW w:w="4876" w:type="dxa"/>
            <w:tcBorders>
              <w:top w:val="nil"/>
              <w:left w:val="nil"/>
              <w:bottom w:val="nil"/>
              <w:right w:val="nil"/>
            </w:tcBorders>
          </w:tcPr>
          <w:p w14:paraId="3DC602C0" w14:textId="77777777" w:rsidR="005D0532" w:rsidRPr="005D5495" w:rsidRDefault="008B723C" w:rsidP="002B1DD0">
            <w:pPr>
              <w:pStyle w:val="Normal6a"/>
            </w:pPr>
            <w:r w:rsidRPr="005D5495">
              <w:rPr>
                <w:b/>
                <w:i/>
              </w:rPr>
              <w:t>a)</w:t>
            </w:r>
            <w:r w:rsidRPr="005D5495">
              <w:rPr>
                <w:b/>
                <w:i/>
              </w:rPr>
              <w:tab/>
              <w:t>overvågning og præstationsrapportering</w:t>
            </w:r>
          </w:p>
        </w:tc>
      </w:tr>
      <w:tr w:rsidR="004E3E2B" w:rsidRPr="005D5495" w14:paraId="564C8337" w14:textId="77777777" w:rsidTr="002B1DD0">
        <w:trPr>
          <w:jc w:val="center"/>
        </w:trPr>
        <w:tc>
          <w:tcPr>
            <w:tcW w:w="4876" w:type="dxa"/>
            <w:tcBorders>
              <w:top w:val="nil"/>
              <w:left w:val="nil"/>
              <w:bottom w:val="nil"/>
              <w:right w:val="nil"/>
            </w:tcBorders>
          </w:tcPr>
          <w:p w14:paraId="54CAE7A8" w14:textId="77777777" w:rsidR="005D0532" w:rsidRPr="005D5495" w:rsidRDefault="005D0532" w:rsidP="002B1DD0">
            <w:pPr>
              <w:pStyle w:val="Normal6a"/>
            </w:pPr>
          </w:p>
        </w:tc>
        <w:tc>
          <w:tcPr>
            <w:tcW w:w="4876" w:type="dxa"/>
            <w:tcBorders>
              <w:top w:val="nil"/>
              <w:left w:val="nil"/>
              <w:bottom w:val="nil"/>
              <w:right w:val="nil"/>
            </w:tcBorders>
          </w:tcPr>
          <w:p w14:paraId="0725F59F" w14:textId="77777777" w:rsidR="005D0532" w:rsidRPr="005D5495" w:rsidRDefault="008B723C" w:rsidP="002B1DD0">
            <w:pPr>
              <w:pStyle w:val="Normal6a"/>
            </w:pPr>
            <w:r w:rsidRPr="005D5495">
              <w:rPr>
                <w:b/>
                <w:i/>
              </w:rPr>
              <w:t>b)</w:t>
            </w:r>
            <w:r w:rsidRPr="005D5495">
              <w:rPr>
                <w:b/>
                <w:i/>
              </w:rPr>
              <w:tab/>
              <w:t xml:space="preserve">forudgående og </w:t>
            </w:r>
            <w:r w:rsidRPr="005D5495">
              <w:rPr>
                <w:b/>
                <w:i/>
              </w:rPr>
              <w:t>efterfølgende kontrol</w:t>
            </w:r>
          </w:p>
        </w:tc>
      </w:tr>
      <w:tr w:rsidR="004E3E2B" w:rsidRPr="005D5495" w14:paraId="19698F35" w14:textId="77777777" w:rsidTr="002B1DD0">
        <w:trPr>
          <w:jc w:val="center"/>
        </w:trPr>
        <w:tc>
          <w:tcPr>
            <w:tcW w:w="4876" w:type="dxa"/>
            <w:tcBorders>
              <w:top w:val="nil"/>
              <w:left w:val="nil"/>
              <w:bottom w:val="nil"/>
              <w:right w:val="nil"/>
            </w:tcBorders>
          </w:tcPr>
          <w:p w14:paraId="5052C67F" w14:textId="77777777" w:rsidR="005D0532" w:rsidRPr="005D5495" w:rsidRDefault="005D0532" w:rsidP="002B1DD0">
            <w:pPr>
              <w:pStyle w:val="Normal6a"/>
            </w:pPr>
          </w:p>
        </w:tc>
        <w:tc>
          <w:tcPr>
            <w:tcW w:w="4876" w:type="dxa"/>
            <w:tcBorders>
              <w:top w:val="nil"/>
              <w:left w:val="nil"/>
              <w:bottom w:val="nil"/>
              <w:right w:val="nil"/>
            </w:tcBorders>
          </w:tcPr>
          <w:p w14:paraId="1295D719" w14:textId="77777777" w:rsidR="005D0532" w:rsidRPr="005D5495" w:rsidRDefault="008B723C" w:rsidP="002B1DD0">
            <w:pPr>
              <w:pStyle w:val="Normal6a"/>
            </w:pPr>
            <w:r w:rsidRPr="005D5495">
              <w:rPr>
                <w:b/>
                <w:i/>
              </w:rPr>
              <w:t>c)</w:t>
            </w:r>
            <w:r w:rsidRPr="005D5495">
              <w:rPr>
                <w:b/>
                <w:i/>
              </w:rPr>
              <w:tab/>
              <w:t>aktiviteter til revision og bekæmpelse af svig</w:t>
            </w:r>
          </w:p>
        </w:tc>
      </w:tr>
      <w:tr w:rsidR="004E3E2B" w:rsidRPr="005D5495" w14:paraId="75409BDA" w14:textId="77777777" w:rsidTr="002B1DD0">
        <w:trPr>
          <w:jc w:val="center"/>
        </w:trPr>
        <w:tc>
          <w:tcPr>
            <w:tcW w:w="4876" w:type="dxa"/>
            <w:tcBorders>
              <w:top w:val="nil"/>
              <w:left w:val="nil"/>
              <w:bottom w:val="nil"/>
              <w:right w:val="nil"/>
            </w:tcBorders>
          </w:tcPr>
          <w:p w14:paraId="01A7B5C8" w14:textId="77777777" w:rsidR="005D0532" w:rsidRPr="005D5495" w:rsidRDefault="005D0532" w:rsidP="002B1DD0">
            <w:pPr>
              <w:pStyle w:val="Normal6a"/>
            </w:pPr>
          </w:p>
        </w:tc>
        <w:tc>
          <w:tcPr>
            <w:tcW w:w="4876" w:type="dxa"/>
            <w:tcBorders>
              <w:top w:val="nil"/>
              <w:left w:val="nil"/>
              <w:bottom w:val="nil"/>
              <w:right w:val="nil"/>
            </w:tcBorders>
          </w:tcPr>
          <w:p w14:paraId="19F55EC0" w14:textId="77777777" w:rsidR="005D0532" w:rsidRPr="005D5495" w:rsidRDefault="008B723C" w:rsidP="002B1DD0">
            <w:pPr>
              <w:pStyle w:val="Normal6a"/>
            </w:pPr>
            <w:r w:rsidRPr="005D5495">
              <w:rPr>
                <w:b/>
                <w:i/>
              </w:rPr>
              <w:t>d)</w:t>
            </w:r>
            <w:r w:rsidRPr="005D5495">
              <w:rPr>
                <w:b/>
                <w:i/>
              </w:rPr>
              <w:tab/>
              <w:t>personaleomkostninger, herunder forvaltningsorganers personale</w:t>
            </w:r>
          </w:p>
        </w:tc>
      </w:tr>
      <w:tr w:rsidR="004E3E2B" w:rsidRPr="005D5495" w14:paraId="1C765CA2" w14:textId="77777777" w:rsidTr="002B1DD0">
        <w:trPr>
          <w:jc w:val="center"/>
        </w:trPr>
        <w:tc>
          <w:tcPr>
            <w:tcW w:w="4876" w:type="dxa"/>
            <w:tcBorders>
              <w:top w:val="nil"/>
              <w:left w:val="nil"/>
              <w:bottom w:val="nil"/>
              <w:right w:val="nil"/>
            </w:tcBorders>
          </w:tcPr>
          <w:p w14:paraId="4AA7F710" w14:textId="77777777" w:rsidR="005D0532" w:rsidRPr="005D5495" w:rsidRDefault="005D0532" w:rsidP="002B1DD0">
            <w:pPr>
              <w:pStyle w:val="Normal6a"/>
            </w:pPr>
          </w:p>
        </w:tc>
        <w:tc>
          <w:tcPr>
            <w:tcW w:w="4876" w:type="dxa"/>
            <w:tcBorders>
              <w:top w:val="nil"/>
              <w:left w:val="nil"/>
              <w:bottom w:val="nil"/>
              <w:right w:val="nil"/>
            </w:tcBorders>
          </w:tcPr>
          <w:p w14:paraId="28BE0298" w14:textId="77777777" w:rsidR="005D0532" w:rsidRPr="005D5495" w:rsidRDefault="008B723C" w:rsidP="002B1DD0">
            <w:pPr>
              <w:pStyle w:val="Normal6a"/>
            </w:pPr>
            <w:r w:rsidRPr="005D5495">
              <w:rPr>
                <w:b/>
                <w:i/>
              </w:rPr>
              <w:t>e)</w:t>
            </w:r>
            <w:r w:rsidRPr="005D5495">
              <w:rPr>
                <w:b/>
                <w:i/>
              </w:rPr>
              <w:tab/>
              <w:t>IT-systemer og -platforme</w:t>
            </w:r>
          </w:p>
        </w:tc>
      </w:tr>
      <w:tr w:rsidR="004E3E2B" w:rsidRPr="005D5495" w14:paraId="62404F26" w14:textId="77777777" w:rsidTr="002B1DD0">
        <w:trPr>
          <w:jc w:val="center"/>
        </w:trPr>
        <w:tc>
          <w:tcPr>
            <w:tcW w:w="4876" w:type="dxa"/>
            <w:tcBorders>
              <w:top w:val="nil"/>
              <w:left w:val="nil"/>
              <w:bottom w:val="nil"/>
              <w:right w:val="nil"/>
            </w:tcBorders>
          </w:tcPr>
          <w:p w14:paraId="03CC7D69" w14:textId="77777777" w:rsidR="005D0532" w:rsidRPr="005D5495" w:rsidRDefault="005D0532" w:rsidP="002B1DD0">
            <w:pPr>
              <w:pStyle w:val="Normal6a"/>
            </w:pPr>
          </w:p>
        </w:tc>
        <w:tc>
          <w:tcPr>
            <w:tcW w:w="4876" w:type="dxa"/>
            <w:tcBorders>
              <w:top w:val="nil"/>
              <w:left w:val="nil"/>
              <w:bottom w:val="nil"/>
              <w:right w:val="nil"/>
            </w:tcBorders>
          </w:tcPr>
          <w:p w14:paraId="56F3CE5B" w14:textId="77777777" w:rsidR="005D0532" w:rsidRPr="005D5495" w:rsidRDefault="008B723C" w:rsidP="002B1DD0">
            <w:pPr>
              <w:pStyle w:val="Normal6a"/>
            </w:pPr>
            <w:r w:rsidRPr="005D5495">
              <w:rPr>
                <w:b/>
                <w:i/>
              </w:rPr>
              <w:t>f)</w:t>
            </w:r>
            <w:r w:rsidRPr="005D5495">
              <w:rPr>
                <w:b/>
                <w:i/>
              </w:rPr>
              <w:tab/>
              <w:t>informations- og kommunikationsaktiviteter</w:t>
            </w:r>
          </w:p>
        </w:tc>
      </w:tr>
      <w:tr w:rsidR="004E3E2B" w:rsidRPr="005D5495" w14:paraId="78DCDFF3" w14:textId="77777777" w:rsidTr="002B1DD0">
        <w:trPr>
          <w:jc w:val="center"/>
        </w:trPr>
        <w:tc>
          <w:tcPr>
            <w:tcW w:w="4876" w:type="dxa"/>
            <w:tcBorders>
              <w:top w:val="nil"/>
              <w:left w:val="nil"/>
              <w:bottom w:val="nil"/>
              <w:right w:val="nil"/>
            </w:tcBorders>
          </w:tcPr>
          <w:p w14:paraId="582959B1" w14:textId="77777777" w:rsidR="005D0532" w:rsidRPr="005D5495" w:rsidRDefault="005D0532" w:rsidP="002B1DD0">
            <w:pPr>
              <w:pStyle w:val="Normal6a"/>
            </w:pPr>
          </w:p>
        </w:tc>
        <w:tc>
          <w:tcPr>
            <w:tcW w:w="4876" w:type="dxa"/>
            <w:tcBorders>
              <w:top w:val="nil"/>
              <w:left w:val="nil"/>
              <w:bottom w:val="nil"/>
              <w:right w:val="nil"/>
            </w:tcBorders>
          </w:tcPr>
          <w:p w14:paraId="4562C2ED" w14:textId="77777777" w:rsidR="005D0532" w:rsidRPr="005D5495" w:rsidRDefault="008B723C" w:rsidP="002B1DD0">
            <w:pPr>
              <w:pStyle w:val="Normal6a"/>
            </w:pPr>
            <w:r w:rsidRPr="005D5495">
              <w:rPr>
                <w:b/>
                <w:i/>
              </w:rPr>
              <w:t>g)</w:t>
            </w:r>
            <w:r w:rsidRPr="005D5495">
              <w:rPr>
                <w:b/>
                <w:i/>
              </w:rPr>
              <w:tab/>
              <w:t>andre generalomkostninger.</w:t>
            </w:r>
          </w:p>
        </w:tc>
      </w:tr>
    </w:tbl>
    <w:p w14:paraId="4C887605" w14:textId="77777777" w:rsidR="005D0532" w:rsidRPr="005D5495" w:rsidRDefault="008B723C" w:rsidP="005D0532">
      <w:r w:rsidRPr="005D5495">
        <w:rPr>
          <w:rStyle w:val="HideTWBExt"/>
        </w:rPr>
        <w:t>&lt;/Amend&gt;</w:t>
      </w:r>
      <w:bookmarkEnd w:id="36"/>
    </w:p>
    <w:p w14:paraId="2A248AB0" w14:textId="77777777" w:rsidR="005D0532" w:rsidRPr="005D5495" w:rsidRDefault="008B723C" w:rsidP="005D0532">
      <w:pPr>
        <w:pStyle w:val="AMNumberTabs0"/>
      </w:pPr>
      <w:bookmarkStart w:id="37" w:name="AM1Compr22"/>
      <w:r w:rsidRPr="005D5495">
        <w:rPr>
          <w:rStyle w:val="HideTWBExt"/>
        </w:rPr>
        <w:t>&lt;Amend&gt;</w:t>
      </w:r>
      <w:r w:rsidRPr="005D5495">
        <w:t>Ændringsforslag</w:t>
      </w:r>
      <w:r w:rsidRPr="005D5495">
        <w:tab/>
      </w:r>
      <w:r w:rsidRPr="005D5495">
        <w:tab/>
      </w:r>
      <w:r w:rsidRPr="005D5495">
        <w:rPr>
          <w:rStyle w:val="HideTWBExt"/>
        </w:rPr>
        <w:t>&lt;NumAm&gt;</w:t>
      </w:r>
      <w:r w:rsidRPr="005D5495">
        <w:t>47</w:t>
      </w:r>
      <w:r w:rsidRPr="005D5495">
        <w:rPr>
          <w:rStyle w:val="HideTWBExt"/>
        </w:rPr>
        <w:t>&lt;/NumAm&gt;</w:t>
      </w:r>
    </w:p>
    <w:p w14:paraId="56E958DA"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1029802" w14:textId="77777777" w:rsidR="005D0532" w:rsidRPr="005D5495" w:rsidRDefault="008B723C" w:rsidP="007F1538">
      <w:pPr>
        <w:pStyle w:val="NormalBold"/>
      </w:pPr>
      <w:r w:rsidRPr="005D5495">
        <w:rPr>
          <w:rStyle w:val="HideTWBExt"/>
        </w:rPr>
        <w:t>&lt;Article&gt;</w:t>
      </w:r>
      <w:r w:rsidRPr="005D5495">
        <w:t>Artikel 7 – stk. 2</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0D44694" w14:textId="77777777" w:rsidTr="002B1DD0">
        <w:trPr>
          <w:trHeight w:hRule="exact" w:val="240"/>
          <w:jc w:val="center"/>
        </w:trPr>
        <w:tc>
          <w:tcPr>
            <w:tcW w:w="9752" w:type="dxa"/>
            <w:gridSpan w:val="2"/>
            <w:tcBorders>
              <w:top w:val="nil"/>
              <w:left w:val="nil"/>
              <w:bottom w:val="nil"/>
              <w:right w:val="nil"/>
            </w:tcBorders>
          </w:tcPr>
          <w:p w14:paraId="6B8E6562" w14:textId="77777777" w:rsidR="005D0532" w:rsidRPr="005D5495" w:rsidRDefault="005D0532" w:rsidP="002B1DD0"/>
        </w:tc>
      </w:tr>
      <w:tr w:rsidR="004E3E2B" w:rsidRPr="005D5495" w14:paraId="33AED28C" w14:textId="77777777" w:rsidTr="002B1DD0">
        <w:trPr>
          <w:trHeight w:val="240"/>
          <w:jc w:val="center"/>
        </w:trPr>
        <w:tc>
          <w:tcPr>
            <w:tcW w:w="4876" w:type="dxa"/>
            <w:tcBorders>
              <w:top w:val="nil"/>
              <w:left w:val="nil"/>
              <w:bottom w:val="nil"/>
              <w:right w:val="nil"/>
            </w:tcBorders>
          </w:tcPr>
          <w:p w14:paraId="7AA47DD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37CBEC2" w14:textId="77777777" w:rsidR="005D0532" w:rsidRPr="005D5495" w:rsidRDefault="008B723C" w:rsidP="002B1DD0">
            <w:pPr>
              <w:pStyle w:val="AmColumnHeading"/>
            </w:pPr>
            <w:r w:rsidRPr="005D5495">
              <w:t>Ændringsforslag</w:t>
            </w:r>
          </w:p>
        </w:tc>
      </w:tr>
      <w:tr w:rsidR="004E3E2B" w:rsidRPr="005D5495" w14:paraId="14456936" w14:textId="77777777" w:rsidTr="002B1DD0">
        <w:trPr>
          <w:jc w:val="center"/>
        </w:trPr>
        <w:tc>
          <w:tcPr>
            <w:tcW w:w="4876" w:type="dxa"/>
            <w:tcBorders>
              <w:top w:val="nil"/>
              <w:left w:val="nil"/>
              <w:bottom w:val="nil"/>
              <w:right w:val="nil"/>
            </w:tcBorders>
          </w:tcPr>
          <w:p w14:paraId="54D015EE" w14:textId="77777777" w:rsidR="005D0532" w:rsidRPr="005D5495" w:rsidRDefault="008B723C" w:rsidP="002B1DD0">
            <w:pPr>
              <w:pStyle w:val="Normal6a"/>
            </w:pPr>
            <w:r w:rsidRPr="005D5495">
              <w:t>2.</w:t>
            </w:r>
            <w:r w:rsidRPr="005D5495">
              <w:tab/>
              <w:t xml:space="preserve">Midler, der er tildelt medlemsstaterne under delt forvaltning, kan på </w:t>
            </w:r>
            <w:r w:rsidRPr="005D5495">
              <w:t>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6, stk. 1. Disse midler anvendes til fordel for den pågældende medlemsstat. Hvis Kommissionen ikke under direkte eller indirekte forvaltning har indgået en retlig forpligtelse for yderligere beløb, der stilles til rådig</w:t>
            </w:r>
            <w:r w:rsidRPr="005D5495">
              <w:t>hed for programmet, kan de tilsvarende beløb, der ikke er indgået forpligtelser for, efter anmodning fra den pågældende medlemsstat tilbageføres til et eller flere af de respektive kildeprogrammer eller deres efterfølgere.</w:t>
            </w:r>
          </w:p>
        </w:tc>
        <w:tc>
          <w:tcPr>
            <w:tcW w:w="4876" w:type="dxa"/>
            <w:tcBorders>
              <w:top w:val="nil"/>
              <w:left w:val="nil"/>
              <w:bottom w:val="nil"/>
              <w:right w:val="nil"/>
            </w:tcBorders>
          </w:tcPr>
          <w:p w14:paraId="4DE639D4" w14:textId="77777777" w:rsidR="005D0532" w:rsidRPr="005D5495" w:rsidRDefault="008B723C" w:rsidP="002B1DD0">
            <w:pPr>
              <w:pStyle w:val="Normal6a"/>
            </w:pPr>
            <w:r w:rsidRPr="005D5495">
              <w:t>2.</w:t>
            </w:r>
            <w:r w:rsidRPr="005D5495">
              <w:tab/>
              <w:t>Midler, der er tildelt medlemsstaterne under delt forvaltning, kan på disses anmodning overføres til programmet. Kommissionen gennemfører nævnte midler ved direkte eller indirekte forvaltning i overensstemmelse med artikel 62, stk. 1, litra a) eller c), i forordning (EU, Euratom) 2024/2509. De lægges oven i det beløb, der er fastsat i denne forordnings artikel 6, stk. 1. Disse midler anvendes til fordel for den pågældende medlemsstat. Hvis Kommissionen ikke under direkte eller indirekte forvaltning har ind</w:t>
            </w:r>
            <w:r w:rsidRPr="005D5495">
              <w:t xml:space="preserve">gået en retlig forpligtelse for yderligere beløb, der stilles til rådighed for programmet, kan de tilsvarende beløb, der ikke er indgået forpligtelser for, efter anmodning fra den pågældende medlemsstat tilbageføres til et eller flere af de respektive kildeprogrammer eller deres efterfølgere. </w:t>
            </w:r>
            <w:r w:rsidRPr="005D5495">
              <w:rPr>
                <w:b/>
                <w:i/>
              </w:rPr>
              <w:t>Yderligere ressourcer fra delt forvaltning udformes, gennemføres og overvåges i overensstemmelse med partnerskabsprincippet, samtidig med at Parlamentets roller som lovgiver, budget- og dechargemyndighed beskyttes fuld</w:t>
            </w:r>
            <w:r w:rsidRPr="005D5495">
              <w:rPr>
                <w:b/>
                <w:i/>
              </w:rPr>
              <w:t>t ud.</w:t>
            </w:r>
          </w:p>
        </w:tc>
      </w:tr>
    </w:tbl>
    <w:p w14:paraId="45E2055F" w14:textId="77777777" w:rsidR="005D0532" w:rsidRPr="005D5495" w:rsidRDefault="008B723C" w:rsidP="005D0532">
      <w:r w:rsidRPr="005D5495">
        <w:rPr>
          <w:rStyle w:val="HideTWBExt"/>
        </w:rPr>
        <w:t>&lt;/Amend&gt;</w:t>
      </w:r>
      <w:bookmarkEnd w:id="37"/>
    </w:p>
    <w:p w14:paraId="0AF4F5AA" w14:textId="77777777" w:rsidR="005D0532" w:rsidRPr="005D5495" w:rsidRDefault="008B723C" w:rsidP="005D0532">
      <w:pPr>
        <w:pStyle w:val="AMNumberTabs0"/>
      </w:pPr>
      <w:bookmarkStart w:id="38" w:name="AM1Compr23"/>
      <w:r w:rsidRPr="005D5495">
        <w:rPr>
          <w:rStyle w:val="HideTWBExt"/>
        </w:rPr>
        <w:t>&lt;Amend&gt;</w:t>
      </w:r>
      <w:r w:rsidRPr="005D5495">
        <w:t>Ændringsforslag</w:t>
      </w:r>
      <w:r w:rsidRPr="005D5495">
        <w:tab/>
      </w:r>
      <w:r w:rsidRPr="005D5495">
        <w:tab/>
      </w:r>
      <w:r w:rsidRPr="005D5495">
        <w:rPr>
          <w:rStyle w:val="HideTWBExt"/>
        </w:rPr>
        <w:t>&lt;NumAm&gt;</w:t>
      </w:r>
      <w:r w:rsidRPr="005D5495">
        <w:t>48</w:t>
      </w:r>
      <w:r w:rsidRPr="005D5495">
        <w:rPr>
          <w:rStyle w:val="HideTWBExt"/>
        </w:rPr>
        <w:t>&lt;/NumAm&gt;</w:t>
      </w:r>
    </w:p>
    <w:p w14:paraId="728140AA"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39AA5A7" w14:textId="77777777" w:rsidR="005D0532" w:rsidRPr="005D5495" w:rsidRDefault="008B723C" w:rsidP="007F1538">
      <w:pPr>
        <w:pStyle w:val="NormalBold"/>
      </w:pPr>
      <w:r w:rsidRPr="005D5495">
        <w:rPr>
          <w:rStyle w:val="HideTWBExt"/>
        </w:rPr>
        <w:t>&lt;Article&gt;</w:t>
      </w:r>
      <w:r w:rsidRPr="005D5495">
        <w:t>Artikel 8 – stk. 1</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59B14A8" w14:textId="77777777" w:rsidTr="002B1DD0">
        <w:trPr>
          <w:trHeight w:hRule="exact" w:val="240"/>
          <w:jc w:val="center"/>
        </w:trPr>
        <w:tc>
          <w:tcPr>
            <w:tcW w:w="9752" w:type="dxa"/>
            <w:gridSpan w:val="2"/>
            <w:tcBorders>
              <w:top w:val="nil"/>
              <w:left w:val="nil"/>
              <w:bottom w:val="nil"/>
              <w:right w:val="nil"/>
            </w:tcBorders>
          </w:tcPr>
          <w:p w14:paraId="3ED1E716" w14:textId="77777777" w:rsidR="005D0532" w:rsidRPr="005D5495" w:rsidRDefault="005D0532" w:rsidP="002B1DD0"/>
        </w:tc>
      </w:tr>
      <w:tr w:rsidR="004E3E2B" w:rsidRPr="005D5495" w14:paraId="6B1DF219" w14:textId="77777777" w:rsidTr="002B1DD0">
        <w:trPr>
          <w:trHeight w:val="240"/>
          <w:jc w:val="center"/>
        </w:trPr>
        <w:tc>
          <w:tcPr>
            <w:tcW w:w="4876" w:type="dxa"/>
            <w:tcBorders>
              <w:top w:val="nil"/>
              <w:left w:val="nil"/>
              <w:bottom w:val="nil"/>
              <w:right w:val="nil"/>
            </w:tcBorders>
          </w:tcPr>
          <w:p w14:paraId="79742674" w14:textId="77777777" w:rsidR="005D0532" w:rsidRPr="005D5495" w:rsidRDefault="008B723C" w:rsidP="002B1DD0">
            <w:pPr>
              <w:pStyle w:val="AmColumnHeading"/>
            </w:pPr>
            <w:r w:rsidRPr="005D5495">
              <w:lastRenderedPageBreak/>
              <w:t>Kommissionens forslag</w:t>
            </w:r>
          </w:p>
        </w:tc>
        <w:tc>
          <w:tcPr>
            <w:tcW w:w="4876" w:type="dxa"/>
            <w:tcBorders>
              <w:top w:val="nil"/>
              <w:left w:val="nil"/>
              <w:bottom w:val="nil"/>
              <w:right w:val="nil"/>
            </w:tcBorders>
          </w:tcPr>
          <w:p w14:paraId="77F41D88" w14:textId="77777777" w:rsidR="005D0532" w:rsidRPr="005D5495" w:rsidRDefault="008B723C" w:rsidP="002B1DD0">
            <w:pPr>
              <w:pStyle w:val="AmColumnHeading"/>
            </w:pPr>
            <w:r w:rsidRPr="005D5495">
              <w:t>Ændringsforslag</w:t>
            </w:r>
          </w:p>
        </w:tc>
      </w:tr>
      <w:tr w:rsidR="004E3E2B" w:rsidRPr="005D5495" w14:paraId="33B94EC3" w14:textId="77777777" w:rsidTr="002B1DD0">
        <w:trPr>
          <w:jc w:val="center"/>
        </w:trPr>
        <w:tc>
          <w:tcPr>
            <w:tcW w:w="4876" w:type="dxa"/>
            <w:tcBorders>
              <w:top w:val="nil"/>
              <w:left w:val="nil"/>
              <w:bottom w:val="nil"/>
              <w:right w:val="nil"/>
            </w:tcBorders>
          </w:tcPr>
          <w:p w14:paraId="76DDA77C" w14:textId="77777777" w:rsidR="005D0532" w:rsidRPr="005D5495" w:rsidRDefault="008B723C" w:rsidP="002B1DD0">
            <w:pPr>
              <w:pStyle w:val="Normal6a"/>
            </w:pPr>
            <w:r w:rsidRPr="005D5495">
              <w:t>1.</w:t>
            </w:r>
            <w:r w:rsidRPr="005D5495">
              <w:tab/>
              <w:t xml:space="preserve">Programmet gennemføres i synergi med andre EU-programmer. En aktion, </w:t>
            </w:r>
            <w:r w:rsidRPr="005D5495">
              <w:rPr>
                <w:b/>
                <w:i/>
              </w:rPr>
              <w:t>der</w:t>
            </w:r>
            <w:r w:rsidRPr="005D5495">
              <w:t xml:space="preserve"> har modtaget et EU-bidrag fra et andet program, kan også modtage et bidrag under dette program. Reglerne for det relevante EU-program finder anvendelse på det pågældende bidrag, eller alternativt kan ét enkelt sæt regler anvendes på alle bidrag, og der kan indgås én enkelt retlig forpligtelse. Hvis EU-bidraget ydes på grundlag af støtteberettigede omkostninger, må den kumulerede støtte fra EU-budgettet ikke overstige de samlede støtteberettigede omkostninger ved aktionen og kan beregnes på et pro rata-grun</w:t>
            </w:r>
            <w:r w:rsidRPr="005D5495">
              <w:t>dlag i overensstemmelse med de dokumenter, hvori støttebetingelserne er fastsat.</w:t>
            </w:r>
          </w:p>
        </w:tc>
        <w:tc>
          <w:tcPr>
            <w:tcW w:w="4876" w:type="dxa"/>
            <w:tcBorders>
              <w:top w:val="nil"/>
              <w:left w:val="nil"/>
              <w:bottom w:val="nil"/>
              <w:right w:val="nil"/>
            </w:tcBorders>
          </w:tcPr>
          <w:p w14:paraId="306F2A5F" w14:textId="77777777" w:rsidR="005D0532" w:rsidRPr="005D5495" w:rsidRDefault="008B723C" w:rsidP="002B1DD0">
            <w:pPr>
              <w:pStyle w:val="Normal6a"/>
            </w:pPr>
            <w:r w:rsidRPr="005D5495">
              <w:t>1.</w:t>
            </w:r>
            <w:r w:rsidRPr="005D5495">
              <w:tab/>
              <w:t xml:space="preserve">Programmet gennemføres i synergi med andre EU-programmer. En aktion, </w:t>
            </w:r>
            <w:r w:rsidRPr="005D5495">
              <w:rPr>
                <w:b/>
                <w:i/>
              </w:rPr>
              <w:t>som</w:t>
            </w:r>
            <w:r w:rsidRPr="005D5495">
              <w:t xml:space="preserve"> har modtaget et EU-bidrag fra et andet program, kan også modtage et bidrag under dette program</w:t>
            </w:r>
            <w:r w:rsidRPr="005D5495">
              <w:rPr>
                <w:b/>
                <w:i/>
              </w:rPr>
              <w:t>, forudsat at flere bidrag ikke dækker de samme omkostninger</w:t>
            </w:r>
            <w:r w:rsidRPr="005D5495">
              <w:t>. Reglerne for det relevante EU-program finder anvendelse på det pågældende bidrag, eller alternativt kan ét enkelt sæt regler anvendes på alle bidrag, og der kan indgås én enkelt retlig forpligtelse. Hvis EU-bidraget ydes på grundlag af støtteberettigede omkostninger, må den kumuler</w:t>
            </w:r>
            <w:r w:rsidRPr="005D5495">
              <w:t xml:space="preserve">ede støtte fra EU-budgettet ikke overstige de samlede støtteberettigede omkostninger ved aktionen og kan beregnes på et pro rata-grundlag i overensstemmelse med de dokumenter, hvori støttebetingelserne er fastsat. </w:t>
            </w:r>
            <w:r w:rsidRPr="005D5495">
              <w:rPr>
                <w:b/>
                <w:i/>
              </w:rPr>
              <w:t>Kommissionen sikrer koordineringsforanstaltninger, der gør det muligt at forebygge og opdage dobbeltfinansiering og sikre en konsekvent anvendelse af støtteberettigelses- og kontrolstandarderne i hele programmet, og kontrollerer på et risikobaseret grundlag, at EU-støtte, der ydes i henhold til de</w:t>
            </w:r>
            <w:r w:rsidRPr="005D5495">
              <w:rPr>
                <w:b/>
                <w:i/>
              </w:rPr>
              <w:t>nne forordning og under andre EU-programmer, ikke finansierer de samme omkostninger flere gange, bl.a. ved at anvende de data, der er tilgængelige via de systemer, der er omhandlet i artikel 31 om adgang til EU-finansiering i forordning (EU) XXX [Den Europæiske Fond for Konkurrenceevne], med forbehold af gældende databeskyttelses- og sikkerhedsregler.</w:t>
            </w:r>
          </w:p>
        </w:tc>
      </w:tr>
    </w:tbl>
    <w:p w14:paraId="670F56EB" w14:textId="77777777" w:rsidR="005D0532" w:rsidRPr="005D5495" w:rsidRDefault="008B723C" w:rsidP="005D0532">
      <w:r w:rsidRPr="005D5495">
        <w:rPr>
          <w:rStyle w:val="HideTWBExt"/>
        </w:rPr>
        <w:t>&lt;/Amend&gt;</w:t>
      </w:r>
      <w:bookmarkEnd w:id="38"/>
    </w:p>
    <w:p w14:paraId="52866B88" w14:textId="77777777" w:rsidR="005D0532" w:rsidRPr="005D5495" w:rsidRDefault="008B723C" w:rsidP="005D0532">
      <w:pPr>
        <w:pStyle w:val="AMNumberTabs0"/>
      </w:pPr>
      <w:bookmarkStart w:id="39" w:name="AM1Compr24"/>
      <w:r w:rsidRPr="005D5495">
        <w:rPr>
          <w:rStyle w:val="HideTWBExt"/>
        </w:rPr>
        <w:t>&lt;Amend&gt;</w:t>
      </w:r>
      <w:r w:rsidRPr="005D5495">
        <w:t>Ændringsforslag</w:t>
      </w:r>
      <w:r w:rsidRPr="005D5495">
        <w:tab/>
      </w:r>
      <w:r w:rsidRPr="005D5495">
        <w:tab/>
      </w:r>
      <w:r w:rsidRPr="005D5495">
        <w:rPr>
          <w:rStyle w:val="HideTWBExt"/>
        </w:rPr>
        <w:t>&lt;NumAm&gt;</w:t>
      </w:r>
      <w:r w:rsidRPr="005D5495">
        <w:t>49</w:t>
      </w:r>
      <w:r w:rsidRPr="005D5495">
        <w:rPr>
          <w:rStyle w:val="HideTWBExt"/>
        </w:rPr>
        <w:t>&lt;/NumAm&gt;</w:t>
      </w:r>
    </w:p>
    <w:p w14:paraId="09D82B68"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4505F6F1" w14:textId="77777777" w:rsidR="005D0532" w:rsidRPr="005D5495" w:rsidRDefault="008B723C" w:rsidP="007F1538">
      <w:pPr>
        <w:pStyle w:val="NormalBold"/>
      </w:pPr>
      <w:r w:rsidRPr="005D5495">
        <w:rPr>
          <w:rStyle w:val="HideTWBExt"/>
        </w:rPr>
        <w:t>&lt;Article&gt;</w:t>
      </w:r>
      <w:r w:rsidRPr="005D5495">
        <w:t>Artikel 8 – stk. 2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517B543" w14:textId="77777777" w:rsidTr="002B1DD0">
        <w:trPr>
          <w:trHeight w:hRule="exact" w:val="240"/>
          <w:jc w:val="center"/>
        </w:trPr>
        <w:tc>
          <w:tcPr>
            <w:tcW w:w="9752" w:type="dxa"/>
            <w:gridSpan w:val="2"/>
            <w:tcBorders>
              <w:top w:val="nil"/>
              <w:left w:val="nil"/>
              <w:bottom w:val="nil"/>
              <w:right w:val="nil"/>
            </w:tcBorders>
          </w:tcPr>
          <w:p w14:paraId="10DF644E" w14:textId="77777777" w:rsidR="005D0532" w:rsidRPr="005D5495" w:rsidRDefault="005D0532" w:rsidP="002B1DD0"/>
        </w:tc>
      </w:tr>
      <w:tr w:rsidR="004E3E2B" w:rsidRPr="005D5495" w14:paraId="278BABC5" w14:textId="77777777" w:rsidTr="002B1DD0">
        <w:trPr>
          <w:trHeight w:val="240"/>
          <w:jc w:val="center"/>
        </w:trPr>
        <w:tc>
          <w:tcPr>
            <w:tcW w:w="4876" w:type="dxa"/>
            <w:tcBorders>
              <w:top w:val="nil"/>
              <w:left w:val="nil"/>
              <w:bottom w:val="nil"/>
              <w:right w:val="nil"/>
            </w:tcBorders>
          </w:tcPr>
          <w:p w14:paraId="5991BCA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6FE5EE7" w14:textId="77777777" w:rsidR="005D0532" w:rsidRPr="005D5495" w:rsidRDefault="008B723C" w:rsidP="002B1DD0">
            <w:pPr>
              <w:pStyle w:val="AmColumnHeading"/>
            </w:pPr>
            <w:r w:rsidRPr="005D5495">
              <w:t>Ændringsforslag</w:t>
            </w:r>
          </w:p>
        </w:tc>
      </w:tr>
      <w:tr w:rsidR="004E3E2B" w:rsidRPr="005D5495" w14:paraId="36CB764F" w14:textId="77777777" w:rsidTr="002B1DD0">
        <w:trPr>
          <w:jc w:val="center"/>
        </w:trPr>
        <w:tc>
          <w:tcPr>
            <w:tcW w:w="4876" w:type="dxa"/>
            <w:tcBorders>
              <w:top w:val="nil"/>
              <w:left w:val="nil"/>
              <w:bottom w:val="nil"/>
              <w:right w:val="nil"/>
            </w:tcBorders>
          </w:tcPr>
          <w:p w14:paraId="344974F7" w14:textId="77777777" w:rsidR="005D0532" w:rsidRPr="005D5495" w:rsidRDefault="005D0532" w:rsidP="002B1DD0">
            <w:pPr>
              <w:pStyle w:val="Normal6a"/>
            </w:pPr>
          </w:p>
        </w:tc>
        <w:tc>
          <w:tcPr>
            <w:tcW w:w="4876" w:type="dxa"/>
            <w:tcBorders>
              <w:top w:val="nil"/>
              <w:left w:val="nil"/>
              <w:bottom w:val="nil"/>
              <w:right w:val="nil"/>
            </w:tcBorders>
          </w:tcPr>
          <w:p w14:paraId="0118FDC1" w14:textId="77777777" w:rsidR="005D0532" w:rsidRPr="005D5495" w:rsidRDefault="008B723C" w:rsidP="002B1DD0">
            <w:pPr>
              <w:pStyle w:val="Normal6a"/>
            </w:pPr>
            <w:r w:rsidRPr="005D5495">
              <w:rPr>
                <w:b/>
                <w:i/>
              </w:rPr>
              <w:t>2a.</w:t>
            </w:r>
            <w:r w:rsidRPr="005D5495">
              <w:tab/>
            </w:r>
            <w:r w:rsidRPr="005D5495">
              <w:rPr>
                <w:b/>
                <w:i/>
              </w:rPr>
              <w:t xml:space="preserve">Hvis et tiltag modtager kombineret eller kumulativ finansiering fra EU-budgettet, sikrer Kommissionen, at tiltaget </w:t>
            </w:r>
            <w:r w:rsidRPr="005D5495">
              <w:rPr>
                <w:b/>
                <w:i/>
              </w:rPr>
              <w:t>tildeles en entydig identifikator, og at den tildelende myndighed foretager forudgående krydskontrol og risikobaseret efterfølgende kontrol for at forhindre dobbeltfinansiering og sikre sporbarhed på tværs af programmer.</w:t>
            </w:r>
          </w:p>
        </w:tc>
      </w:tr>
    </w:tbl>
    <w:p w14:paraId="36867A16" w14:textId="77777777" w:rsidR="005D0532" w:rsidRPr="005D5495" w:rsidRDefault="008B723C" w:rsidP="005D0532">
      <w:r w:rsidRPr="005D5495">
        <w:rPr>
          <w:rStyle w:val="HideTWBExt"/>
        </w:rPr>
        <w:t>&lt;/Amend&gt;</w:t>
      </w:r>
      <w:bookmarkEnd w:id="39"/>
    </w:p>
    <w:p w14:paraId="60066493" w14:textId="77777777" w:rsidR="005D0532" w:rsidRPr="005D5495" w:rsidRDefault="008B723C" w:rsidP="005D0532">
      <w:pPr>
        <w:pStyle w:val="AMNumberTabs0"/>
      </w:pPr>
      <w:bookmarkStart w:id="40" w:name="AM1Compr25"/>
      <w:r w:rsidRPr="005D5495">
        <w:rPr>
          <w:rStyle w:val="HideTWBExt"/>
        </w:rPr>
        <w:t>&lt;Amend&gt;</w:t>
      </w:r>
      <w:r w:rsidRPr="005D5495">
        <w:t>Ændringsforslag</w:t>
      </w:r>
      <w:r w:rsidRPr="005D5495">
        <w:tab/>
      </w:r>
      <w:r w:rsidRPr="005D5495">
        <w:tab/>
      </w:r>
      <w:r w:rsidRPr="005D5495">
        <w:rPr>
          <w:rStyle w:val="HideTWBExt"/>
        </w:rPr>
        <w:t>&lt;NumAm&gt;</w:t>
      </w:r>
      <w:r w:rsidRPr="005D5495">
        <w:t>50</w:t>
      </w:r>
      <w:r w:rsidRPr="005D5495">
        <w:rPr>
          <w:rStyle w:val="HideTWBExt"/>
        </w:rPr>
        <w:t>&lt;/NumAm&gt;</w:t>
      </w:r>
    </w:p>
    <w:p w14:paraId="704D3949"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D9B9636" w14:textId="77777777" w:rsidR="005D0532" w:rsidRPr="005D5495" w:rsidRDefault="008B723C" w:rsidP="007F1538">
      <w:pPr>
        <w:pStyle w:val="NormalBold"/>
      </w:pPr>
      <w:r w:rsidRPr="005D5495">
        <w:rPr>
          <w:rStyle w:val="HideTWBExt"/>
        </w:rPr>
        <w:t>&lt;Article&gt;</w:t>
      </w:r>
      <w:r w:rsidRPr="005D5495">
        <w:t>Artikel 8 – stk. 2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57AA0C2" w14:textId="77777777" w:rsidTr="002B1DD0">
        <w:trPr>
          <w:trHeight w:hRule="exact" w:val="240"/>
          <w:jc w:val="center"/>
        </w:trPr>
        <w:tc>
          <w:tcPr>
            <w:tcW w:w="9752" w:type="dxa"/>
            <w:gridSpan w:val="2"/>
            <w:tcBorders>
              <w:top w:val="nil"/>
              <w:left w:val="nil"/>
              <w:bottom w:val="nil"/>
              <w:right w:val="nil"/>
            </w:tcBorders>
          </w:tcPr>
          <w:p w14:paraId="34DE76A6" w14:textId="77777777" w:rsidR="005D0532" w:rsidRPr="005D5495" w:rsidRDefault="005D0532" w:rsidP="002B1DD0"/>
        </w:tc>
      </w:tr>
      <w:tr w:rsidR="004E3E2B" w:rsidRPr="005D5495" w14:paraId="663623A4" w14:textId="77777777" w:rsidTr="002B1DD0">
        <w:trPr>
          <w:trHeight w:val="240"/>
          <w:jc w:val="center"/>
        </w:trPr>
        <w:tc>
          <w:tcPr>
            <w:tcW w:w="4876" w:type="dxa"/>
            <w:tcBorders>
              <w:top w:val="nil"/>
              <w:left w:val="nil"/>
              <w:bottom w:val="nil"/>
              <w:right w:val="nil"/>
            </w:tcBorders>
          </w:tcPr>
          <w:p w14:paraId="5C76263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BA5E45A" w14:textId="77777777" w:rsidR="005D0532" w:rsidRPr="005D5495" w:rsidRDefault="008B723C" w:rsidP="002B1DD0">
            <w:pPr>
              <w:pStyle w:val="AmColumnHeading"/>
            </w:pPr>
            <w:r w:rsidRPr="005D5495">
              <w:t>Ændringsforslag</w:t>
            </w:r>
          </w:p>
        </w:tc>
      </w:tr>
      <w:tr w:rsidR="004E3E2B" w:rsidRPr="005D5495" w14:paraId="71F5459E" w14:textId="77777777" w:rsidTr="002B1DD0">
        <w:trPr>
          <w:jc w:val="center"/>
        </w:trPr>
        <w:tc>
          <w:tcPr>
            <w:tcW w:w="4876" w:type="dxa"/>
            <w:tcBorders>
              <w:top w:val="nil"/>
              <w:left w:val="nil"/>
              <w:bottom w:val="nil"/>
              <w:right w:val="nil"/>
            </w:tcBorders>
          </w:tcPr>
          <w:p w14:paraId="46022757" w14:textId="77777777" w:rsidR="005D0532" w:rsidRPr="005D5495" w:rsidRDefault="005D0532" w:rsidP="002B1DD0">
            <w:pPr>
              <w:pStyle w:val="Normal6a"/>
            </w:pPr>
          </w:p>
        </w:tc>
        <w:tc>
          <w:tcPr>
            <w:tcW w:w="4876" w:type="dxa"/>
            <w:tcBorders>
              <w:top w:val="nil"/>
              <w:left w:val="nil"/>
              <w:bottom w:val="nil"/>
              <w:right w:val="nil"/>
            </w:tcBorders>
          </w:tcPr>
          <w:p w14:paraId="5BAC097F" w14:textId="77777777" w:rsidR="005D0532" w:rsidRPr="005D5495" w:rsidRDefault="008B723C" w:rsidP="002B1DD0">
            <w:pPr>
              <w:pStyle w:val="Normal6a"/>
            </w:pPr>
            <w:r w:rsidRPr="005D5495">
              <w:rPr>
                <w:b/>
                <w:i/>
              </w:rPr>
              <w:t>2b.</w:t>
            </w:r>
            <w:r w:rsidRPr="005D5495">
              <w:tab/>
            </w:r>
            <w:r w:rsidRPr="005D5495">
              <w:rPr>
                <w:b/>
                <w:i/>
              </w:rPr>
              <w:t xml:space="preserve">Hvis der er foranstaltninger, som understøttes i kombination med økonomisk støtte under delt </w:t>
            </w:r>
            <w:r w:rsidRPr="005D5495">
              <w:rPr>
                <w:b/>
                <w:i/>
              </w:rPr>
              <w:t>forvaltning, bør Kommissionen og medlemsstaterne, i relevant omfang, fremme praktiske ordninger, der giver bedre adgang for innovative SMV'er og nystartede virksomheder, herunder ved at afhjælpe likviditetsbegrænsninger og uforholdsmæssige krav til økonomiske garantier i de tidlige faser, samtidig med at der sikres forsvarlig økonomisk forvaltning.</w:t>
            </w:r>
          </w:p>
        </w:tc>
      </w:tr>
    </w:tbl>
    <w:p w14:paraId="697CC198" w14:textId="77777777" w:rsidR="005D0532" w:rsidRPr="005D5495" w:rsidRDefault="008B723C" w:rsidP="005D0532">
      <w:r w:rsidRPr="005D5495">
        <w:rPr>
          <w:rStyle w:val="HideTWBExt"/>
        </w:rPr>
        <w:t>&lt;/Amend&gt;</w:t>
      </w:r>
      <w:bookmarkEnd w:id="40"/>
    </w:p>
    <w:p w14:paraId="721BE684" w14:textId="77777777" w:rsidR="005D0532" w:rsidRPr="005D5495" w:rsidRDefault="008B723C" w:rsidP="005D0532">
      <w:pPr>
        <w:pStyle w:val="AMNumberTabs0"/>
      </w:pPr>
      <w:bookmarkStart w:id="41" w:name="AM1Compr26"/>
      <w:r w:rsidRPr="005D5495">
        <w:rPr>
          <w:rStyle w:val="HideTWBExt"/>
        </w:rPr>
        <w:t>&lt;Amend&gt;</w:t>
      </w:r>
      <w:r w:rsidRPr="005D5495">
        <w:t>Ændringsforslag</w:t>
      </w:r>
      <w:r w:rsidRPr="005D5495">
        <w:tab/>
      </w:r>
      <w:r w:rsidRPr="005D5495">
        <w:tab/>
      </w:r>
      <w:r w:rsidRPr="005D5495">
        <w:rPr>
          <w:rStyle w:val="HideTWBExt"/>
        </w:rPr>
        <w:t>&lt;NumAm&gt;</w:t>
      </w:r>
      <w:r w:rsidRPr="005D5495">
        <w:t>51</w:t>
      </w:r>
      <w:r w:rsidRPr="005D5495">
        <w:rPr>
          <w:rStyle w:val="HideTWBExt"/>
        </w:rPr>
        <w:t>&lt;/NumAm&gt;</w:t>
      </w:r>
    </w:p>
    <w:p w14:paraId="33675149"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DA636C3" w14:textId="77777777" w:rsidR="005D0532" w:rsidRPr="005D5495" w:rsidRDefault="008B723C" w:rsidP="007F1538">
      <w:pPr>
        <w:pStyle w:val="NormalBold"/>
      </w:pPr>
      <w:r w:rsidRPr="005D5495">
        <w:rPr>
          <w:rStyle w:val="HideTWBExt"/>
        </w:rPr>
        <w:t>&lt;Article&gt;</w:t>
      </w:r>
      <w:r w:rsidRPr="005D5495">
        <w:t>Artikel 8 – stk. 3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BA5A0FB" w14:textId="77777777" w:rsidTr="002B1DD0">
        <w:trPr>
          <w:trHeight w:hRule="exact" w:val="240"/>
          <w:jc w:val="center"/>
        </w:trPr>
        <w:tc>
          <w:tcPr>
            <w:tcW w:w="9752" w:type="dxa"/>
            <w:gridSpan w:val="2"/>
            <w:tcBorders>
              <w:top w:val="nil"/>
              <w:left w:val="nil"/>
              <w:bottom w:val="nil"/>
              <w:right w:val="nil"/>
            </w:tcBorders>
          </w:tcPr>
          <w:p w14:paraId="0C8F9722" w14:textId="77777777" w:rsidR="005D0532" w:rsidRPr="005D5495" w:rsidRDefault="005D0532" w:rsidP="002B1DD0"/>
        </w:tc>
      </w:tr>
      <w:tr w:rsidR="004E3E2B" w:rsidRPr="005D5495" w14:paraId="1A3AADED" w14:textId="77777777" w:rsidTr="002B1DD0">
        <w:trPr>
          <w:trHeight w:val="240"/>
          <w:jc w:val="center"/>
        </w:trPr>
        <w:tc>
          <w:tcPr>
            <w:tcW w:w="4876" w:type="dxa"/>
            <w:tcBorders>
              <w:top w:val="nil"/>
              <w:left w:val="nil"/>
              <w:bottom w:val="nil"/>
              <w:right w:val="nil"/>
            </w:tcBorders>
          </w:tcPr>
          <w:p w14:paraId="1C1DAEC7" w14:textId="77777777" w:rsidR="005D0532" w:rsidRPr="005D5495" w:rsidRDefault="008B723C" w:rsidP="002B1DD0">
            <w:pPr>
              <w:pStyle w:val="AmColumnHeading"/>
            </w:pPr>
            <w:r w:rsidRPr="005D5495">
              <w:lastRenderedPageBreak/>
              <w:t>Kommissionens forslag</w:t>
            </w:r>
          </w:p>
        </w:tc>
        <w:tc>
          <w:tcPr>
            <w:tcW w:w="4876" w:type="dxa"/>
            <w:tcBorders>
              <w:top w:val="nil"/>
              <w:left w:val="nil"/>
              <w:bottom w:val="nil"/>
              <w:right w:val="nil"/>
            </w:tcBorders>
          </w:tcPr>
          <w:p w14:paraId="39C6C9DB" w14:textId="77777777" w:rsidR="005D0532" w:rsidRPr="005D5495" w:rsidRDefault="008B723C" w:rsidP="002B1DD0">
            <w:pPr>
              <w:pStyle w:val="AmColumnHeading"/>
            </w:pPr>
            <w:r w:rsidRPr="005D5495">
              <w:t>Ændringsforslag</w:t>
            </w:r>
          </w:p>
        </w:tc>
      </w:tr>
      <w:tr w:rsidR="004E3E2B" w:rsidRPr="005D5495" w14:paraId="725E06E6" w14:textId="77777777" w:rsidTr="002B1DD0">
        <w:trPr>
          <w:jc w:val="center"/>
        </w:trPr>
        <w:tc>
          <w:tcPr>
            <w:tcW w:w="4876" w:type="dxa"/>
            <w:tcBorders>
              <w:top w:val="nil"/>
              <w:left w:val="nil"/>
              <w:bottom w:val="nil"/>
              <w:right w:val="nil"/>
            </w:tcBorders>
          </w:tcPr>
          <w:p w14:paraId="582F2EFE" w14:textId="77777777" w:rsidR="005D0532" w:rsidRPr="005D5495" w:rsidRDefault="005D0532" w:rsidP="002B1DD0">
            <w:pPr>
              <w:pStyle w:val="Normal6a"/>
            </w:pPr>
          </w:p>
        </w:tc>
        <w:tc>
          <w:tcPr>
            <w:tcW w:w="4876" w:type="dxa"/>
            <w:tcBorders>
              <w:top w:val="nil"/>
              <w:left w:val="nil"/>
              <w:bottom w:val="nil"/>
              <w:right w:val="nil"/>
            </w:tcBorders>
          </w:tcPr>
          <w:p w14:paraId="252AB492" w14:textId="77777777" w:rsidR="005D0532" w:rsidRPr="005D5495" w:rsidRDefault="008B723C" w:rsidP="002B1DD0">
            <w:pPr>
              <w:pStyle w:val="Normal6a"/>
            </w:pPr>
            <w:r w:rsidRPr="005D5495">
              <w:rPr>
                <w:b/>
                <w:i/>
              </w:rPr>
              <w:t>3a.</w:t>
            </w:r>
            <w:r w:rsidRPr="005D5495">
              <w:tab/>
            </w:r>
            <w:r w:rsidRPr="005D5495">
              <w:rPr>
                <w:b/>
                <w:i/>
              </w:rPr>
              <w:t>Kommissionen og medlemsstaterne sikrer systematisk krydskontrol af finansiering under dette program med andre EU-programmer og -instrumenter for at forhindre dobbeltfinansiering af samme aktion eller støttemodtager.</w:t>
            </w:r>
          </w:p>
        </w:tc>
      </w:tr>
    </w:tbl>
    <w:p w14:paraId="1C3B98CC" w14:textId="77777777" w:rsidR="005D0532" w:rsidRPr="005D5495" w:rsidRDefault="008B723C" w:rsidP="005D0532">
      <w:r w:rsidRPr="005D5495">
        <w:rPr>
          <w:rStyle w:val="HideTWBExt"/>
        </w:rPr>
        <w:t>&lt;/Amend&gt;</w:t>
      </w:r>
      <w:bookmarkEnd w:id="41"/>
    </w:p>
    <w:p w14:paraId="35618BAC" w14:textId="77777777" w:rsidR="005D0532" w:rsidRPr="005D5495" w:rsidRDefault="008B723C" w:rsidP="005D0532">
      <w:pPr>
        <w:pStyle w:val="AMNumberTabs0"/>
      </w:pPr>
      <w:bookmarkStart w:id="42" w:name="AM1Compr27"/>
      <w:r w:rsidRPr="005D5495">
        <w:rPr>
          <w:rStyle w:val="HideTWBExt"/>
        </w:rPr>
        <w:t>&lt;Amend&gt;</w:t>
      </w:r>
      <w:r w:rsidRPr="005D5495">
        <w:t>Ændringsforslag</w:t>
      </w:r>
      <w:r w:rsidRPr="005D5495">
        <w:tab/>
      </w:r>
      <w:r w:rsidRPr="005D5495">
        <w:tab/>
      </w:r>
      <w:r w:rsidRPr="005D5495">
        <w:rPr>
          <w:rStyle w:val="HideTWBExt"/>
        </w:rPr>
        <w:t>&lt;NumAm&gt;</w:t>
      </w:r>
      <w:r w:rsidRPr="005D5495">
        <w:t>52</w:t>
      </w:r>
      <w:r w:rsidRPr="005D5495">
        <w:rPr>
          <w:rStyle w:val="HideTWBExt"/>
        </w:rPr>
        <w:t>&lt;/NumAm&gt;</w:t>
      </w:r>
    </w:p>
    <w:p w14:paraId="7A381CD9"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5B7A917" w14:textId="77777777" w:rsidR="005D0532" w:rsidRPr="005D5495" w:rsidRDefault="008B723C" w:rsidP="007F1538">
      <w:pPr>
        <w:pStyle w:val="NormalBold"/>
      </w:pPr>
      <w:r w:rsidRPr="005D5495">
        <w:rPr>
          <w:rStyle w:val="HideTWBExt"/>
        </w:rPr>
        <w:t>&lt;Article&gt;</w:t>
      </w:r>
      <w:r w:rsidRPr="005D5495">
        <w:t>Artikel 8 – stk. 4</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A543966" w14:textId="77777777" w:rsidTr="002B1DD0">
        <w:trPr>
          <w:trHeight w:hRule="exact" w:val="240"/>
          <w:jc w:val="center"/>
        </w:trPr>
        <w:tc>
          <w:tcPr>
            <w:tcW w:w="9752" w:type="dxa"/>
            <w:gridSpan w:val="2"/>
            <w:tcBorders>
              <w:top w:val="nil"/>
              <w:left w:val="nil"/>
              <w:bottom w:val="nil"/>
              <w:right w:val="nil"/>
            </w:tcBorders>
          </w:tcPr>
          <w:p w14:paraId="01DEC5BB" w14:textId="77777777" w:rsidR="005D0532" w:rsidRPr="005D5495" w:rsidRDefault="005D0532" w:rsidP="002B1DD0"/>
        </w:tc>
      </w:tr>
      <w:tr w:rsidR="004E3E2B" w:rsidRPr="005D5495" w14:paraId="4B4711FF" w14:textId="77777777" w:rsidTr="002B1DD0">
        <w:trPr>
          <w:trHeight w:val="240"/>
          <w:jc w:val="center"/>
        </w:trPr>
        <w:tc>
          <w:tcPr>
            <w:tcW w:w="4876" w:type="dxa"/>
            <w:tcBorders>
              <w:top w:val="nil"/>
              <w:left w:val="nil"/>
              <w:bottom w:val="nil"/>
              <w:right w:val="nil"/>
            </w:tcBorders>
          </w:tcPr>
          <w:p w14:paraId="6C2AED2C"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5D9B023" w14:textId="77777777" w:rsidR="005D0532" w:rsidRPr="005D5495" w:rsidRDefault="008B723C" w:rsidP="002B1DD0">
            <w:pPr>
              <w:pStyle w:val="AmColumnHeading"/>
            </w:pPr>
            <w:r w:rsidRPr="005D5495">
              <w:t>Ændringsforslag</w:t>
            </w:r>
          </w:p>
        </w:tc>
      </w:tr>
      <w:tr w:rsidR="004E3E2B" w:rsidRPr="005D5495" w14:paraId="21D8CFED" w14:textId="77777777" w:rsidTr="002B1DD0">
        <w:trPr>
          <w:jc w:val="center"/>
        </w:trPr>
        <w:tc>
          <w:tcPr>
            <w:tcW w:w="4876" w:type="dxa"/>
            <w:tcBorders>
              <w:top w:val="nil"/>
              <w:left w:val="nil"/>
              <w:bottom w:val="nil"/>
              <w:right w:val="nil"/>
            </w:tcBorders>
          </w:tcPr>
          <w:p w14:paraId="008A30F8" w14:textId="77777777" w:rsidR="005D0532" w:rsidRPr="005D5495" w:rsidRDefault="008B723C" w:rsidP="002B1DD0">
            <w:pPr>
              <w:pStyle w:val="Normal6a"/>
            </w:pPr>
            <w:r w:rsidRPr="005D5495">
              <w:t>4.</w:t>
            </w:r>
            <w:r w:rsidRPr="005D5495">
              <w:tab/>
              <w:t xml:space="preserve">Medlemsstaterne kan finansiere aktioner, der har fået tildelt et </w:t>
            </w:r>
            <w:r w:rsidRPr="005D5495">
              <w:t>konkurrenceevnemærke.</w:t>
            </w:r>
          </w:p>
        </w:tc>
        <w:tc>
          <w:tcPr>
            <w:tcW w:w="4876" w:type="dxa"/>
            <w:tcBorders>
              <w:top w:val="nil"/>
              <w:left w:val="nil"/>
              <w:bottom w:val="nil"/>
              <w:right w:val="nil"/>
            </w:tcBorders>
          </w:tcPr>
          <w:p w14:paraId="50853897" w14:textId="77777777" w:rsidR="005D0532" w:rsidRPr="005D5495" w:rsidRDefault="008B723C" w:rsidP="002B1DD0">
            <w:pPr>
              <w:pStyle w:val="Normal6a"/>
            </w:pPr>
            <w:r w:rsidRPr="005D5495">
              <w:t>4.</w:t>
            </w:r>
            <w:r w:rsidRPr="005D5495">
              <w:tab/>
              <w:t xml:space="preserve">Medlemsstaterne kan finansiere aktioner, der har fået tildelt et konkurrenceevnemærke. </w:t>
            </w:r>
            <w:r w:rsidRPr="005D5495">
              <w:rPr>
                <w:b/>
                <w:i/>
              </w:rPr>
              <w:t>Sådanne aktioner skal være i overensstemmelse med Unionens gældende statsstøtteregler og gennemføres på en måde, der forhindrer dobbeltfinansiering.</w:t>
            </w:r>
          </w:p>
        </w:tc>
      </w:tr>
    </w:tbl>
    <w:p w14:paraId="15AD7897" w14:textId="77777777" w:rsidR="005D0532" w:rsidRPr="005D5495" w:rsidRDefault="008B723C" w:rsidP="005D0532">
      <w:r w:rsidRPr="005D5495">
        <w:rPr>
          <w:rStyle w:val="HideTWBExt"/>
        </w:rPr>
        <w:t>&lt;/Amend&gt;</w:t>
      </w:r>
      <w:bookmarkEnd w:id="42"/>
    </w:p>
    <w:p w14:paraId="3AF7E2E4" w14:textId="77777777" w:rsidR="005D0532" w:rsidRPr="005D5495" w:rsidRDefault="008B723C" w:rsidP="005D0532">
      <w:pPr>
        <w:pStyle w:val="AMNumberTabs0"/>
      </w:pPr>
      <w:bookmarkStart w:id="43" w:name="AM1Compr28"/>
      <w:r w:rsidRPr="005D5495">
        <w:rPr>
          <w:rStyle w:val="HideTWBExt"/>
        </w:rPr>
        <w:t>&lt;Amend&gt;</w:t>
      </w:r>
      <w:r w:rsidRPr="005D5495">
        <w:t>Ændringsforslag</w:t>
      </w:r>
      <w:r w:rsidRPr="005D5495">
        <w:tab/>
      </w:r>
      <w:r w:rsidRPr="005D5495">
        <w:tab/>
      </w:r>
      <w:r w:rsidRPr="005D5495">
        <w:rPr>
          <w:rStyle w:val="HideTWBExt"/>
        </w:rPr>
        <w:t>&lt;NumAm&gt;</w:t>
      </w:r>
      <w:r w:rsidRPr="005D5495">
        <w:t>53</w:t>
      </w:r>
      <w:r w:rsidRPr="005D5495">
        <w:rPr>
          <w:rStyle w:val="HideTWBExt"/>
        </w:rPr>
        <w:t>&lt;/NumAm&gt;</w:t>
      </w:r>
    </w:p>
    <w:p w14:paraId="52C81AD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1BABE63" w14:textId="77777777" w:rsidR="005D0532" w:rsidRPr="005D5495" w:rsidRDefault="008B723C" w:rsidP="007F1538">
      <w:pPr>
        <w:pStyle w:val="NormalBold"/>
      </w:pPr>
      <w:r w:rsidRPr="005D5495">
        <w:rPr>
          <w:rStyle w:val="HideTWBExt"/>
        </w:rPr>
        <w:t>&lt;Article&gt;</w:t>
      </w:r>
      <w:r w:rsidRPr="005D5495">
        <w:t>Artikel 9 – stk. 2 – litra e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EC87299" w14:textId="77777777" w:rsidTr="002B1DD0">
        <w:trPr>
          <w:trHeight w:hRule="exact" w:val="240"/>
          <w:jc w:val="center"/>
        </w:trPr>
        <w:tc>
          <w:tcPr>
            <w:tcW w:w="9752" w:type="dxa"/>
            <w:gridSpan w:val="2"/>
            <w:tcBorders>
              <w:top w:val="nil"/>
              <w:left w:val="nil"/>
              <w:bottom w:val="nil"/>
              <w:right w:val="nil"/>
            </w:tcBorders>
          </w:tcPr>
          <w:p w14:paraId="5426C7B6" w14:textId="77777777" w:rsidR="005D0532" w:rsidRPr="005D5495" w:rsidRDefault="005D0532" w:rsidP="002B1DD0"/>
        </w:tc>
      </w:tr>
      <w:tr w:rsidR="004E3E2B" w:rsidRPr="005D5495" w14:paraId="07FDAF12" w14:textId="77777777" w:rsidTr="002B1DD0">
        <w:trPr>
          <w:trHeight w:val="240"/>
          <w:jc w:val="center"/>
        </w:trPr>
        <w:tc>
          <w:tcPr>
            <w:tcW w:w="4876" w:type="dxa"/>
            <w:tcBorders>
              <w:top w:val="nil"/>
              <w:left w:val="nil"/>
              <w:bottom w:val="nil"/>
              <w:right w:val="nil"/>
            </w:tcBorders>
          </w:tcPr>
          <w:p w14:paraId="1AE13D7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E009916" w14:textId="77777777" w:rsidR="005D0532" w:rsidRPr="005D5495" w:rsidRDefault="008B723C" w:rsidP="002B1DD0">
            <w:pPr>
              <w:pStyle w:val="AmColumnHeading"/>
            </w:pPr>
            <w:r w:rsidRPr="005D5495">
              <w:t>Ændringsforslag</w:t>
            </w:r>
          </w:p>
        </w:tc>
      </w:tr>
      <w:tr w:rsidR="004E3E2B" w:rsidRPr="005D5495" w14:paraId="2BDA19ED" w14:textId="77777777" w:rsidTr="002B1DD0">
        <w:trPr>
          <w:jc w:val="center"/>
        </w:trPr>
        <w:tc>
          <w:tcPr>
            <w:tcW w:w="4876" w:type="dxa"/>
            <w:tcBorders>
              <w:top w:val="nil"/>
              <w:left w:val="nil"/>
              <w:bottom w:val="nil"/>
              <w:right w:val="nil"/>
            </w:tcBorders>
          </w:tcPr>
          <w:p w14:paraId="2A32035B" w14:textId="77777777" w:rsidR="005D0532" w:rsidRPr="005D5495" w:rsidRDefault="005D0532" w:rsidP="002B1DD0">
            <w:pPr>
              <w:pStyle w:val="Normal6a"/>
            </w:pPr>
          </w:p>
        </w:tc>
        <w:tc>
          <w:tcPr>
            <w:tcW w:w="4876" w:type="dxa"/>
            <w:tcBorders>
              <w:top w:val="nil"/>
              <w:left w:val="nil"/>
              <w:bottom w:val="nil"/>
              <w:right w:val="nil"/>
            </w:tcBorders>
          </w:tcPr>
          <w:p w14:paraId="5BB78E47" w14:textId="77777777" w:rsidR="005D0532" w:rsidRPr="005D5495" w:rsidRDefault="008B723C" w:rsidP="002B1DD0">
            <w:pPr>
              <w:pStyle w:val="Normal6a"/>
            </w:pPr>
            <w:r w:rsidRPr="005D5495">
              <w:rPr>
                <w:b/>
                <w:i/>
              </w:rPr>
              <w:t>ea)</w:t>
            </w:r>
            <w:r w:rsidRPr="005D5495">
              <w:tab/>
            </w:r>
            <w:r w:rsidRPr="005D5495">
              <w:rPr>
                <w:b/>
                <w:i/>
              </w:rPr>
              <w:t xml:space="preserve">anvende solide </w:t>
            </w:r>
            <w:r w:rsidRPr="005D5495">
              <w:rPr>
                <w:b/>
                <w:i/>
              </w:rPr>
              <w:t>risikostyringsmekanismer og anvende effektive sanktionsmekanismer, hvis aftalens vilkår overtrædes</w:t>
            </w:r>
          </w:p>
        </w:tc>
      </w:tr>
    </w:tbl>
    <w:p w14:paraId="692174A8" w14:textId="77777777" w:rsidR="005D0532" w:rsidRPr="005D5495" w:rsidRDefault="008B723C" w:rsidP="005D0532">
      <w:r w:rsidRPr="005D5495">
        <w:rPr>
          <w:rStyle w:val="HideTWBExt"/>
        </w:rPr>
        <w:t>&lt;/Amend&gt;</w:t>
      </w:r>
      <w:bookmarkEnd w:id="43"/>
    </w:p>
    <w:p w14:paraId="43854FE3" w14:textId="77777777" w:rsidR="005D0532" w:rsidRPr="005D5495" w:rsidRDefault="008B723C" w:rsidP="005D0532">
      <w:pPr>
        <w:pStyle w:val="AMNumberTabs0"/>
      </w:pPr>
      <w:bookmarkStart w:id="44" w:name="AM1Compr29"/>
      <w:r w:rsidRPr="005D5495">
        <w:rPr>
          <w:rStyle w:val="HideTWBExt"/>
        </w:rPr>
        <w:t>&lt;Amend&gt;</w:t>
      </w:r>
      <w:r w:rsidRPr="005D5495">
        <w:t>Ændringsforslag</w:t>
      </w:r>
      <w:r w:rsidRPr="005D5495">
        <w:tab/>
      </w:r>
      <w:r w:rsidRPr="005D5495">
        <w:tab/>
      </w:r>
      <w:r w:rsidRPr="005D5495">
        <w:rPr>
          <w:rStyle w:val="HideTWBExt"/>
        </w:rPr>
        <w:t>&lt;NumAm&gt;</w:t>
      </w:r>
      <w:r w:rsidRPr="005D5495">
        <w:t>54</w:t>
      </w:r>
      <w:r w:rsidRPr="005D5495">
        <w:rPr>
          <w:rStyle w:val="HideTWBExt"/>
        </w:rPr>
        <w:t>&lt;/NumAm&gt;</w:t>
      </w:r>
    </w:p>
    <w:p w14:paraId="6C567ECB"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D4B2EF3" w14:textId="77777777" w:rsidR="005D0532" w:rsidRPr="005D5495" w:rsidRDefault="008B723C" w:rsidP="007F1538">
      <w:pPr>
        <w:pStyle w:val="NormalBold"/>
      </w:pPr>
      <w:r w:rsidRPr="005D5495">
        <w:rPr>
          <w:rStyle w:val="HideTWBExt"/>
        </w:rPr>
        <w:lastRenderedPageBreak/>
        <w:t>&lt;Article&gt;</w:t>
      </w:r>
      <w:r w:rsidRPr="005D5495">
        <w:t>Artikel 9 – stk. 2 – litra e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20E7FE9" w14:textId="77777777" w:rsidTr="002B1DD0">
        <w:trPr>
          <w:trHeight w:hRule="exact" w:val="240"/>
          <w:jc w:val="center"/>
        </w:trPr>
        <w:tc>
          <w:tcPr>
            <w:tcW w:w="9752" w:type="dxa"/>
            <w:gridSpan w:val="2"/>
            <w:tcBorders>
              <w:top w:val="nil"/>
              <w:left w:val="nil"/>
              <w:bottom w:val="nil"/>
              <w:right w:val="nil"/>
            </w:tcBorders>
          </w:tcPr>
          <w:p w14:paraId="58550E32" w14:textId="77777777" w:rsidR="005D0532" w:rsidRPr="005D5495" w:rsidRDefault="005D0532" w:rsidP="002B1DD0"/>
        </w:tc>
      </w:tr>
      <w:tr w:rsidR="004E3E2B" w:rsidRPr="005D5495" w14:paraId="01780A16" w14:textId="77777777" w:rsidTr="002B1DD0">
        <w:trPr>
          <w:trHeight w:val="240"/>
          <w:jc w:val="center"/>
        </w:trPr>
        <w:tc>
          <w:tcPr>
            <w:tcW w:w="4876" w:type="dxa"/>
            <w:tcBorders>
              <w:top w:val="nil"/>
              <w:left w:val="nil"/>
              <w:bottom w:val="nil"/>
              <w:right w:val="nil"/>
            </w:tcBorders>
          </w:tcPr>
          <w:p w14:paraId="114DEF2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5DB8486" w14:textId="77777777" w:rsidR="005D0532" w:rsidRPr="005D5495" w:rsidRDefault="008B723C" w:rsidP="002B1DD0">
            <w:pPr>
              <w:pStyle w:val="AmColumnHeading"/>
            </w:pPr>
            <w:r w:rsidRPr="005D5495">
              <w:t>Ændringsforslag</w:t>
            </w:r>
          </w:p>
        </w:tc>
      </w:tr>
      <w:tr w:rsidR="004E3E2B" w:rsidRPr="005D5495" w14:paraId="31C770B0" w14:textId="77777777" w:rsidTr="002B1DD0">
        <w:trPr>
          <w:jc w:val="center"/>
        </w:trPr>
        <w:tc>
          <w:tcPr>
            <w:tcW w:w="4876" w:type="dxa"/>
            <w:tcBorders>
              <w:top w:val="nil"/>
              <w:left w:val="nil"/>
              <w:bottom w:val="nil"/>
              <w:right w:val="nil"/>
            </w:tcBorders>
          </w:tcPr>
          <w:p w14:paraId="752795C7" w14:textId="77777777" w:rsidR="005D0532" w:rsidRPr="005D5495" w:rsidRDefault="005D0532" w:rsidP="002B1DD0">
            <w:pPr>
              <w:pStyle w:val="Normal6a"/>
            </w:pPr>
          </w:p>
        </w:tc>
        <w:tc>
          <w:tcPr>
            <w:tcW w:w="4876" w:type="dxa"/>
            <w:tcBorders>
              <w:top w:val="nil"/>
              <w:left w:val="nil"/>
              <w:bottom w:val="nil"/>
              <w:right w:val="nil"/>
            </w:tcBorders>
          </w:tcPr>
          <w:p w14:paraId="0AA9DE72" w14:textId="77777777" w:rsidR="005D0532" w:rsidRPr="005D5495" w:rsidRDefault="008B723C" w:rsidP="002B1DD0">
            <w:pPr>
              <w:pStyle w:val="Normal6a"/>
            </w:pPr>
            <w:r w:rsidRPr="005D5495">
              <w:rPr>
                <w:b/>
                <w:i/>
              </w:rPr>
              <w:t>eb)</w:t>
            </w:r>
            <w:r w:rsidRPr="005D5495">
              <w:tab/>
            </w:r>
            <w:r w:rsidRPr="005D5495">
              <w:rPr>
                <w:b/>
                <w:i/>
              </w:rPr>
              <w:t>sikre fuld due diligence i forbindelse med rapportering af projektresultater og gennemsigtighed med hensyn til oplysninger om endelige støttemodtagere i projekter, der finansieres i henhold til associeringsaftaler</w:t>
            </w:r>
          </w:p>
        </w:tc>
      </w:tr>
    </w:tbl>
    <w:p w14:paraId="4B3AEF65" w14:textId="77777777" w:rsidR="005D0532" w:rsidRPr="005D5495" w:rsidRDefault="008B723C" w:rsidP="005D0532">
      <w:r w:rsidRPr="005D5495">
        <w:rPr>
          <w:rStyle w:val="HideTWBExt"/>
        </w:rPr>
        <w:t>&lt;/Amend&gt;</w:t>
      </w:r>
      <w:bookmarkEnd w:id="44"/>
    </w:p>
    <w:p w14:paraId="2EFEDF44" w14:textId="77777777" w:rsidR="005D0532" w:rsidRPr="005D5495" w:rsidRDefault="008B723C" w:rsidP="005D0532">
      <w:pPr>
        <w:pStyle w:val="AMNumberTabs0"/>
      </w:pPr>
      <w:bookmarkStart w:id="45" w:name="AM1Compr30"/>
      <w:r w:rsidRPr="005D5495">
        <w:rPr>
          <w:rStyle w:val="HideTWBExt"/>
        </w:rPr>
        <w:t>&lt;Amend&gt;</w:t>
      </w:r>
      <w:r w:rsidRPr="005D5495">
        <w:t>Ændringsforslag</w:t>
      </w:r>
      <w:r w:rsidRPr="005D5495">
        <w:tab/>
      </w:r>
      <w:r w:rsidRPr="005D5495">
        <w:tab/>
      </w:r>
      <w:r w:rsidRPr="005D5495">
        <w:rPr>
          <w:rStyle w:val="HideTWBExt"/>
        </w:rPr>
        <w:t>&lt;NumAm&gt;</w:t>
      </w:r>
      <w:r w:rsidRPr="005D5495">
        <w:t>55</w:t>
      </w:r>
      <w:r w:rsidRPr="005D5495">
        <w:rPr>
          <w:rStyle w:val="HideTWBExt"/>
        </w:rPr>
        <w:t>&lt;/NumAm&gt;</w:t>
      </w:r>
    </w:p>
    <w:p w14:paraId="02C80AE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F57C3B2" w14:textId="77777777" w:rsidR="005D0532" w:rsidRPr="005D5495" w:rsidRDefault="008B723C" w:rsidP="007F1538">
      <w:pPr>
        <w:pStyle w:val="NormalBold"/>
      </w:pPr>
      <w:r w:rsidRPr="005D5495">
        <w:rPr>
          <w:rStyle w:val="HideTWBExt"/>
        </w:rPr>
        <w:t>&lt;Article&gt;</w:t>
      </w:r>
      <w:r w:rsidRPr="005D5495">
        <w:t>Artikel 9 – stk. 2 – litra e c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8CC3738" w14:textId="77777777" w:rsidTr="002B1DD0">
        <w:trPr>
          <w:trHeight w:hRule="exact" w:val="240"/>
          <w:jc w:val="center"/>
        </w:trPr>
        <w:tc>
          <w:tcPr>
            <w:tcW w:w="9752" w:type="dxa"/>
            <w:gridSpan w:val="2"/>
            <w:tcBorders>
              <w:top w:val="nil"/>
              <w:left w:val="nil"/>
              <w:bottom w:val="nil"/>
              <w:right w:val="nil"/>
            </w:tcBorders>
          </w:tcPr>
          <w:p w14:paraId="74FB53D6" w14:textId="77777777" w:rsidR="005D0532" w:rsidRPr="005D5495" w:rsidRDefault="005D0532" w:rsidP="002B1DD0"/>
        </w:tc>
      </w:tr>
      <w:tr w:rsidR="004E3E2B" w:rsidRPr="005D5495" w14:paraId="6A4233D0" w14:textId="77777777" w:rsidTr="002B1DD0">
        <w:trPr>
          <w:trHeight w:val="240"/>
          <w:jc w:val="center"/>
        </w:trPr>
        <w:tc>
          <w:tcPr>
            <w:tcW w:w="4876" w:type="dxa"/>
            <w:tcBorders>
              <w:top w:val="nil"/>
              <w:left w:val="nil"/>
              <w:bottom w:val="nil"/>
              <w:right w:val="nil"/>
            </w:tcBorders>
          </w:tcPr>
          <w:p w14:paraId="7D6F508F"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2726966" w14:textId="77777777" w:rsidR="005D0532" w:rsidRPr="005D5495" w:rsidRDefault="008B723C" w:rsidP="002B1DD0">
            <w:pPr>
              <w:pStyle w:val="AmColumnHeading"/>
            </w:pPr>
            <w:r w:rsidRPr="005D5495">
              <w:t>Ændringsforslag</w:t>
            </w:r>
          </w:p>
        </w:tc>
      </w:tr>
      <w:tr w:rsidR="004E3E2B" w:rsidRPr="005D5495" w14:paraId="3B7E94BB" w14:textId="77777777" w:rsidTr="002B1DD0">
        <w:trPr>
          <w:jc w:val="center"/>
        </w:trPr>
        <w:tc>
          <w:tcPr>
            <w:tcW w:w="4876" w:type="dxa"/>
            <w:tcBorders>
              <w:top w:val="nil"/>
              <w:left w:val="nil"/>
              <w:bottom w:val="nil"/>
              <w:right w:val="nil"/>
            </w:tcBorders>
          </w:tcPr>
          <w:p w14:paraId="08CA9087" w14:textId="77777777" w:rsidR="005D0532" w:rsidRPr="005D5495" w:rsidRDefault="005D0532" w:rsidP="002B1DD0">
            <w:pPr>
              <w:pStyle w:val="Normal6a"/>
            </w:pPr>
          </w:p>
        </w:tc>
        <w:tc>
          <w:tcPr>
            <w:tcW w:w="4876" w:type="dxa"/>
            <w:tcBorders>
              <w:top w:val="nil"/>
              <w:left w:val="nil"/>
              <w:bottom w:val="nil"/>
              <w:right w:val="nil"/>
            </w:tcBorders>
          </w:tcPr>
          <w:p w14:paraId="5E1735FA" w14:textId="77777777" w:rsidR="005D0532" w:rsidRPr="005D5495" w:rsidRDefault="008B723C" w:rsidP="002B1DD0">
            <w:pPr>
              <w:pStyle w:val="Normal6a"/>
            </w:pPr>
            <w:r w:rsidRPr="005D5495">
              <w:rPr>
                <w:b/>
                <w:i/>
              </w:rPr>
              <w:t>ec)</w:t>
            </w:r>
            <w:r w:rsidRPr="005D5495">
              <w:tab/>
            </w:r>
            <w:r w:rsidRPr="005D5495">
              <w:rPr>
                <w:b/>
                <w:i/>
              </w:rPr>
              <w:t xml:space="preserve">indføre og gennemføre stærke </w:t>
            </w:r>
            <w:r w:rsidRPr="005D5495">
              <w:rPr>
                <w:b/>
                <w:i/>
              </w:rPr>
              <w:t>foranstaltninger til forebyggelse af interessekonflikter.</w:t>
            </w:r>
          </w:p>
        </w:tc>
      </w:tr>
    </w:tbl>
    <w:p w14:paraId="021CACC5" w14:textId="77777777" w:rsidR="005D0532" w:rsidRPr="005D5495" w:rsidRDefault="008B723C" w:rsidP="005D0532">
      <w:r w:rsidRPr="005D5495">
        <w:rPr>
          <w:rStyle w:val="HideTWBExt"/>
        </w:rPr>
        <w:t>&lt;/Amend&gt;</w:t>
      </w:r>
      <w:bookmarkEnd w:id="45"/>
    </w:p>
    <w:p w14:paraId="211CA516" w14:textId="77777777" w:rsidR="005D0532" w:rsidRPr="005D5495" w:rsidRDefault="008B723C" w:rsidP="005D0532">
      <w:pPr>
        <w:pStyle w:val="AMNumberTabs0"/>
      </w:pPr>
      <w:bookmarkStart w:id="46" w:name="AM1Compr31"/>
      <w:r w:rsidRPr="005D5495">
        <w:rPr>
          <w:rStyle w:val="HideTWBExt"/>
        </w:rPr>
        <w:t>&lt;Amend&gt;</w:t>
      </w:r>
      <w:r w:rsidRPr="005D5495">
        <w:t>Ændringsforslag</w:t>
      </w:r>
      <w:r w:rsidRPr="005D5495">
        <w:tab/>
      </w:r>
      <w:r w:rsidRPr="005D5495">
        <w:tab/>
      </w:r>
      <w:r w:rsidRPr="005D5495">
        <w:rPr>
          <w:rStyle w:val="HideTWBExt"/>
        </w:rPr>
        <w:t>&lt;NumAm&gt;</w:t>
      </w:r>
      <w:r w:rsidRPr="005D5495">
        <w:t>56</w:t>
      </w:r>
      <w:r w:rsidRPr="005D5495">
        <w:rPr>
          <w:rStyle w:val="HideTWBExt"/>
        </w:rPr>
        <w:t>&lt;/NumAm&gt;</w:t>
      </w:r>
    </w:p>
    <w:p w14:paraId="62F5F437" w14:textId="77777777" w:rsidR="005D0532" w:rsidRPr="005D5495" w:rsidRDefault="008B723C" w:rsidP="007F1538">
      <w:pPr>
        <w:pStyle w:val="NormalBold"/>
      </w:pPr>
      <w:r w:rsidRPr="005D5495">
        <w:rPr>
          <w:rStyle w:val="HideTWBExt"/>
        </w:rPr>
        <w:t>&lt;Article&gt;</w:t>
      </w:r>
      <w:r w:rsidRPr="005D5495">
        <w:t>Artikel 9 – stk. 3</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A3219EC" w14:textId="77777777" w:rsidTr="002B1DD0">
        <w:trPr>
          <w:trHeight w:hRule="exact" w:val="240"/>
          <w:jc w:val="center"/>
        </w:trPr>
        <w:tc>
          <w:tcPr>
            <w:tcW w:w="9752" w:type="dxa"/>
            <w:gridSpan w:val="2"/>
            <w:tcBorders>
              <w:top w:val="nil"/>
              <w:left w:val="nil"/>
              <w:bottom w:val="nil"/>
              <w:right w:val="nil"/>
            </w:tcBorders>
          </w:tcPr>
          <w:p w14:paraId="10A6CDCE" w14:textId="77777777" w:rsidR="005D0532" w:rsidRPr="005D5495" w:rsidRDefault="005D0532" w:rsidP="002B1DD0"/>
        </w:tc>
      </w:tr>
      <w:tr w:rsidR="004E3E2B" w:rsidRPr="005D5495" w14:paraId="180F0BB4" w14:textId="77777777" w:rsidTr="002B1DD0">
        <w:trPr>
          <w:trHeight w:val="240"/>
          <w:jc w:val="center"/>
        </w:trPr>
        <w:tc>
          <w:tcPr>
            <w:tcW w:w="4876" w:type="dxa"/>
            <w:tcBorders>
              <w:top w:val="nil"/>
              <w:left w:val="nil"/>
              <w:bottom w:val="nil"/>
              <w:right w:val="nil"/>
            </w:tcBorders>
          </w:tcPr>
          <w:p w14:paraId="1F19548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9CC275E" w14:textId="77777777" w:rsidR="005D0532" w:rsidRPr="005D5495" w:rsidRDefault="008B723C" w:rsidP="002B1DD0">
            <w:pPr>
              <w:pStyle w:val="AmColumnHeading"/>
            </w:pPr>
            <w:r w:rsidRPr="005D5495">
              <w:t>Ændringsforslag</w:t>
            </w:r>
          </w:p>
        </w:tc>
      </w:tr>
      <w:tr w:rsidR="004E3E2B" w:rsidRPr="005D5495" w14:paraId="1545812E" w14:textId="77777777" w:rsidTr="002B1DD0">
        <w:trPr>
          <w:jc w:val="center"/>
        </w:trPr>
        <w:tc>
          <w:tcPr>
            <w:tcW w:w="4876" w:type="dxa"/>
            <w:tcBorders>
              <w:top w:val="nil"/>
              <w:left w:val="nil"/>
              <w:bottom w:val="nil"/>
              <w:right w:val="nil"/>
            </w:tcBorders>
          </w:tcPr>
          <w:p w14:paraId="1440C7F8" w14:textId="77777777" w:rsidR="005D0532" w:rsidRPr="005D5495" w:rsidRDefault="008B723C" w:rsidP="002B1DD0">
            <w:pPr>
              <w:pStyle w:val="Normal6a"/>
            </w:pPr>
            <w:r w:rsidRPr="005D5495">
              <w:t>3.</w:t>
            </w:r>
            <w:r w:rsidRPr="005D5495">
              <w:tab/>
            </w:r>
            <w:r w:rsidRPr="005D5495">
              <w:t xml:space="preserve">Med henblik på stk. 2, litra d) giver tredjelandet de nødvendige rettigheder og den fornødne adgang, der kræves i henhold til forordning (EU, Euratom) 2024/2509 </w:t>
            </w:r>
            <w:r w:rsidRPr="005D5495">
              <w:rPr>
                <w:b/>
                <w:bCs/>
                <w:i/>
                <w:iCs/>
              </w:rPr>
              <w:t>og</w:t>
            </w:r>
            <w:r w:rsidRPr="005D5495">
              <w:t xml:space="preserve"> (EU, Euratom) nr. 883/2013, og garanterer, at fuldbyrdelsesafgørelser, der pålægger en betalingsforpligtelse på grundlag af artikel 299 i TEUF, samt EU-Domstolens domme og kendelser kan fuldbyrdes direkte.</w:t>
            </w:r>
          </w:p>
        </w:tc>
        <w:tc>
          <w:tcPr>
            <w:tcW w:w="4876" w:type="dxa"/>
            <w:tcBorders>
              <w:top w:val="nil"/>
              <w:left w:val="nil"/>
              <w:bottom w:val="nil"/>
              <w:right w:val="nil"/>
            </w:tcBorders>
          </w:tcPr>
          <w:p w14:paraId="144424D3" w14:textId="77777777" w:rsidR="005D0532" w:rsidRPr="005D5495" w:rsidRDefault="008B723C" w:rsidP="002B1DD0">
            <w:pPr>
              <w:pStyle w:val="Normal6a"/>
            </w:pPr>
            <w:r w:rsidRPr="005D5495">
              <w:t>3.</w:t>
            </w:r>
            <w:r w:rsidRPr="005D5495">
              <w:tab/>
            </w:r>
            <w:r w:rsidRPr="005D5495">
              <w:t xml:space="preserve">Med henblik på stk. 2, litra d) giver tredjelandet de nødvendige rettigheder og den fornødne adgang, der kræves i henhold til forordning (EU, Euratom) 2024/2509, (EU, Euratom) nr. 883/2013 </w:t>
            </w:r>
            <w:r w:rsidRPr="005D5495">
              <w:rPr>
                <w:b/>
                <w:bCs/>
                <w:i/>
                <w:iCs/>
              </w:rPr>
              <w:t>og forordning(EU) 2017/1939,</w:t>
            </w:r>
            <w:r w:rsidRPr="005D5495">
              <w:t xml:space="preserve"> </w:t>
            </w:r>
            <w:r w:rsidRPr="005D5495">
              <w:rPr>
                <w:b/>
                <w:bCs/>
                <w:i/>
                <w:iCs/>
              </w:rPr>
              <w:t>til Kommissionen, OLAF og Den Europæiske Revisionsret</w:t>
            </w:r>
            <w:r w:rsidRPr="005D5495">
              <w:t xml:space="preserve"> og garanterer, at fuldbyrdelsesafgørelser, der pålægger en betalingsforpligtelse på grundlag af artikel 299 i TEUF, samt EU-Domstolens domme og kendelser kan fuldbyrdes direkte.</w:t>
            </w:r>
          </w:p>
        </w:tc>
      </w:tr>
    </w:tbl>
    <w:p w14:paraId="267982FA" w14:textId="77777777" w:rsidR="005D0532" w:rsidRPr="005D5495" w:rsidRDefault="008B723C" w:rsidP="005D0532">
      <w:r w:rsidRPr="005D5495">
        <w:rPr>
          <w:rStyle w:val="HideTWBExt"/>
        </w:rPr>
        <w:t>&lt;/Amend&gt;</w:t>
      </w:r>
      <w:bookmarkEnd w:id="46"/>
    </w:p>
    <w:p w14:paraId="1EA26C51" w14:textId="77777777" w:rsidR="005D0532" w:rsidRPr="005D5495" w:rsidRDefault="008B723C" w:rsidP="005D0532">
      <w:pPr>
        <w:pStyle w:val="AMNumberTabs0"/>
      </w:pPr>
      <w:bookmarkStart w:id="47" w:name="AM1Compr32"/>
      <w:r w:rsidRPr="005D5495">
        <w:rPr>
          <w:rStyle w:val="HideTWBExt"/>
        </w:rPr>
        <w:lastRenderedPageBreak/>
        <w:t>&lt;Amend&gt;</w:t>
      </w:r>
      <w:r w:rsidRPr="005D5495">
        <w:t>Ændringsforslag</w:t>
      </w:r>
      <w:r w:rsidRPr="005D5495">
        <w:tab/>
      </w:r>
      <w:r w:rsidRPr="005D5495">
        <w:tab/>
      </w:r>
      <w:r w:rsidRPr="005D5495">
        <w:rPr>
          <w:rStyle w:val="HideTWBExt"/>
        </w:rPr>
        <w:t>&lt;NumAm&gt;</w:t>
      </w:r>
      <w:r w:rsidRPr="005D5495">
        <w:t>57</w:t>
      </w:r>
      <w:r w:rsidRPr="005D5495">
        <w:rPr>
          <w:rStyle w:val="HideTWBExt"/>
        </w:rPr>
        <w:t>&lt;/NumAm&gt;</w:t>
      </w:r>
    </w:p>
    <w:p w14:paraId="58221B71" w14:textId="77777777" w:rsidR="005D0532" w:rsidRPr="005D5495" w:rsidRDefault="008B723C" w:rsidP="007F1538">
      <w:pPr>
        <w:pStyle w:val="NormalBold"/>
      </w:pPr>
      <w:r w:rsidRPr="005D5495">
        <w:rPr>
          <w:rStyle w:val="HideTWBExt"/>
        </w:rPr>
        <w:t>&lt;Article&gt;</w:t>
      </w:r>
      <w:r w:rsidRPr="005D5495">
        <w:t>Artikel 9 – stk. 5</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93E16C7" w14:textId="77777777" w:rsidTr="002B1DD0">
        <w:trPr>
          <w:trHeight w:hRule="exact" w:val="240"/>
          <w:jc w:val="center"/>
        </w:trPr>
        <w:tc>
          <w:tcPr>
            <w:tcW w:w="9752" w:type="dxa"/>
            <w:gridSpan w:val="2"/>
            <w:tcBorders>
              <w:top w:val="nil"/>
              <w:left w:val="nil"/>
              <w:bottom w:val="nil"/>
              <w:right w:val="nil"/>
            </w:tcBorders>
          </w:tcPr>
          <w:p w14:paraId="2F83AAD9" w14:textId="77777777" w:rsidR="005D0532" w:rsidRPr="005D5495" w:rsidRDefault="005D0532" w:rsidP="002B1DD0"/>
        </w:tc>
      </w:tr>
      <w:tr w:rsidR="004E3E2B" w:rsidRPr="005D5495" w14:paraId="3854E432" w14:textId="77777777" w:rsidTr="002B1DD0">
        <w:trPr>
          <w:trHeight w:val="240"/>
          <w:jc w:val="center"/>
        </w:trPr>
        <w:tc>
          <w:tcPr>
            <w:tcW w:w="4876" w:type="dxa"/>
            <w:tcBorders>
              <w:top w:val="nil"/>
              <w:left w:val="nil"/>
              <w:bottom w:val="nil"/>
              <w:right w:val="nil"/>
            </w:tcBorders>
          </w:tcPr>
          <w:p w14:paraId="0DFCC93B"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5C0965B" w14:textId="77777777" w:rsidR="005D0532" w:rsidRPr="005D5495" w:rsidRDefault="008B723C" w:rsidP="002B1DD0">
            <w:pPr>
              <w:pStyle w:val="AmColumnHeading"/>
            </w:pPr>
            <w:r w:rsidRPr="005D5495">
              <w:t>Ændringsforslag</w:t>
            </w:r>
          </w:p>
        </w:tc>
      </w:tr>
      <w:tr w:rsidR="004E3E2B" w:rsidRPr="005D5495" w14:paraId="0018E4A9" w14:textId="77777777" w:rsidTr="002B1DD0">
        <w:trPr>
          <w:jc w:val="center"/>
        </w:trPr>
        <w:tc>
          <w:tcPr>
            <w:tcW w:w="4876" w:type="dxa"/>
            <w:tcBorders>
              <w:top w:val="nil"/>
              <w:left w:val="nil"/>
              <w:bottom w:val="nil"/>
              <w:right w:val="nil"/>
            </w:tcBorders>
          </w:tcPr>
          <w:p w14:paraId="2BC3226A" w14:textId="77777777" w:rsidR="005D0532" w:rsidRPr="005D5495" w:rsidRDefault="008B723C" w:rsidP="002B1DD0">
            <w:pPr>
              <w:pStyle w:val="Normal6a"/>
            </w:pPr>
            <w:r w:rsidRPr="005D5495">
              <w:t>5.</w:t>
            </w:r>
            <w:r w:rsidRPr="005D5495">
              <w:tab/>
            </w:r>
            <w:r w:rsidRPr="005D5495">
              <w:t xml:space="preserve">Omfanget af hvert tredjelands associering med programmet skal tage hensyn til en analyse af risici, </w:t>
            </w:r>
            <w:r w:rsidRPr="005D5495">
              <w:rPr>
                <w:b/>
                <w:i/>
              </w:rPr>
              <w:t>navnlig risici,</w:t>
            </w:r>
            <w:r w:rsidRPr="005D5495">
              <w:t xml:space="preserve"> der kan påvirke Unionens offentlige orden og sikkerhed på relevante politikområder, herunder økonomisk og forskningsmæssig sikkerhed</w:t>
            </w:r>
            <w:r w:rsidRPr="005D5495">
              <w:rPr>
                <w:b/>
                <w:i/>
              </w:rPr>
              <w:t>, samt fordele</w:t>
            </w:r>
            <w:r w:rsidRPr="005D5495">
              <w:t xml:space="preserve"> og det bredere mål om at fremme økonomisk vækst og konkurrenceevne i Unionen gennem innovation. Med undtagelse af EØS-medlemmer, tiltrædende lande, kandidatlande og potentielle kandidatlande kan tredjelande derfor udelukkes fra dele af programmet i </w:t>
            </w:r>
            <w:r w:rsidRPr="005D5495">
              <w:t>overensstemmelse med denne forordning eller selve associeringsaftalen.</w:t>
            </w:r>
          </w:p>
        </w:tc>
        <w:tc>
          <w:tcPr>
            <w:tcW w:w="4876" w:type="dxa"/>
            <w:tcBorders>
              <w:top w:val="nil"/>
              <w:left w:val="nil"/>
              <w:bottom w:val="nil"/>
              <w:right w:val="nil"/>
            </w:tcBorders>
          </w:tcPr>
          <w:p w14:paraId="780C0496" w14:textId="77777777" w:rsidR="005D0532" w:rsidRPr="005D5495" w:rsidRDefault="008B723C" w:rsidP="002B1DD0">
            <w:pPr>
              <w:pStyle w:val="Normal6a"/>
            </w:pPr>
            <w:r w:rsidRPr="005D5495">
              <w:t>5.</w:t>
            </w:r>
            <w:r w:rsidRPr="005D5495">
              <w:tab/>
              <w:t>Omfanget af hvert tredjelands associering med programmet skal tage hensyn til en analyse af risici, der kan påvirke Unionens offentlige orden og sikkerhed på relevante politikområder, herunder økonomisk og forskningsmæssig sikkerhed</w:t>
            </w:r>
            <w:r w:rsidRPr="005D5495">
              <w:rPr>
                <w:b/>
                <w:i/>
              </w:rPr>
              <w:t>. Anvendelsesområdet for hvert tredjelands associering med programmet skal tage hensyn til en analyse af fordelene</w:t>
            </w:r>
            <w:r w:rsidRPr="005D5495">
              <w:t xml:space="preserve"> og det bredere mål om at fremme økonomisk vækst og konkurrenceevne i Unionen gennem innovation. Med undtagelse af EØS-medlemmer, tiltrædende lande, kandidatlande og</w:t>
            </w:r>
            <w:r w:rsidRPr="005D5495">
              <w:t xml:space="preserve"> potentielle kandidatlande kan tredjelande derfor udelukkes fra dele af programmet i overensstemmelse med denne forordning eller selve associeringsaftalen.</w:t>
            </w:r>
          </w:p>
        </w:tc>
      </w:tr>
    </w:tbl>
    <w:p w14:paraId="5608C5BD" w14:textId="77777777" w:rsidR="005D0532" w:rsidRPr="005D5495" w:rsidRDefault="008B723C" w:rsidP="005D0532">
      <w:r w:rsidRPr="005D5495">
        <w:rPr>
          <w:rStyle w:val="HideTWBExt"/>
        </w:rPr>
        <w:t>&lt;/Amend&gt;</w:t>
      </w:r>
      <w:bookmarkEnd w:id="47"/>
    </w:p>
    <w:p w14:paraId="2996D328" w14:textId="77777777" w:rsidR="005D0532" w:rsidRPr="005D5495" w:rsidRDefault="008B723C" w:rsidP="005D0532">
      <w:pPr>
        <w:pStyle w:val="AMNumberTabs0"/>
      </w:pPr>
      <w:bookmarkStart w:id="48" w:name="AM1Compr33"/>
      <w:r w:rsidRPr="005D5495">
        <w:rPr>
          <w:rStyle w:val="HideTWBExt"/>
        </w:rPr>
        <w:t>&lt;Amend&gt;</w:t>
      </w:r>
      <w:r w:rsidRPr="005D5495">
        <w:t>Ændringsforslag</w:t>
      </w:r>
      <w:r w:rsidRPr="005D5495">
        <w:tab/>
      </w:r>
      <w:r w:rsidRPr="005D5495">
        <w:tab/>
      </w:r>
      <w:r w:rsidRPr="005D5495">
        <w:rPr>
          <w:rStyle w:val="HideTWBExt"/>
        </w:rPr>
        <w:t>&lt;NumAm&gt;</w:t>
      </w:r>
      <w:r w:rsidRPr="005D5495">
        <w:t>58</w:t>
      </w:r>
      <w:r w:rsidRPr="005D5495">
        <w:rPr>
          <w:rStyle w:val="HideTWBExt"/>
        </w:rPr>
        <w:t>&lt;/NumAm&gt;</w:t>
      </w:r>
    </w:p>
    <w:p w14:paraId="1A2F7170"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91F893D" w14:textId="77777777" w:rsidR="005D0532" w:rsidRPr="005D5495" w:rsidRDefault="008B723C" w:rsidP="007F1538">
      <w:pPr>
        <w:pStyle w:val="NormalBold"/>
      </w:pPr>
      <w:r w:rsidRPr="005D5495">
        <w:rPr>
          <w:rStyle w:val="HideTWBExt"/>
        </w:rPr>
        <w:t>&lt;Article&gt;</w:t>
      </w:r>
      <w:r w:rsidRPr="005D5495">
        <w:t>Artikel 10 – stk. 1</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E77AABD" w14:textId="77777777" w:rsidTr="002B1DD0">
        <w:trPr>
          <w:trHeight w:hRule="exact" w:val="240"/>
          <w:jc w:val="center"/>
        </w:trPr>
        <w:tc>
          <w:tcPr>
            <w:tcW w:w="9752" w:type="dxa"/>
            <w:gridSpan w:val="2"/>
            <w:tcBorders>
              <w:top w:val="nil"/>
              <w:left w:val="nil"/>
              <w:bottom w:val="nil"/>
              <w:right w:val="nil"/>
            </w:tcBorders>
          </w:tcPr>
          <w:p w14:paraId="39E0C1CD" w14:textId="77777777" w:rsidR="005D0532" w:rsidRPr="005D5495" w:rsidRDefault="005D0532" w:rsidP="002B1DD0"/>
        </w:tc>
      </w:tr>
      <w:tr w:rsidR="004E3E2B" w:rsidRPr="005D5495" w14:paraId="453DEBAA" w14:textId="77777777" w:rsidTr="002B1DD0">
        <w:trPr>
          <w:trHeight w:val="240"/>
          <w:jc w:val="center"/>
        </w:trPr>
        <w:tc>
          <w:tcPr>
            <w:tcW w:w="4876" w:type="dxa"/>
            <w:tcBorders>
              <w:top w:val="nil"/>
              <w:left w:val="nil"/>
              <w:bottom w:val="nil"/>
              <w:right w:val="nil"/>
            </w:tcBorders>
          </w:tcPr>
          <w:p w14:paraId="4FDE099F"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424076F" w14:textId="77777777" w:rsidR="005D0532" w:rsidRPr="005D5495" w:rsidRDefault="008B723C" w:rsidP="002B1DD0">
            <w:pPr>
              <w:pStyle w:val="AmColumnHeading"/>
            </w:pPr>
            <w:r w:rsidRPr="005D5495">
              <w:t>Ændringsforslag</w:t>
            </w:r>
          </w:p>
        </w:tc>
      </w:tr>
      <w:tr w:rsidR="004E3E2B" w:rsidRPr="005D5495" w14:paraId="4B333528" w14:textId="77777777" w:rsidTr="002B1DD0">
        <w:trPr>
          <w:jc w:val="center"/>
        </w:trPr>
        <w:tc>
          <w:tcPr>
            <w:tcW w:w="4876" w:type="dxa"/>
            <w:tcBorders>
              <w:top w:val="nil"/>
              <w:left w:val="nil"/>
              <w:bottom w:val="nil"/>
              <w:right w:val="nil"/>
            </w:tcBorders>
          </w:tcPr>
          <w:p w14:paraId="7386B764" w14:textId="77777777" w:rsidR="005D0532" w:rsidRPr="005D5495" w:rsidRDefault="008B723C" w:rsidP="002B1DD0">
            <w:pPr>
              <w:pStyle w:val="Normal6a"/>
            </w:pPr>
            <w:r w:rsidRPr="005D5495">
              <w:t>1.</w:t>
            </w:r>
            <w:r w:rsidRPr="005D5495">
              <w:tab/>
              <w:t xml:space="preserve">Programmet gennemføres ved direkte forvaltning i overensstemmelse med forordning (EU, Euratom) </w:t>
            </w:r>
            <w:r w:rsidRPr="005D5495">
              <w:t>2024/2509 eller ved indirekte forvaltning med de organer, der er omhandlet i nævnte forordnings artikel 62, stk. 1, litra c).</w:t>
            </w:r>
          </w:p>
        </w:tc>
        <w:tc>
          <w:tcPr>
            <w:tcW w:w="4876" w:type="dxa"/>
            <w:tcBorders>
              <w:top w:val="nil"/>
              <w:left w:val="nil"/>
              <w:bottom w:val="nil"/>
              <w:right w:val="nil"/>
            </w:tcBorders>
          </w:tcPr>
          <w:p w14:paraId="123660FB" w14:textId="77777777" w:rsidR="005D0532" w:rsidRPr="005D5495" w:rsidRDefault="008B723C" w:rsidP="002B1DD0">
            <w:pPr>
              <w:pStyle w:val="Normal6a"/>
            </w:pPr>
            <w:r w:rsidRPr="005D5495">
              <w:t>1.</w:t>
            </w:r>
            <w:r w:rsidRPr="005D5495">
              <w:tab/>
              <w:t>Programmet gennemføres ved direkte forvaltning i overensstemmelse med forordning (EU, Euratom) 2024/2509 eller ved indirekte forvaltning med de organer, der er omhandlet i nævnte forordnings artikel 62, stk. 1, litra c)</w:t>
            </w:r>
            <w:r w:rsidRPr="005D5495">
              <w:rPr>
                <w:b/>
                <w:i/>
              </w:rPr>
              <w:t>, samtidig med at Parlamentets rolle som budget- og dechargemyndighed sikres fuldt ud</w:t>
            </w:r>
            <w:r w:rsidRPr="005D5495">
              <w:t>.</w:t>
            </w:r>
          </w:p>
        </w:tc>
      </w:tr>
    </w:tbl>
    <w:p w14:paraId="068B0D50" w14:textId="77777777" w:rsidR="005D0532" w:rsidRPr="005D5495" w:rsidRDefault="008B723C" w:rsidP="005D0532">
      <w:r w:rsidRPr="005D5495">
        <w:rPr>
          <w:rStyle w:val="HideTWBExt"/>
        </w:rPr>
        <w:t>&lt;/Amend&gt;</w:t>
      </w:r>
      <w:bookmarkEnd w:id="48"/>
    </w:p>
    <w:p w14:paraId="1F8A5802" w14:textId="77777777" w:rsidR="005D0532" w:rsidRPr="005D5495" w:rsidRDefault="008B723C" w:rsidP="005D0532">
      <w:pPr>
        <w:pStyle w:val="AMNumberTabs0"/>
      </w:pPr>
      <w:bookmarkStart w:id="49" w:name="AM1Compr34"/>
      <w:r w:rsidRPr="005D5495">
        <w:rPr>
          <w:rStyle w:val="HideTWBExt"/>
        </w:rPr>
        <w:lastRenderedPageBreak/>
        <w:t>&lt;Amend&gt;</w:t>
      </w:r>
      <w:r w:rsidRPr="005D5495">
        <w:t>Ændringsforslag</w:t>
      </w:r>
      <w:r w:rsidRPr="005D5495">
        <w:tab/>
      </w:r>
      <w:r w:rsidRPr="005D5495">
        <w:tab/>
      </w:r>
      <w:r w:rsidRPr="005D5495">
        <w:rPr>
          <w:rStyle w:val="HideTWBExt"/>
        </w:rPr>
        <w:t>&lt;NumAm&gt;</w:t>
      </w:r>
      <w:r w:rsidRPr="005D5495">
        <w:t>59</w:t>
      </w:r>
      <w:r w:rsidRPr="005D5495">
        <w:rPr>
          <w:rStyle w:val="HideTWBExt"/>
        </w:rPr>
        <w:t>&lt;/NumAm&gt;</w:t>
      </w:r>
    </w:p>
    <w:p w14:paraId="195F0312"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D0581CF" w14:textId="77777777" w:rsidR="005D0532" w:rsidRPr="005D5495" w:rsidRDefault="008B723C" w:rsidP="007F1538">
      <w:pPr>
        <w:pStyle w:val="NormalBold"/>
      </w:pPr>
      <w:r w:rsidRPr="005D5495">
        <w:rPr>
          <w:rStyle w:val="HideTWBExt"/>
        </w:rPr>
        <w:t>&lt;Article&gt;</w:t>
      </w:r>
      <w:r w:rsidRPr="005D5495">
        <w:t>Artikel 10 – stk. 4</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806222A" w14:textId="77777777" w:rsidTr="002B1DD0">
        <w:trPr>
          <w:trHeight w:hRule="exact" w:val="240"/>
          <w:jc w:val="center"/>
        </w:trPr>
        <w:tc>
          <w:tcPr>
            <w:tcW w:w="9752" w:type="dxa"/>
            <w:gridSpan w:val="2"/>
            <w:tcBorders>
              <w:top w:val="nil"/>
              <w:left w:val="nil"/>
              <w:bottom w:val="nil"/>
              <w:right w:val="nil"/>
            </w:tcBorders>
          </w:tcPr>
          <w:p w14:paraId="0751CBDA" w14:textId="77777777" w:rsidR="005D0532" w:rsidRPr="005D5495" w:rsidRDefault="005D0532" w:rsidP="002B1DD0"/>
        </w:tc>
      </w:tr>
      <w:tr w:rsidR="004E3E2B" w:rsidRPr="005D5495" w14:paraId="7020FC1F" w14:textId="77777777" w:rsidTr="002B1DD0">
        <w:trPr>
          <w:trHeight w:val="240"/>
          <w:jc w:val="center"/>
        </w:trPr>
        <w:tc>
          <w:tcPr>
            <w:tcW w:w="4876" w:type="dxa"/>
            <w:tcBorders>
              <w:top w:val="nil"/>
              <w:left w:val="nil"/>
              <w:bottom w:val="nil"/>
              <w:right w:val="nil"/>
            </w:tcBorders>
          </w:tcPr>
          <w:p w14:paraId="4E59996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E5EA65C" w14:textId="77777777" w:rsidR="005D0532" w:rsidRPr="005D5495" w:rsidRDefault="008B723C" w:rsidP="002B1DD0">
            <w:pPr>
              <w:pStyle w:val="AmColumnHeading"/>
            </w:pPr>
            <w:r w:rsidRPr="005D5495">
              <w:t>Ændringsforslag</w:t>
            </w:r>
          </w:p>
        </w:tc>
      </w:tr>
      <w:tr w:rsidR="004E3E2B" w:rsidRPr="005D5495" w14:paraId="1FC3972F" w14:textId="77777777" w:rsidTr="002B1DD0">
        <w:trPr>
          <w:jc w:val="center"/>
        </w:trPr>
        <w:tc>
          <w:tcPr>
            <w:tcW w:w="4876" w:type="dxa"/>
            <w:tcBorders>
              <w:top w:val="nil"/>
              <w:left w:val="nil"/>
              <w:bottom w:val="nil"/>
              <w:right w:val="nil"/>
            </w:tcBorders>
          </w:tcPr>
          <w:p w14:paraId="3C753643" w14:textId="77777777" w:rsidR="005D0532" w:rsidRPr="005D5495" w:rsidRDefault="008B723C" w:rsidP="002B1DD0">
            <w:pPr>
              <w:pStyle w:val="Normal6a"/>
            </w:pPr>
            <w:r w:rsidRPr="005D5495">
              <w:t>4.</w:t>
            </w:r>
            <w:r w:rsidRPr="005D5495">
              <w:tab/>
              <w:t xml:space="preserve">Hvis EU-finansiering ydes i form af et tilskud, ydes finansieringen som finansiering, der ikke er knyttet til omkostninger, eller som forenklede </w:t>
            </w:r>
            <w:r w:rsidRPr="005D5495">
              <w:t xml:space="preserve">omkostninger, navnlig gennem faste beløb samt enhedsomkostninger til personale, i overensstemmelse med forordning (EU, Euratom) 2024/2509. </w:t>
            </w:r>
            <w:r w:rsidRPr="005D5495">
              <w:rPr>
                <w:b/>
                <w:bCs/>
                <w:i/>
                <w:iCs/>
              </w:rPr>
              <w:t>Finansieringen</w:t>
            </w:r>
            <w:r w:rsidRPr="005D5495">
              <w:t xml:space="preserve"> kan </w:t>
            </w:r>
            <w:r w:rsidRPr="005D5495">
              <w:rPr>
                <w:b/>
                <w:bCs/>
                <w:i/>
                <w:iCs/>
              </w:rPr>
              <w:t>kun</w:t>
            </w:r>
            <w:r w:rsidRPr="005D5495">
              <w:t xml:space="preserve"> ydes i form af godtgørelse af de faktisk afholdte støtteberettigede omkostninger</w:t>
            </w:r>
            <w:r w:rsidRPr="005D5495">
              <w:rPr>
                <w:b/>
                <w:bCs/>
                <w:i/>
                <w:iCs/>
              </w:rPr>
              <w:t>, hvis målene for en aktion ikke kan nås på anden måde.</w:t>
            </w:r>
            <w:r w:rsidRPr="005D5495">
              <w:t xml:space="preserve"> Hvis det er nødvendigt for at muliggøre andre finansieringskilder, herunder samfinansiering med nationale midler omfattet af statsstøttereglerne</w:t>
            </w:r>
            <w:r w:rsidRPr="005D5495">
              <w:rPr>
                <w:b/>
                <w:bCs/>
                <w:i/>
                <w:iCs/>
              </w:rPr>
              <w:t>, ydes finansieringen i form af godtgørelse af faktiske støtteberettig</w:t>
            </w:r>
            <w:r w:rsidRPr="005D5495">
              <w:rPr>
                <w:b/>
                <w:bCs/>
                <w:i/>
                <w:iCs/>
              </w:rPr>
              <w:t>ede omkostninger eller forenklede omkostningsmuligheder</w:t>
            </w:r>
            <w:r w:rsidRPr="005D5495">
              <w:t>.</w:t>
            </w:r>
          </w:p>
        </w:tc>
        <w:tc>
          <w:tcPr>
            <w:tcW w:w="4876" w:type="dxa"/>
            <w:tcBorders>
              <w:top w:val="nil"/>
              <w:left w:val="nil"/>
              <w:bottom w:val="nil"/>
              <w:right w:val="nil"/>
            </w:tcBorders>
          </w:tcPr>
          <w:p w14:paraId="77AF6BB3" w14:textId="77777777" w:rsidR="005D0532" w:rsidRPr="005D5495" w:rsidRDefault="008B723C" w:rsidP="002B1DD0">
            <w:pPr>
              <w:pStyle w:val="Normal6a"/>
            </w:pPr>
            <w:r w:rsidRPr="005D5495">
              <w:t>4.</w:t>
            </w:r>
            <w:r w:rsidRPr="005D5495">
              <w:tab/>
              <w:t xml:space="preserve">Hvis EU-finansiering ydes i form af et tilskud, ydes finansieringen </w:t>
            </w:r>
            <w:r w:rsidRPr="005D5495">
              <w:rPr>
                <w:b/>
                <w:bCs/>
                <w:i/>
                <w:iCs/>
              </w:rPr>
              <w:t>i den form, der anses for mest hensigtsmæssig på grundlag af foranstaltningens art og mål.</w:t>
            </w:r>
            <w:r w:rsidRPr="005D5495">
              <w:rPr>
                <w:b/>
                <w:i/>
              </w:rPr>
              <w:t xml:space="preserve"> </w:t>
            </w:r>
            <w:r w:rsidRPr="005D5495">
              <w:rPr>
                <w:b/>
                <w:bCs/>
                <w:i/>
                <w:iCs/>
              </w:rPr>
              <w:t>Som sådan kan den</w:t>
            </w:r>
            <w:r w:rsidRPr="005D5495">
              <w:t xml:space="preserve"> </w:t>
            </w:r>
            <w:r w:rsidRPr="005D5495">
              <w:rPr>
                <w:b/>
                <w:bCs/>
                <w:i/>
                <w:iCs/>
              </w:rPr>
              <w:t>ydes</w:t>
            </w:r>
            <w:r w:rsidRPr="005D5495">
              <w:t xml:space="preserve"> som finansiering, der ikke er knyttet til omkostninger, eller som forenklede omkostninger, navnlig gennem faste beløb samt enhedsomkostninger til personale, i overensstemmelse med forordning (EU, Euratom) 2024/2509. </w:t>
            </w:r>
            <w:r w:rsidRPr="005D5495">
              <w:rPr>
                <w:b/>
                <w:bCs/>
                <w:i/>
                <w:iCs/>
              </w:rPr>
              <w:t>Hvis de samlede anslåede omkostninger til en operation overstiger 20 000 000 EUR, hvilket udgør en massiv investe</w:t>
            </w:r>
            <w:r w:rsidRPr="005D5495">
              <w:rPr>
                <w:b/>
                <w:bCs/>
                <w:i/>
                <w:iCs/>
              </w:rPr>
              <w:t>ring, eller er nødvendig og passende,</w:t>
            </w:r>
            <w:r w:rsidRPr="005D5495">
              <w:t xml:space="preserve"> kan </w:t>
            </w:r>
            <w:r w:rsidRPr="005D5495">
              <w:rPr>
                <w:b/>
                <w:bCs/>
                <w:i/>
                <w:iCs/>
              </w:rPr>
              <w:t>EU-finansieringen</w:t>
            </w:r>
            <w:r w:rsidRPr="005D5495">
              <w:t xml:space="preserve"> ydes i form af godtgørelse af de faktisk afholdte støtteberettigede omkostninger.</w:t>
            </w:r>
            <w:r w:rsidRPr="005D5495">
              <w:rPr>
                <w:b/>
                <w:i/>
              </w:rPr>
              <w:t xml:space="preserve"> </w:t>
            </w:r>
            <w:r w:rsidRPr="005D5495">
              <w:rPr>
                <w:b/>
                <w:bCs/>
                <w:i/>
                <w:iCs/>
              </w:rPr>
              <w:t>En sådan finansiering eller finansiering i form af forenklede omkostningsmuligheder kan også ydes,</w:t>
            </w:r>
            <w:r w:rsidRPr="005D5495">
              <w:t xml:space="preserve"> hvis det er nødvendigt for at muliggøre andre finansieringskilder, herunder samfinansiering med nationale midler omfattet af statsstøttereglerne.</w:t>
            </w:r>
          </w:p>
        </w:tc>
      </w:tr>
    </w:tbl>
    <w:p w14:paraId="2D8BA1F2" w14:textId="77777777" w:rsidR="005D0532" w:rsidRPr="005D5495" w:rsidRDefault="008B723C" w:rsidP="005D0532">
      <w:r w:rsidRPr="005D5495">
        <w:rPr>
          <w:rStyle w:val="HideTWBExt"/>
        </w:rPr>
        <w:t>&lt;/Amend&gt;</w:t>
      </w:r>
      <w:bookmarkEnd w:id="49"/>
    </w:p>
    <w:p w14:paraId="60D07969" w14:textId="77777777" w:rsidR="005D0532" w:rsidRPr="005D5495" w:rsidRDefault="008B723C" w:rsidP="005D0532">
      <w:pPr>
        <w:pStyle w:val="AMNumberTabs0"/>
      </w:pPr>
      <w:bookmarkStart w:id="50" w:name="AM1Compr35"/>
      <w:r w:rsidRPr="005D5495">
        <w:rPr>
          <w:rStyle w:val="HideTWBExt"/>
        </w:rPr>
        <w:t>&lt;Amend&gt;</w:t>
      </w:r>
      <w:r w:rsidRPr="005D5495">
        <w:t>Ændringsforslag</w:t>
      </w:r>
      <w:r w:rsidRPr="005D5495">
        <w:tab/>
      </w:r>
      <w:r w:rsidRPr="005D5495">
        <w:tab/>
      </w:r>
      <w:r w:rsidRPr="005D5495">
        <w:rPr>
          <w:rStyle w:val="HideTWBExt"/>
        </w:rPr>
        <w:t>&lt;NumAm&gt;</w:t>
      </w:r>
      <w:r w:rsidRPr="005D5495">
        <w:t>60</w:t>
      </w:r>
      <w:r w:rsidRPr="005D5495">
        <w:rPr>
          <w:rStyle w:val="HideTWBExt"/>
        </w:rPr>
        <w:t>&lt;/NumAm&gt;</w:t>
      </w:r>
    </w:p>
    <w:p w14:paraId="38CE8956"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6777A10" w14:textId="77777777" w:rsidR="005D0532" w:rsidRPr="005D5495" w:rsidRDefault="008B723C" w:rsidP="007F1538">
      <w:pPr>
        <w:pStyle w:val="NormalBold"/>
      </w:pPr>
      <w:r w:rsidRPr="005D5495">
        <w:rPr>
          <w:rStyle w:val="HideTWBExt"/>
        </w:rPr>
        <w:t>&lt;Article&gt;</w:t>
      </w:r>
      <w:r w:rsidRPr="005D5495">
        <w:t>Artikel 10 – stk. 4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3EFEE0F" w14:textId="77777777" w:rsidTr="002B1DD0">
        <w:trPr>
          <w:trHeight w:hRule="exact" w:val="240"/>
          <w:jc w:val="center"/>
        </w:trPr>
        <w:tc>
          <w:tcPr>
            <w:tcW w:w="9752" w:type="dxa"/>
            <w:gridSpan w:val="2"/>
            <w:tcBorders>
              <w:top w:val="nil"/>
              <w:left w:val="nil"/>
              <w:bottom w:val="nil"/>
              <w:right w:val="nil"/>
            </w:tcBorders>
          </w:tcPr>
          <w:p w14:paraId="10929F24" w14:textId="77777777" w:rsidR="005D0532" w:rsidRPr="005D5495" w:rsidRDefault="005D0532" w:rsidP="002B1DD0"/>
        </w:tc>
      </w:tr>
      <w:tr w:rsidR="004E3E2B" w:rsidRPr="005D5495" w14:paraId="7A0ED774" w14:textId="77777777" w:rsidTr="002B1DD0">
        <w:trPr>
          <w:trHeight w:val="240"/>
          <w:jc w:val="center"/>
        </w:trPr>
        <w:tc>
          <w:tcPr>
            <w:tcW w:w="4876" w:type="dxa"/>
            <w:tcBorders>
              <w:top w:val="nil"/>
              <w:left w:val="nil"/>
              <w:bottom w:val="nil"/>
              <w:right w:val="nil"/>
            </w:tcBorders>
          </w:tcPr>
          <w:p w14:paraId="068CA85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D21F05C" w14:textId="77777777" w:rsidR="005D0532" w:rsidRPr="005D5495" w:rsidRDefault="008B723C" w:rsidP="002B1DD0">
            <w:pPr>
              <w:pStyle w:val="AmColumnHeading"/>
            </w:pPr>
            <w:r w:rsidRPr="005D5495">
              <w:t>Ændringsforslag</w:t>
            </w:r>
          </w:p>
        </w:tc>
      </w:tr>
      <w:tr w:rsidR="004E3E2B" w:rsidRPr="005D5495" w14:paraId="4A73FF01" w14:textId="77777777" w:rsidTr="002B1DD0">
        <w:trPr>
          <w:jc w:val="center"/>
        </w:trPr>
        <w:tc>
          <w:tcPr>
            <w:tcW w:w="4876" w:type="dxa"/>
            <w:tcBorders>
              <w:top w:val="nil"/>
              <w:left w:val="nil"/>
              <w:bottom w:val="nil"/>
              <w:right w:val="nil"/>
            </w:tcBorders>
          </w:tcPr>
          <w:p w14:paraId="266C7BC5" w14:textId="77777777" w:rsidR="005D0532" w:rsidRPr="005D5495" w:rsidRDefault="005D0532" w:rsidP="002B1DD0">
            <w:pPr>
              <w:pStyle w:val="Normal6a"/>
            </w:pPr>
          </w:p>
        </w:tc>
        <w:tc>
          <w:tcPr>
            <w:tcW w:w="4876" w:type="dxa"/>
            <w:tcBorders>
              <w:top w:val="nil"/>
              <w:left w:val="nil"/>
              <w:bottom w:val="nil"/>
              <w:right w:val="nil"/>
            </w:tcBorders>
          </w:tcPr>
          <w:p w14:paraId="2AD50D82" w14:textId="77777777" w:rsidR="005D0532" w:rsidRPr="005D5495" w:rsidRDefault="008B723C" w:rsidP="002B1DD0">
            <w:pPr>
              <w:pStyle w:val="Normal6a"/>
            </w:pPr>
            <w:r w:rsidRPr="005D5495">
              <w:rPr>
                <w:b/>
                <w:i/>
              </w:rPr>
              <w:t>4a.</w:t>
            </w:r>
            <w:r w:rsidRPr="005D5495">
              <w:tab/>
            </w:r>
            <w:r w:rsidRPr="005D5495">
              <w:rPr>
                <w:b/>
                <w:i/>
              </w:rPr>
              <w:t xml:space="preserve">Anvendelsen af faste beløb som finansieringsform må ikke indskrænke Den Europæiske Revisionsrets, OLAF's eller </w:t>
            </w:r>
            <w:r w:rsidRPr="005D5495">
              <w:rPr>
                <w:b/>
                <w:i/>
              </w:rPr>
              <w:t xml:space="preserve">EPPO's revisions- og </w:t>
            </w:r>
            <w:r w:rsidRPr="005D5495">
              <w:rPr>
                <w:b/>
                <w:i/>
              </w:rPr>
              <w:lastRenderedPageBreak/>
              <w:t>undersøgelsesrettigheder eller mindske den sikkerhed, som dechargemyndigheden har til rådighed. Kommissionen indfører på grundlag af en dokumenteret risikovurdering forholdsmæssige mekanismer for efterfølgende kontrol af foranstaltninger, der finansieres med faste beløb.</w:t>
            </w:r>
          </w:p>
        </w:tc>
      </w:tr>
    </w:tbl>
    <w:p w14:paraId="5F0AADD7" w14:textId="77777777" w:rsidR="005D0532" w:rsidRPr="005D5495" w:rsidRDefault="008B723C" w:rsidP="005D0532">
      <w:r w:rsidRPr="005D5495">
        <w:rPr>
          <w:rStyle w:val="HideTWBExt"/>
        </w:rPr>
        <w:lastRenderedPageBreak/>
        <w:t>&lt;/Amend&gt;</w:t>
      </w:r>
      <w:bookmarkEnd w:id="50"/>
    </w:p>
    <w:p w14:paraId="37BC0133" w14:textId="77777777" w:rsidR="005D0532" w:rsidRPr="005D5495" w:rsidRDefault="008B723C" w:rsidP="005D0532">
      <w:pPr>
        <w:pStyle w:val="AMNumberTabs0"/>
      </w:pPr>
      <w:bookmarkStart w:id="51" w:name="AM1Compr36"/>
      <w:r w:rsidRPr="005D5495">
        <w:rPr>
          <w:rStyle w:val="HideTWBExt"/>
        </w:rPr>
        <w:t>&lt;Amend&gt;</w:t>
      </w:r>
      <w:r w:rsidRPr="005D5495">
        <w:t>Ændringsforslag</w:t>
      </w:r>
      <w:r w:rsidRPr="005D5495">
        <w:tab/>
      </w:r>
      <w:r w:rsidRPr="005D5495">
        <w:tab/>
      </w:r>
      <w:r w:rsidRPr="005D5495">
        <w:rPr>
          <w:rStyle w:val="HideTWBExt"/>
        </w:rPr>
        <w:t>&lt;NumAm&gt;</w:t>
      </w:r>
      <w:r w:rsidRPr="005D5495">
        <w:t>61</w:t>
      </w:r>
      <w:r w:rsidRPr="005D5495">
        <w:rPr>
          <w:rStyle w:val="HideTWBExt"/>
        </w:rPr>
        <w:t>&lt;/NumAm&gt;</w:t>
      </w:r>
    </w:p>
    <w:p w14:paraId="4286D12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9138869" w14:textId="77777777" w:rsidR="005D0532" w:rsidRPr="005D5495" w:rsidRDefault="008B723C" w:rsidP="007F1538">
      <w:pPr>
        <w:pStyle w:val="NormalBold"/>
      </w:pPr>
      <w:r w:rsidRPr="005D5495">
        <w:rPr>
          <w:rStyle w:val="HideTWBExt"/>
        </w:rPr>
        <w:t>&lt;Article&gt;</w:t>
      </w:r>
      <w:r w:rsidRPr="005D5495">
        <w:t>Artikel 10 – stk. 4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42058DB" w14:textId="77777777" w:rsidTr="002B1DD0">
        <w:trPr>
          <w:trHeight w:hRule="exact" w:val="240"/>
          <w:jc w:val="center"/>
        </w:trPr>
        <w:tc>
          <w:tcPr>
            <w:tcW w:w="9752" w:type="dxa"/>
            <w:gridSpan w:val="2"/>
            <w:tcBorders>
              <w:top w:val="nil"/>
              <w:left w:val="nil"/>
              <w:bottom w:val="nil"/>
              <w:right w:val="nil"/>
            </w:tcBorders>
          </w:tcPr>
          <w:p w14:paraId="0D64EE8D" w14:textId="77777777" w:rsidR="005D0532" w:rsidRPr="005D5495" w:rsidRDefault="005D0532" w:rsidP="002B1DD0"/>
        </w:tc>
      </w:tr>
      <w:tr w:rsidR="004E3E2B" w:rsidRPr="005D5495" w14:paraId="3A0D9F4A" w14:textId="77777777" w:rsidTr="002B1DD0">
        <w:trPr>
          <w:trHeight w:val="240"/>
          <w:jc w:val="center"/>
        </w:trPr>
        <w:tc>
          <w:tcPr>
            <w:tcW w:w="4876" w:type="dxa"/>
            <w:tcBorders>
              <w:top w:val="nil"/>
              <w:left w:val="nil"/>
              <w:bottom w:val="nil"/>
              <w:right w:val="nil"/>
            </w:tcBorders>
          </w:tcPr>
          <w:p w14:paraId="17FDCE42"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EDE87D3" w14:textId="77777777" w:rsidR="005D0532" w:rsidRPr="005D5495" w:rsidRDefault="008B723C" w:rsidP="002B1DD0">
            <w:pPr>
              <w:pStyle w:val="AmColumnHeading"/>
            </w:pPr>
            <w:r w:rsidRPr="005D5495">
              <w:t>Ændringsforslag</w:t>
            </w:r>
          </w:p>
        </w:tc>
      </w:tr>
      <w:tr w:rsidR="004E3E2B" w:rsidRPr="005D5495" w14:paraId="742A4C11" w14:textId="77777777" w:rsidTr="002B1DD0">
        <w:trPr>
          <w:jc w:val="center"/>
        </w:trPr>
        <w:tc>
          <w:tcPr>
            <w:tcW w:w="4876" w:type="dxa"/>
            <w:tcBorders>
              <w:top w:val="nil"/>
              <w:left w:val="nil"/>
              <w:bottom w:val="nil"/>
              <w:right w:val="nil"/>
            </w:tcBorders>
          </w:tcPr>
          <w:p w14:paraId="37A4BA9E" w14:textId="77777777" w:rsidR="005D0532" w:rsidRPr="005D5495" w:rsidRDefault="005D0532" w:rsidP="002B1DD0">
            <w:pPr>
              <w:pStyle w:val="Normal6a"/>
            </w:pPr>
          </w:p>
        </w:tc>
        <w:tc>
          <w:tcPr>
            <w:tcW w:w="4876" w:type="dxa"/>
            <w:tcBorders>
              <w:top w:val="nil"/>
              <w:left w:val="nil"/>
              <w:bottom w:val="nil"/>
              <w:right w:val="nil"/>
            </w:tcBorders>
          </w:tcPr>
          <w:p w14:paraId="459805FB" w14:textId="77777777" w:rsidR="005D0532" w:rsidRPr="005D5495" w:rsidRDefault="008B723C" w:rsidP="002B1DD0">
            <w:pPr>
              <w:pStyle w:val="Normal6a"/>
            </w:pPr>
            <w:r w:rsidRPr="005D5495">
              <w:rPr>
                <w:b/>
                <w:i/>
              </w:rPr>
              <w:t>4b.</w:t>
            </w:r>
            <w:r w:rsidRPr="005D5495">
              <w:tab/>
            </w:r>
            <w:r w:rsidRPr="005D5495">
              <w:rPr>
                <w:b/>
                <w:i/>
              </w:rPr>
              <w:t xml:space="preserve">Når der ydes </w:t>
            </w:r>
            <w:r w:rsidRPr="005D5495">
              <w:rPr>
                <w:b/>
                <w:i/>
              </w:rPr>
              <w:t>økonomisk støtte i form af forenklede omkostningsmuligheder, skal arbejdsprogrammet eller tildelingsdokumentationen indeholde en begrundelse for hensigtsmæssigheden af den valgte gennemførelsesform og fastsætte objektive, målbare og verificerbare betingelser for betaling, herunder den dokumentation, der kræves for at påvise opnåelse af output, resultater eller milepæle. I sådanne tilfælde skal arbejdsprogrammerne angive:</w:t>
            </w:r>
          </w:p>
        </w:tc>
      </w:tr>
      <w:tr w:rsidR="004E3E2B" w:rsidRPr="005D5495" w14:paraId="7A503EAA" w14:textId="77777777" w:rsidTr="002B1DD0">
        <w:trPr>
          <w:jc w:val="center"/>
        </w:trPr>
        <w:tc>
          <w:tcPr>
            <w:tcW w:w="4876" w:type="dxa"/>
            <w:tcBorders>
              <w:top w:val="nil"/>
              <w:left w:val="nil"/>
              <w:bottom w:val="nil"/>
              <w:right w:val="nil"/>
            </w:tcBorders>
          </w:tcPr>
          <w:p w14:paraId="15B518DF" w14:textId="77777777" w:rsidR="005D0532" w:rsidRPr="005D5495" w:rsidRDefault="005D0532" w:rsidP="002B1DD0">
            <w:pPr>
              <w:pStyle w:val="Normal6a"/>
            </w:pPr>
          </w:p>
        </w:tc>
        <w:tc>
          <w:tcPr>
            <w:tcW w:w="4876" w:type="dxa"/>
            <w:tcBorders>
              <w:top w:val="nil"/>
              <w:left w:val="nil"/>
              <w:bottom w:val="nil"/>
              <w:right w:val="nil"/>
            </w:tcBorders>
          </w:tcPr>
          <w:p w14:paraId="5F87DDAE" w14:textId="77777777" w:rsidR="005D0532" w:rsidRPr="005D5495" w:rsidRDefault="008B723C" w:rsidP="002B1DD0">
            <w:pPr>
              <w:pStyle w:val="Normal6a"/>
            </w:pPr>
            <w:r w:rsidRPr="005D5495">
              <w:rPr>
                <w:b/>
                <w:i/>
              </w:rPr>
              <w:t>a)</w:t>
            </w:r>
            <w:r w:rsidRPr="005D5495">
              <w:rPr>
                <w:b/>
                <w:i/>
              </w:rPr>
              <w:tab/>
              <w:t>metoden til fastsættelse af beløbet</w:t>
            </w:r>
          </w:p>
        </w:tc>
      </w:tr>
      <w:tr w:rsidR="004E3E2B" w:rsidRPr="005D5495" w14:paraId="07FA591F" w14:textId="77777777" w:rsidTr="002B1DD0">
        <w:trPr>
          <w:jc w:val="center"/>
        </w:trPr>
        <w:tc>
          <w:tcPr>
            <w:tcW w:w="4876" w:type="dxa"/>
            <w:tcBorders>
              <w:top w:val="nil"/>
              <w:left w:val="nil"/>
              <w:bottom w:val="nil"/>
              <w:right w:val="nil"/>
            </w:tcBorders>
          </w:tcPr>
          <w:p w14:paraId="7380F385" w14:textId="77777777" w:rsidR="005D0532" w:rsidRPr="005D5495" w:rsidRDefault="005D0532" w:rsidP="002B1DD0">
            <w:pPr>
              <w:pStyle w:val="Normal6a"/>
            </w:pPr>
          </w:p>
        </w:tc>
        <w:tc>
          <w:tcPr>
            <w:tcW w:w="4876" w:type="dxa"/>
            <w:tcBorders>
              <w:top w:val="nil"/>
              <w:left w:val="nil"/>
              <w:bottom w:val="nil"/>
              <w:right w:val="nil"/>
            </w:tcBorders>
          </w:tcPr>
          <w:p w14:paraId="350B2795" w14:textId="77777777" w:rsidR="005D0532" w:rsidRPr="005D5495" w:rsidRDefault="008B723C" w:rsidP="002B1DD0">
            <w:pPr>
              <w:pStyle w:val="Normal6a"/>
            </w:pPr>
            <w:r w:rsidRPr="005D5495">
              <w:rPr>
                <w:b/>
                <w:i/>
              </w:rPr>
              <w:t>b)</w:t>
            </w:r>
            <w:r w:rsidRPr="005D5495">
              <w:rPr>
                <w:b/>
                <w:i/>
              </w:rPr>
              <w:tab/>
              <w:t>de objektivt verificerbare milepæle, delmål eller betingelser for betaling</w:t>
            </w:r>
          </w:p>
        </w:tc>
      </w:tr>
      <w:tr w:rsidR="004E3E2B" w:rsidRPr="005D5495" w14:paraId="0E9358DA" w14:textId="77777777" w:rsidTr="002B1DD0">
        <w:trPr>
          <w:jc w:val="center"/>
        </w:trPr>
        <w:tc>
          <w:tcPr>
            <w:tcW w:w="4876" w:type="dxa"/>
            <w:tcBorders>
              <w:top w:val="nil"/>
              <w:left w:val="nil"/>
              <w:bottom w:val="nil"/>
              <w:right w:val="nil"/>
            </w:tcBorders>
          </w:tcPr>
          <w:p w14:paraId="2A39B382" w14:textId="77777777" w:rsidR="005D0532" w:rsidRPr="005D5495" w:rsidRDefault="005D0532" w:rsidP="002B1DD0">
            <w:pPr>
              <w:pStyle w:val="Normal6a"/>
            </w:pPr>
          </w:p>
        </w:tc>
        <w:tc>
          <w:tcPr>
            <w:tcW w:w="4876" w:type="dxa"/>
            <w:tcBorders>
              <w:top w:val="nil"/>
              <w:left w:val="nil"/>
              <w:bottom w:val="nil"/>
              <w:right w:val="nil"/>
            </w:tcBorders>
          </w:tcPr>
          <w:p w14:paraId="02A85361" w14:textId="77777777" w:rsidR="005D0532" w:rsidRPr="005D5495" w:rsidRDefault="008B723C" w:rsidP="002B1DD0">
            <w:pPr>
              <w:pStyle w:val="Normal6a"/>
            </w:pPr>
            <w:r w:rsidRPr="005D5495">
              <w:rPr>
                <w:b/>
                <w:i/>
              </w:rPr>
              <w:t>c)</w:t>
            </w:r>
            <w:r w:rsidRPr="005D5495">
              <w:rPr>
                <w:b/>
                <w:i/>
              </w:rPr>
              <w:tab/>
              <w:t>proceduren for verifikation af deres opfyldelse, herunder om nødvendigt uafhængig verifikation</w:t>
            </w:r>
          </w:p>
        </w:tc>
      </w:tr>
      <w:tr w:rsidR="004E3E2B" w:rsidRPr="005D5495" w14:paraId="2E033112" w14:textId="77777777" w:rsidTr="002B1DD0">
        <w:trPr>
          <w:jc w:val="center"/>
        </w:trPr>
        <w:tc>
          <w:tcPr>
            <w:tcW w:w="4876" w:type="dxa"/>
            <w:tcBorders>
              <w:top w:val="nil"/>
              <w:left w:val="nil"/>
              <w:bottom w:val="nil"/>
              <w:right w:val="nil"/>
            </w:tcBorders>
          </w:tcPr>
          <w:p w14:paraId="45C467E8" w14:textId="77777777" w:rsidR="005D0532" w:rsidRPr="005D5495" w:rsidRDefault="005D0532" w:rsidP="002B1DD0">
            <w:pPr>
              <w:pStyle w:val="Normal6a"/>
            </w:pPr>
          </w:p>
        </w:tc>
        <w:tc>
          <w:tcPr>
            <w:tcW w:w="4876" w:type="dxa"/>
            <w:tcBorders>
              <w:top w:val="nil"/>
              <w:left w:val="nil"/>
              <w:bottom w:val="nil"/>
              <w:right w:val="nil"/>
            </w:tcBorders>
          </w:tcPr>
          <w:p w14:paraId="1AD30F6B" w14:textId="77777777" w:rsidR="005D0532" w:rsidRPr="005D5495" w:rsidRDefault="008B723C" w:rsidP="002B1DD0">
            <w:pPr>
              <w:pStyle w:val="Normal6a"/>
            </w:pPr>
            <w:r w:rsidRPr="005D5495">
              <w:rPr>
                <w:b/>
                <w:i/>
              </w:rPr>
              <w:t>d)</w:t>
            </w:r>
            <w:r w:rsidRPr="005D5495">
              <w:rPr>
                <w:b/>
                <w:i/>
              </w:rPr>
              <w:tab/>
              <w:t>konsekvenserne af delvis opfyldelse, herunder forholdsmæssige nedsættelser af tilskud og inddrivelser, og</w:t>
            </w:r>
          </w:p>
        </w:tc>
      </w:tr>
      <w:tr w:rsidR="004E3E2B" w:rsidRPr="005D5495" w14:paraId="3770E501" w14:textId="77777777" w:rsidTr="002B1DD0">
        <w:trPr>
          <w:jc w:val="center"/>
        </w:trPr>
        <w:tc>
          <w:tcPr>
            <w:tcW w:w="4876" w:type="dxa"/>
            <w:tcBorders>
              <w:top w:val="nil"/>
              <w:left w:val="nil"/>
              <w:bottom w:val="nil"/>
              <w:right w:val="nil"/>
            </w:tcBorders>
          </w:tcPr>
          <w:p w14:paraId="4B7E5807" w14:textId="77777777" w:rsidR="005D0532" w:rsidRPr="005D5495" w:rsidRDefault="005D0532" w:rsidP="002B1DD0">
            <w:pPr>
              <w:pStyle w:val="Normal6a"/>
            </w:pPr>
          </w:p>
        </w:tc>
        <w:tc>
          <w:tcPr>
            <w:tcW w:w="4876" w:type="dxa"/>
            <w:tcBorders>
              <w:top w:val="nil"/>
              <w:left w:val="nil"/>
              <w:bottom w:val="nil"/>
              <w:right w:val="nil"/>
            </w:tcBorders>
          </w:tcPr>
          <w:p w14:paraId="4903F23D" w14:textId="77777777" w:rsidR="005D0532" w:rsidRPr="005D5495" w:rsidRDefault="008B723C" w:rsidP="002B1DD0">
            <w:pPr>
              <w:pStyle w:val="Normal6a"/>
            </w:pPr>
            <w:r w:rsidRPr="005D5495">
              <w:rPr>
                <w:b/>
                <w:i/>
              </w:rPr>
              <w:t>e)</w:t>
            </w:r>
            <w:r w:rsidRPr="005D5495">
              <w:rPr>
                <w:b/>
                <w:i/>
              </w:rPr>
              <w:tab/>
              <w:t xml:space="preserve">vurderingen af omgørelse af foranstaltninger og/eller manglende </w:t>
            </w:r>
            <w:r w:rsidRPr="005D5495">
              <w:rPr>
                <w:b/>
                <w:i/>
              </w:rPr>
              <w:lastRenderedPageBreak/>
              <w:t>opfyldelse af forhåndsbetingelser efter aktionens afslutning.</w:t>
            </w:r>
          </w:p>
        </w:tc>
      </w:tr>
      <w:tr w:rsidR="004E3E2B" w:rsidRPr="005D5495" w14:paraId="54B53B7D" w14:textId="77777777" w:rsidTr="002B1DD0">
        <w:trPr>
          <w:jc w:val="center"/>
        </w:trPr>
        <w:tc>
          <w:tcPr>
            <w:tcW w:w="4876" w:type="dxa"/>
            <w:tcBorders>
              <w:top w:val="nil"/>
              <w:left w:val="nil"/>
              <w:bottom w:val="nil"/>
              <w:right w:val="nil"/>
            </w:tcBorders>
          </w:tcPr>
          <w:p w14:paraId="010E1ED9" w14:textId="77777777" w:rsidR="005D0532" w:rsidRPr="005D5495" w:rsidRDefault="005D0532" w:rsidP="002B1DD0">
            <w:pPr>
              <w:pStyle w:val="Normal6a"/>
            </w:pPr>
          </w:p>
        </w:tc>
        <w:tc>
          <w:tcPr>
            <w:tcW w:w="4876" w:type="dxa"/>
            <w:tcBorders>
              <w:top w:val="nil"/>
              <w:left w:val="nil"/>
              <w:bottom w:val="nil"/>
              <w:right w:val="nil"/>
            </w:tcBorders>
          </w:tcPr>
          <w:p w14:paraId="15C22940" w14:textId="77777777" w:rsidR="005D0532" w:rsidRPr="005D5495" w:rsidRDefault="008B723C" w:rsidP="002B1DD0">
            <w:pPr>
              <w:pStyle w:val="Normal6a"/>
            </w:pPr>
            <w:r w:rsidRPr="005D5495">
              <w:rPr>
                <w:b/>
                <w:i/>
              </w:rPr>
              <w:t xml:space="preserve">For så vidt angår tilskud, der gennemføres i form af forenklede omkostningsmuligheder, skal arbejdsprogrammet eller </w:t>
            </w:r>
            <w:r w:rsidRPr="005D5495">
              <w:rPr>
                <w:b/>
                <w:i/>
              </w:rPr>
              <w:t>tildelingsdokumentationen præcisere metoden for nedsættelser, suspensioner og inddrivelser, hvis betalingsbetingelserne ikke er opfyldt, herunder proportionalitetsprincippet og behandlingen af delvis opfyldelse. Denne metode anvendes, uden at det berører forordning (EU, Euratom) 2024/2509.</w:t>
            </w:r>
          </w:p>
        </w:tc>
      </w:tr>
    </w:tbl>
    <w:p w14:paraId="47B81B70" w14:textId="77777777" w:rsidR="005D0532" w:rsidRPr="005D5495" w:rsidRDefault="008B723C" w:rsidP="005D0532">
      <w:r w:rsidRPr="005D5495">
        <w:rPr>
          <w:rStyle w:val="HideTWBExt"/>
        </w:rPr>
        <w:t>&lt;/Amend&gt;</w:t>
      </w:r>
      <w:bookmarkEnd w:id="51"/>
    </w:p>
    <w:p w14:paraId="7D0184EE" w14:textId="77777777" w:rsidR="005D0532" w:rsidRPr="005D5495" w:rsidRDefault="008B723C" w:rsidP="005D0532">
      <w:pPr>
        <w:pStyle w:val="AMNumberTabs0"/>
      </w:pPr>
      <w:bookmarkStart w:id="52" w:name="AM1Compr37"/>
      <w:r w:rsidRPr="005D5495">
        <w:rPr>
          <w:rStyle w:val="HideTWBExt"/>
        </w:rPr>
        <w:t>&lt;Amend&gt;</w:t>
      </w:r>
      <w:r w:rsidRPr="005D5495">
        <w:t>Ændringsforslag</w:t>
      </w:r>
      <w:r w:rsidRPr="005D5495">
        <w:tab/>
      </w:r>
      <w:r w:rsidRPr="005D5495">
        <w:tab/>
      </w:r>
      <w:r w:rsidRPr="005D5495">
        <w:rPr>
          <w:rStyle w:val="HideTWBExt"/>
        </w:rPr>
        <w:t>&lt;NumAm&gt;</w:t>
      </w:r>
      <w:r w:rsidRPr="005D5495">
        <w:t>62</w:t>
      </w:r>
      <w:r w:rsidRPr="005D5495">
        <w:rPr>
          <w:rStyle w:val="HideTWBExt"/>
        </w:rPr>
        <w:t>&lt;/NumAm&gt;</w:t>
      </w:r>
    </w:p>
    <w:p w14:paraId="3E55983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4BD7CA0" w14:textId="77777777" w:rsidR="005D0532" w:rsidRPr="005D5495" w:rsidRDefault="008B723C" w:rsidP="007F1538">
      <w:pPr>
        <w:pStyle w:val="NormalBold"/>
      </w:pPr>
      <w:r w:rsidRPr="005D5495">
        <w:rPr>
          <w:rStyle w:val="HideTWBExt"/>
        </w:rPr>
        <w:t>&lt;Article&gt;</w:t>
      </w:r>
      <w:r w:rsidRPr="005D5495">
        <w:t>Artikel 10 – stk. 5</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28F9D61" w14:textId="77777777" w:rsidTr="002B1DD0">
        <w:trPr>
          <w:trHeight w:hRule="exact" w:val="240"/>
          <w:jc w:val="center"/>
        </w:trPr>
        <w:tc>
          <w:tcPr>
            <w:tcW w:w="9752" w:type="dxa"/>
            <w:gridSpan w:val="2"/>
            <w:tcBorders>
              <w:top w:val="nil"/>
              <w:left w:val="nil"/>
              <w:bottom w:val="nil"/>
              <w:right w:val="nil"/>
            </w:tcBorders>
          </w:tcPr>
          <w:p w14:paraId="2462EFA0" w14:textId="77777777" w:rsidR="005D0532" w:rsidRPr="005D5495" w:rsidRDefault="005D0532" w:rsidP="002B1DD0"/>
        </w:tc>
      </w:tr>
      <w:tr w:rsidR="004E3E2B" w:rsidRPr="005D5495" w14:paraId="28D9737A" w14:textId="77777777" w:rsidTr="002B1DD0">
        <w:trPr>
          <w:trHeight w:val="240"/>
          <w:jc w:val="center"/>
        </w:trPr>
        <w:tc>
          <w:tcPr>
            <w:tcW w:w="4876" w:type="dxa"/>
            <w:tcBorders>
              <w:top w:val="nil"/>
              <w:left w:val="nil"/>
              <w:bottom w:val="nil"/>
              <w:right w:val="nil"/>
            </w:tcBorders>
          </w:tcPr>
          <w:p w14:paraId="5A9533F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8F70DCE" w14:textId="77777777" w:rsidR="005D0532" w:rsidRPr="005D5495" w:rsidRDefault="008B723C" w:rsidP="002B1DD0">
            <w:pPr>
              <w:pStyle w:val="AmColumnHeading"/>
            </w:pPr>
            <w:r w:rsidRPr="005D5495">
              <w:t>Ændringsforslag</w:t>
            </w:r>
          </w:p>
        </w:tc>
      </w:tr>
      <w:tr w:rsidR="004E3E2B" w:rsidRPr="005D5495" w14:paraId="1FFA20D9" w14:textId="77777777" w:rsidTr="002B1DD0">
        <w:trPr>
          <w:jc w:val="center"/>
        </w:trPr>
        <w:tc>
          <w:tcPr>
            <w:tcW w:w="4876" w:type="dxa"/>
            <w:tcBorders>
              <w:top w:val="nil"/>
              <w:left w:val="nil"/>
              <w:bottom w:val="nil"/>
              <w:right w:val="nil"/>
            </w:tcBorders>
          </w:tcPr>
          <w:p w14:paraId="392FC86B" w14:textId="77777777" w:rsidR="005D0532" w:rsidRPr="005D5495" w:rsidRDefault="008B723C" w:rsidP="002B1DD0">
            <w:pPr>
              <w:pStyle w:val="Normal6a"/>
            </w:pPr>
            <w:r w:rsidRPr="005D5495">
              <w:t>5.</w:t>
            </w:r>
            <w:r w:rsidRPr="005D5495">
              <w:tab/>
              <w:t xml:space="preserve">Med henblik på artikel 153, stk. 3, i </w:t>
            </w:r>
            <w:r w:rsidRPr="005D5495">
              <w:t>forordning (EU, Euratom) 2024/2509 kan evalueringsudvalget helt eller delvis bestå af uafhængige eksterne eksperter.</w:t>
            </w:r>
          </w:p>
        </w:tc>
        <w:tc>
          <w:tcPr>
            <w:tcW w:w="4876" w:type="dxa"/>
            <w:tcBorders>
              <w:top w:val="nil"/>
              <w:left w:val="nil"/>
              <w:bottom w:val="nil"/>
              <w:right w:val="nil"/>
            </w:tcBorders>
          </w:tcPr>
          <w:p w14:paraId="79287414" w14:textId="77777777" w:rsidR="005D0532" w:rsidRPr="005D5495" w:rsidRDefault="008B723C" w:rsidP="002B1DD0">
            <w:pPr>
              <w:pStyle w:val="Normal6a"/>
            </w:pPr>
            <w:r w:rsidRPr="005D5495">
              <w:t>5.</w:t>
            </w:r>
            <w:r w:rsidRPr="005D5495">
              <w:tab/>
              <w:t xml:space="preserve">Med henblik på artikel 153, stk. 3, i forordning (EU, Euratom) 2024/2509 består evalueringsudvalget helt eller delvis af uafhængige eksterne eksperter. </w:t>
            </w:r>
            <w:r w:rsidRPr="005D5495">
              <w:rPr>
                <w:b/>
                <w:i/>
              </w:rPr>
              <w:t>Hvis der gøres brug af eksterne eksperter, foretager den tildelende myndighed passende kontroller forud for tildelingsproceduren og sørger for dokumenteret håndtering og fravær af interessekonflikter, gennemsigtighed i udvælgelsen af eksperter og et passende niveau af uafhængighed og ekspertise, der står i et rimeligt forhold til aktionens videnskabelige og</w:t>
            </w:r>
            <w:r w:rsidRPr="005D5495">
              <w:rPr>
                <w:b/>
                <w:i/>
              </w:rPr>
              <w:t xml:space="preserve"> akademiske kvalitet, risikoprofil og størrelse. Evalueringsudvalgene omfatter, hvor det er relevant, uafhængige eksterne eksperter. Hvis uafhængige eksterne eksperter som følge af behørigt </w:t>
            </w:r>
            <w:r w:rsidRPr="005D5495">
              <w:rPr>
                <w:b/>
                <w:i/>
              </w:rPr>
              <w:lastRenderedPageBreak/>
              <w:t>begrundede årsager som uopsættelighed, sikkerhed eller fortrolighed ikke kan deltage, dokumenterer den ved delegation bemyndigede anvisningsberettigede årsagerne og de kompenserende sikkerhedsforanstaltninger, der træffes for at sikre gennemsigtighed, ligebehandling og fravær af interessekonflikter. Under fuld overholdel</w:t>
            </w:r>
            <w:r w:rsidRPr="005D5495">
              <w:rPr>
                <w:b/>
                <w:i/>
              </w:rPr>
              <w:t>se af Unionens databeskyttelsesregler stilles navnene på de uafhængige eksterne eksperter efter anmodning til rådighed for dechargemyndigheden.</w:t>
            </w:r>
          </w:p>
        </w:tc>
      </w:tr>
    </w:tbl>
    <w:p w14:paraId="59CAE8CA" w14:textId="77777777" w:rsidR="005D0532" w:rsidRPr="005D5495" w:rsidRDefault="008B723C" w:rsidP="005D0532">
      <w:r w:rsidRPr="005D5495">
        <w:rPr>
          <w:rStyle w:val="HideTWBExt"/>
        </w:rPr>
        <w:lastRenderedPageBreak/>
        <w:t>&lt;/Amend&gt;</w:t>
      </w:r>
      <w:bookmarkEnd w:id="52"/>
    </w:p>
    <w:p w14:paraId="585183EB" w14:textId="77777777" w:rsidR="005D0532" w:rsidRPr="005D5495" w:rsidRDefault="008B723C" w:rsidP="005D0532">
      <w:pPr>
        <w:pStyle w:val="AMNumberTabs0"/>
      </w:pPr>
      <w:bookmarkStart w:id="53" w:name="AM1Compr38"/>
      <w:r w:rsidRPr="005D5495">
        <w:rPr>
          <w:rStyle w:val="HideTWBExt"/>
        </w:rPr>
        <w:t>&lt;Amend&gt;</w:t>
      </w:r>
      <w:r w:rsidRPr="005D5495">
        <w:t>Ændringsforslag</w:t>
      </w:r>
      <w:r w:rsidRPr="005D5495">
        <w:tab/>
      </w:r>
      <w:r w:rsidRPr="005D5495">
        <w:tab/>
      </w:r>
      <w:r w:rsidRPr="005D5495">
        <w:rPr>
          <w:rStyle w:val="HideTWBExt"/>
        </w:rPr>
        <w:t>&lt;NumAm&gt;</w:t>
      </w:r>
      <w:r w:rsidRPr="005D5495">
        <w:t>63</w:t>
      </w:r>
      <w:r w:rsidRPr="005D5495">
        <w:rPr>
          <w:rStyle w:val="HideTWBExt"/>
        </w:rPr>
        <w:t>&lt;/NumAm&gt;</w:t>
      </w:r>
    </w:p>
    <w:p w14:paraId="4A3EB5D9"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2D319C0" w14:textId="77777777" w:rsidR="005D0532" w:rsidRPr="005D5495" w:rsidRDefault="008B723C" w:rsidP="007F1538">
      <w:pPr>
        <w:pStyle w:val="NormalBold"/>
      </w:pPr>
      <w:r w:rsidRPr="005D5495">
        <w:rPr>
          <w:rStyle w:val="HideTWBExt"/>
        </w:rPr>
        <w:t>&lt;Article&gt;</w:t>
      </w:r>
      <w:r w:rsidRPr="005D5495">
        <w:t>Artikel 10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193B98F" w14:textId="77777777" w:rsidTr="002B1DD0">
        <w:trPr>
          <w:trHeight w:hRule="exact" w:val="240"/>
          <w:jc w:val="center"/>
        </w:trPr>
        <w:tc>
          <w:tcPr>
            <w:tcW w:w="9752" w:type="dxa"/>
            <w:gridSpan w:val="2"/>
            <w:tcBorders>
              <w:top w:val="nil"/>
              <w:left w:val="nil"/>
              <w:bottom w:val="nil"/>
              <w:right w:val="nil"/>
            </w:tcBorders>
          </w:tcPr>
          <w:p w14:paraId="578FC55F" w14:textId="77777777" w:rsidR="005D0532" w:rsidRPr="005D5495" w:rsidRDefault="005D0532" w:rsidP="002B1DD0"/>
        </w:tc>
      </w:tr>
      <w:tr w:rsidR="004E3E2B" w:rsidRPr="005D5495" w14:paraId="416BF1A1" w14:textId="77777777" w:rsidTr="002B1DD0">
        <w:trPr>
          <w:trHeight w:val="240"/>
          <w:jc w:val="center"/>
        </w:trPr>
        <w:tc>
          <w:tcPr>
            <w:tcW w:w="4876" w:type="dxa"/>
            <w:tcBorders>
              <w:top w:val="nil"/>
              <w:left w:val="nil"/>
              <w:bottom w:val="nil"/>
              <w:right w:val="nil"/>
            </w:tcBorders>
          </w:tcPr>
          <w:p w14:paraId="5B4279F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04CE7F9" w14:textId="77777777" w:rsidR="005D0532" w:rsidRPr="005D5495" w:rsidRDefault="008B723C" w:rsidP="002B1DD0">
            <w:pPr>
              <w:pStyle w:val="AmColumnHeading"/>
            </w:pPr>
            <w:r w:rsidRPr="005D5495">
              <w:t>Ændringsforslag</w:t>
            </w:r>
          </w:p>
        </w:tc>
      </w:tr>
      <w:tr w:rsidR="004E3E2B" w:rsidRPr="005D5495" w14:paraId="09ABE592" w14:textId="77777777" w:rsidTr="002B1DD0">
        <w:trPr>
          <w:jc w:val="center"/>
        </w:trPr>
        <w:tc>
          <w:tcPr>
            <w:tcW w:w="4876" w:type="dxa"/>
            <w:tcBorders>
              <w:top w:val="nil"/>
              <w:left w:val="nil"/>
              <w:bottom w:val="nil"/>
              <w:right w:val="nil"/>
            </w:tcBorders>
          </w:tcPr>
          <w:p w14:paraId="652193D7" w14:textId="77777777" w:rsidR="005D0532" w:rsidRPr="005D5495" w:rsidRDefault="005D0532" w:rsidP="002B1DD0">
            <w:pPr>
              <w:pStyle w:val="Normal6a"/>
            </w:pPr>
          </w:p>
        </w:tc>
        <w:tc>
          <w:tcPr>
            <w:tcW w:w="4876" w:type="dxa"/>
            <w:tcBorders>
              <w:top w:val="nil"/>
              <w:left w:val="nil"/>
              <w:bottom w:val="nil"/>
              <w:right w:val="nil"/>
            </w:tcBorders>
          </w:tcPr>
          <w:p w14:paraId="54317D97" w14:textId="77777777" w:rsidR="005D0532" w:rsidRPr="005D5495" w:rsidRDefault="008B723C" w:rsidP="002B1DD0">
            <w:pPr>
              <w:pStyle w:val="Normal6a"/>
              <w:jc w:val="center"/>
            </w:pPr>
            <w:r w:rsidRPr="005D5495">
              <w:rPr>
                <w:b/>
                <w:i/>
              </w:rPr>
              <w:t>Artikel 10a</w:t>
            </w:r>
            <w:r w:rsidRPr="005D5495">
              <w:tab/>
            </w:r>
          </w:p>
        </w:tc>
      </w:tr>
      <w:tr w:rsidR="004E3E2B" w:rsidRPr="005D5495" w14:paraId="26959326" w14:textId="77777777" w:rsidTr="002B1DD0">
        <w:trPr>
          <w:jc w:val="center"/>
        </w:trPr>
        <w:tc>
          <w:tcPr>
            <w:tcW w:w="4876" w:type="dxa"/>
            <w:tcBorders>
              <w:top w:val="nil"/>
              <w:left w:val="nil"/>
              <w:bottom w:val="nil"/>
              <w:right w:val="nil"/>
            </w:tcBorders>
          </w:tcPr>
          <w:p w14:paraId="2292D21B" w14:textId="77777777" w:rsidR="005D0532" w:rsidRPr="005D5495" w:rsidRDefault="005D0532" w:rsidP="002B1DD0">
            <w:pPr>
              <w:pStyle w:val="Normal6a"/>
            </w:pPr>
          </w:p>
        </w:tc>
        <w:tc>
          <w:tcPr>
            <w:tcW w:w="4876" w:type="dxa"/>
            <w:tcBorders>
              <w:top w:val="nil"/>
              <w:left w:val="nil"/>
              <w:bottom w:val="nil"/>
              <w:right w:val="nil"/>
            </w:tcBorders>
          </w:tcPr>
          <w:p w14:paraId="759314E5" w14:textId="77777777" w:rsidR="005D0532" w:rsidRPr="005D5495" w:rsidRDefault="008B723C" w:rsidP="002B1DD0">
            <w:pPr>
              <w:pStyle w:val="Normal6a"/>
              <w:jc w:val="center"/>
            </w:pPr>
            <w:r w:rsidRPr="005D5495">
              <w:rPr>
                <w:b/>
                <w:i/>
              </w:rPr>
              <w:t xml:space="preserve">Gennemsigtighed med hensyn til </w:t>
            </w:r>
            <w:r w:rsidRPr="005D5495">
              <w:rPr>
                <w:b/>
                <w:i/>
              </w:rPr>
              <w:t>støttemodtagere og endelige modtagere</w:t>
            </w:r>
          </w:p>
        </w:tc>
      </w:tr>
      <w:tr w:rsidR="004E3E2B" w:rsidRPr="005D5495" w14:paraId="5D641261" w14:textId="77777777" w:rsidTr="002B1DD0">
        <w:trPr>
          <w:jc w:val="center"/>
        </w:trPr>
        <w:tc>
          <w:tcPr>
            <w:tcW w:w="4876" w:type="dxa"/>
            <w:tcBorders>
              <w:top w:val="nil"/>
              <w:left w:val="nil"/>
              <w:bottom w:val="nil"/>
              <w:right w:val="nil"/>
            </w:tcBorders>
          </w:tcPr>
          <w:p w14:paraId="533AD951" w14:textId="77777777" w:rsidR="005D0532" w:rsidRPr="005D5495" w:rsidRDefault="005D0532" w:rsidP="002B1DD0">
            <w:pPr>
              <w:pStyle w:val="Normal6a"/>
            </w:pPr>
          </w:p>
        </w:tc>
        <w:tc>
          <w:tcPr>
            <w:tcW w:w="4876" w:type="dxa"/>
            <w:tcBorders>
              <w:top w:val="nil"/>
              <w:left w:val="nil"/>
              <w:bottom w:val="nil"/>
              <w:right w:val="nil"/>
            </w:tcBorders>
          </w:tcPr>
          <w:p w14:paraId="13AFE154" w14:textId="77777777" w:rsidR="005D0532" w:rsidRPr="005D5495" w:rsidRDefault="008B723C" w:rsidP="002B1DD0">
            <w:pPr>
              <w:pStyle w:val="Normal6a"/>
            </w:pPr>
            <w:r w:rsidRPr="005D5495">
              <w:rPr>
                <w:b/>
                <w:i/>
              </w:rPr>
              <w:t>1.</w:t>
            </w:r>
            <w:r w:rsidRPr="005D5495">
              <w:rPr>
                <w:b/>
                <w:i/>
              </w:rPr>
              <w:tab/>
              <w:t>Alle gennemførelsesformer skal gøre det muligt at spore EU-midler fuldt ud. Kommissionen sikrer gennemsigtighed i den EU-støtte, der ydes i henhold til denne forordning i overensstemmelse med forordning (EU, Euratom) 2024/2509, og offentliggør i et maskinlæsbart og søgbart format oplysninger om alle konsortiepartnere og endelige modtagere af EU-finansiering, herunder støttemodtagere, kontrahenter, underleverandører og modtagere og, hvor det er relevant, reelle ejere, samtidig med at Unionens databeskyttels</w:t>
            </w:r>
            <w:r w:rsidRPr="005D5495">
              <w:rPr>
                <w:b/>
                <w:i/>
              </w:rPr>
              <w:t>esregler overholdes.</w:t>
            </w:r>
          </w:p>
        </w:tc>
      </w:tr>
      <w:tr w:rsidR="004E3E2B" w:rsidRPr="005D5495" w14:paraId="6F416D61" w14:textId="77777777" w:rsidTr="002B1DD0">
        <w:trPr>
          <w:jc w:val="center"/>
        </w:trPr>
        <w:tc>
          <w:tcPr>
            <w:tcW w:w="4876" w:type="dxa"/>
            <w:tcBorders>
              <w:top w:val="nil"/>
              <w:left w:val="nil"/>
              <w:bottom w:val="nil"/>
              <w:right w:val="nil"/>
            </w:tcBorders>
          </w:tcPr>
          <w:p w14:paraId="6321FC49" w14:textId="77777777" w:rsidR="005D0532" w:rsidRPr="005D5495" w:rsidRDefault="005D0532" w:rsidP="002B1DD0">
            <w:pPr>
              <w:pStyle w:val="Normal6a"/>
            </w:pPr>
          </w:p>
        </w:tc>
        <w:tc>
          <w:tcPr>
            <w:tcW w:w="4876" w:type="dxa"/>
            <w:tcBorders>
              <w:top w:val="nil"/>
              <w:left w:val="nil"/>
              <w:bottom w:val="nil"/>
              <w:right w:val="nil"/>
            </w:tcBorders>
          </w:tcPr>
          <w:p w14:paraId="29D86FB0" w14:textId="77777777" w:rsidR="005D0532" w:rsidRPr="005D5495" w:rsidRDefault="008B723C" w:rsidP="002B1DD0">
            <w:pPr>
              <w:pStyle w:val="Normal6a"/>
            </w:pPr>
            <w:r w:rsidRPr="005D5495">
              <w:rPr>
                <w:b/>
                <w:i/>
              </w:rPr>
              <w:t>2.</w:t>
            </w:r>
            <w:r w:rsidRPr="005D5495">
              <w:rPr>
                <w:b/>
                <w:i/>
              </w:rPr>
              <w:tab/>
              <w:t>De offentliggjorte oplysninger skal som minimum omfatte navn, beliggenhed (land), aktionens titel, den relevante del som omhandlet i denne forordnings artikel 4, støttens form og det beløb, der er indgået forpligtelser for, og som er udbetalt. Enhver begrænsning af offentliggørelsen i henhold til denne artikel skal være nødvendig og forholdsmæssig og skal dokumenteres. Hvis offentliggørelsen begrænses, offentliggør Kommissionen et ikke-fortroligt sammendrag.</w:t>
            </w:r>
          </w:p>
        </w:tc>
      </w:tr>
      <w:tr w:rsidR="004E3E2B" w:rsidRPr="005D5495" w14:paraId="2E910E66" w14:textId="77777777" w:rsidTr="002B1DD0">
        <w:trPr>
          <w:jc w:val="center"/>
        </w:trPr>
        <w:tc>
          <w:tcPr>
            <w:tcW w:w="4876" w:type="dxa"/>
            <w:tcBorders>
              <w:top w:val="nil"/>
              <w:left w:val="nil"/>
              <w:bottom w:val="nil"/>
              <w:right w:val="nil"/>
            </w:tcBorders>
          </w:tcPr>
          <w:p w14:paraId="3C0E1627" w14:textId="77777777" w:rsidR="005D0532" w:rsidRPr="005D5495" w:rsidRDefault="005D0532" w:rsidP="002B1DD0">
            <w:pPr>
              <w:pStyle w:val="Normal6a"/>
            </w:pPr>
          </w:p>
        </w:tc>
        <w:tc>
          <w:tcPr>
            <w:tcW w:w="4876" w:type="dxa"/>
            <w:tcBorders>
              <w:top w:val="nil"/>
              <w:left w:val="nil"/>
              <w:bottom w:val="nil"/>
              <w:right w:val="nil"/>
            </w:tcBorders>
          </w:tcPr>
          <w:p w14:paraId="0374B003" w14:textId="77777777" w:rsidR="005D0532" w:rsidRPr="005D5495" w:rsidRDefault="008B723C" w:rsidP="002B1DD0">
            <w:pPr>
              <w:pStyle w:val="Normal6a"/>
            </w:pPr>
            <w:r w:rsidRPr="005D5495">
              <w:rPr>
                <w:b/>
                <w:i/>
              </w:rPr>
              <w:t>3.</w:t>
            </w:r>
            <w:r w:rsidRPr="005D5495">
              <w:rPr>
                <w:b/>
                <w:i/>
              </w:rPr>
              <w:tab/>
              <w:t>Valget af gennemførelsesform berører ikke de gældende regler om udelukkelse, interessekonflikter, undgåelse af dobbeltfinansiering eller revisions- og undersøgelsesrettighederne i forordning (EU, Euratom) 2024/2509, og alle støttemodtagere, herunder kontrahenter, underleverandører og modtagere, skal respektere Den Europæiske Revisionsrets revisionsrettigheder.</w:t>
            </w:r>
          </w:p>
        </w:tc>
      </w:tr>
    </w:tbl>
    <w:p w14:paraId="0DE23873" w14:textId="77777777" w:rsidR="005D0532" w:rsidRPr="005D5495" w:rsidRDefault="008B723C" w:rsidP="005D0532">
      <w:r w:rsidRPr="005D5495">
        <w:rPr>
          <w:rStyle w:val="HideTWBExt"/>
        </w:rPr>
        <w:t>&lt;/Amend&gt;</w:t>
      </w:r>
      <w:bookmarkEnd w:id="53"/>
    </w:p>
    <w:p w14:paraId="3A9C3BA4" w14:textId="77777777" w:rsidR="005D0532" w:rsidRPr="005D5495" w:rsidRDefault="008B723C" w:rsidP="005D0532">
      <w:pPr>
        <w:pStyle w:val="AMNumberTabs0"/>
      </w:pPr>
      <w:bookmarkStart w:id="54" w:name="AM1Compr39"/>
      <w:r w:rsidRPr="005D5495">
        <w:rPr>
          <w:rStyle w:val="HideTWBExt"/>
        </w:rPr>
        <w:t>&lt;Amend&gt;</w:t>
      </w:r>
      <w:r w:rsidRPr="005D5495">
        <w:t>Ændringsforslag</w:t>
      </w:r>
      <w:r w:rsidRPr="005D5495">
        <w:tab/>
      </w:r>
      <w:r w:rsidRPr="005D5495">
        <w:tab/>
      </w:r>
      <w:r w:rsidRPr="005D5495">
        <w:rPr>
          <w:rStyle w:val="HideTWBExt"/>
        </w:rPr>
        <w:t>&lt;NumAm&gt;</w:t>
      </w:r>
      <w:r w:rsidRPr="005D5495">
        <w:t>64</w:t>
      </w:r>
      <w:r w:rsidRPr="005D5495">
        <w:rPr>
          <w:rStyle w:val="HideTWBExt"/>
        </w:rPr>
        <w:t>&lt;/NumAm&gt;</w:t>
      </w:r>
    </w:p>
    <w:p w14:paraId="16A8CE55"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5005EDB" w14:textId="77777777" w:rsidR="005D0532" w:rsidRPr="005D5495" w:rsidRDefault="008B723C" w:rsidP="007F1538">
      <w:pPr>
        <w:pStyle w:val="NormalBold"/>
      </w:pPr>
      <w:r w:rsidRPr="005D5495">
        <w:rPr>
          <w:rStyle w:val="HideTWBExt"/>
        </w:rPr>
        <w:t>&lt;Article&gt;</w:t>
      </w:r>
      <w:r w:rsidRPr="005D5495">
        <w:t>Artikel 11 – stk. 2 – litra b</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7D33B91" w14:textId="77777777" w:rsidTr="002B1DD0">
        <w:trPr>
          <w:trHeight w:hRule="exact" w:val="240"/>
          <w:jc w:val="center"/>
        </w:trPr>
        <w:tc>
          <w:tcPr>
            <w:tcW w:w="9752" w:type="dxa"/>
            <w:gridSpan w:val="2"/>
            <w:tcBorders>
              <w:top w:val="nil"/>
              <w:left w:val="nil"/>
              <w:bottom w:val="nil"/>
              <w:right w:val="nil"/>
            </w:tcBorders>
          </w:tcPr>
          <w:p w14:paraId="5A43D871" w14:textId="77777777" w:rsidR="005D0532" w:rsidRPr="005D5495" w:rsidRDefault="005D0532" w:rsidP="002B1DD0"/>
        </w:tc>
      </w:tr>
      <w:tr w:rsidR="004E3E2B" w:rsidRPr="005D5495" w14:paraId="79C44199" w14:textId="77777777" w:rsidTr="002B1DD0">
        <w:trPr>
          <w:trHeight w:val="240"/>
          <w:jc w:val="center"/>
        </w:trPr>
        <w:tc>
          <w:tcPr>
            <w:tcW w:w="4876" w:type="dxa"/>
            <w:tcBorders>
              <w:top w:val="nil"/>
              <w:left w:val="nil"/>
              <w:bottom w:val="nil"/>
              <w:right w:val="nil"/>
            </w:tcBorders>
          </w:tcPr>
          <w:p w14:paraId="7DA125AE"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A2F75BB" w14:textId="77777777" w:rsidR="005D0532" w:rsidRPr="005D5495" w:rsidRDefault="008B723C" w:rsidP="002B1DD0">
            <w:pPr>
              <w:pStyle w:val="AmColumnHeading"/>
            </w:pPr>
            <w:r w:rsidRPr="005D5495">
              <w:t>Ændringsforslag</w:t>
            </w:r>
          </w:p>
        </w:tc>
      </w:tr>
      <w:tr w:rsidR="004E3E2B" w:rsidRPr="005D5495" w14:paraId="51D33AEF" w14:textId="77777777" w:rsidTr="002B1DD0">
        <w:trPr>
          <w:jc w:val="center"/>
        </w:trPr>
        <w:tc>
          <w:tcPr>
            <w:tcW w:w="4876" w:type="dxa"/>
            <w:tcBorders>
              <w:top w:val="nil"/>
              <w:left w:val="nil"/>
              <w:bottom w:val="nil"/>
              <w:right w:val="nil"/>
            </w:tcBorders>
          </w:tcPr>
          <w:p w14:paraId="79159366" w14:textId="77777777" w:rsidR="005D0532" w:rsidRPr="005D5495" w:rsidRDefault="008B723C" w:rsidP="002B1DD0">
            <w:pPr>
              <w:pStyle w:val="Normal6a"/>
            </w:pPr>
            <w:r w:rsidRPr="005D5495">
              <w:t>b)</w:t>
            </w:r>
            <w:r w:rsidRPr="005D5495">
              <w:tab/>
              <w:t>indberetningskrav</w:t>
            </w:r>
          </w:p>
        </w:tc>
        <w:tc>
          <w:tcPr>
            <w:tcW w:w="4876" w:type="dxa"/>
            <w:tcBorders>
              <w:top w:val="nil"/>
              <w:left w:val="nil"/>
              <w:bottom w:val="nil"/>
              <w:right w:val="nil"/>
            </w:tcBorders>
          </w:tcPr>
          <w:p w14:paraId="4BC4A3F8" w14:textId="77777777" w:rsidR="005D0532" w:rsidRPr="005D5495" w:rsidRDefault="008B723C" w:rsidP="002B1DD0">
            <w:pPr>
              <w:pStyle w:val="Normal6a"/>
            </w:pPr>
            <w:r w:rsidRPr="005D5495">
              <w:t>b)</w:t>
            </w:r>
            <w:r w:rsidRPr="005D5495">
              <w:tab/>
              <w:t>indberetningskrav og gennemsigtighedskrav med henblik på ansvarlighed</w:t>
            </w:r>
          </w:p>
        </w:tc>
      </w:tr>
    </w:tbl>
    <w:p w14:paraId="2F88B47F" w14:textId="77777777" w:rsidR="005D0532" w:rsidRPr="005D5495" w:rsidRDefault="008B723C" w:rsidP="005D0532">
      <w:r w:rsidRPr="005D5495">
        <w:rPr>
          <w:rStyle w:val="HideTWBExt"/>
        </w:rPr>
        <w:t>&lt;/Amend&gt;</w:t>
      </w:r>
      <w:bookmarkEnd w:id="54"/>
    </w:p>
    <w:p w14:paraId="2A814587" w14:textId="77777777" w:rsidR="005D0532" w:rsidRPr="005D5495" w:rsidRDefault="008B723C" w:rsidP="005D0532">
      <w:pPr>
        <w:pStyle w:val="AMNumberTabs0"/>
      </w:pPr>
      <w:bookmarkStart w:id="55" w:name="AM1Compr40"/>
      <w:r w:rsidRPr="005D5495">
        <w:rPr>
          <w:rStyle w:val="HideTWBExt"/>
        </w:rPr>
        <w:t>&lt;Amend&gt;</w:t>
      </w:r>
      <w:r w:rsidRPr="005D5495">
        <w:t>Ændringsforslag</w:t>
      </w:r>
      <w:r w:rsidRPr="005D5495">
        <w:tab/>
      </w:r>
      <w:r w:rsidRPr="005D5495">
        <w:tab/>
      </w:r>
      <w:r w:rsidRPr="005D5495">
        <w:rPr>
          <w:rStyle w:val="HideTWBExt"/>
        </w:rPr>
        <w:t>&lt;NumAm&gt;</w:t>
      </w:r>
      <w:r w:rsidRPr="005D5495">
        <w:t>65</w:t>
      </w:r>
      <w:r w:rsidRPr="005D5495">
        <w:rPr>
          <w:rStyle w:val="HideTWBExt"/>
        </w:rPr>
        <w:t>&lt;/NumAm&gt;</w:t>
      </w:r>
    </w:p>
    <w:p w14:paraId="3C551A45"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7DD94D2" w14:textId="77777777" w:rsidR="005D0532" w:rsidRPr="005D5495" w:rsidRDefault="008B723C" w:rsidP="007F1538">
      <w:pPr>
        <w:pStyle w:val="NormalBold"/>
      </w:pPr>
      <w:r w:rsidRPr="005D5495">
        <w:rPr>
          <w:rStyle w:val="HideTWBExt"/>
        </w:rPr>
        <w:t>&lt;Article&gt;</w:t>
      </w:r>
      <w:r w:rsidRPr="005D5495">
        <w:t>Artikel 11 – stk. 2 – litra d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B80F996" w14:textId="77777777" w:rsidTr="002B1DD0">
        <w:trPr>
          <w:trHeight w:hRule="exact" w:val="240"/>
          <w:jc w:val="center"/>
        </w:trPr>
        <w:tc>
          <w:tcPr>
            <w:tcW w:w="9752" w:type="dxa"/>
            <w:gridSpan w:val="2"/>
            <w:tcBorders>
              <w:top w:val="nil"/>
              <w:left w:val="nil"/>
              <w:bottom w:val="nil"/>
              <w:right w:val="nil"/>
            </w:tcBorders>
          </w:tcPr>
          <w:p w14:paraId="7AA30843" w14:textId="77777777" w:rsidR="005D0532" w:rsidRPr="005D5495" w:rsidRDefault="005D0532" w:rsidP="002B1DD0"/>
        </w:tc>
      </w:tr>
      <w:tr w:rsidR="004E3E2B" w:rsidRPr="005D5495" w14:paraId="6E0B6D43" w14:textId="77777777" w:rsidTr="002B1DD0">
        <w:trPr>
          <w:trHeight w:val="240"/>
          <w:jc w:val="center"/>
        </w:trPr>
        <w:tc>
          <w:tcPr>
            <w:tcW w:w="4876" w:type="dxa"/>
            <w:tcBorders>
              <w:top w:val="nil"/>
              <w:left w:val="nil"/>
              <w:bottom w:val="nil"/>
              <w:right w:val="nil"/>
            </w:tcBorders>
          </w:tcPr>
          <w:p w14:paraId="7DF3C41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BB65C9B" w14:textId="77777777" w:rsidR="005D0532" w:rsidRPr="005D5495" w:rsidRDefault="008B723C" w:rsidP="002B1DD0">
            <w:pPr>
              <w:pStyle w:val="AmColumnHeading"/>
            </w:pPr>
            <w:r w:rsidRPr="005D5495">
              <w:t>Ændringsforslag</w:t>
            </w:r>
          </w:p>
        </w:tc>
      </w:tr>
      <w:tr w:rsidR="004E3E2B" w:rsidRPr="005D5495" w14:paraId="20BD38FD" w14:textId="77777777" w:rsidTr="002B1DD0">
        <w:trPr>
          <w:jc w:val="center"/>
        </w:trPr>
        <w:tc>
          <w:tcPr>
            <w:tcW w:w="4876" w:type="dxa"/>
            <w:tcBorders>
              <w:top w:val="nil"/>
              <w:left w:val="nil"/>
              <w:bottom w:val="nil"/>
              <w:right w:val="nil"/>
            </w:tcBorders>
          </w:tcPr>
          <w:p w14:paraId="476BA411" w14:textId="77777777" w:rsidR="005D0532" w:rsidRPr="005D5495" w:rsidRDefault="005D0532" w:rsidP="002B1DD0">
            <w:pPr>
              <w:pStyle w:val="Normal6a"/>
            </w:pPr>
          </w:p>
        </w:tc>
        <w:tc>
          <w:tcPr>
            <w:tcW w:w="4876" w:type="dxa"/>
            <w:tcBorders>
              <w:top w:val="nil"/>
              <w:left w:val="nil"/>
              <w:bottom w:val="nil"/>
              <w:right w:val="nil"/>
            </w:tcBorders>
          </w:tcPr>
          <w:p w14:paraId="0781FC6B" w14:textId="77777777" w:rsidR="005D0532" w:rsidRPr="005D5495" w:rsidRDefault="008B723C" w:rsidP="002B1DD0">
            <w:pPr>
              <w:pStyle w:val="Normal6a"/>
            </w:pPr>
            <w:r w:rsidRPr="005D5495">
              <w:rPr>
                <w:b/>
                <w:i/>
              </w:rPr>
              <w:t>da)</w:t>
            </w:r>
            <w:r w:rsidRPr="005D5495">
              <w:tab/>
            </w:r>
            <w:r w:rsidRPr="005D5495">
              <w:rPr>
                <w:b/>
                <w:i/>
              </w:rPr>
              <w:t xml:space="preserve">Kommissionens og de øvrige interessenters respektive beføjelser, forpligtelser og operationelle ansvar med henblik på forsvarlig </w:t>
            </w:r>
            <w:r w:rsidRPr="005D5495">
              <w:rPr>
                <w:b/>
                <w:i/>
              </w:rPr>
              <w:t>økonomisk forvaltning</w:t>
            </w:r>
          </w:p>
        </w:tc>
      </w:tr>
    </w:tbl>
    <w:p w14:paraId="16400A85" w14:textId="77777777" w:rsidR="005D0532" w:rsidRPr="005D5495" w:rsidRDefault="008B723C" w:rsidP="005D0532">
      <w:r w:rsidRPr="005D5495">
        <w:rPr>
          <w:rStyle w:val="HideTWBExt"/>
        </w:rPr>
        <w:t>&lt;/Amend&gt;</w:t>
      </w:r>
      <w:bookmarkEnd w:id="55"/>
    </w:p>
    <w:p w14:paraId="31E0442B" w14:textId="77777777" w:rsidR="005D0532" w:rsidRPr="005D5495" w:rsidRDefault="008B723C" w:rsidP="005D0532">
      <w:pPr>
        <w:pStyle w:val="AMNumberTabs0"/>
      </w:pPr>
      <w:bookmarkStart w:id="56" w:name="AM1Compr41"/>
      <w:r w:rsidRPr="005D5495">
        <w:rPr>
          <w:rStyle w:val="HideTWBExt"/>
        </w:rPr>
        <w:t>&lt;Amend&gt;</w:t>
      </w:r>
      <w:r w:rsidRPr="005D5495">
        <w:t>Ændringsforslag</w:t>
      </w:r>
      <w:r w:rsidRPr="005D5495">
        <w:tab/>
      </w:r>
      <w:r w:rsidRPr="005D5495">
        <w:tab/>
      </w:r>
      <w:r w:rsidRPr="005D5495">
        <w:rPr>
          <w:rStyle w:val="HideTWBExt"/>
        </w:rPr>
        <w:t>&lt;NumAm&gt;</w:t>
      </w:r>
      <w:r w:rsidRPr="005D5495">
        <w:t>66</w:t>
      </w:r>
      <w:r w:rsidRPr="005D5495">
        <w:rPr>
          <w:rStyle w:val="HideTWBExt"/>
        </w:rPr>
        <w:t>&lt;/NumAm&gt;</w:t>
      </w:r>
    </w:p>
    <w:p w14:paraId="03A3F3C6"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3CBB7B7" w14:textId="77777777" w:rsidR="005D0532" w:rsidRPr="005D5495" w:rsidRDefault="008B723C" w:rsidP="007F1538">
      <w:pPr>
        <w:pStyle w:val="NormalBold"/>
      </w:pPr>
      <w:r w:rsidRPr="005D5495">
        <w:rPr>
          <w:rStyle w:val="HideTWBExt"/>
        </w:rPr>
        <w:t>&lt;Article&gt;</w:t>
      </w:r>
      <w:r w:rsidRPr="005D5495">
        <w:t>Artikel 11 – stk. 2 – litra d b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BB68947" w14:textId="77777777" w:rsidTr="002B1DD0">
        <w:trPr>
          <w:trHeight w:hRule="exact" w:val="240"/>
          <w:jc w:val="center"/>
        </w:trPr>
        <w:tc>
          <w:tcPr>
            <w:tcW w:w="9752" w:type="dxa"/>
            <w:gridSpan w:val="2"/>
            <w:tcBorders>
              <w:top w:val="nil"/>
              <w:left w:val="nil"/>
              <w:bottom w:val="nil"/>
              <w:right w:val="nil"/>
            </w:tcBorders>
          </w:tcPr>
          <w:p w14:paraId="7953B793" w14:textId="77777777" w:rsidR="005D0532" w:rsidRPr="005D5495" w:rsidRDefault="005D0532" w:rsidP="002B1DD0"/>
        </w:tc>
      </w:tr>
      <w:tr w:rsidR="004E3E2B" w:rsidRPr="005D5495" w14:paraId="060FC2AD" w14:textId="77777777" w:rsidTr="002B1DD0">
        <w:trPr>
          <w:trHeight w:val="240"/>
          <w:jc w:val="center"/>
        </w:trPr>
        <w:tc>
          <w:tcPr>
            <w:tcW w:w="4876" w:type="dxa"/>
            <w:tcBorders>
              <w:top w:val="nil"/>
              <w:left w:val="nil"/>
              <w:bottom w:val="nil"/>
              <w:right w:val="nil"/>
            </w:tcBorders>
          </w:tcPr>
          <w:p w14:paraId="44BD1A7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5AD57D8" w14:textId="77777777" w:rsidR="005D0532" w:rsidRPr="005D5495" w:rsidRDefault="008B723C" w:rsidP="002B1DD0">
            <w:pPr>
              <w:pStyle w:val="AmColumnHeading"/>
            </w:pPr>
            <w:r w:rsidRPr="005D5495">
              <w:t>Ændringsforslag</w:t>
            </w:r>
          </w:p>
        </w:tc>
      </w:tr>
      <w:tr w:rsidR="004E3E2B" w:rsidRPr="005D5495" w14:paraId="53818721" w14:textId="77777777" w:rsidTr="002B1DD0">
        <w:trPr>
          <w:jc w:val="center"/>
        </w:trPr>
        <w:tc>
          <w:tcPr>
            <w:tcW w:w="4876" w:type="dxa"/>
            <w:tcBorders>
              <w:top w:val="nil"/>
              <w:left w:val="nil"/>
              <w:bottom w:val="nil"/>
              <w:right w:val="nil"/>
            </w:tcBorders>
          </w:tcPr>
          <w:p w14:paraId="25AC2C15" w14:textId="77777777" w:rsidR="005D0532" w:rsidRPr="005D5495" w:rsidRDefault="005D0532" w:rsidP="002B1DD0">
            <w:pPr>
              <w:pStyle w:val="Normal6a"/>
            </w:pPr>
          </w:p>
        </w:tc>
        <w:tc>
          <w:tcPr>
            <w:tcW w:w="4876" w:type="dxa"/>
            <w:tcBorders>
              <w:top w:val="nil"/>
              <w:left w:val="nil"/>
              <w:bottom w:val="nil"/>
              <w:right w:val="nil"/>
            </w:tcBorders>
          </w:tcPr>
          <w:p w14:paraId="5923F52C" w14:textId="77777777" w:rsidR="005D0532" w:rsidRPr="005D5495" w:rsidRDefault="008B723C" w:rsidP="002B1DD0">
            <w:pPr>
              <w:pStyle w:val="Normal6a"/>
            </w:pPr>
            <w:r w:rsidRPr="005D5495">
              <w:rPr>
                <w:b/>
                <w:i/>
              </w:rPr>
              <w:t>db)</w:t>
            </w:r>
            <w:r w:rsidRPr="005D5495">
              <w:tab/>
            </w:r>
            <w:r w:rsidRPr="005D5495">
              <w:rPr>
                <w:b/>
                <w:i/>
              </w:rPr>
              <w:t xml:space="preserve">de ordninger, der sikrer en </w:t>
            </w:r>
            <w:r w:rsidRPr="005D5495">
              <w:rPr>
                <w:b/>
                <w:i/>
              </w:rPr>
              <w:t>passende grad af gennemsigtighed, mulighed for revision og ansvarlighed i forbindelse med gennemførelsen og overvågningen af programmet</w:t>
            </w:r>
          </w:p>
        </w:tc>
      </w:tr>
    </w:tbl>
    <w:p w14:paraId="2B29D747" w14:textId="77777777" w:rsidR="005D0532" w:rsidRPr="005D5495" w:rsidRDefault="008B723C" w:rsidP="005D0532">
      <w:r w:rsidRPr="005D5495">
        <w:rPr>
          <w:rStyle w:val="HideTWBExt"/>
        </w:rPr>
        <w:t>&lt;/Amend&gt;</w:t>
      </w:r>
      <w:bookmarkEnd w:id="56"/>
    </w:p>
    <w:p w14:paraId="7F3493E8" w14:textId="77777777" w:rsidR="005D0532" w:rsidRPr="005D5495" w:rsidRDefault="008B723C" w:rsidP="005D0532">
      <w:pPr>
        <w:pStyle w:val="AMNumberTabs0"/>
      </w:pPr>
      <w:bookmarkStart w:id="57" w:name="AM1Compr42"/>
      <w:r w:rsidRPr="005D5495">
        <w:rPr>
          <w:rStyle w:val="HideTWBExt"/>
        </w:rPr>
        <w:t>&lt;Amend&gt;</w:t>
      </w:r>
      <w:r w:rsidRPr="005D5495">
        <w:t>Ændringsforslag</w:t>
      </w:r>
      <w:r w:rsidRPr="005D5495">
        <w:tab/>
      </w:r>
      <w:r w:rsidRPr="005D5495">
        <w:tab/>
      </w:r>
      <w:r w:rsidRPr="005D5495">
        <w:rPr>
          <w:rStyle w:val="HideTWBExt"/>
        </w:rPr>
        <w:t>&lt;NumAm&gt;</w:t>
      </w:r>
      <w:r w:rsidRPr="005D5495">
        <w:t>67</w:t>
      </w:r>
      <w:r w:rsidRPr="005D5495">
        <w:rPr>
          <w:rStyle w:val="HideTWBExt"/>
        </w:rPr>
        <w:t>&lt;/NumAm&gt;</w:t>
      </w:r>
    </w:p>
    <w:p w14:paraId="1F1B38A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259EF08" w14:textId="77777777" w:rsidR="005D0532" w:rsidRPr="005D5495" w:rsidRDefault="008B723C" w:rsidP="007F1538">
      <w:pPr>
        <w:pStyle w:val="NormalBold"/>
      </w:pPr>
      <w:r w:rsidRPr="005D5495">
        <w:rPr>
          <w:rStyle w:val="HideTWBExt"/>
        </w:rPr>
        <w:t>&lt;Article&gt;</w:t>
      </w:r>
      <w:r w:rsidRPr="005D5495">
        <w:t>Artikel 11 – stk. 2 – litra d c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59F82C1" w14:textId="77777777" w:rsidTr="002B1DD0">
        <w:trPr>
          <w:trHeight w:hRule="exact" w:val="240"/>
          <w:jc w:val="center"/>
        </w:trPr>
        <w:tc>
          <w:tcPr>
            <w:tcW w:w="9752" w:type="dxa"/>
            <w:gridSpan w:val="2"/>
            <w:tcBorders>
              <w:top w:val="nil"/>
              <w:left w:val="nil"/>
              <w:bottom w:val="nil"/>
              <w:right w:val="nil"/>
            </w:tcBorders>
          </w:tcPr>
          <w:p w14:paraId="7F33E9DB" w14:textId="77777777" w:rsidR="005D0532" w:rsidRPr="005D5495" w:rsidRDefault="005D0532" w:rsidP="002B1DD0"/>
        </w:tc>
      </w:tr>
      <w:tr w:rsidR="004E3E2B" w:rsidRPr="005D5495" w14:paraId="0BC46FBF" w14:textId="77777777" w:rsidTr="002B1DD0">
        <w:trPr>
          <w:trHeight w:val="240"/>
          <w:jc w:val="center"/>
        </w:trPr>
        <w:tc>
          <w:tcPr>
            <w:tcW w:w="4876" w:type="dxa"/>
            <w:tcBorders>
              <w:top w:val="nil"/>
              <w:left w:val="nil"/>
              <w:bottom w:val="nil"/>
              <w:right w:val="nil"/>
            </w:tcBorders>
          </w:tcPr>
          <w:p w14:paraId="5367D3E5"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138D15B" w14:textId="77777777" w:rsidR="005D0532" w:rsidRPr="005D5495" w:rsidRDefault="008B723C" w:rsidP="002B1DD0">
            <w:pPr>
              <w:pStyle w:val="AmColumnHeading"/>
            </w:pPr>
            <w:r w:rsidRPr="005D5495">
              <w:t>Ændringsforslag</w:t>
            </w:r>
          </w:p>
        </w:tc>
      </w:tr>
      <w:tr w:rsidR="004E3E2B" w:rsidRPr="005D5495" w14:paraId="15916CE9" w14:textId="77777777" w:rsidTr="002B1DD0">
        <w:trPr>
          <w:jc w:val="center"/>
        </w:trPr>
        <w:tc>
          <w:tcPr>
            <w:tcW w:w="4876" w:type="dxa"/>
            <w:tcBorders>
              <w:top w:val="nil"/>
              <w:left w:val="nil"/>
              <w:bottom w:val="nil"/>
              <w:right w:val="nil"/>
            </w:tcBorders>
          </w:tcPr>
          <w:p w14:paraId="09FFA425" w14:textId="77777777" w:rsidR="005D0532" w:rsidRPr="005D5495" w:rsidRDefault="005D0532" w:rsidP="002B1DD0">
            <w:pPr>
              <w:pStyle w:val="Normal6a"/>
            </w:pPr>
          </w:p>
        </w:tc>
        <w:tc>
          <w:tcPr>
            <w:tcW w:w="4876" w:type="dxa"/>
            <w:tcBorders>
              <w:top w:val="nil"/>
              <w:left w:val="nil"/>
              <w:bottom w:val="nil"/>
              <w:right w:val="nil"/>
            </w:tcBorders>
          </w:tcPr>
          <w:p w14:paraId="2F48C3EF" w14:textId="77777777" w:rsidR="005D0532" w:rsidRPr="005D5495" w:rsidRDefault="008B723C" w:rsidP="002B1DD0">
            <w:pPr>
              <w:pStyle w:val="Normal6a"/>
            </w:pPr>
            <w:r w:rsidRPr="005D5495">
              <w:rPr>
                <w:b/>
                <w:i/>
              </w:rPr>
              <w:t>dc)</w:t>
            </w:r>
            <w:r w:rsidRPr="005D5495">
              <w:tab/>
            </w:r>
            <w:r w:rsidRPr="005D5495">
              <w:rPr>
                <w:b/>
                <w:i/>
              </w:rPr>
              <w:t xml:space="preserve">de nærmere bestemmelser for finansielle bidrag, herunder betingelserne for tilpasning af deres niveau og form, forudsat at den samlede finansielle deltagelse forbliver </w:t>
            </w:r>
            <w:r w:rsidRPr="005D5495">
              <w:rPr>
                <w:b/>
                <w:i/>
              </w:rPr>
              <w:t>afbalanceret, forholdsmæssig og i overensstemmelse med principperne om forsvarlig økonomisk forvaltning.</w:t>
            </w:r>
          </w:p>
        </w:tc>
      </w:tr>
    </w:tbl>
    <w:p w14:paraId="070BEC42" w14:textId="77777777" w:rsidR="005D0532" w:rsidRPr="005D5495" w:rsidRDefault="008B723C" w:rsidP="005D0532">
      <w:r w:rsidRPr="005D5495">
        <w:rPr>
          <w:rStyle w:val="HideTWBExt"/>
        </w:rPr>
        <w:t>&lt;/Amend&gt;</w:t>
      </w:r>
      <w:bookmarkEnd w:id="57"/>
    </w:p>
    <w:p w14:paraId="6F7349A2" w14:textId="77777777" w:rsidR="005D0532" w:rsidRPr="005D5495" w:rsidRDefault="008B723C" w:rsidP="005D0532">
      <w:pPr>
        <w:pStyle w:val="AMNumberTabs0"/>
      </w:pPr>
      <w:bookmarkStart w:id="58" w:name="AM1Compr43"/>
      <w:r w:rsidRPr="005D5495">
        <w:rPr>
          <w:rStyle w:val="HideTWBExt"/>
        </w:rPr>
        <w:t>&lt;Amend&gt;</w:t>
      </w:r>
      <w:r w:rsidRPr="005D5495">
        <w:t>Ændringsforslag</w:t>
      </w:r>
      <w:r w:rsidRPr="005D5495">
        <w:tab/>
      </w:r>
      <w:r w:rsidRPr="005D5495">
        <w:tab/>
      </w:r>
      <w:r w:rsidRPr="005D5495">
        <w:rPr>
          <w:rStyle w:val="HideTWBExt"/>
        </w:rPr>
        <w:t>&lt;NumAm&gt;</w:t>
      </w:r>
      <w:r w:rsidRPr="005D5495">
        <w:t>68</w:t>
      </w:r>
      <w:r w:rsidRPr="005D5495">
        <w:rPr>
          <w:rStyle w:val="HideTWBExt"/>
        </w:rPr>
        <w:t>&lt;/NumAm&gt;</w:t>
      </w:r>
    </w:p>
    <w:p w14:paraId="34DCCBC1"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1581875A" w14:textId="77777777" w:rsidR="005D0532" w:rsidRPr="005D5495" w:rsidRDefault="008B723C" w:rsidP="007F1538">
      <w:pPr>
        <w:pStyle w:val="NormalBold"/>
      </w:pPr>
      <w:r w:rsidRPr="005D5495">
        <w:rPr>
          <w:rStyle w:val="HideTWBExt"/>
        </w:rPr>
        <w:t>&lt;Article&gt;</w:t>
      </w:r>
      <w:r w:rsidRPr="005D5495">
        <w:t>Artikel 11 – stk. 5 – litra f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68750F5" w14:textId="77777777" w:rsidTr="002B1DD0">
        <w:trPr>
          <w:trHeight w:hRule="exact" w:val="240"/>
          <w:jc w:val="center"/>
        </w:trPr>
        <w:tc>
          <w:tcPr>
            <w:tcW w:w="9752" w:type="dxa"/>
            <w:gridSpan w:val="2"/>
            <w:tcBorders>
              <w:top w:val="nil"/>
              <w:left w:val="nil"/>
              <w:bottom w:val="nil"/>
              <w:right w:val="nil"/>
            </w:tcBorders>
          </w:tcPr>
          <w:p w14:paraId="2532522D" w14:textId="77777777" w:rsidR="005D0532" w:rsidRPr="005D5495" w:rsidRDefault="005D0532" w:rsidP="002B1DD0"/>
        </w:tc>
      </w:tr>
      <w:tr w:rsidR="004E3E2B" w:rsidRPr="005D5495" w14:paraId="428797E7" w14:textId="77777777" w:rsidTr="002B1DD0">
        <w:trPr>
          <w:trHeight w:val="240"/>
          <w:jc w:val="center"/>
        </w:trPr>
        <w:tc>
          <w:tcPr>
            <w:tcW w:w="4876" w:type="dxa"/>
            <w:tcBorders>
              <w:top w:val="nil"/>
              <w:left w:val="nil"/>
              <w:bottom w:val="nil"/>
              <w:right w:val="nil"/>
            </w:tcBorders>
          </w:tcPr>
          <w:p w14:paraId="60397ADA"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82AF1B6" w14:textId="77777777" w:rsidR="005D0532" w:rsidRPr="005D5495" w:rsidRDefault="008B723C" w:rsidP="002B1DD0">
            <w:pPr>
              <w:pStyle w:val="AmColumnHeading"/>
            </w:pPr>
            <w:r w:rsidRPr="005D5495">
              <w:t>Ændringsforslag</w:t>
            </w:r>
          </w:p>
        </w:tc>
      </w:tr>
      <w:tr w:rsidR="004E3E2B" w:rsidRPr="005D5495" w14:paraId="0D1DFB69" w14:textId="77777777" w:rsidTr="002B1DD0">
        <w:trPr>
          <w:jc w:val="center"/>
        </w:trPr>
        <w:tc>
          <w:tcPr>
            <w:tcW w:w="4876" w:type="dxa"/>
            <w:tcBorders>
              <w:top w:val="nil"/>
              <w:left w:val="nil"/>
              <w:bottom w:val="nil"/>
              <w:right w:val="nil"/>
            </w:tcBorders>
          </w:tcPr>
          <w:p w14:paraId="66DB4904" w14:textId="77777777" w:rsidR="005D0532" w:rsidRPr="005D5495" w:rsidRDefault="005D0532" w:rsidP="002B1DD0">
            <w:pPr>
              <w:pStyle w:val="Normal6a"/>
            </w:pPr>
          </w:p>
        </w:tc>
        <w:tc>
          <w:tcPr>
            <w:tcW w:w="4876" w:type="dxa"/>
            <w:tcBorders>
              <w:top w:val="nil"/>
              <w:left w:val="nil"/>
              <w:bottom w:val="nil"/>
              <w:right w:val="nil"/>
            </w:tcBorders>
          </w:tcPr>
          <w:p w14:paraId="058CFEF7" w14:textId="77777777" w:rsidR="005D0532" w:rsidRPr="005D5495" w:rsidRDefault="008B723C" w:rsidP="002B1DD0">
            <w:pPr>
              <w:pStyle w:val="Normal6a"/>
            </w:pPr>
            <w:r w:rsidRPr="005D5495">
              <w:rPr>
                <w:b/>
                <w:i/>
              </w:rPr>
              <w:t>fa)</w:t>
            </w:r>
            <w:r w:rsidRPr="005D5495">
              <w:tab/>
            </w:r>
            <w:r w:rsidRPr="005D5495">
              <w:rPr>
                <w:b/>
                <w:i/>
              </w:rPr>
              <w:t xml:space="preserve">gøres til genstand for obligatoriske uafhængige evalueringer senest i det fjerde driftsår med en vurdering af, om de har opfyldt deres virkningsmål og leveret håndgribelige resultater; hvis det i </w:t>
            </w:r>
            <w:r w:rsidRPr="005D5495">
              <w:rPr>
                <w:b/>
                <w:i/>
              </w:rPr>
              <w:t>evalueringen konkluderes, at et partnerskab konsekvent ikke har opfyldt sine virkningsmål, foreslår Kommissionen, at det bringes til ophør, eller at der foretages en grundlæggende omstrukturering, og omfordeler de tilsvarende midler til mere effektive instrumenter; resultaterne af sådanne evalueringer fremsendes til Europa-Parlamentet og Rådet og gøres offentligt tilgængelige.</w:t>
            </w:r>
          </w:p>
        </w:tc>
      </w:tr>
    </w:tbl>
    <w:p w14:paraId="5242AF07" w14:textId="77777777" w:rsidR="005D0532" w:rsidRPr="005D5495" w:rsidRDefault="008B723C" w:rsidP="005D0532">
      <w:r w:rsidRPr="005D5495">
        <w:rPr>
          <w:rStyle w:val="HideTWBExt"/>
        </w:rPr>
        <w:t>&lt;/Amend&gt;</w:t>
      </w:r>
      <w:bookmarkEnd w:id="58"/>
    </w:p>
    <w:p w14:paraId="63418F1C" w14:textId="77777777" w:rsidR="005D0532" w:rsidRPr="005D5495" w:rsidRDefault="008B723C" w:rsidP="005D0532">
      <w:pPr>
        <w:pStyle w:val="AMNumberTabs0"/>
      </w:pPr>
      <w:bookmarkStart w:id="59" w:name="AM2Compr4"/>
      <w:r w:rsidRPr="005D5495">
        <w:rPr>
          <w:rStyle w:val="HideTWBExt"/>
        </w:rPr>
        <w:t>&lt;Amend&gt;</w:t>
      </w:r>
      <w:r w:rsidRPr="005D5495">
        <w:t>Ændringsforslag</w:t>
      </w:r>
      <w:r w:rsidRPr="005D5495">
        <w:tab/>
      </w:r>
      <w:r w:rsidRPr="005D5495">
        <w:tab/>
      </w:r>
      <w:r w:rsidRPr="005D5495">
        <w:rPr>
          <w:rStyle w:val="HideTWBExt"/>
        </w:rPr>
        <w:t>&lt;NumAm&gt;</w:t>
      </w:r>
      <w:r w:rsidRPr="005D5495">
        <w:t>69</w:t>
      </w:r>
      <w:r w:rsidRPr="005D5495">
        <w:rPr>
          <w:rStyle w:val="HideTWBExt"/>
        </w:rPr>
        <w:t>&lt;/NumAm&gt;</w:t>
      </w:r>
    </w:p>
    <w:p w14:paraId="651C10C4"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00BC291E" w14:textId="77777777" w:rsidR="005D0532" w:rsidRPr="005D5495" w:rsidRDefault="008B723C" w:rsidP="007F1538">
      <w:pPr>
        <w:pStyle w:val="NormalBold"/>
      </w:pPr>
      <w:r w:rsidRPr="005D5495">
        <w:rPr>
          <w:rStyle w:val="HideTWBExt"/>
        </w:rPr>
        <w:t>&lt;Article&gt;</w:t>
      </w:r>
      <w:r w:rsidRPr="005D5495">
        <w:t>Artikel 12 – stk. 2</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012CEB8" w14:textId="77777777" w:rsidTr="002B1DD0">
        <w:trPr>
          <w:trHeight w:hRule="exact" w:val="240"/>
          <w:jc w:val="center"/>
        </w:trPr>
        <w:tc>
          <w:tcPr>
            <w:tcW w:w="9752" w:type="dxa"/>
            <w:gridSpan w:val="2"/>
            <w:tcBorders>
              <w:top w:val="nil"/>
              <w:left w:val="nil"/>
              <w:bottom w:val="nil"/>
              <w:right w:val="nil"/>
            </w:tcBorders>
          </w:tcPr>
          <w:p w14:paraId="4D820551" w14:textId="77777777" w:rsidR="005D0532" w:rsidRPr="005D5495" w:rsidRDefault="005D0532" w:rsidP="002B1DD0"/>
        </w:tc>
      </w:tr>
      <w:tr w:rsidR="004E3E2B" w:rsidRPr="005D5495" w14:paraId="059B8D6C" w14:textId="77777777" w:rsidTr="002B1DD0">
        <w:trPr>
          <w:trHeight w:val="240"/>
          <w:jc w:val="center"/>
        </w:trPr>
        <w:tc>
          <w:tcPr>
            <w:tcW w:w="4876" w:type="dxa"/>
            <w:tcBorders>
              <w:top w:val="nil"/>
              <w:left w:val="nil"/>
              <w:bottom w:val="nil"/>
              <w:right w:val="nil"/>
            </w:tcBorders>
          </w:tcPr>
          <w:p w14:paraId="3C912310"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26FAFBD3" w14:textId="77777777" w:rsidR="005D0532" w:rsidRPr="005D5495" w:rsidRDefault="008B723C" w:rsidP="002B1DD0">
            <w:pPr>
              <w:pStyle w:val="AmColumnHeading"/>
            </w:pPr>
            <w:r w:rsidRPr="005D5495">
              <w:t>Ændringsforslag</w:t>
            </w:r>
          </w:p>
        </w:tc>
      </w:tr>
      <w:tr w:rsidR="004E3E2B" w:rsidRPr="005D5495" w14:paraId="062EEA81" w14:textId="77777777" w:rsidTr="002B1DD0">
        <w:trPr>
          <w:jc w:val="center"/>
        </w:trPr>
        <w:tc>
          <w:tcPr>
            <w:tcW w:w="4876" w:type="dxa"/>
            <w:tcBorders>
              <w:top w:val="nil"/>
              <w:left w:val="nil"/>
              <w:bottom w:val="nil"/>
              <w:right w:val="nil"/>
            </w:tcBorders>
          </w:tcPr>
          <w:p w14:paraId="3B8D0B74" w14:textId="77777777" w:rsidR="005D0532" w:rsidRPr="005D5495" w:rsidRDefault="008B723C" w:rsidP="002B1DD0">
            <w:pPr>
              <w:pStyle w:val="Normal6a"/>
            </w:pPr>
            <w:r w:rsidRPr="005D5495">
              <w:t>2.</w:t>
            </w:r>
            <w:r w:rsidRPr="005D5495">
              <w:tab/>
              <w:t>EFR skal tiltrække de mest talentfulde forskere fra hele verden og etablere Unionen som et globalt førende centrum for forskning og innovation.</w:t>
            </w:r>
          </w:p>
        </w:tc>
        <w:tc>
          <w:tcPr>
            <w:tcW w:w="4876" w:type="dxa"/>
            <w:tcBorders>
              <w:top w:val="nil"/>
              <w:left w:val="nil"/>
              <w:bottom w:val="nil"/>
              <w:right w:val="nil"/>
            </w:tcBorders>
          </w:tcPr>
          <w:p w14:paraId="2CFD22DB" w14:textId="77777777" w:rsidR="005D0532" w:rsidRPr="005D5495" w:rsidRDefault="008B723C" w:rsidP="002B1DD0">
            <w:pPr>
              <w:pStyle w:val="Normal6a"/>
            </w:pPr>
            <w:r w:rsidRPr="005D5495">
              <w:t>2.</w:t>
            </w:r>
            <w:r w:rsidRPr="005D5495">
              <w:tab/>
              <w:t xml:space="preserve">EFR skal </w:t>
            </w:r>
            <w:r w:rsidRPr="005D5495">
              <w:rPr>
                <w:b/>
                <w:bCs/>
                <w:i/>
                <w:iCs/>
              </w:rPr>
              <w:t xml:space="preserve">tilstræbe at </w:t>
            </w:r>
            <w:r w:rsidRPr="005D5495">
              <w:t xml:space="preserve">tiltrække de mest talentfulde forskere fra hele verden og </w:t>
            </w:r>
            <w:r w:rsidRPr="005D5495">
              <w:rPr>
                <w:b/>
                <w:i/>
              </w:rPr>
              <w:t>bidrage til at</w:t>
            </w:r>
            <w:r w:rsidRPr="005D5495">
              <w:t xml:space="preserve"> etablere Unionen som et globalt førende centrum for forskning og innovation.</w:t>
            </w:r>
          </w:p>
        </w:tc>
      </w:tr>
    </w:tbl>
    <w:p w14:paraId="50E6FA27" w14:textId="77777777" w:rsidR="005D0532" w:rsidRPr="005D5495" w:rsidRDefault="008B723C" w:rsidP="005D0532">
      <w:r w:rsidRPr="005D5495">
        <w:rPr>
          <w:rStyle w:val="HideTWBExt"/>
        </w:rPr>
        <w:t>&lt;/Amend&gt;</w:t>
      </w:r>
      <w:bookmarkEnd w:id="59"/>
    </w:p>
    <w:p w14:paraId="48179936" w14:textId="77777777" w:rsidR="005D0532" w:rsidRPr="005D5495" w:rsidRDefault="008B723C" w:rsidP="005D0532">
      <w:pPr>
        <w:pStyle w:val="AMNumberTabs0"/>
      </w:pPr>
      <w:bookmarkStart w:id="60" w:name="AM2Compr5"/>
      <w:r w:rsidRPr="005D5495">
        <w:rPr>
          <w:rStyle w:val="HideTWBExt"/>
        </w:rPr>
        <w:t>&lt;Amend&gt;</w:t>
      </w:r>
      <w:r w:rsidRPr="005D5495">
        <w:t>Ændringsforslag</w:t>
      </w:r>
      <w:r w:rsidRPr="005D5495">
        <w:tab/>
      </w:r>
      <w:r w:rsidRPr="005D5495">
        <w:tab/>
      </w:r>
      <w:r w:rsidRPr="005D5495">
        <w:rPr>
          <w:rStyle w:val="HideTWBExt"/>
        </w:rPr>
        <w:t>&lt;NumAm&gt;</w:t>
      </w:r>
      <w:r w:rsidRPr="005D5495">
        <w:t>70</w:t>
      </w:r>
      <w:r w:rsidRPr="005D5495">
        <w:rPr>
          <w:rStyle w:val="HideTWBExt"/>
        </w:rPr>
        <w:t>&lt;/NumAm&gt;</w:t>
      </w:r>
    </w:p>
    <w:p w14:paraId="4C5D8DC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C15BB81" w14:textId="77777777" w:rsidR="005D0532" w:rsidRPr="005D5495" w:rsidRDefault="008B723C" w:rsidP="007F1538">
      <w:pPr>
        <w:pStyle w:val="NormalBold"/>
      </w:pPr>
      <w:r w:rsidRPr="005D5495">
        <w:rPr>
          <w:rStyle w:val="HideTWBExt"/>
        </w:rPr>
        <w:t>&lt;Article&gt;</w:t>
      </w:r>
      <w:r w:rsidRPr="005D5495">
        <w:t>Artikel 12 – stk. 2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6B1F7C1" w14:textId="77777777" w:rsidTr="002B1DD0">
        <w:trPr>
          <w:trHeight w:hRule="exact" w:val="240"/>
          <w:jc w:val="center"/>
        </w:trPr>
        <w:tc>
          <w:tcPr>
            <w:tcW w:w="9752" w:type="dxa"/>
            <w:gridSpan w:val="2"/>
            <w:tcBorders>
              <w:top w:val="nil"/>
              <w:left w:val="nil"/>
              <w:bottom w:val="nil"/>
              <w:right w:val="nil"/>
            </w:tcBorders>
          </w:tcPr>
          <w:p w14:paraId="28C70906" w14:textId="77777777" w:rsidR="005D0532" w:rsidRPr="005D5495" w:rsidRDefault="005D0532" w:rsidP="002B1DD0"/>
        </w:tc>
      </w:tr>
      <w:tr w:rsidR="004E3E2B" w:rsidRPr="005D5495" w14:paraId="52F1A8AE" w14:textId="77777777" w:rsidTr="002B1DD0">
        <w:trPr>
          <w:trHeight w:val="240"/>
          <w:jc w:val="center"/>
        </w:trPr>
        <w:tc>
          <w:tcPr>
            <w:tcW w:w="4876" w:type="dxa"/>
            <w:tcBorders>
              <w:top w:val="nil"/>
              <w:left w:val="nil"/>
              <w:bottom w:val="nil"/>
              <w:right w:val="nil"/>
            </w:tcBorders>
          </w:tcPr>
          <w:p w14:paraId="247A9962" w14:textId="77777777" w:rsidR="005D0532" w:rsidRPr="005D5495" w:rsidRDefault="008B723C" w:rsidP="002B1DD0">
            <w:pPr>
              <w:pStyle w:val="AmColumnHeading"/>
            </w:pPr>
            <w:r w:rsidRPr="005D5495">
              <w:lastRenderedPageBreak/>
              <w:t>Kommissionens forslag</w:t>
            </w:r>
          </w:p>
        </w:tc>
        <w:tc>
          <w:tcPr>
            <w:tcW w:w="4876" w:type="dxa"/>
            <w:tcBorders>
              <w:top w:val="nil"/>
              <w:left w:val="nil"/>
              <w:bottom w:val="nil"/>
              <w:right w:val="nil"/>
            </w:tcBorders>
          </w:tcPr>
          <w:p w14:paraId="0E5AF83B" w14:textId="77777777" w:rsidR="005D0532" w:rsidRPr="005D5495" w:rsidRDefault="008B723C" w:rsidP="002B1DD0">
            <w:pPr>
              <w:pStyle w:val="AmColumnHeading"/>
            </w:pPr>
            <w:r w:rsidRPr="005D5495">
              <w:t>Ændringsforslag</w:t>
            </w:r>
          </w:p>
        </w:tc>
      </w:tr>
      <w:tr w:rsidR="004E3E2B" w:rsidRPr="005D5495" w14:paraId="6C2A91C3" w14:textId="77777777" w:rsidTr="002B1DD0">
        <w:trPr>
          <w:jc w:val="center"/>
        </w:trPr>
        <w:tc>
          <w:tcPr>
            <w:tcW w:w="4876" w:type="dxa"/>
            <w:tcBorders>
              <w:top w:val="nil"/>
              <w:left w:val="nil"/>
              <w:bottom w:val="nil"/>
              <w:right w:val="nil"/>
            </w:tcBorders>
          </w:tcPr>
          <w:p w14:paraId="1BE0EC5C" w14:textId="77777777" w:rsidR="005D0532" w:rsidRPr="005D5495" w:rsidRDefault="005D0532" w:rsidP="002B1DD0">
            <w:pPr>
              <w:pStyle w:val="Normal6a"/>
            </w:pPr>
          </w:p>
        </w:tc>
        <w:tc>
          <w:tcPr>
            <w:tcW w:w="4876" w:type="dxa"/>
            <w:tcBorders>
              <w:top w:val="nil"/>
              <w:left w:val="nil"/>
              <w:bottom w:val="nil"/>
              <w:right w:val="nil"/>
            </w:tcBorders>
          </w:tcPr>
          <w:p w14:paraId="1ED85466" w14:textId="77777777" w:rsidR="005D0532" w:rsidRPr="005D5495" w:rsidRDefault="008B723C" w:rsidP="002B1DD0">
            <w:pPr>
              <w:pStyle w:val="Normal6a"/>
            </w:pPr>
            <w:r w:rsidRPr="005D5495">
              <w:rPr>
                <w:b/>
                <w:i/>
              </w:rPr>
              <w:t>2a.</w:t>
            </w:r>
            <w:r w:rsidRPr="005D5495">
              <w:tab/>
            </w:r>
            <w:r w:rsidRPr="005D5495">
              <w:rPr>
                <w:b/>
                <w:i/>
              </w:rPr>
              <w:t xml:space="preserve">EFR udfører sine opgaver uden politisk indflydelse i forbindelse med udvælgelsen og finansieringen af aktiviteter. Afgørelser om individuelle tilskud baseres </w:t>
            </w:r>
            <w:r w:rsidRPr="005D5495">
              <w:rPr>
                <w:b/>
                <w:i/>
              </w:rPr>
              <w:t>udelukkende på videnskabelig topkvalitet som fastlagt gennem uafhængig peer review, hvorved offentlighedens tillid beskyttes.</w:t>
            </w:r>
          </w:p>
        </w:tc>
      </w:tr>
    </w:tbl>
    <w:p w14:paraId="3826D555" w14:textId="77777777" w:rsidR="005D0532" w:rsidRPr="005D5495" w:rsidRDefault="008B723C" w:rsidP="005D0532">
      <w:r w:rsidRPr="005D5495">
        <w:rPr>
          <w:rStyle w:val="HideTWBExt"/>
        </w:rPr>
        <w:t>&lt;/Amend&gt;</w:t>
      </w:r>
      <w:bookmarkEnd w:id="60"/>
    </w:p>
    <w:p w14:paraId="44D30282" w14:textId="77777777" w:rsidR="005D0532" w:rsidRPr="005D5495" w:rsidRDefault="008B723C" w:rsidP="005D0532">
      <w:pPr>
        <w:pStyle w:val="AMNumberTabs0"/>
      </w:pPr>
      <w:bookmarkStart w:id="61" w:name="AM3Compr3"/>
      <w:r w:rsidRPr="005D5495">
        <w:rPr>
          <w:rStyle w:val="HideTWBExt"/>
        </w:rPr>
        <w:t>&lt;Amend&gt;</w:t>
      </w:r>
      <w:r w:rsidRPr="005D5495">
        <w:t>Ændringsforslag</w:t>
      </w:r>
      <w:r w:rsidRPr="005D5495">
        <w:tab/>
      </w:r>
      <w:r w:rsidRPr="005D5495">
        <w:tab/>
      </w:r>
      <w:r w:rsidRPr="005D5495">
        <w:rPr>
          <w:rStyle w:val="HideTWBExt"/>
        </w:rPr>
        <w:t>&lt;NumAm&gt;</w:t>
      </w:r>
      <w:r w:rsidRPr="005D5495">
        <w:t>71</w:t>
      </w:r>
      <w:r w:rsidRPr="005D5495">
        <w:rPr>
          <w:rStyle w:val="HideTWBExt"/>
        </w:rPr>
        <w:t>&lt;/NumAm&gt;</w:t>
      </w:r>
    </w:p>
    <w:p w14:paraId="6E140CE4"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23F749A" w14:textId="77777777" w:rsidR="005D0532" w:rsidRPr="005D5495" w:rsidRDefault="008B723C" w:rsidP="007F1538">
      <w:pPr>
        <w:pStyle w:val="NormalBold"/>
      </w:pPr>
      <w:r w:rsidRPr="005D5495">
        <w:rPr>
          <w:rStyle w:val="HideTWBExt"/>
        </w:rPr>
        <w:t>&lt;Article&gt;</w:t>
      </w:r>
      <w:r w:rsidRPr="005D5495">
        <w:t xml:space="preserve">Artikel 16 – stk. 1 a </w:t>
      </w:r>
      <w:r w:rsidRPr="005D5495">
        <w:t>(nyt)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7FB798EB" w14:textId="77777777" w:rsidTr="002B1DD0">
        <w:trPr>
          <w:trHeight w:hRule="exact" w:val="240"/>
          <w:jc w:val="center"/>
        </w:trPr>
        <w:tc>
          <w:tcPr>
            <w:tcW w:w="9752" w:type="dxa"/>
            <w:gridSpan w:val="2"/>
            <w:tcBorders>
              <w:top w:val="nil"/>
              <w:left w:val="nil"/>
              <w:bottom w:val="nil"/>
              <w:right w:val="nil"/>
            </w:tcBorders>
          </w:tcPr>
          <w:p w14:paraId="2768EF78" w14:textId="77777777" w:rsidR="005D0532" w:rsidRPr="005D5495" w:rsidRDefault="005D0532" w:rsidP="002B1DD0"/>
        </w:tc>
      </w:tr>
      <w:tr w:rsidR="004E3E2B" w:rsidRPr="005D5495" w14:paraId="2D2543AB" w14:textId="77777777" w:rsidTr="002B1DD0">
        <w:trPr>
          <w:trHeight w:val="240"/>
          <w:jc w:val="center"/>
        </w:trPr>
        <w:tc>
          <w:tcPr>
            <w:tcW w:w="4876" w:type="dxa"/>
            <w:tcBorders>
              <w:top w:val="nil"/>
              <w:left w:val="nil"/>
              <w:bottom w:val="nil"/>
              <w:right w:val="nil"/>
            </w:tcBorders>
          </w:tcPr>
          <w:p w14:paraId="417276C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5F431FBB" w14:textId="77777777" w:rsidR="005D0532" w:rsidRPr="005D5495" w:rsidRDefault="008B723C" w:rsidP="002B1DD0">
            <w:pPr>
              <w:pStyle w:val="AmColumnHeading"/>
            </w:pPr>
            <w:r w:rsidRPr="005D5495">
              <w:t>Ændringsforslag</w:t>
            </w:r>
          </w:p>
        </w:tc>
      </w:tr>
      <w:tr w:rsidR="004E3E2B" w:rsidRPr="005D5495" w14:paraId="5421227B" w14:textId="77777777" w:rsidTr="002B1DD0">
        <w:trPr>
          <w:jc w:val="center"/>
        </w:trPr>
        <w:tc>
          <w:tcPr>
            <w:tcW w:w="4876" w:type="dxa"/>
            <w:tcBorders>
              <w:top w:val="nil"/>
              <w:left w:val="nil"/>
              <w:bottom w:val="nil"/>
              <w:right w:val="nil"/>
            </w:tcBorders>
          </w:tcPr>
          <w:p w14:paraId="09A1BED5" w14:textId="77777777" w:rsidR="005D0532" w:rsidRPr="005D5495" w:rsidRDefault="005D0532" w:rsidP="002B1DD0">
            <w:pPr>
              <w:pStyle w:val="Normal6a"/>
            </w:pPr>
          </w:p>
        </w:tc>
        <w:tc>
          <w:tcPr>
            <w:tcW w:w="4876" w:type="dxa"/>
            <w:tcBorders>
              <w:top w:val="nil"/>
              <w:left w:val="nil"/>
              <w:bottom w:val="nil"/>
              <w:right w:val="nil"/>
            </w:tcBorders>
          </w:tcPr>
          <w:p w14:paraId="1D229E57" w14:textId="77777777" w:rsidR="005D0532" w:rsidRPr="005D5495" w:rsidRDefault="008B723C" w:rsidP="002B1DD0">
            <w:pPr>
              <w:pStyle w:val="Normal6a"/>
            </w:pPr>
            <w:r w:rsidRPr="005D5495">
              <w:rPr>
                <w:b/>
                <w:i/>
              </w:rPr>
              <w:t>1a.</w:t>
            </w:r>
            <w:r w:rsidRPr="005D5495">
              <w:tab/>
            </w:r>
            <w:r w:rsidRPr="005D5495">
              <w:rPr>
                <w:b/>
                <w:i/>
              </w:rPr>
              <w:t xml:space="preserve">For aktioner, der støttes gennem blandet finansiering eller udelukkende består af investeringer under EIC's Accelerator, bør præstationsmålingen lægge primær vægt på virkning: </w:t>
            </w:r>
            <w:r w:rsidRPr="005D5495">
              <w:rPr>
                <w:b/>
                <w:i/>
              </w:rPr>
              <w:t>markedsudbredelse, indtægtsvækst og investeringsafkast, der kan tilskrives EIC-støttede innovationer. Kommissionen aflægger hvert år rapport til Europa-Parlamentet om:</w:t>
            </w:r>
          </w:p>
        </w:tc>
      </w:tr>
      <w:tr w:rsidR="004E3E2B" w:rsidRPr="005D5495" w14:paraId="2A27D164" w14:textId="77777777" w:rsidTr="002B1DD0">
        <w:trPr>
          <w:jc w:val="center"/>
        </w:trPr>
        <w:tc>
          <w:tcPr>
            <w:tcW w:w="4876" w:type="dxa"/>
            <w:tcBorders>
              <w:top w:val="nil"/>
              <w:left w:val="nil"/>
              <w:bottom w:val="nil"/>
              <w:right w:val="nil"/>
            </w:tcBorders>
          </w:tcPr>
          <w:p w14:paraId="1634AF57" w14:textId="77777777" w:rsidR="005D0532" w:rsidRPr="005D5495" w:rsidRDefault="005D0532" w:rsidP="002B1DD0">
            <w:pPr>
              <w:pStyle w:val="Normal6a"/>
            </w:pPr>
          </w:p>
        </w:tc>
        <w:tc>
          <w:tcPr>
            <w:tcW w:w="4876" w:type="dxa"/>
            <w:tcBorders>
              <w:top w:val="nil"/>
              <w:left w:val="nil"/>
              <w:bottom w:val="nil"/>
              <w:right w:val="nil"/>
            </w:tcBorders>
          </w:tcPr>
          <w:p w14:paraId="7E374A3C" w14:textId="77777777" w:rsidR="005D0532" w:rsidRPr="005D5495" w:rsidRDefault="008B723C" w:rsidP="002B1DD0">
            <w:pPr>
              <w:pStyle w:val="Normal6a"/>
            </w:pPr>
            <w:r w:rsidRPr="005D5495">
              <w:rPr>
                <w:b/>
                <w:i/>
              </w:rPr>
              <w:t>a)</w:t>
            </w:r>
            <w:r w:rsidRPr="005D5495">
              <w:rPr>
                <w:b/>
                <w:i/>
              </w:rPr>
              <w:tab/>
              <w:t>antallet af støttede virksomheder, der har opnået rentabilitet eller vedvarende indtægter</w:t>
            </w:r>
          </w:p>
        </w:tc>
      </w:tr>
      <w:tr w:rsidR="004E3E2B" w:rsidRPr="005D5495" w14:paraId="6CD3840F" w14:textId="77777777" w:rsidTr="002B1DD0">
        <w:trPr>
          <w:jc w:val="center"/>
        </w:trPr>
        <w:tc>
          <w:tcPr>
            <w:tcW w:w="4876" w:type="dxa"/>
            <w:tcBorders>
              <w:top w:val="nil"/>
              <w:left w:val="nil"/>
              <w:bottom w:val="nil"/>
              <w:right w:val="nil"/>
            </w:tcBorders>
          </w:tcPr>
          <w:p w14:paraId="5498AAE4" w14:textId="77777777" w:rsidR="005D0532" w:rsidRPr="005D5495" w:rsidRDefault="005D0532" w:rsidP="002B1DD0">
            <w:pPr>
              <w:pStyle w:val="Normal6a"/>
            </w:pPr>
          </w:p>
        </w:tc>
        <w:tc>
          <w:tcPr>
            <w:tcW w:w="4876" w:type="dxa"/>
            <w:tcBorders>
              <w:top w:val="nil"/>
              <w:left w:val="nil"/>
              <w:bottom w:val="nil"/>
              <w:right w:val="nil"/>
            </w:tcBorders>
          </w:tcPr>
          <w:p w14:paraId="7FE0C431" w14:textId="77777777" w:rsidR="005D0532" w:rsidRPr="005D5495" w:rsidRDefault="008B723C" w:rsidP="002B1DD0">
            <w:pPr>
              <w:pStyle w:val="Normal6a"/>
            </w:pPr>
            <w:r w:rsidRPr="005D5495">
              <w:rPr>
                <w:b/>
                <w:i/>
              </w:rPr>
              <w:t>b)</w:t>
            </w:r>
            <w:r w:rsidRPr="005D5495">
              <w:rPr>
                <w:b/>
                <w:i/>
              </w:rPr>
              <w:tab/>
              <w:t>løftestangseffekten målt som den samlede saminvestering, der mobiliseres pr. euro af Unionens egenkapital</w:t>
            </w:r>
          </w:p>
        </w:tc>
      </w:tr>
      <w:tr w:rsidR="004E3E2B" w:rsidRPr="005D5495" w14:paraId="3D32D3E3" w14:textId="77777777" w:rsidTr="002B1DD0">
        <w:trPr>
          <w:jc w:val="center"/>
        </w:trPr>
        <w:tc>
          <w:tcPr>
            <w:tcW w:w="4876" w:type="dxa"/>
            <w:tcBorders>
              <w:top w:val="nil"/>
              <w:left w:val="nil"/>
              <w:bottom w:val="nil"/>
              <w:right w:val="nil"/>
            </w:tcBorders>
          </w:tcPr>
          <w:p w14:paraId="097E21D2" w14:textId="77777777" w:rsidR="005D0532" w:rsidRPr="005D5495" w:rsidRDefault="005D0532" w:rsidP="002B1DD0">
            <w:pPr>
              <w:pStyle w:val="Normal6a"/>
            </w:pPr>
          </w:p>
        </w:tc>
        <w:tc>
          <w:tcPr>
            <w:tcW w:w="4876" w:type="dxa"/>
            <w:tcBorders>
              <w:top w:val="nil"/>
              <w:left w:val="nil"/>
              <w:bottom w:val="nil"/>
              <w:right w:val="nil"/>
            </w:tcBorders>
          </w:tcPr>
          <w:p w14:paraId="46E43E32" w14:textId="77777777" w:rsidR="005D0532" w:rsidRPr="005D5495" w:rsidRDefault="008B723C" w:rsidP="002B1DD0">
            <w:pPr>
              <w:pStyle w:val="Normal6a"/>
            </w:pPr>
            <w:r w:rsidRPr="005D5495">
              <w:rPr>
                <w:b/>
                <w:i/>
              </w:rPr>
              <w:t>c)</w:t>
            </w:r>
            <w:r w:rsidRPr="005D5495">
              <w:rPr>
                <w:b/>
                <w:i/>
              </w:rPr>
              <w:tab/>
              <w:t xml:space="preserve">en efterfølgende vurdering af, om EIC's egenkapitalinvesteringer har suppleret eller fortrængt privat kapital, der ellers ville </w:t>
            </w:r>
            <w:r w:rsidRPr="005D5495">
              <w:rPr>
                <w:b/>
                <w:i/>
              </w:rPr>
              <w:t>have været tilgængelig på sammenlignelige vilkår.</w:t>
            </w:r>
          </w:p>
        </w:tc>
      </w:tr>
      <w:tr w:rsidR="004E3E2B" w:rsidRPr="005D5495" w14:paraId="0F310E40" w14:textId="77777777" w:rsidTr="002B1DD0">
        <w:trPr>
          <w:jc w:val="center"/>
        </w:trPr>
        <w:tc>
          <w:tcPr>
            <w:tcW w:w="4876" w:type="dxa"/>
            <w:tcBorders>
              <w:top w:val="nil"/>
              <w:left w:val="nil"/>
              <w:bottom w:val="nil"/>
              <w:right w:val="nil"/>
            </w:tcBorders>
          </w:tcPr>
          <w:p w14:paraId="61F78F7E" w14:textId="77777777" w:rsidR="005D0532" w:rsidRPr="005D5495" w:rsidRDefault="005D0532" w:rsidP="002B1DD0">
            <w:pPr>
              <w:pStyle w:val="Normal6a"/>
            </w:pPr>
          </w:p>
        </w:tc>
        <w:tc>
          <w:tcPr>
            <w:tcW w:w="4876" w:type="dxa"/>
            <w:tcBorders>
              <w:top w:val="nil"/>
              <w:left w:val="nil"/>
              <w:bottom w:val="nil"/>
              <w:right w:val="nil"/>
            </w:tcBorders>
          </w:tcPr>
          <w:p w14:paraId="7148C16B" w14:textId="77777777" w:rsidR="005D0532" w:rsidRPr="005D5495" w:rsidRDefault="008B723C" w:rsidP="002B1DD0">
            <w:pPr>
              <w:pStyle w:val="Normal6a"/>
            </w:pPr>
            <w:r w:rsidRPr="005D5495">
              <w:rPr>
                <w:b/>
                <w:i/>
              </w:rPr>
              <w:t xml:space="preserve">Disse oplysninger offentliggøres i et </w:t>
            </w:r>
            <w:r w:rsidRPr="005D5495">
              <w:rPr>
                <w:b/>
                <w:i/>
              </w:rPr>
              <w:lastRenderedPageBreak/>
              <w:t>maskinlæsbart format.</w:t>
            </w:r>
          </w:p>
        </w:tc>
      </w:tr>
    </w:tbl>
    <w:p w14:paraId="67FC61C6" w14:textId="77777777" w:rsidR="005D0532" w:rsidRPr="005D5495" w:rsidRDefault="008B723C" w:rsidP="005D0532">
      <w:r w:rsidRPr="005D5495">
        <w:rPr>
          <w:rStyle w:val="HideTWBExt"/>
        </w:rPr>
        <w:lastRenderedPageBreak/>
        <w:t>&lt;/Amend&gt;</w:t>
      </w:r>
      <w:bookmarkEnd w:id="61"/>
    </w:p>
    <w:p w14:paraId="583FCF6E" w14:textId="77777777" w:rsidR="005D0532" w:rsidRPr="005D5495" w:rsidRDefault="008B723C" w:rsidP="005D0532">
      <w:pPr>
        <w:pStyle w:val="AMNumberTabs0"/>
      </w:pPr>
      <w:bookmarkStart w:id="62" w:name="AM3Compr4"/>
      <w:r w:rsidRPr="005D5495">
        <w:rPr>
          <w:rStyle w:val="HideTWBExt"/>
        </w:rPr>
        <w:t>&lt;Amend&gt;</w:t>
      </w:r>
      <w:r w:rsidRPr="005D5495">
        <w:t>Ændringsforslag</w:t>
      </w:r>
      <w:r w:rsidRPr="005D5495">
        <w:tab/>
      </w:r>
      <w:r w:rsidRPr="005D5495">
        <w:tab/>
      </w:r>
      <w:r w:rsidRPr="005D5495">
        <w:rPr>
          <w:rStyle w:val="HideTWBExt"/>
        </w:rPr>
        <w:t>&lt;NumAm&gt;</w:t>
      </w:r>
      <w:r w:rsidRPr="005D5495">
        <w:t>72</w:t>
      </w:r>
      <w:r w:rsidRPr="005D5495">
        <w:rPr>
          <w:rStyle w:val="HideTWBExt"/>
        </w:rPr>
        <w:t>&lt;/NumAm&gt;</w:t>
      </w:r>
    </w:p>
    <w:p w14:paraId="23059B62"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926D213" w14:textId="77777777" w:rsidR="005D0532" w:rsidRPr="005D5495" w:rsidRDefault="008B723C" w:rsidP="007F1538">
      <w:pPr>
        <w:pStyle w:val="NormalBold"/>
      </w:pPr>
      <w:r w:rsidRPr="005D5495">
        <w:rPr>
          <w:rStyle w:val="HideTWBExt"/>
        </w:rPr>
        <w:t>&lt;Article&gt;</w:t>
      </w:r>
      <w:r w:rsidRPr="005D5495">
        <w:t>Artikel 17 – stk. 1</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70DC1E3" w14:textId="77777777" w:rsidTr="002B1DD0">
        <w:trPr>
          <w:trHeight w:hRule="exact" w:val="240"/>
          <w:jc w:val="center"/>
        </w:trPr>
        <w:tc>
          <w:tcPr>
            <w:tcW w:w="9752" w:type="dxa"/>
            <w:gridSpan w:val="2"/>
            <w:tcBorders>
              <w:top w:val="nil"/>
              <w:left w:val="nil"/>
              <w:bottom w:val="nil"/>
              <w:right w:val="nil"/>
            </w:tcBorders>
          </w:tcPr>
          <w:p w14:paraId="5155E3B7" w14:textId="77777777" w:rsidR="005D0532" w:rsidRPr="005D5495" w:rsidRDefault="005D0532" w:rsidP="002B1DD0"/>
        </w:tc>
      </w:tr>
      <w:tr w:rsidR="004E3E2B" w:rsidRPr="005D5495" w14:paraId="411F1A92" w14:textId="77777777" w:rsidTr="002B1DD0">
        <w:trPr>
          <w:trHeight w:val="240"/>
          <w:jc w:val="center"/>
        </w:trPr>
        <w:tc>
          <w:tcPr>
            <w:tcW w:w="4876" w:type="dxa"/>
            <w:tcBorders>
              <w:top w:val="nil"/>
              <w:left w:val="nil"/>
              <w:bottom w:val="nil"/>
              <w:right w:val="nil"/>
            </w:tcBorders>
          </w:tcPr>
          <w:p w14:paraId="15D41C93"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558F797" w14:textId="77777777" w:rsidR="005D0532" w:rsidRPr="005D5495" w:rsidRDefault="008B723C" w:rsidP="002B1DD0">
            <w:pPr>
              <w:pStyle w:val="AmColumnHeading"/>
            </w:pPr>
            <w:r w:rsidRPr="005D5495">
              <w:t>Ændringsforslag</w:t>
            </w:r>
          </w:p>
        </w:tc>
      </w:tr>
      <w:tr w:rsidR="004E3E2B" w:rsidRPr="005D5495" w14:paraId="6D88EEAC" w14:textId="77777777" w:rsidTr="002B1DD0">
        <w:trPr>
          <w:jc w:val="center"/>
        </w:trPr>
        <w:tc>
          <w:tcPr>
            <w:tcW w:w="4876" w:type="dxa"/>
            <w:tcBorders>
              <w:top w:val="nil"/>
              <w:left w:val="nil"/>
              <w:bottom w:val="nil"/>
              <w:right w:val="nil"/>
            </w:tcBorders>
          </w:tcPr>
          <w:p w14:paraId="614B2E26" w14:textId="77777777" w:rsidR="005D0532" w:rsidRPr="005D5495" w:rsidRDefault="008B723C" w:rsidP="002B1DD0">
            <w:pPr>
              <w:pStyle w:val="Normal6a"/>
            </w:pPr>
            <w:r w:rsidRPr="005D5495">
              <w:t>1.</w:t>
            </w:r>
            <w:r w:rsidRPr="005D5495">
              <w:tab/>
              <w:t>Programmet støtter organisationer i at skabe konkurrencedygtige, robuste og forbundne innovationsøkosystemer og rammebetingelser. Der tilstræbes følgelig synergier med EU-programmer, nationale og regionale programmer.</w:t>
            </w:r>
          </w:p>
        </w:tc>
        <w:tc>
          <w:tcPr>
            <w:tcW w:w="4876" w:type="dxa"/>
            <w:tcBorders>
              <w:top w:val="nil"/>
              <w:left w:val="nil"/>
              <w:bottom w:val="nil"/>
              <w:right w:val="nil"/>
            </w:tcBorders>
          </w:tcPr>
          <w:p w14:paraId="1C366337" w14:textId="77777777" w:rsidR="005D0532" w:rsidRPr="005D5495" w:rsidRDefault="008B723C" w:rsidP="002B1DD0">
            <w:pPr>
              <w:pStyle w:val="Normal6a"/>
            </w:pPr>
            <w:r w:rsidRPr="005D5495">
              <w:t>1.</w:t>
            </w:r>
            <w:r w:rsidRPr="005D5495">
              <w:tab/>
              <w:t xml:space="preserve">Programmet støtter organisationer i at skabe konkurrencedygtige, robuste og forbundne innovationsøkosystemer og rammebetingelser. </w:t>
            </w:r>
            <w:r w:rsidRPr="005D5495">
              <w:rPr>
                <w:b/>
                <w:i/>
              </w:rPr>
              <w:t>I den forbindelse skal støtte til innovationsøkosystemer være baseret på klart definerede mål, forvaltningskapacitet, samfinansieringsforpligtelser og bæredygtighedsplaner ud over EU-finansieringens varighed.</w:t>
            </w:r>
            <w:r w:rsidRPr="005D5495">
              <w:t xml:space="preserve"> Der tilstræbes følgelig synergier med EU-programmer, nationale og regionale programmer.</w:t>
            </w:r>
          </w:p>
        </w:tc>
      </w:tr>
    </w:tbl>
    <w:p w14:paraId="39393771" w14:textId="77777777" w:rsidR="005D0532" w:rsidRPr="005D5495" w:rsidRDefault="008B723C" w:rsidP="005D0532">
      <w:r w:rsidRPr="005D5495">
        <w:rPr>
          <w:rStyle w:val="HideTWBExt"/>
        </w:rPr>
        <w:t>&lt;/Amend&gt;</w:t>
      </w:r>
      <w:bookmarkEnd w:id="62"/>
    </w:p>
    <w:p w14:paraId="6310C6BC" w14:textId="77777777" w:rsidR="005D0532" w:rsidRPr="005D5495" w:rsidRDefault="008B723C" w:rsidP="005D0532">
      <w:pPr>
        <w:pStyle w:val="AMNumberTabs0"/>
      </w:pPr>
      <w:bookmarkStart w:id="63" w:name="AM3Compr5"/>
      <w:r w:rsidRPr="005D5495">
        <w:rPr>
          <w:rStyle w:val="HideTWBExt"/>
        </w:rPr>
        <w:t>&lt;Amend&gt;</w:t>
      </w:r>
      <w:r w:rsidRPr="005D5495">
        <w:t>Ændringsforslag</w:t>
      </w:r>
      <w:r w:rsidRPr="005D5495">
        <w:tab/>
      </w:r>
      <w:r w:rsidRPr="005D5495">
        <w:tab/>
      </w:r>
      <w:r w:rsidRPr="005D5495">
        <w:rPr>
          <w:rStyle w:val="HideTWBExt"/>
        </w:rPr>
        <w:t>&lt;NumAm&gt;</w:t>
      </w:r>
      <w:r w:rsidRPr="005D5495">
        <w:t>73</w:t>
      </w:r>
      <w:r w:rsidRPr="005D5495">
        <w:rPr>
          <w:rStyle w:val="HideTWBExt"/>
        </w:rPr>
        <w:t>&lt;/NumAm&gt;</w:t>
      </w:r>
    </w:p>
    <w:p w14:paraId="15A50E97" w14:textId="77777777" w:rsidR="005D0532" w:rsidRPr="005D5495" w:rsidRDefault="008B723C" w:rsidP="005D0532">
      <w:pPr>
        <w:pStyle w:val="NormalBold12b"/>
      </w:pPr>
      <w:r w:rsidRPr="005D5495">
        <w:rPr>
          <w:rStyle w:val="HideTWBExt"/>
        </w:rPr>
        <w:t>&lt;DocAmend&gt;</w:t>
      </w:r>
      <w:r w:rsidRPr="005D5495">
        <w:t xml:space="preserve">Forslag til </w:t>
      </w:r>
      <w:r w:rsidRPr="005D5495">
        <w:t>forordning</w:t>
      </w:r>
      <w:r w:rsidRPr="005D5495">
        <w:rPr>
          <w:rStyle w:val="HideTWBExt"/>
        </w:rPr>
        <w:t>&lt;/DocAmend&gt;</w:t>
      </w:r>
    </w:p>
    <w:p w14:paraId="782D66BB" w14:textId="77777777" w:rsidR="005D0532" w:rsidRPr="005D5495" w:rsidRDefault="008B723C" w:rsidP="007F1538">
      <w:pPr>
        <w:pStyle w:val="NormalBold"/>
      </w:pPr>
      <w:r w:rsidRPr="005D5495">
        <w:rPr>
          <w:rStyle w:val="HideTWBExt"/>
        </w:rPr>
        <w:t>&lt;Article&gt;</w:t>
      </w:r>
      <w:r w:rsidRPr="005D5495">
        <w:t>Artikel 17 – stk. 2</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0A34F004" w14:textId="77777777" w:rsidTr="002B1DD0">
        <w:trPr>
          <w:trHeight w:hRule="exact" w:val="240"/>
          <w:jc w:val="center"/>
        </w:trPr>
        <w:tc>
          <w:tcPr>
            <w:tcW w:w="9752" w:type="dxa"/>
            <w:gridSpan w:val="2"/>
            <w:tcBorders>
              <w:top w:val="nil"/>
              <w:left w:val="nil"/>
              <w:bottom w:val="nil"/>
              <w:right w:val="nil"/>
            </w:tcBorders>
          </w:tcPr>
          <w:p w14:paraId="00CB16C3" w14:textId="77777777" w:rsidR="005D0532" w:rsidRPr="005D5495" w:rsidRDefault="005D0532" w:rsidP="002B1DD0"/>
        </w:tc>
      </w:tr>
      <w:tr w:rsidR="004E3E2B" w:rsidRPr="005D5495" w14:paraId="496922BE" w14:textId="77777777" w:rsidTr="002B1DD0">
        <w:trPr>
          <w:trHeight w:val="240"/>
          <w:jc w:val="center"/>
        </w:trPr>
        <w:tc>
          <w:tcPr>
            <w:tcW w:w="4876" w:type="dxa"/>
            <w:tcBorders>
              <w:top w:val="nil"/>
              <w:left w:val="nil"/>
              <w:bottom w:val="nil"/>
              <w:right w:val="nil"/>
            </w:tcBorders>
          </w:tcPr>
          <w:p w14:paraId="2BE86D46"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EB4CEAB" w14:textId="77777777" w:rsidR="005D0532" w:rsidRPr="005D5495" w:rsidRDefault="008B723C" w:rsidP="002B1DD0">
            <w:pPr>
              <w:pStyle w:val="AmColumnHeading"/>
            </w:pPr>
            <w:r w:rsidRPr="005D5495">
              <w:t>Ændringsforslag</w:t>
            </w:r>
          </w:p>
        </w:tc>
      </w:tr>
      <w:tr w:rsidR="004E3E2B" w:rsidRPr="005D5495" w14:paraId="751058F8" w14:textId="77777777" w:rsidTr="002B1DD0">
        <w:trPr>
          <w:jc w:val="center"/>
        </w:trPr>
        <w:tc>
          <w:tcPr>
            <w:tcW w:w="4876" w:type="dxa"/>
            <w:tcBorders>
              <w:top w:val="nil"/>
              <w:left w:val="nil"/>
              <w:bottom w:val="nil"/>
              <w:right w:val="nil"/>
            </w:tcBorders>
          </w:tcPr>
          <w:p w14:paraId="6166A016" w14:textId="77777777" w:rsidR="005D0532" w:rsidRPr="005D5495" w:rsidRDefault="008B723C" w:rsidP="002B1DD0">
            <w:pPr>
              <w:pStyle w:val="Normal6a"/>
            </w:pPr>
            <w:r w:rsidRPr="005D5495">
              <w:t>2.</w:t>
            </w:r>
            <w:r w:rsidRPr="005D5495">
              <w:tab/>
              <w:t xml:space="preserve">Programmet støtter aktiviteter til fremme af integrationen af videntrekanten – videregående uddannelse, forskning og innovation samt </w:t>
            </w:r>
            <w:r w:rsidRPr="005D5495">
              <w:t>erhvervsliv – i hele Unionen.</w:t>
            </w:r>
          </w:p>
        </w:tc>
        <w:tc>
          <w:tcPr>
            <w:tcW w:w="4876" w:type="dxa"/>
            <w:tcBorders>
              <w:top w:val="nil"/>
              <w:left w:val="nil"/>
              <w:bottom w:val="nil"/>
              <w:right w:val="nil"/>
            </w:tcBorders>
          </w:tcPr>
          <w:p w14:paraId="3918520C" w14:textId="77777777" w:rsidR="005D0532" w:rsidRPr="005D5495" w:rsidRDefault="008B723C" w:rsidP="002B1DD0">
            <w:pPr>
              <w:pStyle w:val="Normal6a"/>
            </w:pPr>
            <w:r w:rsidRPr="005D5495">
              <w:t>2.</w:t>
            </w:r>
            <w:r w:rsidRPr="005D5495">
              <w:tab/>
              <w:t xml:space="preserve">Programmet støtter aktiviteter til fremme af integrationen af videntrekanten – videregående uddannelse, forskning og innovation samt erhvervsliv – i hele Unionen. </w:t>
            </w:r>
            <w:r w:rsidRPr="005D5495">
              <w:rPr>
                <w:b/>
                <w:i/>
              </w:rPr>
              <w:t xml:space="preserve">Dette omfatter, i relevant omfang, mekanismer til kaskadefinansiering og andre målrettede støtteformer, som gør det muligt for nystartede virksomheder, såvel i tidlige faser som ledet af studerende og universitetsbaserede, at få adgang til startstøtte og tilslutte sig europæiske </w:t>
            </w:r>
            <w:r w:rsidRPr="005D5495">
              <w:rPr>
                <w:b/>
                <w:i/>
              </w:rPr>
              <w:lastRenderedPageBreak/>
              <w:t>innovationsnetværk i større omfang, navnlig i udvidelses- og overgan</w:t>
            </w:r>
            <w:r w:rsidRPr="005D5495">
              <w:rPr>
                <w:b/>
                <w:i/>
              </w:rPr>
              <w:t>gslande.</w:t>
            </w:r>
          </w:p>
        </w:tc>
      </w:tr>
    </w:tbl>
    <w:p w14:paraId="0F320E4B" w14:textId="77777777" w:rsidR="005D0532" w:rsidRPr="005D5495" w:rsidRDefault="008B723C" w:rsidP="005D0532">
      <w:r w:rsidRPr="005D5495">
        <w:rPr>
          <w:rStyle w:val="HideTWBExt"/>
        </w:rPr>
        <w:lastRenderedPageBreak/>
        <w:t>&lt;/Amend&gt;</w:t>
      </w:r>
      <w:bookmarkEnd w:id="63"/>
    </w:p>
    <w:p w14:paraId="0E5B11D1" w14:textId="77777777" w:rsidR="005D0532" w:rsidRPr="005D5495" w:rsidRDefault="008B723C" w:rsidP="005D0532">
      <w:pPr>
        <w:pStyle w:val="AMNumberTabs0"/>
      </w:pPr>
      <w:bookmarkStart w:id="64" w:name="AM4Compr6"/>
      <w:r w:rsidRPr="005D5495">
        <w:rPr>
          <w:rStyle w:val="HideTWBExt"/>
        </w:rPr>
        <w:t>&lt;Amend&gt;</w:t>
      </w:r>
      <w:r w:rsidRPr="005D5495">
        <w:t>Ændringsforslag</w:t>
      </w:r>
      <w:r w:rsidRPr="005D5495">
        <w:tab/>
      </w:r>
      <w:r w:rsidRPr="005D5495">
        <w:tab/>
      </w:r>
      <w:r w:rsidRPr="005D5495">
        <w:rPr>
          <w:rStyle w:val="HideTWBExt"/>
        </w:rPr>
        <w:t>&lt;NumAm&gt;</w:t>
      </w:r>
      <w:r w:rsidRPr="005D5495">
        <w:t>74</w:t>
      </w:r>
      <w:r w:rsidRPr="005D5495">
        <w:rPr>
          <w:rStyle w:val="HideTWBExt"/>
        </w:rPr>
        <w:t>&lt;/NumAm&gt;</w:t>
      </w:r>
    </w:p>
    <w:p w14:paraId="56C725B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0FFA0F2" w14:textId="77777777" w:rsidR="005D0532" w:rsidRPr="005D5495" w:rsidRDefault="008B723C" w:rsidP="007F1538">
      <w:pPr>
        <w:pStyle w:val="NormalBold"/>
      </w:pPr>
      <w:r w:rsidRPr="005D5495">
        <w:rPr>
          <w:rStyle w:val="HideTWBExt"/>
        </w:rPr>
        <w:t>&lt;Article&gt;</w:t>
      </w:r>
      <w:r w:rsidRPr="005D5495">
        <w:t>Artikel 18 – stk. 3</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8F5BD58" w14:textId="77777777" w:rsidTr="002B1DD0">
        <w:trPr>
          <w:trHeight w:hRule="exact" w:val="240"/>
          <w:jc w:val="center"/>
        </w:trPr>
        <w:tc>
          <w:tcPr>
            <w:tcW w:w="9752" w:type="dxa"/>
            <w:gridSpan w:val="2"/>
            <w:tcBorders>
              <w:top w:val="nil"/>
              <w:left w:val="nil"/>
              <w:bottom w:val="nil"/>
              <w:right w:val="nil"/>
            </w:tcBorders>
          </w:tcPr>
          <w:p w14:paraId="59CE4339" w14:textId="77777777" w:rsidR="005D0532" w:rsidRPr="005D5495" w:rsidRDefault="005D0532" w:rsidP="002B1DD0"/>
        </w:tc>
      </w:tr>
      <w:tr w:rsidR="004E3E2B" w:rsidRPr="005D5495" w14:paraId="010ACA34" w14:textId="77777777" w:rsidTr="002B1DD0">
        <w:trPr>
          <w:trHeight w:val="240"/>
          <w:jc w:val="center"/>
        </w:trPr>
        <w:tc>
          <w:tcPr>
            <w:tcW w:w="4876" w:type="dxa"/>
            <w:tcBorders>
              <w:top w:val="nil"/>
              <w:left w:val="nil"/>
              <w:bottom w:val="nil"/>
              <w:right w:val="nil"/>
            </w:tcBorders>
          </w:tcPr>
          <w:p w14:paraId="666DB86D"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A49172D" w14:textId="77777777" w:rsidR="005D0532" w:rsidRPr="005D5495" w:rsidRDefault="008B723C" w:rsidP="002B1DD0">
            <w:pPr>
              <w:pStyle w:val="AmColumnHeading"/>
            </w:pPr>
            <w:r w:rsidRPr="005D5495">
              <w:t>Ændringsforslag</w:t>
            </w:r>
          </w:p>
        </w:tc>
      </w:tr>
      <w:tr w:rsidR="004E3E2B" w:rsidRPr="005D5495" w14:paraId="0DE22821" w14:textId="77777777" w:rsidTr="002B1DD0">
        <w:trPr>
          <w:jc w:val="center"/>
        </w:trPr>
        <w:tc>
          <w:tcPr>
            <w:tcW w:w="4876" w:type="dxa"/>
            <w:tcBorders>
              <w:top w:val="nil"/>
              <w:left w:val="nil"/>
              <w:bottom w:val="nil"/>
              <w:right w:val="nil"/>
            </w:tcBorders>
          </w:tcPr>
          <w:p w14:paraId="15FBF0DA" w14:textId="77777777" w:rsidR="005D0532" w:rsidRPr="005D5495" w:rsidRDefault="008B723C" w:rsidP="002B1DD0">
            <w:pPr>
              <w:pStyle w:val="Normal6a"/>
            </w:pPr>
            <w:r w:rsidRPr="005D5495">
              <w:t>3.</w:t>
            </w:r>
            <w:r w:rsidRPr="005D5495">
              <w:tab/>
            </w:r>
            <w:r w:rsidRPr="005D5495">
              <w:t>Politikstøttefaciliteten yder medlemsstaterne og de associerede lande praktisk ekspertbistand til at udforme, gennemføre og evaluere reformer, der forbedrer kvaliteten af deres forsknings- og innovationsinvesteringer, -politikker og -systemer. Den skal bidrage til at opbygge stærkere og mere effektive nationale forsknings- og innovationssystemer og et mere robust europæisk forskningsrum.</w:t>
            </w:r>
          </w:p>
        </w:tc>
        <w:tc>
          <w:tcPr>
            <w:tcW w:w="4876" w:type="dxa"/>
            <w:tcBorders>
              <w:top w:val="nil"/>
              <w:left w:val="nil"/>
              <w:bottom w:val="nil"/>
              <w:right w:val="nil"/>
            </w:tcBorders>
          </w:tcPr>
          <w:p w14:paraId="7D53AB5E" w14:textId="77777777" w:rsidR="005D0532" w:rsidRPr="005D5495" w:rsidRDefault="008B723C" w:rsidP="002B1DD0">
            <w:pPr>
              <w:pStyle w:val="Normal6a"/>
            </w:pPr>
            <w:r w:rsidRPr="005D5495">
              <w:t>3.</w:t>
            </w:r>
            <w:r w:rsidRPr="005D5495">
              <w:tab/>
              <w:t xml:space="preserve">Politikstøttefaciliteten yder medlemsstaterne og de associerede lande praktisk ekspertbistand til at udforme, gennemføre og evaluere reformer, der forbedrer kvaliteten af deres forsknings- og innovationsinvesteringer, -politikker og -systemer. Den skal bidrage til at opbygge stærkere og mere effektive nationale forsknings- og innovationssystemer og et mere robust europæisk forskningsrum. </w:t>
            </w:r>
            <w:r w:rsidRPr="005D5495">
              <w:rPr>
                <w:b/>
                <w:i/>
              </w:rPr>
              <w:t>Denne støtte kan også omfatte vejledning og ekspertbistand til nationale og regionale myndigheder, navnlig i udvidelses-</w:t>
            </w:r>
            <w:r w:rsidRPr="005D5495">
              <w:rPr>
                <w:b/>
                <w:i/>
              </w:rPr>
              <w:t xml:space="preserve"> og overgangslande, med henblik på at udarbejde innovationsstøtteordninger, der er bedre tilpasset behovene hos forskningsbaserede nystartede virksomheder med høj risiko, og styrke pipelinen fra forskningsresultater til markedsudbredelse i komplementaritet med programmet.</w:t>
            </w:r>
          </w:p>
        </w:tc>
      </w:tr>
    </w:tbl>
    <w:p w14:paraId="382A364E" w14:textId="77777777" w:rsidR="005D0532" w:rsidRPr="005D5495" w:rsidRDefault="008B723C" w:rsidP="005D0532">
      <w:r w:rsidRPr="005D5495">
        <w:rPr>
          <w:rStyle w:val="HideTWBExt"/>
        </w:rPr>
        <w:t>&lt;/Amend&gt;</w:t>
      </w:r>
      <w:bookmarkEnd w:id="64"/>
    </w:p>
    <w:p w14:paraId="467230A4" w14:textId="77777777" w:rsidR="005D0532" w:rsidRPr="005D5495" w:rsidRDefault="008B723C" w:rsidP="005D0532">
      <w:pPr>
        <w:pStyle w:val="AMNumberTabs0"/>
      </w:pPr>
      <w:bookmarkStart w:id="65" w:name="AM4Compr7"/>
      <w:r w:rsidRPr="005D5495">
        <w:rPr>
          <w:rStyle w:val="HideTWBExt"/>
        </w:rPr>
        <w:t>&lt;Amend&gt;</w:t>
      </w:r>
      <w:r w:rsidRPr="005D5495">
        <w:t>Ændringsforslag</w:t>
      </w:r>
      <w:r w:rsidRPr="005D5495">
        <w:tab/>
      </w:r>
      <w:r w:rsidRPr="005D5495">
        <w:tab/>
      </w:r>
      <w:r w:rsidRPr="005D5495">
        <w:rPr>
          <w:rStyle w:val="HideTWBExt"/>
        </w:rPr>
        <w:t>&lt;NumAm&gt;</w:t>
      </w:r>
      <w:r w:rsidRPr="005D5495">
        <w:t>75</w:t>
      </w:r>
      <w:r w:rsidRPr="005D5495">
        <w:rPr>
          <w:rStyle w:val="HideTWBExt"/>
        </w:rPr>
        <w:t>&lt;/NumAm&gt;</w:t>
      </w:r>
    </w:p>
    <w:p w14:paraId="25C0E96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4C70ED9" w14:textId="77777777" w:rsidR="005D0532" w:rsidRPr="005D5495" w:rsidRDefault="008B723C" w:rsidP="007F1538">
      <w:pPr>
        <w:pStyle w:val="NormalBold"/>
      </w:pPr>
      <w:r w:rsidRPr="005D5495">
        <w:rPr>
          <w:rStyle w:val="HideTWBExt"/>
        </w:rPr>
        <w:t>&lt;Article&gt;</w:t>
      </w:r>
      <w:r w:rsidRPr="005D5495">
        <w:t>Artikel 19 – stk. 5 – litra b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2D04735" w14:textId="77777777" w:rsidTr="002B1DD0">
        <w:trPr>
          <w:trHeight w:hRule="exact" w:val="240"/>
          <w:jc w:val="center"/>
        </w:trPr>
        <w:tc>
          <w:tcPr>
            <w:tcW w:w="9752" w:type="dxa"/>
            <w:gridSpan w:val="2"/>
            <w:tcBorders>
              <w:top w:val="nil"/>
              <w:left w:val="nil"/>
              <w:bottom w:val="nil"/>
              <w:right w:val="nil"/>
            </w:tcBorders>
          </w:tcPr>
          <w:p w14:paraId="13919365" w14:textId="77777777" w:rsidR="005D0532" w:rsidRPr="005D5495" w:rsidRDefault="005D0532" w:rsidP="002B1DD0"/>
        </w:tc>
      </w:tr>
      <w:tr w:rsidR="004E3E2B" w:rsidRPr="005D5495" w14:paraId="4C6B009C" w14:textId="77777777" w:rsidTr="002B1DD0">
        <w:trPr>
          <w:trHeight w:val="240"/>
          <w:jc w:val="center"/>
        </w:trPr>
        <w:tc>
          <w:tcPr>
            <w:tcW w:w="4876" w:type="dxa"/>
            <w:tcBorders>
              <w:top w:val="nil"/>
              <w:left w:val="nil"/>
              <w:bottom w:val="nil"/>
              <w:right w:val="nil"/>
            </w:tcBorders>
          </w:tcPr>
          <w:p w14:paraId="1B489AF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B6DBFFC" w14:textId="77777777" w:rsidR="005D0532" w:rsidRPr="005D5495" w:rsidRDefault="008B723C" w:rsidP="002B1DD0">
            <w:pPr>
              <w:pStyle w:val="AmColumnHeading"/>
            </w:pPr>
            <w:r w:rsidRPr="005D5495">
              <w:t>Ændringsforslag</w:t>
            </w:r>
          </w:p>
        </w:tc>
      </w:tr>
      <w:tr w:rsidR="004E3E2B" w:rsidRPr="005D5495" w14:paraId="6C0F8624" w14:textId="77777777" w:rsidTr="002B1DD0">
        <w:trPr>
          <w:jc w:val="center"/>
        </w:trPr>
        <w:tc>
          <w:tcPr>
            <w:tcW w:w="4876" w:type="dxa"/>
            <w:tcBorders>
              <w:top w:val="nil"/>
              <w:left w:val="nil"/>
              <w:bottom w:val="nil"/>
              <w:right w:val="nil"/>
            </w:tcBorders>
          </w:tcPr>
          <w:p w14:paraId="40034740" w14:textId="77777777" w:rsidR="005D0532" w:rsidRPr="005D5495" w:rsidRDefault="005D0532" w:rsidP="002B1DD0">
            <w:pPr>
              <w:pStyle w:val="Normal6a"/>
            </w:pPr>
          </w:p>
        </w:tc>
        <w:tc>
          <w:tcPr>
            <w:tcW w:w="4876" w:type="dxa"/>
            <w:tcBorders>
              <w:top w:val="nil"/>
              <w:left w:val="nil"/>
              <w:bottom w:val="nil"/>
              <w:right w:val="nil"/>
            </w:tcBorders>
          </w:tcPr>
          <w:p w14:paraId="58D12F46" w14:textId="77777777" w:rsidR="005D0532" w:rsidRPr="005D5495" w:rsidRDefault="008B723C" w:rsidP="002B1DD0">
            <w:pPr>
              <w:pStyle w:val="Normal6a"/>
            </w:pPr>
            <w:r w:rsidRPr="005D5495">
              <w:rPr>
                <w:b/>
                <w:i/>
              </w:rPr>
              <w:t>ba)</w:t>
            </w:r>
            <w:r w:rsidRPr="005D5495">
              <w:tab/>
            </w:r>
            <w:r w:rsidRPr="005D5495">
              <w:rPr>
                <w:b/>
                <w:i/>
              </w:rPr>
              <w:t xml:space="preserve">foranstaltninger til styrkelse af </w:t>
            </w:r>
            <w:r w:rsidRPr="005D5495">
              <w:rPr>
                <w:b/>
                <w:i/>
              </w:rPr>
              <w:lastRenderedPageBreak/>
              <w:t xml:space="preserve">regionale innovationsøkosystemer med henblik på at opbygge en bæredygtig pipeline for innovative SMV'er og </w:t>
            </w:r>
            <w:r w:rsidRPr="005D5495">
              <w:rPr>
                <w:b/>
                <w:i/>
              </w:rPr>
              <w:t>nystartede virksomheder, herunder deep tech-projekter, der muliggør, at de kan deltage effektivt i samarbejdsbaserede forsknings- og innovationsprojekter, og støtter opskalering af innovation i EU som helhed.</w:t>
            </w:r>
          </w:p>
        </w:tc>
      </w:tr>
    </w:tbl>
    <w:p w14:paraId="2A99FAA1" w14:textId="77777777" w:rsidR="005D0532" w:rsidRPr="005D5495" w:rsidRDefault="008B723C" w:rsidP="005D0532">
      <w:r w:rsidRPr="005D5495">
        <w:rPr>
          <w:rStyle w:val="HideTWBExt"/>
        </w:rPr>
        <w:lastRenderedPageBreak/>
        <w:t>&lt;/Amend&gt;</w:t>
      </w:r>
      <w:bookmarkEnd w:id="65"/>
    </w:p>
    <w:p w14:paraId="7030CD86" w14:textId="77777777" w:rsidR="005D0532" w:rsidRPr="005D5495" w:rsidRDefault="008B723C" w:rsidP="005D0532">
      <w:pPr>
        <w:pStyle w:val="AMNumberTabs0"/>
      </w:pPr>
      <w:bookmarkStart w:id="66" w:name="AM5Compr10"/>
      <w:r w:rsidRPr="005D5495">
        <w:rPr>
          <w:rStyle w:val="HideTWBExt"/>
        </w:rPr>
        <w:t>&lt;Amend&gt;</w:t>
      </w:r>
      <w:r w:rsidRPr="005D5495">
        <w:t>Ændringsforslag</w:t>
      </w:r>
      <w:r w:rsidRPr="005D5495">
        <w:tab/>
      </w:r>
      <w:r w:rsidRPr="005D5495">
        <w:tab/>
      </w:r>
      <w:r w:rsidRPr="005D5495">
        <w:rPr>
          <w:rStyle w:val="HideTWBExt"/>
        </w:rPr>
        <w:t>&lt;NumAm&gt;</w:t>
      </w:r>
      <w:r w:rsidRPr="005D5495">
        <w:t>76</w:t>
      </w:r>
      <w:r w:rsidRPr="005D5495">
        <w:rPr>
          <w:rStyle w:val="HideTWBExt"/>
        </w:rPr>
        <w:t>&lt;/NumAm&gt;</w:t>
      </w:r>
    </w:p>
    <w:p w14:paraId="1B49821F"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6E119D3A" w14:textId="77777777" w:rsidR="005D0532" w:rsidRPr="005D5495" w:rsidRDefault="008B723C" w:rsidP="007F1538">
      <w:pPr>
        <w:pStyle w:val="NormalBold"/>
      </w:pPr>
      <w:r w:rsidRPr="005D5495">
        <w:rPr>
          <w:rStyle w:val="HideTWBExt"/>
        </w:rPr>
        <w:t>&lt;Article&gt;</w:t>
      </w:r>
      <w:r w:rsidRPr="005D5495">
        <w:t>Artikel 21 – stk. 11</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57B351D" w14:textId="77777777" w:rsidTr="002B1DD0">
        <w:trPr>
          <w:trHeight w:hRule="exact" w:val="240"/>
          <w:jc w:val="center"/>
        </w:trPr>
        <w:tc>
          <w:tcPr>
            <w:tcW w:w="9752" w:type="dxa"/>
            <w:gridSpan w:val="2"/>
            <w:tcBorders>
              <w:top w:val="nil"/>
              <w:left w:val="nil"/>
              <w:bottom w:val="nil"/>
              <w:right w:val="nil"/>
            </w:tcBorders>
          </w:tcPr>
          <w:p w14:paraId="34C99C3A" w14:textId="77777777" w:rsidR="005D0532" w:rsidRPr="005D5495" w:rsidRDefault="005D0532" w:rsidP="002B1DD0"/>
        </w:tc>
      </w:tr>
      <w:tr w:rsidR="004E3E2B" w:rsidRPr="005D5495" w14:paraId="035ED14A" w14:textId="77777777" w:rsidTr="002B1DD0">
        <w:trPr>
          <w:trHeight w:val="240"/>
          <w:jc w:val="center"/>
        </w:trPr>
        <w:tc>
          <w:tcPr>
            <w:tcW w:w="4876" w:type="dxa"/>
            <w:tcBorders>
              <w:top w:val="nil"/>
              <w:left w:val="nil"/>
              <w:bottom w:val="nil"/>
              <w:right w:val="nil"/>
            </w:tcBorders>
          </w:tcPr>
          <w:p w14:paraId="52B15D6B"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7959C170" w14:textId="77777777" w:rsidR="005D0532" w:rsidRPr="005D5495" w:rsidRDefault="008B723C" w:rsidP="002B1DD0">
            <w:pPr>
              <w:pStyle w:val="AmColumnHeading"/>
            </w:pPr>
            <w:r w:rsidRPr="005D5495">
              <w:t>Ændringsforslag</w:t>
            </w:r>
          </w:p>
        </w:tc>
      </w:tr>
      <w:tr w:rsidR="004E3E2B" w:rsidRPr="005D5495" w14:paraId="2A93B14B" w14:textId="77777777" w:rsidTr="002B1DD0">
        <w:trPr>
          <w:jc w:val="center"/>
        </w:trPr>
        <w:tc>
          <w:tcPr>
            <w:tcW w:w="4876" w:type="dxa"/>
            <w:tcBorders>
              <w:top w:val="nil"/>
              <w:left w:val="nil"/>
              <w:bottom w:val="nil"/>
              <w:right w:val="nil"/>
            </w:tcBorders>
          </w:tcPr>
          <w:p w14:paraId="678FB110" w14:textId="77777777" w:rsidR="005D0532" w:rsidRPr="005D5495" w:rsidRDefault="008B723C" w:rsidP="002B1DD0">
            <w:pPr>
              <w:pStyle w:val="Normal6a"/>
            </w:pPr>
            <w:r w:rsidRPr="005D5495">
              <w:t>11.</w:t>
            </w:r>
            <w:r w:rsidRPr="005D5495">
              <w:tab/>
              <w:t xml:space="preserve">Ud over de grunde, der er fastsat i artikel 132 i forordning (EU, Euratom) 2024/2509, skal </w:t>
            </w:r>
            <w:r w:rsidRPr="005D5495">
              <w:t>tildelingsprocedurer og deraf følgende retlige forpligtelser give mulighed for afslutning, hvis målene for foranstaltningen sandsynligvis ikke vil blive nået helt eller inden for de fastsatte tidsfrister, eller hvis foranstaltningen har mistet sin politiske relevans.</w:t>
            </w:r>
          </w:p>
        </w:tc>
        <w:tc>
          <w:tcPr>
            <w:tcW w:w="4876" w:type="dxa"/>
            <w:tcBorders>
              <w:top w:val="nil"/>
              <w:left w:val="nil"/>
              <w:bottom w:val="nil"/>
              <w:right w:val="nil"/>
            </w:tcBorders>
          </w:tcPr>
          <w:p w14:paraId="0E88A0F6" w14:textId="77777777" w:rsidR="005D0532" w:rsidRPr="005D5495" w:rsidRDefault="008B723C" w:rsidP="002B1DD0">
            <w:pPr>
              <w:pStyle w:val="Normal6a"/>
            </w:pPr>
            <w:r w:rsidRPr="005D5495">
              <w:t>11.</w:t>
            </w:r>
            <w:r w:rsidRPr="005D5495">
              <w:tab/>
              <w:t xml:space="preserve">Ud over de grunde, der er fastsat i artikel 132 i forordning (EU, Euratom) 2024/2509, skal tildelingsprocedurer og deraf følgende retlige forpligtelser give mulighed for afslutning, hvis målene for foranstaltningen sandsynligvis ikke vil blive nået helt eller inden for de fastsatte tidsfrister, eller hvis foranstaltningen har mistet sin politiske relevans. </w:t>
            </w:r>
            <w:r w:rsidRPr="005D5495">
              <w:rPr>
                <w:b/>
                <w:i/>
              </w:rPr>
              <w:t>Den retlige forpligtelse skal angive proceduren for afslutning, herunder støttemodtagerens ret til at blive hørt, den dokumentation, der skal lægges til</w:t>
            </w:r>
            <w:r w:rsidRPr="005D5495">
              <w:rPr>
                <w:b/>
                <w:i/>
              </w:rPr>
              <w:t xml:space="preserve"> grund, og de finansielle konsekvenser, herunder metoden til fastsættelse af eventuelle nedsættelser, inddrivelser eller endelige betalinger.</w:t>
            </w:r>
          </w:p>
        </w:tc>
      </w:tr>
    </w:tbl>
    <w:p w14:paraId="7F055F5C" w14:textId="77777777" w:rsidR="005D0532" w:rsidRPr="005D5495" w:rsidRDefault="008B723C" w:rsidP="005D0532">
      <w:r w:rsidRPr="005D5495">
        <w:rPr>
          <w:rStyle w:val="HideTWBExt"/>
        </w:rPr>
        <w:t>&lt;/Amend&gt;</w:t>
      </w:r>
      <w:bookmarkEnd w:id="66"/>
    </w:p>
    <w:p w14:paraId="0C2859D1" w14:textId="77777777" w:rsidR="005D0532" w:rsidRPr="005D5495" w:rsidRDefault="008B723C" w:rsidP="005D0532">
      <w:pPr>
        <w:pStyle w:val="AMNumberTabs0"/>
      </w:pPr>
      <w:bookmarkStart w:id="67" w:name="AM5Compr11"/>
      <w:r w:rsidRPr="005D5495">
        <w:rPr>
          <w:rStyle w:val="HideTWBExt"/>
        </w:rPr>
        <w:t>&lt;Amend&gt;</w:t>
      </w:r>
      <w:r w:rsidRPr="005D5495">
        <w:t>Ændringsforslag</w:t>
      </w:r>
      <w:r w:rsidRPr="005D5495">
        <w:tab/>
      </w:r>
      <w:r w:rsidRPr="005D5495">
        <w:tab/>
      </w:r>
      <w:r w:rsidRPr="005D5495">
        <w:rPr>
          <w:rStyle w:val="HideTWBExt"/>
        </w:rPr>
        <w:t>&lt;NumAm&gt;</w:t>
      </w:r>
      <w:r w:rsidRPr="005D5495">
        <w:t>77</w:t>
      </w:r>
      <w:r w:rsidRPr="005D5495">
        <w:rPr>
          <w:rStyle w:val="HideTWBExt"/>
        </w:rPr>
        <w:t>&lt;/NumAm&gt;</w:t>
      </w:r>
    </w:p>
    <w:p w14:paraId="030A511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DD68320" w14:textId="77777777" w:rsidR="005D0532" w:rsidRPr="005D5495" w:rsidRDefault="008B723C" w:rsidP="007F1538">
      <w:pPr>
        <w:pStyle w:val="NormalBold"/>
      </w:pPr>
      <w:r w:rsidRPr="005D5495">
        <w:rPr>
          <w:rStyle w:val="HideTWBExt"/>
        </w:rPr>
        <w:t>&lt;Article&gt;</w:t>
      </w:r>
      <w:r w:rsidRPr="005D5495">
        <w:t>Artikel 21 – stk. 12</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9EFB579" w14:textId="77777777" w:rsidTr="002B1DD0">
        <w:trPr>
          <w:trHeight w:hRule="exact" w:val="240"/>
          <w:jc w:val="center"/>
        </w:trPr>
        <w:tc>
          <w:tcPr>
            <w:tcW w:w="9752" w:type="dxa"/>
            <w:gridSpan w:val="2"/>
            <w:tcBorders>
              <w:top w:val="nil"/>
              <w:left w:val="nil"/>
              <w:bottom w:val="nil"/>
              <w:right w:val="nil"/>
            </w:tcBorders>
          </w:tcPr>
          <w:p w14:paraId="6971484E" w14:textId="77777777" w:rsidR="005D0532" w:rsidRPr="005D5495" w:rsidRDefault="005D0532" w:rsidP="002B1DD0"/>
        </w:tc>
      </w:tr>
      <w:tr w:rsidR="004E3E2B" w:rsidRPr="005D5495" w14:paraId="4343A767" w14:textId="77777777" w:rsidTr="002B1DD0">
        <w:trPr>
          <w:trHeight w:val="240"/>
          <w:jc w:val="center"/>
        </w:trPr>
        <w:tc>
          <w:tcPr>
            <w:tcW w:w="4876" w:type="dxa"/>
            <w:tcBorders>
              <w:top w:val="nil"/>
              <w:left w:val="nil"/>
              <w:bottom w:val="nil"/>
              <w:right w:val="nil"/>
            </w:tcBorders>
          </w:tcPr>
          <w:p w14:paraId="3C11B454"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E3FDE66" w14:textId="77777777" w:rsidR="005D0532" w:rsidRPr="005D5495" w:rsidRDefault="008B723C" w:rsidP="002B1DD0">
            <w:pPr>
              <w:pStyle w:val="AmColumnHeading"/>
            </w:pPr>
            <w:r w:rsidRPr="005D5495">
              <w:t>Ændringsforslag</w:t>
            </w:r>
          </w:p>
        </w:tc>
      </w:tr>
      <w:tr w:rsidR="004E3E2B" w:rsidRPr="005D5495" w14:paraId="29F20570" w14:textId="77777777" w:rsidTr="002B1DD0">
        <w:trPr>
          <w:jc w:val="center"/>
        </w:trPr>
        <w:tc>
          <w:tcPr>
            <w:tcW w:w="4876" w:type="dxa"/>
            <w:tcBorders>
              <w:top w:val="nil"/>
              <w:left w:val="nil"/>
              <w:bottom w:val="nil"/>
              <w:right w:val="nil"/>
            </w:tcBorders>
          </w:tcPr>
          <w:p w14:paraId="1579E4AD" w14:textId="77777777" w:rsidR="005D0532" w:rsidRPr="005D5495" w:rsidRDefault="008B723C" w:rsidP="002B1DD0">
            <w:pPr>
              <w:pStyle w:val="Normal6a"/>
            </w:pPr>
            <w:r w:rsidRPr="005D5495">
              <w:lastRenderedPageBreak/>
              <w:t>12.</w:t>
            </w:r>
            <w:r w:rsidRPr="005D5495">
              <w:tab/>
              <w:t xml:space="preserve">Arbejdsprogrammet eller dokumenterne vedrørende tildelingsproceduren kan præcisere de støtteberettigelseskriterier, der er fastsat i denne </w:t>
            </w:r>
            <w:r w:rsidRPr="005D5495">
              <w:t>forordning, eller fastsætte yderligere støtteberettigelseskriterier for specifikke foranstaltninger, herunder for at tage hensyn til specifikke politiske krav.</w:t>
            </w:r>
          </w:p>
        </w:tc>
        <w:tc>
          <w:tcPr>
            <w:tcW w:w="4876" w:type="dxa"/>
            <w:tcBorders>
              <w:top w:val="nil"/>
              <w:left w:val="nil"/>
              <w:bottom w:val="nil"/>
              <w:right w:val="nil"/>
            </w:tcBorders>
          </w:tcPr>
          <w:p w14:paraId="0046748D" w14:textId="77777777" w:rsidR="005D0532" w:rsidRPr="005D5495" w:rsidRDefault="008B723C" w:rsidP="002B1DD0">
            <w:pPr>
              <w:pStyle w:val="Normal6a"/>
            </w:pPr>
            <w:r w:rsidRPr="005D5495">
              <w:t>12.</w:t>
            </w:r>
            <w:r w:rsidRPr="005D5495">
              <w:tab/>
              <w:t xml:space="preserve">Arbejdsprogrammet eller dokumenterne vedrørende tildelingsproceduren kan præcisere de støtteberettigelseskriterier, der er fastsat i denne forordning, eller fastsætte yderligere støtteberettigelseskriterier for specifikke foranstaltninger, herunder for at tage hensyn til specifikke politiske krav. </w:t>
            </w:r>
            <w:r w:rsidRPr="005D5495">
              <w:rPr>
                <w:b/>
                <w:i/>
              </w:rPr>
              <w:t>For at forbedre tilgængeligheden og den effektive deltagelse i forskning og innovation på tværs af alle Unionens områder skal tildelingsproceduren tage hensyn til muligheden for at medtage modulopbyggede tilgange</w:t>
            </w:r>
            <w:r w:rsidRPr="005D5495">
              <w:rPr>
                <w:b/>
                <w:i/>
              </w:rPr>
              <w:t xml:space="preserve"> og mindre eller mere fleksible konsortier.</w:t>
            </w:r>
          </w:p>
        </w:tc>
      </w:tr>
    </w:tbl>
    <w:p w14:paraId="44C766B7" w14:textId="77777777" w:rsidR="005D0532" w:rsidRPr="005D5495" w:rsidRDefault="008B723C" w:rsidP="005D0532">
      <w:r w:rsidRPr="005D5495">
        <w:rPr>
          <w:rStyle w:val="HideTWBExt"/>
        </w:rPr>
        <w:t>&lt;/Amend&gt;</w:t>
      </w:r>
      <w:bookmarkEnd w:id="67"/>
    </w:p>
    <w:p w14:paraId="30BC5838" w14:textId="77777777" w:rsidR="005D0532" w:rsidRPr="005D5495" w:rsidRDefault="008B723C" w:rsidP="005D0532">
      <w:pPr>
        <w:pStyle w:val="AMNumberTabs0"/>
      </w:pPr>
      <w:bookmarkStart w:id="68" w:name="AM6Compr14"/>
      <w:r w:rsidRPr="005D5495">
        <w:rPr>
          <w:rStyle w:val="HideTWBExt"/>
        </w:rPr>
        <w:t>&lt;Amend&gt;</w:t>
      </w:r>
      <w:r w:rsidRPr="005D5495">
        <w:t>Ændringsforslag</w:t>
      </w:r>
      <w:r w:rsidRPr="005D5495">
        <w:tab/>
      </w:r>
      <w:r w:rsidRPr="005D5495">
        <w:tab/>
      </w:r>
      <w:r w:rsidRPr="005D5495">
        <w:rPr>
          <w:rStyle w:val="HideTWBExt"/>
        </w:rPr>
        <w:t>&lt;NumAm&gt;</w:t>
      </w:r>
      <w:r w:rsidRPr="005D5495">
        <w:t>78</w:t>
      </w:r>
      <w:r w:rsidRPr="005D5495">
        <w:rPr>
          <w:rStyle w:val="HideTWBExt"/>
        </w:rPr>
        <w:t>&lt;/NumAm&gt;</w:t>
      </w:r>
    </w:p>
    <w:p w14:paraId="449118B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0D6ECD93" w14:textId="77777777" w:rsidR="005D0532" w:rsidRPr="005D5495" w:rsidRDefault="008B723C" w:rsidP="007F1538">
      <w:pPr>
        <w:pStyle w:val="NormalBold"/>
      </w:pPr>
      <w:r w:rsidRPr="005D5495">
        <w:rPr>
          <w:rStyle w:val="HideTWBExt"/>
        </w:rPr>
        <w:t>&lt;Article&gt;</w:t>
      </w:r>
      <w:r w:rsidRPr="005D5495">
        <w:t>Artikel 26 – stk. 3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BEDE2D4" w14:textId="77777777" w:rsidTr="002B1DD0">
        <w:trPr>
          <w:trHeight w:hRule="exact" w:val="240"/>
          <w:jc w:val="center"/>
        </w:trPr>
        <w:tc>
          <w:tcPr>
            <w:tcW w:w="9752" w:type="dxa"/>
            <w:gridSpan w:val="2"/>
            <w:tcBorders>
              <w:top w:val="nil"/>
              <w:left w:val="nil"/>
              <w:bottom w:val="nil"/>
              <w:right w:val="nil"/>
            </w:tcBorders>
          </w:tcPr>
          <w:p w14:paraId="6ED13BBE" w14:textId="77777777" w:rsidR="005D0532" w:rsidRPr="005D5495" w:rsidRDefault="005D0532" w:rsidP="002B1DD0"/>
        </w:tc>
      </w:tr>
      <w:tr w:rsidR="004E3E2B" w:rsidRPr="005D5495" w14:paraId="6FE0CFE4" w14:textId="77777777" w:rsidTr="002B1DD0">
        <w:trPr>
          <w:trHeight w:val="240"/>
          <w:jc w:val="center"/>
        </w:trPr>
        <w:tc>
          <w:tcPr>
            <w:tcW w:w="4876" w:type="dxa"/>
            <w:tcBorders>
              <w:top w:val="nil"/>
              <w:left w:val="nil"/>
              <w:bottom w:val="nil"/>
              <w:right w:val="nil"/>
            </w:tcBorders>
          </w:tcPr>
          <w:p w14:paraId="2023D421"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98DCC3C" w14:textId="77777777" w:rsidR="005D0532" w:rsidRPr="005D5495" w:rsidRDefault="008B723C" w:rsidP="002B1DD0">
            <w:pPr>
              <w:pStyle w:val="AmColumnHeading"/>
            </w:pPr>
            <w:r w:rsidRPr="005D5495">
              <w:t>Ændringsforslag</w:t>
            </w:r>
          </w:p>
        </w:tc>
      </w:tr>
      <w:tr w:rsidR="004E3E2B" w:rsidRPr="005D5495" w14:paraId="1213C4F0" w14:textId="77777777" w:rsidTr="002B1DD0">
        <w:trPr>
          <w:jc w:val="center"/>
        </w:trPr>
        <w:tc>
          <w:tcPr>
            <w:tcW w:w="4876" w:type="dxa"/>
            <w:tcBorders>
              <w:top w:val="nil"/>
              <w:left w:val="nil"/>
              <w:bottom w:val="nil"/>
              <w:right w:val="nil"/>
            </w:tcBorders>
          </w:tcPr>
          <w:p w14:paraId="1E946394" w14:textId="77777777" w:rsidR="005D0532" w:rsidRPr="005D5495" w:rsidRDefault="005D0532" w:rsidP="002B1DD0">
            <w:pPr>
              <w:pStyle w:val="Normal6a"/>
            </w:pPr>
          </w:p>
        </w:tc>
        <w:tc>
          <w:tcPr>
            <w:tcW w:w="4876" w:type="dxa"/>
            <w:tcBorders>
              <w:top w:val="nil"/>
              <w:left w:val="nil"/>
              <w:bottom w:val="nil"/>
              <w:right w:val="nil"/>
            </w:tcBorders>
          </w:tcPr>
          <w:p w14:paraId="3DBCE115" w14:textId="77777777" w:rsidR="005D0532" w:rsidRPr="005D5495" w:rsidRDefault="008B723C" w:rsidP="002B1DD0">
            <w:pPr>
              <w:pStyle w:val="Normal6a"/>
            </w:pPr>
            <w:r w:rsidRPr="005D5495">
              <w:rPr>
                <w:b/>
                <w:i/>
              </w:rPr>
              <w:t>3a.</w:t>
            </w:r>
            <w:r w:rsidRPr="005D5495">
              <w:tab/>
            </w:r>
            <w:r w:rsidRPr="005D5495">
              <w:rPr>
                <w:b/>
                <w:i/>
              </w:rPr>
              <w:t xml:space="preserve">Der bør fastsættes proceduremæssige frister for de vigtigste skridt i tilskudscyklussen, herunder </w:t>
            </w:r>
            <w:r w:rsidRPr="005D5495">
              <w:rPr>
                <w:b/>
                <w:i/>
              </w:rPr>
              <w:t>evaluering, udarbejdelse af tilskudsaftalen og undertegnelse for at sikre rettidig adgang til finansiering. Der skal anvendes klare og tilgængelige regler for at lette SMV'ers og spin-offvirksomheders deltagelse og udvide gruppen af potentielle støttemodtagere.</w:t>
            </w:r>
          </w:p>
        </w:tc>
      </w:tr>
    </w:tbl>
    <w:p w14:paraId="1B76EAA8" w14:textId="77777777" w:rsidR="005D0532" w:rsidRPr="005D5495" w:rsidRDefault="008B723C" w:rsidP="005D0532">
      <w:r w:rsidRPr="005D5495">
        <w:rPr>
          <w:rStyle w:val="HideTWBExt"/>
        </w:rPr>
        <w:t>&lt;/Amend&gt;</w:t>
      </w:r>
      <w:bookmarkEnd w:id="68"/>
    </w:p>
    <w:p w14:paraId="3C14DCBD" w14:textId="77777777" w:rsidR="005D0532" w:rsidRPr="005D5495" w:rsidRDefault="008B723C" w:rsidP="005D0532">
      <w:pPr>
        <w:pStyle w:val="AMNumberTabs0"/>
      </w:pPr>
      <w:bookmarkStart w:id="69" w:name="AM6Compr15"/>
      <w:r w:rsidRPr="005D5495">
        <w:rPr>
          <w:rStyle w:val="HideTWBExt"/>
        </w:rPr>
        <w:t>&lt;Amend&gt;</w:t>
      </w:r>
      <w:r w:rsidRPr="005D5495">
        <w:t>Ændringsforslag</w:t>
      </w:r>
      <w:r w:rsidRPr="005D5495">
        <w:tab/>
      </w:r>
      <w:r w:rsidRPr="005D5495">
        <w:tab/>
      </w:r>
      <w:r w:rsidRPr="005D5495">
        <w:rPr>
          <w:rStyle w:val="HideTWBExt"/>
        </w:rPr>
        <w:t>&lt;NumAm&gt;</w:t>
      </w:r>
      <w:r w:rsidRPr="005D5495">
        <w:t>79</w:t>
      </w:r>
      <w:r w:rsidRPr="005D5495">
        <w:rPr>
          <w:rStyle w:val="HideTWBExt"/>
        </w:rPr>
        <w:t>&lt;/NumAm&gt;</w:t>
      </w:r>
    </w:p>
    <w:p w14:paraId="076510DC"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4B44855D" w14:textId="77777777" w:rsidR="005D0532" w:rsidRPr="005D5495" w:rsidRDefault="008B723C" w:rsidP="007F1538">
      <w:pPr>
        <w:pStyle w:val="NormalBold"/>
      </w:pPr>
      <w:r w:rsidRPr="005D5495">
        <w:rPr>
          <w:rStyle w:val="HideTWBExt"/>
        </w:rPr>
        <w:t>&lt;Article&gt;</w:t>
      </w:r>
      <w:r w:rsidRPr="005D5495">
        <w:t>Artikel 28 – stk. 2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762C16B" w14:textId="77777777" w:rsidTr="002B1DD0">
        <w:trPr>
          <w:trHeight w:hRule="exact" w:val="240"/>
          <w:jc w:val="center"/>
        </w:trPr>
        <w:tc>
          <w:tcPr>
            <w:tcW w:w="9752" w:type="dxa"/>
            <w:gridSpan w:val="2"/>
            <w:tcBorders>
              <w:top w:val="nil"/>
              <w:left w:val="nil"/>
              <w:bottom w:val="nil"/>
              <w:right w:val="nil"/>
            </w:tcBorders>
          </w:tcPr>
          <w:p w14:paraId="1EBD1887" w14:textId="77777777" w:rsidR="005D0532" w:rsidRPr="005D5495" w:rsidRDefault="005D0532" w:rsidP="002B1DD0"/>
        </w:tc>
      </w:tr>
      <w:tr w:rsidR="004E3E2B" w:rsidRPr="005D5495" w14:paraId="38D5DCFE" w14:textId="77777777" w:rsidTr="002B1DD0">
        <w:trPr>
          <w:trHeight w:val="240"/>
          <w:jc w:val="center"/>
        </w:trPr>
        <w:tc>
          <w:tcPr>
            <w:tcW w:w="4876" w:type="dxa"/>
            <w:tcBorders>
              <w:top w:val="nil"/>
              <w:left w:val="nil"/>
              <w:bottom w:val="nil"/>
              <w:right w:val="nil"/>
            </w:tcBorders>
          </w:tcPr>
          <w:p w14:paraId="02A2FF90"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232FB0C" w14:textId="77777777" w:rsidR="005D0532" w:rsidRPr="005D5495" w:rsidRDefault="008B723C" w:rsidP="002B1DD0">
            <w:pPr>
              <w:pStyle w:val="AmColumnHeading"/>
            </w:pPr>
            <w:r w:rsidRPr="005D5495">
              <w:t>Ændringsforslag</w:t>
            </w:r>
          </w:p>
        </w:tc>
      </w:tr>
      <w:tr w:rsidR="004E3E2B" w:rsidRPr="005D5495" w14:paraId="3364CF1E" w14:textId="77777777" w:rsidTr="002B1DD0">
        <w:trPr>
          <w:jc w:val="center"/>
        </w:trPr>
        <w:tc>
          <w:tcPr>
            <w:tcW w:w="4876" w:type="dxa"/>
            <w:tcBorders>
              <w:top w:val="nil"/>
              <w:left w:val="nil"/>
              <w:bottom w:val="nil"/>
              <w:right w:val="nil"/>
            </w:tcBorders>
          </w:tcPr>
          <w:p w14:paraId="7F8BE0C0" w14:textId="77777777" w:rsidR="005D0532" w:rsidRPr="005D5495" w:rsidRDefault="005D0532" w:rsidP="002B1DD0">
            <w:pPr>
              <w:pStyle w:val="Normal6a"/>
            </w:pPr>
          </w:p>
        </w:tc>
        <w:tc>
          <w:tcPr>
            <w:tcW w:w="4876" w:type="dxa"/>
            <w:tcBorders>
              <w:top w:val="nil"/>
              <w:left w:val="nil"/>
              <w:bottom w:val="nil"/>
              <w:right w:val="nil"/>
            </w:tcBorders>
          </w:tcPr>
          <w:p w14:paraId="343A15D8" w14:textId="77777777" w:rsidR="005D0532" w:rsidRPr="005D5495" w:rsidRDefault="008B723C" w:rsidP="002B1DD0">
            <w:pPr>
              <w:pStyle w:val="Normal6a"/>
            </w:pPr>
            <w:r w:rsidRPr="005D5495">
              <w:rPr>
                <w:b/>
                <w:i/>
              </w:rPr>
              <w:t>2a.</w:t>
            </w:r>
            <w:r w:rsidRPr="005D5495">
              <w:tab/>
            </w:r>
            <w:r w:rsidRPr="005D5495">
              <w:rPr>
                <w:b/>
                <w:i/>
              </w:rPr>
              <w:t xml:space="preserve">Der skal anvendes standardiserede skabeloner til </w:t>
            </w:r>
            <w:r w:rsidRPr="005D5495">
              <w:rPr>
                <w:b/>
                <w:i/>
              </w:rPr>
              <w:t>beregning af indirekte omkostninger med klare retningslinjer for kategorier af støtteberettigede direkte omkostninger (f.eks. personale, udstyr, rejser). Der bør stilles uddannelse og "ofte stillede spørgsmål" til rådighed for at klarlægge hyppige faldgruber (f.eks. dobbelttælling af generalomkostninger).</w:t>
            </w:r>
          </w:p>
        </w:tc>
      </w:tr>
    </w:tbl>
    <w:p w14:paraId="3D6A8EF6" w14:textId="77777777" w:rsidR="005D0532" w:rsidRPr="005D5495" w:rsidRDefault="008B723C" w:rsidP="005D0532">
      <w:r w:rsidRPr="005D5495">
        <w:rPr>
          <w:rStyle w:val="HideTWBExt"/>
        </w:rPr>
        <w:t>&lt;/Amend&gt;</w:t>
      </w:r>
      <w:bookmarkEnd w:id="69"/>
    </w:p>
    <w:p w14:paraId="3BFB3DC6" w14:textId="77777777" w:rsidR="005D0532" w:rsidRPr="005D5495" w:rsidRDefault="008B723C" w:rsidP="005D0532">
      <w:pPr>
        <w:pStyle w:val="AMNumberTabs0"/>
      </w:pPr>
      <w:bookmarkStart w:id="70" w:name="AM6Compr7"/>
      <w:r w:rsidRPr="005D5495">
        <w:rPr>
          <w:rStyle w:val="HideTWBExt"/>
        </w:rPr>
        <w:t>&lt;Amend&gt;</w:t>
      </w:r>
      <w:r w:rsidRPr="005D5495">
        <w:t>Ændringsforslag</w:t>
      </w:r>
      <w:r w:rsidRPr="005D5495">
        <w:tab/>
      </w:r>
      <w:r w:rsidRPr="005D5495">
        <w:tab/>
      </w:r>
      <w:r w:rsidRPr="005D5495">
        <w:rPr>
          <w:rStyle w:val="HideTWBExt"/>
        </w:rPr>
        <w:t>&lt;NumAm&gt;</w:t>
      </w:r>
      <w:r w:rsidRPr="005D5495">
        <w:t>80</w:t>
      </w:r>
      <w:r w:rsidRPr="005D5495">
        <w:rPr>
          <w:rStyle w:val="HideTWBExt"/>
        </w:rPr>
        <w:t>&lt;/NumAm&gt;</w:t>
      </w:r>
    </w:p>
    <w:p w14:paraId="307D969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5D061702" w14:textId="77777777" w:rsidR="005D0532" w:rsidRPr="005D5495" w:rsidRDefault="008B723C" w:rsidP="007F1538">
      <w:pPr>
        <w:pStyle w:val="NormalBold"/>
      </w:pPr>
      <w:r w:rsidRPr="005D5495">
        <w:rPr>
          <w:rStyle w:val="HideTWBExt"/>
        </w:rPr>
        <w:t>&lt;Article&gt;</w:t>
      </w:r>
      <w:r w:rsidRPr="005D5495">
        <w:t>Artikel 32 – stk. 1 – litra c</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18415BF5" w14:textId="77777777" w:rsidTr="002B1DD0">
        <w:trPr>
          <w:trHeight w:hRule="exact" w:val="240"/>
          <w:jc w:val="center"/>
        </w:trPr>
        <w:tc>
          <w:tcPr>
            <w:tcW w:w="9752" w:type="dxa"/>
            <w:gridSpan w:val="2"/>
            <w:tcBorders>
              <w:top w:val="nil"/>
              <w:left w:val="nil"/>
              <w:bottom w:val="nil"/>
              <w:right w:val="nil"/>
            </w:tcBorders>
          </w:tcPr>
          <w:p w14:paraId="4DAD9BDD" w14:textId="77777777" w:rsidR="005D0532" w:rsidRPr="005D5495" w:rsidRDefault="005D0532" w:rsidP="002B1DD0"/>
        </w:tc>
      </w:tr>
      <w:tr w:rsidR="004E3E2B" w:rsidRPr="005D5495" w14:paraId="0343B799" w14:textId="77777777" w:rsidTr="002B1DD0">
        <w:trPr>
          <w:trHeight w:val="240"/>
          <w:jc w:val="center"/>
        </w:trPr>
        <w:tc>
          <w:tcPr>
            <w:tcW w:w="4876" w:type="dxa"/>
            <w:tcBorders>
              <w:top w:val="nil"/>
              <w:left w:val="nil"/>
              <w:bottom w:val="nil"/>
              <w:right w:val="nil"/>
            </w:tcBorders>
          </w:tcPr>
          <w:p w14:paraId="1E718459"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03EF029B" w14:textId="77777777" w:rsidR="005D0532" w:rsidRPr="005D5495" w:rsidRDefault="008B723C" w:rsidP="002B1DD0">
            <w:pPr>
              <w:pStyle w:val="AmColumnHeading"/>
            </w:pPr>
            <w:r w:rsidRPr="005D5495">
              <w:t>Ændringsforslag</w:t>
            </w:r>
          </w:p>
        </w:tc>
      </w:tr>
      <w:tr w:rsidR="004E3E2B" w:rsidRPr="005D5495" w14:paraId="3025BC50" w14:textId="77777777" w:rsidTr="002B1DD0">
        <w:trPr>
          <w:jc w:val="center"/>
        </w:trPr>
        <w:tc>
          <w:tcPr>
            <w:tcW w:w="4876" w:type="dxa"/>
            <w:tcBorders>
              <w:top w:val="nil"/>
              <w:left w:val="nil"/>
              <w:bottom w:val="nil"/>
              <w:right w:val="nil"/>
            </w:tcBorders>
          </w:tcPr>
          <w:p w14:paraId="57E72067" w14:textId="77777777" w:rsidR="005D0532" w:rsidRPr="005D5495" w:rsidRDefault="008B723C" w:rsidP="002B1DD0">
            <w:pPr>
              <w:pStyle w:val="Normal6a"/>
            </w:pPr>
            <w:r w:rsidRPr="005D5495">
              <w:t>c)</w:t>
            </w:r>
            <w:r w:rsidRPr="005D5495">
              <w:tab/>
              <w:t xml:space="preserve">gøre deres </w:t>
            </w:r>
            <w:r w:rsidRPr="005D5495">
              <w:t>bedste for at udnytte deres resultater, enten direkte eller indirekte, herunder gennem overførsel eller licensudstedelse hvis resultaterne ikke udnyttes inden for en given periode, kan Kommissionen udpege instrumenter og værktøjer såsom dem, der tjener den udnyttelsesstrategi, der er fastsat i kapitel III i forordning XXX [henvisning til forordningen om Den Europæiske Fond for Konkurrenceevne], som de pågældende støttemodtagere skal anvende til at lette udnyttelsen af disse resultater</w:t>
            </w:r>
          </w:p>
        </w:tc>
        <w:tc>
          <w:tcPr>
            <w:tcW w:w="4876" w:type="dxa"/>
            <w:tcBorders>
              <w:top w:val="nil"/>
              <w:left w:val="nil"/>
              <w:bottom w:val="nil"/>
              <w:right w:val="nil"/>
            </w:tcBorders>
          </w:tcPr>
          <w:p w14:paraId="58D2F59F" w14:textId="77777777" w:rsidR="005D0532" w:rsidRPr="005D5495" w:rsidRDefault="008B723C" w:rsidP="002B1DD0">
            <w:pPr>
              <w:pStyle w:val="Normal6a"/>
            </w:pPr>
            <w:r w:rsidRPr="005D5495">
              <w:t>c)</w:t>
            </w:r>
            <w:r w:rsidRPr="005D5495">
              <w:tab/>
              <w:t>gøre deres bedste for at udnytte deres resultater, enten direkte eller indirekte, herunder gennem overførsel eller licensudstedelse hvis resultaterne ikke udnyttes inden for en given periode, kan Kommissionen udpege instrumenter og værktøjer såsom dem, der tjener den udnyttelsesstrategi, der er fastsat i kapitel III i forordning XXX [henvisning til forordningen om Den Europæiske Fond for Konkurrenceevne], som de pågældende støttemodtagere skal anvende til at lette udnyttelsen af disse resultater</w:t>
            </w:r>
            <w:r w:rsidRPr="005D5495">
              <w:rPr>
                <w:b/>
                <w:i/>
              </w:rPr>
              <w:t xml:space="preserve">, herunder </w:t>
            </w:r>
            <w:r w:rsidRPr="005D5495">
              <w:rPr>
                <w:b/>
                <w:i/>
              </w:rPr>
              <w:t>instrumenter, der støtter regional og lokal udbredelse og inddragelse af innovationsøkosystemer, som rækker ud over førende knudepunkter, og, i relevant omfang, støtte til strukturer for teknologioverførsel for universiteter samt incitamenter til patentbeskyttelse, licensudstedelse og spinoffs.</w:t>
            </w:r>
          </w:p>
        </w:tc>
      </w:tr>
    </w:tbl>
    <w:p w14:paraId="32B623F4" w14:textId="77777777" w:rsidR="005D0532" w:rsidRPr="005D5495" w:rsidRDefault="008B723C" w:rsidP="005D0532">
      <w:r w:rsidRPr="005D5495">
        <w:rPr>
          <w:rStyle w:val="HideTWBExt"/>
        </w:rPr>
        <w:t>&lt;/Amend&gt;</w:t>
      </w:r>
      <w:bookmarkEnd w:id="70"/>
    </w:p>
    <w:p w14:paraId="108E07C8" w14:textId="77777777" w:rsidR="005D0532" w:rsidRPr="005D5495" w:rsidRDefault="008B723C" w:rsidP="005D0532">
      <w:pPr>
        <w:pStyle w:val="AMNumberTabs0"/>
      </w:pPr>
      <w:bookmarkStart w:id="71" w:name="AM6Compr8"/>
      <w:r w:rsidRPr="005D5495">
        <w:rPr>
          <w:rStyle w:val="HideTWBExt"/>
        </w:rPr>
        <w:t>&lt;Amend&gt;</w:t>
      </w:r>
      <w:r w:rsidRPr="005D5495">
        <w:t>Ændringsforslag</w:t>
      </w:r>
      <w:r w:rsidRPr="005D5495">
        <w:tab/>
      </w:r>
      <w:r w:rsidRPr="005D5495">
        <w:tab/>
      </w:r>
      <w:r w:rsidRPr="005D5495">
        <w:rPr>
          <w:rStyle w:val="HideTWBExt"/>
        </w:rPr>
        <w:t>&lt;NumAm&gt;</w:t>
      </w:r>
      <w:r w:rsidRPr="005D5495">
        <w:t>81</w:t>
      </w:r>
      <w:r w:rsidRPr="005D5495">
        <w:rPr>
          <w:rStyle w:val="HideTWBExt"/>
        </w:rPr>
        <w:t>&lt;/NumAm&gt;</w:t>
      </w:r>
    </w:p>
    <w:p w14:paraId="33CD49B7" w14:textId="77777777" w:rsidR="005D0532" w:rsidRPr="005D5495" w:rsidRDefault="008B723C" w:rsidP="005D0532">
      <w:pPr>
        <w:pStyle w:val="NormalBold12b"/>
      </w:pPr>
      <w:r w:rsidRPr="005D5495">
        <w:rPr>
          <w:rStyle w:val="HideTWBExt"/>
        </w:rPr>
        <w:lastRenderedPageBreak/>
        <w:t>&lt;DocAmend&gt;</w:t>
      </w:r>
      <w:r w:rsidRPr="005D5495">
        <w:t>Forslag til forordning</w:t>
      </w:r>
      <w:r w:rsidRPr="005D5495">
        <w:rPr>
          <w:rStyle w:val="HideTWBExt"/>
        </w:rPr>
        <w:t>&lt;/DocAmend&gt;</w:t>
      </w:r>
    </w:p>
    <w:p w14:paraId="6591C4F3" w14:textId="77777777" w:rsidR="005D0532" w:rsidRPr="005D5495" w:rsidRDefault="008B723C" w:rsidP="007F1538">
      <w:pPr>
        <w:pStyle w:val="NormalBold"/>
      </w:pPr>
      <w:r w:rsidRPr="005D5495">
        <w:rPr>
          <w:rStyle w:val="HideTWBExt"/>
        </w:rPr>
        <w:t>&lt;Article&gt;</w:t>
      </w:r>
      <w:r w:rsidRPr="005D5495">
        <w:t>Artikel 32 – stk. 1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6735918C" w14:textId="77777777" w:rsidTr="002B1DD0">
        <w:trPr>
          <w:trHeight w:hRule="exact" w:val="240"/>
          <w:jc w:val="center"/>
        </w:trPr>
        <w:tc>
          <w:tcPr>
            <w:tcW w:w="9752" w:type="dxa"/>
            <w:gridSpan w:val="2"/>
            <w:tcBorders>
              <w:top w:val="nil"/>
              <w:left w:val="nil"/>
              <w:bottom w:val="nil"/>
              <w:right w:val="nil"/>
            </w:tcBorders>
          </w:tcPr>
          <w:p w14:paraId="243D8575" w14:textId="77777777" w:rsidR="005D0532" w:rsidRPr="005D5495" w:rsidRDefault="005D0532" w:rsidP="002B1DD0"/>
        </w:tc>
      </w:tr>
      <w:tr w:rsidR="004E3E2B" w:rsidRPr="005D5495" w14:paraId="706D30DE" w14:textId="77777777" w:rsidTr="002B1DD0">
        <w:trPr>
          <w:trHeight w:val="240"/>
          <w:jc w:val="center"/>
        </w:trPr>
        <w:tc>
          <w:tcPr>
            <w:tcW w:w="4876" w:type="dxa"/>
            <w:tcBorders>
              <w:top w:val="nil"/>
              <w:left w:val="nil"/>
              <w:bottom w:val="nil"/>
              <w:right w:val="nil"/>
            </w:tcBorders>
          </w:tcPr>
          <w:p w14:paraId="0D1DA2F8"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501C847" w14:textId="77777777" w:rsidR="005D0532" w:rsidRPr="005D5495" w:rsidRDefault="008B723C" w:rsidP="002B1DD0">
            <w:pPr>
              <w:pStyle w:val="AmColumnHeading"/>
            </w:pPr>
            <w:r w:rsidRPr="005D5495">
              <w:t>Ændringsforslag</w:t>
            </w:r>
          </w:p>
        </w:tc>
      </w:tr>
      <w:tr w:rsidR="004E3E2B" w:rsidRPr="005D5495" w14:paraId="58F2862E" w14:textId="77777777" w:rsidTr="002B1DD0">
        <w:trPr>
          <w:jc w:val="center"/>
        </w:trPr>
        <w:tc>
          <w:tcPr>
            <w:tcW w:w="4876" w:type="dxa"/>
            <w:tcBorders>
              <w:top w:val="nil"/>
              <w:left w:val="nil"/>
              <w:bottom w:val="nil"/>
              <w:right w:val="nil"/>
            </w:tcBorders>
          </w:tcPr>
          <w:p w14:paraId="27F8B620" w14:textId="77777777" w:rsidR="005D0532" w:rsidRPr="005D5495" w:rsidRDefault="005D0532" w:rsidP="002B1DD0">
            <w:pPr>
              <w:pStyle w:val="Normal6a"/>
            </w:pPr>
          </w:p>
        </w:tc>
        <w:tc>
          <w:tcPr>
            <w:tcW w:w="4876" w:type="dxa"/>
            <w:tcBorders>
              <w:top w:val="nil"/>
              <w:left w:val="nil"/>
              <w:bottom w:val="nil"/>
              <w:right w:val="nil"/>
            </w:tcBorders>
          </w:tcPr>
          <w:p w14:paraId="0B6FBEAC" w14:textId="77777777" w:rsidR="005D0532" w:rsidRPr="005D5495" w:rsidRDefault="008B723C" w:rsidP="002B1DD0">
            <w:pPr>
              <w:pStyle w:val="Normal6a"/>
            </w:pPr>
            <w:r w:rsidRPr="005D5495">
              <w:rPr>
                <w:b/>
                <w:i/>
              </w:rPr>
              <w:t>1a.</w:t>
            </w:r>
            <w:r w:rsidRPr="005D5495">
              <w:tab/>
            </w:r>
            <w:r w:rsidRPr="005D5495">
              <w:rPr>
                <w:b/>
                <w:i/>
              </w:rPr>
              <w:t xml:space="preserve">Kommissionen overvåger den effektive </w:t>
            </w:r>
            <w:r w:rsidRPr="005D5495">
              <w:rPr>
                <w:b/>
                <w:i/>
              </w:rPr>
              <w:t>udnyttelse af resultaterne og vurderer det økonomiske og samfundsmæssige afkast af Unionens investeringer og indfører korrigerende foranstaltninger, hvor det er nødvendigt, for at øge virkningen af og undgå underudnyttelse af offentligt finansieret forskning.</w:t>
            </w:r>
          </w:p>
        </w:tc>
      </w:tr>
    </w:tbl>
    <w:p w14:paraId="6B12674D" w14:textId="77777777" w:rsidR="005D0532" w:rsidRPr="005D5495" w:rsidRDefault="008B723C" w:rsidP="005D0532">
      <w:r w:rsidRPr="005D5495">
        <w:rPr>
          <w:rStyle w:val="HideTWBExt"/>
        </w:rPr>
        <w:t>&lt;/Amend&gt;</w:t>
      </w:r>
      <w:bookmarkEnd w:id="71"/>
    </w:p>
    <w:p w14:paraId="3C11F7F3" w14:textId="77777777" w:rsidR="005D0532" w:rsidRPr="005D5495" w:rsidRDefault="008B723C" w:rsidP="005D0532">
      <w:pPr>
        <w:pStyle w:val="AMNumberTabs0"/>
      </w:pPr>
      <w:bookmarkStart w:id="72" w:name="AM6Compr9"/>
      <w:r w:rsidRPr="005D5495">
        <w:rPr>
          <w:rStyle w:val="HideTWBExt"/>
        </w:rPr>
        <w:t>&lt;Amend&gt;</w:t>
      </w:r>
      <w:r w:rsidRPr="005D5495">
        <w:t>Ændringsforslag</w:t>
      </w:r>
      <w:r w:rsidRPr="005D5495">
        <w:tab/>
      </w:r>
      <w:r w:rsidRPr="005D5495">
        <w:tab/>
      </w:r>
      <w:r w:rsidRPr="005D5495">
        <w:rPr>
          <w:rStyle w:val="HideTWBExt"/>
        </w:rPr>
        <w:t>&lt;NumAm&gt;</w:t>
      </w:r>
      <w:r w:rsidRPr="005D5495">
        <w:t>82</w:t>
      </w:r>
      <w:r w:rsidRPr="005D5495">
        <w:rPr>
          <w:rStyle w:val="HideTWBExt"/>
        </w:rPr>
        <w:t>&lt;/NumAm&gt;</w:t>
      </w:r>
    </w:p>
    <w:p w14:paraId="1861EC3D"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7FB09428" w14:textId="77777777" w:rsidR="005D0532" w:rsidRPr="005D5495" w:rsidRDefault="008B723C" w:rsidP="007F1538">
      <w:pPr>
        <w:pStyle w:val="NormalBold"/>
      </w:pPr>
      <w:r w:rsidRPr="005D5495">
        <w:rPr>
          <w:rStyle w:val="HideTWBExt"/>
        </w:rPr>
        <w:t>&lt;Article&gt;</w:t>
      </w:r>
      <w:r w:rsidRPr="005D5495">
        <w:t>Artikel 33 – stk. 5 a (nyt)</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4E01B42A" w14:textId="77777777" w:rsidTr="002B1DD0">
        <w:trPr>
          <w:trHeight w:hRule="exact" w:val="240"/>
          <w:jc w:val="center"/>
        </w:trPr>
        <w:tc>
          <w:tcPr>
            <w:tcW w:w="9752" w:type="dxa"/>
            <w:gridSpan w:val="2"/>
            <w:tcBorders>
              <w:top w:val="nil"/>
              <w:left w:val="nil"/>
              <w:bottom w:val="nil"/>
              <w:right w:val="nil"/>
            </w:tcBorders>
          </w:tcPr>
          <w:p w14:paraId="3430C4FC" w14:textId="77777777" w:rsidR="005D0532" w:rsidRPr="005D5495" w:rsidRDefault="005D0532" w:rsidP="002B1DD0"/>
        </w:tc>
      </w:tr>
      <w:tr w:rsidR="004E3E2B" w:rsidRPr="005D5495" w14:paraId="7A227B74" w14:textId="77777777" w:rsidTr="002B1DD0">
        <w:trPr>
          <w:trHeight w:val="240"/>
          <w:jc w:val="center"/>
        </w:trPr>
        <w:tc>
          <w:tcPr>
            <w:tcW w:w="4876" w:type="dxa"/>
            <w:tcBorders>
              <w:top w:val="nil"/>
              <w:left w:val="nil"/>
              <w:bottom w:val="nil"/>
              <w:right w:val="nil"/>
            </w:tcBorders>
          </w:tcPr>
          <w:p w14:paraId="32698713"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56FB940" w14:textId="77777777" w:rsidR="005D0532" w:rsidRPr="005D5495" w:rsidRDefault="008B723C" w:rsidP="002B1DD0">
            <w:pPr>
              <w:pStyle w:val="AmColumnHeading"/>
            </w:pPr>
            <w:r w:rsidRPr="005D5495">
              <w:t>Ændringsforslag</w:t>
            </w:r>
          </w:p>
        </w:tc>
      </w:tr>
      <w:tr w:rsidR="004E3E2B" w:rsidRPr="005D5495" w14:paraId="6EF60E8B" w14:textId="77777777" w:rsidTr="002B1DD0">
        <w:trPr>
          <w:jc w:val="center"/>
        </w:trPr>
        <w:tc>
          <w:tcPr>
            <w:tcW w:w="4876" w:type="dxa"/>
            <w:tcBorders>
              <w:top w:val="nil"/>
              <w:left w:val="nil"/>
              <w:bottom w:val="nil"/>
              <w:right w:val="nil"/>
            </w:tcBorders>
          </w:tcPr>
          <w:p w14:paraId="17E6FB9E" w14:textId="77777777" w:rsidR="005D0532" w:rsidRPr="005D5495" w:rsidRDefault="005D0532" w:rsidP="002B1DD0">
            <w:pPr>
              <w:pStyle w:val="Normal6a"/>
            </w:pPr>
          </w:p>
        </w:tc>
        <w:tc>
          <w:tcPr>
            <w:tcW w:w="4876" w:type="dxa"/>
            <w:tcBorders>
              <w:top w:val="nil"/>
              <w:left w:val="nil"/>
              <w:bottom w:val="nil"/>
              <w:right w:val="nil"/>
            </w:tcBorders>
          </w:tcPr>
          <w:p w14:paraId="134F9439" w14:textId="77777777" w:rsidR="005D0532" w:rsidRPr="005D5495" w:rsidRDefault="008B723C" w:rsidP="002B1DD0">
            <w:pPr>
              <w:pStyle w:val="Normal6a"/>
            </w:pPr>
            <w:r w:rsidRPr="005D5495">
              <w:rPr>
                <w:b/>
                <w:i/>
              </w:rPr>
              <w:t>5a.</w:t>
            </w:r>
            <w:r w:rsidRPr="005D5495">
              <w:tab/>
            </w:r>
            <w:r w:rsidRPr="005D5495">
              <w:rPr>
                <w:b/>
                <w:i/>
              </w:rPr>
              <w:t xml:space="preserve">Kommissionen udarbejder og offentliggør </w:t>
            </w:r>
            <w:r w:rsidRPr="005D5495">
              <w:rPr>
                <w:b/>
                <w:i/>
              </w:rPr>
              <w:t xml:space="preserve">retningslinjer for gennemførelsen af prækommercielle udbud under programmet. Disse retningslinjer skal navnlig komme ind på forebyggelse af interessekonflikter, forvaltning af intellektuel ejendomsret, ejerskab over og adgang til resultater, effektiv anvendelse af indkøbte varer, tjenesteydelser eller bygge- og anlægsarbejder og afbødning af de risici, der er forbundet med innovative løsninger eller pionérløsninger. Retningslinjerne skal sikre overholdelse af principperne om gennemsigtighed, ligebehandling </w:t>
            </w:r>
            <w:r w:rsidRPr="005D5495">
              <w:rPr>
                <w:b/>
                <w:i/>
              </w:rPr>
              <w:t xml:space="preserve">og forsvarlig økonomisk forvaltning og skal omfatte praktiske foranstaltninger og værktøjer til støtte for førstegangsansøgere og mindre erfarne ansøgere med særlig vægt på SMV'er og </w:t>
            </w:r>
            <w:r w:rsidRPr="005D5495">
              <w:rPr>
                <w:b/>
                <w:i/>
              </w:rPr>
              <w:lastRenderedPageBreak/>
              <w:t>nystartede virksomheder.</w:t>
            </w:r>
          </w:p>
        </w:tc>
      </w:tr>
    </w:tbl>
    <w:p w14:paraId="7098E168" w14:textId="77777777" w:rsidR="005D0532" w:rsidRPr="005D5495" w:rsidRDefault="008B723C" w:rsidP="005D0532">
      <w:r w:rsidRPr="005D5495">
        <w:rPr>
          <w:rStyle w:val="HideTWBExt"/>
        </w:rPr>
        <w:lastRenderedPageBreak/>
        <w:t>&lt;/Amend&gt;</w:t>
      </w:r>
      <w:bookmarkEnd w:id="72"/>
    </w:p>
    <w:p w14:paraId="340C36D0" w14:textId="77777777" w:rsidR="005D0532" w:rsidRPr="005D5495" w:rsidRDefault="008B723C" w:rsidP="005D0532">
      <w:pPr>
        <w:pStyle w:val="AMNumberTabs0"/>
      </w:pPr>
      <w:bookmarkStart w:id="73" w:name="AM6Compr10"/>
      <w:r w:rsidRPr="005D5495">
        <w:rPr>
          <w:rStyle w:val="HideTWBExt"/>
        </w:rPr>
        <w:t>&lt;Amend&gt;</w:t>
      </w:r>
      <w:r w:rsidRPr="005D5495">
        <w:t>Ændringsforslag</w:t>
      </w:r>
      <w:r w:rsidRPr="005D5495">
        <w:tab/>
      </w:r>
      <w:r w:rsidRPr="005D5495">
        <w:tab/>
      </w:r>
      <w:r w:rsidRPr="005D5495">
        <w:rPr>
          <w:rStyle w:val="HideTWBExt"/>
        </w:rPr>
        <w:t>&lt;NumAm&gt;</w:t>
      </w:r>
      <w:r w:rsidRPr="005D5495">
        <w:t>83</w:t>
      </w:r>
      <w:r w:rsidRPr="005D5495">
        <w:rPr>
          <w:rStyle w:val="HideTWBExt"/>
        </w:rPr>
        <w:t>&lt;/NumAm&gt;</w:t>
      </w:r>
    </w:p>
    <w:p w14:paraId="539F8FEB"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B6119B7" w14:textId="77777777" w:rsidR="005D0532" w:rsidRPr="005D5495" w:rsidRDefault="008B723C" w:rsidP="007F1538">
      <w:pPr>
        <w:pStyle w:val="NormalBold"/>
      </w:pPr>
      <w:r w:rsidRPr="005D5495">
        <w:rPr>
          <w:rStyle w:val="HideTWBExt"/>
        </w:rPr>
        <w:t>&lt;Article&gt;</w:t>
      </w:r>
      <w:r w:rsidRPr="005D5495">
        <w:t>Artikel 33 a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8576FE4" w14:textId="77777777" w:rsidTr="002B1DD0">
        <w:trPr>
          <w:trHeight w:hRule="exact" w:val="240"/>
          <w:jc w:val="center"/>
        </w:trPr>
        <w:tc>
          <w:tcPr>
            <w:tcW w:w="9752" w:type="dxa"/>
            <w:gridSpan w:val="2"/>
            <w:tcBorders>
              <w:top w:val="nil"/>
              <w:left w:val="nil"/>
              <w:bottom w:val="nil"/>
              <w:right w:val="nil"/>
            </w:tcBorders>
          </w:tcPr>
          <w:p w14:paraId="4724582C" w14:textId="77777777" w:rsidR="005D0532" w:rsidRPr="005D5495" w:rsidRDefault="005D0532" w:rsidP="002B1DD0"/>
        </w:tc>
      </w:tr>
      <w:tr w:rsidR="004E3E2B" w:rsidRPr="005D5495" w14:paraId="029D8526" w14:textId="77777777" w:rsidTr="002B1DD0">
        <w:trPr>
          <w:trHeight w:val="240"/>
          <w:jc w:val="center"/>
        </w:trPr>
        <w:tc>
          <w:tcPr>
            <w:tcW w:w="4876" w:type="dxa"/>
            <w:tcBorders>
              <w:top w:val="nil"/>
              <w:left w:val="nil"/>
              <w:bottom w:val="nil"/>
              <w:right w:val="nil"/>
            </w:tcBorders>
          </w:tcPr>
          <w:p w14:paraId="2D6C6ADA"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334BEBB0" w14:textId="77777777" w:rsidR="005D0532" w:rsidRPr="005D5495" w:rsidRDefault="008B723C" w:rsidP="002B1DD0">
            <w:pPr>
              <w:pStyle w:val="AmColumnHeading"/>
            </w:pPr>
            <w:r w:rsidRPr="005D5495">
              <w:t>Ændringsforslag</w:t>
            </w:r>
          </w:p>
        </w:tc>
      </w:tr>
      <w:tr w:rsidR="004E3E2B" w:rsidRPr="005D5495" w14:paraId="6287B15D" w14:textId="77777777" w:rsidTr="002B1DD0">
        <w:trPr>
          <w:jc w:val="center"/>
        </w:trPr>
        <w:tc>
          <w:tcPr>
            <w:tcW w:w="4876" w:type="dxa"/>
            <w:tcBorders>
              <w:top w:val="nil"/>
              <w:left w:val="nil"/>
              <w:bottom w:val="nil"/>
              <w:right w:val="nil"/>
            </w:tcBorders>
          </w:tcPr>
          <w:p w14:paraId="7009BDD8" w14:textId="77777777" w:rsidR="005D0532" w:rsidRPr="005D5495" w:rsidRDefault="005D0532" w:rsidP="002B1DD0">
            <w:pPr>
              <w:pStyle w:val="Normal6a"/>
            </w:pPr>
          </w:p>
        </w:tc>
        <w:tc>
          <w:tcPr>
            <w:tcW w:w="4876" w:type="dxa"/>
            <w:tcBorders>
              <w:top w:val="nil"/>
              <w:left w:val="nil"/>
              <w:bottom w:val="nil"/>
              <w:right w:val="nil"/>
            </w:tcBorders>
          </w:tcPr>
          <w:p w14:paraId="40C50CC5" w14:textId="77777777" w:rsidR="005D0532" w:rsidRPr="005D5495" w:rsidRDefault="008B723C" w:rsidP="002B1DD0">
            <w:pPr>
              <w:pStyle w:val="Normal6a"/>
              <w:jc w:val="center"/>
            </w:pPr>
            <w:r w:rsidRPr="005D5495">
              <w:rPr>
                <w:b/>
                <w:i/>
              </w:rPr>
              <w:t>Artikel 33a</w:t>
            </w:r>
            <w:r w:rsidRPr="005D5495">
              <w:tab/>
            </w:r>
          </w:p>
        </w:tc>
      </w:tr>
      <w:tr w:rsidR="004E3E2B" w:rsidRPr="005D5495" w14:paraId="6A032975" w14:textId="77777777" w:rsidTr="002B1DD0">
        <w:trPr>
          <w:jc w:val="center"/>
        </w:trPr>
        <w:tc>
          <w:tcPr>
            <w:tcW w:w="4876" w:type="dxa"/>
            <w:tcBorders>
              <w:top w:val="nil"/>
              <w:left w:val="nil"/>
              <w:bottom w:val="nil"/>
              <w:right w:val="nil"/>
            </w:tcBorders>
          </w:tcPr>
          <w:p w14:paraId="0AAC27C9" w14:textId="77777777" w:rsidR="005D0532" w:rsidRPr="005D5495" w:rsidRDefault="005D0532" w:rsidP="002B1DD0">
            <w:pPr>
              <w:pStyle w:val="Normal6a"/>
            </w:pPr>
          </w:p>
        </w:tc>
        <w:tc>
          <w:tcPr>
            <w:tcW w:w="4876" w:type="dxa"/>
            <w:tcBorders>
              <w:top w:val="nil"/>
              <w:left w:val="nil"/>
              <w:bottom w:val="nil"/>
              <w:right w:val="nil"/>
            </w:tcBorders>
          </w:tcPr>
          <w:p w14:paraId="097F0C2F" w14:textId="77777777" w:rsidR="005D0532" w:rsidRPr="005D5495" w:rsidRDefault="008B723C" w:rsidP="002B1DD0">
            <w:pPr>
              <w:pStyle w:val="Normal6a"/>
              <w:jc w:val="center"/>
            </w:pPr>
            <w:r w:rsidRPr="005D5495">
              <w:rPr>
                <w:b/>
                <w:i/>
              </w:rPr>
              <w:t>Beskyttelse af Unionens finansielle interesser.</w:t>
            </w:r>
          </w:p>
        </w:tc>
      </w:tr>
      <w:tr w:rsidR="004E3E2B" w:rsidRPr="005D5495" w14:paraId="638440B4" w14:textId="77777777" w:rsidTr="002B1DD0">
        <w:trPr>
          <w:jc w:val="center"/>
        </w:trPr>
        <w:tc>
          <w:tcPr>
            <w:tcW w:w="4876" w:type="dxa"/>
            <w:tcBorders>
              <w:top w:val="nil"/>
              <w:left w:val="nil"/>
              <w:bottom w:val="nil"/>
              <w:right w:val="nil"/>
            </w:tcBorders>
          </w:tcPr>
          <w:p w14:paraId="165A6B29" w14:textId="77777777" w:rsidR="005D0532" w:rsidRPr="005D5495" w:rsidRDefault="005D0532" w:rsidP="002B1DD0">
            <w:pPr>
              <w:pStyle w:val="Normal6a"/>
            </w:pPr>
          </w:p>
        </w:tc>
        <w:tc>
          <w:tcPr>
            <w:tcW w:w="4876" w:type="dxa"/>
            <w:tcBorders>
              <w:top w:val="nil"/>
              <w:left w:val="nil"/>
              <w:bottom w:val="nil"/>
              <w:right w:val="nil"/>
            </w:tcBorders>
          </w:tcPr>
          <w:p w14:paraId="25CDCED3" w14:textId="77777777" w:rsidR="005D0532" w:rsidRPr="005D5495" w:rsidRDefault="008B723C" w:rsidP="002B1DD0">
            <w:pPr>
              <w:pStyle w:val="Normal6a"/>
            </w:pPr>
            <w:r w:rsidRPr="005D5495">
              <w:rPr>
                <w:b/>
                <w:i/>
              </w:rPr>
              <w:t>1.</w:t>
            </w:r>
            <w:r w:rsidRPr="005D5495">
              <w:rPr>
                <w:b/>
                <w:i/>
              </w:rPr>
              <w:tab/>
              <w:t xml:space="preserve">Ved gennemførelsen af aktioner, der finansieres i </w:t>
            </w:r>
            <w:r w:rsidRPr="005D5495">
              <w:rPr>
                <w:b/>
                <w:i/>
              </w:rPr>
              <w:t>henhold til denne forordning, træffer Kommissionen egnede foranstaltninger til at sikre, at Unionens finansielle interesser beskyttes gennem foranstaltninger til forebyggelse af svig, korruption og andre ulovlige aktiviteter, ved effektiv kontrol og, hvis der konstateres uregelmæssigheder, ved inddrivelse af de uretmæssigt udbetalte beløb samt efter omstændighederne ved administrative og økonomiske sanktioner, der skal være effektive, stå i et rimeligt forhold til overtrædelsen og have afskrækkende virkning</w:t>
            </w:r>
            <w:r w:rsidRPr="005D5495">
              <w:rPr>
                <w:b/>
                <w:i/>
              </w:rPr>
              <w:t>.</w:t>
            </w:r>
          </w:p>
        </w:tc>
      </w:tr>
      <w:tr w:rsidR="004E3E2B" w:rsidRPr="005D5495" w14:paraId="60158EC0" w14:textId="77777777" w:rsidTr="002B1DD0">
        <w:trPr>
          <w:jc w:val="center"/>
        </w:trPr>
        <w:tc>
          <w:tcPr>
            <w:tcW w:w="4876" w:type="dxa"/>
            <w:tcBorders>
              <w:top w:val="nil"/>
              <w:left w:val="nil"/>
              <w:bottom w:val="nil"/>
              <w:right w:val="nil"/>
            </w:tcBorders>
          </w:tcPr>
          <w:p w14:paraId="63B3213D" w14:textId="77777777" w:rsidR="005D0532" w:rsidRPr="005D5495" w:rsidRDefault="005D0532" w:rsidP="002B1DD0">
            <w:pPr>
              <w:pStyle w:val="Normal6a"/>
            </w:pPr>
          </w:p>
        </w:tc>
        <w:tc>
          <w:tcPr>
            <w:tcW w:w="4876" w:type="dxa"/>
            <w:tcBorders>
              <w:top w:val="nil"/>
              <w:left w:val="nil"/>
              <w:bottom w:val="nil"/>
              <w:right w:val="nil"/>
            </w:tcBorders>
          </w:tcPr>
          <w:p w14:paraId="6A0F17EB" w14:textId="77777777" w:rsidR="005D0532" w:rsidRPr="005D5495" w:rsidRDefault="008B723C" w:rsidP="002B1DD0">
            <w:pPr>
              <w:pStyle w:val="Normal6a"/>
            </w:pPr>
            <w:r w:rsidRPr="005D5495">
              <w:rPr>
                <w:b/>
                <w:i/>
              </w:rPr>
              <w:t>2.</w:t>
            </w:r>
            <w:r w:rsidRPr="005D5495">
              <w:rPr>
                <w:b/>
                <w:i/>
              </w:rPr>
              <w:tab/>
              <w:t>Kontrol- og revisionssystemer skal være forholdsmæssige, forenklede og risikobaserede med øget brug af digitale værktøjer og forebyggende foranstaltninger. Der skal tilbydes obligatorisk uddannelse, herunder onlinekurser, til ansøgere og støttemodtagere for at sikre en korrekt forståelse af gældende regler og bedste praksis, navnlig med hensyn til personaleomkostninger.</w:t>
            </w:r>
          </w:p>
        </w:tc>
      </w:tr>
      <w:tr w:rsidR="004E3E2B" w:rsidRPr="005D5495" w14:paraId="1C10F622" w14:textId="77777777" w:rsidTr="002B1DD0">
        <w:trPr>
          <w:jc w:val="center"/>
        </w:trPr>
        <w:tc>
          <w:tcPr>
            <w:tcW w:w="4876" w:type="dxa"/>
            <w:tcBorders>
              <w:top w:val="nil"/>
              <w:left w:val="nil"/>
              <w:bottom w:val="nil"/>
              <w:right w:val="nil"/>
            </w:tcBorders>
          </w:tcPr>
          <w:p w14:paraId="361249AC" w14:textId="77777777" w:rsidR="005D0532" w:rsidRPr="005D5495" w:rsidRDefault="005D0532" w:rsidP="002B1DD0">
            <w:pPr>
              <w:pStyle w:val="Normal6a"/>
            </w:pPr>
          </w:p>
        </w:tc>
        <w:tc>
          <w:tcPr>
            <w:tcW w:w="4876" w:type="dxa"/>
            <w:tcBorders>
              <w:top w:val="nil"/>
              <w:left w:val="nil"/>
              <w:bottom w:val="nil"/>
              <w:right w:val="nil"/>
            </w:tcBorders>
          </w:tcPr>
          <w:p w14:paraId="76A110DD" w14:textId="77777777" w:rsidR="005D0532" w:rsidRPr="005D5495" w:rsidRDefault="008B723C" w:rsidP="002B1DD0">
            <w:pPr>
              <w:pStyle w:val="Normal6a"/>
            </w:pPr>
            <w:r w:rsidRPr="005D5495">
              <w:rPr>
                <w:b/>
                <w:i/>
              </w:rPr>
              <w:t>3.</w:t>
            </w:r>
            <w:r w:rsidRPr="005D5495">
              <w:rPr>
                <w:b/>
                <w:i/>
              </w:rPr>
              <w:tab/>
              <w:t xml:space="preserve">Det Europæiske Kontor for Bekæmpelse af Svig (OLAF) kan foretage </w:t>
            </w:r>
            <w:r w:rsidRPr="005D5495">
              <w:rPr>
                <w:b/>
                <w:i/>
              </w:rPr>
              <w:lastRenderedPageBreak/>
              <w:t>undersøgelser, herunder kontrol og inspektion på stedet, inden for rammerne af deres mandat og med vægt på alvorlig kriminalitet, systemisk svig og korruption, der berører Unionens økonomiske interesser.</w:t>
            </w:r>
          </w:p>
        </w:tc>
      </w:tr>
      <w:tr w:rsidR="004E3E2B" w:rsidRPr="005D5495" w14:paraId="4888EA9D" w14:textId="77777777" w:rsidTr="002B1DD0">
        <w:trPr>
          <w:jc w:val="center"/>
        </w:trPr>
        <w:tc>
          <w:tcPr>
            <w:tcW w:w="4876" w:type="dxa"/>
            <w:tcBorders>
              <w:top w:val="nil"/>
              <w:left w:val="nil"/>
              <w:bottom w:val="nil"/>
              <w:right w:val="nil"/>
            </w:tcBorders>
          </w:tcPr>
          <w:p w14:paraId="51BF35F7" w14:textId="77777777" w:rsidR="005D0532" w:rsidRPr="005D5495" w:rsidRDefault="005D0532" w:rsidP="002B1DD0">
            <w:pPr>
              <w:pStyle w:val="Normal6a"/>
            </w:pPr>
          </w:p>
        </w:tc>
        <w:tc>
          <w:tcPr>
            <w:tcW w:w="4876" w:type="dxa"/>
            <w:tcBorders>
              <w:top w:val="nil"/>
              <w:left w:val="nil"/>
              <w:bottom w:val="nil"/>
              <w:right w:val="nil"/>
            </w:tcBorders>
          </w:tcPr>
          <w:p w14:paraId="2F8626BD" w14:textId="77777777" w:rsidR="005D0532" w:rsidRPr="005D5495" w:rsidRDefault="008B723C" w:rsidP="002B1DD0">
            <w:pPr>
              <w:pStyle w:val="Normal6a"/>
            </w:pPr>
            <w:r w:rsidRPr="005D5495">
              <w:rPr>
                <w:b/>
                <w:i/>
              </w:rPr>
              <w:t>4.</w:t>
            </w:r>
            <w:r w:rsidRPr="005D5495">
              <w:rPr>
                <w:b/>
                <w:i/>
              </w:rPr>
              <w:tab/>
              <w:t>Personer eller enheder, der modtager EU-midler, skal samarbejde fuldt ud om at beskytte Unionens finansielle interesser, give Kommissionen, OLAF, Den Europæiske Revisionsret og, hvis det er relevant, EPPO de fornødne rettigheder og den fornødne adgang og sikre, at tredjeparter, der deltager i gennemførelsen af EU-midler, giver tilsvarende rettigheder, uden at dette berører de gældende regler om beskyttelse af personoplysninger, herunder principperne om nødvendighed og proportionalitet.</w:t>
            </w:r>
          </w:p>
        </w:tc>
      </w:tr>
      <w:tr w:rsidR="004E3E2B" w:rsidRPr="005D5495" w14:paraId="00DBB51E" w14:textId="77777777" w:rsidTr="002B1DD0">
        <w:trPr>
          <w:jc w:val="center"/>
        </w:trPr>
        <w:tc>
          <w:tcPr>
            <w:tcW w:w="4876" w:type="dxa"/>
            <w:tcBorders>
              <w:top w:val="nil"/>
              <w:left w:val="nil"/>
              <w:bottom w:val="nil"/>
              <w:right w:val="nil"/>
            </w:tcBorders>
          </w:tcPr>
          <w:p w14:paraId="479D6D97" w14:textId="77777777" w:rsidR="005D0532" w:rsidRPr="005D5495" w:rsidRDefault="005D0532" w:rsidP="002B1DD0">
            <w:pPr>
              <w:pStyle w:val="Normal6a"/>
            </w:pPr>
          </w:p>
        </w:tc>
        <w:tc>
          <w:tcPr>
            <w:tcW w:w="4876" w:type="dxa"/>
            <w:tcBorders>
              <w:top w:val="nil"/>
              <w:left w:val="nil"/>
              <w:bottom w:val="nil"/>
              <w:right w:val="nil"/>
            </w:tcBorders>
          </w:tcPr>
          <w:p w14:paraId="7D820A8D" w14:textId="77777777" w:rsidR="005D0532" w:rsidRPr="005D5495" w:rsidRDefault="008B723C" w:rsidP="002B1DD0">
            <w:pPr>
              <w:pStyle w:val="Normal6a"/>
            </w:pPr>
            <w:r w:rsidRPr="005D5495">
              <w:rPr>
                <w:b/>
                <w:i/>
              </w:rPr>
              <w:t>5.</w:t>
            </w:r>
            <w:r w:rsidRPr="005D5495">
              <w:rPr>
                <w:b/>
                <w:i/>
              </w:rPr>
              <w:tab/>
              <w:t xml:space="preserve">Hvis midlerne forvaltes af organer, der er omhandlet i artikel 62, stk. 1, litra c), i forordning (EU, Euratom) </w:t>
            </w:r>
            <w:r w:rsidRPr="005D5495">
              <w:rPr>
                <w:b/>
                <w:i/>
              </w:rPr>
              <w:t>2024/2509, sikrer Kommissionen ved at medtage relevante bestemmelser i sine aftaler med disse organer, at ovennævnte rettigheder for OLAF, Den Europæiske Revisionsret og EPPO respekteres fuldt ud, og at der anvendes en harmoniseret tilgang inden for rammerne af deres respektive mandater.</w:t>
            </w:r>
          </w:p>
        </w:tc>
      </w:tr>
    </w:tbl>
    <w:p w14:paraId="07BFF6F9" w14:textId="77777777" w:rsidR="005D0532" w:rsidRPr="005D5495" w:rsidRDefault="008B723C" w:rsidP="005D0532">
      <w:r w:rsidRPr="005D5495">
        <w:rPr>
          <w:rStyle w:val="HideTWBExt"/>
        </w:rPr>
        <w:t>&lt;/Amend&gt;</w:t>
      </w:r>
      <w:bookmarkEnd w:id="73"/>
    </w:p>
    <w:p w14:paraId="6A727557" w14:textId="77777777" w:rsidR="005D0532" w:rsidRPr="005D5495" w:rsidRDefault="008B723C" w:rsidP="005D0532">
      <w:pPr>
        <w:pStyle w:val="AMNumberTabs0"/>
      </w:pPr>
      <w:bookmarkStart w:id="74" w:name="AM6Compr11"/>
      <w:r w:rsidRPr="005D5495">
        <w:rPr>
          <w:rStyle w:val="HideTWBExt"/>
        </w:rPr>
        <w:t>&lt;Amend&gt;</w:t>
      </w:r>
      <w:r w:rsidRPr="005D5495">
        <w:t>Ændringsforslag</w:t>
      </w:r>
      <w:r w:rsidRPr="005D5495">
        <w:tab/>
      </w:r>
      <w:r w:rsidRPr="005D5495">
        <w:tab/>
      </w:r>
      <w:r w:rsidRPr="005D5495">
        <w:rPr>
          <w:rStyle w:val="HideTWBExt"/>
        </w:rPr>
        <w:t>&lt;NumAm&gt;</w:t>
      </w:r>
      <w:r w:rsidRPr="005D5495">
        <w:t>84</w:t>
      </w:r>
      <w:r w:rsidRPr="005D5495">
        <w:rPr>
          <w:rStyle w:val="HideTWBExt"/>
        </w:rPr>
        <w:t>&lt;/NumAm&gt;</w:t>
      </w:r>
    </w:p>
    <w:p w14:paraId="440C698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2B384265" w14:textId="77777777" w:rsidR="005D0532" w:rsidRPr="005D5495" w:rsidRDefault="008B723C" w:rsidP="007F1538">
      <w:pPr>
        <w:pStyle w:val="NormalBold"/>
      </w:pPr>
      <w:r w:rsidRPr="005D5495">
        <w:rPr>
          <w:rStyle w:val="HideTWBExt"/>
        </w:rPr>
        <w:t>&lt;Article&gt;</w:t>
      </w:r>
      <w:r w:rsidRPr="005D5495">
        <w:t>Artikel 33 b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509C9C75" w14:textId="77777777" w:rsidTr="002B1DD0">
        <w:trPr>
          <w:trHeight w:hRule="exact" w:val="240"/>
          <w:jc w:val="center"/>
        </w:trPr>
        <w:tc>
          <w:tcPr>
            <w:tcW w:w="9752" w:type="dxa"/>
            <w:gridSpan w:val="2"/>
            <w:tcBorders>
              <w:top w:val="nil"/>
              <w:left w:val="nil"/>
              <w:bottom w:val="nil"/>
              <w:right w:val="nil"/>
            </w:tcBorders>
          </w:tcPr>
          <w:p w14:paraId="2857EFF0" w14:textId="77777777" w:rsidR="005D0532" w:rsidRPr="005D5495" w:rsidRDefault="005D0532" w:rsidP="002B1DD0"/>
        </w:tc>
      </w:tr>
      <w:tr w:rsidR="004E3E2B" w:rsidRPr="005D5495" w14:paraId="020B4343" w14:textId="77777777" w:rsidTr="002B1DD0">
        <w:trPr>
          <w:trHeight w:val="240"/>
          <w:jc w:val="center"/>
        </w:trPr>
        <w:tc>
          <w:tcPr>
            <w:tcW w:w="4876" w:type="dxa"/>
            <w:tcBorders>
              <w:top w:val="nil"/>
              <w:left w:val="nil"/>
              <w:bottom w:val="nil"/>
              <w:right w:val="nil"/>
            </w:tcBorders>
          </w:tcPr>
          <w:p w14:paraId="232B1F47"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85BBA6A" w14:textId="77777777" w:rsidR="005D0532" w:rsidRPr="005D5495" w:rsidRDefault="008B723C" w:rsidP="002B1DD0">
            <w:pPr>
              <w:pStyle w:val="AmColumnHeading"/>
            </w:pPr>
            <w:r w:rsidRPr="005D5495">
              <w:t>Ændringsforslag</w:t>
            </w:r>
          </w:p>
        </w:tc>
      </w:tr>
      <w:tr w:rsidR="004E3E2B" w:rsidRPr="005D5495" w14:paraId="0CD80453" w14:textId="77777777" w:rsidTr="002B1DD0">
        <w:trPr>
          <w:jc w:val="center"/>
        </w:trPr>
        <w:tc>
          <w:tcPr>
            <w:tcW w:w="4876" w:type="dxa"/>
            <w:tcBorders>
              <w:top w:val="nil"/>
              <w:left w:val="nil"/>
              <w:bottom w:val="nil"/>
              <w:right w:val="nil"/>
            </w:tcBorders>
          </w:tcPr>
          <w:p w14:paraId="05201126" w14:textId="77777777" w:rsidR="005D0532" w:rsidRPr="005D5495" w:rsidRDefault="005D0532" w:rsidP="002B1DD0">
            <w:pPr>
              <w:pStyle w:val="Normal6a"/>
            </w:pPr>
          </w:p>
        </w:tc>
        <w:tc>
          <w:tcPr>
            <w:tcW w:w="4876" w:type="dxa"/>
            <w:tcBorders>
              <w:top w:val="nil"/>
              <w:left w:val="nil"/>
              <w:bottom w:val="nil"/>
              <w:right w:val="nil"/>
            </w:tcBorders>
          </w:tcPr>
          <w:p w14:paraId="3A3E8DF0" w14:textId="77777777" w:rsidR="005D0532" w:rsidRPr="005D5495" w:rsidRDefault="008B723C" w:rsidP="002B1DD0">
            <w:pPr>
              <w:pStyle w:val="Normal6a"/>
              <w:jc w:val="center"/>
            </w:pPr>
            <w:r w:rsidRPr="005D5495">
              <w:rPr>
                <w:b/>
                <w:i/>
              </w:rPr>
              <w:t>Artikel 33b</w:t>
            </w:r>
            <w:r w:rsidRPr="005D5495">
              <w:tab/>
            </w:r>
          </w:p>
        </w:tc>
      </w:tr>
      <w:tr w:rsidR="004E3E2B" w:rsidRPr="005D5495" w14:paraId="01942499" w14:textId="77777777" w:rsidTr="002B1DD0">
        <w:trPr>
          <w:jc w:val="center"/>
        </w:trPr>
        <w:tc>
          <w:tcPr>
            <w:tcW w:w="4876" w:type="dxa"/>
            <w:tcBorders>
              <w:top w:val="nil"/>
              <w:left w:val="nil"/>
              <w:bottom w:val="nil"/>
              <w:right w:val="nil"/>
            </w:tcBorders>
          </w:tcPr>
          <w:p w14:paraId="562AAE08" w14:textId="77777777" w:rsidR="005D0532" w:rsidRPr="005D5495" w:rsidRDefault="005D0532" w:rsidP="002B1DD0">
            <w:pPr>
              <w:pStyle w:val="Normal6a"/>
            </w:pPr>
          </w:p>
        </w:tc>
        <w:tc>
          <w:tcPr>
            <w:tcW w:w="4876" w:type="dxa"/>
            <w:tcBorders>
              <w:top w:val="nil"/>
              <w:left w:val="nil"/>
              <w:bottom w:val="nil"/>
              <w:right w:val="nil"/>
            </w:tcBorders>
          </w:tcPr>
          <w:p w14:paraId="3E63467E" w14:textId="77777777" w:rsidR="005D0532" w:rsidRPr="005D5495" w:rsidRDefault="008B723C" w:rsidP="002B1DD0">
            <w:pPr>
              <w:pStyle w:val="Normal6a"/>
              <w:jc w:val="center"/>
            </w:pPr>
            <w:r w:rsidRPr="005D5495">
              <w:rPr>
                <w:b/>
                <w:i/>
              </w:rPr>
              <w:t xml:space="preserve">Kommissionens </w:t>
            </w:r>
            <w:r w:rsidRPr="005D5495">
              <w:rPr>
                <w:b/>
                <w:i/>
              </w:rPr>
              <w:t>rapportering til Europa-Parlamentet</w:t>
            </w:r>
          </w:p>
        </w:tc>
      </w:tr>
      <w:tr w:rsidR="004E3E2B" w:rsidRPr="005D5495" w14:paraId="6A02C195" w14:textId="77777777" w:rsidTr="002B1DD0">
        <w:trPr>
          <w:jc w:val="center"/>
        </w:trPr>
        <w:tc>
          <w:tcPr>
            <w:tcW w:w="4876" w:type="dxa"/>
            <w:tcBorders>
              <w:top w:val="nil"/>
              <w:left w:val="nil"/>
              <w:bottom w:val="nil"/>
              <w:right w:val="nil"/>
            </w:tcBorders>
          </w:tcPr>
          <w:p w14:paraId="2B4CA660" w14:textId="77777777" w:rsidR="005D0532" w:rsidRPr="005D5495" w:rsidRDefault="005D0532" w:rsidP="002B1DD0">
            <w:pPr>
              <w:pStyle w:val="Normal6a"/>
            </w:pPr>
          </w:p>
        </w:tc>
        <w:tc>
          <w:tcPr>
            <w:tcW w:w="4876" w:type="dxa"/>
            <w:tcBorders>
              <w:top w:val="nil"/>
              <w:left w:val="nil"/>
              <w:bottom w:val="nil"/>
              <w:right w:val="nil"/>
            </w:tcBorders>
          </w:tcPr>
          <w:p w14:paraId="36976B79" w14:textId="77777777" w:rsidR="005D0532" w:rsidRPr="005D5495" w:rsidRDefault="008B723C" w:rsidP="002B1DD0">
            <w:pPr>
              <w:pStyle w:val="Normal6a"/>
            </w:pPr>
            <w:r w:rsidRPr="005D5495">
              <w:rPr>
                <w:b/>
                <w:i/>
              </w:rPr>
              <w:t>1.</w:t>
            </w:r>
            <w:r w:rsidRPr="005D5495">
              <w:rPr>
                <w:b/>
                <w:i/>
              </w:rPr>
              <w:tab/>
              <w:t>Kommissionen aflægger årligt rapport til Europa-Parlamentet om brugen af fravigelser og undtagelser fra forordning (EU, Euratom) 2024/2509, der er anvendt i forbindelse med gennemførelsen af programmet, og om den geografiske fordeling af midlerne.</w:t>
            </w:r>
          </w:p>
        </w:tc>
      </w:tr>
      <w:tr w:rsidR="004E3E2B" w:rsidRPr="005D5495" w14:paraId="2AA2AA4D" w14:textId="77777777" w:rsidTr="002B1DD0">
        <w:trPr>
          <w:jc w:val="center"/>
        </w:trPr>
        <w:tc>
          <w:tcPr>
            <w:tcW w:w="4876" w:type="dxa"/>
            <w:tcBorders>
              <w:top w:val="nil"/>
              <w:left w:val="nil"/>
              <w:bottom w:val="nil"/>
              <w:right w:val="nil"/>
            </w:tcBorders>
          </w:tcPr>
          <w:p w14:paraId="06C95157" w14:textId="77777777" w:rsidR="005D0532" w:rsidRPr="005D5495" w:rsidRDefault="005D0532" w:rsidP="002B1DD0">
            <w:pPr>
              <w:pStyle w:val="Normal6a"/>
            </w:pPr>
          </w:p>
        </w:tc>
        <w:tc>
          <w:tcPr>
            <w:tcW w:w="4876" w:type="dxa"/>
            <w:tcBorders>
              <w:top w:val="nil"/>
              <w:left w:val="nil"/>
              <w:bottom w:val="nil"/>
              <w:right w:val="nil"/>
            </w:tcBorders>
          </w:tcPr>
          <w:p w14:paraId="744232C5" w14:textId="77777777" w:rsidR="005D0532" w:rsidRPr="005D5495" w:rsidRDefault="008B723C" w:rsidP="002B1DD0">
            <w:pPr>
              <w:pStyle w:val="Normal6a"/>
            </w:pPr>
            <w:r w:rsidRPr="005D5495">
              <w:rPr>
                <w:b/>
                <w:i/>
              </w:rPr>
              <w:t>2.</w:t>
            </w:r>
            <w:r w:rsidRPr="005D5495">
              <w:rPr>
                <w:b/>
                <w:i/>
              </w:rPr>
              <w:tab/>
              <w:t>Rapporten skal navnlig omfatte anvendelsen af:</w:t>
            </w:r>
          </w:p>
        </w:tc>
      </w:tr>
      <w:tr w:rsidR="004E3E2B" w:rsidRPr="005D5495" w14:paraId="4BD5876D" w14:textId="77777777" w:rsidTr="002B1DD0">
        <w:trPr>
          <w:jc w:val="center"/>
        </w:trPr>
        <w:tc>
          <w:tcPr>
            <w:tcW w:w="4876" w:type="dxa"/>
            <w:tcBorders>
              <w:top w:val="nil"/>
              <w:left w:val="nil"/>
              <w:bottom w:val="nil"/>
              <w:right w:val="nil"/>
            </w:tcBorders>
          </w:tcPr>
          <w:p w14:paraId="3D6C13D4" w14:textId="77777777" w:rsidR="005D0532" w:rsidRPr="005D5495" w:rsidRDefault="005D0532" w:rsidP="002B1DD0">
            <w:pPr>
              <w:pStyle w:val="Normal6a"/>
            </w:pPr>
          </w:p>
        </w:tc>
        <w:tc>
          <w:tcPr>
            <w:tcW w:w="4876" w:type="dxa"/>
            <w:tcBorders>
              <w:top w:val="nil"/>
              <w:left w:val="nil"/>
              <w:bottom w:val="nil"/>
              <w:right w:val="nil"/>
            </w:tcBorders>
          </w:tcPr>
          <w:p w14:paraId="76418D45" w14:textId="77777777" w:rsidR="005D0532" w:rsidRPr="005D5495" w:rsidRDefault="008B723C" w:rsidP="002B1DD0">
            <w:pPr>
              <w:pStyle w:val="Normal6a"/>
            </w:pPr>
            <w:r w:rsidRPr="005D5495">
              <w:rPr>
                <w:b/>
                <w:i/>
              </w:rPr>
              <w:t>a)</w:t>
            </w:r>
            <w:r w:rsidRPr="005D5495">
              <w:rPr>
                <w:b/>
                <w:i/>
              </w:rPr>
              <w:tab/>
              <w:t>procedurer for direkte tildeling og procedurer med forhandling uden forudgående offentliggørelse i forbindelse med offentlige udbud</w:t>
            </w:r>
          </w:p>
        </w:tc>
      </w:tr>
      <w:tr w:rsidR="004E3E2B" w:rsidRPr="005D5495" w14:paraId="380766EA" w14:textId="77777777" w:rsidTr="002B1DD0">
        <w:trPr>
          <w:jc w:val="center"/>
        </w:trPr>
        <w:tc>
          <w:tcPr>
            <w:tcW w:w="4876" w:type="dxa"/>
            <w:tcBorders>
              <w:top w:val="nil"/>
              <w:left w:val="nil"/>
              <w:bottom w:val="nil"/>
              <w:right w:val="nil"/>
            </w:tcBorders>
          </w:tcPr>
          <w:p w14:paraId="59B94813" w14:textId="77777777" w:rsidR="005D0532" w:rsidRPr="005D5495" w:rsidRDefault="005D0532" w:rsidP="002B1DD0">
            <w:pPr>
              <w:pStyle w:val="Normal6a"/>
            </w:pPr>
          </w:p>
        </w:tc>
        <w:tc>
          <w:tcPr>
            <w:tcW w:w="4876" w:type="dxa"/>
            <w:tcBorders>
              <w:top w:val="nil"/>
              <w:left w:val="nil"/>
              <w:bottom w:val="nil"/>
              <w:right w:val="nil"/>
            </w:tcBorders>
          </w:tcPr>
          <w:p w14:paraId="340ED4D3" w14:textId="77777777" w:rsidR="005D0532" w:rsidRPr="005D5495" w:rsidRDefault="008B723C" w:rsidP="002B1DD0">
            <w:pPr>
              <w:pStyle w:val="Normal6a"/>
            </w:pPr>
            <w:r w:rsidRPr="005D5495">
              <w:rPr>
                <w:b/>
                <w:i/>
              </w:rPr>
              <w:t>b)</w:t>
            </w:r>
            <w:r w:rsidRPr="005D5495">
              <w:rPr>
                <w:b/>
                <w:i/>
              </w:rPr>
              <w:tab/>
              <w:t>direkte tilskud og andre fravigelser af konkurrencebaserede tildelingsprocedurer</w:t>
            </w:r>
          </w:p>
        </w:tc>
      </w:tr>
      <w:tr w:rsidR="004E3E2B" w:rsidRPr="005D5495" w14:paraId="1594DFAB" w14:textId="77777777" w:rsidTr="002B1DD0">
        <w:trPr>
          <w:jc w:val="center"/>
        </w:trPr>
        <w:tc>
          <w:tcPr>
            <w:tcW w:w="4876" w:type="dxa"/>
            <w:tcBorders>
              <w:top w:val="nil"/>
              <w:left w:val="nil"/>
              <w:bottom w:val="nil"/>
              <w:right w:val="nil"/>
            </w:tcBorders>
          </w:tcPr>
          <w:p w14:paraId="0F03E4B2" w14:textId="77777777" w:rsidR="005D0532" w:rsidRPr="005D5495" w:rsidRDefault="005D0532" w:rsidP="002B1DD0">
            <w:pPr>
              <w:pStyle w:val="Normal6a"/>
            </w:pPr>
          </w:p>
        </w:tc>
        <w:tc>
          <w:tcPr>
            <w:tcW w:w="4876" w:type="dxa"/>
            <w:tcBorders>
              <w:top w:val="nil"/>
              <w:left w:val="nil"/>
              <w:bottom w:val="nil"/>
              <w:right w:val="nil"/>
            </w:tcBorders>
          </w:tcPr>
          <w:p w14:paraId="2369314B" w14:textId="77777777" w:rsidR="005D0532" w:rsidRPr="005D5495" w:rsidRDefault="008B723C" w:rsidP="002B1DD0">
            <w:pPr>
              <w:pStyle w:val="Normal6a"/>
            </w:pPr>
            <w:r w:rsidRPr="005D5495">
              <w:rPr>
                <w:b/>
                <w:i/>
              </w:rPr>
              <w:t>c)</w:t>
            </w:r>
            <w:r w:rsidRPr="005D5495">
              <w:rPr>
                <w:b/>
                <w:i/>
              </w:rPr>
              <w:tab/>
              <w:t>fremskyndede eller forenklede tildelings- og gennemførelsesprocedurer</w:t>
            </w:r>
          </w:p>
        </w:tc>
      </w:tr>
      <w:tr w:rsidR="004E3E2B" w:rsidRPr="005D5495" w14:paraId="57D26411" w14:textId="77777777" w:rsidTr="002B1DD0">
        <w:trPr>
          <w:jc w:val="center"/>
        </w:trPr>
        <w:tc>
          <w:tcPr>
            <w:tcW w:w="4876" w:type="dxa"/>
            <w:tcBorders>
              <w:top w:val="nil"/>
              <w:left w:val="nil"/>
              <w:bottom w:val="nil"/>
              <w:right w:val="nil"/>
            </w:tcBorders>
          </w:tcPr>
          <w:p w14:paraId="0B55594C" w14:textId="77777777" w:rsidR="005D0532" w:rsidRPr="005D5495" w:rsidRDefault="005D0532" w:rsidP="002B1DD0">
            <w:pPr>
              <w:pStyle w:val="Normal6a"/>
            </w:pPr>
          </w:p>
        </w:tc>
        <w:tc>
          <w:tcPr>
            <w:tcW w:w="4876" w:type="dxa"/>
            <w:tcBorders>
              <w:top w:val="nil"/>
              <w:left w:val="nil"/>
              <w:bottom w:val="nil"/>
              <w:right w:val="nil"/>
            </w:tcBorders>
          </w:tcPr>
          <w:p w14:paraId="644F7899" w14:textId="77777777" w:rsidR="005D0532" w:rsidRPr="005D5495" w:rsidRDefault="008B723C" w:rsidP="002B1DD0">
            <w:pPr>
              <w:pStyle w:val="Normal6a"/>
            </w:pPr>
            <w:r w:rsidRPr="005D5495">
              <w:rPr>
                <w:b/>
                <w:i/>
              </w:rPr>
              <w:t>d)</w:t>
            </w:r>
            <w:r w:rsidRPr="005D5495">
              <w:rPr>
                <w:b/>
                <w:i/>
              </w:rPr>
              <w:tab/>
              <w:t xml:space="preserve">andre ekstraordinære foranstaltninger, der afviger fra finansforordningens standardregler for udbud, tilskud, </w:t>
            </w:r>
            <w:r w:rsidRPr="005D5495">
              <w:rPr>
                <w:b/>
                <w:i/>
              </w:rPr>
              <w:t>finansielle instrumenter eller budgetgarantier.</w:t>
            </w:r>
          </w:p>
        </w:tc>
      </w:tr>
      <w:tr w:rsidR="004E3E2B" w:rsidRPr="005D5495" w14:paraId="6A54E547" w14:textId="77777777" w:rsidTr="002B1DD0">
        <w:trPr>
          <w:jc w:val="center"/>
        </w:trPr>
        <w:tc>
          <w:tcPr>
            <w:tcW w:w="4876" w:type="dxa"/>
            <w:tcBorders>
              <w:top w:val="nil"/>
              <w:left w:val="nil"/>
              <w:bottom w:val="nil"/>
              <w:right w:val="nil"/>
            </w:tcBorders>
          </w:tcPr>
          <w:p w14:paraId="3D55BBE3" w14:textId="77777777" w:rsidR="005D0532" w:rsidRPr="005D5495" w:rsidRDefault="005D0532" w:rsidP="002B1DD0">
            <w:pPr>
              <w:pStyle w:val="Normal6a"/>
            </w:pPr>
          </w:p>
        </w:tc>
        <w:tc>
          <w:tcPr>
            <w:tcW w:w="4876" w:type="dxa"/>
            <w:tcBorders>
              <w:top w:val="nil"/>
              <w:left w:val="nil"/>
              <w:bottom w:val="nil"/>
              <w:right w:val="nil"/>
            </w:tcBorders>
          </w:tcPr>
          <w:p w14:paraId="1D15D9E5" w14:textId="77777777" w:rsidR="005D0532" w:rsidRPr="005D5495" w:rsidRDefault="008B723C" w:rsidP="002B1DD0">
            <w:pPr>
              <w:pStyle w:val="Normal6a"/>
            </w:pPr>
            <w:r w:rsidRPr="005D5495">
              <w:rPr>
                <w:b/>
                <w:i/>
              </w:rPr>
              <w:t>3.</w:t>
            </w:r>
            <w:r w:rsidRPr="005D5495">
              <w:rPr>
                <w:b/>
                <w:i/>
              </w:rPr>
              <w:tab/>
              <w:t>Rapporten skal for hver kategori af fravigelse eller undtagelse indeholde:</w:t>
            </w:r>
          </w:p>
        </w:tc>
      </w:tr>
      <w:tr w:rsidR="004E3E2B" w:rsidRPr="005D5495" w14:paraId="1F08A35F" w14:textId="77777777" w:rsidTr="002B1DD0">
        <w:trPr>
          <w:jc w:val="center"/>
        </w:trPr>
        <w:tc>
          <w:tcPr>
            <w:tcW w:w="4876" w:type="dxa"/>
            <w:tcBorders>
              <w:top w:val="nil"/>
              <w:left w:val="nil"/>
              <w:bottom w:val="nil"/>
              <w:right w:val="nil"/>
            </w:tcBorders>
          </w:tcPr>
          <w:p w14:paraId="55ECD2BF" w14:textId="77777777" w:rsidR="005D0532" w:rsidRPr="005D5495" w:rsidRDefault="005D0532" w:rsidP="002B1DD0">
            <w:pPr>
              <w:pStyle w:val="Normal6a"/>
            </w:pPr>
          </w:p>
        </w:tc>
        <w:tc>
          <w:tcPr>
            <w:tcW w:w="4876" w:type="dxa"/>
            <w:tcBorders>
              <w:top w:val="nil"/>
              <w:left w:val="nil"/>
              <w:bottom w:val="nil"/>
              <w:right w:val="nil"/>
            </w:tcBorders>
          </w:tcPr>
          <w:p w14:paraId="795DD02F" w14:textId="77777777" w:rsidR="005D0532" w:rsidRPr="005D5495" w:rsidRDefault="008B723C" w:rsidP="002B1DD0">
            <w:pPr>
              <w:pStyle w:val="Normal6a"/>
            </w:pPr>
            <w:r w:rsidRPr="005D5495">
              <w:rPr>
                <w:b/>
                <w:i/>
              </w:rPr>
              <w:t>a)</w:t>
            </w:r>
            <w:r w:rsidRPr="005D5495">
              <w:rPr>
                <w:b/>
                <w:i/>
              </w:rPr>
              <w:tab/>
              <w:t>det retsgrundlag, den baseres på</w:t>
            </w:r>
          </w:p>
        </w:tc>
      </w:tr>
      <w:tr w:rsidR="004E3E2B" w:rsidRPr="005D5495" w14:paraId="4CA4FBC7" w14:textId="77777777" w:rsidTr="002B1DD0">
        <w:trPr>
          <w:jc w:val="center"/>
        </w:trPr>
        <w:tc>
          <w:tcPr>
            <w:tcW w:w="4876" w:type="dxa"/>
            <w:tcBorders>
              <w:top w:val="nil"/>
              <w:left w:val="nil"/>
              <w:bottom w:val="nil"/>
              <w:right w:val="nil"/>
            </w:tcBorders>
          </w:tcPr>
          <w:p w14:paraId="29703693" w14:textId="77777777" w:rsidR="005D0532" w:rsidRPr="005D5495" w:rsidRDefault="005D0532" w:rsidP="002B1DD0">
            <w:pPr>
              <w:pStyle w:val="Normal6a"/>
            </w:pPr>
          </w:p>
        </w:tc>
        <w:tc>
          <w:tcPr>
            <w:tcW w:w="4876" w:type="dxa"/>
            <w:tcBorders>
              <w:top w:val="nil"/>
              <w:left w:val="nil"/>
              <w:bottom w:val="nil"/>
              <w:right w:val="nil"/>
            </w:tcBorders>
          </w:tcPr>
          <w:p w14:paraId="50EA6EAE" w14:textId="77777777" w:rsidR="005D0532" w:rsidRPr="005D5495" w:rsidRDefault="008B723C" w:rsidP="002B1DD0">
            <w:pPr>
              <w:pStyle w:val="Normal6a"/>
            </w:pPr>
            <w:r w:rsidRPr="005D5495">
              <w:rPr>
                <w:b/>
                <w:i/>
              </w:rPr>
              <w:t>b)</w:t>
            </w:r>
            <w:r w:rsidRPr="005D5495">
              <w:rPr>
                <w:b/>
                <w:i/>
              </w:rPr>
              <w:tab/>
              <w:t xml:space="preserve">begrundelsen for dens anvendelse, herunder omstændighederne og de </w:t>
            </w:r>
            <w:r w:rsidRPr="005D5495">
              <w:rPr>
                <w:b/>
                <w:i/>
              </w:rPr>
              <w:t>efterstræbte mål</w:t>
            </w:r>
          </w:p>
        </w:tc>
      </w:tr>
      <w:tr w:rsidR="004E3E2B" w:rsidRPr="005D5495" w14:paraId="26DE35D8" w14:textId="77777777" w:rsidTr="002B1DD0">
        <w:trPr>
          <w:jc w:val="center"/>
        </w:trPr>
        <w:tc>
          <w:tcPr>
            <w:tcW w:w="4876" w:type="dxa"/>
            <w:tcBorders>
              <w:top w:val="nil"/>
              <w:left w:val="nil"/>
              <w:bottom w:val="nil"/>
              <w:right w:val="nil"/>
            </w:tcBorders>
          </w:tcPr>
          <w:p w14:paraId="705BD0B7" w14:textId="77777777" w:rsidR="005D0532" w:rsidRPr="005D5495" w:rsidRDefault="005D0532" w:rsidP="002B1DD0">
            <w:pPr>
              <w:pStyle w:val="Normal6a"/>
            </w:pPr>
          </w:p>
        </w:tc>
        <w:tc>
          <w:tcPr>
            <w:tcW w:w="4876" w:type="dxa"/>
            <w:tcBorders>
              <w:top w:val="nil"/>
              <w:left w:val="nil"/>
              <w:bottom w:val="nil"/>
              <w:right w:val="nil"/>
            </w:tcBorders>
          </w:tcPr>
          <w:p w14:paraId="0D62EB01" w14:textId="77777777" w:rsidR="005D0532" w:rsidRPr="005D5495" w:rsidRDefault="008B723C" w:rsidP="002B1DD0">
            <w:pPr>
              <w:pStyle w:val="Normal6a"/>
            </w:pPr>
            <w:r w:rsidRPr="005D5495">
              <w:rPr>
                <w:b/>
                <w:i/>
              </w:rPr>
              <w:t>c)</w:t>
            </w:r>
            <w:r w:rsidRPr="005D5495">
              <w:rPr>
                <w:b/>
                <w:i/>
              </w:rPr>
              <w:tab/>
              <w:t>antallet af tilfælde, det drejer sig om, og de tilhørende finansielle beløb</w:t>
            </w:r>
          </w:p>
        </w:tc>
      </w:tr>
      <w:tr w:rsidR="004E3E2B" w:rsidRPr="005D5495" w14:paraId="1E34C7B1" w14:textId="77777777" w:rsidTr="002B1DD0">
        <w:trPr>
          <w:jc w:val="center"/>
        </w:trPr>
        <w:tc>
          <w:tcPr>
            <w:tcW w:w="4876" w:type="dxa"/>
            <w:tcBorders>
              <w:top w:val="nil"/>
              <w:left w:val="nil"/>
              <w:bottom w:val="nil"/>
              <w:right w:val="nil"/>
            </w:tcBorders>
          </w:tcPr>
          <w:p w14:paraId="35C466F4" w14:textId="77777777" w:rsidR="005D0532" w:rsidRPr="005D5495" w:rsidRDefault="005D0532" w:rsidP="002B1DD0">
            <w:pPr>
              <w:pStyle w:val="Normal6a"/>
            </w:pPr>
          </w:p>
        </w:tc>
        <w:tc>
          <w:tcPr>
            <w:tcW w:w="4876" w:type="dxa"/>
            <w:tcBorders>
              <w:top w:val="nil"/>
              <w:left w:val="nil"/>
              <w:bottom w:val="nil"/>
              <w:right w:val="nil"/>
            </w:tcBorders>
          </w:tcPr>
          <w:p w14:paraId="4AAE5D0E" w14:textId="77777777" w:rsidR="005D0532" w:rsidRPr="005D5495" w:rsidRDefault="008B723C" w:rsidP="002B1DD0">
            <w:pPr>
              <w:pStyle w:val="Normal6a"/>
            </w:pPr>
            <w:r w:rsidRPr="005D5495">
              <w:rPr>
                <w:b/>
                <w:i/>
              </w:rPr>
              <w:t>d)</w:t>
            </w:r>
            <w:r w:rsidRPr="005D5495">
              <w:rPr>
                <w:b/>
                <w:i/>
              </w:rPr>
              <w:tab/>
              <w:t>oplysninger om støttemodtagerne eller kontrahenterne i overensstemmelse med gældende gennemsigtigheds- og databeskyttelsesregler</w:t>
            </w:r>
          </w:p>
        </w:tc>
      </w:tr>
      <w:tr w:rsidR="004E3E2B" w:rsidRPr="005D5495" w14:paraId="262A3F11" w14:textId="77777777" w:rsidTr="002B1DD0">
        <w:trPr>
          <w:jc w:val="center"/>
        </w:trPr>
        <w:tc>
          <w:tcPr>
            <w:tcW w:w="4876" w:type="dxa"/>
            <w:tcBorders>
              <w:top w:val="nil"/>
              <w:left w:val="nil"/>
              <w:bottom w:val="nil"/>
              <w:right w:val="nil"/>
            </w:tcBorders>
          </w:tcPr>
          <w:p w14:paraId="69DD9077" w14:textId="77777777" w:rsidR="005D0532" w:rsidRPr="005D5495" w:rsidRDefault="005D0532" w:rsidP="002B1DD0">
            <w:pPr>
              <w:pStyle w:val="Normal6a"/>
            </w:pPr>
          </w:p>
        </w:tc>
        <w:tc>
          <w:tcPr>
            <w:tcW w:w="4876" w:type="dxa"/>
            <w:tcBorders>
              <w:top w:val="nil"/>
              <w:left w:val="nil"/>
              <w:bottom w:val="nil"/>
              <w:right w:val="nil"/>
            </w:tcBorders>
          </w:tcPr>
          <w:p w14:paraId="73FC03CA" w14:textId="77777777" w:rsidR="005D0532" w:rsidRPr="005D5495" w:rsidRDefault="008B723C" w:rsidP="002B1DD0">
            <w:pPr>
              <w:pStyle w:val="Normal6a"/>
            </w:pPr>
            <w:r w:rsidRPr="005D5495">
              <w:rPr>
                <w:b/>
                <w:i/>
              </w:rPr>
              <w:t>e)</w:t>
            </w:r>
            <w:r w:rsidRPr="005D5495">
              <w:rPr>
                <w:b/>
                <w:i/>
              </w:rPr>
              <w:tab/>
              <w:t xml:space="preserve">en </w:t>
            </w:r>
            <w:r w:rsidRPr="005D5495">
              <w:rPr>
                <w:b/>
                <w:i/>
              </w:rPr>
              <w:t>vurdering af virkningen af disse undtagelser, gennemsigtighed og valuta for pengene.</w:t>
            </w:r>
          </w:p>
        </w:tc>
      </w:tr>
      <w:tr w:rsidR="004E3E2B" w:rsidRPr="005D5495" w14:paraId="5FCB3487" w14:textId="77777777" w:rsidTr="002B1DD0">
        <w:trPr>
          <w:jc w:val="center"/>
        </w:trPr>
        <w:tc>
          <w:tcPr>
            <w:tcW w:w="4876" w:type="dxa"/>
            <w:tcBorders>
              <w:top w:val="nil"/>
              <w:left w:val="nil"/>
              <w:bottom w:val="nil"/>
              <w:right w:val="nil"/>
            </w:tcBorders>
          </w:tcPr>
          <w:p w14:paraId="3DC22B32" w14:textId="77777777" w:rsidR="005D0532" w:rsidRPr="005D5495" w:rsidRDefault="005D0532" w:rsidP="002B1DD0">
            <w:pPr>
              <w:pStyle w:val="Normal6a"/>
            </w:pPr>
          </w:p>
        </w:tc>
        <w:tc>
          <w:tcPr>
            <w:tcW w:w="4876" w:type="dxa"/>
            <w:tcBorders>
              <w:top w:val="nil"/>
              <w:left w:val="nil"/>
              <w:bottom w:val="nil"/>
              <w:right w:val="nil"/>
            </w:tcBorders>
          </w:tcPr>
          <w:p w14:paraId="5CFFE398" w14:textId="77777777" w:rsidR="005D0532" w:rsidRPr="005D5495" w:rsidRDefault="008B723C" w:rsidP="002B1DD0">
            <w:pPr>
              <w:pStyle w:val="Normal6a"/>
            </w:pPr>
            <w:r w:rsidRPr="005D5495">
              <w:rPr>
                <w:b/>
                <w:i/>
              </w:rPr>
              <w:t>4.</w:t>
            </w:r>
            <w:r w:rsidRPr="005D5495">
              <w:rPr>
                <w:b/>
                <w:i/>
              </w:rPr>
              <w:tab/>
              <w:t>Med hensyn til den geografiske fordeling af midler skal rapporten indeholde oplysninger om tildelingen af støtte for hver af programmets fire dele blandt medlemsstater, associerede lande og, hvor det er relevant, tredjelande, herunder hvilken type finansieringsinstrument der er anvendt.</w:t>
            </w:r>
          </w:p>
        </w:tc>
      </w:tr>
      <w:tr w:rsidR="004E3E2B" w:rsidRPr="005D5495" w14:paraId="4D9478F2" w14:textId="77777777" w:rsidTr="002B1DD0">
        <w:trPr>
          <w:jc w:val="center"/>
        </w:trPr>
        <w:tc>
          <w:tcPr>
            <w:tcW w:w="4876" w:type="dxa"/>
            <w:tcBorders>
              <w:top w:val="nil"/>
              <w:left w:val="nil"/>
              <w:bottom w:val="nil"/>
              <w:right w:val="nil"/>
            </w:tcBorders>
          </w:tcPr>
          <w:p w14:paraId="11AB17FB" w14:textId="77777777" w:rsidR="005D0532" w:rsidRPr="005D5495" w:rsidRDefault="005D0532" w:rsidP="002B1DD0">
            <w:pPr>
              <w:pStyle w:val="Normal6a"/>
            </w:pPr>
          </w:p>
        </w:tc>
        <w:tc>
          <w:tcPr>
            <w:tcW w:w="4876" w:type="dxa"/>
            <w:tcBorders>
              <w:top w:val="nil"/>
              <w:left w:val="nil"/>
              <w:bottom w:val="nil"/>
              <w:right w:val="nil"/>
            </w:tcBorders>
          </w:tcPr>
          <w:p w14:paraId="6BC3B21A" w14:textId="77777777" w:rsidR="005D0532" w:rsidRPr="005D5495" w:rsidRDefault="008B723C" w:rsidP="002B1DD0">
            <w:pPr>
              <w:pStyle w:val="Normal6a"/>
            </w:pPr>
            <w:r w:rsidRPr="005D5495">
              <w:rPr>
                <w:b/>
                <w:i/>
              </w:rPr>
              <w:t>5.</w:t>
            </w:r>
            <w:r w:rsidRPr="005D5495">
              <w:rPr>
                <w:b/>
                <w:i/>
              </w:rPr>
              <w:tab/>
              <w:t>Kommissionen skal sende rapporten til Europa-Parlamentet senest den 31. juli i det år, der følger efter regnskabsårets afslutning, så Europa-Parlamentet får mulighed for at udøve sit ansvar for budgetkontrol og decharge i henhold til traktaterne.</w:t>
            </w:r>
          </w:p>
        </w:tc>
      </w:tr>
    </w:tbl>
    <w:p w14:paraId="53F0AC29" w14:textId="77777777" w:rsidR="005D0532" w:rsidRPr="005D5495" w:rsidRDefault="008B723C" w:rsidP="005D0532">
      <w:r w:rsidRPr="005D5495">
        <w:rPr>
          <w:rStyle w:val="HideTWBExt"/>
        </w:rPr>
        <w:t>&lt;/Amend&gt;</w:t>
      </w:r>
      <w:bookmarkEnd w:id="74"/>
    </w:p>
    <w:p w14:paraId="53098F57" w14:textId="77777777" w:rsidR="005D0532" w:rsidRPr="005D5495" w:rsidRDefault="008B723C" w:rsidP="005D0532">
      <w:pPr>
        <w:pStyle w:val="AMNumberTabs0"/>
      </w:pPr>
      <w:bookmarkStart w:id="75" w:name="AM6Compr12"/>
      <w:r w:rsidRPr="005D5495">
        <w:rPr>
          <w:rStyle w:val="HideTWBExt"/>
        </w:rPr>
        <w:t>&lt;Amend&gt;</w:t>
      </w:r>
      <w:r w:rsidRPr="005D5495">
        <w:t>Ændringsforslag</w:t>
      </w:r>
      <w:r w:rsidRPr="005D5495">
        <w:tab/>
      </w:r>
      <w:r w:rsidRPr="005D5495">
        <w:tab/>
      </w:r>
      <w:r w:rsidRPr="005D5495">
        <w:rPr>
          <w:rStyle w:val="HideTWBExt"/>
        </w:rPr>
        <w:t>&lt;NumAm&gt;</w:t>
      </w:r>
      <w:r w:rsidRPr="005D5495">
        <w:t>85</w:t>
      </w:r>
      <w:r w:rsidRPr="005D5495">
        <w:rPr>
          <w:rStyle w:val="HideTWBExt"/>
        </w:rPr>
        <w:t>&lt;/NumAm&gt;</w:t>
      </w:r>
    </w:p>
    <w:p w14:paraId="30CCCC68"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3BCA766B" w14:textId="77777777" w:rsidR="005D0532" w:rsidRPr="005D5495" w:rsidRDefault="008B723C" w:rsidP="007F1538">
      <w:pPr>
        <w:pStyle w:val="NormalBold"/>
      </w:pPr>
      <w:r w:rsidRPr="005D5495">
        <w:rPr>
          <w:rStyle w:val="HideTWBExt"/>
        </w:rPr>
        <w:t>&lt;Article&gt;</w:t>
      </w:r>
      <w:r w:rsidRPr="005D5495">
        <w:t>Artikel 33 c (ny)</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2FBA80A8" w14:textId="77777777" w:rsidTr="002B1DD0">
        <w:trPr>
          <w:trHeight w:hRule="exact" w:val="240"/>
          <w:jc w:val="center"/>
        </w:trPr>
        <w:tc>
          <w:tcPr>
            <w:tcW w:w="9752" w:type="dxa"/>
            <w:gridSpan w:val="2"/>
            <w:tcBorders>
              <w:top w:val="nil"/>
              <w:left w:val="nil"/>
              <w:bottom w:val="nil"/>
              <w:right w:val="nil"/>
            </w:tcBorders>
          </w:tcPr>
          <w:p w14:paraId="612DA908" w14:textId="77777777" w:rsidR="005D0532" w:rsidRPr="005D5495" w:rsidRDefault="005D0532" w:rsidP="002B1DD0"/>
        </w:tc>
      </w:tr>
      <w:tr w:rsidR="004E3E2B" w:rsidRPr="005D5495" w14:paraId="326E04AF" w14:textId="77777777" w:rsidTr="002B1DD0">
        <w:trPr>
          <w:trHeight w:val="240"/>
          <w:jc w:val="center"/>
        </w:trPr>
        <w:tc>
          <w:tcPr>
            <w:tcW w:w="4876" w:type="dxa"/>
            <w:tcBorders>
              <w:top w:val="nil"/>
              <w:left w:val="nil"/>
              <w:bottom w:val="nil"/>
              <w:right w:val="nil"/>
            </w:tcBorders>
          </w:tcPr>
          <w:p w14:paraId="20E68453"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466F2F15" w14:textId="77777777" w:rsidR="005D0532" w:rsidRPr="005D5495" w:rsidRDefault="008B723C" w:rsidP="002B1DD0">
            <w:pPr>
              <w:pStyle w:val="AmColumnHeading"/>
            </w:pPr>
            <w:r w:rsidRPr="005D5495">
              <w:t>Ændringsforslag</w:t>
            </w:r>
          </w:p>
        </w:tc>
      </w:tr>
      <w:tr w:rsidR="004E3E2B" w:rsidRPr="005D5495" w14:paraId="4ACFB2A2" w14:textId="77777777" w:rsidTr="002B1DD0">
        <w:trPr>
          <w:jc w:val="center"/>
        </w:trPr>
        <w:tc>
          <w:tcPr>
            <w:tcW w:w="4876" w:type="dxa"/>
            <w:tcBorders>
              <w:top w:val="nil"/>
              <w:left w:val="nil"/>
              <w:bottom w:val="nil"/>
              <w:right w:val="nil"/>
            </w:tcBorders>
          </w:tcPr>
          <w:p w14:paraId="41B66F10" w14:textId="77777777" w:rsidR="005D0532" w:rsidRPr="005D5495" w:rsidRDefault="005D0532" w:rsidP="002B1DD0">
            <w:pPr>
              <w:pStyle w:val="Normal6a"/>
            </w:pPr>
          </w:p>
        </w:tc>
        <w:tc>
          <w:tcPr>
            <w:tcW w:w="4876" w:type="dxa"/>
            <w:tcBorders>
              <w:top w:val="nil"/>
              <w:left w:val="nil"/>
              <w:bottom w:val="nil"/>
              <w:right w:val="nil"/>
            </w:tcBorders>
          </w:tcPr>
          <w:p w14:paraId="0ECF8937" w14:textId="77777777" w:rsidR="005D0532" w:rsidRPr="005D5495" w:rsidRDefault="008B723C" w:rsidP="002B1DD0">
            <w:pPr>
              <w:pStyle w:val="Normal6a"/>
              <w:jc w:val="center"/>
            </w:pPr>
            <w:r w:rsidRPr="005D5495">
              <w:rPr>
                <w:b/>
                <w:i/>
              </w:rPr>
              <w:t>Artikel 33c</w:t>
            </w:r>
            <w:r w:rsidRPr="005D5495">
              <w:tab/>
            </w:r>
          </w:p>
        </w:tc>
      </w:tr>
      <w:tr w:rsidR="004E3E2B" w:rsidRPr="005D5495" w14:paraId="4902398B" w14:textId="77777777" w:rsidTr="002B1DD0">
        <w:trPr>
          <w:jc w:val="center"/>
        </w:trPr>
        <w:tc>
          <w:tcPr>
            <w:tcW w:w="4876" w:type="dxa"/>
            <w:tcBorders>
              <w:top w:val="nil"/>
              <w:left w:val="nil"/>
              <w:bottom w:val="nil"/>
              <w:right w:val="nil"/>
            </w:tcBorders>
          </w:tcPr>
          <w:p w14:paraId="1D04DEC6" w14:textId="77777777" w:rsidR="005D0532" w:rsidRPr="005D5495" w:rsidRDefault="005D0532" w:rsidP="002B1DD0">
            <w:pPr>
              <w:pStyle w:val="Normal6a"/>
            </w:pPr>
          </w:p>
        </w:tc>
        <w:tc>
          <w:tcPr>
            <w:tcW w:w="4876" w:type="dxa"/>
            <w:tcBorders>
              <w:top w:val="nil"/>
              <w:left w:val="nil"/>
              <w:bottom w:val="nil"/>
              <w:right w:val="nil"/>
            </w:tcBorders>
          </w:tcPr>
          <w:p w14:paraId="5EE31750" w14:textId="77777777" w:rsidR="005D0532" w:rsidRPr="005D5495" w:rsidRDefault="008B723C" w:rsidP="002B1DD0">
            <w:pPr>
              <w:pStyle w:val="Normal6a"/>
              <w:jc w:val="center"/>
            </w:pPr>
            <w:r w:rsidRPr="005D5495">
              <w:rPr>
                <w:b/>
                <w:i/>
              </w:rPr>
              <w:t>Gennemsigtighed, integritet og due diligence</w:t>
            </w:r>
          </w:p>
        </w:tc>
      </w:tr>
      <w:tr w:rsidR="004E3E2B" w:rsidRPr="005D5495" w14:paraId="4001A1DF" w14:textId="77777777" w:rsidTr="002B1DD0">
        <w:trPr>
          <w:jc w:val="center"/>
        </w:trPr>
        <w:tc>
          <w:tcPr>
            <w:tcW w:w="4876" w:type="dxa"/>
            <w:tcBorders>
              <w:top w:val="nil"/>
              <w:left w:val="nil"/>
              <w:bottom w:val="nil"/>
              <w:right w:val="nil"/>
            </w:tcBorders>
          </w:tcPr>
          <w:p w14:paraId="75666F65" w14:textId="77777777" w:rsidR="005D0532" w:rsidRPr="005D5495" w:rsidRDefault="005D0532" w:rsidP="002B1DD0">
            <w:pPr>
              <w:pStyle w:val="Normal6a"/>
            </w:pPr>
          </w:p>
        </w:tc>
        <w:tc>
          <w:tcPr>
            <w:tcW w:w="4876" w:type="dxa"/>
            <w:tcBorders>
              <w:top w:val="nil"/>
              <w:left w:val="nil"/>
              <w:bottom w:val="nil"/>
              <w:right w:val="nil"/>
            </w:tcBorders>
          </w:tcPr>
          <w:p w14:paraId="75CC7717" w14:textId="77777777" w:rsidR="005D0532" w:rsidRPr="005D5495" w:rsidRDefault="008B723C" w:rsidP="002B1DD0">
            <w:pPr>
              <w:pStyle w:val="Normal6a"/>
            </w:pPr>
            <w:r w:rsidRPr="005D5495">
              <w:rPr>
                <w:b/>
                <w:i/>
              </w:rPr>
              <w:t>1.</w:t>
            </w:r>
            <w:r w:rsidRPr="005D5495">
              <w:rPr>
                <w:b/>
                <w:i/>
              </w:rPr>
              <w:tab/>
              <w:t xml:space="preserve">Kommissionen sikrer, at støtte i henhold til denne forordning ikke ydes til eller til fordel for personer eller enheder, der er omfattet af </w:t>
            </w:r>
            <w:r w:rsidRPr="005D5495">
              <w:rPr>
                <w:b/>
                <w:i/>
              </w:rPr>
              <w:t>Unionens restriktive foranstaltninger vedtaget i henhold til artikel 215 i TEUF, eller til andre personer eller enheder, hvortil tildeling af EU-støtte ville være forbudt i henhold til gældende EU-ret.</w:t>
            </w:r>
          </w:p>
        </w:tc>
      </w:tr>
      <w:tr w:rsidR="004E3E2B" w:rsidRPr="005D5495" w14:paraId="126FE1A8" w14:textId="77777777" w:rsidTr="002B1DD0">
        <w:trPr>
          <w:jc w:val="center"/>
        </w:trPr>
        <w:tc>
          <w:tcPr>
            <w:tcW w:w="4876" w:type="dxa"/>
            <w:tcBorders>
              <w:top w:val="nil"/>
              <w:left w:val="nil"/>
              <w:bottom w:val="nil"/>
              <w:right w:val="nil"/>
            </w:tcBorders>
          </w:tcPr>
          <w:p w14:paraId="19ABACE0" w14:textId="77777777" w:rsidR="005D0532" w:rsidRPr="005D5495" w:rsidRDefault="005D0532" w:rsidP="002B1DD0">
            <w:pPr>
              <w:pStyle w:val="Normal6a"/>
            </w:pPr>
          </w:p>
        </w:tc>
        <w:tc>
          <w:tcPr>
            <w:tcW w:w="4876" w:type="dxa"/>
            <w:tcBorders>
              <w:top w:val="nil"/>
              <w:left w:val="nil"/>
              <w:bottom w:val="nil"/>
              <w:right w:val="nil"/>
            </w:tcBorders>
          </w:tcPr>
          <w:p w14:paraId="6A13BE13" w14:textId="77777777" w:rsidR="005D0532" w:rsidRPr="005D5495" w:rsidRDefault="008B723C" w:rsidP="002B1DD0">
            <w:pPr>
              <w:pStyle w:val="Normal6a"/>
            </w:pPr>
            <w:r w:rsidRPr="005D5495">
              <w:rPr>
                <w:b/>
                <w:i/>
              </w:rPr>
              <w:t>2.</w:t>
            </w:r>
            <w:r w:rsidRPr="005D5495">
              <w:rPr>
                <w:b/>
                <w:i/>
              </w:rPr>
              <w:tab/>
              <w:t xml:space="preserve">Ansøgere, støttemodtagere, kontrahenter, underleverandører, </w:t>
            </w:r>
            <w:r w:rsidRPr="005D5495">
              <w:rPr>
                <w:b/>
                <w:i/>
              </w:rPr>
              <w:lastRenderedPageBreak/>
              <w:t>gennemførelsespartnere, finansielle formidlere og endelige modtagere fremlægger efter anmodning og i overensstemmelse med gældende ret oplysninger om deres reelle ejerskab og kontrolstruktur, herunder ændringer, der indtræffer under gennemførelsen, med henblik på at beskytte Unionens finansielle interesser.</w:t>
            </w:r>
          </w:p>
        </w:tc>
      </w:tr>
      <w:tr w:rsidR="004E3E2B" w:rsidRPr="005D5495" w14:paraId="300D5606" w14:textId="77777777" w:rsidTr="002B1DD0">
        <w:trPr>
          <w:jc w:val="center"/>
        </w:trPr>
        <w:tc>
          <w:tcPr>
            <w:tcW w:w="4876" w:type="dxa"/>
            <w:tcBorders>
              <w:top w:val="nil"/>
              <w:left w:val="nil"/>
              <w:bottom w:val="nil"/>
              <w:right w:val="nil"/>
            </w:tcBorders>
          </w:tcPr>
          <w:p w14:paraId="69309C15" w14:textId="77777777" w:rsidR="005D0532" w:rsidRPr="005D5495" w:rsidRDefault="005D0532" w:rsidP="002B1DD0">
            <w:pPr>
              <w:pStyle w:val="Normal6a"/>
            </w:pPr>
          </w:p>
        </w:tc>
        <w:tc>
          <w:tcPr>
            <w:tcW w:w="4876" w:type="dxa"/>
            <w:tcBorders>
              <w:top w:val="nil"/>
              <w:left w:val="nil"/>
              <w:bottom w:val="nil"/>
              <w:right w:val="nil"/>
            </w:tcBorders>
          </w:tcPr>
          <w:p w14:paraId="08E0B85C" w14:textId="77777777" w:rsidR="005D0532" w:rsidRPr="005D5495" w:rsidRDefault="008B723C" w:rsidP="002B1DD0">
            <w:pPr>
              <w:pStyle w:val="Normal6a"/>
            </w:pPr>
            <w:r w:rsidRPr="005D5495">
              <w:rPr>
                <w:b/>
                <w:i/>
              </w:rPr>
              <w:t>3.</w:t>
            </w:r>
            <w:r w:rsidRPr="005D5495">
              <w:rPr>
                <w:b/>
                <w:i/>
              </w:rPr>
              <w:tab/>
              <w:t>Gennemførelsespartnere og finansielle formidlere anvender forholdsmæssigt afpasset due diligence i forbindelse med bekæmpelse af hvidvask af penge og finansiering af terrorisme i overensstemmelse med gældende EU-ret og national ret og medtager i deres procedurer kontrol af den EU-støtte, som de forvalter i henhold til denne forordning.</w:t>
            </w:r>
          </w:p>
        </w:tc>
      </w:tr>
      <w:tr w:rsidR="004E3E2B" w:rsidRPr="005D5495" w14:paraId="23CE4723" w14:textId="77777777" w:rsidTr="002B1DD0">
        <w:trPr>
          <w:jc w:val="center"/>
        </w:trPr>
        <w:tc>
          <w:tcPr>
            <w:tcW w:w="4876" w:type="dxa"/>
            <w:tcBorders>
              <w:top w:val="nil"/>
              <w:left w:val="nil"/>
              <w:bottom w:val="nil"/>
              <w:right w:val="nil"/>
            </w:tcBorders>
          </w:tcPr>
          <w:p w14:paraId="0AA9EB4A" w14:textId="77777777" w:rsidR="005D0532" w:rsidRPr="005D5495" w:rsidRDefault="005D0532" w:rsidP="002B1DD0">
            <w:pPr>
              <w:pStyle w:val="Normal6a"/>
            </w:pPr>
          </w:p>
        </w:tc>
        <w:tc>
          <w:tcPr>
            <w:tcW w:w="4876" w:type="dxa"/>
            <w:tcBorders>
              <w:top w:val="nil"/>
              <w:left w:val="nil"/>
              <w:bottom w:val="nil"/>
              <w:right w:val="nil"/>
            </w:tcBorders>
          </w:tcPr>
          <w:p w14:paraId="33B437D2" w14:textId="77777777" w:rsidR="005D0532" w:rsidRPr="005D5495" w:rsidRDefault="008B723C" w:rsidP="002B1DD0">
            <w:pPr>
              <w:pStyle w:val="Normal6a"/>
            </w:pPr>
            <w:r w:rsidRPr="005D5495">
              <w:rPr>
                <w:b/>
                <w:i/>
              </w:rPr>
              <w:t>4.</w:t>
            </w:r>
            <w:r w:rsidRPr="005D5495">
              <w:rPr>
                <w:b/>
                <w:i/>
              </w:rPr>
              <w:tab/>
              <w:t>Kommissionen sikrer, at retlige forpligtelser og aftaler indeholder bestemmelser om opsigelse, suspension, nedsættelse og inddrivelse, hvis stk. 1-3 overtrædes, uden at dette berører forordning (EU, Euratom) 2024/2509.</w:t>
            </w:r>
          </w:p>
        </w:tc>
      </w:tr>
      <w:tr w:rsidR="004E3E2B" w:rsidRPr="005D5495" w14:paraId="4BD07506" w14:textId="77777777" w:rsidTr="002B1DD0">
        <w:trPr>
          <w:jc w:val="center"/>
        </w:trPr>
        <w:tc>
          <w:tcPr>
            <w:tcW w:w="4876" w:type="dxa"/>
            <w:tcBorders>
              <w:top w:val="nil"/>
              <w:left w:val="nil"/>
              <w:bottom w:val="nil"/>
              <w:right w:val="nil"/>
            </w:tcBorders>
          </w:tcPr>
          <w:p w14:paraId="3B8BC702" w14:textId="77777777" w:rsidR="005D0532" w:rsidRPr="005D5495" w:rsidRDefault="005D0532" w:rsidP="002B1DD0">
            <w:pPr>
              <w:pStyle w:val="Normal6a"/>
            </w:pPr>
          </w:p>
        </w:tc>
        <w:tc>
          <w:tcPr>
            <w:tcW w:w="4876" w:type="dxa"/>
            <w:tcBorders>
              <w:top w:val="nil"/>
              <w:left w:val="nil"/>
              <w:bottom w:val="nil"/>
              <w:right w:val="nil"/>
            </w:tcBorders>
          </w:tcPr>
          <w:p w14:paraId="7C5E6187" w14:textId="77777777" w:rsidR="005D0532" w:rsidRPr="005D5495" w:rsidRDefault="008B723C" w:rsidP="002B1DD0">
            <w:pPr>
              <w:pStyle w:val="Normal6a"/>
            </w:pPr>
            <w:r w:rsidRPr="005D5495">
              <w:rPr>
                <w:b/>
                <w:i/>
              </w:rPr>
              <w:t>5.</w:t>
            </w:r>
            <w:r w:rsidRPr="005D5495">
              <w:rPr>
                <w:b/>
                <w:i/>
              </w:rPr>
              <w:tab/>
              <w:t xml:space="preserve">Juridiske enheder, der modtager støtte under Det Europæiske Innovationsråd, herunder tilskud, blandet finansiering eller </w:t>
            </w:r>
            <w:r w:rsidRPr="005D5495">
              <w:rPr>
                <w:b/>
                <w:i/>
              </w:rPr>
              <w:t>egenkapitalstøtte, sørger for offentliggørelse af årsberetninger, som viser de enkelte aktioner, der støttes, og anvendelsen af EU-finansieringen, fremskridt og resultater, med forbehold af de gældende retlige bestemmelser om forretningshemmeligheder. Sådanne beretninger skal være offentligt tilgængelige og, hvor det er relevant, genstand for uafhængige revisioner for at kontrollere deres nøjagtighed.</w:t>
            </w:r>
          </w:p>
        </w:tc>
      </w:tr>
      <w:tr w:rsidR="004E3E2B" w:rsidRPr="005D5495" w14:paraId="314C541D" w14:textId="77777777" w:rsidTr="002B1DD0">
        <w:trPr>
          <w:jc w:val="center"/>
        </w:trPr>
        <w:tc>
          <w:tcPr>
            <w:tcW w:w="4876" w:type="dxa"/>
            <w:tcBorders>
              <w:top w:val="nil"/>
              <w:left w:val="nil"/>
              <w:bottom w:val="nil"/>
              <w:right w:val="nil"/>
            </w:tcBorders>
          </w:tcPr>
          <w:p w14:paraId="1726401F" w14:textId="77777777" w:rsidR="005D0532" w:rsidRPr="005D5495" w:rsidRDefault="005D0532" w:rsidP="002B1DD0">
            <w:pPr>
              <w:pStyle w:val="Normal6a"/>
            </w:pPr>
          </w:p>
        </w:tc>
        <w:tc>
          <w:tcPr>
            <w:tcW w:w="4876" w:type="dxa"/>
            <w:tcBorders>
              <w:top w:val="nil"/>
              <w:left w:val="nil"/>
              <w:bottom w:val="nil"/>
              <w:right w:val="nil"/>
            </w:tcBorders>
          </w:tcPr>
          <w:p w14:paraId="3176B00B" w14:textId="77777777" w:rsidR="005D0532" w:rsidRPr="005D5495" w:rsidRDefault="008B723C" w:rsidP="002B1DD0">
            <w:pPr>
              <w:pStyle w:val="Normal6a"/>
            </w:pPr>
            <w:r w:rsidRPr="005D5495">
              <w:rPr>
                <w:b/>
                <w:i/>
              </w:rPr>
              <w:t>6.</w:t>
            </w:r>
            <w:r w:rsidRPr="005D5495">
              <w:rPr>
                <w:b/>
                <w:i/>
              </w:rPr>
              <w:tab/>
              <w:t xml:space="preserve">For så vidt angår direkte aktioner, der gennemføres af Det Fælles </w:t>
            </w:r>
            <w:r w:rsidRPr="005D5495">
              <w:rPr>
                <w:b/>
                <w:i/>
              </w:rPr>
              <w:lastRenderedPageBreak/>
              <w:t>Forskningscenter, bør Kommissionen sikre passende gennemsigtighed med hensyn til forebyggelse og håndtering af interessekonflikter i overensstemmelse med artikel 61 i forordning (EU, Euratom) 2024/2509 og de gældende etiske regler.</w:t>
            </w:r>
          </w:p>
        </w:tc>
      </w:tr>
      <w:tr w:rsidR="004E3E2B" w:rsidRPr="005D5495" w14:paraId="7520AFC1" w14:textId="77777777" w:rsidTr="002B1DD0">
        <w:trPr>
          <w:jc w:val="center"/>
        </w:trPr>
        <w:tc>
          <w:tcPr>
            <w:tcW w:w="4876" w:type="dxa"/>
            <w:tcBorders>
              <w:top w:val="nil"/>
              <w:left w:val="nil"/>
              <w:bottom w:val="nil"/>
              <w:right w:val="nil"/>
            </w:tcBorders>
          </w:tcPr>
          <w:p w14:paraId="5843A643" w14:textId="77777777" w:rsidR="005D0532" w:rsidRPr="005D5495" w:rsidRDefault="005D0532" w:rsidP="002B1DD0">
            <w:pPr>
              <w:pStyle w:val="Normal6a"/>
            </w:pPr>
          </w:p>
        </w:tc>
        <w:tc>
          <w:tcPr>
            <w:tcW w:w="4876" w:type="dxa"/>
            <w:tcBorders>
              <w:top w:val="nil"/>
              <w:left w:val="nil"/>
              <w:bottom w:val="nil"/>
              <w:right w:val="nil"/>
            </w:tcBorders>
          </w:tcPr>
          <w:p w14:paraId="364E4E5A" w14:textId="77777777" w:rsidR="005D0532" w:rsidRPr="005D5495" w:rsidRDefault="008B723C" w:rsidP="002B1DD0">
            <w:pPr>
              <w:pStyle w:val="Normal6a"/>
            </w:pPr>
            <w:r w:rsidRPr="005D5495">
              <w:rPr>
                <w:b/>
                <w:i/>
              </w:rPr>
              <w:t>7.</w:t>
            </w:r>
            <w:r w:rsidRPr="005D5495">
              <w:rPr>
                <w:b/>
                <w:i/>
              </w:rPr>
              <w:tab/>
              <w:t>Med henblik herpå bør Det Fælles Forskningscenter hvert år offentliggøre aggregerede oplysninger om de politikker, procedurer og foranstaltninger, der er indført for at påvise, forebygge og afbøde potentielle interessekonflikter, herunder i forbindelse med samarbejde med private enheder, med forbehold af gældende regler om fortrolighed.</w:t>
            </w:r>
          </w:p>
        </w:tc>
      </w:tr>
      <w:tr w:rsidR="004E3E2B" w:rsidRPr="005D5495" w14:paraId="555AFADE" w14:textId="77777777" w:rsidTr="002B1DD0">
        <w:trPr>
          <w:jc w:val="center"/>
        </w:trPr>
        <w:tc>
          <w:tcPr>
            <w:tcW w:w="4876" w:type="dxa"/>
            <w:tcBorders>
              <w:top w:val="nil"/>
              <w:left w:val="nil"/>
              <w:bottom w:val="nil"/>
              <w:right w:val="nil"/>
            </w:tcBorders>
          </w:tcPr>
          <w:p w14:paraId="02036FE2" w14:textId="77777777" w:rsidR="005D0532" w:rsidRPr="005D5495" w:rsidRDefault="005D0532" w:rsidP="002B1DD0">
            <w:pPr>
              <w:pStyle w:val="Normal6a"/>
            </w:pPr>
          </w:p>
        </w:tc>
        <w:tc>
          <w:tcPr>
            <w:tcW w:w="4876" w:type="dxa"/>
            <w:tcBorders>
              <w:top w:val="nil"/>
              <w:left w:val="nil"/>
              <w:bottom w:val="nil"/>
              <w:right w:val="nil"/>
            </w:tcBorders>
          </w:tcPr>
          <w:p w14:paraId="58E7F2D0" w14:textId="77777777" w:rsidR="005D0532" w:rsidRPr="005D5495" w:rsidRDefault="008B723C" w:rsidP="002B1DD0">
            <w:pPr>
              <w:pStyle w:val="Normal6a"/>
            </w:pPr>
            <w:r w:rsidRPr="005D5495">
              <w:rPr>
                <w:b/>
                <w:i/>
              </w:rPr>
              <w:t>8.</w:t>
            </w:r>
            <w:r w:rsidRPr="005D5495">
              <w:rPr>
                <w:b/>
                <w:i/>
              </w:rPr>
              <w:tab/>
              <w:t>Forskere, eksperter og andre personer, der er involveret i evalueringer eller rådgivningsaktiviteter, skal være underlagt krav om erklæring om interessekonflikter og afbødning heraf i overensstemmelse med gældende EU-ret.</w:t>
            </w:r>
          </w:p>
        </w:tc>
      </w:tr>
    </w:tbl>
    <w:p w14:paraId="1E56F74F" w14:textId="77777777" w:rsidR="005D0532" w:rsidRPr="005D5495" w:rsidRDefault="008B723C" w:rsidP="005D0532">
      <w:r w:rsidRPr="005D5495">
        <w:rPr>
          <w:rStyle w:val="HideTWBExt"/>
        </w:rPr>
        <w:t>&lt;/Amend&gt;</w:t>
      </w:r>
      <w:bookmarkEnd w:id="75"/>
    </w:p>
    <w:p w14:paraId="095A5151" w14:textId="77777777" w:rsidR="005D0532" w:rsidRPr="005D5495" w:rsidRDefault="008B723C" w:rsidP="005D0532">
      <w:pPr>
        <w:pStyle w:val="AMNumberTabs0"/>
      </w:pPr>
      <w:bookmarkStart w:id="76" w:name="AM6Compr13"/>
      <w:r w:rsidRPr="005D5495">
        <w:rPr>
          <w:rStyle w:val="HideTWBExt"/>
        </w:rPr>
        <w:t>&lt;Amend&gt;</w:t>
      </w:r>
      <w:r w:rsidRPr="005D5495">
        <w:t>Ændringsforslag</w:t>
      </w:r>
      <w:r w:rsidRPr="005D5495">
        <w:tab/>
      </w:r>
      <w:r w:rsidRPr="005D5495">
        <w:tab/>
      </w:r>
      <w:r w:rsidRPr="005D5495">
        <w:rPr>
          <w:rStyle w:val="HideTWBExt"/>
        </w:rPr>
        <w:t>&lt;NumAm&gt;</w:t>
      </w:r>
      <w:r w:rsidRPr="005D5495">
        <w:t>86</w:t>
      </w:r>
      <w:r w:rsidRPr="005D5495">
        <w:rPr>
          <w:rStyle w:val="HideTWBExt"/>
        </w:rPr>
        <w:t>&lt;/NumAm&gt;</w:t>
      </w:r>
    </w:p>
    <w:p w14:paraId="68EE4C11" w14:textId="77777777" w:rsidR="005D0532" w:rsidRPr="005D5495" w:rsidRDefault="008B723C" w:rsidP="005D0532">
      <w:pPr>
        <w:pStyle w:val="NormalBold12b"/>
      </w:pPr>
      <w:r w:rsidRPr="005D5495">
        <w:rPr>
          <w:rStyle w:val="HideTWBExt"/>
        </w:rPr>
        <w:t>&lt;DocAmend&gt;</w:t>
      </w:r>
      <w:r w:rsidRPr="005D5495">
        <w:t>Forslag til forordning</w:t>
      </w:r>
      <w:r w:rsidRPr="005D5495">
        <w:rPr>
          <w:rStyle w:val="HideTWBExt"/>
        </w:rPr>
        <w:t>&lt;/DocAmend&gt;</w:t>
      </w:r>
    </w:p>
    <w:p w14:paraId="18E9187F" w14:textId="77777777" w:rsidR="005D0532" w:rsidRPr="005D5495" w:rsidRDefault="008B723C" w:rsidP="007F1538">
      <w:pPr>
        <w:pStyle w:val="NormalBold"/>
      </w:pPr>
      <w:r w:rsidRPr="005D5495">
        <w:rPr>
          <w:rStyle w:val="HideTWBExt"/>
        </w:rPr>
        <w:t>&lt;Article&gt;</w:t>
      </w:r>
      <w:r w:rsidRPr="005D5495">
        <w:t>Artikel 34 – stk. 9</w:t>
      </w:r>
      <w:r w:rsidRPr="005D549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3E2B" w:rsidRPr="005D5495" w14:paraId="3AC42D37" w14:textId="77777777" w:rsidTr="002B1DD0">
        <w:trPr>
          <w:trHeight w:hRule="exact" w:val="240"/>
          <w:jc w:val="center"/>
        </w:trPr>
        <w:tc>
          <w:tcPr>
            <w:tcW w:w="9752" w:type="dxa"/>
            <w:gridSpan w:val="2"/>
            <w:tcBorders>
              <w:top w:val="nil"/>
              <w:left w:val="nil"/>
              <w:bottom w:val="nil"/>
              <w:right w:val="nil"/>
            </w:tcBorders>
          </w:tcPr>
          <w:p w14:paraId="415D7E54" w14:textId="77777777" w:rsidR="005D0532" w:rsidRPr="005D5495" w:rsidRDefault="005D0532" w:rsidP="002B1DD0"/>
        </w:tc>
      </w:tr>
      <w:tr w:rsidR="004E3E2B" w:rsidRPr="005D5495" w14:paraId="451C2AA4" w14:textId="77777777" w:rsidTr="002B1DD0">
        <w:trPr>
          <w:trHeight w:val="240"/>
          <w:jc w:val="center"/>
        </w:trPr>
        <w:tc>
          <w:tcPr>
            <w:tcW w:w="4876" w:type="dxa"/>
            <w:tcBorders>
              <w:top w:val="nil"/>
              <w:left w:val="nil"/>
              <w:bottom w:val="nil"/>
              <w:right w:val="nil"/>
            </w:tcBorders>
          </w:tcPr>
          <w:p w14:paraId="13076283" w14:textId="77777777" w:rsidR="005D0532" w:rsidRPr="005D5495" w:rsidRDefault="008B723C" w:rsidP="002B1DD0">
            <w:pPr>
              <w:pStyle w:val="AmColumnHeading"/>
            </w:pPr>
            <w:r w:rsidRPr="005D5495">
              <w:t>Kommissionens forslag</w:t>
            </w:r>
          </w:p>
        </w:tc>
        <w:tc>
          <w:tcPr>
            <w:tcW w:w="4876" w:type="dxa"/>
            <w:tcBorders>
              <w:top w:val="nil"/>
              <w:left w:val="nil"/>
              <w:bottom w:val="nil"/>
              <w:right w:val="nil"/>
            </w:tcBorders>
          </w:tcPr>
          <w:p w14:paraId="1D5AF2AA" w14:textId="77777777" w:rsidR="005D0532" w:rsidRPr="005D5495" w:rsidRDefault="008B723C" w:rsidP="002B1DD0">
            <w:pPr>
              <w:pStyle w:val="AmColumnHeading"/>
            </w:pPr>
            <w:r w:rsidRPr="005D5495">
              <w:t>Ændringsforslag</w:t>
            </w:r>
          </w:p>
        </w:tc>
      </w:tr>
      <w:tr w:rsidR="004E3E2B" w:rsidRPr="005D5495" w14:paraId="6E89B449" w14:textId="77777777" w:rsidTr="002B1DD0">
        <w:trPr>
          <w:jc w:val="center"/>
        </w:trPr>
        <w:tc>
          <w:tcPr>
            <w:tcW w:w="4876" w:type="dxa"/>
            <w:tcBorders>
              <w:top w:val="nil"/>
              <w:left w:val="nil"/>
              <w:bottom w:val="nil"/>
              <w:right w:val="nil"/>
            </w:tcBorders>
          </w:tcPr>
          <w:p w14:paraId="649CA8F9" w14:textId="77777777" w:rsidR="005D0532" w:rsidRPr="005D5495" w:rsidRDefault="008B723C" w:rsidP="002B1DD0">
            <w:pPr>
              <w:pStyle w:val="Normal6a"/>
            </w:pPr>
            <w:r w:rsidRPr="005D5495">
              <w:t>9.</w:t>
            </w:r>
            <w:r w:rsidRPr="005D5495">
              <w:tab/>
              <w:t xml:space="preserve">Aktioner med blandet finansiering suspenderes, ændres eller, hvis det er </w:t>
            </w:r>
            <w:r w:rsidRPr="005D5495">
              <w:t>behørigt begrundet, afsluttes, hvis målbare milepæle ikke nås, eller hvis støttemodtageren afviser investeringsstøtte uden en behørigt begrundet årsag.</w:t>
            </w:r>
          </w:p>
        </w:tc>
        <w:tc>
          <w:tcPr>
            <w:tcW w:w="4876" w:type="dxa"/>
            <w:tcBorders>
              <w:top w:val="nil"/>
              <w:left w:val="nil"/>
              <w:bottom w:val="nil"/>
              <w:right w:val="nil"/>
            </w:tcBorders>
          </w:tcPr>
          <w:p w14:paraId="690B38AA" w14:textId="77777777" w:rsidR="005D0532" w:rsidRPr="005D5495" w:rsidRDefault="008B723C" w:rsidP="002B1DD0">
            <w:pPr>
              <w:pStyle w:val="Normal6a"/>
            </w:pPr>
            <w:r w:rsidRPr="005D5495">
              <w:t>9.</w:t>
            </w:r>
            <w:r w:rsidRPr="005D5495">
              <w:tab/>
              <w:t xml:space="preserve">Aktioner med blandet finansiering suspenderes, ændres eller, hvis det er behørigt begrundet, afsluttes, hvis målbare milepæle ikke nås, </w:t>
            </w:r>
            <w:r w:rsidRPr="005D5495">
              <w:rPr>
                <w:b/>
                <w:i/>
              </w:rPr>
              <w:t>hvis støttemodtageren ikke anvender etiske standarder som fastsat i EU's politiske retningslinjer,</w:t>
            </w:r>
            <w:r w:rsidRPr="005D5495">
              <w:t xml:space="preserve"> eller hvis støttemodtageren afviser investeringsstøtte uden en behørigt begrundet årsag.</w:t>
            </w:r>
          </w:p>
        </w:tc>
      </w:tr>
    </w:tbl>
    <w:p w14:paraId="33D64F41" w14:textId="77777777" w:rsidR="005D0532" w:rsidRPr="005D5495" w:rsidRDefault="008B723C" w:rsidP="005D0532">
      <w:r w:rsidRPr="005D5495">
        <w:rPr>
          <w:rStyle w:val="HideTWBExt"/>
        </w:rPr>
        <w:t>&lt;/Amend&gt;</w:t>
      </w:r>
      <w:bookmarkEnd w:id="76"/>
    </w:p>
    <w:p w14:paraId="3FAB3878" w14:textId="77777777" w:rsidR="005D0532" w:rsidRPr="005D5495" w:rsidRDefault="008B723C" w:rsidP="005D0532">
      <w:r w:rsidRPr="005D5495">
        <w:rPr>
          <w:rStyle w:val="HideTWBExt"/>
        </w:rPr>
        <w:t>&lt;/RepeatBlock-Amend&gt;</w:t>
      </w:r>
    </w:p>
    <w:p w14:paraId="26A234DA" w14:textId="77777777" w:rsidR="005D0532" w:rsidRPr="005D5495" w:rsidRDefault="005D0532" w:rsidP="005D0532"/>
    <w:p w14:paraId="37D26032" w14:textId="77777777" w:rsidR="005D0532" w:rsidRPr="005D5495" w:rsidRDefault="005D0532" w:rsidP="005D0532">
      <w:pPr>
        <w:widowControl/>
        <w:sectPr w:rsidR="005D0532" w:rsidRPr="005D5495" w:rsidSect="005D5495">
          <w:headerReference w:type="even" r:id="rId8"/>
          <w:headerReference w:type="default" r:id="rId9"/>
          <w:footerReference w:type="even" r:id="rId10"/>
          <w:footerReference w:type="default" r:id="rId11"/>
          <w:headerReference w:type="first" r:id="rId12"/>
          <w:footerReference w:type="first" r:id="rId13"/>
          <w:pgSz w:w="11894" w:h="15840"/>
          <w:pgMar w:top="1700" w:right="1417" w:bottom="1417" w:left="1417" w:header="720" w:footer="720" w:gutter="0"/>
          <w:cols w:space="720"/>
          <w:noEndnote/>
          <w:titlePg/>
          <w:docGrid w:linePitch="326"/>
        </w:sectPr>
      </w:pPr>
    </w:p>
    <w:p w14:paraId="1CC11F34" w14:textId="77777777" w:rsidR="005D0532" w:rsidRPr="005D5495" w:rsidRDefault="008B723C" w:rsidP="005D0532">
      <w:pPr>
        <w:pStyle w:val="PageHeadingNotTOC"/>
      </w:pPr>
      <w:bookmarkStart w:id="77" w:name="FootprintPageAD"/>
      <w:r w:rsidRPr="005D5495">
        <w:lastRenderedPageBreak/>
        <w:t>BILAG: ERKLÆRING OM INPUT</w:t>
      </w:r>
    </w:p>
    <w:p w14:paraId="37D6DAD8" w14:textId="77777777" w:rsidR="005D0532" w:rsidRPr="005D5495" w:rsidRDefault="008B723C" w:rsidP="005D0532">
      <w:pPr>
        <w:pStyle w:val="Normal24a"/>
      </w:pPr>
      <w:r w:rsidRPr="005D5495">
        <w:t>I henhold til artikel 8 i bilag I til forretningsordenen erklærer ordføreren i sin udtalelse at medtage input om spørgsmål vedrørende sagens genstand, som han i forbindelse med udarbejdelsen af udtalelsen forud for vedtagelsen i udvalget modtog fra følgende interesserepræsentanter, der er omfattet af anvendelsesområdet for den interinstitutionelle aftale om et obligatorisk åbenhedsregister</w:t>
      </w:r>
      <w:r w:rsidRPr="005D5495">
        <w:rPr>
          <w:rStyle w:val="FootnoteReference"/>
        </w:rPr>
        <w:footnoteReference w:id="1"/>
      </w:r>
      <w:r w:rsidRPr="005D5495">
        <w:t>, eller fra følgende repræsentanter for offentlige myndigheder i tredjelande, herunder deres diplomatiske missioner og ambassader: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4E3E2B" w:rsidRPr="005D5495" w14:paraId="4ADB6881" w14:textId="77777777" w:rsidTr="002B1DD0">
        <w:tc>
          <w:tcPr>
            <w:tcW w:w="9286" w:type="dxa"/>
            <w:shd w:val="clear" w:color="auto" w:fill="auto"/>
          </w:tcPr>
          <w:p w14:paraId="489658D9" w14:textId="77777777" w:rsidR="005D0532" w:rsidRPr="005D5495" w:rsidRDefault="008B723C" w:rsidP="002B1DD0">
            <w:pPr>
              <w:pStyle w:val="NormalBoldCenter"/>
            </w:pPr>
            <w:r w:rsidRPr="005D5495">
              <w:t>1. Interesserepræsentanter, der er omfattet af anvendelsesområdet for den interinstitutionelle aftale om et obligatorisk åbenhedsregister</w:t>
            </w:r>
          </w:p>
        </w:tc>
      </w:tr>
      <w:tr w:rsidR="004E3E2B" w:rsidRPr="005D5495" w14:paraId="16D307E7" w14:textId="77777777" w:rsidTr="002B1DD0">
        <w:tc>
          <w:tcPr>
            <w:tcW w:w="9286" w:type="dxa"/>
            <w:shd w:val="clear" w:color="auto" w:fill="auto"/>
          </w:tcPr>
          <w:p w14:paraId="5E44F760" w14:textId="77777777" w:rsidR="005D0532" w:rsidRPr="005D5495" w:rsidRDefault="008B723C" w:rsidP="002B1DD0">
            <w:pPr>
              <w:pStyle w:val="NormalSingle"/>
            </w:pPr>
            <w:r w:rsidRPr="005D5495">
              <w:t xml:space="preserve">Le Conseil des rectrices et des recteurs francophones </w:t>
            </w:r>
            <w:r w:rsidRPr="005D5495">
              <w:t>(212751635794-10)</w:t>
            </w:r>
          </w:p>
        </w:tc>
      </w:tr>
      <w:tr w:rsidR="004E3E2B" w:rsidRPr="005D5495" w14:paraId="724D7EF0" w14:textId="77777777" w:rsidTr="002B1DD0">
        <w:tc>
          <w:tcPr>
            <w:tcW w:w="9286" w:type="dxa"/>
            <w:shd w:val="clear" w:color="auto" w:fill="auto"/>
          </w:tcPr>
          <w:p w14:paraId="38E2DD38" w14:textId="77777777" w:rsidR="005D0532" w:rsidRPr="005D5495" w:rsidRDefault="008B723C" w:rsidP="002B1DD0">
            <w:pPr>
              <w:pStyle w:val="NormalBoldCenter"/>
            </w:pPr>
            <w:r w:rsidRPr="005D5495">
              <w:t>2. Repræsentanter for offentlige myndigheder i tredjelande, herunder deres diplomatiske missioner og ambassader</w:t>
            </w:r>
          </w:p>
        </w:tc>
      </w:tr>
      <w:tr w:rsidR="004E3E2B" w:rsidRPr="005D5495" w14:paraId="3650E3CE" w14:textId="77777777" w:rsidTr="002B1DD0">
        <w:tc>
          <w:tcPr>
            <w:tcW w:w="9286" w:type="dxa"/>
            <w:shd w:val="clear" w:color="auto" w:fill="auto"/>
          </w:tcPr>
          <w:p w14:paraId="220BB5F9" w14:textId="77777777" w:rsidR="005D0532" w:rsidRPr="005D5495" w:rsidRDefault="008B723C" w:rsidP="002B1DD0">
            <w:pPr>
              <w:pStyle w:val="NormalSingle"/>
            </w:pPr>
            <w:r w:rsidRPr="005D5495">
              <w:t>Ingen</w:t>
            </w:r>
          </w:p>
        </w:tc>
      </w:tr>
    </w:tbl>
    <w:p w14:paraId="58402136" w14:textId="77777777" w:rsidR="005D0532" w:rsidRPr="005D5495" w:rsidRDefault="008B723C" w:rsidP="005D0532">
      <w:pPr>
        <w:pStyle w:val="Footprint12b"/>
      </w:pPr>
      <w:r w:rsidRPr="005D5495">
        <w:t>Ordføreren for udtalelsen har udarbejdet ovenstående liste på eget ansvar.</w:t>
      </w:r>
    </w:p>
    <w:p w14:paraId="2F470A7B" w14:textId="24671E9F" w:rsidR="005D0532" w:rsidRPr="005D5495" w:rsidRDefault="008B723C" w:rsidP="005D0532">
      <w:pPr>
        <w:pStyle w:val="Footprint12b"/>
      </w:pPr>
      <w:r w:rsidRPr="005D5495">
        <w:t>Når fysiske personer er identificeret på listen ved deres navn, deres funktion eller begge, erklærer ordføreren for udtalelsen at have forelagt de pågældende fysiske personer Europa-Parlamentets databeskyttelsesmeddelelse nr. 484 (</w:t>
      </w:r>
      <w:hyperlink r:id="rId14" w:history="1">
        <w:r w:rsidR="005D0532" w:rsidRPr="005D5495">
          <w:rPr>
            <w:rStyle w:val="Hyperlink"/>
          </w:rPr>
          <w:t>https://www.europarl.europa.eu/data-protect/index.do</w:t>
        </w:r>
      </w:hyperlink>
      <w:r w:rsidRPr="005D5495">
        <w:t>), hvori de gældende betingelser for behandling af deres personoplysninger og rettighederne forbundet med denne behandling er fastlagt.</w:t>
      </w:r>
    </w:p>
    <w:bookmarkEnd w:id="77"/>
    <w:p w14:paraId="5369DFCF" w14:textId="77777777" w:rsidR="005D0532" w:rsidRPr="005D5495" w:rsidRDefault="005D0532" w:rsidP="007F1538"/>
    <w:p w14:paraId="1FBBDAD9" w14:textId="77777777" w:rsidR="005D0532" w:rsidRPr="005D5495" w:rsidRDefault="005D0532" w:rsidP="007F1538">
      <w:pPr>
        <w:sectPr w:rsidR="005D0532" w:rsidRPr="005D5495" w:rsidSect="005D0532">
          <w:pgSz w:w="11894" w:h="15840"/>
          <w:pgMar w:top="1700" w:right="1417" w:bottom="1417" w:left="1417" w:header="720" w:footer="720" w:gutter="0"/>
          <w:cols w:space="720"/>
          <w:noEndnote/>
          <w:docGrid w:linePitch="326"/>
        </w:sectPr>
      </w:pPr>
    </w:p>
    <w:p w14:paraId="04C777B9" w14:textId="77777777" w:rsidR="007F1538" w:rsidRPr="005D5495" w:rsidRDefault="008B723C" w:rsidP="007F1538">
      <w:pPr>
        <w:pStyle w:val="PageHeadingNotTOC"/>
      </w:pPr>
      <w:bookmarkStart w:id="78" w:name="ProcPageAD"/>
      <w:r w:rsidRPr="005D5495">
        <w:lastRenderedPageBreak/>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E3E2B" w:rsidRPr="005D5495" w14:paraId="5A991B7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48B338" w14:textId="77777777" w:rsidR="007F1538" w:rsidRPr="005D5495" w:rsidRDefault="008B723C">
            <w:pPr>
              <w:autoSpaceDE w:val="0"/>
              <w:autoSpaceDN w:val="0"/>
              <w:adjustRightInd w:val="0"/>
              <w:rPr>
                <w:b/>
                <w:bCs/>
                <w:color w:val="000000"/>
                <w:sz w:val="20"/>
                <w:szCs w:val="20"/>
              </w:rPr>
            </w:pPr>
            <w:r w:rsidRPr="005D549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7106254" w14:textId="77777777" w:rsidR="007F1538" w:rsidRPr="005D5495" w:rsidRDefault="008B723C">
            <w:pPr>
              <w:autoSpaceDE w:val="0"/>
              <w:autoSpaceDN w:val="0"/>
              <w:adjustRightInd w:val="0"/>
              <w:rPr>
                <w:color w:val="000000"/>
                <w:sz w:val="20"/>
                <w:szCs w:val="20"/>
              </w:rPr>
            </w:pPr>
            <w:r w:rsidRPr="005D5495">
              <w:rPr>
                <w:color w:val="000000"/>
                <w:sz w:val="20"/>
              </w:rPr>
              <w:t xml:space="preserve">Oprettelse af Horisont Europa, rammeprogrammet for forskning og </w:t>
            </w:r>
            <w:r w:rsidRPr="005D5495">
              <w:rPr>
                <w:color w:val="000000"/>
                <w:sz w:val="20"/>
              </w:rPr>
              <w:t>innovation, for perioden 2028-2034, om reglerne for deltagelse og formidling og om ophævelse af forordning (EU) 2021/695</w:t>
            </w:r>
          </w:p>
        </w:tc>
      </w:tr>
      <w:tr w:rsidR="004E3E2B" w:rsidRPr="005D5495" w14:paraId="6839F59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EBE793F" w14:textId="77777777" w:rsidR="007F1538" w:rsidRPr="005D5495" w:rsidRDefault="008B723C">
            <w:pPr>
              <w:autoSpaceDE w:val="0"/>
              <w:autoSpaceDN w:val="0"/>
              <w:adjustRightInd w:val="0"/>
              <w:rPr>
                <w:b/>
                <w:bCs/>
                <w:color w:val="000000"/>
                <w:sz w:val="20"/>
                <w:szCs w:val="20"/>
              </w:rPr>
            </w:pPr>
            <w:r w:rsidRPr="005D5495">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C3E2C65" w14:textId="77777777" w:rsidR="007F1538" w:rsidRPr="005D5495" w:rsidRDefault="008B723C">
            <w:pPr>
              <w:autoSpaceDE w:val="0"/>
              <w:autoSpaceDN w:val="0"/>
              <w:adjustRightInd w:val="0"/>
              <w:rPr>
                <w:color w:val="000000"/>
                <w:sz w:val="20"/>
                <w:szCs w:val="20"/>
              </w:rPr>
            </w:pPr>
            <w:r w:rsidRPr="005D5495">
              <w:rPr>
                <w:color w:val="000000"/>
                <w:sz w:val="20"/>
              </w:rPr>
              <w:t>COM(2025)0543 – C10-0164/2025 – 2025/0543(COD)</w:t>
            </w:r>
          </w:p>
        </w:tc>
      </w:tr>
      <w:tr w:rsidR="004E3E2B" w:rsidRPr="005D5495" w14:paraId="0D53CFD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903020" w14:textId="77777777" w:rsidR="007F1538" w:rsidRPr="005D5495" w:rsidRDefault="008B723C">
            <w:pPr>
              <w:autoSpaceDE w:val="0"/>
              <w:autoSpaceDN w:val="0"/>
              <w:adjustRightInd w:val="0"/>
              <w:rPr>
                <w:b/>
                <w:bCs/>
                <w:color w:val="000000"/>
                <w:sz w:val="20"/>
                <w:szCs w:val="20"/>
              </w:rPr>
            </w:pPr>
            <w:r w:rsidRPr="005D5495">
              <w:rPr>
                <w:b/>
                <w:color w:val="000000"/>
                <w:sz w:val="20"/>
              </w:rPr>
              <w:t>Kompetent udvalg</w:t>
            </w:r>
          </w:p>
          <w:p w14:paraId="4092F5EB" w14:textId="77777777" w:rsidR="007F1538" w:rsidRPr="005D5495" w:rsidRDefault="008B723C">
            <w:pPr>
              <w:autoSpaceDE w:val="0"/>
              <w:autoSpaceDN w:val="0"/>
              <w:adjustRightInd w:val="0"/>
              <w:rPr>
                <w:color w:val="000000"/>
                <w:sz w:val="20"/>
                <w:szCs w:val="20"/>
              </w:rPr>
            </w:pPr>
            <w:r w:rsidRPr="005D5495">
              <w:rPr>
                <w:color w:val="000000"/>
                <w:sz w:val="20"/>
              </w:rPr>
              <w:t>       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F11E59" w14:textId="77777777" w:rsidR="007F1538" w:rsidRPr="005D5495" w:rsidRDefault="008B723C">
            <w:pPr>
              <w:autoSpaceDE w:val="0"/>
              <w:autoSpaceDN w:val="0"/>
              <w:adjustRightInd w:val="0"/>
              <w:rPr>
                <w:color w:val="000000"/>
                <w:sz w:val="20"/>
                <w:szCs w:val="20"/>
              </w:rPr>
            </w:pPr>
            <w:r w:rsidRPr="005D5495">
              <w:rPr>
                <w:color w:val="000000"/>
                <w:sz w:val="20"/>
              </w:rPr>
              <w:t>ITRE</w:t>
            </w:r>
          </w:p>
          <w:p w14:paraId="1D261E57" w14:textId="77777777" w:rsidR="007F1538" w:rsidRPr="005D5495" w:rsidRDefault="008B723C">
            <w:pPr>
              <w:autoSpaceDE w:val="0"/>
              <w:autoSpaceDN w:val="0"/>
              <w:adjustRightInd w:val="0"/>
              <w:rPr>
                <w:color w:val="000000"/>
                <w:sz w:val="20"/>
                <w:szCs w:val="20"/>
              </w:rPr>
            </w:pPr>
            <w:r w:rsidRPr="005D549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66B98F"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E98781"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700308F" w14:textId="77777777" w:rsidR="007F1538" w:rsidRPr="005D5495" w:rsidRDefault="007F1538">
            <w:pPr>
              <w:autoSpaceDE w:val="0"/>
              <w:autoSpaceDN w:val="0"/>
              <w:adjustRightInd w:val="0"/>
              <w:rPr>
                <w:rFonts w:ascii="sans-serif" w:hAnsi="sans-serif" w:cs="sans-serif"/>
                <w:color w:val="000000"/>
              </w:rPr>
            </w:pPr>
          </w:p>
        </w:tc>
      </w:tr>
      <w:tr w:rsidR="004E3E2B" w:rsidRPr="005D5495" w14:paraId="2C5E37D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59488A" w14:textId="77777777" w:rsidR="007F1538" w:rsidRPr="005D5495" w:rsidRDefault="008B723C">
            <w:pPr>
              <w:autoSpaceDE w:val="0"/>
              <w:autoSpaceDN w:val="0"/>
              <w:adjustRightInd w:val="0"/>
              <w:rPr>
                <w:b/>
                <w:bCs/>
                <w:color w:val="000000"/>
                <w:sz w:val="20"/>
                <w:szCs w:val="20"/>
              </w:rPr>
            </w:pPr>
            <w:r w:rsidRPr="005D5495">
              <w:rPr>
                <w:b/>
                <w:color w:val="000000"/>
                <w:sz w:val="20"/>
              </w:rPr>
              <w:t>Udtalelse fra</w:t>
            </w:r>
          </w:p>
          <w:p w14:paraId="7340C360" w14:textId="77777777" w:rsidR="007F1538" w:rsidRPr="005D5495" w:rsidRDefault="008B723C">
            <w:pPr>
              <w:autoSpaceDE w:val="0"/>
              <w:autoSpaceDN w:val="0"/>
              <w:adjustRightInd w:val="0"/>
              <w:rPr>
                <w:color w:val="000000"/>
                <w:sz w:val="20"/>
                <w:szCs w:val="20"/>
              </w:rPr>
            </w:pPr>
            <w:r w:rsidRPr="005D5495">
              <w:rPr>
                <w:color w:val="000000"/>
                <w:sz w:val="20"/>
              </w:rPr>
              <w:t>       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9433A3" w14:textId="77777777" w:rsidR="007F1538" w:rsidRPr="005D5495" w:rsidRDefault="008B723C">
            <w:pPr>
              <w:autoSpaceDE w:val="0"/>
              <w:autoSpaceDN w:val="0"/>
              <w:adjustRightInd w:val="0"/>
              <w:rPr>
                <w:color w:val="000000"/>
                <w:sz w:val="20"/>
                <w:szCs w:val="20"/>
              </w:rPr>
            </w:pPr>
            <w:r w:rsidRPr="005D5495">
              <w:rPr>
                <w:color w:val="000000"/>
                <w:sz w:val="20"/>
              </w:rPr>
              <w:t>CONT</w:t>
            </w:r>
          </w:p>
          <w:p w14:paraId="4E8DAE22" w14:textId="77777777" w:rsidR="007F1538" w:rsidRPr="005D5495" w:rsidRDefault="008B723C">
            <w:pPr>
              <w:autoSpaceDE w:val="0"/>
              <w:autoSpaceDN w:val="0"/>
              <w:adjustRightInd w:val="0"/>
              <w:rPr>
                <w:color w:val="000000"/>
                <w:sz w:val="20"/>
                <w:szCs w:val="20"/>
              </w:rPr>
            </w:pPr>
            <w:r w:rsidRPr="005D5495">
              <w:rPr>
                <w:color w:val="000000"/>
                <w:sz w:val="20"/>
              </w:rPr>
              <w:t>23.10.2025</w:t>
            </w:r>
          </w:p>
        </w:tc>
      </w:tr>
      <w:tr w:rsidR="004E3E2B" w:rsidRPr="005D5495" w14:paraId="73D5C5D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917672" w14:textId="77777777" w:rsidR="007F1538" w:rsidRPr="005D5495" w:rsidRDefault="008B723C">
            <w:pPr>
              <w:autoSpaceDE w:val="0"/>
              <w:autoSpaceDN w:val="0"/>
              <w:adjustRightInd w:val="0"/>
              <w:rPr>
                <w:b/>
                <w:bCs/>
                <w:color w:val="000000"/>
                <w:sz w:val="20"/>
                <w:szCs w:val="20"/>
              </w:rPr>
            </w:pPr>
            <w:r w:rsidRPr="005D5495">
              <w:rPr>
                <w:b/>
                <w:color w:val="000000"/>
                <w:sz w:val="20"/>
              </w:rPr>
              <w:t>Ordfører for udtalelse:</w:t>
            </w:r>
          </w:p>
          <w:p w14:paraId="2879BB7F" w14:textId="77777777" w:rsidR="007F1538" w:rsidRPr="005D5495" w:rsidRDefault="008B723C">
            <w:pPr>
              <w:autoSpaceDE w:val="0"/>
              <w:autoSpaceDN w:val="0"/>
              <w:adjustRightInd w:val="0"/>
              <w:rPr>
                <w:color w:val="000000"/>
                <w:sz w:val="20"/>
                <w:szCs w:val="20"/>
              </w:rPr>
            </w:pPr>
            <w:r w:rsidRPr="005D5495">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11AC6EF" w14:textId="77777777" w:rsidR="007F1538" w:rsidRPr="005D5495" w:rsidRDefault="008B723C">
            <w:pPr>
              <w:autoSpaceDE w:val="0"/>
              <w:autoSpaceDN w:val="0"/>
              <w:adjustRightInd w:val="0"/>
              <w:rPr>
                <w:color w:val="000000"/>
                <w:sz w:val="20"/>
                <w:szCs w:val="20"/>
              </w:rPr>
            </w:pPr>
            <w:r w:rsidRPr="005D5495">
              <w:rPr>
                <w:color w:val="000000"/>
                <w:sz w:val="20"/>
              </w:rPr>
              <w:t>Olivier Chastel</w:t>
            </w:r>
          </w:p>
          <w:p w14:paraId="5B4EA9D2" w14:textId="77777777" w:rsidR="007F1538" w:rsidRPr="005D5495" w:rsidRDefault="008B723C">
            <w:pPr>
              <w:autoSpaceDE w:val="0"/>
              <w:autoSpaceDN w:val="0"/>
              <w:adjustRightInd w:val="0"/>
              <w:rPr>
                <w:color w:val="000000"/>
                <w:sz w:val="20"/>
                <w:szCs w:val="20"/>
              </w:rPr>
            </w:pPr>
            <w:r w:rsidRPr="005D5495">
              <w:rPr>
                <w:color w:val="000000"/>
                <w:sz w:val="20"/>
              </w:rPr>
              <w:t>15.1.2026</w:t>
            </w:r>
          </w:p>
        </w:tc>
      </w:tr>
      <w:tr w:rsidR="004E3E2B" w:rsidRPr="005D5495" w14:paraId="5D12D7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12A54F" w14:textId="77777777" w:rsidR="007F1538" w:rsidRPr="005D5495" w:rsidRDefault="008B723C">
            <w:pPr>
              <w:autoSpaceDE w:val="0"/>
              <w:autoSpaceDN w:val="0"/>
              <w:adjustRightInd w:val="0"/>
              <w:rPr>
                <w:b/>
                <w:bCs/>
                <w:color w:val="000000"/>
                <w:sz w:val="20"/>
                <w:szCs w:val="20"/>
              </w:rPr>
            </w:pPr>
            <w:r w:rsidRPr="005D5495">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55CC581" w14:textId="77777777" w:rsidR="007F1538" w:rsidRPr="005D5495" w:rsidRDefault="008B723C">
            <w:pPr>
              <w:autoSpaceDE w:val="0"/>
              <w:autoSpaceDN w:val="0"/>
              <w:adjustRightInd w:val="0"/>
              <w:rPr>
                <w:color w:val="000000"/>
                <w:sz w:val="20"/>
                <w:szCs w:val="20"/>
              </w:rPr>
            </w:pPr>
            <w:r w:rsidRPr="005D5495">
              <w:rPr>
                <w:color w:val="000000"/>
                <w:sz w:val="20"/>
              </w:rPr>
              <w:t>2.3.2026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11BECE"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AD1AF9E"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94AFE84" w14:textId="77777777" w:rsidR="007F1538" w:rsidRPr="005D5495" w:rsidRDefault="007F1538">
            <w:pPr>
              <w:autoSpaceDE w:val="0"/>
              <w:autoSpaceDN w:val="0"/>
              <w:adjustRightInd w:val="0"/>
              <w:rPr>
                <w:rFonts w:ascii="sans-serif" w:hAnsi="sans-serif" w:cs="sans-serif"/>
                <w:color w:val="000000"/>
              </w:rPr>
            </w:pPr>
          </w:p>
        </w:tc>
      </w:tr>
      <w:tr w:rsidR="004E3E2B" w:rsidRPr="005D5495" w14:paraId="710A39DC"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6E92439" w14:textId="77777777" w:rsidR="007F1538" w:rsidRPr="005D5495" w:rsidRDefault="008B723C">
            <w:pPr>
              <w:autoSpaceDE w:val="0"/>
              <w:autoSpaceDN w:val="0"/>
              <w:adjustRightInd w:val="0"/>
              <w:rPr>
                <w:b/>
                <w:bCs/>
                <w:color w:val="000000"/>
                <w:sz w:val="20"/>
                <w:szCs w:val="20"/>
              </w:rPr>
            </w:pPr>
            <w:r w:rsidRPr="005D5495">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291F7BC5" w14:textId="77777777" w:rsidR="007F1538" w:rsidRPr="005D5495" w:rsidRDefault="008B723C">
            <w:pPr>
              <w:autoSpaceDE w:val="0"/>
              <w:autoSpaceDN w:val="0"/>
              <w:adjustRightInd w:val="0"/>
              <w:rPr>
                <w:color w:val="000000"/>
                <w:sz w:val="20"/>
                <w:szCs w:val="20"/>
              </w:rPr>
            </w:pPr>
            <w:r w:rsidRPr="005D5495">
              <w:rPr>
                <w:color w:val="000000"/>
                <w:sz w:val="20"/>
              </w:rPr>
              <w:t>24.3.2026</w:t>
            </w:r>
          </w:p>
        </w:tc>
        <w:tc>
          <w:tcPr>
            <w:tcW w:w="1474" w:type="dxa"/>
            <w:tcBorders>
              <w:top w:val="nil"/>
              <w:left w:val="nil"/>
              <w:bottom w:val="single" w:sz="8" w:space="0" w:color="000000"/>
              <w:right w:val="nil"/>
            </w:tcBorders>
            <w:tcMar>
              <w:top w:w="79" w:type="dxa"/>
              <w:left w:w="79" w:type="dxa"/>
              <w:bottom w:w="79" w:type="dxa"/>
              <w:right w:w="79" w:type="dxa"/>
            </w:tcMar>
          </w:tcPr>
          <w:p w14:paraId="37DBFEF9"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DD15819" w14:textId="77777777" w:rsidR="007F1538" w:rsidRPr="005D5495"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32D6F0E" w14:textId="77777777" w:rsidR="007F1538" w:rsidRPr="005D5495" w:rsidRDefault="007F1538">
            <w:pPr>
              <w:autoSpaceDE w:val="0"/>
              <w:autoSpaceDN w:val="0"/>
              <w:adjustRightInd w:val="0"/>
              <w:rPr>
                <w:rFonts w:ascii="sans-serif" w:hAnsi="sans-serif" w:cs="sans-serif"/>
                <w:color w:val="000000"/>
              </w:rPr>
            </w:pPr>
          </w:p>
        </w:tc>
      </w:tr>
      <w:tr w:rsidR="004E3E2B" w:rsidRPr="005D5495" w14:paraId="5B8DF12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5A9B98" w14:textId="77777777" w:rsidR="007F1538" w:rsidRPr="005D5495" w:rsidRDefault="008B723C">
            <w:pPr>
              <w:autoSpaceDE w:val="0"/>
              <w:autoSpaceDN w:val="0"/>
              <w:adjustRightInd w:val="0"/>
              <w:rPr>
                <w:b/>
                <w:bCs/>
                <w:color w:val="000000"/>
                <w:sz w:val="20"/>
                <w:szCs w:val="20"/>
              </w:rPr>
            </w:pPr>
            <w:r w:rsidRPr="005D5495">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0FD4A3" w14:textId="77777777" w:rsidR="007F1538" w:rsidRPr="005D5495" w:rsidRDefault="008B723C">
            <w:pPr>
              <w:autoSpaceDE w:val="0"/>
              <w:autoSpaceDN w:val="0"/>
              <w:adjustRightInd w:val="0"/>
              <w:rPr>
                <w:color w:val="000000"/>
                <w:sz w:val="20"/>
                <w:szCs w:val="20"/>
              </w:rPr>
            </w:pPr>
            <w:r w:rsidRPr="005D5495">
              <w:rPr>
                <w:color w:val="000000"/>
                <w:sz w:val="20"/>
              </w:rPr>
              <w:t>+:</w:t>
            </w:r>
          </w:p>
          <w:p w14:paraId="3D5D3074" w14:textId="77777777" w:rsidR="007F1538" w:rsidRPr="005D5495" w:rsidRDefault="008B723C">
            <w:pPr>
              <w:autoSpaceDE w:val="0"/>
              <w:autoSpaceDN w:val="0"/>
              <w:adjustRightInd w:val="0"/>
              <w:rPr>
                <w:color w:val="000000"/>
                <w:sz w:val="20"/>
                <w:szCs w:val="20"/>
              </w:rPr>
            </w:pPr>
            <w:r w:rsidRPr="005D5495">
              <w:rPr>
                <w:color w:val="000000"/>
                <w:sz w:val="20"/>
              </w:rPr>
              <w:t>–:</w:t>
            </w:r>
          </w:p>
          <w:p w14:paraId="3B18B7AB" w14:textId="77777777" w:rsidR="007F1538" w:rsidRPr="005D5495" w:rsidRDefault="008B723C">
            <w:pPr>
              <w:autoSpaceDE w:val="0"/>
              <w:autoSpaceDN w:val="0"/>
              <w:adjustRightInd w:val="0"/>
              <w:rPr>
                <w:color w:val="000000"/>
                <w:sz w:val="20"/>
                <w:szCs w:val="20"/>
              </w:rPr>
            </w:pPr>
            <w:r w:rsidRPr="005D549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E4AF9AE" w14:textId="77777777" w:rsidR="007F1538" w:rsidRPr="005D5495" w:rsidRDefault="008B723C">
            <w:pPr>
              <w:autoSpaceDE w:val="0"/>
              <w:autoSpaceDN w:val="0"/>
              <w:adjustRightInd w:val="0"/>
              <w:rPr>
                <w:color w:val="000000"/>
                <w:sz w:val="20"/>
                <w:szCs w:val="20"/>
              </w:rPr>
            </w:pPr>
            <w:r w:rsidRPr="005D5495">
              <w:rPr>
                <w:color w:val="000000"/>
                <w:sz w:val="20"/>
              </w:rPr>
              <w:t>22</w:t>
            </w:r>
          </w:p>
          <w:p w14:paraId="5D596AE4" w14:textId="77777777" w:rsidR="007F1538" w:rsidRPr="005D5495" w:rsidRDefault="008B723C">
            <w:pPr>
              <w:autoSpaceDE w:val="0"/>
              <w:autoSpaceDN w:val="0"/>
              <w:adjustRightInd w:val="0"/>
              <w:rPr>
                <w:color w:val="000000"/>
                <w:sz w:val="20"/>
                <w:szCs w:val="20"/>
              </w:rPr>
            </w:pPr>
            <w:r w:rsidRPr="005D5495">
              <w:rPr>
                <w:color w:val="000000"/>
                <w:sz w:val="20"/>
              </w:rPr>
              <w:t>0</w:t>
            </w:r>
          </w:p>
          <w:p w14:paraId="4A668F22" w14:textId="77777777" w:rsidR="007F1538" w:rsidRPr="005D5495" w:rsidRDefault="008B723C">
            <w:pPr>
              <w:autoSpaceDE w:val="0"/>
              <w:autoSpaceDN w:val="0"/>
              <w:adjustRightInd w:val="0"/>
              <w:rPr>
                <w:color w:val="000000"/>
                <w:sz w:val="20"/>
                <w:szCs w:val="20"/>
              </w:rPr>
            </w:pPr>
            <w:r w:rsidRPr="005D5495">
              <w:rPr>
                <w:color w:val="000000"/>
                <w:sz w:val="20"/>
              </w:rPr>
              <w:t>7</w:t>
            </w:r>
          </w:p>
        </w:tc>
      </w:tr>
    </w:tbl>
    <w:p w14:paraId="6F6A45C7" w14:textId="77777777" w:rsidR="007F1538" w:rsidRPr="005D5495" w:rsidRDefault="007F1538"/>
    <w:bookmarkEnd w:id="78"/>
    <w:p w14:paraId="5B03DBDA" w14:textId="77777777" w:rsidR="005D0532" w:rsidRPr="005D5495" w:rsidRDefault="005D0532" w:rsidP="007F1538">
      <w:pPr>
        <w:sectPr w:rsidR="005D0532" w:rsidRPr="005D5495" w:rsidSect="005D0532">
          <w:pgSz w:w="11894" w:h="15840"/>
          <w:pgMar w:top="1700" w:right="1417" w:bottom="1417" w:left="1417" w:header="720" w:footer="720" w:gutter="0"/>
          <w:cols w:space="720"/>
          <w:noEndnote/>
          <w:docGrid w:linePitch="326"/>
        </w:sectPr>
      </w:pPr>
    </w:p>
    <w:p w14:paraId="3E161E13" w14:textId="77777777" w:rsidR="005D0532" w:rsidRPr="005D5495" w:rsidRDefault="008B723C" w:rsidP="005D0532">
      <w:pPr>
        <w:pStyle w:val="PageHeadingNotTOC"/>
      </w:pPr>
      <w:bookmarkStart w:id="79" w:name="RollCallPageAD"/>
      <w:r w:rsidRPr="005D5495">
        <w:lastRenderedPageBreak/>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3E2B" w:rsidRPr="005D5495" w14:paraId="759FA305" w14:textId="77777777" w:rsidTr="002B1DD0">
        <w:trPr>
          <w:cantSplit/>
        </w:trPr>
        <w:tc>
          <w:tcPr>
            <w:tcW w:w="1701" w:type="dxa"/>
            <w:shd w:val="pct10" w:color="000000" w:fill="FFFFFF"/>
            <w:vAlign w:val="center"/>
          </w:tcPr>
          <w:p w14:paraId="718C9D9C" w14:textId="77777777" w:rsidR="005D0532" w:rsidRPr="005D5495" w:rsidRDefault="008B723C" w:rsidP="002B1DD0">
            <w:pPr>
              <w:pStyle w:val="RollCallVotes"/>
            </w:pPr>
            <w:r w:rsidRPr="005D5495">
              <w:t>22</w:t>
            </w:r>
          </w:p>
        </w:tc>
        <w:tc>
          <w:tcPr>
            <w:tcW w:w="7371" w:type="dxa"/>
            <w:shd w:val="pct10" w:color="000000" w:fill="FFFFFF"/>
          </w:tcPr>
          <w:p w14:paraId="3A875A4A" w14:textId="77777777" w:rsidR="005D0532" w:rsidRPr="005D5495" w:rsidRDefault="008B723C" w:rsidP="002B1DD0">
            <w:pPr>
              <w:pStyle w:val="RollCallSymbols14pt"/>
            </w:pPr>
            <w:r w:rsidRPr="005D5495">
              <w:t>+</w:t>
            </w:r>
          </w:p>
        </w:tc>
      </w:tr>
      <w:tr w:rsidR="004E3E2B" w:rsidRPr="005D5495" w14:paraId="311DF1C4" w14:textId="77777777" w:rsidTr="002B1DD0">
        <w:trPr>
          <w:cantSplit/>
        </w:trPr>
        <w:tc>
          <w:tcPr>
            <w:tcW w:w="1701" w:type="dxa"/>
            <w:shd w:val="clear" w:color="auto" w:fill="FFFFFF"/>
          </w:tcPr>
          <w:p w14:paraId="083DE45E" w14:textId="77777777" w:rsidR="005D0532" w:rsidRPr="005D5495" w:rsidRDefault="008B723C" w:rsidP="002B1DD0">
            <w:pPr>
              <w:pStyle w:val="RollCallTable"/>
            </w:pPr>
            <w:r w:rsidRPr="005D5495">
              <w:t>ECR</w:t>
            </w:r>
          </w:p>
        </w:tc>
        <w:tc>
          <w:tcPr>
            <w:tcW w:w="7371" w:type="dxa"/>
            <w:shd w:val="clear" w:color="auto" w:fill="FFFFFF"/>
          </w:tcPr>
          <w:p w14:paraId="496E8CD7" w14:textId="77777777" w:rsidR="005D0532" w:rsidRPr="005D5495" w:rsidRDefault="008B723C" w:rsidP="002B1DD0">
            <w:pPr>
              <w:pStyle w:val="RollCallTable"/>
            </w:pPr>
            <w:r w:rsidRPr="005D5495">
              <w:t xml:space="preserve">Bert-Jan Ruissen, </w:t>
            </w:r>
            <w:r w:rsidRPr="005D5495">
              <w:t>Şerban Dimitrie Sturdza</w:t>
            </w:r>
          </w:p>
        </w:tc>
      </w:tr>
      <w:tr w:rsidR="004E3E2B" w:rsidRPr="005D5495" w14:paraId="4C51EBAB" w14:textId="77777777" w:rsidTr="002B1DD0">
        <w:trPr>
          <w:cantSplit/>
        </w:trPr>
        <w:tc>
          <w:tcPr>
            <w:tcW w:w="1701" w:type="dxa"/>
            <w:shd w:val="clear" w:color="auto" w:fill="FFFFFF"/>
          </w:tcPr>
          <w:p w14:paraId="64D0C7FD" w14:textId="77777777" w:rsidR="005D0532" w:rsidRPr="005D5495" w:rsidRDefault="008B723C" w:rsidP="002B1DD0">
            <w:pPr>
              <w:pStyle w:val="RollCallTable"/>
            </w:pPr>
            <w:r w:rsidRPr="005D5495">
              <w:t>PPE</w:t>
            </w:r>
          </w:p>
        </w:tc>
        <w:tc>
          <w:tcPr>
            <w:tcW w:w="7371" w:type="dxa"/>
            <w:shd w:val="clear" w:color="auto" w:fill="FFFFFF"/>
          </w:tcPr>
          <w:p w14:paraId="3895224E" w14:textId="77777777" w:rsidR="005D0532" w:rsidRPr="005D5495" w:rsidRDefault="008B723C" w:rsidP="002B1DD0">
            <w:pPr>
              <w:pStyle w:val="RollCallTable"/>
            </w:pPr>
            <w:r w:rsidRPr="005D5495">
              <w:t>Georgios Aftias, François-Xavier Bellamy, Caterina Chinnici, Niclas Herbst, Monika Hohlmeier, Andreas Schwab, Marion Walsmann, Tomáš Zdechovský</w:t>
            </w:r>
          </w:p>
        </w:tc>
      </w:tr>
      <w:tr w:rsidR="004E3E2B" w:rsidRPr="005D5495" w14:paraId="44F02CD5" w14:textId="77777777" w:rsidTr="002B1DD0">
        <w:trPr>
          <w:cantSplit/>
        </w:trPr>
        <w:tc>
          <w:tcPr>
            <w:tcW w:w="1701" w:type="dxa"/>
            <w:shd w:val="clear" w:color="auto" w:fill="FFFFFF"/>
          </w:tcPr>
          <w:p w14:paraId="7DCAD715" w14:textId="77777777" w:rsidR="005D0532" w:rsidRPr="005D5495" w:rsidRDefault="008B723C" w:rsidP="002B1DD0">
            <w:pPr>
              <w:pStyle w:val="RollCallTable"/>
            </w:pPr>
            <w:r w:rsidRPr="005D5495">
              <w:t>PfE</w:t>
            </w:r>
          </w:p>
        </w:tc>
        <w:tc>
          <w:tcPr>
            <w:tcW w:w="7371" w:type="dxa"/>
            <w:shd w:val="clear" w:color="auto" w:fill="FFFFFF"/>
          </w:tcPr>
          <w:p w14:paraId="69AA4A45" w14:textId="77777777" w:rsidR="005D0532" w:rsidRPr="005D5495" w:rsidRDefault="008B723C" w:rsidP="002B1DD0">
            <w:pPr>
              <w:pStyle w:val="RollCallTable"/>
            </w:pPr>
            <w:r w:rsidRPr="005D5495">
              <w:t>Ondřej Knotek</w:t>
            </w:r>
          </w:p>
        </w:tc>
      </w:tr>
      <w:tr w:rsidR="004E3E2B" w:rsidRPr="005D5495" w14:paraId="27FF404A" w14:textId="77777777" w:rsidTr="002B1DD0">
        <w:trPr>
          <w:cantSplit/>
        </w:trPr>
        <w:tc>
          <w:tcPr>
            <w:tcW w:w="1701" w:type="dxa"/>
            <w:shd w:val="clear" w:color="auto" w:fill="FFFFFF"/>
          </w:tcPr>
          <w:p w14:paraId="4CF4B335" w14:textId="77777777" w:rsidR="005D0532" w:rsidRPr="005D5495" w:rsidRDefault="008B723C" w:rsidP="002B1DD0">
            <w:pPr>
              <w:pStyle w:val="RollCallTable"/>
            </w:pPr>
            <w:r w:rsidRPr="005D5495">
              <w:t>Renew</w:t>
            </w:r>
          </w:p>
        </w:tc>
        <w:tc>
          <w:tcPr>
            <w:tcW w:w="7371" w:type="dxa"/>
            <w:shd w:val="clear" w:color="auto" w:fill="FFFFFF"/>
          </w:tcPr>
          <w:p w14:paraId="628BCB33" w14:textId="77777777" w:rsidR="005D0532" w:rsidRPr="005D5495" w:rsidRDefault="008B723C" w:rsidP="002B1DD0">
            <w:pPr>
              <w:pStyle w:val="RollCallTable"/>
            </w:pPr>
            <w:r w:rsidRPr="005D5495">
              <w:t xml:space="preserve">Gilles Boyer, Olivier Chastel, Vlad </w:t>
            </w:r>
            <w:r w:rsidRPr="005D5495">
              <w:t>Vasile-Voiculescu</w:t>
            </w:r>
          </w:p>
        </w:tc>
      </w:tr>
      <w:tr w:rsidR="004E3E2B" w:rsidRPr="005D5495" w14:paraId="03351659" w14:textId="77777777" w:rsidTr="002B1DD0">
        <w:trPr>
          <w:cantSplit/>
        </w:trPr>
        <w:tc>
          <w:tcPr>
            <w:tcW w:w="1701" w:type="dxa"/>
            <w:shd w:val="clear" w:color="auto" w:fill="FFFFFF"/>
          </w:tcPr>
          <w:p w14:paraId="06522BC8" w14:textId="77777777" w:rsidR="005D0532" w:rsidRPr="005D5495" w:rsidRDefault="008B723C" w:rsidP="002B1DD0">
            <w:pPr>
              <w:pStyle w:val="RollCallTable"/>
            </w:pPr>
            <w:r w:rsidRPr="005D5495">
              <w:t>S&amp;D</w:t>
            </w:r>
          </w:p>
        </w:tc>
        <w:tc>
          <w:tcPr>
            <w:tcW w:w="7371" w:type="dxa"/>
            <w:shd w:val="clear" w:color="auto" w:fill="FFFFFF"/>
          </w:tcPr>
          <w:p w14:paraId="1966436B" w14:textId="77777777" w:rsidR="005D0532" w:rsidRPr="005D5495" w:rsidRDefault="008B723C" w:rsidP="002B1DD0">
            <w:pPr>
              <w:pStyle w:val="RollCallTable"/>
            </w:pPr>
            <w:r w:rsidRPr="005D5495">
              <w:t>Vytenis Povilas Andriukaitis, Andi Cristea, Maria Guzenina, Giuseppe Lupo, Marit Maij, Thomas Pellerin-Carlin</w:t>
            </w:r>
          </w:p>
        </w:tc>
      </w:tr>
      <w:tr w:rsidR="004E3E2B" w:rsidRPr="005D5495" w14:paraId="7F9BC373" w14:textId="77777777" w:rsidTr="002B1DD0">
        <w:trPr>
          <w:cantSplit/>
        </w:trPr>
        <w:tc>
          <w:tcPr>
            <w:tcW w:w="1701" w:type="dxa"/>
            <w:shd w:val="clear" w:color="auto" w:fill="FFFFFF"/>
          </w:tcPr>
          <w:p w14:paraId="26A709D5" w14:textId="77777777" w:rsidR="005D0532" w:rsidRPr="005D5495" w:rsidRDefault="008B723C" w:rsidP="002B1DD0">
            <w:pPr>
              <w:pStyle w:val="RollCallTable"/>
            </w:pPr>
            <w:r w:rsidRPr="005D5495">
              <w:t>Verts/ALE</w:t>
            </w:r>
          </w:p>
        </w:tc>
        <w:tc>
          <w:tcPr>
            <w:tcW w:w="7371" w:type="dxa"/>
            <w:shd w:val="clear" w:color="auto" w:fill="FFFFFF"/>
          </w:tcPr>
          <w:p w14:paraId="7130FE61" w14:textId="77777777" w:rsidR="005D0532" w:rsidRPr="005D5495" w:rsidRDefault="008B723C" w:rsidP="002B1DD0">
            <w:pPr>
              <w:pStyle w:val="RollCallTable"/>
            </w:pPr>
            <w:r w:rsidRPr="005D5495">
              <w:t>Daniel Freund, Erik Marquardt</w:t>
            </w:r>
          </w:p>
        </w:tc>
      </w:tr>
    </w:tbl>
    <w:p w14:paraId="15A6087E" w14:textId="77777777" w:rsidR="005D0532" w:rsidRPr="005D5495"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3E2B" w:rsidRPr="005D5495" w14:paraId="0AAB4002" w14:textId="77777777" w:rsidTr="002B1DD0">
        <w:trPr>
          <w:cantSplit/>
        </w:trPr>
        <w:tc>
          <w:tcPr>
            <w:tcW w:w="1701" w:type="dxa"/>
            <w:shd w:val="pct10" w:color="000000" w:fill="FFFFFF"/>
            <w:vAlign w:val="center"/>
          </w:tcPr>
          <w:p w14:paraId="1DA08B0A" w14:textId="77777777" w:rsidR="005D0532" w:rsidRPr="005D5495" w:rsidRDefault="008B723C" w:rsidP="002B1DD0">
            <w:pPr>
              <w:pStyle w:val="RollCallVotes"/>
            </w:pPr>
            <w:r w:rsidRPr="005D5495">
              <w:t>0</w:t>
            </w:r>
          </w:p>
        </w:tc>
        <w:tc>
          <w:tcPr>
            <w:tcW w:w="7371" w:type="dxa"/>
            <w:shd w:val="pct10" w:color="000000" w:fill="FFFFFF"/>
          </w:tcPr>
          <w:p w14:paraId="3302BA21" w14:textId="77777777" w:rsidR="005D0532" w:rsidRPr="005D5495" w:rsidRDefault="008B723C" w:rsidP="002B1DD0">
            <w:pPr>
              <w:pStyle w:val="RollCallSymbols14pt"/>
            </w:pPr>
            <w:r w:rsidRPr="005D5495">
              <w:t>-</w:t>
            </w:r>
          </w:p>
        </w:tc>
      </w:tr>
      <w:tr w:rsidR="004E3E2B" w:rsidRPr="005D5495" w14:paraId="11EB000B" w14:textId="77777777" w:rsidTr="002B1DD0">
        <w:trPr>
          <w:cantSplit/>
        </w:trPr>
        <w:tc>
          <w:tcPr>
            <w:tcW w:w="1701" w:type="dxa"/>
            <w:shd w:val="clear" w:color="auto" w:fill="FFFFFF"/>
          </w:tcPr>
          <w:p w14:paraId="66C35328" w14:textId="77777777" w:rsidR="005D0532" w:rsidRPr="005D5495" w:rsidRDefault="005D0532" w:rsidP="002B1DD0">
            <w:pPr>
              <w:pStyle w:val="RollCallTable"/>
            </w:pPr>
          </w:p>
        </w:tc>
        <w:tc>
          <w:tcPr>
            <w:tcW w:w="7371" w:type="dxa"/>
            <w:shd w:val="clear" w:color="auto" w:fill="FFFFFF"/>
          </w:tcPr>
          <w:p w14:paraId="6E5A1BD7" w14:textId="77777777" w:rsidR="005D0532" w:rsidRPr="005D5495" w:rsidRDefault="005D0532" w:rsidP="002B1DD0">
            <w:pPr>
              <w:pStyle w:val="RollCallTable"/>
            </w:pPr>
          </w:p>
        </w:tc>
      </w:tr>
    </w:tbl>
    <w:p w14:paraId="7F6D6010" w14:textId="77777777" w:rsidR="005D0532" w:rsidRPr="005D5495"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E3E2B" w:rsidRPr="005D5495" w14:paraId="4E32D48C" w14:textId="77777777" w:rsidTr="002B1DD0">
        <w:trPr>
          <w:cantSplit/>
        </w:trPr>
        <w:tc>
          <w:tcPr>
            <w:tcW w:w="1701" w:type="dxa"/>
            <w:shd w:val="pct10" w:color="000000" w:fill="FFFFFF"/>
            <w:vAlign w:val="center"/>
          </w:tcPr>
          <w:p w14:paraId="220B3D40" w14:textId="77777777" w:rsidR="005D0532" w:rsidRPr="005D5495" w:rsidRDefault="008B723C" w:rsidP="002B1DD0">
            <w:pPr>
              <w:pStyle w:val="RollCallVotes"/>
            </w:pPr>
            <w:r w:rsidRPr="005D5495">
              <w:t>7</w:t>
            </w:r>
          </w:p>
        </w:tc>
        <w:tc>
          <w:tcPr>
            <w:tcW w:w="7371" w:type="dxa"/>
            <w:shd w:val="pct10" w:color="000000" w:fill="FFFFFF"/>
          </w:tcPr>
          <w:p w14:paraId="24398868" w14:textId="77777777" w:rsidR="005D0532" w:rsidRPr="005D5495" w:rsidRDefault="008B723C" w:rsidP="002B1DD0">
            <w:pPr>
              <w:pStyle w:val="RollCallSymbols14pt"/>
            </w:pPr>
            <w:r w:rsidRPr="005D5495">
              <w:t>0</w:t>
            </w:r>
          </w:p>
        </w:tc>
      </w:tr>
      <w:tr w:rsidR="004E3E2B" w:rsidRPr="005D5495" w14:paraId="3A73D165" w14:textId="77777777" w:rsidTr="002B1DD0">
        <w:trPr>
          <w:cantSplit/>
        </w:trPr>
        <w:tc>
          <w:tcPr>
            <w:tcW w:w="1701" w:type="dxa"/>
            <w:shd w:val="clear" w:color="auto" w:fill="FFFFFF"/>
          </w:tcPr>
          <w:p w14:paraId="0F10E5BD" w14:textId="77777777" w:rsidR="005D0532" w:rsidRPr="005D5495" w:rsidRDefault="008B723C" w:rsidP="002B1DD0">
            <w:pPr>
              <w:pStyle w:val="RollCallTable"/>
            </w:pPr>
            <w:r w:rsidRPr="005D5495">
              <w:t>ECR</w:t>
            </w:r>
          </w:p>
        </w:tc>
        <w:tc>
          <w:tcPr>
            <w:tcW w:w="7371" w:type="dxa"/>
            <w:shd w:val="clear" w:color="auto" w:fill="FFFFFF"/>
          </w:tcPr>
          <w:p w14:paraId="164A4633" w14:textId="77777777" w:rsidR="005D0532" w:rsidRPr="005D5495" w:rsidRDefault="008B723C" w:rsidP="002B1DD0">
            <w:pPr>
              <w:pStyle w:val="RollCallTable"/>
            </w:pPr>
            <w:r w:rsidRPr="005D5495">
              <w:t>Dick Erixon</w:t>
            </w:r>
          </w:p>
        </w:tc>
      </w:tr>
      <w:tr w:rsidR="004E3E2B" w:rsidRPr="005D5495" w14:paraId="21438071" w14:textId="77777777" w:rsidTr="002B1DD0">
        <w:trPr>
          <w:cantSplit/>
        </w:trPr>
        <w:tc>
          <w:tcPr>
            <w:tcW w:w="1701" w:type="dxa"/>
            <w:shd w:val="clear" w:color="auto" w:fill="FFFFFF"/>
          </w:tcPr>
          <w:p w14:paraId="0834D262" w14:textId="77777777" w:rsidR="005D0532" w:rsidRPr="005D5495" w:rsidRDefault="008B723C" w:rsidP="002B1DD0">
            <w:pPr>
              <w:pStyle w:val="RollCallTable"/>
            </w:pPr>
            <w:r w:rsidRPr="005D5495">
              <w:t>ESN</w:t>
            </w:r>
          </w:p>
        </w:tc>
        <w:tc>
          <w:tcPr>
            <w:tcW w:w="7371" w:type="dxa"/>
            <w:shd w:val="clear" w:color="auto" w:fill="FFFFFF"/>
          </w:tcPr>
          <w:p w14:paraId="6D77A00A" w14:textId="77777777" w:rsidR="005D0532" w:rsidRPr="005D5495" w:rsidRDefault="008B723C" w:rsidP="002B1DD0">
            <w:pPr>
              <w:pStyle w:val="RollCallTable"/>
            </w:pPr>
            <w:r w:rsidRPr="005D5495">
              <w:t>Arno Bausemer</w:t>
            </w:r>
          </w:p>
        </w:tc>
      </w:tr>
      <w:tr w:rsidR="004E3E2B" w:rsidRPr="005D5495" w14:paraId="30D945D2" w14:textId="77777777" w:rsidTr="002B1DD0">
        <w:trPr>
          <w:cantSplit/>
        </w:trPr>
        <w:tc>
          <w:tcPr>
            <w:tcW w:w="1701" w:type="dxa"/>
            <w:shd w:val="clear" w:color="auto" w:fill="FFFFFF"/>
          </w:tcPr>
          <w:p w14:paraId="35A33C9A" w14:textId="77777777" w:rsidR="005D0532" w:rsidRPr="005D5495" w:rsidRDefault="008B723C" w:rsidP="002B1DD0">
            <w:pPr>
              <w:pStyle w:val="RollCallTable"/>
            </w:pPr>
            <w:r w:rsidRPr="005D5495">
              <w:t>PfE</w:t>
            </w:r>
          </w:p>
        </w:tc>
        <w:tc>
          <w:tcPr>
            <w:tcW w:w="7371" w:type="dxa"/>
            <w:shd w:val="clear" w:color="auto" w:fill="FFFFFF"/>
          </w:tcPr>
          <w:p w14:paraId="5258B9B5" w14:textId="77777777" w:rsidR="005D0532" w:rsidRPr="005D5495" w:rsidRDefault="008B723C" w:rsidP="002B1DD0">
            <w:pPr>
              <w:pStyle w:val="RollCallTable"/>
            </w:pPr>
            <w:r w:rsidRPr="005D5495">
              <w:t xml:space="preserve">Tamás Deutsch, </w:t>
            </w:r>
            <w:r w:rsidRPr="005D5495">
              <w:t>Virginie Joron, Pierre Pimpie</w:t>
            </w:r>
          </w:p>
        </w:tc>
      </w:tr>
      <w:tr w:rsidR="004E3E2B" w:rsidRPr="005D5495" w14:paraId="7C83036C" w14:textId="77777777" w:rsidTr="002B1DD0">
        <w:trPr>
          <w:cantSplit/>
        </w:trPr>
        <w:tc>
          <w:tcPr>
            <w:tcW w:w="1701" w:type="dxa"/>
            <w:shd w:val="clear" w:color="auto" w:fill="FFFFFF"/>
          </w:tcPr>
          <w:p w14:paraId="1A5866CD" w14:textId="77777777" w:rsidR="005D0532" w:rsidRPr="005D5495" w:rsidRDefault="008B723C" w:rsidP="002B1DD0">
            <w:pPr>
              <w:pStyle w:val="RollCallTable"/>
            </w:pPr>
            <w:r w:rsidRPr="005D5495">
              <w:t>The Left</w:t>
            </w:r>
          </w:p>
        </w:tc>
        <w:tc>
          <w:tcPr>
            <w:tcW w:w="7371" w:type="dxa"/>
            <w:shd w:val="clear" w:color="auto" w:fill="FFFFFF"/>
          </w:tcPr>
          <w:p w14:paraId="4C6C9453" w14:textId="77777777" w:rsidR="005D0532" w:rsidRPr="005D5495" w:rsidRDefault="008B723C" w:rsidP="002B1DD0">
            <w:pPr>
              <w:pStyle w:val="RollCallTable"/>
            </w:pPr>
            <w:r w:rsidRPr="005D5495">
              <w:t>Rudi Kennes, Pasquale Tridico</w:t>
            </w:r>
          </w:p>
        </w:tc>
      </w:tr>
    </w:tbl>
    <w:p w14:paraId="49274D2E" w14:textId="77777777" w:rsidR="005D0532" w:rsidRPr="005D5495" w:rsidRDefault="005D0532" w:rsidP="005D0532">
      <w:pPr>
        <w:pStyle w:val="Normal12a"/>
      </w:pPr>
    </w:p>
    <w:p w14:paraId="03C8BCCD" w14:textId="77777777" w:rsidR="005D0532" w:rsidRPr="005D5495" w:rsidRDefault="008B723C" w:rsidP="005D0532">
      <w:r w:rsidRPr="005D5495">
        <w:t>Tegnforklaring:</w:t>
      </w:r>
    </w:p>
    <w:p w14:paraId="46FFA4D7" w14:textId="77777777" w:rsidR="005D0532" w:rsidRPr="005D5495" w:rsidRDefault="008B723C" w:rsidP="005D0532">
      <w:pPr>
        <w:pStyle w:val="RollCallTabs"/>
      </w:pPr>
      <w:r w:rsidRPr="005D5495">
        <w:t>+</w:t>
      </w:r>
      <w:r w:rsidRPr="005D5495">
        <w:tab/>
        <w:t>:</w:t>
      </w:r>
      <w:r w:rsidRPr="005D5495">
        <w:tab/>
        <w:t>for</w:t>
      </w:r>
    </w:p>
    <w:p w14:paraId="5863B7ED" w14:textId="77777777" w:rsidR="005D0532" w:rsidRPr="005D5495" w:rsidRDefault="008B723C" w:rsidP="005D0532">
      <w:pPr>
        <w:pStyle w:val="RollCallTabs"/>
      </w:pPr>
      <w:r w:rsidRPr="005D5495">
        <w:t>-</w:t>
      </w:r>
      <w:r w:rsidRPr="005D5495">
        <w:tab/>
        <w:t>:</w:t>
      </w:r>
      <w:r w:rsidRPr="005D5495">
        <w:tab/>
        <w:t>imod</w:t>
      </w:r>
    </w:p>
    <w:p w14:paraId="0493E78D" w14:textId="77777777" w:rsidR="005D0532" w:rsidRPr="005D5495" w:rsidRDefault="008B723C" w:rsidP="005D0532">
      <w:pPr>
        <w:pStyle w:val="RollCallTabs"/>
      </w:pPr>
      <w:r w:rsidRPr="005D5495">
        <w:t>0</w:t>
      </w:r>
      <w:r w:rsidRPr="005D5495">
        <w:tab/>
        <w:t>:</w:t>
      </w:r>
      <w:r w:rsidRPr="005D5495">
        <w:tab/>
        <w:t>hverken/eller</w:t>
      </w:r>
    </w:p>
    <w:bookmarkEnd w:id="79"/>
    <w:p w14:paraId="3926C7A4" w14:textId="77777777" w:rsidR="005D0532" w:rsidRPr="005D5495" w:rsidRDefault="005D0532" w:rsidP="005D0532"/>
    <w:p w14:paraId="1FC5B9FE" w14:textId="77777777" w:rsidR="001C58FD" w:rsidRPr="005D5495" w:rsidRDefault="001C58FD" w:rsidP="005D0532"/>
    <w:sectPr w:rsidR="001C58FD" w:rsidRPr="005D5495" w:rsidSect="001C58FD">
      <w:headerReference w:type="even" r:id="rId15"/>
      <w:headerReference w:type="default" r:id="rId16"/>
      <w:headerReference w:type="first" r:id="rId17"/>
      <w:footerReference w:type="first" r:id="rId1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126F" w14:textId="77777777" w:rsidR="008B723C" w:rsidRPr="005D5495" w:rsidRDefault="008B723C">
      <w:r w:rsidRPr="005D5495">
        <w:separator/>
      </w:r>
    </w:p>
  </w:endnote>
  <w:endnote w:type="continuationSeparator" w:id="0">
    <w:p w14:paraId="64FD9597" w14:textId="77777777" w:rsidR="008B723C" w:rsidRPr="005D5495" w:rsidRDefault="008B723C">
      <w:r w:rsidRPr="005D54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D6E39" w14:textId="77777777" w:rsidR="005D5495" w:rsidRPr="005D5495" w:rsidRDefault="005D5495" w:rsidP="005D5495">
    <w:pPr>
      <w:pStyle w:val="EPFooter"/>
    </w:pPr>
    <w:r w:rsidRPr="005D5495">
      <w:t>PE</w:t>
    </w:r>
    <w:r w:rsidRPr="005D5495">
      <w:rPr>
        <w:rStyle w:val="HideTWBExt"/>
      </w:rPr>
      <w:t>&lt;NoPE&gt;</w:t>
    </w:r>
    <w:r w:rsidRPr="005D5495">
      <w:t>784.221</w:t>
    </w:r>
    <w:r w:rsidRPr="005D5495">
      <w:rPr>
        <w:rStyle w:val="HideTWBExt"/>
      </w:rPr>
      <w:t>&lt;/NoPE&gt;&lt;Version&gt;</w:t>
    </w:r>
    <w:r w:rsidRPr="005D5495">
      <w:t>v02-00</w:t>
    </w:r>
    <w:r w:rsidRPr="005D5495">
      <w:rPr>
        <w:rStyle w:val="HideTWBExt"/>
      </w:rPr>
      <w:t>&lt;/Version&gt;</w:t>
    </w:r>
    <w:r w:rsidRPr="005D5495">
      <w:tab/>
    </w:r>
    <w:r w:rsidRPr="005D5495">
      <w:fldChar w:fldCharType="begin"/>
    </w:r>
    <w:r w:rsidRPr="005D5495">
      <w:instrText xml:space="preserve"> PAGE  \* MERGEFORMAT </w:instrText>
    </w:r>
    <w:r w:rsidRPr="005D5495">
      <w:fldChar w:fldCharType="separate"/>
    </w:r>
    <w:r w:rsidRPr="005D5495">
      <w:rPr>
        <w:noProof/>
      </w:rPr>
      <w:t>62</w:t>
    </w:r>
    <w:r w:rsidRPr="005D5495">
      <w:fldChar w:fldCharType="end"/>
    </w:r>
    <w:r w:rsidRPr="005D5495">
      <w:t>/</w:t>
    </w:r>
    <w:fldSimple w:instr=" NUMPAGES  \* MERGEFORMAT ">
      <w:r w:rsidRPr="005D5495">
        <w:rPr>
          <w:noProof/>
        </w:rPr>
        <w:t>64</w:t>
      </w:r>
    </w:fldSimple>
    <w:r w:rsidRPr="005D5495">
      <w:tab/>
    </w:r>
    <w:r w:rsidRPr="005D5495">
      <w:rPr>
        <w:rStyle w:val="HideTWBExt"/>
      </w:rPr>
      <w:t>&lt;PathFdR&gt;</w:t>
    </w:r>
    <w:r w:rsidRPr="005D5495">
      <w:t>AD\1340349DA.docx</w:t>
    </w:r>
    <w:r w:rsidRPr="005D5495">
      <w:rPr>
        <w:rStyle w:val="HideTWBExt"/>
      </w:rPr>
      <w:t>&lt;/PathFdR&gt;</w:t>
    </w:r>
  </w:p>
  <w:p w14:paraId="34CF08DA" w14:textId="14A540C2" w:rsidR="005D0532" w:rsidRPr="005D5495" w:rsidRDefault="005D5495" w:rsidP="005D5495">
    <w:pPr>
      <w:pStyle w:val="EPFooter2"/>
    </w:pPr>
    <w:r w:rsidRPr="005D549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685A" w14:textId="77777777" w:rsidR="005D5495" w:rsidRPr="005D5495" w:rsidRDefault="005D5495" w:rsidP="005D5495">
    <w:pPr>
      <w:pStyle w:val="EPFooter"/>
    </w:pPr>
    <w:r w:rsidRPr="005D5495">
      <w:rPr>
        <w:rStyle w:val="HideTWBExt"/>
      </w:rPr>
      <w:t>&lt;PathFdR&gt;</w:t>
    </w:r>
    <w:r w:rsidRPr="005D5495">
      <w:t>AD\1340349DA.docx</w:t>
    </w:r>
    <w:r w:rsidRPr="005D5495">
      <w:rPr>
        <w:rStyle w:val="HideTWBExt"/>
      </w:rPr>
      <w:t>&lt;/PathFdR&gt;</w:t>
    </w:r>
    <w:r w:rsidRPr="005D5495">
      <w:tab/>
    </w:r>
    <w:r w:rsidRPr="005D5495">
      <w:fldChar w:fldCharType="begin"/>
    </w:r>
    <w:r w:rsidRPr="005D5495">
      <w:instrText xml:space="preserve"> PAGE  \* MERGEFORMAT </w:instrText>
    </w:r>
    <w:r w:rsidRPr="005D5495">
      <w:fldChar w:fldCharType="separate"/>
    </w:r>
    <w:r w:rsidRPr="005D5495">
      <w:rPr>
        <w:noProof/>
      </w:rPr>
      <w:t>61</w:t>
    </w:r>
    <w:r w:rsidRPr="005D5495">
      <w:fldChar w:fldCharType="end"/>
    </w:r>
    <w:r w:rsidRPr="005D5495">
      <w:t>/</w:t>
    </w:r>
    <w:fldSimple w:instr=" NUMPAGES  \* MERGEFORMAT ">
      <w:r w:rsidRPr="005D5495">
        <w:rPr>
          <w:noProof/>
        </w:rPr>
        <w:t>64</w:t>
      </w:r>
    </w:fldSimple>
    <w:r w:rsidRPr="005D5495">
      <w:tab/>
      <w:t>PE</w:t>
    </w:r>
    <w:r w:rsidRPr="005D5495">
      <w:rPr>
        <w:rStyle w:val="HideTWBExt"/>
      </w:rPr>
      <w:t>&lt;NoPE&gt;</w:t>
    </w:r>
    <w:r w:rsidRPr="005D5495">
      <w:t>784.221</w:t>
    </w:r>
    <w:r w:rsidRPr="005D5495">
      <w:rPr>
        <w:rStyle w:val="HideTWBExt"/>
      </w:rPr>
      <w:t>&lt;/NoPE&gt;&lt;Version&gt;</w:t>
    </w:r>
    <w:r w:rsidRPr="005D5495">
      <w:t>v02-00</w:t>
    </w:r>
    <w:r w:rsidRPr="005D5495">
      <w:rPr>
        <w:rStyle w:val="HideTWBExt"/>
      </w:rPr>
      <w:t>&lt;/Version&gt;</w:t>
    </w:r>
  </w:p>
  <w:p w14:paraId="38DA8BB2" w14:textId="3812FA9F" w:rsidR="005D0532" w:rsidRPr="005D5495" w:rsidRDefault="005D5495" w:rsidP="005D5495">
    <w:pPr>
      <w:pStyle w:val="EPFooter2"/>
    </w:pPr>
    <w:r w:rsidRPr="005D5495">
      <w:tab/>
    </w:r>
    <w:r w:rsidRPr="005D549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618B4" w14:textId="77777777" w:rsidR="005D5495" w:rsidRPr="005D5495" w:rsidRDefault="005D5495" w:rsidP="005D5495">
    <w:pPr>
      <w:pStyle w:val="EPFooter"/>
    </w:pPr>
    <w:r w:rsidRPr="005D5495">
      <w:rPr>
        <w:rStyle w:val="HideTWBExt"/>
      </w:rPr>
      <w:t>&lt;PathFdR&gt;</w:t>
    </w:r>
    <w:r w:rsidRPr="005D5495">
      <w:t>AD\1340349DA.docx</w:t>
    </w:r>
    <w:r w:rsidRPr="005D5495">
      <w:rPr>
        <w:rStyle w:val="HideTWBExt"/>
      </w:rPr>
      <w:t>&lt;/PathFdR&gt;</w:t>
    </w:r>
    <w:r w:rsidRPr="005D5495">
      <w:tab/>
    </w:r>
    <w:r w:rsidRPr="005D5495">
      <w:tab/>
      <w:t>PE</w:t>
    </w:r>
    <w:r w:rsidRPr="005D5495">
      <w:rPr>
        <w:rStyle w:val="HideTWBExt"/>
      </w:rPr>
      <w:t>&lt;NoPE&gt;</w:t>
    </w:r>
    <w:r w:rsidRPr="005D5495">
      <w:t>784.221</w:t>
    </w:r>
    <w:r w:rsidRPr="005D5495">
      <w:rPr>
        <w:rStyle w:val="HideTWBExt"/>
      </w:rPr>
      <w:t>&lt;/NoPE&gt;&lt;Version&gt;</w:t>
    </w:r>
    <w:r w:rsidRPr="005D5495">
      <w:t>v02-00</w:t>
    </w:r>
    <w:r w:rsidRPr="005D5495">
      <w:rPr>
        <w:rStyle w:val="HideTWBExt"/>
      </w:rPr>
      <w:t>&lt;/Version&gt;</w:t>
    </w:r>
  </w:p>
  <w:p w14:paraId="5B642B38" w14:textId="60D45CB6" w:rsidR="005D0532" w:rsidRPr="005D5495" w:rsidRDefault="005D5495" w:rsidP="005D5495">
    <w:pPr>
      <w:pStyle w:val="EPFooter2"/>
    </w:pPr>
    <w:r w:rsidRPr="005D5495">
      <w:t>DA</w:t>
    </w:r>
    <w:r w:rsidRPr="005D5495">
      <w:tab/>
    </w:r>
    <w:r w:rsidRPr="005D5495">
      <w:rPr>
        <w:b w:val="0"/>
        <w:i/>
        <w:color w:val="C0C0C0"/>
        <w:sz w:val="22"/>
      </w:rPr>
      <w:t>Forenet i mangfoldighed</w:t>
    </w:r>
    <w:r w:rsidRPr="005D5495">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93BE" w14:textId="77777777" w:rsidR="004C2C9E" w:rsidRPr="005D5495" w:rsidRDefault="008B723C" w:rsidP="004C2C9E">
    <w:pPr>
      <w:pStyle w:val="EPFooter"/>
    </w:pPr>
    <w:r w:rsidRPr="005D5495">
      <w:rPr>
        <w:rStyle w:val="HideTWBExt"/>
      </w:rPr>
      <w:t>&lt;PathFdR&gt;</w:t>
    </w:r>
    <w:r w:rsidRPr="005D5495">
      <w:t>AD\1340349EN.docx</w:t>
    </w:r>
    <w:r w:rsidRPr="005D5495">
      <w:rPr>
        <w:rStyle w:val="HideTWBExt"/>
      </w:rPr>
      <w:t>&lt;/PathFdR&gt;</w:t>
    </w:r>
    <w:r w:rsidRPr="005D5495">
      <w:tab/>
    </w:r>
    <w:r w:rsidRPr="005D5495">
      <w:tab/>
      <w:t>PE</w:t>
    </w:r>
    <w:r w:rsidRPr="005D5495">
      <w:rPr>
        <w:rStyle w:val="HideTWBExt"/>
      </w:rPr>
      <w:t>&lt;NoPE&gt;</w:t>
    </w:r>
    <w:r w:rsidRPr="005D5495">
      <w:t>784.221</w:t>
    </w:r>
    <w:r w:rsidRPr="005D5495">
      <w:rPr>
        <w:rStyle w:val="HideTWBExt"/>
      </w:rPr>
      <w:t>&lt;/NoPE&gt;&lt;Version&gt;</w:t>
    </w:r>
    <w:r w:rsidRPr="005D5495">
      <w:t>v02-00</w:t>
    </w:r>
    <w:r w:rsidRPr="005D5495">
      <w:rPr>
        <w:rStyle w:val="HideTWBExt"/>
      </w:rPr>
      <w:t>&lt;/Version&gt;</w:t>
    </w:r>
  </w:p>
  <w:p w14:paraId="47F1BF1B" w14:textId="77777777" w:rsidR="007F187F" w:rsidRPr="005D5495" w:rsidRDefault="008B723C" w:rsidP="004C2C9E">
    <w:pPr>
      <w:pStyle w:val="EPFooter2"/>
    </w:pPr>
    <w:r w:rsidRPr="005D5495">
      <w:t>EN</w:t>
    </w:r>
    <w:r w:rsidRPr="005D5495">
      <w:tab/>
    </w:r>
    <w:r w:rsidRPr="005D5495">
      <w:rPr>
        <w:b w:val="0"/>
        <w:i/>
        <w:color w:val="C0C0C0"/>
        <w:sz w:val="22"/>
      </w:rPr>
      <w:t>United in diversity</w:t>
    </w:r>
    <w:r w:rsidRPr="005D549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A559E" w14:textId="77777777" w:rsidR="0088209E" w:rsidRPr="005D5495" w:rsidRDefault="008B723C">
      <w:r w:rsidRPr="005D5495">
        <w:separator/>
      </w:r>
    </w:p>
  </w:footnote>
  <w:footnote w:type="continuationSeparator" w:id="0">
    <w:p w14:paraId="0D22C863" w14:textId="77777777" w:rsidR="0088209E" w:rsidRPr="005D5495" w:rsidRDefault="008B723C">
      <w:r w:rsidRPr="005D5495">
        <w:continuationSeparator/>
      </w:r>
    </w:p>
  </w:footnote>
  <w:footnote w:id="1">
    <w:p w14:paraId="0B1F731D" w14:textId="3BC3955D" w:rsidR="005D0532" w:rsidRPr="005D5495" w:rsidRDefault="008B723C" w:rsidP="005D0532">
      <w:pPr>
        <w:pStyle w:val="FootnoteText"/>
      </w:pPr>
      <w:r w:rsidRPr="005D5495">
        <w:rPr>
          <w:rStyle w:val="FootnoteReference"/>
        </w:rPr>
        <w:footnoteRef/>
      </w:r>
      <w:r w:rsidRPr="005D5495">
        <w:t xml:space="preserve"> Interinstitutionel aftale af 20. maj 2021 mellem Europa-Parlamentet, Rådet for Den Europæiske Union og Kommissionen om et obligatorisk åbenhedsregister (EUT L 207 af 11.6.2021, s. 1, ELI: </w:t>
      </w:r>
      <w:hyperlink r:id="rId1" w:history="1">
        <w:r w:rsidR="005D0532" w:rsidRPr="005D5495">
          <w:rPr>
            <w:rStyle w:val="Hyperlink"/>
          </w:rPr>
          <w:t>http://data.europa.eu/eli/agree_interinstit/2021/611/oj</w:t>
        </w:r>
      </w:hyperlink>
      <w:r w:rsidRPr="005D549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91F36" w14:textId="77777777" w:rsidR="008B723C" w:rsidRDefault="008B7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DF587" w14:textId="77777777" w:rsidR="008B723C" w:rsidRDefault="008B7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D931A" w14:textId="77777777" w:rsidR="008B723C" w:rsidRDefault="008B72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1F2A" w14:textId="77777777" w:rsidR="004C2C9E" w:rsidRPr="004C2C9E" w:rsidRDefault="004C2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3680" w14:textId="77777777" w:rsidR="004C2C9E" w:rsidRPr="004C2C9E" w:rsidRDefault="004C2C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BD73" w14:textId="77777777" w:rsidR="004C2C9E" w:rsidRPr="004C2C9E" w:rsidRDefault="004C2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1"/>
    <w:docVar w:name="COM2KEY" w:val="ITRE"/>
    <w:docVar w:name="COMKEY" w:val="CONT"/>
    <w:docVar w:name="Consolidate" w:val="True"/>
    <w:docVar w:name="CONTRIBUTIONMNU" w:val=" 1"/>
    <w:docVar w:name="CopyToNetwork" w:val="-1"/>
    <w:docVar w:name="CVA" w:val="2"/>
    <w:docVar w:name="DDATE" w:val="13/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67925 HideTWBInt;}}{\*\rsidtbl \rsid24658\rsid223860\rsid735077\rsid1718133\rsid2892074\rsid3565327_x000d__x000a_\rsid4666813\rsid5767925\rsid6641733\rsid7823322\rsid9264482\rsid9636012\rsid9835371\rsid10377208\rsid11215221\rsid11549030\rsid12154954\rsid14382809\rsid14424199\rsid15204470\rsid15285974\rsid15950462\rsid16324206\rsid16662270}{\mmathPr\mmathFont34_x000d__x000a_\mbrkBin0\mbrkBinSub0\msmallFrac0\mdispDef1\mlMargin0\mrMargin0\mdefJc1\mwrapIndent1440\mintLim0\mnaryLim1}{\info{\author MADARIAGA Miren}{\operator MADARIAGA Miren}{\creatim\yr2026\mo2\dy12\hr16\min44}{\revtim\yr2026\mo2\dy12\hr16\min44}{\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925\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9264482 \chftnsep _x000d__x000a_\par }}{\*\ftnsepc \ltrpar \pard\plain \ltrpar\ql \li0\ri0\widctlpar\wrapdefault\aspalpha\aspnum\faauto\adjustright\rin0\lin0\itap0 \rtlch\fcs1 \af0\afs20\alang1025 \ltrch\fcs0 \fs24\lang2057\langfe2057\cgrid\langnp2057\langfenp2057 {\rtlch\fcs1 \af0 _x000d__x000a_\ltrch\fcs0 \insrsid9264482 \chftnsepc _x000d__x000a_\par }}{\*\aftnsep \ltrpar \pard\plain \ltrpar\ql \li0\ri0\widctlpar\wrapdefault\aspalpha\aspnum\faauto\adjustright\rin0\lin0\itap0 \rtlch\fcs1 \af0\afs20\alang1025 \ltrch\fcs0 \fs24\lang2057\langfe2057\cgrid\langnp2057\langfenp2057 {\rtlch\fcs1 \af0 _x000d__x000a_\ltrch\fcs0 \insrsid9264482 \chftnsep _x000d__x000a_\par }}{\*\aftnsepc \ltrpar \pard\plain \ltrpar\ql \li0\ri0\widctlpar\wrapdefault\aspalpha\aspnum\faauto\adjustright\rin0\lin0\itap0 \rtlch\fcs1 \af0\afs20\alang1025 \ltrch\fcs0 \fs24\lang2057\langfe2057\cgrid\langnp2057\langfenp2057 {\rtlch\fcs1 \af0 _x000d__x000a_\ltrch\fcs0 \insrsid9264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67925\charrsid1727991 {\*\bkmkstart ReplaceBookmark}#}{\rtlch\fcs1 \af1 \ltrch\fcs0 _x000d__x000a_\cs17\v\f1\fs20\cf15\insrsid5767925\charrsid1727991 &gt;&gt;&gt;CVAR@@AmendA}{\rtlch\fcs1 \af0 \ltrch\fcs0 \insrsid5767925\charrsid17279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a_x000d__x000a_a883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3971 HideTWBExt;}{_x000d__x000a_\s18\ql \li0\ri0\sa120\nowidctlpar\wrapdefault\aspalpha\aspnum\faauto\adjustright\rin0\lin0\itap0 \rtlch\fcs1 \af0\afs20\alang1025 \ltrch\fcs0 \fs24\lang2057\langfe2057\cgrid\langnp2057\langfenp2057 \sbasedon0 \snext18 \spriority0 \styrsid10493971 _x000d__x000a_Normal6a;}{\s19\ql \li0\ri0\nowidctlpar\wrapdefault\aspalpha\aspnum\faauto\adjustright\rin0\lin0\itap0 \rtlch\fcs1 \af0\afs20\alang1025 \ltrch\fcs0 \b\fs24\lang2057\langfe2057\cgrid\langnp2057\langfenp2057 \sbasedon0 \snext19 \spriority0 \styrsid10493971 _x000d__x000a_NormalBold;}{\*\cs20 \additive \v\f1\fs20\cf15 \spriority0 \styrsid10493971 HideTWBInt;}{\s21\qr \li0\ri0\sb240\sa240\nowidctlpar\wrapdefault\aspalpha\aspnum\faauto\adjustright\rin0\lin0\itap0 \rtlch\fcs1 \af0\afs20\alang1025 \ltrch\fcs0 _x000d__x000a_\fs24\lang2057\langfe2057\cgrid\langnp2057\langfenp2057 \sbasedon0 \snext21 \spriority0 \styrsid10493971 AmOrLang;}{\s22\qc \li0\ri0\sa240\nowidctlpar\wrapdefault\aspalpha\aspnum\faauto\adjustright\rin0\lin0\itap0 \rtlch\fcs1 \af0\afs20\alang1025 _x000d__x000a_\ltrch\fcs0 \i\fs24\lang2057\langfe2057\cgrid\langnp2057\langfenp2057 \sbasedon0 \snext22 \spriority0 \styrsid104939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493971 AmNumberTabs;}{\s24\ql \li0\ri0\sb240\nowidctlpar\wrapdefault\aspalpha\aspnum\faauto\adjustright\rin0\lin0\itap0 \rtlch\fcs1 _x000d__x000a_\af0\afs20\alang1025 \ltrch\fcs0 \b\fs24\lang2057\langfe2057\cgrid\langnp2057\langfenp2057 \sbasedon0 \snext24 \spriority0 \styrsid10493971 NormalBold12b;}}{\*\rsidtbl \rsid24658\rsid223860\rsid284817\rsid735077\rsid1718133\rsid2892074\rsid3565327_x000d__x000a_\rsid4666813\rsid6641733\rsid7823322\rsid9636012\rsid9835371\rsid10377208\rsid10493971\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3971\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284817 \chftnsep _x000d__x000a_\par }}{\*\ftnsepc \ltrpar \pard\plain \ltrpar\ql \li0\ri0\widctlpar\wrapdefault\aspalpha\aspnum\faauto\adjustright\rin0\lin0\itap0 \rtlch\fcs1 \af0\afs20\alang1025 \ltrch\fcs0 \fs24\lang2057\langfe2057\cgrid\langnp2057\langfenp2057 {\rtlch\fcs1 \af0 _x000d__x000a_\ltrch\fcs0 \insrsid284817 \chftnsepc _x000d__x000a_\par }}{\*\aftnsep \ltrpar \pard\plain \ltrpar\ql \li0\ri0\widctlpar\wrapdefault\aspalpha\aspnum\faauto\adjustright\rin0\lin0\itap0 \rtlch\fcs1 \af0\afs20\alang1025 \ltrch\fcs0 \fs24\lang2057\langfe2057\cgrid\langnp2057\langfenp2057 {\rtlch\fcs1 \af0 _x000d__x000a_\ltrch\fcs0 \insrsid284817 \chftnsep _x000d__x000a_\par }}{\*\aftnsepc \ltrpar \pard\plain \ltrpar\ql \li0\ri0\widctlpar\wrapdefault\aspalpha\aspnum\faauto\adjustright\rin0\lin0\itap0 \rtlch\fcs1 \af0\afs20\alang1025 \ltrch\fcs0 \fs24\lang2057\langfe2057\cgrid\langnp2057\langfenp2057 {\rtlch\fcs1 \af0 _x000d__x000a_\ltrch\fcs0 \insrsid284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493971\charrsid1727991 {\*\bkmkstart restartA}_x000d__x000a_\hich\af1\dbch\af31501\loch\f1 &lt;AmendA&gt;}{\rtlch\fcs1 \af0 \ltrch\fcs0 \insrsid10493971\charrsid1727991 Amendment\tab \tab }{\rtlch\fcs1 \af0 \ltrch\fcs0 _x000d__x000a_\cs17\b0\v\fs20\cf9\lang1024\langfe1024\loch\af1\hich\af1\dbch\af31501\noproof\insrsid10493971\charrsid1727991 \hich\af1\dbch\af31501\loch\f1 &lt;NumAmA&gt;}{\rtlch\fcs1 \af0 \ltrch\fcs0 \insrsid10493971\charrsid1727991 #}{\rtlch\fcs1 \af1 \ltrch\fcs0 _x000d__x000a_\cs20\v\f1\fs20\cf15\insrsid10493971\charrsid1727991 ENMIENDA@NRAM@}{\rtlch\fcs1 \af0 \ltrch\fcs0 \insrsid10493971\charrsid1727991 #}{\rtlch\fcs1 \af0 \ltrch\fcs0 _x000d__x000a_\cs17\b0\v\fs20\cf9\lang1024\langfe1024\loch\af1\hich\af1\dbch\af31501\noproof\insrsid10493971\charrsid1727991 \hich\af1\dbch\af31501\loch\f1 &lt;/NumAmA&gt;}{\rtlch\fcs1 \af0 \ltrch\fcs0 \insrsid10493971\charrsid172799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493971\charrsid1727991 \hich\af1\dbch\af31501\loch\f1 &lt;DocAmend&gt;}{\rtlch\fcs1 \af0 \ltrch\fcs0 \insrsid10493971\charrsid1727991 _x000d__x000a_Draft legislative resolution}{\rtlch\fcs1 \af0 \ltrch\fcs0 \cs17\b0\v\fs20\cf9\lang1024\langfe1024\loch\af1\hich\af1\dbch\af31501\noproof\insrsid10493971\charrsid1727991 \hich\af1\dbch\af31501\loch\f1 &lt;/DocAmend&gt;}{\rtlch\fcs1 \af0 \ltrch\fcs0 _x000d__x000a_\insrsid10493971\charrsid172799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493971\charrsid1727991 \hich\af1\dbch\af31501\loch\f1 &lt;Article&gt;}{\rtlch\fcs1 \af0 \ltrch\fcs0 \cf10\insrsid10493971\charrsid1727991 \u9668\'3f}{_x000d__x000a_\rtlch\fcs1 \af0 \ltrch\fcs0 \insrsid10493971\charrsid1727991 #}{\rtlch\fcs1 \af1 \ltrch\fcs0 \cs20\v\f1\fs20\cf15\insrsid10493971\charrsid1727991 TVTRESPART@RESPART@}{\rtlch\fcs1 \af0 \ltrch\fcs0 \insrsid10493971\charrsid1727991 #}{\rtlch\fcs1 \af0 _x000d__x000a_\ltrch\fcs0 \cf10\insrsid10493971\charrsid1727991 \u9658\'3f}{\rtlch\fcs1 \af0 \ltrch\fcs0 \cs17\b0\v\fs20\cf9\lang1024\langfe1024\loch\af1\hich\af1\dbch\af31501\noproof\insrsid10493971\charrsid1727991 \hich\af1\dbch\af31501\loch\f1 &lt;/Article&gt;}{_x000d__x000a_\rtlch\fcs1 \af0 \ltrch\fcs0 \insrsid10493971\charrsid172799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493971\charrsid1727991 Draft legislative resolution\cell Amendment\cell }\pard\plain \ltrpar\ql \li0\ri0\widctlpar\intbl\wrapdefault\aspalpha\aspnum\faauto\adjustright\rin0\lin0 \rtlch\fcs1 \af0\afs20\alang1025 _x000d__x000a_\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493971\charrsid1727991 ##\cell ##}{\rtlch\fcs1 \af0\afs24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493971\charrsid1727991 Or. }{\rtlch\fcs1 \af0 \ltrch\fcs0 \cs17\v\fs20\cf9\lang1024\langfe1024\loch\af1\hich\af1\dbch\af31501\noproof\insrsid10493971\charrsid1727991 \hich\af1\dbch\af31501\loch\f1 &lt;Original&gt;}{\rtlch\fcs1 \af0 \ltrch\fcs0 _x000d__x000a_\insrsid10493971\charrsid1727991 #}{\rtlch\fcs1 \af1 \ltrch\fcs0 \cs20\v\f1\fs20\cf15\insrsid10493971\charrsid1727991 MNU[OPTORLANG][ORLANGMORE]@CHOICE@AMPLURMNU}{\rtlch\fcs1 \af0 \ltrch\fcs0 \insrsid10493971\charrsid1727991 #}{\rtlch\fcs1 \af0 _x000d__x000a_\ltrch\fcs0 \cs17\v\fs20\cf9\lang1024\langfe1024\loch\af1\hich\af1\dbch\af31501\noproof\insrsid10493971\charrsid1727991 \hich\af1\dbch\af31501\loch\f1 &lt;/Original&gt;}{\rtlch\fcs1 \af0 \ltrch\fcs0 \insrsid10493971\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3971\charrsid17279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5_x000d__x000a_fd0f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28354\rsid5786096\rsid6124031\rsid6641733\rsid7823322_x000d__x000a_\rsid9636012\rsid10377208\rsid11215221\rsid11549030\rsid12154954\rsid14382809\rsid14424199\rsid15204470\rsid15285974\rsid15950462\rsid16324206\rsid16662270}{\mmathPr\mmathFont34\mbrkBin0\mbrkBinSub0\msmallFrac0\mdispDef1\mlMargin0\mrMargin0\mdefJc1_x000d__x000a_\mwrapIndent1440\mintLim0\mnaryLim1}{\info{\author MADARIAGA Miren}{\operator MADARIAGA Miren}{\creatim\yr2026\mo3\dy30\hr15\min33}{\revtim\yr2026\mo3\dy30\hr15\min33}{\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8354\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6124031 \chftnsep _x000d__x000a_\par }}{\*\ftnsepc \ltrpar \pard\plain \ltrpar\ql \li0\ri0\widctlpar\wrapdefault\aspalpha\aspnum\faauto\adjustright\rin0\lin0\itap0 \rtlch\fcs1 \af0\afs20\alang1025 \ltrch\fcs0 \fs24\lang2057\langfe2057\cgrid\langnp2057\langfenp2057 {\rtlch\fcs1 \af0 _x000d__x000a_\ltrch\fcs0 \insrsid6124031 \chftnsepc _x000d__x000a_\par }}{\*\aftnsep \ltrpar \pard\plain \ltrpar\ql \li0\ri0\widctlpar\wrapdefault\aspalpha\aspnum\faauto\adjustright\rin0\lin0\itap0 \rtlch\fcs1 \af0\afs20\alang1025 \ltrch\fcs0 \fs24\lang2057\langfe2057\cgrid\langnp2057\langfenp2057 {\rtlch\fcs1 \af0 _x000d__x000a_\ltrch\fcs0 \insrsid6124031 \chftnsep _x000d__x000a_\par }}{\*\aftnsepc \ltrpar \pard\plain \ltrpar\ql \li0\ri0\widctlpar\wrapdefault\aspalpha\aspnum\faauto\adjustright\rin0\lin0\itap0 \rtlch\fcs1 \af0\afs20\alang1025 \ltrch\fcs0 \fs24\lang2057\langfe2057\cgrid\langnp2057\langfenp2057 {\rtlch\fcs1 \af0 _x000d__x000a_\ltrch\fcs0 \insrsid612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12835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1_x000d__x000a_42d7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25080 HideTWBExt;}{_x000d__x000a_\s18\ql \li0\ri0\sa120\nowidctlpar\wrapdefault\aspalpha\aspnum\faauto\adjustright\rin0\lin0\itap0 \rtlch\fcs1 \af0\afs20\alang1025 \ltrch\fcs0 \fs24\lang2057\langfe2057\cgrid\langnp2057\langfenp2057 \sbasedon0 \snext18 \spriority0 \styrsid8525080 _x000d__x000a_Normal6a;}{\s19\ql \li0\ri0\nowidctlpar\wrapdefault\aspalpha\aspnum\faauto\adjustright\rin0\lin0\itap0 \rtlch\fcs1 \af0\afs20\alang1025 \ltrch\fcs0 \b\fs24\lang2057\langfe2057\cgrid\langnp2057\langfenp2057 \sbasedon0 \snext19 \spriority0 \styrsid8525080 _x000d__x000a_NormalBold;}{\s20\ql \li0\ri0\sa240\nowidctlpar\wrapdefault\aspalpha\aspnum\faauto\adjustright\rin0\lin0\itap0 \rtlch\fcs1 \af0\afs20\alang1025 \ltrch\fcs0 \i\fs24\lang2057\langfe2057\cgrid\langnp2057\langfenp2057 _x000d__x000a_\sbasedon0 \snext20 \spriority0 \styrsid8525080 AmJustText;}{\s21\qc \li0\ri0\sb240\sa240\nowidctlpar\wrapdefault\aspalpha\aspnum\faauto\adjustright\rin0\lin0\itap0 \rtlch\fcs1 \af0\afs20\alang1025 \ltrch\fcs0 _x000d__x000a_\i\fs24\lang2057\langfe2057\cgrid\langnp2057\langfenp2057 \sbasedon0 \snext21 \spriority0 \styrsid8525080 AmCrossRef;}{\*\cs22 \additive \v\f1\fs20\cf15 \spriority0 \styrsid8525080 HideTWBInt;}{_x000d__x000a_\s23\qc \li0\ri0\sb240\sa240\keepn\nowidctlpar\wrapdefault\aspalpha\aspnum\faauto\adjustright\rin0\lin0\itap0 \rtlch\fcs1 \af0\afs20\alang1025 \ltrch\fcs0 \i\fs24\lang2057\langfe2057\cgrid\langnp2057\langfenp2057 _x000d__x000a_\sbasedon0 \snext20 \spriority0 \styrsid8525080 AmJustTitle;}{\s24\qr \li0\ri0\sb240\sa240\nowidctlpar\wrapdefault\aspalpha\aspnum\faauto\adjustright\rin0\lin0\itap0 \rtlch\fcs1 \af0\afs20\alang1025 \ltrch\fcs0 _x000d__x000a_\fs24\lang2057\langfe2057\cgrid\langnp2057\langfenp2057 \sbasedon0 \snext24 \spriority0 \styrsid8525080 AmOrLang;}{\s25\qc \li0\ri0\sa240\nowidctlpar\wrapdefault\aspalpha\aspnum\faauto\adjustright\rin0\lin0\itap0 \rtlch\fcs1 \af0\afs20\alang1025 _x000d__x000a_\ltrch\fcs0 \i\fs24\lang2057\langfe2057\cgrid\langnp2057\langfenp2057 \sbasedon0 \snext25 \spriority0 \styrsid85250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25080 AmNumberTabs;}{\s27\ql \li0\ri0\sb240\nowidctlpar\wrapdefault\aspalpha\aspnum\faauto\adjustright\rin0\lin0\itap0 \rtlch\fcs1 _x000d__x000a_\af0\afs20\alang1025 \ltrch\fcs0 \b\fs24\lang2057\langfe2057\cgrid\langnp2057\langfenp2057 \sbasedon0 \snext27 \spriority0 \styrsid8525080 NormalBold12b;}}{\*\rsidtbl \rsid24658\rsid223860\rsid735077\rsid1718133\rsid2892074\rsid3565327\rsid4013900_x000d__x000a_\rsid4666813\rsid6641733\rsid7823322\rsid8525080\rsid9636012\rsid9835371\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25080\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013900 \chftnsep _x000d__x000a_\par }}{\*\ftnsepc \ltrpar \pard\plain \ltrpar\ql \li0\ri0\widctlpar\wrapdefault\aspalpha\aspnum\faauto\adjustright\rin0\lin0\itap0 \rtlch\fcs1 \af0\afs20\alang1025 \ltrch\fcs0 \fs24\lang2057\langfe2057\cgrid\langnp2057\langfenp2057 {\rtlch\fcs1 \af0 _x000d__x000a_\ltrch\fcs0 \insrsid4013900 \chftnsepc _x000d__x000a_\par }}{\*\aftnsep \ltrpar \pard\plain \ltrpar\ql \li0\ri0\widctlpar\wrapdefault\aspalpha\aspnum\faauto\adjustright\rin0\lin0\itap0 \rtlch\fcs1 \af0\afs20\alang1025 \ltrch\fcs0 \fs24\lang2057\langfe2057\cgrid\langnp2057\langfenp2057 {\rtlch\fcs1 \af0 _x000d__x000a_\ltrch\fcs0 \insrsid4013900 \chftnsep _x000d__x000a_\par }}{\*\aftnsepc \ltrpar \pard\plain \ltrpar\ql \li0\ri0\widctlpar\wrapdefault\aspalpha\aspnum\faauto\adjustright\rin0\lin0\itap0 \rtlch\fcs1 \af0\afs20\alang1025 \ltrch\fcs0 \fs24\lang2057\langfe2057\cgrid\langnp2057\langfenp2057 {\rtlch\fcs1 \af0 _x000d__x000a_\ltrch\fcs0 \insrsid40139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525080\charrsid1727991 {\*\bkmkstart restartB}_x000d__x000a_\hich\af1\dbch\af31501\loch\f1 &lt;AmendB&gt;}{\rtlch\fcs1 \af0 \ltrch\fcs0 \insrsid8525080\charrsid1727991 Amendment\tab \tab }{\rtlch\fcs1 \af0 \ltrch\fcs0 _x000d__x000a_\cs17\b0\v\fs20\cf9\lang1024\langfe1024\loch\af1\hich\af1\dbch\af31501\noproof\insrsid8525080\charrsid1727991 \hich\af1\dbch\af31501\loch\f1 &lt;NumAmB&gt;}{\rtlch\fcs1 \af0 \ltrch\fcs0 \insrsid8525080\charrsid1727991 #}{\rtlch\fcs1 \af1 \ltrch\fcs0 _x000d__x000a_\cs22\v\f1\fs20\cf15\insrsid8525080\charrsid1727991 ENMIENDA@NRAM@}{\rtlch\fcs1 \af0 \ltrch\fcs0 \insrsid8525080\charrsid1727991 #}{\rtlch\fcs1 \af0 \ltrch\fcs0 _x000d__x000a_\cs17\b0\v\fs20\cf9\lang1024\langfe1024\loch\af1\hich\af1\dbch\af31501\noproof\insrsid8525080\charrsid1727991 \hich\af1\dbch\af31501\loch\f1 &lt;/NumAmB&gt;}{\rtlch\fcs1 \af0 \ltrch\fcs0 \insrsid8525080\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525080\charrsid1727991 \hich\af1\dbch\af31501\loch\f1 &lt;DocAmend&gt;}{\rtlch\fcs1 \af0 \ltrch\fcs0 \insrsid8525080\charrsid1727991 #}{_x000d__x000a_\rtlch\fcs1 \af1 \ltrch\fcs0 \cs22\v\f1\fs20\cf15\insrsid8525080\charrsid1727991 MNU[OPTPROPOSALCOD][OPTPROPOSALCNS][OPTPROPOSALNLE][OPTPROPOSALINL]@CHOICE@CODEMNU}{\rtlch\fcs1 \af0 \ltrch\fcs0 \insrsid8525080\charrsid1727991 ##}{\rtlch\fcs1 \af1 _x000d__x000a_\ltrch\fcs0 \cs22\v\f1\fs20\cf15\insrsid8525080\charrsid1727991 MNU[AMACTYES][NOTAPP]@CHOICE@AMACTMNU}{\rtlch\fcs1 \af0 \ltrch\fcs0 \insrsid8525080\charrsid1727991 #}{\rtlch\fcs1 \af0 \ltrch\fcs0 _x000d__x000a_\cs17\b0\v\fs20\cf9\lang1024\langfe1024\loch\af1\hich\af1\dbch\af31501\noproof\insrsid8525080\charrsid1727991 \hich\af1\dbch\af31501\loch\f1 &lt;/DocAmend&gt;}{\rtlch\fcs1 \af0 \ltrch\fcs0 \insrsid8525080\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525080\charrsid1727991 \hich\af1\dbch\af31501\loch\f1 &lt;Article&gt;}{\rtlch\fcs1 \af0 \ltrch\fcs0 \insrsid8525080\charrsid1727991 #}{\rtlch\fcs1 \af1 _x000d__x000a_\ltrch\fcs0 \cs22\v\f1\fs20\cf15\insrsid8525080\charrsid1727991 MNU[AMACTPARTYES][AMACTPARTNO]@CHOICE@AMACTMNU}{\rtlch\fcs1 \af0 \ltrch\fcs0 \insrsid8525080\charrsid1727991 #}{\rtlch\fcs1 \af0 \ltrch\fcs0 _x000d__x000a_\cs17\b0\v\fs20\cf9\lang1024\langfe1024\loch\af1\hich\af1\dbch\af31501\noproof\insrsid8525080\charrsid1727991 \hich\af1\dbch\af31501\loch\f1 &lt;/Article&gt;}{\rtlch\fcs1 \af0 \ltrch\fcs0 \insrsid8525080\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525080\charrsid1727991 \hich\af1\dbch\af31501\loch\f1 &lt;DocAmend2&gt;&lt;OptDel&gt;}{\rtlch\fcs1 \af0 \ltrch\fcs0 \insrsid8525080\charrsid1727991 #}{\rtlch\fcs1 \af1 _x000d__x000a_\ltrch\fcs0 \cs22\v\f1\fs20\cf15\insrsid8525080\charrsid1727991 MNU[OPTNRACTYES][NOTAPP]@CHOICE@AMACTMNU}{\rtlch\fcs1 \af0 \ltrch\fcs0 \insrsid8525080\charrsid1727991 #}{\rtlch\fcs1 \af0 \ltrch\fcs0 _x000d__x000a_\cs17\v\fs20\cf9\lang1024\langfe1024\loch\af1\hich\af1\dbch\af31501\noproof\insrsid8525080\charrsid1727991 \hich\af1\dbch\af31501\loch\f1 &lt;/OptDel&gt;&lt;/DocAmend2&gt;}{\rtlch\fcs1 \af0 \ltrch\fcs0 \insrsid8525080\charrsid1727991 _x000d__x000a_\par }\pard \ltrpar\ql \li0\ri0\widctlpar\wrapdefault\aspalpha\aspnum\faauto\adjustright\rin0\lin0\itap0\pararsid14374628 {\rtlch\fcs1 \af0 \ltrch\fcs0 \cs17\v\fs20\cf9\lang1024\langfe1024\loch\af1\hich\af1\dbch\af31501\noproof\insrsid8525080\charrsid1727991 _x000d__x000a_\hich\af1\dbch\af31501\loch\f1 &lt;Article2&gt;&lt;OptDel&gt;}{\rtlch\fcs1 \af0 \ltrch\fcs0 \insrsid8525080\charrsid1727991 #}{\rtlch\fcs1 \af1 \ltrch\fcs0 \cs22\v\f1\fs20\cf15\insrsid8525080\charrsid1727991 MNU[OPTACTPARTYES][NOTAPP]@CHOICE@AMACTMNU}{\rtlch\fcs1 _x000d__x000a_\af0 \ltrch\fcs0 \insrsid8525080\charrsid1727991 #}{\rtlch\fcs1 \af0 \ltrch\fcs0 \cs17\v\fs20\cf9\lang1024\langfe1024\loch\af1\hich\af1\dbch\af31501\noproof\insrsid8525080\charrsid1727991 \hich\af1\dbch\af31501\loch\f1 &lt;/OptDel&gt;&lt;/Article2&gt;}{\rtlch\fcs1 _x000d__x000a_\af0 \ltrch\fcs0 \insrsid8525080\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525080\charrsid1727991 #}{\rtlch\fcs1 \af1 \ltrch\fcs0 \cs22\v\f1\fs20\cf15\insrsid8525080\charrsid1727991 MNU[OPTLEFTAMACT][LEFTPROP]@CHOICE@AMACTMNU}{_x000d__x000a_\rtlch\fcs1 \af0 \ltrch\fcs0 \insrsid8525080\charrsid1727991 #\cell Amendment\cell }\pard\plain \ltrpar\ql \li0\ri0\widctlpar\intbl\wrapdefault\aspalpha\aspnum\faauto\adjustright\rin0\lin0 \rtlch\fcs1 \af0\afs20\alang1025 \ltrch\fcs0 _x000d__x000a_\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525080\charrsid1727991 ##\cell ##}{\rtlch\fcs1 \af0\afs24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525080\charrsid1727991 Or. }{\rtlch\fcs1 \af0 \ltrch\fcs0 \cs17\v\fs20\cf9\lang1024\langfe1024\loch\af1\hich\af1\dbch\af31501\noproof\insrsid8525080\charrsid1727991 \hich\af1\dbch\af31501\loch\f1 &lt;Original&gt;}{\rtlch\fcs1 \af0 \ltrch\fcs0 _x000d__x000a_\insrsid8525080\charrsid1727991 #}{\rtlch\fcs1 \af1 \ltrch\fcs0 \cs22\v\f1\fs20\cf15\insrsid8525080\charrsid1727991 MNU[OPTORLANG][ORLANGMORE]@CHOICE@AMPLURMNU}{\rtlch\fcs1 \af0 \ltrch\fcs0 \insrsid8525080\charrsid1727991 #}{\rtlch\fcs1 \af0 \ltrch\fcs0 _x000d__x000a_\cs17\v\fs20\cf9\lang1024\langfe1024\loch\af1\hich\af1\dbch\af31501\noproof\insrsid8525080\charrsid1727991 \hich\af1\dbch\af31501\loch\f1 &lt;/Original&gt;}{\rtlch\fcs1 \af0 \ltrch\fcs0 \insrsid8525080\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OptDel&gt;}{\rtlch\fcs1 \af0 \ltrch\fcs0 \insrsid8525080\charrsid1727991 #}{_x000d__x000a_\rtlch\fcs1 \af1 \ltrch\fcs0 \cs22\v\f1\fs20\cf15\insrsid8525080\charrsid1727991 MNU[CROSSREFNO][CROSSREFYES]@CHOICE@}{\rtlch\fcs1 \af0 \ltrch\fcs0 \insrsid8525080\charrsid1727991 #}{\rtlch\fcs1 \af0 \ltrch\fcs0 _x000d__x000a_\cs17\i0\v\fs20\cf9\lang1024\langfe1024\loch\af1\hich\af1\dbch\af31501\noproof\insrsid8525080\charrsid1727991 \hich\af1\dbch\af31501\loch\f1 &lt;/OptDel&gt;}{\rtlch\fcs1 \af0 \ltrch\fcs0 \insrsid8525080\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TitreJust&gt;}{\rtlch\fcs1 \af0 \ltrch\fcs0 \insrsid8525080\charrsid1727991 _x000d__x000a_Justification}{\rtlch\fcs1 \af0 \ltrch\fcs0 \cs17\i0\v\fs20\cf9\lang1024\langfe1024\loch\af1\hich\af1\dbch\af31501\noproof\insrsid8525080\charrsid1727991 \hich\af1\dbch\af31501\loch\f1 &lt;/TitreJust&gt;}{\rtlch\fcs1 \af0 \ltrch\fcs0 _x000d__x000a_\insrsid8525080\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525080\charrsid1727991 \hich\af1\dbch\af31501\loch\f1 &lt;OptDelPrev&gt;}{\rtlch\fcs1 \af0 \ltrch\fcs0 \insrsid8525080\charrsid1727991 #}{\rtlch\fcs1 \af1 _x000d__x000a_\ltrch\fcs0 \cs22\v\f1\fs20\cf15\insrsid8525080\charrsid1727991 MNU[TEXTJUSTYES][TEXTJUSTNO]@CHOICE@}{\rtlch\fcs1 \af0 \ltrch\fcs0 \insrsid8525080\charrsid1727991 #}{\rtlch\fcs1 \af0 \ltrch\fcs0 _x000d__x000a_\cs17\i0\v\fs20\cf9\lang1024\langfe1024\loch\af1\hich\af1\dbch\af31501\noproof\insrsid8525080\charrsid1727991 \hich\af1\dbch\af31501\loch\f1 &lt;/OptDelPrev&gt;}{\rtlch\fcs1 \af0 \ltrch\fcs0 \insrsid8525080\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525080\charrsid17279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0_x000d__x000a_ca10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19892 HideTWBExt;}{_x000d__x000a_\s18\ql \li0\ri0\sa120\nowidctlpar\wrapdefault\aspalpha\aspnum\faauto\adjustright\rin0\lin0\itap0 \rtlch\fcs1 \af0\afs20\alang1025 \ltrch\fcs0 \fs24\lang2057\langfe2057\cgrid\langnp2057\langfenp2057 \sbasedon0 \snext18 \spriority0 \styrsid2119892 _x000d__x000a_Normal6a;}{\s19\ql \li0\ri0\nowidctlpar\wrapdefault\aspalpha\aspnum\faauto\adjustright\rin0\lin0\itap0 \rtlch\fcs1 \af0\afs20\alang1025 \ltrch\fcs0 \b\fs24\lang2057\langfe2057\cgrid\langnp2057\langfenp2057 \sbasedon0 \snext19 \spriority0 \styrsid2119892 _x000d__x000a_NormalBold;}{\s20\ql \li0\ri0\sa240\nowidctlpar\wrapdefault\aspalpha\aspnum\faauto\adjustright\rin0\lin0\itap0 \rtlch\fcs1 \af0\afs20\alang1025 \ltrch\fcs0 \i\fs24\lang2057\langfe2057\cgrid\langnp2057\langfenp2057 _x000d__x000a_\sbasedon0 \snext20 \spriority0 \styrsid2119892 AmJustText;}{\s21\qc \li0\ri0\sb240\sa240\nowidctlpar\wrapdefault\aspalpha\aspnum\faauto\adjustright\rin0\lin0\itap0 \rtlch\fcs1 \af0\afs20\alang1025 \ltrch\fcs0 _x000d__x000a_\i\fs24\lang2057\langfe2057\cgrid\langnp2057\langfenp2057 \sbasedon0 \snext21 \spriority0 \styrsid2119892 AmCrossRef;}{\*\cs22 \additive \v\f1\fs20\cf15 \spriority0 \styrsid2119892 HideTWBInt;}{_x000d__x000a_\s23\qc \li0\ri0\sb240\sa240\keepn\nowidctlpar\wrapdefault\aspalpha\aspnum\faauto\adjustright\rin0\lin0\itap0 \rtlch\fcs1 \af0\afs20\alang1025 \ltrch\fcs0 \i\fs24\lang2057\langfe2057\cgrid\langnp2057\langfenp2057 _x000d__x000a_\sbasedon0 \snext20 \spriority0 \styrsid2119892 AmJustTitle;}{\s24\qr \li0\ri0\sb240\sa240\nowidctlpar\wrapdefault\aspalpha\aspnum\faauto\adjustright\rin0\lin0\itap0 \rtlch\fcs1 \af0\afs20\alang1025 \ltrch\fcs0 _x000d__x000a_\fs24\lang2057\langfe2057\cgrid\langnp2057\langfenp2057 \sbasedon0 \snext24 \spriority0 \styrsid2119892 AmOrLang;}{\s25\qc \li0\ri0\sa240\nowidctlpar\wrapdefault\aspalpha\aspnum\faauto\adjustright\rin0\lin0\itap0 \rtlch\fcs1 \af0\afs20\alang1025 _x000d__x000a_\ltrch\fcs0 \i\fs24\lang2057\langfe2057\cgrid\langnp2057\langfenp2057 \sbasedon0 \snext25 \spriority0 \styrsid211989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19892 AmNumberTabs;}{\s27\ql \li0\ri0\sb240\nowidctlpar\wrapdefault\aspalpha\aspnum\faauto\adjustright\rin0\lin0\itap0 \rtlch\fcs1 _x000d__x000a_\af0\afs20\alang1025 \ltrch\fcs0 \b\fs24\lang2057\langfe2057\cgrid\langnp2057\langfenp2057 \sbasedon0 \snext27 \spriority0 \styrsid2119892 NormalBold12b;}}{\*\rsidtbl \rsid24658\rsid223860\rsid735077\rsid1718133\rsid2119892\rsid2892074\rsid3565327_x000d__x000a_\rsid4666813\rsid6641733\rsid7823322\rsid9636012\rsid9835371\rsid10377208\rsid10895953\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4}{\revtim\yr2026\mo2\dy12\hr16\min44}{\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19892\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0895953 \chftnsep _x000d__x000a_\par }}{\*\ftnsepc \ltrpar \pard\plain \ltrpar\ql \li0\ri0\widctlpar\wrapdefault\aspalpha\aspnum\faauto\adjustright\rin0\lin0\itap0 \rtlch\fcs1 \af0\afs20\alang1025 \ltrch\fcs0 \fs24\lang2057\langfe2057\cgrid\langnp2057\langfenp2057 {\rtlch\fcs1 \af0 _x000d__x000a_\ltrch\fcs0 \insrsid10895953 \chftnsepc _x000d__x000a_\par }}{\*\aftnsep \ltrpar \pard\plain \ltrpar\ql \li0\ri0\widctlpar\wrapdefault\aspalpha\aspnum\faauto\adjustright\rin0\lin0\itap0 \rtlch\fcs1 \af0\afs20\alang1025 \ltrch\fcs0 \fs24\lang2057\langfe2057\cgrid\langnp2057\langfenp2057 {\rtlch\fcs1 \af0 _x000d__x000a_\ltrch\fcs0 \insrsid10895953 \chftnsep _x000d__x000a_\par }}{\*\aftnsepc \ltrpar \pard\plain \ltrpar\ql \li0\ri0\widctlpar\wrapdefault\aspalpha\aspnum\faauto\adjustright\rin0\lin0\itap0 \rtlch\fcs1 \af0\afs20\alang1025 \ltrch\fcs0 \fs24\lang2057\langfe2057\cgrid\langnp2057\langfenp2057 {\rtlch\fcs1 \af0 _x000d__x000a_\ltrch\fcs0 \insrsid10895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19892\charrsid1727991 {\*\bkmkstart restart}_x000d__x000a_\hich\af1\dbch\af31501\loch\f1 &lt;}{\rtlch\fcs1 \af0 \ltrch\fcs0 \cs17\b0\v\fs20\cf9\lang1024\langfe1024\loch\af1\hich\af1\dbch\af31501\noproof\insrsid2119892 \hich\af1\dbch\af31501\loch\f1 Amend}{\rtlch\fcs1 \af0 \ltrch\fcs0 _x000d__x000a_\cs17\b0\v\fs20\cf9\lang1024\langfe1024\loch\af1\hich\af1\dbch\af31501\noproof\insrsid2119892\charrsid1727991 \hich\af1\dbch\af31501\loch\f1 &gt;}{\rtlch\fcs1 \af0 \ltrch\fcs0 \insrsid2119892\charrsid1727991 Amendment\tab \tab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rtlch\fcs1 \af1 \ltrch\fcs0 _x000d__x000a_\cs22\v\f1\fs20\cf15\insrsid2119892\charrsid1727991 ENMIENDA@NRAM@}{\rtlch\fcs1 \af0 \ltrch\fcs0 \insrsid2119892\charrsid1727991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19892\charrsid1727991 \hich\af1\dbch\af31501\loch\f1 &lt;DocAmend&gt;}{\rtlch\fcs1 \af0 \ltrch\fcs0 \insrsid2119892\charrsid1727991 #}{_x000d__x000a_\rtlch\fcs1 \af1 \ltrch\fcs0 \cs22\v\f1\fs20\cf15\insrsid2119892\charrsid1727991 MNU[OPTPROPOSALCOD][OPTPROPOSALCNS][OPTPROPOSALNLE][OPTPROPOSALINL]@CHOICE@CODEMNU}{\rtlch\fcs1 \af0 \ltrch\fcs0 \insrsid2119892\charrsid1727991 ##}{\rtlch\fcs1 \af1 _x000d__x000a_\ltrch\fcs0 \cs22\v\f1\fs20\cf15\insrsid2119892\charrsid1727991 MNU[AMACTYES][NOTAPP]@CHOICE@AMACTMNU}{\rtlch\fcs1 \af0 \ltrch\fcs0 \insrsid2119892\charrsid1727991 #}{\rtlch\fcs1 \af0 \ltrch\fcs0 _x000d__x000a_\cs17\b0\v\fs20\cf9\lang1024\langfe1024\loch\af1\hich\af1\dbch\af31501\noproof\insrsid2119892\charrsid1727991 \hich\af1\dbch\af31501\loch\f1 &lt;/DocAmend&gt;}{\rtlch\fcs1 \af0 \ltrch\fcs0 \insrsid2119892\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119892\charrsid1727991 \hich\af1\dbch\af31501\loch\f1 &lt;Article&gt;}{\rtlch\fcs1 \af0 \ltrch\fcs0 \insrsid2119892\charrsid1727991 #}{\rtlch\fcs1 \af1 _x000d__x000a_\ltrch\fcs0 \cs22\v\f1\fs20\cf15\insrsid2119892\charrsid1727991 MNU[AMACTPARTYES][AMACTPARTNO]@CHOICE@AMACTMNU}{\rtlch\fcs1 \af0 \ltrch\fcs0 \insrsid2119892\charrsid1727991 #}{\rtlch\fcs1 \af0 \ltrch\fcs0 _x000d__x000a_\cs17\b0\v\fs20\cf9\lang1024\langfe1024\loch\af1\hich\af1\dbch\af31501\noproof\insrsid2119892\charrsid1727991 \hich\af1\dbch\af31501\loch\f1 &lt;/Article&gt;}{\rtlch\fcs1 \af0 \ltrch\fcs0 \insrsid2119892\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119892\charrsid1727991 \hich\af1\dbch\af31501\loch\f1 &lt;DocAmend2&gt;&lt;OptDel&gt;}{\rtlch\fcs1 \af0 \ltrch\fcs0 \insrsid2119892\charrsid1727991 #}{\rtlch\fcs1 \af1 _x000d__x000a_\ltrch\fcs0 \cs22\v\f1\fs20\cf15\insrsid2119892\charrsid1727991 MNU[OPTNRACTYES][NOTAPP]@CHOICE@AMACTMNU}{\rtlch\fcs1 \af0 \ltrch\fcs0 \insrsid2119892\charrsid1727991 #}{\rtlch\fcs1 \af0 \ltrch\fcs0 _x000d__x000a_\cs17\v\fs20\cf9\lang1024\langfe1024\loch\af1\hich\af1\dbch\af31501\noproof\insrsid2119892\charrsid1727991 \hich\af1\dbch\af31501\loch\f1 &lt;/OptDel&gt;&lt;/DocAmend2&gt;}{\rtlch\fcs1 \af0 \ltrch\fcs0 \insrsid2119892\charrsid1727991 _x000d__x000a_\par }\pard \ltrpar\ql \li0\ri0\widctlpar\wrapdefault\aspalpha\aspnum\faauto\adjustright\rin0\lin0\itap0\pararsid14374628 {\rtlch\fcs1 \af0 \ltrch\fcs0 \cs17\v\fs20\cf9\lang1024\langfe1024\loch\af1\hich\af1\dbch\af31501\noproof\insrsid2119892\charrsid1727991 _x000d__x000a_\hich\af1\dbch\af31501\loch\f1 &lt;Article2&gt;&lt;OptDel&gt;}{\rtlch\fcs1 \af0 \ltrch\fcs0 \insrsid2119892\charrsid1727991 #}{\rtlch\fcs1 \af1 \ltrch\fcs0 \cs22\v\f1\fs20\cf15\insrsid2119892\charrsid1727991 MNU[OPTACTPARTYES][NOTAPP]@CHOICE@AMACTMNU}{\rtlch\fcs1 _x000d__x000a_\af0 \ltrch\fcs0 \insrsid2119892\charrsid1727991 #}{\rtlch\fcs1 \af0 \ltrch\fcs0 \cs17\v\fs20\cf9\lang1024\langfe1024\loch\af1\hich\af1\dbch\af31501\noproof\insrsid2119892\charrsid1727991 \hich\af1\dbch\af31501\loch\f1 &lt;/OptDel&gt;&lt;/Article2&gt;}{\rtlch\fcs1 _x000d__x000a_\af0 \ltrch\fcs0 \insrsid2119892\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119892\charrsid1727991 #}{\rtlch\fcs1 \af1 \ltrch\fcs0 \cs22\v\f1\fs20\cf15\insrsid2119892\charrsid1727991 MNU[OPTLEFTAMACT][LEFTPROP]@CHOICE@AMACTMNU}{_x000d__x000a_\rtlch\fcs1 \af0 \ltrch\fcs0 \insrsid2119892\charrsid1727991 #\cell Amendment\cell }\pard\plain \ltrpar\ql \li0\ri0\widctlpar\intbl\wrapdefault\aspalpha\aspnum\faauto\adjustright\rin0\lin0 \rtlch\fcs1 \af0\afs20\alang1025 \ltrch\fcs0 _x000d__x000a_\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19892\charrsid1727991 ##\cell ##}{\rtlch\fcs1 \af0\afs24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119892\charrsid1727991 Or. }{\rtlch\fcs1 \af0 \ltrch\fcs0 \cs17\v\fs20\cf9\lang1024\langfe1024\loch\af1\hich\af1\dbch\af31501\noproof\insrsid2119892\charrsid1727991 \hich\af1\dbch\af31501\loch\f1 &lt;Original&gt;}{\rtlch\fcs1 \af0 \ltrch\fcs0 _x000d__x000a_\insrsid2119892\charrsid1727991 #}{\rtlch\fcs1 \af1 \ltrch\fcs0 \cs22\v\f1\fs20\cf15\insrsid2119892\charrsid1727991 MNU[OPTORLANG][ORLANGMORE]@CHOICE@AMPLURMNU}{\rtlch\fcs1 \af0 \ltrch\fcs0 \insrsid2119892\charrsid1727991 #}{\rtlch\fcs1 \af0 \ltrch\fcs0 _x000d__x000a_\cs17\v\fs20\cf9\lang1024\langfe1024\loch\af1\hich\af1\dbch\af31501\noproof\insrsid2119892\charrsid1727991 \hich\af1\dbch\af31501\loch\f1 &lt;/Original&gt;}{\rtlch\fcs1 \af0 \ltrch\fcs0 \insrsid2119892\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OptDel&gt;}{\rtlch\fcs1 \af0 \ltrch\fcs0 \insrsid2119892\charrsid1727991 #}{_x000d__x000a_\rtlch\fcs1 \af1 \ltrch\fcs0 \cs22\v\f1\fs20\cf15\insrsid2119892\charrsid1727991 MNU[CROSSREFNO][CROSSREFYES]@CHOICE@}{\rtlch\fcs1 \af0 \ltrch\fcs0 \insrsid2119892\charrsid1727991 #}{\rtlch\fcs1 \af0 \ltrch\fcs0 _x000d__x000a_\cs17\i0\v\fs20\cf9\lang1024\langfe1024\loch\af1\hich\af1\dbch\af31501\noproof\insrsid2119892\charrsid1727991 \hich\af1\dbch\af31501\loch\f1 &lt;/OptDel&gt;}{\rtlch\fcs1 \af0 \ltrch\fcs0 \insrsid2119892\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TitreJust&gt;}{\rtlch\fcs1 \af0 \ltrch\fcs0 \insrsid2119892\charrsid1727991 _x000d__x000a_Justification}{\rtlch\fcs1 \af0 \ltrch\fcs0 \cs17\i0\v\fs20\cf9\lang1024\langfe1024\loch\af1\hich\af1\dbch\af31501\noproof\insrsid2119892\charrsid1727991 \hich\af1\dbch\af31501\loch\f1 &lt;/TitreJust&gt;}{\rtlch\fcs1 \af0 \ltrch\fcs0 _x000d__x000a_\insrsid2119892\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119892\charrsid1727991 \hich\af1\dbch\af31501\loch\f1 &lt;OptDelPrev&gt;}{\rtlch\fcs1 \af0 \ltrch\fcs0 \insrsid2119892\charrsid1727991 #}{\rtlch\fcs1 \af1 _x000d__x000a_\ltrch\fcs0 \cs22\v\f1\fs20\cf15\insrsid2119892\charrsid1727991 MNU[TEXTJUSTYES][TEXTJUSTNO]@CHOICE@}{\rtlch\fcs1 \af0 \ltrch\fcs0 \insrsid2119892\charrsid1727991 #}{\rtlch\fcs1 \af0 \ltrch\fcs0 _x000d__x000a_\cs17\i0\v\fs20\cf9\lang1024\langfe1024\loch\af1\hich\af1\dbch\af31501\noproof\insrsid2119892\charrsid1727991 \hich\af1\dbch\af31501\loch\f1 &lt;/OptDelPrev&gt;}{\rtlch\fcs1 \af0 \ltrch\fcs0 \insrsid2119892\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19892\charrsid1727991 \hich\af1\dbch\af31501\loch\f1 &lt;/}{\rtlch\fcs1 \af0 \ltrch\fcs0 _x000d__x000a_\cs17\v\fs20\cf9\lang1024\langfe1024\loch\af1\hich\af1\dbch\af31501\noproof\insrsid2119892 \hich\af1\dbch\af31501\loch\f1 Amend}{\rtlch\fcs1 \af0 \ltrch\fcs0 _x000d__x000a_\cs17\v\fs20\cf9\lang1024\langfe1024\loch\af1\hich\af1\dbch\af31501\noproof\insrsid2119892\charrsid17279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5_x000d__x000a_3884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70227 HideTWBExt;}{_x000d__x000a_\s18\ql \li0\ri0\sa120\nowidctlpar\wrapdefault\aspalpha\aspnum\faauto\adjustright\rin0\lin0\itap0 \rtlch\fcs1 \af0\afs20\alang1025 \ltrch\fcs0 \fs24\lang2057\langfe2057\cgrid\langnp2057\langfenp2057 \sbasedon0 \snext18 \spriority0 \styrsid2370227 _x000d__x000a_Normal6a;}{\s19\ql \li0\ri0\nowidctlpar\wrapdefault\aspalpha\aspnum\faauto\adjustright\rin0\lin0\itap0 \rtlch\fcs1 \af0\afs20\alang1025 \ltrch\fcs0 \b\fs24\lang2057\langfe2057\cgrid\langnp2057\langfenp2057 \sbasedon0 \snext19 \spriority0 \styrsid2370227 _x000d__x000a_NormalBold;}{\s20\qc \li0\ri0\sa240\nowidctlpar\wrapdefault\aspalpha\aspnum\faauto\adjustright\rin0\lin0\itap0 \rtlch\fcs1 \af0\afs20\alang1025 \ltrch\fcs0 \i\fs24\lang2057\langfe2057\cgrid\langnp2057\langfenp2057 _x000d__x000a_\sbasedon0 \snext20 \spriority0 \styrsid23702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370227 AmNumberTabs;}{\s22\ql \li0\ri0\sb240\nowidctlpar\wrapdefault\aspalpha\aspnum\faauto\adjustright\rin0\lin0\itap0 \rtlch\fcs1 _x000d__x000a_\af0\afs20\alang1025 \ltrch\fcs0 \b\fs24\lang2057\langfe2057\cgrid\langnp2057\langfenp2057 \sbasedon0 \snext22 \spriority0 \styrsid2370227 NormalBold12b;}}{\*\rsidtbl \rsid24658\rsid223860\rsid735077\rsid1718133\rsid2370227\rsid2892074\rsid3565327_x000d__x000a_\rsid4474815\rsid4666813\rsid578609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0227\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474815 \chftnsep _x000d__x000a_\par }}{\*\ftnsepc \ltrpar \pard\plain \ltrpar\ql \li0\ri0\widctlpar\wrapdefault\aspalpha\aspnum\faauto\adjustright\rin0\lin0\itap0 \rtlch\fcs1 \af0\afs20\alang1025 \ltrch\fcs0 \fs24\lang2057\langfe2057\cgrid\langnp2057\langfenp2057 {\rtlch\fcs1 \af0 _x000d__x000a_\ltrch\fcs0 \insrsid4474815 \chftnsepc _x000d__x000a_\par }}{\*\aftnsep \ltrpar \pard\plain \ltrpar\ql \li0\ri0\widctlpar\wrapdefault\aspalpha\aspnum\faauto\adjustright\rin0\lin0\itap0 \rtlch\fcs1 \af0\afs20\alang1025 \ltrch\fcs0 \fs24\lang2057\langfe2057\cgrid\langnp2057\langfenp2057 {\rtlch\fcs1 \af0 _x000d__x000a_\ltrch\fcs0 \insrsid4474815 \chftnsep _x000d__x000a_\par }}{\*\aftnsepc \ltrpar \pard\plain \ltrpar\ql \li0\ri0\widctlpar\wrapdefault\aspalpha\aspnum\faauto\adjustright\rin0\lin0\itap0 \rtlch\fcs1 \af0\afs20\alang1025 \ltrch\fcs0 \fs24\lang2057\langfe2057\cgrid\langnp2057\langfenp2057 {\rtlch\fcs1 \af0 _x000d__x000a_\ltrch\fcs0 \insrsid44748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370227\charrsid15879488 {\*\bkmkstart restartA}_x000d__x000a_\hich\af1\dbch\af31501\loch\f1 &lt;AmendA&gt;}{\rtlch\fcs1 \af0 \ltrch\fcs0 \insrsid2370227\charrsid15879488 [ZAMENDMENT]\tab \tab }{\rtlch\fcs1 \af0 \ltrch\fcs0 _x000d__x000a_\cs17\b0\v\fs20\cf9\lang1024\langfe1024\loch\af1\hich\af1\dbch\af31501\noproof\insrsid2370227\charrsid15879488 \hich\af1\dbch\af31501\loch\f1 &lt;NumAmA&gt;}{\rtlch\fcs1 \af0 \ltrch\fcs0 \insrsid2370227\charrsid15879488 [ZNRAM]}{\rtlch\fcs1 \af0 \ltrch\fcs0 _x000d__x000a_\cs17\b0\v\fs20\cf9\lang1024\langfe1024\loch\af1\hich\af1\dbch\af31501\noproof\insrsid2370227\charrsid15879488 \hich\af1\dbch\af31501\loch\f1 &lt;/NumAmA&gt;}{\rtlch\fcs1 \af0 \ltrch\fcs0 \insrsid237022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370227\charrsid11356624 \hich\af1\dbch\af31501\loch\f1 &lt;DocAmend&gt;}{\rtlch\fcs1 \af0 \ltrch\fcs0 _x000d__x000a_\lang1036\langfe2057\langnp1036\insrsid2370227\charrsid11356624 [ZRESOLUTION]}{\rtlch\fcs1 \af0 \ltrch\fcs0 \cs17\b0\v\fs20\cf9\lang1024\langfe1024\loch\af1\hich\af1\dbch\af31501\noproof\langnp1036\insrsid2370227\charrsid11356624 _x000d__x000a_\hich\af1\dbch\af31501\loch\f1 &lt;/DocAmend&gt;}{\rtlch\fcs1 \af0 \ltrch\fcs0 \lang1036\langfe2057\langnp1036\insrsid237022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370227\charrsid11356624 \hich\af1\dbch\af31501\loch\f1 &lt;Article&gt;}{\rtlch\fcs1 \af0 \ltrch\fcs0 _x000d__x000a_\lang1036\langfe2057\langnp1036\insrsid2370227\charrsid11356624 [ZRESPART]}{\rtlch\fcs1 \af0 \ltrch\fcs0 \cs17\b0\v\fs20\cf9\lang1024\langfe1024\loch\af1\hich\af1\dbch\af31501\noproof\langnp1036\insrsid2370227\charrsid11356624 _x000d__x000a_\hich\af1\dbch\af31501\loch\f1 &lt;/Article&gt;}{\rtlch\fcs1 \af0 \ltrch\fcs0 \lang1036\langfe2057\langnp1036\insrsid237022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370227\charrsid11356624 \cell }\pard \ltrpar_x000d__x000a_\ql \li0\ri0\widctlpar\intbl\wrapdefault\aspalpha\aspnum\faauto\adjustright\rin0\lin0 {\rtlch\fcs1 \af0 \ltrch\fcs0 \insrsid237022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370227\charrsid15879488 [ZLEFTA]\cell [ZRIGHT]\cell }\pard\plain \ltrpar\ql \li0\ri0\widctlpar\intbl\wrapdefault\aspalpha\aspnum\faauto\adjustright\rin0\lin0 \rtlch\fcs1 \af0\afs20\alang1025 \ltrch\fcs0 _x000d__x000a_\fs24\lang2057\langfe2057\cgrid\langnp2057\langfenp2057 {\rtlch\fcs1 \af0 \ltrch\fcs0 \insrsid237022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70227\charrsid15879488 [ZTEXTL]\cell [ZTEXTR]}{\rtlch\fcs1 \af0\afs24 \ltrch\fcs0 \insrsid2370227\charrsid15879488 \cell }\pard\plain \ltrpar\ql \li0\ri0\widctlpar\intbl\wrapdefault\aspalpha\aspnum\faauto\adjustright\rin0\lin0 \rtlch\fcs1 _x000d__x000a_\af0\afs20\alang1025 \ltrch\fcs0 \fs24\lang2057\langfe2057\cgrid\langnp2057\langfenp2057 {\rtlch\fcs1 \af0 \ltrch\fcs0 \insrsid237022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370227\charrsid15879488 _x000d__x000a_\hich\af1\dbch\af31501\loch\f1 &lt;/AmendA&gt;}{\rtlch\fcs1 \af0 \ltrch\fcs0 \insrsid23702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0_x000d__x000a_b1da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8809 HideTWBExt;}{_x000d__x000a_\s18\ql \li0\ri0\sa120\nowidctlpar\wrapdefault\aspalpha\aspnum\faauto\adjustright\rin0\lin0\itap0 \rtlch\fcs1 \af0\afs20\alang1025 \ltrch\fcs0 \fs24\lang2057\langfe2057\cgrid\langnp2057\langfenp2057 \sbasedon0 \snext18 \spriority0 \styrsid9058809 _x000d__x000a_Normal6a;}{\s19\ql \li0\ri0\nowidctlpar\wrapdefault\aspalpha\aspnum\faauto\adjustright\rin0\lin0\itap0 \rtlch\fcs1 \af0\afs20\alang1025 \ltrch\fcs0 \b\fs24\lang2057\langfe2057\cgrid\langnp2057\langfenp2057 \sbasedon0 \snext19 \spriority0 \styrsid9058809 _x000d__x000a_NormalBold;}{\s20\ql \li0\ri0\sa240\nowidctlpar\wrapdefault\aspalpha\aspnum\faauto\adjustright\rin0\lin0\itap0 \rtlch\fcs1 \af0\afs20\alang1025 \ltrch\fcs0 \i\fs24\lang2057\langfe2057\cgrid\langnp2057\langfenp2057 _x000d__x000a_\sbasedon0 \snext20 \spriority0 \styrsid9058809 AmJustText;}{\s21\qc \li0\ri0\sb240\sa240\nowidctlpar\wrapdefault\aspalpha\aspnum\faauto\adjustright\rin0\lin0\itap0 \rtlch\fcs1 \af0\afs20\alang1025 \ltrch\fcs0 _x000d__x000a_\i\fs24\lang2057\langfe2057\cgrid\langnp2057\langfenp2057 \sbasedon0 \snext21 \spriority0 \styrsid9058809 AmCrossRef;}{\s22\qc \li0\ri0\sb240\sa240\keepn\nowidctlpar\wrapdefault\aspalpha\aspnum\faauto\adjustright\rin0\lin0\itap0 \rtlch\fcs1 _x000d__x000a_\af0\afs20\alang1025 \ltrch\fcs0 \i\fs24\lang2057\langfe2057\cgrid\langnp2057\langfenp2057 \sbasedon0 \snext20 \spriority0 \styrsid9058809 AmJustTitle;}{\s23\qc \li0\ri0\sa240\nowidctlpar\wrapdefault\aspalpha\aspnum\faauto\adjustright\rin0\lin0\itap0 _x000d__x000a_\rtlch\fcs1 \af0\afs20\alang1025 \ltrch\fcs0 \i\fs24\lang2057\langfe2057\cgrid\langnp2057\langfenp2057 \sbasedon0 \snext23 \spriority0 \styrsid905880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8809 AmNumberTabs;}{\s25\ql \li0\ri0\sb240\nowidctlpar\wrapdefault\aspalpha\aspnum\faauto\adjustright\rin0\lin0\itap0 \rtlch\fcs1 _x000d__x000a_\af0\afs20\alang1025 \ltrch\fcs0 \b\fs24\lang2057\langfe2057\cgrid\langnp2057\langfenp2057 \sbasedon0 \snext25 \spriority0 \styrsid9058809 NormalBold12b;}}{\*\rsidtbl \rsid24658\rsid223860\rsid735077\rsid1718133\rsid2892074\rsid3565327\rsid4666813_x000d__x000a_\rsid5786096\rsid6641733\rsid7823322\rsid9058809\rsid9636012\rsid10377208\rsid11215221\rsid11549030\rsid12154954\rsid12657738\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880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2657738 \chftnsep _x000d__x000a_\par }}{\*\ftnsepc \ltrpar \pard\plain \ltrpar\ql \li0\ri0\widctlpar\wrapdefault\aspalpha\aspnum\faauto\adjustright\rin0\lin0\itap0 \rtlch\fcs1 \af0\afs20\alang1025 \ltrch\fcs0 \fs24\lang2057\langfe2057\cgrid\langnp2057\langfenp2057 {\rtlch\fcs1 \af0 _x000d__x000a_\ltrch\fcs0 \insrsid12657738 \chftnsepc _x000d__x000a_\par }}{\*\aftnsep \ltrpar \pard\plain \ltrpar\ql \li0\ri0\widctlpar\wrapdefault\aspalpha\aspnum\faauto\adjustright\rin0\lin0\itap0 \rtlch\fcs1 \af0\afs20\alang1025 \ltrch\fcs0 \fs24\lang2057\langfe2057\cgrid\langnp2057\langfenp2057 {\rtlch\fcs1 \af0 _x000d__x000a_\ltrch\fcs0 \insrsid12657738 \chftnsep _x000d__x000a_\par }}{\*\aftnsepc \ltrpar \pard\plain \ltrpar\ql \li0\ri0\widctlpar\wrapdefault\aspalpha\aspnum\faauto\adjustright\rin0\lin0\itap0 \rtlch\fcs1 \af0\afs20\alang1025 \ltrch\fcs0 \fs24\lang2057\langfe2057\cgrid\langnp2057\langfenp2057 {\rtlch\fcs1 \af0 _x000d__x000a_\ltrch\fcs0 \insrsid12657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9058809\charrsid15879488 {\*\bkmkstart restartB}_x000d__x000a_\hich\af1\dbch\af31501\loch\f1 &lt;AmendB&gt;}{\rtlch\fcs1 \af0 \ltrch\fcs0 \insrsid9058809\charrsid15879488 [ZAMENDMENT]\tab \tab }{\rtlch\fcs1 \af0 \ltrch\fcs0 _x000d__x000a_\cs17\b0\v\fs20\cf9\lang1024\langfe1024\loch\af1\hich\af1\dbch\af31501\noproof\insrsid9058809\charrsid15879488 \hich\af1\dbch\af31501\loch\f1 &lt;NumAmB&gt;}{\rtlch\fcs1 \af0 \ltrch\fcs0 \insrsid9058809\charrsid15879488 [ZNRAM]}{\rtlch\fcs1 \af0 \ltrch\fcs0 _x000d__x000a_\cs17\b0\v\fs20\cf9\lang1024\langfe1024\loch\af1\hich\af1\dbch\af31501\noproof\insrsid9058809\charrsid15879488 \hich\af1\dbch\af31501\loch\f1 &lt;/NumAmB&gt;}{\rtlch\fcs1 \af0 \ltrch\fcs0 \insrsid905880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9058809\charrsid15879488 \hich\af1\dbch\af31501\loch\f1 &lt;DocAmend&gt;}{\rtlch\fcs1 \af0 \ltrch\fcs0 \insrsid9058809\charrsid15879488 _x000d__x000a_[ZPROPOSAL][ZAMACT]}{\rtlch\fcs1 \af0 \ltrch\fcs0 \cs17\b0\v\fs20\cf9\lang1024\langfe1024\loch\af1\hich\af1\dbch\af31501\noproof\insrsid9058809\charrsid15879488 \hich\af1\dbch\af31501\loch\f1 &lt;/DocAmend&gt;}{\rtlch\fcs1 \af0 \ltrch\fcs0 _x000d__x000a_\insrsid905880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9058809\charrsid15879488 \hich\af1\dbch\af31501\loch\f1 &lt;Article&gt;}{\rtlch\fcs1 \af0 \ltrch\fcs0 \insrsid9058809\charrsid15879488 [ZAMPART]}{\rtlch\fcs1 _x000d__x000a_\af0 \ltrch\fcs0 \cs17\b0\v\fs20\cf9\lang1024\langfe1024\loch\af1\hich\af1\dbch\af31501\noproof\insrsid9058809\charrsid15879488 \hich\af1\dbch\af31501\loch\f1 &lt;/Article&gt;}{\rtlch\fcs1 \af0 \ltrch\fcs0 \insrsid905880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9058809\charrsid15879488 \hich\af1\dbch\af31501\loch\f1 &lt;DocAmend2&gt;&lt;OptDel&gt;}{\rtlch\fcs1 \af0 \ltrch\fcs0 \insrsid9058809\charrsid15879488 [ZNRACT]}{_x000d__x000a_\rtlch\fcs1 \af0 \ltrch\fcs0 \cs17\v\fs20\cf9\lang1024\langfe1024\loch\af1\hich\af1\dbch\af31501\noproof\insrsid9058809\charrsid15879488 \hich\af1\dbch\af31501\loch\f1 &lt;/OptDel&gt;&lt;/DocAmend2&gt;}{\rtlch\fcs1 \af0 \ltrch\fcs0 \insrsid9058809\charrsid15879488 _x000d__x000a__x000d__x000a_\par }\pard \ltrpar\ql \li0\ri0\widctlpar\wrapdefault\aspalpha\aspnum\faauto\adjustright\rin0\lin0\itap0\pararsid15956237 {\rtlch\fcs1 \af0 \ltrch\fcs0 _x000d__x000a_\cs17\v\fs20\cf9\lang1024\langfe1024\loch\af1\hich\af1\dbch\af31501\noproof\langnp1036\insrsid9058809\charrsid11356624 \hich\af1\dbch\af31501\loch\f1 &lt;Article2&gt;&lt;OptDel&gt;}{\rtlch\fcs1 \af0 \ltrch\fcs0 _x000d__x000a_\lang1036\langfe2057\langnp1036\insrsid9058809\charrsid11356624 [ZACTPART]}{\rtlch\fcs1 \af0 \ltrch\fcs0 \cs17\v\fs20\cf9\lang1024\langfe1024\loch\af1\hich\af1\dbch\af31501\noproof\langnp1036\insrsid9058809\charrsid11356624 \hich\af1\dbch\af31501\loch\f1 _x000d__x000a_&lt;/OptDel&gt;&lt;/Article2&gt;}{\rtlch\fcs1 \af0 \ltrch\fcs0 \lang1036\langfe2057\langnp1036\insrsid905880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9058809\charrsid11356624 \cell }\pard \ltrpar\ql \li0\ri0\widctlpar\intbl\wrapdefault\aspalpha\aspnum\faauto\adjustright\rin0\lin0 {\rtlch\fcs1 \af0 \ltrch\fcs0 \insrsid905880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9058809\charrsid15879488 [ZLEFTB]\cell [ZRIGHT]\cell }\pard\plain \ltrpar\ql \li0\ri0\widctlpar\intbl\wrapdefault\aspalpha\aspnum\faauto\adjustright\rin0\lin0 _x000d__x000a_\rtlch\fcs1 \af0\afs20\alang1025 \ltrch\fcs0 \fs24\lang2057\langfe2057\cgrid\langnp2057\langfenp2057 {\rtlch\fcs1 \af0 \ltrch\fcs0 \insrsid905880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8809\charrsid15879488 [ZTEXTL]\cell [ZTEXTR]}{\rtlch\fcs1 \af0\afs24 \ltrch\fcs0 \insrsid9058809\charrsid15879488 \cell }\pard\plain \ltrpar\ql \li0\ri0\widctlpar\intbl\wrapdefault\aspalpha\aspnum\faauto\adjustright\rin0\lin0 \rtlch\fcs1 _x000d__x000a_\af0\afs20\alang1025 \ltrch\fcs0 \fs24\lang2057\langfe2057\cgrid\langnp2057\langfenp2057 {\rtlch\fcs1 \af0 \ltrch\fcs0 \insrsid905880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9058809\charrsid15879488 \hich\af1\dbch\af31501\loch\f1 &lt;OptDel&gt;}{\rtlch\fcs1 \af0 \ltrch\fcs0 \insrsid9058809\charrsid15879488 [ZCROSSREF]}{\rtlch\fcs1 \af0 _x000d__x000a_\ltrch\fcs0 \cs17\i0\v\fs20\cf9\lang1024\langfe1024\loch\af1\hich\af1\dbch\af31501\noproof\insrsid9058809\charrsid15879488 \hich\af1\dbch\af31501\loch\f1 &lt;/OptDel&gt;}{\rtlch\fcs1 \af0 \ltrch\fcs0 \insrsid905880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9058809\charrsid15879488 \hich\af1\dbch\af31501\loch\f1 &lt;TitreJust&gt;}{\rtlch\fcs1 \af0 \ltrch\fcs0 \insrsid9058809\charrsid15879488 _x000d__x000a_[ZJUSTIFICATION]}{\rtlch\fcs1 \af0 \ltrch\fcs0 \cs17\i0\v\fs20\cf9\lang1024\langfe1024\loch\af1\hich\af1\dbch\af31501\noproof\insrsid9058809\charrsid15879488 \hich\af1\dbch\af31501\loch\f1 &lt;/TitreJust&gt;}{\rtlch\fcs1 \af0 \ltrch\fcs0 _x000d__x000a_\insrsid905880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9058809\charrsid15879488 \hich\af1\dbch\af31501\loch\f1 &lt;OptDelPrev&gt;}{\rtlch\fcs1 \af0 \ltrch\fcs0 \insrsid9058809\charrsid15879488 [ZTEXTJUST]}{_x000d__x000a_\rtlch\fcs1 \af0 \ltrch\fcs0 \cs17\i0\v\fs20\cf9\lang1024\langfe1024\loch\af1\hich\af1\dbch\af31501\noproof\insrsid9058809\charrsid15879488 \hich\af1\dbch\af31501\loch\f1 &lt;/OptDelPrev&gt;}{\rtlch\fcs1 \af0 \ltrch\fcs0 \insrsid905880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9058809\charrsid15879488 \hich\af1\dbch\af31501\loch\f1 &lt;/AmendB&gt;}{\rtlch\fcs1 \af0 \ltrch\fcs0 \insrsid90588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a_x000d__x000a_65dc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2469 HideTWBExt;}{_x000d__x000a_\s18\ql \li0\ri0\sa120\nowidctlpar\wrapdefault\aspalpha\aspnum\faauto\adjustright\rin0\lin0\itap0 \rtlch\fcs1 \af0\afs20\alang1025 \ltrch\fcs0 \fs24\lang2057\langfe2057\cgrid\langnp2057\langfenp2057 \sbasedon0 \snext18 \spriority0 \styrsid14642469 _x000d__x000a_Normal6a;}{\s19\ql \li0\ri0\nowidctlpar\wrapdefault\aspalpha\aspnum\faauto\adjustright\rin0\lin0\itap0 \rtlch\fcs1 \af0\afs20\alang1025 \ltrch\fcs0 \b\fs24\lang2057\langfe2057\cgrid\langnp2057\langfenp2057 \sbasedon0 \snext19 \spriority0 \styrsid14642469 _x000d__x000a_NormalBold;}{\s20\ql \li0\ri0\sa240\nowidctlpar\wrapdefault\aspalpha\aspnum\faauto\adjustright\rin0\lin0\itap0 \rtlch\fcs1 \af0\afs20\alang1025 \ltrch\fcs0 \i\fs24\lang2057\langfe2057\cgrid\langnp2057\langfenp2057 _x000d__x000a_\sbasedon0 \snext20 \spriority0 \styrsid14642469 AmJustText;}{\s21\qc \li0\ri0\sb240\sa240\nowidctlpar\wrapdefault\aspalpha\aspnum\faauto\adjustright\rin0\lin0\itap0 \rtlch\fcs1 \af0\afs20\alang1025 \ltrch\fcs0 _x000d__x000a_\i\fs24\lang2057\langfe2057\cgrid\langnp2057\langfenp2057 \sbasedon0 \snext21 \spriority0 \styrsid14642469 AmCrossRef;}{\s22\qc \li0\ri0\sb240\sa240\keepn\nowidctlpar\wrapdefault\aspalpha\aspnum\faauto\adjustright\rin0\lin0\itap0 \rtlch\fcs1 _x000d__x000a_\af0\afs20\alang1025 \ltrch\fcs0 \i\fs24\lang2057\langfe2057\cgrid\langnp2057\langfenp2057 \sbasedon0 \snext20 \spriority0 \styrsid14642469 AmJustTitle;}{\s23\qc \li0\ri0\sa240\nowidctlpar\wrapdefault\aspalpha\aspnum\faauto\adjustright\rin0\lin0\itap0 _x000d__x000a_\rtlch\fcs1 \af0\afs20\alang1025 \ltrch\fcs0 \i\fs24\lang2057\langfe2057\cgrid\langnp2057\langfenp2057 \sbasedon0 \snext23 \spriority0 \styrsid146424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2469 AmNumberTabs;}{\s25\ql \li0\ri0\sb240\nowidctlpar\wrapdefault\aspalpha\aspnum\faauto\adjustright\rin0\lin0\itap0 \rtlch\fcs1 _x000d__x000a_\af0\afs20\alang1025 \ltrch\fcs0 \b\fs24\lang2057\langfe2057\cgrid\langnp2057\langfenp2057 \sbasedon0 \snext25 \spriority0 \styrsid14642469 NormalBold12b;}}{\*\rsidtbl \rsid24658\rsid223860\rsid735077\rsid1718133\rsid2892074\rsid3565327\rsid4666813_x000d__x000a_\rsid4684560\rsid5786096\rsid6641733\rsid7823322\rsid9636012\rsid10377208\rsid11215221\rsid11549030\rsid12154954\rsid14382809\rsid14424199\rsid1464246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246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684560 \chftnsep _x000d__x000a_\par }}{\*\ftnsepc \ltrpar \pard\plain \ltrpar\ql \li0\ri0\widctlpar\wrapdefault\aspalpha\aspnum\faauto\adjustright\rin0\lin0\itap0 \rtlch\fcs1 \af0\afs20\alang1025 \ltrch\fcs0 \fs24\lang2057\langfe2057\cgrid\langnp2057\langfenp2057 {\rtlch\fcs1 \af0 _x000d__x000a_\ltrch\fcs0 \insrsid4684560 \chftnsepc _x000d__x000a_\par }}{\*\aftnsep \ltrpar \pard\plain \ltrpar\ql \li0\ri0\widctlpar\wrapdefault\aspalpha\aspnum\faauto\adjustright\rin0\lin0\itap0 \rtlch\fcs1 \af0\afs20\alang1025 \ltrch\fcs0 \fs24\lang2057\langfe2057\cgrid\langnp2057\langfenp2057 {\rtlch\fcs1 \af0 _x000d__x000a_\ltrch\fcs0 \insrsid4684560 \chftnsep _x000d__x000a_\par }}{\*\aftnsepc \ltrpar \pard\plain \ltrpar\ql \li0\ri0\widctlpar\wrapdefault\aspalpha\aspnum\faauto\adjustright\rin0\lin0\itap0 \rtlch\fcs1 \af0\afs20\alang1025 \ltrch\fcs0 \fs24\lang2057\langfe2057\cgrid\langnp2057\langfenp2057 {\rtlch\fcs1 \af0 _x000d__x000a_\ltrch\fcs0 \insrsid46845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4642469\charrsid15879488 {\*\bkmkstart restartB_x000d__x000a_}\hich\af1\dbch\af31501\loch\f1 &lt;AmendB&gt;}{\rtlch\fcs1 \af0 \ltrch\fcs0 \insrsid14642469\charrsid15879488 [ZAMENDMENT]\tab \tab }{\rtlch\fcs1 \af0 \ltrch\fcs0 _x000d__x000a_\cs17\b0\v\fs20\cf9\lang1024\langfe1024\loch\af1\hich\af1\dbch\af31501\noproof\insrsid14642469\charrsid15879488 \hich\af1\dbch\af31501\loch\f1 &lt;NumAmB&gt;}{\rtlch\fcs1 \af0 \ltrch\fcs0 \insrsid14642469\charrsid15879488 [ZNRAM]}{\rtlch\fcs1 \af0 \ltrch\fcs0 _x000d__x000a_\cs17\b0\v\fs20\cf9\lang1024\langfe1024\loch\af1\hich\af1\dbch\af31501\noproof\insrsid14642469\charrsid15879488 \hich\af1\dbch\af31501\loch\f1 &lt;/NumAmB&gt;}{\rtlch\fcs1 \af0 \ltrch\fcs0 \insrsid1464246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4642469\charrsid15879488 \hich\af1\dbch\af31501\loch\f1 &lt;DocAmend&gt;}{\rtlch\fcs1 \af0 \ltrch\fcs0 \insrsid14642469\charrsid15879488 _x000d__x000a_[ZPROPOSAL][ZAMACT]}{\rtlch\fcs1 \af0 \ltrch\fcs0 \cs17\b0\v\fs20\cf9\lang1024\langfe1024\loch\af1\hich\af1\dbch\af31501\noproof\insrsid14642469\charrsid15879488 \hich\af1\dbch\af31501\loch\f1 &lt;/DocAmend&gt;}{\rtlch\fcs1 \af0 \ltrch\fcs0 _x000d__x000a_\insrsid1464246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4642469\charrsid15879488 \hich\af1\dbch\af31501\loch\f1 &lt;Article&gt;}{\rtlch\fcs1 \af0 \ltrch\fcs0 \insrsid14642469\charrsid15879488 [ZAMPART]}{_x000d__x000a_\rtlch\fcs1 \af0 \ltrch\fcs0 \cs17\b0\v\fs20\cf9\lang1024\langfe1024\loch\af1\hich\af1\dbch\af31501\noproof\insrsid14642469\charrsid15879488 \hich\af1\dbch\af31501\loch\f1 &lt;/Article&gt;}{\rtlch\fcs1 \af0 \ltrch\fcs0 \insrsid1464246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4642469\charrsid15879488 \hich\af1\dbch\af31501\loch\f1 &lt;DocAmend2&gt;&lt;OptDel&gt;}{\rtlch\fcs1 \af0 \ltrch\fcs0 \insrsid14642469\charrsid15879488 [ZNRACT]}{_x000d__x000a_\rtlch\fcs1 \af0 \ltrch\fcs0 \cs17\v\fs20\cf9\lang1024\langfe1024\loch\af1\hich\af1\dbch\af31501\noproof\insrsid14642469\charrsid15879488 \hich\af1\dbch\af31501\loch\f1 &lt;/OptDel&gt;&lt;/DocAmend2&gt;}{\rtlch\fcs1 \af0 \ltrch\fcs0 \insrsid14642469\charrsid15879488 _x000d__x000a__x000d__x000a_\par }\pard \ltrpar\ql \li0\ri0\widctlpar\wrapdefault\aspalpha\aspnum\faauto\adjustright\rin0\lin0\itap0\pararsid15956237 {\rtlch\fcs1 \af0 \ltrch\fcs0 _x000d__x000a_\cs17\v\fs20\cf9\lang1024\langfe1024\loch\af1\hich\af1\dbch\af31501\noproof\langnp1036\insrsid14642469\charrsid11356624 \hich\af1\dbch\af31501\loch\f1 &lt;Article2&gt;&lt;OptDel&gt;}{\rtlch\fcs1 \af0 \ltrch\fcs0 _x000d__x000a_\lang1036\langfe2057\langnp1036\insrsid14642469\charrsid11356624 [ZACTPART]}{\rtlch\fcs1 \af0 \ltrch\fcs0 \cs17\v\fs20\cf9\lang1024\langfe1024\loch\af1\hich\af1\dbch\af31501\noproof\langnp1036\insrsid14642469\charrsid11356624 _x000d__x000a_\hich\af1\dbch\af31501\loch\f1 &lt;/OptDel&gt;&lt;/Article2&gt;}{\rtlch\fcs1 \af0 \ltrch\fcs0 \lang1036\langfe2057\langnp1036\insrsid1464246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4642469\charrsid11356624 \cell }\pard \ltrpar\ql \li0\ri0\widctlpar\intbl\wrapdefault\aspalpha\aspnum\faauto\adjustright\rin0\lin0 {\rtlch\fcs1 \af0 \ltrch\fcs0 \insrsid1464246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4642469\charrsid15879488 [ZLEFTB]\cell [ZRIGHT]\cell }\pard\plain \ltrpar_x000d__x000a_\ql \li0\ri0\widctlpar\intbl\wrapdefault\aspalpha\aspnum\faauto\adjustright\rin0\lin0 \rtlch\fcs1 \af0\afs20\alang1025 \ltrch\fcs0 \fs24\lang2057\langfe2057\cgrid\langnp2057\langfenp2057 {\rtlch\fcs1 \af0 \ltrch\fcs0 \insrsid14642469\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2469\charrsid15879488 [ZTEXTL]\cell [ZTEXTR]}{\rtlch\fcs1 \af0\afs24 \ltrch\fcs0 \insrsid14642469\charrsid15879488 \cell }\pard\plain \ltrpar\ql \li0\ri0\widctlpar\intbl\wrapdefault\aspalpha\aspnum\faauto\adjustright\rin0\lin0 \rtlch\fcs1 _x000d__x000a_\af0\afs20\alang1025 \ltrch\fcs0 \fs24\lang2057\langfe2057\cgrid\langnp2057\langfenp2057 {\rtlch\fcs1 \af0 \ltrch\fcs0 \insrsid1464246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4642469\charrsid15879488 \hich\af1\dbch\af31501\loch\f1 &lt;OptDel&gt;}{\rtlch\fcs1 \af0 \ltrch\fcs0 \insrsid14642469\charrsid15879488 [ZCROSSREF]}{\rtlch\fcs1 \af0 _x000d__x000a_\ltrch\fcs0 \cs17\i0\v\fs20\cf9\lang1024\langfe1024\loch\af1\hich\af1\dbch\af31501\noproof\insrsid14642469\charrsid15879488 \hich\af1\dbch\af31501\loch\f1 &lt;/OptDel&gt;}{\rtlch\fcs1 \af0 \ltrch\fcs0 \insrsid1464246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4642469\charrsid15879488 \hich\af1\dbch\af31501\loch\f1 &lt;TitreJust&gt;}{\rtlch\fcs1 \af0 \ltrch\fcs0 \insrsid14642469\charrsid15879488 _x000d__x000a_[ZJUSTIFICATION]}{\rtlch\fcs1 \af0 \ltrch\fcs0 \cs17\i0\v\fs20\cf9\lang1024\langfe1024\loch\af1\hich\af1\dbch\af31501\noproof\insrsid14642469\charrsid15879488 \hich\af1\dbch\af31501\loch\f1 &lt;/TitreJust&gt;}{\rtlch\fcs1 \af0 \ltrch\fcs0 _x000d__x000a_\insrsid1464246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4642469\charrsid15879488 \hich\af1\dbch\af31501\loch\f1 &lt;OptDelPrev&gt;}{\rtlch\fcs1 \af0 \ltrch\fcs0 \insrsid14642469\charrsid15879488 [ZTEXTJUST]}{_x000d__x000a_\rtlch\fcs1 \af0 \ltrch\fcs0 \cs17\i0\v\fs20\cf9\lang1024\langfe1024\loch\af1\hich\af1\dbch\af31501\noproof\insrsid14642469\charrsid15879488 \hich\af1\dbch\af31501\loch\f1 &lt;/OptDelPrev&gt;}{\rtlch\fcs1 \af0 \ltrch\fcs0 \insrsid14642469\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4642469\charrsid15879488 \hich\af1\dbch\af31501\loch\f1 &lt;/AmendB&gt;}{\rtlch\fcs1 \af0 \ltrch\fcs0 \insrsid146424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f9d8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ITLECODMNU" w:val=" 1"/>
    <w:docVar w:name="TVTAMPART" w:val="xx"/>
    <w:docVar w:name="TXTAUTHOR" w:val="Olivier Chastel"/>
    <w:docVar w:name="TXTLANGUE" w:val="EN"/>
    <w:docVar w:name="TXTLANGUEMIN" w:val="en"/>
    <w:docVar w:name="TXTNRC" w:val="0164/2025"/>
    <w:docVar w:name="TXTNRCOM" w:val="(2025)0543"/>
    <w:docVar w:name="TXTNRFIRSTAM" w:val="1"/>
    <w:docVar w:name="TXTNRLASTAM" w:val="86"/>
    <w:docVar w:name="TXTNRPE" w:val="784.221"/>
    <w:docVar w:name="TXTNRPROC" w:val="2025/0543"/>
    <w:docVar w:name="TXTPEorAP" w:val="PE"/>
    <w:docVar w:name="TXTROUTE" w:val="AD\1340349EN.docx"/>
    <w:docVar w:name="TXTVERSION" w:val="02-00"/>
  </w:docVars>
  <w:rsids>
    <w:rsidRoot w:val="0088209E"/>
    <w:rsid w:val="0001242D"/>
    <w:rsid w:val="00026559"/>
    <w:rsid w:val="0002693E"/>
    <w:rsid w:val="00027FA8"/>
    <w:rsid w:val="0004474F"/>
    <w:rsid w:val="00055410"/>
    <w:rsid w:val="00082EC4"/>
    <w:rsid w:val="00083AB5"/>
    <w:rsid w:val="000855FE"/>
    <w:rsid w:val="000D44A6"/>
    <w:rsid w:val="000E2121"/>
    <w:rsid w:val="00112A71"/>
    <w:rsid w:val="00122C05"/>
    <w:rsid w:val="00131A96"/>
    <w:rsid w:val="00134974"/>
    <w:rsid w:val="001368B1"/>
    <w:rsid w:val="00141CD7"/>
    <w:rsid w:val="00144DD2"/>
    <w:rsid w:val="001616BD"/>
    <w:rsid w:val="001820A9"/>
    <w:rsid w:val="001A0556"/>
    <w:rsid w:val="001B0A1E"/>
    <w:rsid w:val="001B6338"/>
    <w:rsid w:val="001C0886"/>
    <w:rsid w:val="001C390D"/>
    <w:rsid w:val="001C4410"/>
    <w:rsid w:val="001C58FD"/>
    <w:rsid w:val="001D5154"/>
    <w:rsid w:val="001E3AC4"/>
    <w:rsid w:val="001E60D7"/>
    <w:rsid w:val="001E7C98"/>
    <w:rsid w:val="0020058D"/>
    <w:rsid w:val="0020077A"/>
    <w:rsid w:val="00202848"/>
    <w:rsid w:val="00210390"/>
    <w:rsid w:val="0021604E"/>
    <w:rsid w:val="0023131B"/>
    <w:rsid w:val="0027256F"/>
    <w:rsid w:val="00275498"/>
    <w:rsid w:val="00285518"/>
    <w:rsid w:val="002A67EE"/>
    <w:rsid w:val="002B1DD0"/>
    <w:rsid w:val="002C3635"/>
    <w:rsid w:val="00304EA8"/>
    <w:rsid w:val="00335BED"/>
    <w:rsid w:val="00341A99"/>
    <w:rsid w:val="00357C1D"/>
    <w:rsid w:val="00360FAA"/>
    <w:rsid w:val="00365080"/>
    <w:rsid w:val="0038294E"/>
    <w:rsid w:val="003A2F84"/>
    <w:rsid w:val="003A3230"/>
    <w:rsid w:val="003B61DF"/>
    <w:rsid w:val="003C52D5"/>
    <w:rsid w:val="003C7390"/>
    <w:rsid w:val="003E1280"/>
    <w:rsid w:val="003F128E"/>
    <w:rsid w:val="003F1399"/>
    <w:rsid w:val="0040055C"/>
    <w:rsid w:val="004532E4"/>
    <w:rsid w:val="00487596"/>
    <w:rsid w:val="004B3A53"/>
    <w:rsid w:val="004C1DB2"/>
    <w:rsid w:val="004C2A0D"/>
    <w:rsid w:val="004C2C9E"/>
    <w:rsid w:val="004E3E2B"/>
    <w:rsid w:val="004E4977"/>
    <w:rsid w:val="004F1D2F"/>
    <w:rsid w:val="004F7991"/>
    <w:rsid w:val="00502B76"/>
    <w:rsid w:val="00512DD8"/>
    <w:rsid w:val="00513F6F"/>
    <w:rsid w:val="00522B51"/>
    <w:rsid w:val="00524707"/>
    <w:rsid w:val="005539B7"/>
    <w:rsid w:val="00554B7F"/>
    <w:rsid w:val="00571233"/>
    <w:rsid w:val="00574DA6"/>
    <w:rsid w:val="005849F0"/>
    <w:rsid w:val="005D0532"/>
    <w:rsid w:val="005D5495"/>
    <w:rsid w:val="00605F4C"/>
    <w:rsid w:val="00613134"/>
    <w:rsid w:val="00614BAB"/>
    <w:rsid w:val="00617914"/>
    <w:rsid w:val="00621894"/>
    <w:rsid w:val="00626D52"/>
    <w:rsid w:val="00643949"/>
    <w:rsid w:val="00643DA8"/>
    <w:rsid w:val="00657D5C"/>
    <w:rsid w:val="00673D87"/>
    <w:rsid w:val="00683DD1"/>
    <w:rsid w:val="00691B1C"/>
    <w:rsid w:val="006A0F0A"/>
    <w:rsid w:val="006A48AA"/>
    <w:rsid w:val="006B1267"/>
    <w:rsid w:val="006D292E"/>
    <w:rsid w:val="00712462"/>
    <w:rsid w:val="00716BAA"/>
    <w:rsid w:val="00742C0C"/>
    <w:rsid w:val="0078548A"/>
    <w:rsid w:val="007B66B6"/>
    <w:rsid w:val="007B7CE3"/>
    <w:rsid w:val="007D6079"/>
    <w:rsid w:val="007E59A0"/>
    <w:rsid w:val="007F1538"/>
    <w:rsid w:val="007F187F"/>
    <w:rsid w:val="00817D13"/>
    <w:rsid w:val="00820C7D"/>
    <w:rsid w:val="00833D11"/>
    <w:rsid w:val="00836FD3"/>
    <w:rsid w:val="008375A8"/>
    <w:rsid w:val="008522A0"/>
    <w:rsid w:val="00855119"/>
    <w:rsid w:val="008704D2"/>
    <w:rsid w:val="00870B6D"/>
    <w:rsid w:val="00872A52"/>
    <w:rsid w:val="00876A73"/>
    <w:rsid w:val="0088209E"/>
    <w:rsid w:val="0089388A"/>
    <w:rsid w:val="008B723C"/>
    <w:rsid w:val="008F1C14"/>
    <w:rsid w:val="008F3DB0"/>
    <w:rsid w:val="00904864"/>
    <w:rsid w:val="009052FE"/>
    <w:rsid w:val="009215FC"/>
    <w:rsid w:val="00924555"/>
    <w:rsid w:val="00926560"/>
    <w:rsid w:val="009341E9"/>
    <w:rsid w:val="009368B3"/>
    <w:rsid w:val="009479BF"/>
    <w:rsid w:val="00962F07"/>
    <w:rsid w:val="00982B83"/>
    <w:rsid w:val="009857B4"/>
    <w:rsid w:val="009D4A19"/>
    <w:rsid w:val="009E7319"/>
    <w:rsid w:val="00A0740B"/>
    <w:rsid w:val="00A67C49"/>
    <w:rsid w:val="00A71228"/>
    <w:rsid w:val="00A74E25"/>
    <w:rsid w:val="00AC2A60"/>
    <w:rsid w:val="00AD49D0"/>
    <w:rsid w:val="00AD5407"/>
    <w:rsid w:val="00B00EE6"/>
    <w:rsid w:val="00B4055D"/>
    <w:rsid w:val="00B476DC"/>
    <w:rsid w:val="00B549C3"/>
    <w:rsid w:val="00B556CD"/>
    <w:rsid w:val="00B62D4B"/>
    <w:rsid w:val="00B65151"/>
    <w:rsid w:val="00B666AD"/>
    <w:rsid w:val="00B67DC3"/>
    <w:rsid w:val="00B76025"/>
    <w:rsid w:val="00B77931"/>
    <w:rsid w:val="00B904FA"/>
    <w:rsid w:val="00BA3E40"/>
    <w:rsid w:val="00BD1F76"/>
    <w:rsid w:val="00BE20CF"/>
    <w:rsid w:val="00C12418"/>
    <w:rsid w:val="00C22327"/>
    <w:rsid w:val="00C335C6"/>
    <w:rsid w:val="00C4219C"/>
    <w:rsid w:val="00C52A28"/>
    <w:rsid w:val="00C709B7"/>
    <w:rsid w:val="00C75E98"/>
    <w:rsid w:val="00C81C5B"/>
    <w:rsid w:val="00C83B35"/>
    <w:rsid w:val="00D21CF5"/>
    <w:rsid w:val="00D25CF2"/>
    <w:rsid w:val="00D56CE0"/>
    <w:rsid w:val="00D6254D"/>
    <w:rsid w:val="00D67D0A"/>
    <w:rsid w:val="00D74FD1"/>
    <w:rsid w:val="00D943A5"/>
    <w:rsid w:val="00D9581F"/>
    <w:rsid w:val="00DA45C3"/>
    <w:rsid w:val="00DB56E4"/>
    <w:rsid w:val="00E27F01"/>
    <w:rsid w:val="00E32F8A"/>
    <w:rsid w:val="00E338E3"/>
    <w:rsid w:val="00E51DF7"/>
    <w:rsid w:val="00E77FF5"/>
    <w:rsid w:val="00E94D64"/>
    <w:rsid w:val="00EA3802"/>
    <w:rsid w:val="00EA6F05"/>
    <w:rsid w:val="00EC2B8A"/>
    <w:rsid w:val="00EC359E"/>
    <w:rsid w:val="00ED63EE"/>
    <w:rsid w:val="00EE30DF"/>
    <w:rsid w:val="00EF1432"/>
    <w:rsid w:val="00EF33D5"/>
    <w:rsid w:val="00F02CA1"/>
    <w:rsid w:val="00F07B63"/>
    <w:rsid w:val="00F15744"/>
    <w:rsid w:val="00F24D40"/>
    <w:rsid w:val="00FD009A"/>
    <w:rsid w:val="00FD130E"/>
    <w:rsid w:val="00FE5B6F"/>
    <w:rsid w:val="00FF4F7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C1D6C"/>
  <w15:chartTrackingRefBased/>
  <w15:docId w15:val="{ED7C47E8-F077-45C0-AC18-A3F4F781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60D7"/>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F02CA1"/>
    <w:pPr>
      <w:widowControl/>
      <w:spacing w:before="100" w:beforeAutospacing="1" w:after="100" w:afterAutospacing="1"/>
    </w:pPr>
  </w:style>
  <w:style w:type="paragraph" w:styleId="Footer">
    <w:name w:val="footer"/>
    <w:link w:val="FooterChar"/>
    <w:unhideWhenUsed/>
    <w:rsid w:val="00F02CA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F02CA1"/>
    <w:rPr>
      <w:sz w:val="22"/>
    </w:rPr>
  </w:style>
  <w:style w:type="character" w:customStyle="1" w:styleId="Normal12Char">
    <w:name w:val="Normal12 Char"/>
    <w:basedOn w:val="DefaultParagraphFont"/>
    <w:link w:val="Normal12"/>
    <w:locked/>
    <w:rsid w:val="00F02CA1"/>
    <w:rPr>
      <w:noProof/>
      <w:sz w:val="24"/>
    </w:rPr>
  </w:style>
  <w:style w:type="paragraph" w:customStyle="1" w:styleId="Normal12">
    <w:name w:val="Normal12"/>
    <w:basedOn w:val="Normal"/>
    <w:link w:val="Normal12Char"/>
    <w:rsid w:val="00F02CA1"/>
    <w:pPr>
      <w:spacing w:after="240"/>
    </w:pPr>
    <w:rPr>
      <w:noProof/>
      <w:szCs w:val="20"/>
    </w:rPr>
  </w:style>
  <w:style w:type="paragraph" w:customStyle="1" w:styleId="CommitteeAM">
    <w:name w:val="CommitteeAM"/>
    <w:basedOn w:val="Normal"/>
    <w:rsid w:val="00F02CA1"/>
    <w:pPr>
      <w:spacing w:before="240" w:after="600"/>
      <w:jc w:val="center"/>
    </w:pPr>
    <w:rPr>
      <w:i/>
      <w:szCs w:val="20"/>
    </w:rPr>
  </w:style>
  <w:style w:type="paragraph" w:customStyle="1" w:styleId="ZDateAM">
    <w:name w:val="ZDateAM"/>
    <w:basedOn w:val="Normal"/>
    <w:rsid w:val="00F02CA1"/>
    <w:pPr>
      <w:tabs>
        <w:tab w:val="right" w:pos="9356"/>
      </w:tabs>
      <w:spacing w:after="480"/>
    </w:pPr>
    <w:rPr>
      <w:noProof/>
      <w:szCs w:val="20"/>
    </w:rPr>
  </w:style>
  <w:style w:type="paragraph" w:customStyle="1" w:styleId="ProjRap">
    <w:name w:val="ProjRap"/>
    <w:basedOn w:val="Normal"/>
    <w:rsid w:val="00F02CA1"/>
    <w:pPr>
      <w:tabs>
        <w:tab w:val="right" w:pos="9356"/>
      </w:tabs>
    </w:pPr>
    <w:rPr>
      <w:b/>
      <w:noProof/>
      <w:szCs w:val="20"/>
    </w:rPr>
  </w:style>
  <w:style w:type="paragraph" w:customStyle="1" w:styleId="PELeft">
    <w:name w:val="PELeft"/>
    <w:basedOn w:val="Normal"/>
    <w:rsid w:val="00F02CA1"/>
    <w:pPr>
      <w:spacing w:before="40" w:after="40"/>
    </w:pPr>
    <w:rPr>
      <w:rFonts w:ascii="Arial" w:hAnsi="Arial" w:cs="Arial"/>
      <w:sz w:val="22"/>
      <w:szCs w:val="22"/>
    </w:rPr>
  </w:style>
  <w:style w:type="paragraph" w:customStyle="1" w:styleId="PERight">
    <w:name w:val="PERight"/>
    <w:basedOn w:val="Normal"/>
    <w:next w:val="Normal"/>
    <w:rsid w:val="00F02CA1"/>
    <w:pPr>
      <w:jc w:val="right"/>
    </w:pPr>
    <w:rPr>
      <w:rFonts w:ascii="Arial" w:hAnsi="Arial" w:cs="Arial"/>
      <w:sz w:val="22"/>
      <w:szCs w:val="22"/>
    </w:rPr>
  </w:style>
  <w:style w:type="character" w:customStyle="1" w:styleId="Normal6Char">
    <w:name w:val="Normal6 Char"/>
    <w:basedOn w:val="DefaultParagraphFont"/>
    <w:link w:val="Normal6"/>
    <w:locked/>
    <w:rsid w:val="00F02CA1"/>
    <w:rPr>
      <w:sz w:val="24"/>
      <w:lang w:val="da-DK"/>
    </w:rPr>
  </w:style>
  <w:style w:type="paragraph" w:customStyle="1" w:styleId="Normal6">
    <w:name w:val="Normal6"/>
    <w:basedOn w:val="Normal"/>
    <w:link w:val="Normal6Char"/>
    <w:rsid w:val="00F02CA1"/>
    <w:pPr>
      <w:spacing w:after="120"/>
    </w:pPr>
    <w:rPr>
      <w:szCs w:val="20"/>
    </w:rPr>
  </w:style>
  <w:style w:type="character" w:customStyle="1" w:styleId="NormalBoldChar">
    <w:name w:val="NormalBold Char"/>
    <w:basedOn w:val="DefaultParagraphFont"/>
    <w:link w:val="NormalBold"/>
    <w:locked/>
    <w:rsid w:val="00F02CA1"/>
    <w:rPr>
      <w:b/>
      <w:sz w:val="24"/>
    </w:rPr>
  </w:style>
  <w:style w:type="paragraph" w:customStyle="1" w:styleId="Normal12Italic">
    <w:name w:val="Normal12Italic"/>
    <w:basedOn w:val="Normal12"/>
    <w:rsid w:val="00F02CA1"/>
    <w:rPr>
      <w:i/>
    </w:rPr>
  </w:style>
  <w:style w:type="paragraph" w:customStyle="1" w:styleId="JustificationTitle">
    <w:name w:val="JustificationTitle"/>
    <w:basedOn w:val="Normal"/>
    <w:next w:val="Normal12"/>
    <w:rsid w:val="00F02CA1"/>
    <w:pPr>
      <w:keepNext/>
      <w:spacing w:before="240" w:after="240"/>
      <w:jc w:val="center"/>
    </w:pPr>
    <w:rPr>
      <w:i/>
      <w:noProof/>
      <w:szCs w:val="20"/>
    </w:rPr>
  </w:style>
  <w:style w:type="paragraph" w:customStyle="1" w:styleId="Olang">
    <w:name w:val="Olang"/>
    <w:basedOn w:val="Normal"/>
    <w:rsid w:val="00F02CA1"/>
    <w:pPr>
      <w:spacing w:before="240" w:after="240"/>
      <w:jc w:val="right"/>
    </w:pPr>
    <w:rPr>
      <w:noProof/>
    </w:rPr>
  </w:style>
  <w:style w:type="paragraph" w:customStyle="1" w:styleId="ColumnHeading">
    <w:name w:val="ColumnHeading"/>
    <w:basedOn w:val="Normal"/>
    <w:rsid w:val="00F02CA1"/>
    <w:pPr>
      <w:spacing w:after="240"/>
      <w:jc w:val="center"/>
    </w:pPr>
    <w:rPr>
      <w:i/>
      <w:szCs w:val="20"/>
    </w:rPr>
  </w:style>
  <w:style w:type="paragraph" w:customStyle="1" w:styleId="AMNumberTabs0">
    <w:name w:val="AMNumberTabs"/>
    <w:basedOn w:val="Normal"/>
    <w:rsid w:val="00F02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F02CA1"/>
    <w:pPr>
      <w:spacing w:before="240"/>
      <w:jc w:val="center"/>
    </w:pPr>
    <w:rPr>
      <w:i/>
      <w:szCs w:val="20"/>
    </w:rPr>
  </w:style>
  <w:style w:type="paragraph" w:customStyle="1" w:styleId="Footer2">
    <w:name w:val="Footer2"/>
    <w:basedOn w:val="Normal12"/>
    <w:rsid w:val="00F02CA1"/>
    <w:pPr>
      <w:tabs>
        <w:tab w:val="center" w:pos="4535"/>
        <w:tab w:val="right" w:pos="9923"/>
      </w:tabs>
      <w:spacing w:line="480" w:lineRule="auto"/>
      <w:ind w:left="-851"/>
    </w:pPr>
    <w:rPr>
      <w:rFonts w:ascii="Arial" w:cs="Arial"/>
      <w:b/>
      <w:sz w:val="48"/>
    </w:rPr>
  </w:style>
  <w:style w:type="character" w:customStyle="1" w:styleId="Footer2Middle">
    <w:name w:val="Footer2Middle"/>
    <w:rsid w:val="00F02CA1"/>
    <w:rPr>
      <w:rFonts w:ascii="Arial" w:hAnsi="Arial" w:cs="Arial" w:hint="default"/>
      <w:b w:val="0"/>
      <w:bCs w:val="0"/>
      <w:i/>
      <w:iCs w:val="0"/>
      <w:color w:val="C0C0C0"/>
      <w:sz w:val="22"/>
    </w:rPr>
  </w:style>
  <w:style w:type="paragraph" w:customStyle="1" w:styleId="EntPE">
    <w:name w:val="EntPE"/>
    <w:basedOn w:val="Normal12"/>
    <w:rsid w:val="00F02CA1"/>
    <w:pPr>
      <w:jc w:val="center"/>
    </w:pPr>
    <w:rPr>
      <w:noProof w:val="0"/>
      <w:sz w:val="56"/>
    </w:rPr>
  </w:style>
  <w:style w:type="paragraph" w:styleId="Revision">
    <w:name w:val="Revision"/>
    <w:hidden/>
    <w:uiPriority w:val="99"/>
    <w:semiHidden/>
    <w:rsid w:val="00B76025"/>
    <w:rPr>
      <w:sz w:val="24"/>
      <w:szCs w:val="24"/>
    </w:rPr>
  </w:style>
  <w:style w:type="paragraph" w:customStyle="1" w:styleId="Normal24a">
    <w:name w:val="Normal24a"/>
    <w:basedOn w:val="Normal"/>
    <w:rsid w:val="001368B1"/>
    <w:pPr>
      <w:spacing w:after="480"/>
    </w:pPr>
  </w:style>
  <w:style w:type="paragraph" w:customStyle="1" w:styleId="NormalBoldCenter">
    <w:name w:val="NormalBoldCenter"/>
    <w:basedOn w:val="Normal"/>
    <w:rsid w:val="001368B1"/>
    <w:pPr>
      <w:jc w:val="center"/>
    </w:pPr>
    <w:rPr>
      <w:b/>
    </w:rPr>
  </w:style>
  <w:style w:type="paragraph" w:customStyle="1" w:styleId="Footprint12b">
    <w:name w:val="Footprint12b"/>
    <w:basedOn w:val="Normal"/>
    <w:rsid w:val="001368B1"/>
    <w:pPr>
      <w:spacing w:before="240"/>
    </w:pPr>
  </w:style>
  <w:style w:type="paragraph" w:customStyle="1" w:styleId="NormalSingle">
    <w:name w:val="NormalSingle"/>
    <w:basedOn w:val="Normal"/>
    <w:qFormat/>
    <w:rsid w:val="001368B1"/>
  </w:style>
  <w:style w:type="paragraph" w:styleId="FootnoteText">
    <w:name w:val="footnote text"/>
    <w:basedOn w:val="Normal"/>
    <w:link w:val="FootnoteTextChar"/>
    <w:rsid w:val="001368B1"/>
    <w:rPr>
      <w:sz w:val="20"/>
      <w:szCs w:val="20"/>
    </w:rPr>
  </w:style>
  <w:style w:type="character" w:customStyle="1" w:styleId="FootnoteTextChar">
    <w:name w:val="Footnote Text Char"/>
    <w:basedOn w:val="DefaultParagraphFont"/>
    <w:link w:val="FootnoteText"/>
    <w:rsid w:val="001368B1"/>
  </w:style>
  <w:style w:type="character" w:styleId="FootnoteReference">
    <w:name w:val="footnote reference"/>
    <w:basedOn w:val="DefaultParagraphFont"/>
    <w:rsid w:val="001368B1"/>
    <w:rPr>
      <w:vertAlign w:val="superscript"/>
    </w:rPr>
  </w:style>
  <w:style w:type="character" w:styleId="Hyperlink">
    <w:name w:val="Hyperlink"/>
    <w:basedOn w:val="DefaultParagraphFont"/>
    <w:rsid w:val="001368B1"/>
    <w:rPr>
      <w:color w:val="0563C1" w:themeColor="hyperlink"/>
      <w:u w:val="single"/>
    </w:rPr>
  </w:style>
  <w:style w:type="character" w:styleId="UnresolvedMention">
    <w:name w:val="Unresolved Mention"/>
    <w:basedOn w:val="DefaultParagraphFont"/>
    <w:uiPriority w:val="99"/>
    <w:semiHidden/>
    <w:unhideWhenUsed/>
    <w:rsid w:val="001368B1"/>
    <w:rPr>
      <w:color w:val="605E5C"/>
      <w:shd w:val="clear" w:color="auto" w:fill="E1DFDD"/>
    </w:rPr>
  </w:style>
  <w:style w:type="paragraph" w:customStyle="1" w:styleId="RollCallSymbols14pt">
    <w:name w:val="RollCallSymbols14pt"/>
    <w:basedOn w:val="Normal"/>
    <w:rsid w:val="001C58F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C58FD"/>
    <w:pPr>
      <w:tabs>
        <w:tab w:val="center" w:pos="284"/>
        <w:tab w:val="left" w:pos="426"/>
      </w:tabs>
    </w:pPr>
    <w:rPr>
      <w:snapToGrid w:val="0"/>
      <w:szCs w:val="20"/>
      <w:lang w:eastAsia="en-US"/>
    </w:rPr>
  </w:style>
  <w:style w:type="paragraph" w:customStyle="1" w:styleId="RollCallVotes">
    <w:name w:val="RollCallVotes"/>
    <w:basedOn w:val="Normal"/>
    <w:rsid w:val="001C58FD"/>
    <w:pPr>
      <w:spacing w:before="120" w:after="120"/>
      <w:jc w:val="center"/>
    </w:pPr>
    <w:rPr>
      <w:b/>
      <w:bCs/>
      <w:snapToGrid w:val="0"/>
      <w:sz w:val="16"/>
      <w:szCs w:val="20"/>
      <w:lang w:eastAsia="en-US"/>
    </w:rPr>
  </w:style>
  <w:style w:type="paragraph" w:customStyle="1" w:styleId="RollCallTable">
    <w:name w:val="RollCallTable"/>
    <w:basedOn w:val="Normal"/>
    <w:rsid w:val="001C58FD"/>
    <w:pPr>
      <w:spacing w:before="120" w:after="120"/>
    </w:pPr>
    <w:rPr>
      <w:snapToGrid w:val="0"/>
      <w:sz w:val="16"/>
      <w:szCs w:val="20"/>
      <w:lang w:eastAsia="en-US"/>
    </w:rPr>
  </w:style>
  <w:style w:type="paragraph" w:customStyle="1" w:styleId="NormalBold12b12a">
    <w:name w:val="NormalBold12b12a"/>
    <w:basedOn w:val="Normal"/>
    <w:next w:val="NormalBold"/>
    <w:rsid w:val="00275498"/>
    <w:pPr>
      <w:widowControl/>
      <w:spacing w:before="240" w:after="240"/>
    </w:pPr>
    <w:rPr>
      <w:b/>
      <w:lang w:eastAsia="en-US"/>
    </w:rPr>
  </w:style>
  <w:style w:type="character" w:styleId="CommentReference">
    <w:name w:val="annotation reference"/>
    <w:basedOn w:val="DefaultParagraphFont"/>
    <w:rsid w:val="00275498"/>
    <w:rPr>
      <w:sz w:val="16"/>
      <w:szCs w:val="16"/>
    </w:rPr>
  </w:style>
  <w:style w:type="paragraph" w:styleId="CommentText">
    <w:name w:val="annotation text"/>
    <w:basedOn w:val="Normal"/>
    <w:link w:val="CommentTextChar"/>
    <w:rsid w:val="00275498"/>
    <w:rPr>
      <w:sz w:val="20"/>
      <w:szCs w:val="20"/>
    </w:rPr>
  </w:style>
  <w:style w:type="character" w:customStyle="1" w:styleId="CommentTextChar">
    <w:name w:val="Comment Text Char"/>
    <w:basedOn w:val="DefaultParagraphFont"/>
    <w:link w:val="CommentText"/>
    <w:rsid w:val="00275498"/>
  </w:style>
  <w:style w:type="paragraph" w:styleId="CommentSubject">
    <w:name w:val="annotation subject"/>
    <w:basedOn w:val="CommentText"/>
    <w:next w:val="CommentText"/>
    <w:link w:val="CommentSubjectChar"/>
    <w:semiHidden/>
    <w:unhideWhenUsed/>
    <w:rsid w:val="00275498"/>
    <w:rPr>
      <w:b/>
      <w:bCs/>
    </w:rPr>
  </w:style>
  <w:style w:type="character" w:customStyle="1" w:styleId="CommentSubjectChar">
    <w:name w:val="Comment Subject Char"/>
    <w:basedOn w:val="CommentTextChar"/>
    <w:link w:val="CommentSubject"/>
    <w:semiHidden/>
    <w:rsid w:val="002754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13620</Words>
  <Characters>90848</Characters>
  <Application>Microsoft Office Word</Application>
  <DocSecurity>0</DocSecurity>
  <Lines>3494</Lines>
  <Paragraphs>863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2026-04-20T08:53:00Z</dcterms:created>
  <dcterms:modified xsi:type="dcterms:W3CDTF">2026-04-20T08:53:00Z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1340349</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AD\1340349DA.docx</vt:lpwstr>
  </property>
  <property fmtid="{D5CDD505-2E9C-101B-9397-08002B2CF9AE}" pid="10" name="LastEdited with">
    <vt:lpwstr>10.2.1 Build [20260301]</vt:lpwstr>
  </property>
  <property fmtid="{D5CDD505-2E9C-101B-9397-08002B2CF9AE}" pid="11" name="PE number">
    <vt:lpwstr>784.221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- 2026/03/31 13:04</vt:lpwstr>
  </property>
  <property fmtid="{D5CDD505-2E9C-101B-9397-08002B2CF9AE}" pid="15" name="Bookout">
    <vt:lpwstr>OK - 2026/04/20 10:53</vt:lpwstr>
  </property>
</Properties>
</file>