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5462D" w14:paraId="70C3BE9F" w14:textId="77777777" w:rsidTr="00C85D0F">
        <w:trPr>
          <w:trHeight w:hRule="exact" w:val="1418"/>
        </w:trPr>
        <w:tc>
          <w:tcPr>
            <w:tcW w:w="6804" w:type="dxa"/>
            <w:shd w:val="clear" w:color="auto" w:fill="auto"/>
            <w:vAlign w:val="center"/>
          </w:tcPr>
          <w:p w14:paraId="09CE10E9" w14:textId="77777777" w:rsidR="00BA3E40" w:rsidRPr="006C2DEF" w:rsidRDefault="0076388C" w:rsidP="00C85D0F">
            <w:pPr>
              <w:pStyle w:val="EPName"/>
            </w:pPr>
            <w:r>
              <w:t>Europos Parlamentas</w:t>
            </w:r>
          </w:p>
          <w:p w14:paraId="416B7610" w14:textId="77777777" w:rsidR="00BA3E40" w:rsidRPr="006C2DEF" w:rsidRDefault="0076388C" w:rsidP="00C85D0F">
            <w:pPr>
              <w:pStyle w:val="EPTerm"/>
            </w:pPr>
            <w:r>
              <w:t>2024-2029</w:t>
            </w:r>
          </w:p>
        </w:tc>
        <w:tc>
          <w:tcPr>
            <w:tcW w:w="2268" w:type="dxa"/>
            <w:shd w:val="clear" w:color="auto" w:fill="auto"/>
          </w:tcPr>
          <w:p w14:paraId="529D1F39" w14:textId="77777777" w:rsidR="00BA3E40" w:rsidRPr="006C2DEF" w:rsidRDefault="0076388C" w:rsidP="00C85D0F">
            <w:pPr>
              <w:pStyle w:val="EPLogo"/>
            </w:pPr>
            <w:r w:rsidRPr="006C2DEF">
              <w:rPr>
                <w:noProof/>
              </w:rPr>
              <w:drawing>
                <wp:inline distT="0" distB="0" distL="0" distR="0" wp14:anchorId="657F3AE6" wp14:editId="5D0387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074CFB3" w14:textId="77777777" w:rsidR="00F24D40" w:rsidRPr="006C2DEF" w:rsidRDefault="00F24D40" w:rsidP="00F24D40">
      <w:pPr>
        <w:pStyle w:val="LineTop"/>
      </w:pPr>
    </w:p>
    <w:p w14:paraId="3C50DC45" w14:textId="77777777" w:rsidR="00F24D40" w:rsidRPr="006C2DEF" w:rsidRDefault="0076388C" w:rsidP="00F24D40">
      <w:pPr>
        <w:pStyle w:val="EPBody"/>
      </w:pPr>
      <w:r>
        <w:rPr>
          <w:rStyle w:val="HideTWBExt"/>
        </w:rPr>
        <w:t>&lt;</w:t>
      </w:r>
      <w:r>
        <w:rPr>
          <w:rStyle w:val="HideTWBExt"/>
          <w:i w:val="0"/>
        </w:rPr>
        <w:t>Commission</w:t>
      </w:r>
      <w:r>
        <w:rPr>
          <w:rStyle w:val="HideTWBExt"/>
        </w:rPr>
        <w:t>&gt;</w:t>
      </w:r>
      <w:r>
        <w:rPr>
          <w:rStyle w:val="HideTWBInt"/>
          <w:color w:val="auto"/>
        </w:rPr>
        <w:t>{EMPL}</w:t>
      </w:r>
      <w:r>
        <w:t>Užimtumo ir socialinių reikalų komitetas</w:t>
      </w:r>
      <w:r>
        <w:rPr>
          <w:rStyle w:val="HideTWBExt"/>
        </w:rPr>
        <w:t>&lt;/</w:t>
      </w:r>
      <w:r>
        <w:rPr>
          <w:rStyle w:val="HideTWBExt"/>
          <w:i w:val="0"/>
        </w:rPr>
        <w:t>Commission</w:t>
      </w:r>
      <w:r>
        <w:rPr>
          <w:rStyle w:val="HideTWBExt"/>
        </w:rPr>
        <w:t>&gt;</w:t>
      </w:r>
    </w:p>
    <w:p w14:paraId="051F1F88" w14:textId="77777777" w:rsidR="00F24D40" w:rsidRPr="006C2DEF" w:rsidRDefault="00F24D40" w:rsidP="00F24D40">
      <w:pPr>
        <w:pStyle w:val="LineBottom"/>
      </w:pPr>
    </w:p>
    <w:p w14:paraId="16095D6E" w14:textId="77777777" w:rsidR="00DB56E4" w:rsidRPr="006C2DEF" w:rsidRDefault="0076388C" w:rsidP="00DB56E4">
      <w:pPr>
        <w:pStyle w:val="CoverReference"/>
      </w:pPr>
      <w:r>
        <w:rPr>
          <w:rStyle w:val="HideTWBExt"/>
          <w:b w:val="0"/>
        </w:rPr>
        <w:t>&lt;RefProc&gt;</w:t>
      </w:r>
      <w:r>
        <w:t>2025/0222</w:t>
      </w:r>
      <w:r>
        <w:rPr>
          <w:rStyle w:val="HideTWBExt"/>
          <w:b w:val="0"/>
        </w:rPr>
        <w:t>&lt;/RefProc&gt;&lt;RefTypeProc&gt;</w:t>
      </w:r>
      <w:r>
        <w:t>(COD)</w:t>
      </w:r>
      <w:r>
        <w:rPr>
          <w:rStyle w:val="HideTWBExt"/>
          <w:b w:val="0"/>
        </w:rPr>
        <w:t>&lt;/RefTypeProc&gt;</w:t>
      </w:r>
    </w:p>
    <w:p w14:paraId="00520135" w14:textId="77777777" w:rsidR="00DB56E4" w:rsidRPr="006C2DEF" w:rsidRDefault="0076388C" w:rsidP="00DB56E4">
      <w:pPr>
        <w:pStyle w:val="CoverDate"/>
      </w:pPr>
      <w:r>
        <w:rPr>
          <w:rStyle w:val="HideTWBExt"/>
        </w:rPr>
        <w:t>&lt;Date&gt;</w:t>
      </w:r>
      <w:r>
        <w:rPr>
          <w:rStyle w:val="HideTWBInt"/>
          <w:color w:val="auto"/>
        </w:rPr>
        <w:t>{11/05/2026}</w:t>
      </w:r>
      <w:r>
        <w:t>11.5.2026</w:t>
      </w:r>
      <w:r>
        <w:rPr>
          <w:rStyle w:val="HideTWBExt"/>
        </w:rPr>
        <w:t>&lt;/Date&gt;</w:t>
      </w:r>
    </w:p>
    <w:p w14:paraId="6505033A" w14:textId="77777777" w:rsidR="00DB56E4" w:rsidRPr="006C2DEF" w:rsidRDefault="0076388C" w:rsidP="00DB56E4">
      <w:pPr>
        <w:pStyle w:val="CoverDocType24a"/>
      </w:pPr>
      <w:r>
        <w:rPr>
          <w:rStyle w:val="HideTWBExt"/>
          <w:b w:val="0"/>
        </w:rPr>
        <w:t>&lt;TitreType&gt;</w:t>
      </w:r>
      <w:r>
        <w:t>NUOMONĖ</w:t>
      </w:r>
      <w:r>
        <w:rPr>
          <w:rStyle w:val="HideTWBExt"/>
          <w:b w:val="0"/>
        </w:rPr>
        <w:t>&lt;/TitreType&gt;</w:t>
      </w:r>
    </w:p>
    <w:p w14:paraId="0C59B206" w14:textId="77777777" w:rsidR="00DB56E4" w:rsidRPr="006C2DEF" w:rsidRDefault="0076388C" w:rsidP="00DB56E4">
      <w:pPr>
        <w:pStyle w:val="CoverNormal24a"/>
      </w:pPr>
      <w:r>
        <w:rPr>
          <w:rStyle w:val="HideTWBExt"/>
        </w:rPr>
        <w:t>&lt;CommissionResp&gt;</w:t>
      </w:r>
      <w:r>
        <w:t>Užimtumo ir socialinių reikalų komiteto</w:t>
      </w:r>
      <w:r>
        <w:rPr>
          <w:rStyle w:val="HideTWBExt"/>
        </w:rPr>
        <w:t>&lt;/CommissionResp&gt;</w:t>
      </w:r>
    </w:p>
    <w:p w14:paraId="680F4BE5" w14:textId="77777777" w:rsidR="00DB56E4" w:rsidRPr="006C2DEF" w:rsidRDefault="0076388C" w:rsidP="00DB56E4">
      <w:pPr>
        <w:pStyle w:val="CoverNormal24a"/>
      </w:pPr>
      <w:r>
        <w:rPr>
          <w:rStyle w:val="HideTWBExt"/>
        </w:rPr>
        <w:t>&lt;CommissionInt&gt;</w:t>
      </w:r>
      <w:r>
        <w:t>pateikta Kultūros ir švietimo komitetui</w:t>
      </w:r>
      <w:r>
        <w:rPr>
          <w:rStyle w:val="HideTWBExt"/>
        </w:rPr>
        <w:t>&lt;/CommissionInt&gt;</w:t>
      </w:r>
    </w:p>
    <w:p w14:paraId="2DDF877B" w14:textId="77777777" w:rsidR="00DB56E4" w:rsidRPr="006C2DEF" w:rsidRDefault="0076388C" w:rsidP="00DB56E4">
      <w:pPr>
        <w:pStyle w:val="CoverNormal"/>
      </w:pPr>
      <w:r>
        <w:rPr>
          <w:rStyle w:val="HideTWBExt"/>
        </w:rPr>
        <w:t>&lt;Titre&gt;</w:t>
      </w:r>
      <w:r>
        <w:t>dėl pasiūlymo dėl Europos Parlamento ir Tarybos reglamento, kuriuo nustatoma 2028–2034 m. programa „Erasmus+“ ir panaikinami reglamentai (ES) 2021/817 ir (ES) 2021/888</w:t>
      </w:r>
      <w:r>
        <w:rPr>
          <w:rStyle w:val="HideTWBExt"/>
        </w:rPr>
        <w:t>&lt;/Titre&gt;</w:t>
      </w:r>
    </w:p>
    <w:p w14:paraId="735D33C0" w14:textId="77777777" w:rsidR="00DB56E4" w:rsidRPr="006C2DEF" w:rsidRDefault="0076388C" w:rsidP="00DB56E4">
      <w:pPr>
        <w:pStyle w:val="CoverNormal24a"/>
      </w:pPr>
      <w:r>
        <w:rPr>
          <w:rStyle w:val="HideTWBExt"/>
        </w:rPr>
        <w:t>&lt;DocRef&gt;</w:t>
      </w:r>
      <w:r>
        <w:t>(COM(2025)0549 – C10</w:t>
      </w:r>
      <w:r>
        <w:noBreakHyphen/>
        <w:t>0170/2025 – 2025/0222(COD))</w:t>
      </w:r>
      <w:r>
        <w:rPr>
          <w:rStyle w:val="HideTWBExt"/>
        </w:rPr>
        <w:t>&lt;/DocRef&gt;</w:t>
      </w:r>
    </w:p>
    <w:p w14:paraId="5997442F" w14:textId="77777777" w:rsidR="00DB56E4" w:rsidRPr="006C2DEF" w:rsidRDefault="0076388C" w:rsidP="00DB56E4">
      <w:pPr>
        <w:pStyle w:val="CoverNormal24a"/>
      </w:pPr>
      <w:r>
        <w:t xml:space="preserve">Nuomonės referentė: </w:t>
      </w:r>
      <w:r>
        <w:rPr>
          <w:rStyle w:val="HideTWBExt"/>
        </w:rPr>
        <w:t>&lt;Depute&gt;</w:t>
      </w:r>
      <w:r>
        <w:t>Nela Riehl</w:t>
      </w:r>
      <w:r>
        <w:rPr>
          <w:rStyle w:val="HideTWBExt"/>
        </w:rPr>
        <w:t>&lt;/Depute&gt;</w:t>
      </w:r>
    </w:p>
    <w:p w14:paraId="1B1FAD99" w14:textId="77777777" w:rsidR="00487596" w:rsidRPr="006C2DEF" w:rsidRDefault="00487596" w:rsidP="00487596">
      <w:pPr>
        <w:pStyle w:val="CoverNormal"/>
      </w:pPr>
    </w:p>
    <w:p w14:paraId="295376FD" w14:textId="77777777" w:rsidR="00DB56E4" w:rsidRPr="006C2DEF" w:rsidRDefault="0076388C" w:rsidP="0004474F">
      <w:pPr>
        <w:tabs>
          <w:tab w:val="center" w:pos="4677"/>
        </w:tabs>
      </w:pPr>
      <w:r>
        <w:br w:type="page"/>
      </w:r>
      <w:r>
        <w:lastRenderedPageBreak/>
        <w:t>PA_Legam</w:t>
      </w:r>
    </w:p>
    <w:p w14:paraId="0208886D" w14:textId="77777777" w:rsidR="00DB56E4" w:rsidRPr="006C2DEF" w:rsidRDefault="0076388C" w:rsidP="00DB56E4">
      <w:pPr>
        <w:pStyle w:val="PageHeadingNotTOC"/>
      </w:pPr>
      <w:r>
        <w:br w:type="page"/>
      </w:r>
      <w:r>
        <w:lastRenderedPageBreak/>
        <w:t>TRUMPAS PAGRINDIMAS</w:t>
      </w:r>
    </w:p>
    <w:p w14:paraId="1C668023" w14:textId="77777777" w:rsidR="00EE048D" w:rsidRPr="007127C0" w:rsidRDefault="0076388C" w:rsidP="00EE048D">
      <w:pPr>
        <w:spacing w:after="100"/>
        <w:jc w:val="both"/>
      </w:pPr>
      <w:r>
        <w:t xml:space="preserve">Programa „Erasmus+“ yra viena iš </w:t>
      </w:r>
      <w:r>
        <w:t>labiausiai pokyčius skatinančių ES programų, keičianti gyvenimus per mobilumą mokymosi tikslais, savanorišką veiklą ir pilietinį aktyvumą. EMPL komiteto nuomonėje Komisijos pasiūlymas papildomas esminiais socialiniais ir darbo aspektais, sustiprinant programos įtraukumą, pagarbą deramam darbui ir jos aktualumą užimtumo sričiai, bet nepakenkiant holistiniam pedagoginiam programos „Erasmus+“ pobūdžiui, kuriuo ji yra išskirtinai vertinga.</w:t>
      </w:r>
    </w:p>
    <w:p w14:paraId="234E7D96" w14:textId="77777777" w:rsidR="00EE048D" w:rsidRPr="000C31C2" w:rsidRDefault="0076388C" w:rsidP="00EE048D">
      <w:pPr>
        <w:pStyle w:val="Heading1"/>
        <w:jc w:val="both"/>
        <w:rPr>
          <w:color w:val="auto"/>
        </w:rPr>
      </w:pPr>
      <w:r>
        <w:rPr>
          <w:color w:val="auto"/>
        </w:rPr>
        <w:t>I. Holistinis švietimas kaip įsidarbinamumo pagrindas</w:t>
      </w:r>
    </w:p>
    <w:p w14:paraId="153496D2" w14:textId="77777777" w:rsidR="00EE048D" w:rsidRPr="007127C0" w:rsidRDefault="0076388C" w:rsidP="00EE048D">
      <w:pPr>
        <w:spacing w:after="100"/>
        <w:jc w:val="both"/>
      </w:pPr>
      <w:r>
        <w:t>Pagrindinė programos „Erasmus+“ pridėtinė vertė – tai, ką ji ugdo už formalių įgūdžių: gebėjimas prisitaikyti, tarpkultūriniai gebėjimai, kalbiniai gebėjimai, kritinis mąstymas ir gebėjimas dirbti skirtingose aplinkose. Būtent šie gebėjimai yra svarbiausi darbo rinkoje, kur pasikartojančias užduotis vis dažniau pakeičia dirbtinis intelektas ir skaitmeninės priemonės. „Erasmus+“ suteikia žmonėms tai, ko mašinos nesugeba atkartoti.</w:t>
      </w:r>
    </w:p>
    <w:p w14:paraId="1D8ABA07" w14:textId="77777777" w:rsidR="00EE048D" w:rsidRPr="007127C0" w:rsidRDefault="0076388C" w:rsidP="00EE048D">
      <w:pPr>
        <w:spacing w:after="100"/>
        <w:jc w:val="both"/>
      </w:pPr>
      <w:r>
        <w:t>Todėl EMPL komiteto nuomonėje į programos indėlį įsidarbinamumui žvelgiama būtent iš šios perspektyvos. Programa „Erasmus+“ neturėtų būti susiaurinta iki įgūdžių ugdymo mechanizmo, jos stiprybė – tai, kad žmonės tampa išties lankstūs ir plačių pažiūrų. Konkretus švietimo tikslas sustiprintas, kad atspindėtų šį dvejopą vaidmenį: remti holistinį asmeninį tobulėjimą, kartu reaguojant į darbo rinkos poreikius, visų pirma puoselėjant socialinius emocinius įgūdžius, kurie skaitmenizacijos amžiuje bus dar reikšmin</w:t>
      </w:r>
      <w:r>
        <w:t>gesni.</w:t>
      </w:r>
    </w:p>
    <w:p w14:paraId="6E0F59CF" w14:textId="77777777" w:rsidR="00EE048D" w:rsidRPr="000C31C2" w:rsidRDefault="0076388C" w:rsidP="00EE048D">
      <w:pPr>
        <w:pStyle w:val="Heading1"/>
        <w:jc w:val="both"/>
        <w:rPr>
          <w:color w:val="auto"/>
        </w:rPr>
      </w:pPr>
      <w:r>
        <w:rPr>
          <w:color w:val="auto"/>
        </w:rPr>
        <w:t>II. Mažiau galimybių turintiems asmenims – ne mažiau kaip 20 proc. lėšų</w:t>
      </w:r>
    </w:p>
    <w:p w14:paraId="5DF54E09" w14:textId="77777777" w:rsidR="00EE048D" w:rsidRPr="007127C0" w:rsidRDefault="0076388C" w:rsidP="00EE048D">
      <w:pPr>
        <w:spacing w:after="100"/>
        <w:jc w:val="both"/>
      </w:pPr>
      <w:r>
        <w:t>Nepaisant pažangos, programoje vis dar nepakankamai atstovaujama mažiau galimybių turintiems asmenims. Nuomonėje nustatoma, kad jų dalyvavimui turi būti privalomai skiriama mažiausiai 20 proc. viso finansinio paketo lėšų, tai papildant tiksline finansine parama, parama būstui, išankstiniu finansavimu ir visų faktinių mobilumo išlaidų padengimu. Įtrauktis turi būti integruota į visą programos veiklą, o vertinimo proceso metu paraiškos niekuomet neturi nukentėti dėl su įtrauktimi susijusių išlaidų.</w:t>
      </w:r>
    </w:p>
    <w:p w14:paraId="26BFA895" w14:textId="77777777" w:rsidR="00EE048D" w:rsidRPr="000C31C2" w:rsidRDefault="0076388C" w:rsidP="00EE048D">
      <w:pPr>
        <w:pStyle w:val="Heading1"/>
        <w:jc w:val="both"/>
        <w:rPr>
          <w:color w:val="auto"/>
        </w:rPr>
      </w:pPr>
      <w:r>
        <w:rPr>
          <w:color w:val="auto"/>
        </w:rPr>
        <w:t>III. Savanoriška veikla – pilietinė vertybė, ne neapmokamas darbas</w:t>
      </w:r>
    </w:p>
    <w:p w14:paraId="21B31287" w14:textId="77777777" w:rsidR="00EE048D" w:rsidRPr="007127C0" w:rsidRDefault="0076388C" w:rsidP="00EE048D">
      <w:pPr>
        <w:spacing w:after="100"/>
        <w:jc w:val="both"/>
      </w:pPr>
      <w:r>
        <w:t>Norint į programą „Erasmus+“ integruoti Europos solidarumo korpusą, reikalingos griežtos apsaugos priemonės, užtikrinančios, kad savanoriška veikla niekada nepakeistų apmokamo darbo. Nuomonėje sustiprinamas skirtumas tarp savanoriškos veiklos ir užimtumo: reikalaujama rašytinių susitarimų, tvirto mokymosi komponento ir aiškaus draudimo naudoti savanorišką veiklą darbo vietoms ar stažuotėms pakeisti.</w:t>
      </w:r>
    </w:p>
    <w:p w14:paraId="6DDA99EF" w14:textId="77777777" w:rsidR="00EE048D" w:rsidRPr="000C31C2" w:rsidRDefault="0076388C" w:rsidP="00EE048D">
      <w:pPr>
        <w:pStyle w:val="Heading1"/>
        <w:jc w:val="both"/>
        <w:rPr>
          <w:color w:val="auto"/>
        </w:rPr>
      </w:pPr>
      <w:r>
        <w:rPr>
          <w:color w:val="auto"/>
        </w:rPr>
        <w:t>IV. Mokytojai, instruktoriai ir pedagogai kaip informacijos skleidėjai</w:t>
      </w:r>
    </w:p>
    <w:p w14:paraId="76505E4E" w14:textId="77777777" w:rsidR="00EE048D" w:rsidRPr="007127C0" w:rsidRDefault="0076388C" w:rsidP="00EE048D">
      <w:pPr>
        <w:spacing w:after="100"/>
        <w:jc w:val="both"/>
      </w:pPr>
      <w:r>
        <w:t>Švietimo darbuotojai yra informacijos skleidėjai – mobilumo veikloje dalyvaujantis mokytojas parveža naujų gebėjimų ir ryšių visai mokyklos bendruomenei. Nuomonėje atsižvelgiama į tai, kad istoriškai darbuotojų mobilumui skiriama nepakankamai dėmesio, ir siūloma įvesti reikalavimą, kad toks mobilumas būtų pripažįstamas kaip darbo laikas ir tęstinio profesinio tobulėjimo dalis ir kad būtų teikiama pavadavimo, kalbinė ir prieinamumo parama. Reikėtų stiprinti „Erasmus+“ mokytojų akademijas, o mokytojų organiza</w:t>
      </w:r>
      <w:r>
        <w:t xml:space="preserve">cijos ir profesinės sąjungos </w:t>
      </w:r>
      <w:r>
        <w:lastRenderedPageBreak/>
        <w:t>turėtų būti įtrauktos į programos valdymą. Turi būti pagerintos ilgalaikio darbuotojų mobilumo sąlygos, įskaitant darbo užmokesčio ir socialinių išmokų perkeliamumą.</w:t>
      </w:r>
    </w:p>
    <w:p w14:paraId="043ED98A" w14:textId="77777777" w:rsidR="00EE048D" w:rsidRPr="000C31C2" w:rsidRDefault="0076388C" w:rsidP="00EE048D">
      <w:pPr>
        <w:pStyle w:val="Heading1"/>
        <w:jc w:val="both"/>
        <w:rPr>
          <w:color w:val="auto"/>
        </w:rPr>
      </w:pPr>
      <w:r>
        <w:rPr>
          <w:color w:val="auto"/>
        </w:rPr>
        <w:t>V. Pilietinė visuomenė ir jaunimo organizacijos – esminiai partneriai ir politikos veikėjai</w:t>
      </w:r>
    </w:p>
    <w:p w14:paraId="7A2C38B4" w14:textId="77777777" w:rsidR="00EE048D" w:rsidRPr="007127C0" w:rsidRDefault="0076388C" w:rsidP="00EE048D">
      <w:pPr>
        <w:spacing w:after="100"/>
        <w:jc w:val="both"/>
      </w:pPr>
      <w:r>
        <w:t>Jaunimo organizacijos ir pilietinės visuomenės veikėjai nėra tik programos įgyvendinimo sraigtai. Tai politikos veikėjai, turintys patirties ir legitimumo, kurių instituciniai veikėjai negali atkartoti. Nuomonėje aiškiai pripažįstama, kad jaunimo vadovaujamos organizacijos yra labai svarbios partnerės rengiant, įgyvendinant ir vertinant programą „Erasmus+“, ir sustiprinamas struktūrinio dialogo su pilietine visuomene ir socialiniais partneriais reikalavimas. Skiriant dotacijas ypatingas dėmesys turi būti sk</w:t>
      </w:r>
      <w:r>
        <w:t>iriamas visuomeninėms ir mažoms organizacijoms, kad programa būtų iš tiesų atvira tiems, kas yra arčiausiai bendruomenių, kurias ja siekiama pasiekti.</w:t>
      </w:r>
    </w:p>
    <w:p w14:paraId="0D884CBA" w14:textId="77777777" w:rsidR="00EE048D" w:rsidRPr="000C31C2" w:rsidRDefault="0076388C" w:rsidP="00EE048D">
      <w:pPr>
        <w:pStyle w:val="Heading1"/>
        <w:jc w:val="both"/>
        <w:rPr>
          <w:color w:val="auto"/>
        </w:rPr>
      </w:pPr>
      <w:r>
        <w:rPr>
          <w:color w:val="auto"/>
        </w:rPr>
        <w:t>VII. Biudžeto nuspėjamumas: trys skyriai pagal sektorius</w:t>
      </w:r>
    </w:p>
    <w:p w14:paraId="40F42E72" w14:textId="77777777" w:rsidR="00EE048D" w:rsidRPr="007127C0" w:rsidRDefault="0076388C" w:rsidP="00EE048D">
      <w:pPr>
        <w:spacing w:after="100"/>
        <w:jc w:val="both"/>
      </w:pPr>
      <w:r>
        <w:t>Neturint specialių biudžeto eilučių kyla rizika, kad sektoriai neskaidriai konkuruos tarpusavyje ir tai bus nepalanku mažesniems ir visuomeniniams subjektams. Nuomonėje vėl nustatomi trys specialūs biudžeto skyriai: švietimas ir mokymas, jaunimas ir sportas. Taip padidinamas skaidrumas, atskaitomybė ir planavimo saugumas paramos gavėjams, atspindimos skirtingos kiekvienos srities politikos sistemos ir apsaugoma nuo neproduktyvios tarpsektorinės konkurencijos. Darbo programose turi būti aiškiai nurodyti biud</w:t>
      </w:r>
      <w:r>
        <w:t>žeto asignavimai pagal sektorius, kad organizacijoms būtų užtikrintas nuspėjamumas, reikalingas jų ilgalaikiam planavimui.</w:t>
      </w:r>
    </w:p>
    <w:p w14:paraId="72A6B210" w14:textId="77777777" w:rsidR="00EE048D" w:rsidRPr="007127C0" w:rsidRDefault="0076388C" w:rsidP="00EE048D">
      <w:pPr>
        <w:pStyle w:val="AmHeadingPA"/>
      </w:pPr>
      <w:r>
        <w:t>PAKEITIMAI</w:t>
      </w:r>
    </w:p>
    <w:p w14:paraId="000A0A2D" w14:textId="77777777" w:rsidR="00502C87" w:rsidRPr="006C2DEF" w:rsidRDefault="0076388C" w:rsidP="00EE048D">
      <w:pPr>
        <w:spacing w:after="100"/>
        <w:jc w:val="both"/>
      </w:pPr>
      <w:r>
        <w:t>Užimtumo ir socialinių reikalų komitetas teikia atsakingam Kultūros ir švietimo komitetui toliau pateikiamą tekstą:</w:t>
      </w:r>
    </w:p>
    <w:p w14:paraId="1C35054A" w14:textId="77777777" w:rsidR="00EE048D" w:rsidRPr="007127C0" w:rsidRDefault="0076388C" w:rsidP="00EE048D">
      <w:pPr>
        <w:pStyle w:val="AMNumberTabs0"/>
        <w:keepNext/>
        <w:rPr>
          <w:rStyle w:val="HideTWBExt"/>
        </w:rPr>
      </w:pPr>
      <w:r>
        <w:rPr>
          <w:rStyle w:val="HideTWBExt"/>
          <w:b w:val="0"/>
          <w:lang w:val="en-GB"/>
        </w:rPr>
        <w:t>&lt;RepeatBlock-Amend&gt;</w:t>
      </w:r>
    </w:p>
    <w:p w14:paraId="3918B06A"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w:t>
      </w:r>
      <w:r>
        <w:rPr>
          <w:rStyle w:val="HideTWBExt"/>
          <w:b w:val="0"/>
        </w:rPr>
        <w:t>&lt;/NumAm&gt;</w:t>
      </w:r>
    </w:p>
    <w:p w14:paraId="0334B365" w14:textId="77777777" w:rsidR="00EE048D" w:rsidRPr="007127C0" w:rsidRDefault="00EE048D" w:rsidP="00EE048D"/>
    <w:p w14:paraId="17D2D7DA" w14:textId="77777777" w:rsidR="00EE048D" w:rsidRPr="007127C0" w:rsidRDefault="0076388C" w:rsidP="00EE048D">
      <w:pPr>
        <w:pStyle w:val="NormalBold"/>
        <w:keepNext/>
      </w:pPr>
      <w:r>
        <w:rPr>
          <w:rStyle w:val="HideTWBExt"/>
          <w:b w:val="0"/>
        </w:rPr>
        <w:t>&lt;DocAmend&gt;</w:t>
      </w:r>
      <w:r>
        <w:t>Pasiūlymas dėl reglamento</w:t>
      </w:r>
      <w:r>
        <w:rPr>
          <w:rStyle w:val="HideTWBExt"/>
          <w:b w:val="0"/>
        </w:rPr>
        <w:t>&lt;/DocAmend&gt;</w:t>
      </w:r>
    </w:p>
    <w:p w14:paraId="0EAF757B" w14:textId="77777777" w:rsidR="00EE048D" w:rsidRPr="007127C0" w:rsidRDefault="0076388C" w:rsidP="00EE048D">
      <w:pPr>
        <w:pStyle w:val="NormalBold"/>
      </w:pPr>
      <w:r>
        <w:rPr>
          <w:rStyle w:val="HideTWBExt"/>
          <w:b w:val="0"/>
        </w:rPr>
        <w:t>&lt;Article&gt;</w:t>
      </w:r>
      <w:r>
        <w:t>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1CE5F56" w14:textId="77777777" w:rsidTr="006906D1">
        <w:trPr>
          <w:jc w:val="center"/>
        </w:trPr>
        <w:tc>
          <w:tcPr>
            <w:tcW w:w="9752" w:type="dxa"/>
            <w:gridSpan w:val="2"/>
          </w:tcPr>
          <w:p w14:paraId="7C3AAB66" w14:textId="77777777" w:rsidR="00EE048D" w:rsidRPr="007127C0" w:rsidRDefault="00EE048D" w:rsidP="006906D1">
            <w:pPr>
              <w:keepNext/>
            </w:pPr>
          </w:p>
        </w:tc>
      </w:tr>
      <w:tr w:rsidR="00D5462D" w14:paraId="4E986CA1" w14:textId="77777777" w:rsidTr="006906D1">
        <w:trPr>
          <w:jc w:val="center"/>
        </w:trPr>
        <w:tc>
          <w:tcPr>
            <w:tcW w:w="4876" w:type="dxa"/>
            <w:hideMark/>
          </w:tcPr>
          <w:p w14:paraId="152C6D0B" w14:textId="77777777" w:rsidR="00EE048D" w:rsidRPr="007127C0" w:rsidRDefault="0076388C" w:rsidP="006906D1">
            <w:pPr>
              <w:pStyle w:val="ColumnHeading"/>
              <w:keepNext/>
            </w:pPr>
            <w:r>
              <w:t>Komisijos siūlomas tekstas</w:t>
            </w:r>
          </w:p>
        </w:tc>
        <w:tc>
          <w:tcPr>
            <w:tcW w:w="4876" w:type="dxa"/>
            <w:hideMark/>
          </w:tcPr>
          <w:p w14:paraId="645FE9C7" w14:textId="77777777" w:rsidR="00EE048D" w:rsidRPr="007127C0" w:rsidRDefault="0076388C" w:rsidP="006906D1">
            <w:pPr>
              <w:pStyle w:val="ColumnHeading"/>
              <w:keepNext/>
            </w:pPr>
            <w:r>
              <w:t>Pakeitimas</w:t>
            </w:r>
          </w:p>
        </w:tc>
      </w:tr>
      <w:tr w:rsidR="00D5462D" w14:paraId="0FF65BAF" w14:textId="77777777" w:rsidTr="006906D1">
        <w:trPr>
          <w:jc w:val="center"/>
        </w:trPr>
        <w:tc>
          <w:tcPr>
            <w:tcW w:w="4876" w:type="dxa"/>
            <w:hideMark/>
          </w:tcPr>
          <w:p w14:paraId="488C4790" w14:textId="77777777" w:rsidR="00EE048D" w:rsidRPr="007127C0" w:rsidRDefault="0076388C" w:rsidP="006906D1">
            <w:pPr>
              <w:pStyle w:val="Normal6"/>
            </w:pPr>
            <w:r>
              <w:t>(1)</w:t>
            </w:r>
            <w:r>
              <w:tab/>
            </w:r>
            <w:r>
              <w:t xml:space="preserve">Sąjunga turi remti žmones nuo ankstyvo amžiaus ir padėti jiems įgyti sėkmingam mokymuisi, darbui ir gyvenimui </w:t>
            </w:r>
            <w:r>
              <w:rPr>
                <w:b/>
                <w:i/>
              </w:rPr>
              <w:t>reikalingų žinių, įgūdžių ir gebėjimų</w:t>
            </w:r>
            <w:r>
              <w:t xml:space="preserve">. Kad tai būtų įmanoma, </w:t>
            </w:r>
            <w:r>
              <w:rPr>
                <w:b/>
                <w:i/>
              </w:rPr>
              <w:t>Sąjungai reikia veiksmingų, lanksčių</w:t>
            </w:r>
            <w:r>
              <w:t xml:space="preserve">, </w:t>
            </w:r>
            <w:r>
              <w:rPr>
                <w:b/>
                <w:i/>
              </w:rPr>
              <w:t>novatoriškų</w:t>
            </w:r>
            <w:r>
              <w:t xml:space="preserve"> ir </w:t>
            </w:r>
            <w:r>
              <w:rPr>
                <w:b/>
                <w:i/>
              </w:rPr>
              <w:t>įtraukių</w:t>
            </w:r>
            <w:r>
              <w:t xml:space="preserve"> švietimo ir mokymo </w:t>
            </w:r>
            <w:r>
              <w:rPr>
                <w:b/>
                <w:i/>
              </w:rPr>
              <w:t>sistemų, galinčių padėti ugdyti, pritraukti</w:t>
            </w:r>
            <w:r>
              <w:t xml:space="preserve"> ir </w:t>
            </w:r>
            <w:r>
              <w:rPr>
                <w:b/>
                <w:i/>
              </w:rPr>
              <w:t>išlaikyti specialistus,</w:t>
            </w:r>
            <w:r>
              <w:t xml:space="preserve"> neatsilikti nuo </w:t>
            </w:r>
            <w:r>
              <w:lastRenderedPageBreak/>
              <w:t xml:space="preserve">vykstančių visuomeninių, skaitmeninių, aplinkos ir ekonominių pokyčių tempo ir atsižvelgti į jų mastą, reaguoti į demografinius iššūkius ir </w:t>
            </w:r>
            <w:r>
              <w:rPr>
                <w:b/>
                <w:i/>
              </w:rPr>
              <w:t>visuomenės</w:t>
            </w:r>
            <w:r>
              <w:t xml:space="preserve"> bei </w:t>
            </w:r>
            <w:r>
              <w:rPr>
                <w:b/>
                <w:i/>
              </w:rPr>
              <w:t>ekonomikos įgūdžių</w:t>
            </w:r>
            <w:r>
              <w:rPr>
                <w:b/>
                <w:i/>
              </w:rPr>
              <w:t xml:space="preserve"> poreikius</w:t>
            </w:r>
            <w:r>
              <w:t xml:space="preserve">, naikinti įgūdžių spragas ir </w:t>
            </w:r>
            <w:r>
              <w:rPr>
                <w:b/>
                <w:i/>
              </w:rPr>
              <w:t>tenkinti pramonės poreikius ypatingos svarbos sektoriuose</w:t>
            </w:r>
            <w:r>
              <w:t>;</w:t>
            </w:r>
          </w:p>
        </w:tc>
        <w:tc>
          <w:tcPr>
            <w:tcW w:w="4876" w:type="dxa"/>
            <w:hideMark/>
          </w:tcPr>
          <w:p w14:paraId="48A22871" w14:textId="77777777" w:rsidR="00EE048D" w:rsidRPr="007127C0" w:rsidRDefault="0076388C" w:rsidP="006906D1">
            <w:pPr>
              <w:pStyle w:val="Normal6"/>
              <w:rPr>
                <w:szCs w:val="24"/>
              </w:rPr>
            </w:pPr>
            <w:r>
              <w:lastRenderedPageBreak/>
              <w:t>(1)</w:t>
            </w:r>
            <w:r>
              <w:tab/>
              <w:t xml:space="preserve">Sąjunga turi remti žmones nuo ankstyvo amžiaus ir padėti jiems įgyti </w:t>
            </w:r>
            <w:r>
              <w:rPr>
                <w:b/>
                <w:i/>
              </w:rPr>
              <w:t>žinių, įgūdžių ir nuostatų, kurie kartu sudaro</w:t>
            </w:r>
            <w:r>
              <w:t xml:space="preserve"> sėkmingam mokymuisi, darbui ir gyvenimui </w:t>
            </w:r>
            <w:r>
              <w:rPr>
                <w:b/>
                <w:i/>
              </w:rPr>
              <w:t>reikalingus gebėjimus</w:t>
            </w:r>
            <w:r>
              <w:t xml:space="preserve">. Kad tai būtų įmanoma, </w:t>
            </w:r>
            <w:r>
              <w:rPr>
                <w:b/>
                <w:i/>
              </w:rPr>
              <w:t>Sąjunga ir jos valstybės narės turi užtikrinti</w:t>
            </w:r>
            <w:r>
              <w:t xml:space="preserve">, </w:t>
            </w:r>
            <w:r>
              <w:rPr>
                <w:b/>
                <w:i/>
              </w:rPr>
              <w:t>kad aukštos kokybės</w:t>
            </w:r>
            <w:r>
              <w:t xml:space="preserve"> ir </w:t>
            </w:r>
            <w:r>
              <w:rPr>
                <w:b/>
                <w:i/>
              </w:rPr>
              <w:t>įtraukiomis</w:t>
            </w:r>
            <w:r>
              <w:t xml:space="preserve"> švietimo ir mokymo </w:t>
            </w:r>
            <w:r>
              <w:rPr>
                <w:b/>
                <w:i/>
              </w:rPr>
              <w:t>sistemomis būtų remiami visi studentai</w:t>
            </w:r>
            <w:r>
              <w:t xml:space="preserve"> ir </w:t>
            </w:r>
            <w:r>
              <w:rPr>
                <w:b/>
                <w:i/>
              </w:rPr>
              <w:lastRenderedPageBreak/>
              <w:t>besimokantieji, siekiant</w:t>
            </w:r>
            <w:r>
              <w:t xml:space="preserve"> neatsilikti nuo vykstančių visuomeninių, skaitmeninių, aplinkos ir ekonominių pokyčių tempo ir atsižvelgti į jų mastą, reaguoti į demografinius iššūkius, naikinti įgūdžių spragas ir </w:t>
            </w:r>
            <w:r>
              <w:rPr>
                <w:b/>
                <w:i/>
              </w:rPr>
              <w:t>padėti besimokantiesiems ugdyti asmeniniam ir profesiniam tobulėjimui, aktyviam pilietiškumui ir mokymuisi visą gyvenimą reikalingus gebėjimus, su visais atitinkamais suinteresuotaisiais subjektais užtikrinant kokybišką ir tvarų užimtumą, tinkamas darbo sąlygas, pagarbą darbo teisėms ir kolektyvinėms sutartims bei ilgalaikę soc</w:t>
            </w:r>
            <w:r>
              <w:rPr>
                <w:b/>
                <w:i/>
              </w:rPr>
              <w:t>ialinę ir teritorinę sanglaudą.</w:t>
            </w:r>
            <w:r>
              <w:t xml:space="preserve"> </w:t>
            </w:r>
            <w:r>
              <w:rPr>
                <w:b/>
                <w:i/>
              </w:rPr>
              <w:t>Pranešime dėl Europos konkurencingumo ateities</w:t>
            </w:r>
            <w:r>
              <w:rPr>
                <w:b/>
                <w:i/>
                <w:vertAlign w:val="superscript"/>
              </w:rPr>
              <w:t>1a</w:t>
            </w:r>
            <w:r>
              <w:rPr>
                <w:b/>
                <w:i/>
              </w:rPr>
              <w:t xml:space="preserve"> pabrėžiama, kad, siekiant gerokai išplėsti dalyvavimą ir pasiekti visą jaunimą visoje Sąjungoje, programos „Erasmus+“ finansavimą reikėtų reikšmingai padidinti</w:t>
            </w:r>
            <w:r>
              <w:t>;</w:t>
            </w:r>
          </w:p>
        </w:tc>
      </w:tr>
      <w:tr w:rsidR="00D5462D" w14:paraId="4C080D53" w14:textId="77777777" w:rsidTr="006906D1">
        <w:trPr>
          <w:jc w:val="center"/>
        </w:trPr>
        <w:tc>
          <w:tcPr>
            <w:tcW w:w="4876" w:type="dxa"/>
          </w:tcPr>
          <w:p w14:paraId="7927F9E0" w14:textId="77777777" w:rsidR="00EE048D" w:rsidRPr="007127C0" w:rsidRDefault="00EE048D" w:rsidP="006906D1">
            <w:pPr>
              <w:pStyle w:val="Normal6"/>
              <w:rPr>
                <w:lang w:val="en-GB"/>
              </w:rPr>
            </w:pPr>
          </w:p>
        </w:tc>
        <w:tc>
          <w:tcPr>
            <w:tcW w:w="4876" w:type="dxa"/>
            <w:hideMark/>
          </w:tcPr>
          <w:p w14:paraId="0DA9F426" w14:textId="77777777" w:rsidR="00EE048D" w:rsidRPr="007127C0" w:rsidRDefault="0076388C" w:rsidP="006906D1">
            <w:pPr>
              <w:pStyle w:val="Normal6"/>
              <w:rPr>
                <w:szCs w:val="24"/>
              </w:rPr>
            </w:pPr>
            <w:r>
              <w:t>__________________</w:t>
            </w:r>
          </w:p>
        </w:tc>
      </w:tr>
      <w:tr w:rsidR="00D5462D" w14:paraId="52069508" w14:textId="77777777" w:rsidTr="006906D1">
        <w:trPr>
          <w:jc w:val="center"/>
        </w:trPr>
        <w:tc>
          <w:tcPr>
            <w:tcW w:w="4876" w:type="dxa"/>
          </w:tcPr>
          <w:p w14:paraId="6BF419D8" w14:textId="77777777" w:rsidR="00EE048D" w:rsidRPr="007127C0" w:rsidRDefault="00EE048D" w:rsidP="006906D1">
            <w:pPr>
              <w:pStyle w:val="Normal6"/>
              <w:rPr>
                <w:lang w:val="en-GB"/>
              </w:rPr>
            </w:pPr>
          </w:p>
        </w:tc>
        <w:tc>
          <w:tcPr>
            <w:tcW w:w="4876" w:type="dxa"/>
            <w:hideMark/>
          </w:tcPr>
          <w:p w14:paraId="0E905481" w14:textId="77777777" w:rsidR="00EE048D" w:rsidRPr="007127C0" w:rsidRDefault="0076388C" w:rsidP="006906D1">
            <w:pPr>
              <w:pStyle w:val="Normal6"/>
              <w:rPr>
                <w:szCs w:val="24"/>
              </w:rPr>
            </w:pPr>
            <w:r>
              <w:rPr>
                <w:b/>
                <w:i/>
                <w:vertAlign w:val="superscript"/>
              </w:rPr>
              <w:t>1a</w:t>
            </w:r>
            <w:r>
              <w:rPr>
                <w:b/>
                <w:i/>
              </w:rPr>
              <w:t xml:space="preserve"> https://commission.europa.eu/topics/competitiveness/draghi-report_en.</w:t>
            </w:r>
          </w:p>
        </w:tc>
      </w:tr>
    </w:tbl>
    <w:p w14:paraId="61902846" w14:textId="77777777" w:rsidR="00EE048D" w:rsidRPr="007127C0" w:rsidRDefault="0076388C" w:rsidP="00EE048D">
      <w:r>
        <w:rPr>
          <w:rStyle w:val="HideTWBExt"/>
        </w:rPr>
        <w:t>&lt;/Amend&gt;</w:t>
      </w:r>
    </w:p>
    <w:p w14:paraId="7265F37F"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2</w:t>
      </w:r>
      <w:r>
        <w:rPr>
          <w:rStyle w:val="HideTWBExt"/>
          <w:b w:val="0"/>
        </w:rPr>
        <w:t>&lt;/NumAm&gt;</w:t>
      </w:r>
    </w:p>
    <w:p w14:paraId="4C3B48D2"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19657988" w14:textId="77777777" w:rsidR="00EE048D" w:rsidRPr="007127C0" w:rsidRDefault="0076388C" w:rsidP="00EE048D">
      <w:pPr>
        <w:pStyle w:val="NormalBold"/>
      </w:pPr>
      <w:r>
        <w:rPr>
          <w:rStyle w:val="HideTWBExt"/>
          <w:b w:val="0"/>
        </w:rPr>
        <w:t>&lt;Article&gt;</w:t>
      </w:r>
      <w:r>
        <w:t>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3177EAA" w14:textId="77777777" w:rsidTr="006906D1">
        <w:trPr>
          <w:jc w:val="center"/>
        </w:trPr>
        <w:tc>
          <w:tcPr>
            <w:tcW w:w="9752" w:type="dxa"/>
            <w:gridSpan w:val="2"/>
          </w:tcPr>
          <w:p w14:paraId="64F416B1" w14:textId="77777777" w:rsidR="00EE048D" w:rsidRPr="007127C0" w:rsidRDefault="00EE048D" w:rsidP="006906D1">
            <w:pPr>
              <w:keepNext/>
            </w:pPr>
          </w:p>
        </w:tc>
      </w:tr>
      <w:tr w:rsidR="00D5462D" w14:paraId="063A4150" w14:textId="77777777" w:rsidTr="006906D1">
        <w:trPr>
          <w:jc w:val="center"/>
        </w:trPr>
        <w:tc>
          <w:tcPr>
            <w:tcW w:w="4876" w:type="dxa"/>
            <w:hideMark/>
          </w:tcPr>
          <w:p w14:paraId="3762E4A0" w14:textId="77777777" w:rsidR="00EE048D" w:rsidRPr="007127C0" w:rsidRDefault="0076388C" w:rsidP="006906D1">
            <w:pPr>
              <w:pStyle w:val="ColumnHeading"/>
              <w:keepNext/>
            </w:pPr>
            <w:r>
              <w:t xml:space="preserve">Komisijos </w:t>
            </w:r>
            <w:r>
              <w:t>siūlomas tekstas</w:t>
            </w:r>
          </w:p>
        </w:tc>
        <w:tc>
          <w:tcPr>
            <w:tcW w:w="4876" w:type="dxa"/>
            <w:hideMark/>
          </w:tcPr>
          <w:p w14:paraId="67E98FB0" w14:textId="77777777" w:rsidR="00EE048D" w:rsidRPr="007127C0" w:rsidRDefault="0076388C" w:rsidP="006906D1">
            <w:pPr>
              <w:pStyle w:val="ColumnHeading"/>
              <w:keepNext/>
            </w:pPr>
            <w:r>
              <w:t>Pakeitimas</w:t>
            </w:r>
          </w:p>
        </w:tc>
      </w:tr>
      <w:tr w:rsidR="00D5462D" w14:paraId="2BFE6B0C" w14:textId="77777777" w:rsidTr="006906D1">
        <w:trPr>
          <w:jc w:val="center"/>
        </w:trPr>
        <w:tc>
          <w:tcPr>
            <w:tcW w:w="4876" w:type="dxa"/>
            <w:hideMark/>
          </w:tcPr>
          <w:p w14:paraId="03E83C89" w14:textId="77777777" w:rsidR="00EE048D" w:rsidRPr="007127C0" w:rsidRDefault="0076388C" w:rsidP="006906D1">
            <w:pPr>
              <w:pStyle w:val="Normal6"/>
            </w:pPr>
            <w:r>
              <w:t>(4)</w:t>
            </w:r>
            <w:r>
              <w:tab/>
              <w:t>labai svarbu, kad visi žmonės, nepriklausomai nuo jų asmeninių, socialinių, ekonominių ar kultūrinių aplinkybių, turėtų galimybę dalyvauti mobilumo veikloje užsienyje nuo ankstyvo amžiaus, kai formuojamos vertybės bei požiūris ir kai žmonės yra atviriausi naujoms patirtims ir įtakoms. Galimybė nuo ankstyvo amžiaus susidurti su įvairia aplinka, kultūra, kalbomis ir gyvenimo būdu gali padėti laužyti stereotipus, skatinti kultūrų tarpusavio supratimą ir įkvėpti pagarbos, tolerancijos ir solidarumo vertybes, t</w:t>
            </w:r>
            <w:r>
              <w:t xml:space="preserve">aip prisidedant prie vieningesnės </w:t>
            </w:r>
            <w:r>
              <w:lastRenderedPageBreak/>
              <w:t>ir darnesnės Europos kūrimo;</w:t>
            </w:r>
          </w:p>
        </w:tc>
        <w:tc>
          <w:tcPr>
            <w:tcW w:w="4876" w:type="dxa"/>
            <w:hideMark/>
          </w:tcPr>
          <w:p w14:paraId="7F66F628" w14:textId="77777777" w:rsidR="00EE048D" w:rsidRPr="007127C0" w:rsidRDefault="0076388C" w:rsidP="006906D1">
            <w:pPr>
              <w:pStyle w:val="Normal6"/>
              <w:rPr>
                <w:szCs w:val="24"/>
              </w:rPr>
            </w:pPr>
            <w:r>
              <w:lastRenderedPageBreak/>
              <w:t>(4)</w:t>
            </w:r>
            <w:r>
              <w:tab/>
              <w:t xml:space="preserve">labai svarbu, kad visi žmonės, nepriklausomai nuo jų asmeninių, socialinių, ekonominių ar kultūrinių aplinkybių </w:t>
            </w:r>
            <w:r>
              <w:rPr>
                <w:b/>
                <w:i/>
              </w:rPr>
              <w:t>ir gyvenamosios vietos</w:t>
            </w:r>
            <w:r>
              <w:t xml:space="preserve">, </w:t>
            </w:r>
            <w:r>
              <w:rPr>
                <w:b/>
                <w:i/>
              </w:rPr>
              <w:t>taip pat nesustiprinant socioekonominės nelygybės ar nesukuriant nevienodų galimybių, būtų skatinami ir</w:t>
            </w:r>
            <w:r>
              <w:t xml:space="preserve"> turėtų galimybę dalyvauti mobilumo veikloje užsienyje nuo ankstyvo amžiaus, kai formuojamos vertybės bei požiūris ir kai žmonės yra atviriausi naujoms patirtims ir įtakoms. Galimybė nuo ankstyvo amžiaus susidurti su įvairia aplinka, kultūra, kalbomis ir gyvenimo būdu gal</w:t>
            </w:r>
            <w:r>
              <w:t xml:space="preserve">i padėti </w:t>
            </w:r>
            <w:r>
              <w:lastRenderedPageBreak/>
              <w:t>laužyti stereotipus, skatinti kultūrų tarpusavio supratimą ir įkvėpti pagarbos, tolerancijos ir solidarumo vertybes, taip prisidedant prie vieningesnės ir darnesnės Europos kūrimo</w:t>
            </w:r>
            <w:r>
              <w:rPr>
                <w:b/>
                <w:i/>
              </w:rPr>
              <w:t>. Siekiant įtvirtinti lygias galimybes, mobilumas mokymosi tikslais turi būti prieinamas visų amžiaus grupių besimokantiems asmenims, kad būtų plėtojama mokymosi visą gyvenimą kultūra. Atsižvelgiant į 2024 m. gegužės 13 d. Tarybos rekomendaciją „„Europa kelyje“ – mobilumo mokymosi tikslais galimybės visiems“ ir tai, kad jo</w:t>
            </w:r>
            <w:r>
              <w:rPr>
                <w:b/>
                <w:i/>
              </w:rPr>
              <w:t>je daug dėmesio skiriama mažiau galimybių turintiems asmenims, taip pat į jos tikslus gerokai padidinti mobilumo mokymosi tikslais galimybėmis besinaudojančių aukštojo mokslo įstaigų absolventų ir profesinio mokymo įstaigose besimokančių asmenų dalį, skirstant finansinius išteklius ir nustatant finansavimo mechanizmus turėtų būti užtikrinamas veiksmingas mažiau galimybių turinčių asmenų, visų pirma nesimokančių, nedirbančių ir mokymuose nedalyvaujančių (NEET) asmenų, į kuriuos dažnai neatsižvelgiama taikant</w:t>
            </w:r>
            <w:r>
              <w:rPr>
                <w:b/>
                <w:i/>
              </w:rPr>
              <w:t xml:space="preserve"> bendrąsias įtraukties priemones, informavimas ir įtrauktis. Reikia iš naujo įvertinti finansinę paramą transportui. Ji turi būti pritaikoma atsižvelgiant ne tik į atstumą, bet ir į finansinį bei geografinį prieinamumą, kad kelionė būtų prieinama visiems dalyviams, nepriklausomai nuo jų išvykimo vietos</w:t>
            </w:r>
            <w:r>
              <w:t>;</w:t>
            </w:r>
            <w:r>
              <w:rPr>
                <w:b/>
                <w:i/>
              </w:rPr>
              <w:t xml:space="preserve"> </w:t>
            </w:r>
          </w:p>
        </w:tc>
      </w:tr>
    </w:tbl>
    <w:p w14:paraId="5A5D716B" w14:textId="77777777" w:rsidR="00EE048D" w:rsidRPr="007127C0" w:rsidRDefault="0076388C" w:rsidP="00EE048D">
      <w:pPr>
        <w:rPr>
          <w:rStyle w:val="HideTWBExt"/>
        </w:rPr>
      </w:pPr>
      <w:r>
        <w:rPr>
          <w:rStyle w:val="HideTWBExt"/>
        </w:rPr>
        <w:lastRenderedPageBreak/>
        <w:t>&lt;/Amend&gt;</w:t>
      </w:r>
    </w:p>
    <w:p w14:paraId="4DD4E957"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3</w:t>
      </w:r>
      <w:r>
        <w:rPr>
          <w:rStyle w:val="HideTWBExt"/>
          <w:b w:val="0"/>
        </w:rPr>
        <w:t>&lt;/NumAm&gt;</w:t>
      </w:r>
    </w:p>
    <w:p w14:paraId="7C0895C7"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7066F810" w14:textId="77777777" w:rsidR="00EE048D" w:rsidRPr="007127C0" w:rsidRDefault="0076388C" w:rsidP="00EE048D">
      <w:pPr>
        <w:pStyle w:val="NormalBold"/>
      </w:pPr>
      <w:r>
        <w:rPr>
          <w:rStyle w:val="HideTWBExt"/>
          <w:b w:val="0"/>
        </w:rPr>
        <w:t>&lt;Article&gt;</w:t>
      </w:r>
      <w:r>
        <w:t>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5F6B9FF" w14:textId="77777777" w:rsidTr="006906D1">
        <w:trPr>
          <w:jc w:val="center"/>
        </w:trPr>
        <w:tc>
          <w:tcPr>
            <w:tcW w:w="9752" w:type="dxa"/>
            <w:gridSpan w:val="2"/>
          </w:tcPr>
          <w:p w14:paraId="394778EC" w14:textId="77777777" w:rsidR="00EE048D" w:rsidRPr="007127C0" w:rsidRDefault="00EE048D" w:rsidP="006906D1">
            <w:pPr>
              <w:keepNext/>
            </w:pPr>
          </w:p>
        </w:tc>
      </w:tr>
      <w:tr w:rsidR="00D5462D" w14:paraId="0A78E714" w14:textId="77777777" w:rsidTr="006906D1">
        <w:trPr>
          <w:jc w:val="center"/>
        </w:trPr>
        <w:tc>
          <w:tcPr>
            <w:tcW w:w="4876" w:type="dxa"/>
            <w:hideMark/>
          </w:tcPr>
          <w:p w14:paraId="654A3151" w14:textId="77777777" w:rsidR="00EE048D" w:rsidRPr="007127C0" w:rsidRDefault="0076388C" w:rsidP="006906D1">
            <w:pPr>
              <w:pStyle w:val="ColumnHeading"/>
              <w:keepNext/>
            </w:pPr>
            <w:r>
              <w:t>Komisijos siūlomas tekstas</w:t>
            </w:r>
          </w:p>
        </w:tc>
        <w:tc>
          <w:tcPr>
            <w:tcW w:w="4876" w:type="dxa"/>
            <w:hideMark/>
          </w:tcPr>
          <w:p w14:paraId="6A52EDC7" w14:textId="77777777" w:rsidR="00EE048D" w:rsidRPr="007127C0" w:rsidRDefault="0076388C" w:rsidP="006906D1">
            <w:pPr>
              <w:pStyle w:val="ColumnHeading"/>
              <w:keepNext/>
            </w:pPr>
            <w:r>
              <w:t>Pakeitimas</w:t>
            </w:r>
          </w:p>
        </w:tc>
      </w:tr>
      <w:tr w:rsidR="00D5462D" w14:paraId="4D9B911E" w14:textId="77777777" w:rsidTr="006906D1">
        <w:trPr>
          <w:jc w:val="center"/>
        </w:trPr>
        <w:tc>
          <w:tcPr>
            <w:tcW w:w="4876" w:type="dxa"/>
            <w:hideMark/>
          </w:tcPr>
          <w:p w14:paraId="5B45A070" w14:textId="77777777" w:rsidR="00EE048D" w:rsidRPr="007127C0" w:rsidRDefault="0076388C" w:rsidP="006906D1">
            <w:pPr>
              <w:pStyle w:val="Normal6"/>
            </w:pPr>
            <w:r>
              <w:t>(5)</w:t>
            </w:r>
            <w:r>
              <w:tab/>
              <w:t xml:space="preserve">siekiant kurti įtraukią, darnią bei atsparią visuomenę ir </w:t>
            </w:r>
            <w:r>
              <w:rPr>
                <w:b/>
                <w:i/>
              </w:rPr>
              <w:t>išlaikyti</w:t>
            </w:r>
            <w:r>
              <w:t xml:space="preserve"> Sąjungos </w:t>
            </w:r>
            <w:r>
              <w:rPr>
                <w:b/>
                <w:i/>
              </w:rPr>
              <w:t>konkurencingumą</w:t>
            </w:r>
            <w:r>
              <w:t xml:space="preserve">, reikia investuoti į mokymosi galimybes visiems, </w:t>
            </w:r>
            <w:r>
              <w:lastRenderedPageBreak/>
              <w:t xml:space="preserve">nepriklausomai nuo žmonių kilmės ir materialinės padėties, </w:t>
            </w:r>
            <w:r>
              <w:rPr>
                <w:b/>
                <w:i/>
              </w:rPr>
              <w:t>tuo tikslu užtikrinant</w:t>
            </w:r>
            <w:r>
              <w:t xml:space="preserve"> valstybių narių ir šioje srityje veikiančių organizacijų bendradarbiavimą ir </w:t>
            </w:r>
            <w:r>
              <w:rPr>
                <w:b/>
                <w:i/>
              </w:rPr>
              <w:t>vystant</w:t>
            </w:r>
            <w:r>
              <w:t xml:space="preserve"> novatorišką politiką švietimo bei mokymo </w:t>
            </w:r>
            <w:r>
              <w:rPr>
                <w:b/>
                <w:i/>
              </w:rPr>
              <w:t>ir</w:t>
            </w:r>
            <w:r>
              <w:t xml:space="preserve"> jaunimo </w:t>
            </w:r>
            <w:r>
              <w:rPr>
                <w:b/>
                <w:i/>
              </w:rPr>
              <w:t>bei</w:t>
            </w:r>
            <w:r>
              <w:t xml:space="preserve"> sporto srityse. Tokios investicijos taip pat padeda stiprinti Europos tapatybę, pagrindines teises bei vertybes ir kurti demokratiškesnę Sąjungą;</w:t>
            </w:r>
          </w:p>
        </w:tc>
        <w:tc>
          <w:tcPr>
            <w:tcW w:w="4876" w:type="dxa"/>
            <w:hideMark/>
          </w:tcPr>
          <w:p w14:paraId="1928CF0B" w14:textId="77777777" w:rsidR="00EE048D" w:rsidRPr="007127C0" w:rsidRDefault="0076388C" w:rsidP="006906D1">
            <w:pPr>
              <w:pStyle w:val="Normal6"/>
              <w:rPr>
                <w:szCs w:val="24"/>
              </w:rPr>
            </w:pPr>
            <w:r>
              <w:lastRenderedPageBreak/>
              <w:t>(5)</w:t>
            </w:r>
            <w:r>
              <w:tab/>
              <w:t xml:space="preserve">siekiant kurti įtraukią, darnią bei atsparią visuomenę ir </w:t>
            </w:r>
            <w:r>
              <w:rPr>
                <w:b/>
                <w:i/>
              </w:rPr>
              <w:t>stiprinti</w:t>
            </w:r>
            <w:r>
              <w:t xml:space="preserve"> Sąjungos </w:t>
            </w:r>
            <w:r>
              <w:rPr>
                <w:b/>
                <w:i/>
              </w:rPr>
              <w:t>klestėjimą</w:t>
            </w:r>
            <w:r>
              <w:t xml:space="preserve">, reikia investuoti į mokymosi </w:t>
            </w:r>
            <w:r>
              <w:rPr>
                <w:b/>
                <w:i/>
              </w:rPr>
              <w:t>ir mokymo</w:t>
            </w:r>
            <w:r>
              <w:t xml:space="preserve"> galimybes visiems, </w:t>
            </w:r>
            <w:r>
              <w:lastRenderedPageBreak/>
              <w:t xml:space="preserve">nepriklausomai nuo žmonių kilmės ir materialinės padėties, </w:t>
            </w:r>
            <w:r>
              <w:rPr>
                <w:b/>
                <w:i/>
              </w:rPr>
              <w:t>į</w:t>
            </w:r>
            <w:r>
              <w:t xml:space="preserve"> valstybių narių ir šioje srityje veikiančių organizacijų bendradarbiavimą ir </w:t>
            </w:r>
            <w:r>
              <w:rPr>
                <w:b/>
                <w:i/>
              </w:rPr>
              <w:t>į</w:t>
            </w:r>
            <w:r>
              <w:t xml:space="preserve"> novatorišką politiką švietimo bei mokymo</w:t>
            </w:r>
            <w:r>
              <w:rPr>
                <w:b/>
                <w:i/>
              </w:rPr>
              <w:t>,</w:t>
            </w:r>
            <w:r>
              <w:t xml:space="preserve"> jaunimo </w:t>
            </w:r>
            <w:r>
              <w:rPr>
                <w:b/>
                <w:i/>
              </w:rPr>
              <w:t>ir</w:t>
            </w:r>
            <w:r>
              <w:t xml:space="preserve"> sporto </w:t>
            </w:r>
            <w:r>
              <w:rPr>
                <w:b/>
                <w:i/>
              </w:rPr>
              <w:t>srityse kaip viešojo intereso</w:t>
            </w:r>
            <w:r>
              <w:t xml:space="preserve"> srityse. Tokios investicijos taip pat padeda stiprinti Europos tapatybę, pagrindines teises bei vertybes ir kurti demokratiškesnę Sąju</w:t>
            </w:r>
            <w:r>
              <w:t>ngą;</w:t>
            </w:r>
          </w:p>
        </w:tc>
      </w:tr>
    </w:tbl>
    <w:p w14:paraId="641B079C" w14:textId="77777777" w:rsidR="00EE048D" w:rsidRPr="007127C0" w:rsidRDefault="0076388C" w:rsidP="00EE048D">
      <w:pPr>
        <w:rPr>
          <w:rStyle w:val="HideTWBExt"/>
        </w:rPr>
      </w:pPr>
      <w:r>
        <w:rPr>
          <w:rStyle w:val="HideTWBExt"/>
        </w:rPr>
        <w:lastRenderedPageBreak/>
        <w:t>&lt;/Amend&gt;</w:t>
      </w:r>
    </w:p>
    <w:p w14:paraId="7BFFD218"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4</w:t>
      </w:r>
      <w:r>
        <w:rPr>
          <w:rStyle w:val="HideTWBExt"/>
          <w:b w:val="0"/>
        </w:rPr>
        <w:t>&lt;/NumAm&gt;</w:t>
      </w:r>
    </w:p>
    <w:p w14:paraId="202BEE8A"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506AD583" w14:textId="77777777" w:rsidR="00EE048D" w:rsidRPr="007127C0" w:rsidRDefault="0076388C" w:rsidP="00EE048D">
      <w:pPr>
        <w:pStyle w:val="NormalBold"/>
      </w:pPr>
      <w:r>
        <w:rPr>
          <w:rStyle w:val="HideTWBExt"/>
          <w:b w:val="0"/>
        </w:rPr>
        <w:t>&lt;Article&gt;</w:t>
      </w:r>
      <w:r>
        <w:t>5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4966D6C" w14:textId="77777777" w:rsidTr="006906D1">
        <w:trPr>
          <w:jc w:val="center"/>
        </w:trPr>
        <w:tc>
          <w:tcPr>
            <w:tcW w:w="9752" w:type="dxa"/>
            <w:gridSpan w:val="2"/>
          </w:tcPr>
          <w:p w14:paraId="2D8DD0F7" w14:textId="77777777" w:rsidR="00EE048D" w:rsidRPr="007127C0" w:rsidRDefault="00EE048D" w:rsidP="006906D1">
            <w:pPr>
              <w:keepNext/>
            </w:pPr>
          </w:p>
        </w:tc>
      </w:tr>
      <w:tr w:rsidR="00D5462D" w14:paraId="0374CF0D" w14:textId="77777777" w:rsidTr="006906D1">
        <w:trPr>
          <w:jc w:val="center"/>
        </w:trPr>
        <w:tc>
          <w:tcPr>
            <w:tcW w:w="4876" w:type="dxa"/>
            <w:hideMark/>
          </w:tcPr>
          <w:p w14:paraId="09F08BF9" w14:textId="77777777" w:rsidR="00EE048D" w:rsidRPr="007127C0" w:rsidRDefault="0076388C" w:rsidP="006906D1">
            <w:pPr>
              <w:pStyle w:val="ColumnHeading"/>
              <w:keepNext/>
            </w:pPr>
            <w:r>
              <w:t>Komisijos siūlomas tekstas</w:t>
            </w:r>
          </w:p>
        </w:tc>
        <w:tc>
          <w:tcPr>
            <w:tcW w:w="4876" w:type="dxa"/>
            <w:hideMark/>
          </w:tcPr>
          <w:p w14:paraId="6C368AB9" w14:textId="77777777" w:rsidR="00EE048D" w:rsidRPr="007127C0" w:rsidRDefault="0076388C" w:rsidP="006906D1">
            <w:pPr>
              <w:pStyle w:val="ColumnHeading"/>
              <w:keepNext/>
            </w:pPr>
            <w:r>
              <w:t>Pakeitimas</w:t>
            </w:r>
          </w:p>
        </w:tc>
      </w:tr>
      <w:tr w:rsidR="00D5462D" w14:paraId="32C7AEFA" w14:textId="77777777" w:rsidTr="006906D1">
        <w:trPr>
          <w:jc w:val="center"/>
        </w:trPr>
        <w:tc>
          <w:tcPr>
            <w:tcW w:w="4876" w:type="dxa"/>
          </w:tcPr>
          <w:p w14:paraId="3337D24E" w14:textId="77777777" w:rsidR="00EE048D" w:rsidRPr="007127C0" w:rsidRDefault="00EE048D" w:rsidP="006906D1">
            <w:pPr>
              <w:pStyle w:val="Normal6"/>
              <w:rPr>
                <w:lang w:val="en-GB"/>
              </w:rPr>
            </w:pPr>
          </w:p>
        </w:tc>
        <w:tc>
          <w:tcPr>
            <w:tcW w:w="4876" w:type="dxa"/>
            <w:hideMark/>
          </w:tcPr>
          <w:p w14:paraId="7F8BD718" w14:textId="77777777" w:rsidR="00EE048D" w:rsidRPr="007127C0" w:rsidRDefault="0076388C" w:rsidP="006906D1">
            <w:pPr>
              <w:pStyle w:val="Normal6"/>
              <w:rPr>
                <w:szCs w:val="24"/>
              </w:rPr>
            </w:pPr>
            <w:r>
              <w:rPr>
                <w:b/>
                <w:i/>
              </w:rPr>
              <w:t>(5a)</w:t>
            </w:r>
            <w:r>
              <w:rPr>
                <w:b/>
                <w:i/>
              </w:rPr>
              <w:tab/>
              <w:t xml:space="preserve">kaip lygybės sąjungos dalis, Programa bus sprendžiami skirtumai, susiję su nepakankamai atstovaujamų grupių, visų pirma tų, kurios </w:t>
            </w:r>
            <w:r>
              <w:rPr>
                <w:b/>
                <w:i/>
              </w:rPr>
              <w:t>susiduria su socioekonominėmis, geografinėmis, su negalia susijusiomis ar kitomis struktūrinėmis kliūtimis, prieiga ir naudojimusi, laikantis ES pagrindinių teisių chartijos 21 straipsnio, Asmenų su negalia teisių strategijos, LGBTIQ+ asmenų lygybės strategijos, 2026–2030 m. ES kovos su rasizmu strategijos, Romų lygybės, įtraukties ir dalyvavimo strateginio plano ir ES gairių dėl žmogaus teisių gynėjų. Pagal Moterų teisių veiksmų gaires ir Lyčių lygybės strategiją Programa taip pat bus prisidedama prie lygi</w:t>
            </w:r>
            <w:r>
              <w:rPr>
                <w:b/>
                <w:i/>
              </w:rPr>
              <w:t>ų galimybių skatinimo švietimo ir mokymo srityse;</w:t>
            </w:r>
          </w:p>
        </w:tc>
      </w:tr>
    </w:tbl>
    <w:p w14:paraId="31907F05" w14:textId="77777777" w:rsidR="00EE048D" w:rsidRPr="007127C0" w:rsidRDefault="0076388C" w:rsidP="00EE048D">
      <w:pPr>
        <w:rPr>
          <w:rStyle w:val="HideTWBExt"/>
          <w:rFonts w:ascii="Times New Roman" w:hAnsi="Times New Roman" w:cs="Times New Roman"/>
          <w:b/>
          <w:noProof w:val="0"/>
          <w:vanish w:val="0"/>
          <w:color w:val="auto"/>
          <w:sz w:val="24"/>
        </w:rPr>
      </w:pPr>
      <w:r>
        <w:rPr>
          <w:rStyle w:val="HideTWBExt"/>
        </w:rPr>
        <w:t>&lt;/Amend&gt;</w:t>
      </w:r>
    </w:p>
    <w:p w14:paraId="0F65A043"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5</w:t>
      </w:r>
      <w:r>
        <w:rPr>
          <w:rStyle w:val="HideTWBExt"/>
          <w:b w:val="0"/>
        </w:rPr>
        <w:t>&lt;/NumAm&gt;</w:t>
      </w:r>
    </w:p>
    <w:p w14:paraId="48C1DBB8"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5016F038" w14:textId="77777777" w:rsidR="00EE048D" w:rsidRPr="007127C0" w:rsidRDefault="0076388C" w:rsidP="00EE048D">
      <w:pPr>
        <w:pStyle w:val="NormalBold"/>
      </w:pPr>
      <w:r>
        <w:rPr>
          <w:rStyle w:val="HideTWBExt"/>
          <w:b w:val="0"/>
        </w:rPr>
        <w:t>&lt;Article&gt;</w:t>
      </w:r>
      <w:r>
        <w:t>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A2C1300" w14:textId="77777777" w:rsidTr="006906D1">
        <w:trPr>
          <w:jc w:val="center"/>
        </w:trPr>
        <w:tc>
          <w:tcPr>
            <w:tcW w:w="9752" w:type="dxa"/>
            <w:gridSpan w:val="2"/>
          </w:tcPr>
          <w:p w14:paraId="1B0A6E09" w14:textId="77777777" w:rsidR="00EE048D" w:rsidRPr="007127C0" w:rsidRDefault="00EE048D" w:rsidP="006906D1">
            <w:pPr>
              <w:keepNext/>
            </w:pPr>
          </w:p>
        </w:tc>
      </w:tr>
      <w:tr w:rsidR="00D5462D" w14:paraId="1E4E5D34" w14:textId="77777777" w:rsidTr="006906D1">
        <w:trPr>
          <w:jc w:val="center"/>
        </w:trPr>
        <w:tc>
          <w:tcPr>
            <w:tcW w:w="4876" w:type="dxa"/>
            <w:hideMark/>
          </w:tcPr>
          <w:p w14:paraId="07E1EF00" w14:textId="77777777" w:rsidR="00EE048D" w:rsidRPr="007127C0" w:rsidRDefault="0076388C" w:rsidP="006906D1">
            <w:pPr>
              <w:pStyle w:val="ColumnHeading"/>
              <w:keepNext/>
            </w:pPr>
            <w:r>
              <w:t>Komisijos siūlomas tekstas</w:t>
            </w:r>
          </w:p>
        </w:tc>
        <w:tc>
          <w:tcPr>
            <w:tcW w:w="4876" w:type="dxa"/>
            <w:hideMark/>
          </w:tcPr>
          <w:p w14:paraId="019A7A31" w14:textId="77777777" w:rsidR="00EE048D" w:rsidRPr="007127C0" w:rsidRDefault="0076388C" w:rsidP="006906D1">
            <w:pPr>
              <w:pStyle w:val="ColumnHeading"/>
              <w:keepNext/>
            </w:pPr>
            <w:r>
              <w:t>Pakeitimas</w:t>
            </w:r>
          </w:p>
        </w:tc>
      </w:tr>
      <w:tr w:rsidR="00D5462D" w14:paraId="5A8671E5" w14:textId="77777777" w:rsidTr="006906D1">
        <w:trPr>
          <w:jc w:val="center"/>
        </w:trPr>
        <w:tc>
          <w:tcPr>
            <w:tcW w:w="4876" w:type="dxa"/>
            <w:hideMark/>
          </w:tcPr>
          <w:p w14:paraId="3F5A5E98" w14:textId="77777777" w:rsidR="00EE048D" w:rsidRPr="007127C0" w:rsidRDefault="0076388C" w:rsidP="006906D1">
            <w:pPr>
              <w:pStyle w:val="Normal6"/>
            </w:pPr>
            <w:r>
              <w:t>(6)</w:t>
            </w:r>
            <w:r>
              <w:tab/>
              <w:t xml:space="preserve">laikantis ES </w:t>
            </w:r>
            <w:r>
              <w:t>pasirengimo krizėms strategijos</w:t>
            </w:r>
            <w:r>
              <w:rPr>
                <w:vertAlign w:val="superscript"/>
              </w:rPr>
              <w:t>3</w:t>
            </w:r>
            <w:r>
              <w:t xml:space="preserve">, pasirengimas, atsparumas, </w:t>
            </w:r>
            <w:r>
              <w:lastRenderedPageBreak/>
              <w:t xml:space="preserve">dalyvavimas demokratiniame gyvenime ir pilietinis aktyvumas turėtų būti skatinami taikant principą „iš apačios į viršų“ ir raginant organizacijas bei institucijas aktyviai padėti skatinti </w:t>
            </w:r>
            <w:r>
              <w:rPr>
                <w:b/>
                <w:i/>
              </w:rPr>
              <w:t>skaitmeninį raštingumą ir</w:t>
            </w:r>
            <w:r>
              <w:t xml:space="preserve"> gebėjimą naudotis žiniasklaidos priemonėmis, kritinį mąstymą, pilietinį aktyvumą ir </w:t>
            </w:r>
            <w:r>
              <w:rPr>
                <w:b/>
                <w:i/>
              </w:rPr>
              <w:t>mokymąsi</w:t>
            </w:r>
            <w:r>
              <w:t xml:space="preserve"> apie demokratiją ir pilietiškumą. Žmonės ir bendruomenės visoje ES turi aktyviai prisidėti prie krizių prevencijos ir būti pakankamai pasirengę į</w:t>
            </w:r>
            <w:r>
              <w:t xml:space="preserve"> jas reaguoti;</w:t>
            </w:r>
          </w:p>
        </w:tc>
        <w:tc>
          <w:tcPr>
            <w:tcW w:w="4876" w:type="dxa"/>
            <w:hideMark/>
          </w:tcPr>
          <w:p w14:paraId="08EBD63C" w14:textId="77777777" w:rsidR="00EE048D" w:rsidRPr="007127C0" w:rsidRDefault="0076388C" w:rsidP="006906D1">
            <w:pPr>
              <w:pStyle w:val="Normal6"/>
              <w:rPr>
                <w:szCs w:val="24"/>
              </w:rPr>
            </w:pPr>
            <w:r>
              <w:lastRenderedPageBreak/>
              <w:t>(6)</w:t>
            </w:r>
            <w:r>
              <w:tab/>
              <w:t>laikantis ES pasirengimo krizėms strategijos</w:t>
            </w:r>
            <w:r>
              <w:rPr>
                <w:vertAlign w:val="superscript"/>
              </w:rPr>
              <w:t>3</w:t>
            </w:r>
            <w:r>
              <w:t xml:space="preserve">, pasirengimas, atsparumas, </w:t>
            </w:r>
            <w:r>
              <w:lastRenderedPageBreak/>
              <w:t>dalyvavimas demokratiniame gyvenime ir pilietinis aktyvumas turėtų būti skatinami taikant principą „iš apačios į viršų“</w:t>
            </w:r>
            <w:r>
              <w:rPr>
                <w:b/>
                <w:i/>
              </w:rPr>
              <w:t>, be kita ko, pasitelkiant kokybišką užimtumą, profesinę saugą</w:t>
            </w:r>
            <w:r>
              <w:t xml:space="preserve"> ir </w:t>
            </w:r>
            <w:r>
              <w:rPr>
                <w:b/>
                <w:i/>
              </w:rPr>
              <w:t>sveikatą bei darbuotojų ir piliečių, dalyvaujančių švietimo, jaunimo ir sporto veikloje, apsaugą,</w:t>
            </w:r>
            <w:r>
              <w:t xml:space="preserve"> raginant organizacijas bei institucijas aktyviai padėti skatinti gebėjimą naudotis </w:t>
            </w:r>
            <w:r>
              <w:rPr>
                <w:b/>
                <w:i/>
              </w:rPr>
              <w:t>skaitmeninėmis</w:t>
            </w:r>
            <w:r>
              <w:t xml:space="preserve"> žiniasklaidos priemonėmis, </w:t>
            </w:r>
            <w:r>
              <w:rPr>
                <w:b/>
                <w:i/>
              </w:rPr>
              <w:t>demokratinį raštingumą ir</w:t>
            </w:r>
            <w:r>
              <w:t xml:space="preserve"> krit</w:t>
            </w:r>
            <w:r>
              <w:t xml:space="preserve">inį </w:t>
            </w:r>
            <w:r>
              <w:rPr>
                <w:b/>
                <w:i/>
              </w:rPr>
              <w:t>bei etišką</w:t>
            </w:r>
            <w:r>
              <w:t xml:space="preserve"> mąstymą, </w:t>
            </w:r>
            <w:r>
              <w:rPr>
                <w:b/>
                <w:i/>
              </w:rPr>
              <w:t>propaguoti</w:t>
            </w:r>
            <w:r>
              <w:t xml:space="preserve"> pilietinį aktyvumą ir </w:t>
            </w:r>
            <w:r>
              <w:rPr>
                <w:b/>
                <w:i/>
              </w:rPr>
              <w:t>mokytis</w:t>
            </w:r>
            <w:r>
              <w:t xml:space="preserve"> apie demokratiją</w:t>
            </w:r>
            <w:r>
              <w:rPr>
                <w:b/>
                <w:i/>
              </w:rPr>
              <w:t>, Europos vertybes</w:t>
            </w:r>
            <w:r>
              <w:t xml:space="preserve"> ir pilietiškumą. Žmonės ir bendruomenės visoje ES turi aktyviai prisidėti prie krizių prevencijos ir būti pakankamai pasirengę į jas reaguoti; </w:t>
            </w:r>
          </w:p>
        </w:tc>
      </w:tr>
      <w:tr w:rsidR="00D5462D" w14:paraId="13DD0F11" w14:textId="77777777" w:rsidTr="006906D1">
        <w:trPr>
          <w:jc w:val="center"/>
        </w:trPr>
        <w:tc>
          <w:tcPr>
            <w:tcW w:w="4876" w:type="dxa"/>
            <w:hideMark/>
          </w:tcPr>
          <w:p w14:paraId="72CC3D93" w14:textId="77777777" w:rsidR="00EE048D" w:rsidRPr="007127C0" w:rsidRDefault="0076388C" w:rsidP="006906D1">
            <w:pPr>
              <w:pStyle w:val="Normal6"/>
            </w:pPr>
            <w:r>
              <w:lastRenderedPageBreak/>
              <w:t>__________________</w:t>
            </w:r>
          </w:p>
        </w:tc>
        <w:tc>
          <w:tcPr>
            <w:tcW w:w="4876" w:type="dxa"/>
            <w:hideMark/>
          </w:tcPr>
          <w:p w14:paraId="20631303" w14:textId="77777777" w:rsidR="00EE048D" w:rsidRPr="007127C0" w:rsidRDefault="0076388C" w:rsidP="006906D1">
            <w:pPr>
              <w:pStyle w:val="Normal6"/>
              <w:rPr>
                <w:szCs w:val="24"/>
              </w:rPr>
            </w:pPr>
            <w:r>
              <w:t>__________________</w:t>
            </w:r>
          </w:p>
        </w:tc>
      </w:tr>
      <w:tr w:rsidR="00D5462D" w14:paraId="28910B7D" w14:textId="77777777" w:rsidTr="006906D1">
        <w:trPr>
          <w:jc w:val="center"/>
        </w:trPr>
        <w:tc>
          <w:tcPr>
            <w:tcW w:w="4876" w:type="dxa"/>
            <w:hideMark/>
          </w:tcPr>
          <w:p w14:paraId="2297C2C3" w14:textId="77777777" w:rsidR="00EE048D" w:rsidRPr="007127C0" w:rsidRDefault="0076388C" w:rsidP="006906D1">
            <w:pPr>
              <w:pStyle w:val="Normal6"/>
            </w:pPr>
            <w:r>
              <w:rPr>
                <w:vertAlign w:val="superscript"/>
              </w:rPr>
              <w:t>3</w:t>
            </w:r>
            <w:r>
              <w:t xml:space="preserve"> Bendras komunikatas Europos Parlamentui, Europos Vadovų Tarybai, Tarybai, Europos ekonomikos ir socialinių reikalų komitetui ir Regionų komitetui dėl ES pasirengimo krizėms strategijos, JOIN(2025) 130 </w:t>
            </w:r>
            <w:r>
              <w:rPr>
                <w:i/>
                <w:iCs/>
              </w:rPr>
              <w:t>final</w:t>
            </w:r>
            <w:r>
              <w:t>.</w:t>
            </w:r>
          </w:p>
        </w:tc>
        <w:tc>
          <w:tcPr>
            <w:tcW w:w="4876" w:type="dxa"/>
            <w:hideMark/>
          </w:tcPr>
          <w:p w14:paraId="33178689" w14:textId="77777777" w:rsidR="00EE048D" w:rsidRPr="007127C0" w:rsidRDefault="0076388C" w:rsidP="006906D1">
            <w:pPr>
              <w:pStyle w:val="Normal6"/>
              <w:rPr>
                <w:szCs w:val="24"/>
              </w:rPr>
            </w:pPr>
            <w:r>
              <w:rPr>
                <w:vertAlign w:val="superscript"/>
              </w:rPr>
              <w:t>3</w:t>
            </w:r>
            <w:r>
              <w:t xml:space="preserve"> Bendras komunikatas Europos Parlamentui, Europos Vadovų Tarybai, Tarybai, Europos ekonomikos ir socialinių reikalų komitetui ir Regionų komitetui dėl ES pasirengimo krizėms strategijos, JOIN(2025) 130 </w:t>
            </w:r>
            <w:r>
              <w:rPr>
                <w:i/>
                <w:iCs/>
              </w:rPr>
              <w:t>final</w:t>
            </w:r>
            <w:r>
              <w:t>.</w:t>
            </w:r>
          </w:p>
        </w:tc>
      </w:tr>
    </w:tbl>
    <w:p w14:paraId="5F728C74" w14:textId="77777777" w:rsidR="00EE048D" w:rsidRPr="007127C0" w:rsidRDefault="0076388C" w:rsidP="00EE048D">
      <w:pPr>
        <w:rPr>
          <w:rFonts w:ascii="Arial" w:hAnsi="Arial" w:cs="Arial"/>
          <w:noProof/>
          <w:vanish/>
          <w:color w:val="000080"/>
          <w:sz w:val="20"/>
        </w:rPr>
      </w:pPr>
      <w:r>
        <w:rPr>
          <w:rStyle w:val="HideTWBExt"/>
        </w:rPr>
        <w:t>&lt;/Amend&gt;</w:t>
      </w:r>
    </w:p>
    <w:p w14:paraId="48833A5F"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6</w:t>
      </w:r>
      <w:r>
        <w:rPr>
          <w:rStyle w:val="HideTWBExt"/>
          <w:b w:val="0"/>
        </w:rPr>
        <w:t>&lt;/NumAm&gt;</w:t>
      </w:r>
    </w:p>
    <w:p w14:paraId="6D632E7E"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10FB8BC4" w14:textId="77777777" w:rsidR="00EE048D" w:rsidRPr="007127C0" w:rsidRDefault="0076388C" w:rsidP="00EE048D">
      <w:pPr>
        <w:pStyle w:val="NormalBold"/>
      </w:pPr>
      <w:r>
        <w:rPr>
          <w:rStyle w:val="HideTWBExt"/>
          <w:b w:val="0"/>
        </w:rPr>
        <w:t>&lt;Article&gt;</w:t>
      </w:r>
      <w:r>
        <w:t>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94305FB" w14:textId="77777777" w:rsidTr="006906D1">
        <w:trPr>
          <w:jc w:val="center"/>
        </w:trPr>
        <w:tc>
          <w:tcPr>
            <w:tcW w:w="9752" w:type="dxa"/>
            <w:gridSpan w:val="2"/>
          </w:tcPr>
          <w:p w14:paraId="1D2D9893" w14:textId="77777777" w:rsidR="00EE048D" w:rsidRPr="007127C0" w:rsidRDefault="00EE048D" w:rsidP="006906D1">
            <w:pPr>
              <w:keepNext/>
            </w:pPr>
          </w:p>
        </w:tc>
      </w:tr>
      <w:tr w:rsidR="00D5462D" w14:paraId="06B58593" w14:textId="77777777" w:rsidTr="006906D1">
        <w:trPr>
          <w:jc w:val="center"/>
        </w:trPr>
        <w:tc>
          <w:tcPr>
            <w:tcW w:w="4876" w:type="dxa"/>
            <w:hideMark/>
          </w:tcPr>
          <w:p w14:paraId="1B49726F" w14:textId="77777777" w:rsidR="00EE048D" w:rsidRPr="007127C0" w:rsidRDefault="0076388C" w:rsidP="006906D1">
            <w:pPr>
              <w:pStyle w:val="ColumnHeading"/>
              <w:keepNext/>
            </w:pPr>
            <w:r>
              <w:t>Komisijos siūlomas tekstas</w:t>
            </w:r>
          </w:p>
        </w:tc>
        <w:tc>
          <w:tcPr>
            <w:tcW w:w="4876" w:type="dxa"/>
            <w:hideMark/>
          </w:tcPr>
          <w:p w14:paraId="6BB7D6BA" w14:textId="77777777" w:rsidR="00EE048D" w:rsidRPr="007127C0" w:rsidRDefault="0076388C" w:rsidP="006906D1">
            <w:pPr>
              <w:pStyle w:val="ColumnHeading"/>
              <w:keepNext/>
            </w:pPr>
            <w:r>
              <w:t>Pakeitimas</w:t>
            </w:r>
          </w:p>
        </w:tc>
      </w:tr>
      <w:tr w:rsidR="00D5462D" w14:paraId="03E4CF21" w14:textId="77777777" w:rsidTr="006906D1">
        <w:trPr>
          <w:jc w:val="center"/>
        </w:trPr>
        <w:tc>
          <w:tcPr>
            <w:tcW w:w="4876" w:type="dxa"/>
            <w:hideMark/>
          </w:tcPr>
          <w:p w14:paraId="7CD2105F" w14:textId="77777777" w:rsidR="00EE048D" w:rsidRPr="007127C0" w:rsidRDefault="0076388C" w:rsidP="006906D1">
            <w:pPr>
              <w:pStyle w:val="Normal6"/>
            </w:pPr>
            <w:r>
              <w:t>(7)</w:t>
            </w:r>
            <w:r>
              <w:tab/>
              <w:t xml:space="preserve">2021–2027 m. Europos solidarumo korpuso programos ir programos „Erasmus+“ bendros veiksmų sritys ir </w:t>
            </w:r>
            <w:r>
              <w:t xml:space="preserve">tikslai išryškina didesnės sinergijos ir reglamentavimo nuoseklumo potencialą. Visų mobilumo mokymosi tikslais, savanoriškos veiklos, bendradarbiavimo ir aktyvaus pilietiškumo galimybių sutelkimas užtikrina vieną bendrą prieigą prie visų galimybių, kurias Sąjunga teikia jaunimui ir jaunimo srityje veikiančioms organizacijoms; taip sudaromos sąlygos laikytis labiau koordinuoto ir </w:t>
            </w:r>
            <w:r>
              <w:lastRenderedPageBreak/>
              <w:t>veiksmingesnio požiūrio, o potencialiems dalyviams ir naudos gavėjams užtikrinama lengvesnė prieiga;</w:t>
            </w:r>
          </w:p>
        </w:tc>
        <w:tc>
          <w:tcPr>
            <w:tcW w:w="4876" w:type="dxa"/>
            <w:hideMark/>
          </w:tcPr>
          <w:p w14:paraId="21CB00A7" w14:textId="77777777" w:rsidR="00EE048D" w:rsidRPr="007127C0" w:rsidRDefault="0076388C" w:rsidP="006906D1">
            <w:pPr>
              <w:pStyle w:val="Normal6"/>
              <w:rPr>
                <w:szCs w:val="24"/>
              </w:rPr>
            </w:pPr>
            <w:r>
              <w:lastRenderedPageBreak/>
              <w:t>(7)</w:t>
            </w:r>
            <w:r>
              <w:tab/>
              <w:t>2021–2027 m. Europos solidarumo korpuso programos ir programos „Erasmus+“ bendros veiksmų sritys ir tikslai išryškina didesnės sinergijos ir reglamentavimo nuoseklumo potencialą. Visų mobilumo mokymosi tikslais, savanoriškos veiklos, bendradarbiavimo ir aktyvaus pilietiškumo galimybių sutelkimas užtikrina vieną bendrą prieigą prie visų galimybių, kurias Sąjunga teikia jaunimui</w:t>
            </w:r>
            <w:r>
              <w:rPr>
                <w:b/>
                <w:i/>
              </w:rPr>
              <w:t>, atitinkamiems darbuotojams</w:t>
            </w:r>
            <w:r>
              <w:t xml:space="preserve"> ir jaunimo srityje veikiančioms organizacijoms; taip sudaromos sąlygos </w:t>
            </w:r>
            <w:r>
              <w:lastRenderedPageBreak/>
              <w:t>laikytis labiau koordinuoto ir v</w:t>
            </w:r>
            <w:r>
              <w:t>eiksmingesnio požiūrio</w:t>
            </w:r>
            <w:r>
              <w:rPr>
                <w:b/>
                <w:i/>
              </w:rPr>
              <w:t>, kartu užtikrinant aiškumą dėl dalyvių, savanorių ir susijusių darbuotojų užimtumo statuso, teisių ir apsaugos</w:t>
            </w:r>
            <w:r>
              <w:t>, o potencialiems dalyviams ir naudos gavėjams užtikrinama lengvesnė prieiga;</w:t>
            </w:r>
          </w:p>
        </w:tc>
      </w:tr>
    </w:tbl>
    <w:p w14:paraId="7BEACAE6" w14:textId="77777777" w:rsidR="00EE048D" w:rsidRPr="007127C0" w:rsidRDefault="0076388C" w:rsidP="00EE048D">
      <w:pPr>
        <w:rPr>
          <w:rStyle w:val="HideTWBExt"/>
        </w:rPr>
      </w:pPr>
      <w:r>
        <w:rPr>
          <w:rStyle w:val="HideTWBExt"/>
        </w:rPr>
        <w:lastRenderedPageBreak/>
        <w:t>&lt;/Amend&gt;</w:t>
      </w:r>
    </w:p>
    <w:p w14:paraId="7976D64F"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7</w:t>
      </w:r>
      <w:r>
        <w:rPr>
          <w:rStyle w:val="HideTWBExt"/>
          <w:b w:val="0"/>
        </w:rPr>
        <w:t>&lt;/NumAm&gt;</w:t>
      </w:r>
    </w:p>
    <w:p w14:paraId="5F087F2C"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6403992B" w14:textId="77777777" w:rsidR="00EE048D" w:rsidRPr="007127C0" w:rsidRDefault="0076388C" w:rsidP="00EE048D">
      <w:pPr>
        <w:pStyle w:val="NormalBold"/>
      </w:pPr>
      <w:r>
        <w:rPr>
          <w:rStyle w:val="HideTWBExt"/>
          <w:b w:val="0"/>
        </w:rPr>
        <w:t>&lt;Article&gt;</w:t>
      </w:r>
      <w:r>
        <w:t>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5E52B34" w14:textId="77777777" w:rsidTr="006906D1">
        <w:trPr>
          <w:jc w:val="center"/>
        </w:trPr>
        <w:tc>
          <w:tcPr>
            <w:tcW w:w="9752" w:type="dxa"/>
            <w:gridSpan w:val="2"/>
          </w:tcPr>
          <w:p w14:paraId="7917ECD2" w14:textId="77777777" w:rsidR="00EE048D" w:rsidRPr="007127C0" w:rsidRDefault="00EE048D" w:rsidP="006906D1">
            <w:pPr>
              <w:keepNext/>
            </w:pPr>
          </w:p>
        </w:tc>
      </w:tr>
      <w:tr w:rsidR="00D5462D" w14:paraId="25D342D0" w14:textId="77777777" w:rsidTr="006906D1">
        <w:trPr>
          <w:jc w:val="center"/>
        </w:trPr>
        <w:tc>
          <w:tcPr>
            <w:tcW w:w="4876" w:type="dxa"/>
            <w:hideMark/>
          </w:tcPr>
          <w:p w14:paraId="63B7278E" w14:textId="77777777" w:rsidR="00EE048D" w:rsidRPr="007127C0" w:rsidRDefault="0076388C" w:rsidP="006906D1">
            <w:pPr>
              <w:pStyle w:val="ColumnHeading"/>
              <w:keepNext/>
            </w:pPr>
            <w:r>
              <w:t>Komisijos siūlomas tekstas</w:t>
            </w:r>
          </w:p>
        </w:tc>
        <w:tc>
          <w:tcPr>
            <w:tcW w:w="4876" w:type="dxa"/>
            <w:hideMark/>
          </w:tcPr>
          <w:p w14:paraId="04755F3C" w14:textId="77777777" w:rsidR="00EE048D" w:rsidRPr="007127C0" w:rsidRDefault="0076388C" w:rsidP="006906D1">
            <w:pPr>
              <w:pStyle w:val="ColumnHeading"/>
              <w:keepNext/>
            </w:pPr>
            <w:r>
              <w:t>Pakeitimas</w:t>
            </w:r>
          </w:p>
        </w:tc>
      </w:tr>
      <w:tr w:rsidR="00D5462D" w14:paraId="71AAB84D" w14:textId="77777777" w:rsidTr="006906D1">
        <w:trPr>
          <w:jc w:val="center"/>
        </w:trPr>
        <w:tc>
          <w:tcPr>
            <w:tcW w:w="4876" w:type="dxa"/>
            <w:hideMark/>
          </w:tcPr>
          <w:p w14:paraId="34B6DA03" w14:textId="77777777" w:rsidR="00EE048D" w:rsidRPr="007127C0" w:rsidRDefault="0076388C" w:rsidP="006906D1">
            <w:pPr>
              <w:pStyle w:val="Normal6"/>
            </w:pPr>
            <w:r>
              <w:t>(8)</w:t>
            </w:r>
            <w:r>
              <w:tab/>
              <w:t>atsižvelgiant į tai, būtina sukurti 2028–2034 m. Sąjungos švietimo ir mokymo, taip pat jaunimo ir sporto programą „Erasmus+“ (toliau – Programa), kuri pakeistų 2021–2027 m. programą „Erasmus+“</w:t>
            </w:r>
            <w:r>
              <w:rPr>
                <w:vertAlign w:val="superscript"/>
              </w:rPr>
              <w:t>4</w:t>
            </w:r>
            <w:r>
              <w:t xml:space="preserve"> bei Europos solidarumo korpuso programą</w:t>
            </w:r>
            <w:r>
              <w:rPr>
                <w:vertAlign w:val="superscript"/>
              </w:rPr>
              <w:t>5</w:t>
            </w:r>
            <w:r>
              <w:t xml:space="preserve"> ir apimtų veiksmus švietimo bei mokymo ir jaunimo bei sporto srityse ir pagal kurią būtų įsteigtas Europos savanoriškos humanitarinės pagalbos korpusas;</w:t>
            </w:r>
          </w:p>
        </w:tc>
        <w:tc>
          <w:tcPr>
            <w:tcW w:w="4876" w:type="dxa"/>
            <w:hideMark/>
          </w:tcPr>
          <w:p w14:paraId="65D6849F" w14:textId="77777777" w:rsidR="00EE048D" w:rsidRPr="007127C0" w:rsidRDefault="0076388C" w:rsidP="006906D1">
            <w:pPr>
              <w:pStyle w:val="Normal6"/>
              <w:rPr>
                <w:szCs w:val="24"/>
              </w:rPr>
            </w:pPr>
            <w:r>
              <w:t>(8)</w:t>
            </w:r>
            <w:r>
              <w:tab/>
              <w:t>atsižvelgiant į tai, būtina sukurti 2028–2034 m. Sąjungos švietimo ir mokymo, taip pat jaunimo ir sporto programą „Erasmus+“ (toliau – Programa), kuri pakeistų 2021–2027 m. programą „Erasmus+“</w:t>
            </w:r>
            <w:r>
              <w:rPr>
                <w:vertAlign w:val="superscript"/>
              </w:rPr>
              <w:t>4</w:t>
            </w:r>
            <w:r>
              <w:t xml:space="preserve"> bei Europos solidarumo korpuso programą</w:t>
            </w:r>
            <w:r>
              <w:rPr>
                <w:vertAlign w:val="superscript"/>
              </w:rPr>
              <w:t>5</w:t>
            </w:r>
            <w:r>
              <w:t xml:space="preserve"> ir apimtų veiksmus švietimo bei mokymo ir jaunimo bei sporto srityse ir pagal kurią būtų įsteigtas Europos savanoriškos humanitarinės pagalbos korpusas</w:t>
            </w:r>
            <w:r>
              <w:rPr>
                <w:b/>
                <w:i/>
              </w:rPr>
              <w:t>.</w:t>
            </w:r>
            <w:r>
              <w:t xml:space="preserve"> </w:t>
            </w:r>
            <w:r>
              <w:rPr>
                <w:b/>
                <w:i/>
              </w:rPr>
              <w:t xml:space="preserve">Europos solidarumo korpuso integravimas į Programą neturėtų pakenkti jam būdingiems solidarumo, </w:t>
            </w:r>
            <w:r>
              <w:rPr>
                <w:b/>
                <w:i/>
              </w:rPr>
              <w:t>savanoriškos veiklos ir pilietinio aktyvumo principams ir turėtų užtikrinti tęstinumą, prieinamumą ir kokybę, visų pirma mažiau galimybių turintiems jaunuoliams ir visuomeninėms organizacijoms, vykdančioms savanorišką ir solidarumo veiklą. Savanoriška ir solidarumo veikla yra esminė visų amžiaus grupių žmonių pilietinio aktyvumo dalis ir turėtų būti pripažįstama bei remiama kaip vertinga mokymosi ir dalyvavimo galimybė. Ta veikla turėtų išlikti aiškiai atskirta nuo oficialaus užimtumo ir stažuočių, kartu iš</w:t>
            </w:r>
            <w:r>
              <w:rPr>
                <w:b/>
                <w:i/>
              </w:rPr>
              <w:t>saugant unikalų savanoriškos veiklos tikslą ir pridėtinę vertę</w:t>
            </w:r>
            <w:r>
              <w:t>;</w:t>
            </w:r>
          </w:p>
        </w:tc>
      </w:tr>
      <w:tr w:rsidR="00D5462D" w14:paraId="2E0680EB" w14:textId="77777777" w:rsidTr="006906D1">
        <w:trPr>
          <w:jc w:val="center"/>
        </w:trPr>
        <w:tc>
          <w:tcPr>
            <w:tcW w:w="4876" w:type="dxa"/>
            <w:hideMark/>
          </w:tcPr>
          <w:p w14:paraId="3D6D5B6F" w14:textId="77777777" w:rsidR="00EE048D" w:rsidRPr="007127C0" w:rsidRDefault="0076388C" w:rsidP="006906D1">
            <w:pPr>
              <w:pStyle w:val="Normal6"/>
              <w:rPr>
                <w:szCs w:val="24"/>
              </w:rPr>
            </w:pPr>
            <w:r>
              <w:t>__________________</w:t>
            </w:r>
          </w:p>
        </w:tc>
        <w:tc>
          <w:tcPr>
            <w:tcW w:w="4876" w:type="dxa"/>
            <w:hideMark/>
          </w:tcPr>
          <w:p w14:paraId="275975BC" w14:textId="77777777" w:rsidR="00EE048D" w:rsidRPr="007127C0" w:rsidRDefault="0076388C" w:rsidP="006906D1">
            <w:pPr>
              <w:pStyle w:val="Normal6"/>
              <w:rPr>
                <w:szCs w:val="24"/>
              </w:rPr>
            </w:pPr>
            <w:r>
              <w:t>__________________</w:t>
            </w:r>
          </w:p>
        </w:tc>
      </w:tr>
      <w:tr w:rsidR="00D5462D" w14:paraId="49FC3674" w14:textId="77777777" w:rsidTr="006906D1">
        <w:trPr>
          <w:jc w:val="center"/>
        </w:trPr>
        <w:tc>
          <w:tcPr>
            <w:tcW w:w="4876" w:type="dxa"/>
            <w:hideMark/>
          </w:tcPr>
          <w:p w14:paraId="4A8C861F" w14:textId="77777777" w:rsidR="00EE048D" w:rsidRPr="007127C0" w:rsidRDefault="0076388C" w:rsidP="006906D1">
            <w:pPr>
              <w:pStyle w:val="Normal6"/>
              <w:rPr>
                <w:szCs w:val="24"/>
              </w:rPr>
            </w:pPr>
            <w:r>
              <w:rPr>
                <w:vertAlign w:val="superscript"/>
              </w:rPr>
              <w:t>4</w:t>
            </w:r>
            <w:r>
              <w:t xml:space="preserve"> 2021 m. gegužės 20 d. Europos </w:t>
            </w:r>
            <w:r>
              <w:lastRenderedPageBreak/>
              <w:t xml:space="preserve">Parlamento ir Tarybos reglamentas (ES) 2021/817, kuriuo nustatoma Sąjungos švietimo bei mokymo, jaunimo ir sporto programa </w:t>
            </w:r>
            <w:r>
              <w:rPr>
                <w:b/>
                <w:i/>
              </w:rPr>
              <w:t>Sąjungos švietimo bei mokymo, jaunimo ir sporto programa</w:t>
            </w:r>
            <w:r>
              <w:t xml:space="preserve"> „Erasmus+“, OL L 189, 2021 5 28.</w:t>
            </w:r>
          </w:p>
        </w:tc>
        <w:tc>
          <w:tcPr>
            <w:tcW w:w="4876" w:type="dxa"/>
            <w:hideMark/>
          </w:tcPr>
          <w:p w14:paraId="0C02296F" w14:textId="77777777" w:rsidR="00EE048D" w:rsidRPr="007127C0" w:rsidRDefault="0076388C" w:rsidP="006906D1">
            <w:pPr>
              <w:pStyle w:val="Normal6"/>
              <w:rPr>
                <w:szCs w:val="24"/>
              </w:rPr>
            </w:pPr>
            <w:r>
              <w:rPr>
                <w:vertAlign w:val="superscript"/>
              </w:rPr>
              <w:lastRenderedPageBreak/>
              <w:t>4</w:t>
            </w:r>
            <w:r>
              <w:t xml:space="preserve"> 2021 m. gegužės 20 d. Europos </w:t>
            </w:r>
            <w:r>
              <w:lastRenderedPageBreak/>
              <w:t xml:space="preserve">Parlamento ir Tarybos reglamentas (ES) 2021/817, kuriuo nustatoma Sąjungos švietimo bei mokymo, jaunimo ir sporto programa „Erasmus+“, </w:t>
            </w:r>
            <w:r>
              <w:rPr>
                <w:b/>
                <w:i/>
              </w:rPr>
              <w:t>(</w:t>
            </w:r>
            <w:r>
              <w:t>OL L 189, 2021 5 28</w:t>
            </w:r>
            <w:r>
              <w:rPr>
                <w:b/>
                <w:i/>
              </w:rPr>
              <w:t>)</w:t>
            </w:r>
            <w:r>
              <w:t>.</w:t>
            </w:r>
          </w:p>
        </w:tc>
      </w:tr>
      <w:tr w:rsidR="00D5462D" w14:paraId="29B75DEC" w14:textId="77777777" w:rsidTr="006906D1">
        <w:trPr>
          <w:jc w:val="center"/>
        </w:trPr>
        <w:tc>
          <w:tcPr>
            <w:tcW w:w="4876" w:type="dxa"/>
            <w:hideMark/>
          </w:tcPr>
          <w:p w14:paraId="6BC1E3A5" w14:textId="77777777" w:rsidR="00EE048D" w:rsidRPr="007127C0" w:rsidRDefault="0076388C" w:rsidP="006906D1">
            <w:pPr>
              <w:pStyle w:val="Normal6"/>
              <w:rPr>
                <w:szCs w:val="24"/>
              </w:rPr>
            </w:pPr>
            <w:r>
              <w:rPr>
                <w:vertAlign w:val="superscript"/>
              </w:rPr>
              <w:lastRenderedPageBreak/>
              <w:t>5</w:t>
            </w:r>
            <w:r>
              <w:t xml:space="preserve"> 2021 m. gegužės 20 d. Europos Parlamento ir Tarybos reglamentas (ES) 2021/888, kuriuo nustatoma Europos solidarumo korpuso programa (OL L 202, 2021 6 8).</w:t>
            </w:r>
          </w:p>
        </w:tc>
        <w:tc>
          <w:tcPr>
            <w:tcW w:w="4876" w:type="dxa"/>
            <w:hideMark/>
          </w:tcPr>
          <w:p w14:paraId="0847132D" w14:textId="77777777" w:rsidR="00EE048D" w:rsidRPr="007127C0" w:rsidRDefault="0076388C" w:rsidP="006906D1">
            <w:pPr>
              <w:pStyle w:val="Normal6"/>
              <w:rPr>
                <w:szCs w:val="24"/>
              </w:rPr>
            </w:pPr>
            <w:r>
              <w:rPr>
                <w:vertAlign w:val="superscript"/>
              </w:rPr>
              <w:t>5</w:t>
            </w:r>
            <w:r>
              <w:t xml:space="preserve"> 2021 m. gegužės 20 d. Europos Parlamento ir Tarybos reglamentas (ES) 2021/888, kuriuo nustatoma Europos solidarumo korpuso programa (OL L 202, 2021 6 8).</w:t>
            </w:r>
          </w:p>
        </w:tc>
      </w:tr>
    </w:tbl>
    <w:p w14:paraId="7A9ADF87" w14:textId="77777777" w:rsidR="00EE048D" w:rsidRPr="007127C0" w:rsidRDefault="0076388C" w:rsidP="00EE048D">
      <w:pPr>
        <w:rPr>
          <w:rStyle w:val="HideTWBExt"/>
          <w:rFonts w:ascii="Times New Roman" w:hAnsi="Times New Roman" w:cs="Times New Roman"/>
          <w:noProof w:val="0"/>
          <w:vanish w:val="0"/>
          <w:color w:val="auto"/>
          <w:sz w:val="28"/>
          <w:szCs w:val="28"/>
        </w:rPr>
      </w:pPr>
      <w:r>
        <w:rPr>
          <w:rStyle w:val="HideTWBExt"/>
          <w:sz w:val="22"/>
        </w:rPr>
        <w:t>&lt;/Amend&gt;</w:t>
      </w:r>
    </w:p>
    <w:p w14:paraId="227E321C"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8</w:t>
      </w:r>
      <w:r>
        <w:rPr>
          <w:rStyle w:val="HideTWBExt"/>
          <w:b w:val="0"/>
        </w:rPr>
        <w:t>&lt;/NumAm&gt;</w:t>
      </w:r>
    </w:p>
    <w:p w14:paraId="5E551D95"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025CCCED" w14:textId="77777777" w:rsidR="00EE048D" w:rsidRPr="007127C0" w:rsidRDefault="0076388C" w:rsidP="00EE048D">
      <w:pPr>
        <w:pStyle w:val="NormalBold"/>
      </w:pPr>
      <w:r>
        <w:rPr>
          <w:rStyle w:val="HideTWBExt"/>
          <w:b w:val="0"/>
        </w:rPr>
        <w:t>&lt;Article&gt;</w:t>
      </w:r>
      <w:r>
        <w:t>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5547F8F" w14:textId="77777777" w:rsidTr="006906D1">
        <w:trPr>
          <w:jc w:val="center"/>
        </w:trPr>
        <w:tc>
          <w:tcPr>
            <w:tcW w:w="9752" w:type="dxa"/>
            <w:gridSpan w:val="2"/>
          </w:tcPr>
          <w:p w14:paraId="3D2E53E0" w14:textId="77777777" w:rsidR="00EE048D" w:rsidRPr="007127C0" w:rsidRDefault="00EE048D" w:rsidP="006906D1">
            <w:pPr>
              <w:keepNext/>
            </w:pPr>
          </w:p>
        </w:tc>
      </w:tr>
      <w:tr w:rsidR="00D5462D" w14:paraId="139B089F" w14:textId="77777777" w:rsidTr="006906D1">
        <w:trPr>
          <w:jc w:val="center"/>
        </w:trPr>
        <w:tc>
          <w:tcPr>
            <w:tcW w:w="4876" w:type="dxa"/>
            <w:hideMark/>
          </w:tcPr>
          <w:p w14:paraId="05AE70DC" w14:textId="77777777" w:rsidR="00EE048D" w:rsidRPr="007127C0" w:rsidRDefault="0076388C" w:rsidP="006906D1">
            <w:pPr>
              <w:pStyle w:val="ColumnHeading"/>
              <w:keepNext/>
            </w:pPr>
            <w:r>
              <w:t>Komisijos siūlomas tekstas</w:t>
            </w:r>
          </w:p>
        </w:tc>
        <w:tc>
          <w:tcPr>
            <w:tcW w:w="4876" w:type="dxa"/>
            <w:hideMark/>
          </w:tcPr>
          <w:p w14:paraId="102C6E95" w14:textId="77777777" w:rsidR="00EE048D" w:rsidRPr="007127C0" w:rsidRDefault="0076388C" w:rsidP="006906D1">
            <w:pPr>
              <w:pStyle w:val="ColumnHeading"/>
              <w:keepNext/>
            </w:pPr>
            <w:r>
              <w:t>Pakeitimas</w:t>
            </w:r>
          </w:p>
        </w:tc>
      </w:tr>
      <w:tr w:rsidR="00D5462D" w14:paraId="7DE8556E" w14:textId="77777777" w:rsidTr="006906D1">
        <w:trPr>
          <w:jc w:val="center"/>
        </w:trPr>
        <w:tc>
          <w:tcPr>
            <w:tcW w:w="4876" w:type="dxa"/>
            <w:hideMark/>
          </w:tcPr>
          <w:p w14:paraId="3DA681F8" w14:textId="77777777" w:rsidR="00EE048D" w:rsidRPr="007127C0" w:rsidRDefault="0076388C" w:rsidP="006906D1">
            <w:pPr>
              <w:pStyle w:val="Normal6"/>
            </w:pPr>
            <w:r>
              <w:t>(9)</w:t>
            </w:r>
            <w:r>
              <w:tab/>
            </w:r>
            <w:r>
              <w:rPr>
                <w:b/>
                <w:i/>
              </w:rPr>
              <w:t xml:space="preserve">patirtis parodė, kad sparčiai kintančioje ekonominėje, socialinėje ir geopolitinėje </w:t>
            </w:r>
            <w:r>
              <w:rPr>
                <w:b/>
                <w:i/>
              </w:rPr>
              <w:t xml:space="preserve">aplinkoje reikia lankstesnės daugiametės finansinės programos ir Sąjungos išlaidų programų. Todėl, atsižvelgiant į </w:t>
            </w:r>
            <w:r>
              <w:t xml:space="preserve">programos „Erasmus+“ </w:t>
            </w:r>
            <w:r>
              <w:rPr>
                <w:b/>
                <w:i/>
              </w:rPr>
              <w:t>tikslus,</w:t>
            </w:r>
            <w:r>
              <w:t xml:space="preserve"> finansavimas turėtų būti tinkamai pagrįstas kintančiais politikos poreikiais ir Sąjungos prioritetais, nustatytais atitinkamuose Komisijos paskelbtuose dokumentuose, </w:t>
            </w:r>
            <w:r>
              <w:rPr>
                <w:b/>
                <w:i/>
              </w:rPr>
              <w:t>Tarybos išvadose ir Europos Parlamento rezoliucijose, kartu užtikrinant pakankamą</w:t>
            </w:r>
            <w:r>
              <w:t xml:space="preserve"> biudžeto vykdymo nuspėjamumą;</w:t>
            </w:r>
          </w:p>
        </w:tc>
        <w:tc>
          <w:tcPr>
            <w:tcW w:w="4876" w:type="dxa"/>
            <w:hideMark/>
          </w:tcPr>
          <w:p w14:paraId="37D4E880" w14:textId="77777777" w:rsidR="00EE048D" w:rsidRPr="007127C0" w:rsidRDefault="0076388C" w:rsidP="006906D1">
            <w:pPr>
              <w:pStyle w:val="Normal6"/>
            </w:pPr>
            <w:r>
              <w:t>(9)</w:t>
            </w:r>
            <w:r>
              <w:tab/>
              <w:t xml:space="preserve">programos „Erasmus+“ finansavimas turėtų būti tinkamai pagrįstas kintančiais politikos poreikiais ir Sąjungos prioritetais, nustatytais </w:t>
            </w:r>
            <w:r>
              <w:rPr>
                <w:b/>
                <w:i/>
              </w:rPr>
              <w:t>Europos Parlamento rezoliucijose, Tarybos išvadose ir</w:t>
            </w:r>
            <w:r>
              <w:t xml:space="preserve"> atitinkamuose Komisijos paskelbtuose dokumentuose, </w:t>
            </w:r>
            <w:r>
              <w:rPr>
                <w:b/>
                <w:i/>
              </w:rPr>
              <w:t xml:space="preserve">ir užtikrinti </w:t>
            </w:r>
            <w:r>
              <w:t>biudžeto vykdymo nuspėjamumą</w:t>
            </w:r>
            <w:r>
              <w:rPr>
                <w:b/>
                <w:i/>
              </w:rPr>
              <w:t>.</w:t>
            </w:r>
            <w:r>
              <w:t xml:space="preserve"> </w:t>
            </w:r>
            <w:r>
              <w:rPr>
                <w:b/>
                <w:i/>
              </w:rPr>
              <w:t xml:space="preserve">Siekiant užtikrinti, kad Programa veiksmingai </w:t>
            </w:r>
            <w:r>
              <w:rPr>
                <w:b/>
                <w:i/>
              </w:rPr>
              <w:t>pasiektų tuos, kurie susiduria su didžiausiomis dalyvavimo kliūtimis, didelė finansinio paketo dalis turėtų būti skirta mažiau galimybių turintiems asmenims remti, be kita ko, pasitelkiant tikslinę finansinę paramą, pritaikytus finansavimo mechanizmus ir įtraukias įgyvendinimo priemones. Toks požiūris yra labai svarbus siekiant pašalinti struktūrines kliūtis, užkirsti kelią socioekonominiams mobilumo galimybių skirtumams ir užtikrinti, kad Programa būtų prisidedama prie socialinės sanglaudos ir lygių galimy</w:t>
            </w:r>
            <w:r>
              <w:rPr>
                <w:b/>
                <w:i/>
              </w:rPr>
              <w:t>bių visoje Sąjungoje</w:t>
            </w:r>
            <w:r>
              <w:t>;</w:t>
            </w:r>
          </w:p>
        </w:tc>
      </w:tr>
    </w:tbl>
    <w:p w14:paraId="5522627B" w14:textId="77777777" w:rsidR="00EE048D" w:rsidRPr="007127C0" w:rsidRDefault="0076388C" w:rsidP="00EE048D">
      <w:pPr>
        <w:rPr>
          <w:rStyle w:val="HideTWBExt"/>
          <w:rFonts w:ascii="Times New Roman" w:hAnsi="Times New Roman" w:cs="Times New Roman"/>
          <w:b/>
          <w:noProof w:val="0"/>
          <w:vanish w:val="0"/>
          <w:color w:val="auto"/>
          <w:sz w:val="24"/>
        </w:rPr>
      </w:pPr>
      <w:r>
        <w:rPr>
          <w:rStyle w:val="HideTWBExt"/>
        </w:rPr>
        <w:t>&lt;/Amend&gt;</w:t>
      </w:r>
    </w:p>
    <w:p w14:paraId="2328FCE6" w14:textId="77777777" w:rsidR="00EE048D" w:rsidRPr="007127C0" w:rsidRDefault="00EE048D" w:rsidP="00EE048D">
      <w:pPr>
        <w:pStyle w:val="AMNumberTabs0"/>
        <w:keepNext/>
        <w:rPr>
          <w:rStyle w:val="HideTWBExt"/>
          <w:b w:val="0"/>
          <w:lang w:val="en-GB"/>
        </w:rPr>
      </w:pPr>
    </w:p>
    <w:p w14:paraId="767AD2D3"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9</w:t>
      </w:r>
      <w:r>
        <w:rPr>
          <w:rStyle w:val="HideTWBExt"/>
          <w:b w:val="0"/>
        </w:rPr>
        <w:t>&lt;/NumAm&gt;</w:t>
      </w:r>
    </w:p>
    <w:p w14:paraId="60F6EF99"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7C529FAA" w14:textId="77777777" w:rsidR="00EE048D" w:rsidRPr="007127C0" w:rsidRDefault="0076388C" w:rsidP="00EE048D">
      <w:pPr>
        <w:pStyle w:val="NormalBold"/>
      </w:pPr>
      <w:r>
        <w:rPr>
          <w:rStyle w:val="HideTWBExt"/>
          <w:b w:val="0"/>
        </w:rPr>
        <w:t>&lt;Article&gt;</w:t>
      </w:r>
      <w:r>
        <w:t>9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8867C04" w14:textId="77777777" w:rsidTr="006906D1">
        <w:trPr>
          <w:jc w:val="center"/>
        </w:trPr>
        <w:tc>
          <w:tcPr>
            <w:tcW w:w="9752" w:type="dxa"/>
            <w:gridSpan w:val="2"/>
          </w:tcPr>
          <w:p w14:paraId="08C429DB" w14:textId="77777777" w:rsidR="00EE048D" w:rsidRPr="007127C0" w:rsidRDefault="00EE048D" w:rsidP="006906D1">
            <w:pPr>
              <w:keepNext/>
            </w:pPr>
          </w:p>
        </w:tc>
      </w:tr>
      <w:tr w:rsidR="00D5462D" w14:paraId="4C9A8670" w14:textId="77777777" w:rsidTr="006906D1">
        <w:trPr>
          <w:jc w:val="center"/>
        </w:trPr>
        <w:tc>
          <w:tcPr>
            <w:tcW w:w="4876" w:type="dxa"/>
            <w:hideMark/>
          </w:tcPr>
          <w:p w14:paraId="0A508DE8" w14:textId="77777777" w:rsidR="00EE048D" w:rsidRPr="007127C0" w:rsidRDefault="0076388C" w:rsidP="006906D1">
            <w:pPr>
              <w:pStyle w:val="ColumnHeading"/>
              <w:keepNext/>
            </w:pPr>
            <w:r>
              <w:t>Komisijos siūlomas tekstas</w:t>
            </w:r>
          </w:p>
        </w:tc>
        <w:tc>
          <w:tcPr>
            <w:tcW w:w="4876" w:type="dxa"/>
            <w:hideMark/>
          </w:tcPr>
          <w:p w14:paraId="4F60B8B3" w14:textId="77777777" w:rsidR="00EE048D" w:rsidRPr="007127C0" w:rsidRDefault="0076388C" w:rsidP="006906D1">
            <w:pPr>
              <w:pStyle w:val="ColumnHeading"/>
              <w:keepNext/>
            </w:pPr>
            <w:r>
              <w:t>Pakeitimas</w:t>
            </w:r>
          </w:p>
        </w:tc>
      </w:tr>
      <w:tr w:rsidR="00D5462D" w14:paraId="3D3BD832" w14:textId="77777777" w:rsidTr="006906D1">
        <w:trPr>
          <w:jc w:val="center"/>
        </w:trPr>
        <w:tc>
          <w:tcPr>
            <w:tcW w:w="4876" w:type="dxa"/>
          </w:tcPr>
          <w:p w14:paraId="5F24679A" w14:textId="77777777" w:rsidR="00EE048D" w:rsidRPr="007127C0" w:rsidRDefault="00EE048D" w:rsidP="006906D1">
            <w:pPr>
              <w:pStyle w:val="Normal6"/>
              <w:rPr>
                <w:lang w:val="en-GB"/>
              </w:rPr>
            </w:pPr>
          </w:p>
        </w:tc>
        <w:tc>
          <w:tcPr>
            <w:tcW w:w="4876" w:type="dxa"/>
            <w:hideMark/>
          </w:tcPr>
          <w:p w14:paraId="12A774E3" w14:textId="77777777" w:rsidR="00EE048D" w:rsidRPr="007127C0" w:rsidRDefault="0076388C" w:rsidP="006906D1">
            <w:pPr>
              <w:pStyle w:val="Normal6"/>
              <w:rPr>
                <w:szCs w:val="24"/>
              </w:rPr>
            </w:pPr>
            <w:r>
              <w:rPr>
                <w:b/>
                <w:i/>
              </w:rPr>
              <w:t>(9a)</w:t>
            </w:r>
            <w:r>
              <w:rPr>
                <w:b/>
                <w:i/>
              </w:rPr>
              <w:tab/>
              <w:t xml:space="preserve">programa „Erasmus+“ yra </w:t>
            </w:r>
            <w:r>
              <w:rPr>
                <w:b/>
                <w:i/>
              </w:rPr>
              <w:t>papildoma Sąjungos investicija ir neturėtų būti suprantama kaip tvarių viešųjų investicijų į švietimą nacionaliniu lygmeniu pakaitalas. Programa turėtų būti įgyvendinama taip, kad būtų stiprinamas veiksmingas valstybinio švietimo biudžetas ir remiamas visapusiškas Europos socialinių teisių ramsčio, visų pirma teisės į švietimą, mokymą ir mokymąsi visą gyvenimą, įgyvendinimas;</w:t>
            </w:r>
          </w:p>
        </w:tc>
      </w:tr>
    </w:tbl>
    <w:p w14:paraId="3BE1C4B1" w14:textId="77777777" w:rsidR="00EE048D" w:rsidRPr="007127C0" w:rsidRDefault="0076388C" w:rsidP="00EE048D">
      <w:pPr>
        <w:rPr>
          <w:rStyle w:val="HideTWBExt"/>
        </w:rPr>
      </w:pPr>
      <w:r>
        <w:rPr>
          <w:rStyle w:val="HideTWBExt"/>
        </w:rPr>
        <w:t>&lt;/Amend&gt;</w:t>
      </w:r>
    </w:p>
    <w:p w14:paraId="5F437B90"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10</w:t>
      </w:r>
      <w:r>
        <w:rPr>
          <w:rStyle w:val="HideTWBExt"/>
          <w:b w:val="0"/>
        </w:rPr>
        <w:t>&lt;/NumAm&gt;</w:t>
      </w:r>
    </w:p>
    <w:p w14:paraId="3AE8252B"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76E6C500" w14:textId="77777777" w:rsidR="00EE048D" w:rsidRPr="007127C0" w:rsidRDefault="0076388C" w:rsidP="00EE048D">
      <w:pPr>
        <w:pStyle w:val="NormalBold"/>
      </w:pPr>
      <w:r>
        <w:rPr>
          <w:rStyle w:val="HideTWBExt"/>
          <w:b w:val="0"/>
        </w:rPr>
        <w:t>&lt;Article&gt;</w:t>
      </w:r>
      <w:r>
        <w:t xml:space="preserve">10 </w:t>
      </w:r>
      <w:r>
        <w:t>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F86CB10" w14:textId="77777777" w:rsidTr="006906D1">
        <w:trPr>
          <w:jc w:val="center"/>
        </w:trPr>
        <w:tc>
          <w:tcPr>
            <w:tcW w:w="9752" w:type="dxa"/>
            <w:gridSpan w:val="2"/>
          </w:tcPr>
          <w:p w14:paraId="0E207DCD" w14:textId="77777777" w:rsidR="00EE048D" w:rsidRPr="007127C0" w:rsidRDefault="00EE048D" w:rsidP="006906D1">
            <w:pPr>
              <w:keepNext/>
            </w:pPr>
          </w:p>
        </w:tc>
      </w:tr>
      <w:tr w:rsidR="00D5462D" w14:paraId="2F1CE195" w14:textId="77777777" w:rsidTr="006906D1">
        <w:trPr>
          <w:jc w:val="center"/>
        </w:trPr>
        <w:tc>
          <w:tcPr>
            <w:tcW w:w="4876" w:type="dxa"/>
            <w:hideMark/>
          </w:tcPr>
          <w:p w14:paraId="4128D105" w14:textId="77777777" w:rsidR="00EE048D" w:rsidRPr="007127C0" w:rsidRDefault="0076388C" w:rsidP="006906D1">
            <w:pPr>
              <w:pStyle w:val="ColumnHeading"/>
              <w:keepNext/>
            </w:pPr>
            <w:r>
              <w:t>Komisijos siūlomas tekstas</w:t>
            </w:r>
          </w:p>
        </w:tc>
        <w:tc>
          <w:tcPr>
            <w:tcW w:w="4876" w:type="dxa"/>
            <w:hideMark/>
          </w:tcPr>
          <w:p w14:paraId="55E78D19" w14:textId="77777777" w:rsidR="00EE048D" w:rsidRPr="007127C0" w:rsidRDefault="0076388C" w:rsidP="006906D1">
            <w:pPr>
              <w:pStyle w:val="ColumnHeading"/>
              <w:keepNext/>
            </w:pPr>
            <w:r>
              <w:t>Pakeitimas</w:t>
            </w:r>
          </w:p>
        </w:tc>
      </w:tr>
      <w:tr w:rsidR="00D5462D" w14:paraId="0C8F2F98" w14:textId="77777777" w:rsidTr="006906D1">
        <w:trPr>
          <w:jc w:val="center"/>
        </w:trPr>
        <w:tc>
          <w:tcPr>
            <w:tcW w:w="4876" w:type="dxa"/>
            <w:hideMark/>
          </w:tcPr>
          <w:p w14:paraId="0206E162" w14:textId="77777777" w:rsidR="00EE048D" w:rsidRPr="007127C0" w:rsidRDefault="0076388C" w:rsidP="006906D1">
            <w:pPr>
              <w:pStyle w:val="Normal6"/>
            </w:pPr>
            <w:r>
              <w:t>(10)</w:t>
            </w:r>
            <w:r>
              <w:tab/>
              <w:t>Programa turėtų būti remiamas įgūdžių sąjungos</w:t>
            </w:r>
            <w:r>
              <w:rPr>
                <w:vertAlign w:val="superscript"/>
              </w:rPr>
              <w:t>6</w:t>
            </w:r>
            <w:r>
              <w:t xml:space="preserve"> ir Sąjungos bendradarbiavimo švietimo ir mokymo politikos srityse bendrų strateginių programų įgyvendinimas, įskaitant mokyklinio ugdymo, aukštojo mokslo, profesinio mokymo</w:t>
            </w:r>
            <w:r>
              <w:rPr>
                <w:b/>
                <w:i/>
              </w:rPr>
              <w:t xml:space="preserve"> ir</w:t>
            </w:r>
            <w:r>
              <w:t xml:space="preserve"> suaugusiųjų mokymosi (be kita ko, kvalifikacijos kėlimo ir perkvalifikavimo) politikos darbotvarkes, kad piliečiai galėtų visais savo gyvenimo etapais ugdytis gebėjimus ir įgūdžius, kurių reikia norint klestėti visuomenėje;</w:t>
            </w:r>
          </w:p>
        </w:tc>
        <w:tc>
          <w:tcPr>
            <w:tcW w:w="4876" w:type="dxa"/>
            <w:hideMark/>
          </w:tcPr>
          <w:p w14:paraId="5D010E51" w14:textId="77777777" w:rsidR="00EE048D" w:rsidRPr="007127C0" w:rsidRDefault="0076388C" w:rsidP="006906D1">
            <w:pPr>
              <w:pStyle w:val="Normal6"/>
              <w:rPr>
                <w:szCs w:val="24"/>
              </w:rPr>
            </w:pPr>
            <w:r>
              <w:t>(10)</w:t>
            </w:r>
            <w:r>
              <w:tab/>
            </w:r>
            <w:r>
              <w:rPr>
                <w:b/>
                <w:i/>
              </w:rPr>
              <w:t xml:space="preserve">Programoje ir toliau turėtų būti skiriama daug aiškiai nukreipto dėmesio mobilumui mokymosi tikslais, kaip esminei Programos pridėtinei vertei. Finansavimu turėtų būti užtikrinta stabili ir nuspėjama parama mobilumo veiksmams, sudarant sąlygas plačiam dalyvavimui. </w:t>
            </w:r>
            <w:r>
              <w:t xml:space="preserve">Programa </w:t>
            </w:r>
            <w:r>
              <w:rPr>
                <w:b/>
                <w:i/>
              </w:rPr>
              <w:t>taip pat</w:t>
            </w:r>
            <w:r>
              <w:t xml:space="preserve"> turėtų būti remiamas </w:t>
            </w:r>
            <w:r>
              <w:rPr>
                <w:b/>
                <w:i/>
              </w:rPr>
              <w:t>Europos švietimo erdvės, be kita ko,</w:t>
            </w:r>
            <w:r>
              <w:t xml:space="preserve"> įgūdžių sąjungos</w:t>
            </w:r>
            <w:r>
              <w:rPr>
                <w:vertAlign w:val="superscript"/>
              </w:rPr>
              <w:t>6</w:t>
            </w:r>
            <w:r>
              <w:t xml:space="preserve"> ir Sąjungos bendradarbiavimo švietimo ir mokymo politikos srityse bendrų strateginių programų</w:t>
            </w:r>
            <w:r>
              <w:rPr>
                <w:b/>
                <w:i/>
              </w:rPr>
              <w:t>,</w:t>
            </w:r>
            <w:r>
              <w:t xml:space="preserve"> įgyvendinimas, įskaitant mokyklinio ugdymo, aukštojo moks</w:t>
            </w:r>
            <w:r>
              <w:t>lo, profesinio mokymo</w:t>
            </w:r>
            <w:r>
              <w:rPr>
                <w:b/>
                <w:i/>
              </w:rPr>
              <w:t>,</w:t>
            </w:r>
            <w:r>
              <w:t xml:space="preserve"> suaugusiųjų mokymosi</w:t>
            </w:r>
            <w:r>
              <w:rPr>
                <w:b/>
                <w:i/>
              </w:rPr>
              <w:t xml:space="preserve"> ir neformaliojo bei savaiminio mokymosi</w:t>
            </w:r>
            <w:r>
              <w:t xml:space="preserve"> (be kita ko, kvalifikacijos kėlimo ir perkvalifikavimo) politikos </w:t>
            </w:r>
            <w:r>
              <w:lastRenderedPageBreak/>
              <w:t>darbotvarkes, kad piliečiai galėtų visais savo gyvenimo etapais ugdytis gebėjimus ir įgūdžius, kurių reikia norint klestėti visuomenėje</w:t>
            </w:r>
            <w:r>
              <w:rPr>
                <w:b/>
                <w:i/>
              </w:rPr>
              <w:t xml:space="preserve">. Programoje turėtų būti išlaikytas tarpdalykinis požiūris. Programa turėtų būti aiškiai remiamas profesinis mokymas bei mokymasis darbo vietoje, nes šie metodai labai svarbūs sprendžiant įgūdžių trūkumo problemą ir stiprinant </w:t>
            </w:r>
            <w:r>
              <w:rPr>
                <w:b/>
                <w:i/>
              </w:rPr>
              <w:t>konkurencingumą. Tuo tikslu pagal Programą turėtų būti remiamos bendradarbiavimo partnerystės, kuriomis sudaromos palankesnės sąlygos mažosioms ir vidutinėms įmonėms dalyvauti kaip priimančiosioms organizacijoms, organizuojančioms mokymąsi darbo vietoje ir mobilumą, kartu užtikrinant, kad finansinė parama būtų naudinga mobilumo programose dalyvaujantiems asmenims ir kad dalyvaujančiosios organizacijos tinkamai prisidėtų prie Programos tikslų ir veiklos</w:t>
            </w:r>
            <w:r>
              <w:t>;</w:t>
            </w:r>
          </w:p>
        </w:tc>
      </w:tr>
      <w:tr w:rsidR="00D5462D" w14:paraId="0A312529" w14:textId="77777777" w:rsidTr="006906D1">
        <w:trPr>
          <w:jc w:val="center"/>
        </w:trPr>
        <w:tc>
          <w:tcPr>
            <w:tcW w:w="4876" w:type="dxa"/>
            <w:hideMark/>
          </w:tcPr>
          <w:p w14:paraId="6C218F7E" w14:textId="77777777" w:rsidR="00EE048D" w:rsidRPr="007127C0" w:rsidRDefault="0076388C" w:rsidP="006906D1">
            <w:pPr>
              <w:pStyle w:val="Normal6"/>
            </w:pPr>
            <w:r>
              <w:lastRenderedPageBreak/>
              <w:t>__________________</w:t>
            </w:r>
          </w:p>
        </w:tc>
        <w:tc>
          <w:tcPr>
            <w:tcW w:w="4876" w:type="dxa"/>
            <w:hideMark/>
          </w:tcPr>
          <w:p w14:paraId="5E8AB43B" w14:textId="77777777" w:rsidR="00EE048D" w:rsidRPr="007127C0" w:rsidRDefault="0076388C" w:rsidP="006906D1">
            <w:pPr>
              <w:pStyle w:val="Normal6"/>
              <w:rPr>
                <w:szCs w:val="24"/>
              </w:rPr>
            </w:pPr>
            <w:r>
              <w:t>__________________</w:t>
            </w:r>
          </w:p>
        </w:tc>
      </w:tr>
      <w:tr w:rsidR="00D5462D" w14:paraId="6DA5C0F4" w14:textId="77777777" w:rsidTr="006906D1">
        <w:trPr>
          <w:jc w:val="center"/>
        </w:trPr>
        <w:tc>
          <w:tcPr>
            <w:tcW w:w="4876" w:type="dxa"/>
            <w:hideMark/>
          </w:tcPr>
          <w:p w14:paraId="1A6B54B0" w14:textId="77777777" w:rsidR="00EE048D" w:rsidRPr="007127C0" w:rsidRDefault="0076388C" w:rsidP="006906D1">
            <w:pPr>
              <w:pStyle w:val="Normal6"/>
            </w:pPr>
            <w:r>
              <w:rPr>
                <w:vertAlign w:val="superscript"/>
              </w:rPr>
              <w:t>6</w:t>
            </w:r>
            <w:r>
              <w:t xml:space="preserve"> Komisijos komunikatas Europos Parlamentui, Europos Vadovų Tarybai, Tarybai, Europos ekonomikos ir socialinių reikalų komitetui ir Regionų komitetui „Įgūdžių sąjunga“ (COM(2025) 90 </w:t>
            </w:r>
            <w:r>
              <w:rPr>
                <w:i/>
                <w:iCs/>
              </w:rPr>
              <w:t>final</w:t>
            </w:r>
            <w:r>
              <w:t>).</w:t>
            </w:r>
          </w:p>
        </w:tc>
        <w:tc>
          <w:tcPr>
            <w:tcW w:w="4876" w:type="dxa"/>
            <w:hideMark/>
          </w:tcPr>
          <w:p w14:paraId="229C9FA8" w14:textId="77777777" w:rsidR="00EE048D" w:rsidRPr="007127C0" w:rsidRDefault="0076388C" w:rsidP="006906D1">
            <w:pPr>
              <w:pStyle w:val="Normal6"/>
              <w:rPr>
                <w:szCs w:val="24"/>
              </w:rPr>
            </w:pPr>
            <w:r>
              <w:rPr>
                <w:vertAlign w:val="superscript"/>
              </w:rPr>
              <w:t>6</w:t>
            </w:r>
            <w:r>
              <w:t xml:space="preserve"> Komisijos komunikatas Europos Parlamentui, Europos Vadovų Tarybai, Tarybai, Europos ekonomikos ir socialinių reikalų komitetui ir Regionų komitetui „Įgūdžių sąjunga“ (COM(2025) 90 </w:t>
            </w:r>
            <w:r>
              <w:rPr>
                <w:i/>
                <w:iCs/>
              </w:rPr>
              <w:t>final</w:t>
            </w:r>
            <w:r>
              <w:t>).</w:t>
            </w:r>
          </w:p>
        </w:tc>
      </w:tr>
    </w:tbl>
    <w:p w14:paraId="0AE83114" w14:textId="77777777" w:rsidR="00EE048D" w:rsidRPr="007127C0" w:rsidRDefault="0076388C" w:rsidP="00EE048D">
      <w:pPr>
        <w:rPr>
          <w:rStyle w:val="HideTWBExt"/>
          <w:rFonts w:ascii="Times New Roman" w:hAnsi="Times New Roman" w:cs="Times New Roman"/>
          <w:b/>
          <w:noProof w:val="0"/>
          <w:vanish w:val="0"/>
          <w:color w:val="auto"/>
          <w:sz w:val="24"/>
        </w:rPr>
      </w:pPr>
      <w:r>
        <w:rPr>
          <w:rStyle w:val="HideTWBExt"/>
        </w:rPr>
        <w:t>&lt;/Amend&gt;</w:t>
      </w:r>
    </w:p>
    <w:p w14:paraId="08AF770E" w14:textId="77777777" w:rsidR="00EE048D" w:rsidRPr="007127C0" w:rsidRDefault="00EE048D" w:rsidP="00EE048D"/>
    <w:p w14:paraId="4E76FCB2"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11</w:t>
      </w:r>
      <w:r>
        <w:rPr>
          <w:rStyle w:val="HideTWBExt"/>
          <w:b w:val="0"/>
        </w:rPr>
        <w:t>&lt;/NumAm&gt;</w:t>
      </w:r>
    </w:p>
    <w:p w14:paraId="45C923BD"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506CD2CA" w14:textId="77777777" w:rsidR="00EE048D" w:rsidRPr="007127C0" w:rsidRDefault="0076388C" w:rsidP="00EE048D">
      <w:pPr>
        <w:pStyle w:val="NormalBold"/>
      </w:pPr>
      <w:r>
        <w:rPr>
          <w:rStyle w:val="HideTWBExt"/>
          <w:b w:val="0"/>
        </w:rPr>
        <w:t>&lt;Article&gt;</w:t>
      </w:r>
      <w:r>
        <w:t>11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C726EC2" w14:textId="77777777" w:rsidTr="006906D1">
        <w:trPr>
          <w:jc w:val="center"/>
        </w:trPr>
        <w:tc>
          <w:tcPr>
            <w:tcW w:w="9752" w:type="dxa"/>
            <w:gridSpan w:val="2"/>
          </w:tcPr>
          <w:p w14:paraId="79DF7402" w14:textId="77777777" w:rsidR="00EE048D" w:rsidRPr="007127C0" w:rsidRDefault="00EE048D" w:rsidP="006906D1">
            <w:pPr>
              <w:keepNext/>
            </w:pPr>
          </w:p>
        </w:tc>
      </w:tr>
      <w:tr w:rsidR="00D5462D" w14:paraId="35B51E27" w14:textId="77777777" w:rsidTr="006906D1">
        <w:trPr>
          <w:jc w:val="center"/>
        </w:trPr>
        <w:tc>
          <w:tcPr>
            <w:tcW w:w="4876" w:type="dxa"/>
            <w:hideMark/>
          </w:tcPr>
          <w:p w14:paraId="1D0FD009" w14:textId="77777777" w:rsidR="00EE048D" w:rsidRPr="007127C0" w:rsidRDefault="0076388C" w:rsidP="006906D1">
            <w:pPr>
              <w:pStyle w:val="ColumnHeading"/>
              <w:keepNext/>
            </w:pPr>
            <w:r>
              <w:t>Komisijos siūlomas tekstas</w:t>
            </w:r>
          </w:p>
        </w:tc>
        <w:tc>
          <w:tcPr>
            <w:tcW w:w="4876" w:type="dxa"/>
            <w:hideMark/>
          </w:tcPr>
          <w:p w14:paraId="02ACAEA8" w14:textId="77777777" w:rsidR="00EE048D" w:rsidRPr="007127C0" w:rsidRDefault="0076388C" w:rsidP="006906D1">
            <w:pPr>
              <w:pStyle w:val="ColumnHeading"/>
              <w:keepNext/>
            </w:pPr>
            <w:r>
              <w:t>Pakeitimas</w:t>
            </w:r>
          </w:p>
        </w:tc>
      </w:tr>
      <w:tr w:rsidR="00D5462D" w14:paraId="554CA91E" w14:textId="77777777" w:rsidTr="006906D1">
        <w:trPr>
          <w:jc w:val="center"/>
        </w:trPr>
        <w:tc>
          <w:tcPr>
            <w:tcW w:w="4876" w:type="dxa"/>
            <w:hideMark/>
          </w:tcPr>
          <w:p w14:paraId="00527DB7" w14:textId="77777777" w:rsidR="00EE048D" w:rsidRPr="007127C0" w:rsidRDefault="0076388C" w:rsidP="006906D1">
            <w:pPr>
              <w:pStyle w:val="Normal6"/>
            </w:pPr>
            <w:r>
              <w:t>(11)</w:t>
            </w:r>
            <w:r>
              <w:tab/>
              <w:t>laikantis ES jaunimo strategijos</w:t>
            </w:r>
            <w:r>
              <w:rPr>
                <w:vertAlign w:val="superscript"/>
              </w:rPr>
              <w:t>7</w:t>
            </w:r>
            <w:r>
              <w:t xml:space="preserve">, Europos darbo su jaunimu </w:t>
            </w:r>
            <w:r>
              <w:t>darbotvarkės</w:t>
            </w:r>
            <w:r>
              <w:rPr>
                <w:vertAlign w:val="superscript"/>
              </w:rPr>
              <w:t>8</w:t>
            </w:r>
            <w:r>
              <w:t xml:space="preserve"> ir 2024 m. komunikato dėl 2022-ųjų – Europos jaunimo metų</w:t>
            </w:r>
            <w:r>
              <w:rPr>
                <w:vertAlign w:val="superscript"/>
              </w:rPr>
              <w:t>9</w:t>
            </w:r>
            <w:r>
              <w:t xml:space="preserve">, Programa turėtų būti remiamas prasmingas jaunimo ir jaunimo organizacijų dalyvavimas priimant sprendimus ir formuojant politiką, jaunimo aspekto integravimas į visas politikos sritis, neformaliojo ir savaiminio mokymosi </w:t>
            </w:r>
            <w:r>
              <w:lastRenderedPageBreak/>
              <w:t>rezultatų patvirtinimas, kokybiškas darbas su jaunimu ir su jaunimu dirbančių asmenų kompetencijos ugdymas. Programa ir toliau bus remiami visi jaunuoliai, kad jie galėtų dalyvauti mobilumo mokymosi tikslais ir mobilum</w:t>
            </w:r>
            <w:r>
              <w:t xml:space="preserve">o neformaliojo mokymosi tikslais veikloje, įskaitant jaunimo mainus ir jaunimo dalyvavimo veiklą, siekiant įtraukti ir įgalinti jaunuolius įgyti ir ugdyti gyvenimui ir profesinei ateičiai reikalingas kompetencijas, tapti aktyviais piliečiais ir dalyvauti ekonominiame, socialiniame, kultūriniame, demokratiniame ir politiniame gyvenime, taip pat juos įtraukti į Europos projekto įgyvendinimą ir prisidėti prie įtraukios, </w:t>
            </w:r>
            <w:r>
              <w:rPr>
                <w:b/>
                <w:i/>
              </w:rPr>
              <w:t>konkurencingos</w:t>
            </w:r>
            <w:r>
              <w:t xml:space="preserve"> ir atsparios Sąjungos kūrimo;</w:t>
            </w:r>
          </w:p>
        </w:tc>
        <w:tc>
          <w:tcPr>
            <w:tcW w:w="4876" w:type="dxa"/>
            <w:hideMark/>
          </w:tcPr>
          <w:p w14:paraId="77AD7ACB" w14:textId="77777777" w:rsidR="00EE048D" w:rsidRPr="007127C0" w:rsidRDefault="0076388C" w:rsidP="006906D1">
            <w:pPr>
              <w:pStyle w:val="Normal6"/>
              <w:rPr>
                <w:szCs w:val="24"/>
              </w:rPr>
            </w:pPr>
            <w:r>
              <w:lastRenderedPageBreak/>
              <w:t>(11)</w:t>
            </w:r>
            <w:r>
              <w:tab/>
              <w:t xml:space="preserve">laikantis ES jaunimo </w:t>
            </w:r>
            <w:r>
              <w:t>strategijos</w:t>
            </w:r>
            <w:r>
              <w:rPr>
                <w:vertAlign w:val="superscript"/>
              </w:rPr>
              <w:t>7</w:t>
            </w:r>
            <w:r>
              <w:t>, Europos darbo su jaunimu darbotvarkės</w:t>
            </w:r>
            <w:r>
              <w:rPr>
                <w:vertAlign w:val="superscript"/>
              </w:rPr>
              <w:t>8</w:t>
            </w:r>
            <w:r>
              <w:t xml:space="preserve"> ir 2024 m. komunikato dėl 2022-ųjų – Europos jaunimo metų</w:t>
            </w:r>
            <w:r>
              <w:rPr>
                <w:vertAlign w:val="superscript"/>
              </w:rPr>
              <w:t>9</w:t>
            </w:r>
            <w:r>
              <w:t xml:space="preserve">, Programa turėtų būti remiamas prasmingas jaunimo ir jaunimo organizacijų dalyvavimas priimant sprendimus ir formuojant politiką, jaunimo aspekto integravimas į visas politikos sritis, neformaliojo ir savaiminio mokymosi </w:t>
            </w:r>
            <w:r>
              <w:lastRenderedPageBreak/>
              <w:t xml:space="preserve">rezultatų patvirtinimas, kokybiškas darbas su jaunimu ir su jaunimu dirbančių asmenų kompetencijos ugdymas. Programa ir toliau bus remiami visi jaunuoliai, </w:t>
            </w:r>
            <w:r>
              <w:rPr>
                <w:b/>
                <w:i/>
              </w:rPr>
              <w:t xml:space="preserve">atitinkami darbuotojai </w:t>
            </w:r>
            <w:r>
              <w:rPr>
                <w:b/>
                <w:i/>
              </w:rPr>
              <w:t>ir organizacijos,</w:t>
            </w:r>
            <w:r>
              <w:t xml:space="preserve"> kad jie galėtų dalyvauti mobilumo mokymosi tikslais ir mobilumo neformaliojo mokymosi tikslais veikloje, įskaitant jaunimo mainus ir jaunimo dalyvavimo veiklą, siekiant įtraukti ir įgalinti jaunuolius įgyti ir ugdyti gyvenimui ir profesinei ateičiai reikalingas kompetencijas, tapti aktyviais piliečiais ir dalyvauti ekonominiame, socialiniame, kultūriniame, demokratiniame ir politiniame gyvenime, taip pat juos įtraukti į Europos projekto įgyvendinimą ir prisidėti prie įtraukios, </w:t>
            </w:r>
            <w:r>
              <w:rPr>
                <w:b/>
                <w:i/>
              </w:rPr>
              <w:t>klestinčios</w:t>
            </w:r>
            <w:r>
              <w:t xml:space="preserve"> ir atsparios Sąjungos kūrimo</w:t>
            </w:r>
            <w:r>
              <w:rPr>
                <w:b/>
                <w:i/>
              </w:rPr>
              <w:t>. Jaunimo organizacijos, visų pirma jaunimo vadovaujamos organizacijos, didina tą poveikį skatindamos prasmingą jaunimo dalyvavimą, veikdamos kaip tiltas tarp jaunimo ir institucijų ir užtikrindamos, kad rengiant, įgyvendinant ir vertinant Programą būtų atsižvelgta į jų kompetentingą požiūrį</w:t>
            </w:r>
            <w:r>
              <w:t>;</w:t>
            </w:r>
            <w:r>
              <w:rPr>
                <w:b/>
                <w:i/>
              </w:rPr>
              <w:t xml:space="preserve"> </w:t>
            </w:r>
          </w:p>
        </w:tc>
      </w:tr>
      <w:tr w:rsidR="00D5462D" w14:paraId="769285DF" w14:textId="77777777" w:rsidTr="006906D1">
        <w:trPr>
          <w:jc w:val="center"/>
        </w:trPr>
        <w:tc>
          <w:tcPr>
            <w:tcW w:w="4876" w:type="dxa"/>
            <w:hideMark/>
          </w:tcPr>
          <w:p w14:paraId="7900D75C" w14:textId="77777777" w:rsidR="00EE048D" w:rsidRPr="007127C0" w:rsidRDefault="0076388C" w:rsidP="006906D1">
            <w:pPr>
              <w:pStyle w:val="Normal6"/>
            </w:pPr>
            <w:r>
              <w:lastRenderedPageBreak/>
              <w:t>__________________</w:t>
            </w:r>
          </w:p>
        </w:tc>
        <w:tc>
          <w:tcPr>
            <w:tcW w:w="4876" w:type="dxa"/>
            <w:hideMark/>
          </w:tcPr>
          <w:p w14:paraId="3052E11B" w14:textId="77777777" w:rsidR="00EE048D" w:rsidRPr="007127C0" w:rsidRDefault="0076388C" w:rsidP="006906D1">
            <w:pPr>
              <w:pStyle w:val="Normal6"/>
              <w:rPr>
                <w:szCs w:val="24"/>
              </w:rPr>
            </w:pPr>
            <w:r>
              <w:t>__________________</w:t>
            </w:r>
          </w:p>
        </w:tc>
      </w:tr>
      <w:tr w:rsidR="00D5462D" w14:paraId="1A7B8ACD" w14:textId="77777777" w:rsidTr="006906D1">
        <w:trPr>
          <w:jc w:val="center"/>
        </w:trPr>
        <w:tc>
          <w:tcPr>
            <w:tcW w:w="4876" w:type="dxa"/>
            <w:hideMark/>
          </w:tcPr>
          <w:p w14:paraId="6E26BDA3" w14:textId="77777777" w:rsidR="00EE048D" w:rsidRPr="007127C0" w:rsidRDefault="0076388C" w:rsidP="006906D1">
            <w:pPr>
              <w:pStyle w:val="Normal6"/>
            </w:pPr>
            <w:r>
              <w:rPr>
                <w:vertAlign w:val="superscript"/>
              </w:rPr>
              <w:t>7</w:t>
            </w:r>
            <w:r>
              <w:t xml:space="preserve"> Europos Sąjungos Tarybos ir Taryboje posėdžiavusių valstybių narių Vyriausybių atstovų rezoliucija dėl Europos bendradarbiavimo jaunimo reikalų srityje sistemos: 2019–2027 m. Europos Sąjungos jaunimo strategija (OL C 456, S T/14944/2018/INIT, 2018 12 18).</w:t>
            </w:r>
          </w:p>
        </w:tc>
        <w:tc>
          <w:tcPr>
            <w:tcW w:w="4876" w:type="dxa"/>
            <w:hideMark/>
          </w:tcPr>
          <w:p w14:paraId="5F45F958" w14:textId="77777777" w:rsidR="00EE048D" w:rsidRPr="007127C0" w:rsidRDefault="0076388C" w:rsidP="006906D1">
            <w:pPr>
              <w:pStyle w:val="Normal6"/>
              <w:rPr>
                <w:szCs w:val="24"/>
              </w:rPr>
            </w:pPr>
            <w:r>
              <w:rPr>
                <w:vertAlign w:val="superscript"/>
              </w:rPr>
              <w:t>7</w:t>
            </w:r>
            <w:r>
              <w:t xml:space="preserve"> Europos Sąjungos Tarybos ir Taryboje posėdžiavusių valstybių narių Vyriausybių atstovų rezoliucija dėl Europos bendradarbiavimo jaunimo reikalų srityje sistemos: 2019–2027 m. Europos Sąjungos jaunimo strategija (OL C 456, S T/14944/2018/INIT, 2018 12 18).</w:t>
            </w:r>
          </w:p>
        </w:tc>
      </w:tr>
      <w:tr w:rsidR="00D5462D" w14:paraId="1DF78E17" w14:textId="77777777" w:rsidTr="006906D1">
        <w:trPr>
          <w:jc w:val="center"/>
        </w:trPr>
        <w:tc>
          <w:tcPr>
            <w:tcW w:w="4876" w:type="dxa"/>
            <w:hideMark/>
          </w:tcPr>
          <w:p w14:paraId="1088882F" w14:textId="77777777" w:rsidR="00EE048D" w:rsidRPr="007127C0" w:rsidRDefault="0076388C" w:rsidP="006906D1">
            <w:pPr>
              <w:pStyle w:val="Normal6"/>
            </w:pPr>
            <w:r>
              <w:rPr>
                <w:vertAlign w:val="superscript"/>
              </w:rPr>
              <w:t>8</w:t>
            </w:r>
            <w:r>
              <w:t xml:space="preserve"> Tarybos ir Taryboje posėdžiavusių valstybių narių vyriausybių atstovų rezoliucija dėl Europos darbo su jaunimu darbotvarkės nustatymo sistemos 2020/C 415/01 (OL C 415, 2020 12 1).</w:t>
            </w:r>
          </w:p>
        </w:tc>
        <w:tc>
          <w:tcPr>
            <w:tcW w:w="4876" w:type="dxa"/>
            <w:hideMark/>
          </w:tcPr>
          <w:p w14:paraId="60DD1EE8" w14:textId="77777777" w:rsidR="00EE048D" w:rsidRPr="007127C0" w:rsidRDefault="0076388C" w:rsidP="006906D1">
            <w:pPr>
              <w:pStyle w:val="Normal6"/>
              <w:rPr>
                <w:szCs w:val="24"/>
              </w:rPr>
            </w:pPr>
            <w:r>
              <w:rPr>
                <w:vertAlign w:val="superscript"/>
              </w:rPr>
              <w:t>8</w:t>
            </w:r>
            <w:r>
              <w:t xml:space="preserve"> Tarybos ir Taryboje posėdžiavusių valstybių narių vyriausybių atstovų rezoliucija dėl Europos darbo su jaunimu darbotvarkės nustatymo sistemos 2020/C 415/01 (OL C 415, 2020 12 1).</w:t>
            </w:r>
          </w:p>
        </w:tc>
      </w:tr>
      <w:tr w:rsidR="00D5462D" w14:paraId="5B6DB32C" w14:textId="77777777" w:rsidTr="006906D1">
        <w:trPr>
          <w:jc w:val="center"/>
        </w:trPr>
        <w:tc>
          <w:tcPr>
            <w:tcW w:w="4876" w:type="dxa"/>
            <w:hideMark/>
          </w:tcPr>
          <w:p w14:paraId="3D12B9BC" w14:textId="77777777" w:rsidR="00EE048D" w:rsidRPr="007127C0" w:rsidRDefault="0076388C" w:rsidP="006906D1">
            <w:pPr>
              <w:pStyle w:val="Normal6"/>
            </w:pPr>
            <w:r>
              <w:rPr>
                <w:vertAlign w:val="superscript"/>
              </w:rPr>
              <w:t>9</w:t>
            </w:r>
            <w:r>
              <w:t xml:space="preserve"> Komisijos komunikatas Europos Parlamentui, Tarybai, Europos ekonomikos ir socialinių reikalų komitetui ir Regionų komitetui dėl 2022-ųjų – Europos jaunimo metų (COM(2024/1 </w:t>
            </w:r>
            <w:r>
              <w:rPr>
                <w:i/>
                <w:iCs/>
              </w:rPr>
              <w:t>final</w:t>
            </w:r>
            <w:r>
              <w:t>, https://eur-lex.europa.eu/legal-content/LT/TXT/?uri=celex:52024DC0001</w:t>
            </w:r>
            <w:r>
              <w:lastRenderedPageBreak/>
              <w:t>).</w:t>
            </w:r>
          </w:p>
        </w:tc>
        <w:tc>
          <w:tcPr>
            <w:tcW w:w="4876" w:type="dxa"/>
            <w:hideMark/>
          </w:tcPr>
          <w:p w14:paraId="126C2FAD" w14:textId="77777777" w:rsidR="00EE048D" w:rsidRPr="007127C0" w:rsidRDefault="0076388C" w:rsidP="006906D1">
            <w:pPr>
              <w:pStyle w:val="Normal6"/>
              <w:rPr>
                <w:szCs w:val="24"/>
              </w:rPr>
            </w:pPr>
            <w:r>
              <w:rPr>
                <w:vertAlign w:val="superscript"/>
              </w:rPr>
              <w:lastRenderedPageBreak/>
              <w:t>9</w:t>
            </w:r>
            <w:r>
              <w:t xml:space="preserve"> Komisijos komunikatas Europos Parlamentui, Tarybai, Europos ekonomikos ir socialinių reikalų komitetui ir Regionų komitetui dėl 2022-ųjų – Europos jaunimo metų (COM(2024/1 </w:t>
            </w:r>
            <w:r>
              <w:rPr>
                <w:i/>
                <w:iCs/>
              </w:rPr>
              <w:t>final</w:t>
            </w:r>
            <w:r>
              <w:t>, https://eur-lex.europa.eu/legal-content/LT/TXT/?uri=celex:52024DC0001</w:t>
            </w:r>
            <w:r>
              <w:lastRenderedPageBreak/>
              <w:t>).</w:t>
            </w:r>
          </w:p>
        </w:tc>
      </w:tr>
    </w:tbl>
    <w:p w14:paraId="1A7F8916" w14:textId="77777777" w:rsidR="00EE048D" w:rsidRPr="000C31C2" w:rsidRDefault="0076388C" w:rsidP="00EE048D">
      <w:r>
        <w:rPr>
          <w:rStyle w:val="HideTWBExt"/>
        </w:rPr>
        <w:lastRenderedPageBreak/>
        <w:t>&lt;/Amend&gt;</w:t>
      </w:r>
    </w:p>
    <w:p w14:paraId="29BACC43"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12</w:t>
      </w:r>
      <w:r>
        <w:rPr>
          <w:rStyle w:val="HideTWBExt"/>
          <w:b w:val="0"/>
        </w:rPr>
        <w:t>&lt;/NumAm&gt;</w:t>
      </w:r>
    </w:p>
    <w:p w14:paraId="7E3AF3D0"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6A86BB9" w14:textId="77777777" w:rsidR="00EE048D" w:rsidRPr="007127C0" w:rsidRDefault="0076388C" w:rsidP="00EE048D">
      <w:pPr>
        <w:pStyle w:val="NormalBold"/>
      </w:pPr>
      <w:r>
        <w:rPr>
          <w:rStyle w:val="HideTWBExt"/>
          <w:b w:val="0"/>
        </w:rPr>
        <w:t>&lt;Article&gt;</w:t>
      </w:r>
      <w:r>
        <w:t>11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13355AEA" w14:textId="77777777" w:rsidTr="006906D1">
        <w:trPr>
          <w:jc w:val="center"/>
        </w:trPr>
        <w:tc>
          <w:tcPr>
            <w:tcW w:w="9752" w:type="dxa"/>
            <w:gridSpan w:val="2"/>
          </w:tcPr>
          <w:p w14:paraId="7639671B" w14:textId="77777777" w:rsidR="00EE048D" w:rsidRPr="007127C0" w:rsidRDefault="00EE048D" w:rsidP="006906D1">
            <w:pPr>
              <w:keepNext/>
            </w:pPr>
          </w:p>
        </w:tc>
      </w:tr>
      <w:tr w:rsidR="00D5462D" w14:paraId="61E26A9F" w14:textId="77777777" w:rsidTr="006906D1">
        <w:trPr>
          <w:jc w:val="center"/>
        </w:trPr>
        <w:tc>
          <w:tcPr>
            <w:tcW w:w="4876" w:type="dxa"/>
            <w:hideMark/>
          </w:tcPr>
          <w:p w14:paraId="00ED9043" w14:textId="77777777" w:rsidR="00EE048D" w:rsidRPr="007127C0" w:rsidRDefault="0076388C" w:rsidP="006906D1">
            <w:pPr>
              <w:pStyle w:val="ColumnHeading"/>
              <w:keepNext/>
            </w:pPr>
            <w:r>
              <w:t>Komisijos siūlomas tekstas</w:t>
            </w:r>
          </w:p>
        </w:tc>
        <w:tc>
          <w:tcPr>
            <w:tcW w:w="4876" w:type="dxa"/>
            <w:hideMark/>
          </w:tcPr>
          <w:p w14:paraId="34C4183B" w14:textId="77777777" w:rsidR="00EE048D" w:rsidRPr="007127C0" w:rsidRDefault="0076388C" w:rsidP="006906D1">
            <w:pPr>
              <w:pStyle w:val="ColumnHeading"/>
              <w:keepNext/>
            </w:pPr>
            <w:r>
              <w:t>Pakeitimas</w:t>
            </w:r>
          </w:p>
        </w:tc>
      </w:tr>
      <w:tr w:rsidR="00D5462D" w14:paraId="091EABE7" w14:textId="77777777" w:rsidTr="006906D1">
        <w:trPr>
          <w:jc w:val="center"/>
        </w:trPr>
        <w:tc>
          <w:tcPr>
            <w:tcW w:w="4876" w:type="dxa"/>
          </w:tcPr>
          <w:p w14:paraId="46213D46" w14:textId="77777777" w:rsidR="00EE048D" w:rsidRPr="007127C0" w:rsidRDefault="00EE048D" w:rsidP="006906D1">
            <w:pPr>
              <w:pStyle w:val="Normal6"/>
              <w:rPr>
                <w:lang w:val="en-GB"/>
              </w:rPr>
            </w:pPr>
          </w:p>
        </w:tc>
        <w:tc>
          <w:tcPr>
            <w:tcW w:w="4876" w:type="dxa"/>
            <w:hideMark/>
          </w:tcPr>
          <w:p w14:paraId="043890FB" w14:textId="77777777" w:rsidR="00EE048D" w:rsidRPr="007127C0" w:rsidRDefault="0076388C" w:rsidP="006906D1">
            <w:pPr>
              <w:pStyle w:val="Normal6"/>
              <w:rPr>
                <w:szCs w:val="24"/>
              </w:rPr>
            </w:pPr>
            <w:r>
              <w:rPr>
                <w:b/>
                <w:i/>
              </w:rPr>
              <w:t>(11a)</w:t>
            </w:r>
            <w:r>
              <w:rPr>
                <w:b/>
                <w:i/>
              </w:rPr>
              <w:tab/>
              <w:t xml:space="preserve">atsižvelgiant į Herningo deklaraciją dėl patrauklaus ir įtraukaus profesinio rengimo ir mokymo </w:t>
            </w:r>
            <w:r>
              <w:rPr>
                <w:b/>
                <w:i/>
              </w:rPr>
              <w:t>siekiant didesnio konkurencingumo ir kokybiškų darbo vietų 2026–2030 m. ir į 2024 m. gegužės 13 d. Tarybos rekomendaciją „„Europa kelyje“ – mobilumo mokymosi tikslais galimybės visiems“, Programa turėtų padėti didinti profesinio mokymo patrauklumą ir užtikrinti, kad profesinis mokymas būtų vertinamas taip pat kaip ir bendrasis akademinis ugdymas. Visų pirma, kad būtų lengviau pasiekti 2030 m. 12 proc. mobilumo profesinio mokymo srityje tikslą, Programoje turėtų būti atsižvelgiama į konkrečius profesinio mok</w:t>
            </w:r>
            <w:r>
              <w:rPr>
                <w:b/>
                <w:i/>
              </w:rPr>
              <w:t xml:space="preserve">ymo ypatumus; </w:t>
            </w:r>
          </w:p>
        </w:tc>
      </w:tr>
    </w:tbl>
    <w:p w14:paraId="78B571AA" w14:textId="77777777" w:rsidR="00EE048D" w:rsidRPr="007127C0" w:rsidRDefault="0076388C" w:rsidP="00EE048D">
      <w:pPr>
        <w:rPr>
          <w:rStyle w:val="HideTWBExt"/>
          <w:rFonts w:ascii="Times New Roman" w:hAnsi="Times New Roman" w:cs="Times New Roman"/>
          <w:b/>
          <w:noProof w:val="0"/>
          <w:vanish w:val="0"/>
          <w:color w:val="auto"/>
          <w:sz w:val="24"/>
        </w:rPr>
      </w:pPr>
      <w:r>
        <w:rPr>
          <w:rStyle w:val="HideTWBExt"/>
        </w:rPr>
        <w:t>&lt;/Amend&gt;</w:t>
      </w:r>
    </w:p>
    <w:p w14:paraId="63D6822A"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13</w:t>
      </w:r>
      <w:r>
        <w:rPr>
          <w:rStyle w:val="HideTWBExt"/>
          <w:b w:val="0"/>
        </w:rPr>
        <w:t>&lt;/NumAm&gt;</w:t>
      </w:r>
    </w:p>
    <w:p w14:paraId="374C6564"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08DA88E5" w14:textId="77777777" w:rsidR="00EE048D" w:rsidRPr="007127C0" w:rsidRDefault="0076388C" w:rsidP="00EE048D">
      <w:pPr>
        <w:pStyle w:val="NormalBold"/>
      </w:pPr>
      <w:r>
        <w:rPr>
          <w:rStyle w:val="HideTWBExt"/>
          <w:b w:val="0"/>
        </w:rPr>
        <w:t>&lt;Article&gt;</w:t>
      </w:r>
      <w:r>
        <w:t>11 b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79BF01F" w14:textId="77777777" w:rsidTr="006906D1">
        <w:trPr>
          <w:jc w:val="center"/>
        </w:trPr>
        <w:tc>
          <w:tcPr>
            <w:tcW w:w="9752" w:type="dxa"/>
            <w:gridSpan w:val="2"/>
          </w:tcPr>
          <w:p w14:paraId="42C26B52" w14:textId="77777777" w:rsidR="00EE048D" w:rsidRPr="007127C0" w:rsidRDefault="00EE048D" w:rsidP="006906D1">
            <w:pPr>
              <w:keepNext/>
            </w:pPr>
          </w:p>
        </w:tc>
      </w:tr>
      <w:tr w:rsidR="00D5462D" w14:paraId="5658AECF" w14:textId="77777777" w:rsidTr="006906D1">
        <w:trPr>
          <w:jc w:val="center"/>
        </w:trPr>
        <w:tc>
          <w:tcPr>
            <w:tcW w:w="4876" w:type="dxa"/>
            <w:hideMark/>
          </w:tcPr>
          <w:p w14:paraId="7457AC1A" w14:textId="77777777" w:rsidR="00EE048D" w:rsidRPr="007127C0" w:rsidRDefault="0076388C" w:rsidP="006906D1">
            <w:pPr>
              <w:pStyle w:val="ColumnHeading"/>
              <w:keepNext/>
            </w:pPr>
            <w:r>
              <w:t>Komisijos siūlomas tekstas</w:t>
            </w:r>
          </w:p>
        </w:tc>
        <w:tc>
          <w:tcPr>
            <w:tcW w:w="4876" w:type="dxa"/>
            <w:hideMark/>
          </w:tcPr>
          <w:p w14:paraId="62724F4A" w14:textId="77777777" w:rsidR="00EE048D" w:rsidRPr="007127C0" w:rsidRDefault="0076388C" w:rsidP="006906D1">
            <w:pPr>
              <w:pStyle w:val="ColumnHeading"/>
              <w:keepNext/>
            </w:pPr>
            <w:r>
              <w:t>Pakeitimas</w:t>
            </w:r>
          </w:p>
        </w:tc>
      </w:tr>
      <w:tr w:rsidR="00D5462D" w14:paraId="4B6A5439" w14:textId="77777777" w:rsidTr="006906D1">
        <w:trPr>
          <w:jc w:val="center"/>
        </w:trPr>
        <w:tc>
          <w:tcPr>
            <w:tcW w:w="4876" w:type="dxa"/>
          </w:tcPr>
          <w:p w14:paraId="23372EBE" w14:textId="77777777" w:rsidR="00EE048D" w:rsidRPr="007127C0" w:rsidRDefault="00EE048D" w:rsidP="006906D1">
            <w:pPr>
              <w:pStyle w:val="Normal6"/>
              <w:rPr>
                <w:lang w:val="en-GB"/>
              </w:rPr>
            </w:pPr>
          </w:p>
        </w:tc>
        <w:tc>
          <w:tcPr>
            <w:tcW w:w="4876" w:type="dxa"/>
            <w:hideMark/>
          </w:tcPr>
          <w:p w14:paraId="1708E5F3" w14:textId="77777777" w:rsidR="00EE048D" w:rsidRPr="007127C0" w:rsidRDefault="0076388C" w:rsidP="006906D1">
            <w:pPr>
              <w:pStyle w:val="Normal6"/>
              <w:rPr>
                <w:b/>
                <w:i/>
              </w:rPr>
            </w:pPr>
            <w:r>
              <w:rPr>
                <w:b/>
                <w:i/>
              </w:rPr>
              <w:t>(11b)</w:t>
            </w:r>
            <w:r>
              <w:rPr>
                <w:b/>
                <w:i/>
              </w:rPr>
              <w:tab/>
              <w:t xml:space="preserve">Programa turėtų būti prisidedama prie </w:t>
            </w:r>
            <w:r>
              <w:rPr>
                <w:b/>
                <w:i/>
              </w:rPr>
              <w:t xml:space="preserve">Europos dialogo apie profesinį mokymą skatinimo atsižvelgiant į būsimą Europos profesinio rengimo ir mokymo strategiją, visų pirma kalbant apie socialinius partnerius, siekiant išplėtoti bendrą profesinio mokymo kokybės supratimą. Toks dialogas turėtų apimti tokius klausimus kaip programų trukmė, pirminio profesinio mokymo, kaip tolesnio ir tęstinio mokymo pagrindo, vaidmuo, mokyklų ir įmonių bendradarbiavimas ir </w:t>
            </w:r>
            <w:r>
              <w:rPr>
                <w:b/>
                <w:i/>
              </w:rPr>
              <w:lastRenderedPageBreak/>
              <w:t>pameistrių bei besimokančių asmenų teisinis statusas ir atlyginimas;</w:t>
            </w:r>
          </w:p>
        </w:tc>
      </w:tr>
    </w:tbl>
    <w:p w14:paraId="492DEA58" w14:textId="77777777" w:rsidR="00EE048D" w:rsidRPr="007127C0" w:rsidRDefault="0076388C" w:rsidP="00EE048D">
      <w:pPr>
        <w:rPr>
          <w:b/>
        </w:rPr>
      </w:pPr>
      <w:r>
        <w:rPr>
          <w:rStyle w:val="HideTWBExt"/>
        </w:rPr>
        <w:lastRenderedPageBreak/>
        <w:t>&lt;/Amend&gt;</w:t>
      </w:r>
    </w:p>
    <w:p w14:paraId="0184116E"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14</w:t>
      </w:r>
      <w:r>
        <w:rPr>
          <w:rStyle w:val="HideTWBExt"/>
          <w:b w:val="0"/>
        </w:rPr>
        <w:t>&lt;/NumAm&gt;</w:t>
      </w:r>
    </w:p>
    <w:p w14:paraId="429D6C2C"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2C4BAB34" w14:textId="77777777" w:rsidR="00EE048D" w:rsidRPr="007127C0" w:rsidRDefault="0076388C" w:rsidP="00EE048D">
      <w:pPr>
        <w:pStyle w:val="NormalBold"/>
      </w:pPr>
      <w:r>
        <w:rPr>
          <w:rStyle w:val="HideTWBExt"/>
          <w:b w:val="0"/>
        </w:rPr>
        <w:t>&lt;Article&gt;</w:t>
      </w:r>
      <w:r>
        <w:t>12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A192095" w14:textId="77777777" w:rsidTr="006906D1">
        <w:trPr>
          <w:jc w:val="center"/>
        </w:trPr>
        <w:tc>
          <w:tcPr>
            <w:tcW w:w="9752" w:type="dxa"/>
            <w:gridSpan w:val="2"/>
          </w:tcPr>
          <w:p w14:paraId="6DF3B950" w14:textId="77777777" w:rsidR="00EE048D" w:rsidRPr="007127C0" w:rsidRDefault="00EE048D" w:rsidP="006906D1">
            <w:pPr>
              <w:keepNext/>
            </w:pPr>
          </w:p>
        </w:tc>
      </w:tr>
      <w:tr w:rsidR="00D5462D" w14:paraId="29E8D11E" w14:textId="77777777" w:rsidTr="006906D1">
        <w:trPr>
          <w:jc w:val="center"/>
        </w:trPr>
        <w:tc>
          <w:tcPr>
            <w:tcW w:w="4876" w:type="dxa"/>
            <w:hideMark/>
          </w:tcPr>
          <w:p w14:paraId="7103CAF8" w14:textId="77777777" w:rsidR="00EE048D" w:rsidRPr="007127C0" w:rsidRDefault="0076388C" w:rsidP="006906D1">
            <w:pPr>
              <w:pStyle w:val="ColumnHeading"/>
              <w:keepNext/>
            </w:pPr>
            <w:r>
              <w:t>Komisijos siūlomas tekstas</w:t>
            </w:r>
          </w:p>
        </w:tc>
        <w:tc>
          <w:tcPr>
            <w:tcW w:w="4876" w:type="dxa"/>
            <w:hideMark/>
          </w:tcPr>
          <w:p w14:paraId="398E79F0" w14:textId="77777777" w:rsidR="00EE048D" w:rsidRPr="007127C0" w:rsidRDefault="0076388C" w:rsidP="006906D1">
            <w:pPr>
              <w:pStyle w:val="ColumnHeading"/>
              <w:keepNext/>
            </w:pPr>
            <w:r>
              <w:t>Pakeitimas</w:t>
            </w:r>
          </w:p>
        </w:tc>
      </w:tr>
      <w:tr w:rsidR="00D5462D" w14:paraId="7651EFBE" w14:textId="77777777" w:rsidTr="006906D1">
        <w:trPr>
          <w:jc w:val="center"/>
        </w:trPr>
        <w:tc>
          <w:tcPr>
            <w:tcW w:w="4876" w:type="dxa"/>
            <w:hideMark/>
          </w:tcPr>
          <w:p w14:paraId="63AB3913" w14:textId="77777777" w:rsidR="00EE048D" w:rsidRPr="007127C0" w:rsidRDefault="0076388C" w:rsidP="006906D1">
            <w:pPr>
              <w:pStyle w:val="Normal6"/>
            </w:pPr>
            <w:r>
              <w:t>(12)</w:t>
            </w:r>
            <w:r>
              <w:tab/>
              <w:t xml:space="preserve">Programa turėtų būti </w:t>
            </w:r>
            <w:r>
              <w:rPr>
                <w:b/>
                <w:i/>
              </w:rPr>
              <w:t>remiamas dalyvavimas</w:t>
            </w:r>
            <w:r>
              <w:t xml:space="preserve"> sporto ir fizinėje veikloje, laikantis 2024–2027 m. ES darbo plano sporto srityje</w:t>
            </w:r>
            <w:r>
              <w:rPr>
                <w:vertAlign w:val="superscript"/>
              </w:rPr>
              <w:t>10</w:t>
            </w:r>
            <w:r>
              <w:t>.</w:t>
            </w:r>
            <w:r>
              <w:rPr>
                <w:b/>
                <w:i/>
              </w:rPr>
              <w:t xml:space="preserve"> Todėl</w:t>
            </w:r>
            <w:r>
              <w:t xml:space="preserve"> visų pirma </w:t>
            </w:r>
            <w:r>
              <w:rPr>
                <w:b/>
                <w:i/>
              </w:rPr>
              <w:t>reikia sutelkti dėmesį į mėgėjišką sportą</w:t>
            </w:r>
            <w:r>
              <w:t>, atsižvelgiant į svarbų sporto vaidmenį skatinant sveiką gyvenseną, tarpasmeninius santykius, socialinę įtrauktį ir lygybę, taip pat kuriant darnias bendruomenes;</w:t>
            </w:r>
          </w:p>
        </w:tc>
        <w:tc>
          <w:tcPr>
            <w:tcW w:w="4876" w:type="dxa"/>
            <w:hideMark/>
          </w:tcPr>
          <w:p w14:paraId="3AB96B30" w14:textId="77777777" w:rsidR="00EE048D" w:rsidRPr="007127C0" w:rsidRDefault="0076388C" w:rsidP="006906D1">
            <w:pPr>
              <w:pStyle w:val="Normal6"/>
              <w:rPr>
                <w:szCs w:val="24"/>
              </w:rPr>
            </w:pPr>
            <w:r>
              <w:t>(12)</w:t>
            </w:r>
            <w:r>
              <w:tab/>
              <w:t xml:space="preserve">Programa turėtų būti </w:t>
            </w:r>
            <w:r>
              <w:rPr>
                <w:b/>
                <w:i/>
              </w:rPr>
              <w:t>prisidedama prie visiems prieinamo dalyvavimo</w:t>
            </w:r>
            <w:r>
              <w:t xml:space="preserve"> sporto ir fizinėje veikloje, laikantis 2024–2027 m. ES darbo plano sporto srityje</w:t>
            </w:r>
            <w:r>
              <w:rPr>
                <w:vertAlign w:val="superscript"/>
              </w:rPr>
              <w:t>10</w:t>
            </w:r>
            <w:r>
              <w:t>.</w:t>
            </w:r>
            <w:r>
              <w:rPr>
                <w:b/>
                <w:i/>
              </w:rPr>
              <w:t xml:space="preserve"> Pagal Programą pirmenybė turi būti teikiama mėgėjiško sporto projektams, kuriais prisidedama prie socialinės įtraukties ir užimtumo,</w:t>
            </w:r>
            <w:r>
              <w:t xml:space="preserve"> visų pirma </w:t>
            </w:r>
            <w:r>
              <w:rPr>
                <w:b/>
                <w:i/>
              </w:rPr>
              <w:t>taikant dvejopų karjeros galimybių modelį</w:t>
            </w:r>
            <w:r>
              <w:t xml:space="preserve">, atsižvelgiant į svarbų sporto vaidmenį skatinant sveiką gyvenseną, tarpasmeninius santykius, socialinę įtrauktį ir lygybę, taip pat kuriant darnias bendruomenes; </w:t>
            </w:r>
          </w:p>
        </w:tc>
      </w:tr>
      <w:tr w:rsidR="00D5462D" w14:paraId="021905AA" w14:textId="77777777" w:rsidTr="006906D1">
        <w:trPr>
          <w:jc w:val="center"/>
        </w:trPr>
        <w:tc>
          <w:tcPr>
            <w:tcW w:w="4876" w:type="dxa"/>
            <w:hideMark/>
          </w:tcPr>
          <w:p w14:paraId="40674E06" w14:textId="77777777" w:rsidR="00EE048D" w:rsidRPr="007127C0" w:rsidRDefault="0076388C" w:rsidP="006906D1">
            <w:pPr>
              <w:pStyle w:val="Normal6"/>
            </w:pPr>
            <w:r>
              <w:t>__________________</w:t>
            </w:r>
          </w:p>
        </w:tc>
        <w:tc>
          <w:tcPr>
            <w:tcW w:w="4876" w:type="dxa"/>
            <w:hideMark/>
          </w:tcPr>
          <w:p w14:paraId="56291BB6" w14:textId="77777777" w:rsidR="00EE048D" w:rsidRPr="007127C0" w:rsidRDefault="0076388C" w:rsidP="006906D1">
            <w:pPr>
              <w:pStyle w:val="Normal6"/>
              <w:rPr>
                <w:szCs w:val="24"/>
              </w:rPr>
            </w:pPr>
            <w:r>
              <w:t>__________________</w:t>
            </w:r>
          </w:p>
        </w:tc>
      </w:tr>
      <w:tr w:rsidR="00D5462D" w14:paraId="329B52D4" w14:textId="77777777" w:rsidTr="006906D1">
        <w:trPr>
          <w:jc w:val="center"/>
        </w:trPr>
        <w:tc>
          <w:tcPr>
            <w:tcW w:w="4876" w:type="dxa"/>
            <w:hideMark/>
          </w:tcPr>
          <w:p w14:paraId="14FAF77E" w14:textId="77777777" w:rsidR="00EE048D" w:rsidRPr="007127C0" w:rsidRDefault="0076388C" w:rsidP="006906D1">
            <w:pPr>
              <w:pStyle w:val="Normal6"/>
            </w:pPr>
            <w:r>
              <w:rPr>
                <w:vertAlign w:val="superscript"/>
              </w:rPr>
              <w:t>10</w:t>
            </w:r>
            <w:r>
              <w:t xml:space="preserve"> Tarybos ir Taryboje posėdžiavusių valstybių narių vyriausybių atstovų rezoliucija dėl Europos Sąjungos darbo plano sporto srityje (2024 m. liepos 1 d. – 2027 m. gruodžio 31 d.) (OL C, C/2024/3527, 2024 6 3).</w:t>
            </w:r>
          </w:p>
        </w:tc>
        <w:tc>
          <w:tcPr>
            <w:tcW w:w="4876" w:type="dxa"/>
            <w:hideMark/>
          </w:tcPr>
          <w:p w14:paraId="7AF5611B" w14:textId="77777777" w:rsidR="00EE048D" w:rsidRPr="007127C0" w:rsidRDefault="0076388C" w:rsidP="006906D1">
            <w:pPr>
              <w:pStyle w:val="Normal6"/>
              <w:rPr>
                <w:szCs w:val="24"/>
              </w:rPr>
            </w:pPr>
            <w:r>
              <w:rPr>
                <w:vertAlign w:val="superscript"/>
              </w:rPr>
              <w:t>10</w:t>
            </w:r>
            <w:r>
              <w:t xml:space="preserve"> Tarybos ir Taryboje posėdžiavusių valstybių narių vyriausybių atstovų rezoliucija dėl Europos Sąjungos darbo plano sporto srityje (2024 m. liepos 1 d. – 2027 m. gruodžio 31 d.) (OL C, C/2024/3527, 2024 6 3).</w:t>
            </w:r>
          </w:p>
        </w:tc>
      </w:tr>
    </w:tbl>
    <w:p w14:paraId="0BC558F9" w14:textId="77777777" w:rsidR="00EE048D" w:rsidRPr="007127C0" w:rsidRDefault="0076388C" w:rsidP="00EE048D">
      <w:pPr>
        <w:rPr>
          <w:rStyle w:val="HideTWBExt"/>
          <w:rFonts w:ascii="Times New Roman" w:hAnsi="Times New Roman" w:cs="Times New Roman"/>
          <w:b/>
          <w:noProof w:val="0"/>
          <w:vanish w:val="0"/>
          <w:color w:val="auto"/>
          <w:sz w:val="24"/>
        </w:rPr>
      </w:pPr>
      <w:r>
        <w:rPr>
          <w:rStyle w:val="HideTWBExt"/>
        </w:rPr>
        <w:t>&lt;/Amend&gt;</w:t>
      </w:r>
    </w:p>
    <w:p w14:paraId="2CF306A6"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15</w:t>
      </w:r>
      <w:r>
        <w:rPr>
          <w:rStyle w:val="HideTWBExt"/>
          <w:b w:val="0"/>
        </w:rPr>
        <w:t>&lt;/NumAm&gt;</w:t>
      </w:r>
    </w:p>
    <w:p w14:paraId="0252DF02"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041F4E4" w14:textId="77777777" w:rsidR="00EE048D" w:rsidRPr="007127C0" w:rsidRDefault="0076388C" w:rsidP="00EE048D">
      <w:pPr>
        <w:pStyle w:val="NormalBold"/>
      </w:pPr>
      <w:r>
        <w:rPr>
          <w:rStyle w:val="HideTWBExt"/>
          <w:b w:val="0"/>
        </w:rPr>
        <w:t>&lt;Article&gt;</w:t>
      </w:r>
      <w:r>
        <w:t>13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7498A97" w14:textId="77777777" w:rsidTr="006906D1">
        <w:trPr>
          <w:jc w:val="center"/>
        </w:trPr>
        <w:tc>
          <w:tcPr>
            <w:tcW w:w="9752" w:type="dxa"/>
            <w:gridSpan w:val="2"/>
          </w:tcPr>
          <w:p w14:paraId="3D5CAC44" w14:textId="77777777" w:rsidR="00EE048D" w:rsidRPr="007127C0" w:rsidRDefault="00EE048D" w:rsidP="006906D1">
            <w:pPr>
              <w:keepNext/>
            </w:pPr>
          </w:p>
        </w:tc>
      </w:tr>
      <w:tr w:rsidR="00D5462D" w14:paraId="26635F44" w14:textId="77777777" w:rsidTr="006906D1">
        <w:trPr>
          <w:jc w:val="center"/>
        </w:trPr>
        <w:tc>
          <w:tcPr>
            <w:tcW w:w="4876" w:type="dxa"/>
            <w:hideMark/>
          </w:tcPr>
          <w:p w14:paraId="4B568D2F" w14:textId="77777777" w:rsidR="00EE048D" w:rsidRPr="007127C0" w:rsidRDefault="0076388C" w:rsidP="006906D1">
            <w:pPr>
              <w:pStyle w:val="ColumnHeading"/>
              <w:keepNext/>
            </w:pPr>
            <w:r>
              <w:t>Komisijos siūlomas tekstas</w:t>
            </w:r>
          </w:p>
        </w:tc>
        <w:tc>
          <w:tcPr>
            <w:tcW w:w="4876" w:type="dxa"/>
            <w:hideMark/>
          </w:tcPr>
          <w:p w14:paraId="5273251B" w14:textId="77777777" w:rsidR="00EE048D" w:rsidRPr="007127C0" w:rsidRDefault="0076388C" w:rsidP="006906D1">
            <w:pPr>
              <w:pStyle w:val="ColumnHeading"/>
              <w:keepNext/>
            </w:pPr>
            <w:r>
              <w:t>Pakeitimas</w:t>
            </w:r>
          </w:p>
        </w:tc>
      </w:tr>
      <w:tr w:rsidR="00D5462D" w14:paraId="5FE9A429" w14:textId="77777777" w:rsidTr="006906D1">
        <w:trPr>
          <w:jc w:val="center"/>
        </w:trPr>
        <w:tc>
          <w:tcPr>
            <w:tcW w:w="4876" w:type="dxa"/>
            <w:hideMark/>
          </w:tcPr>
          <w:p w14:paraId="4D4A811B" w14:textId="77777777" w:rsidR="00EE048D" w:rsidRPr="007127C0" w:rsidRDefault="0076388C" w:rsidP="006906D1">
            <w:pPr>
              <w:pStyle w:val="Normal6"/>
            </w:pPr>
            <w:r>
              <w:t>(13)</w:t>
            </w:r>
            <w:r>
              <w:tab/>
              <w:t xml:space="preserve">skaitmeninė transformacija pakeitė visuomenę ir ekonomiką, ėmė daryti </w:t>
            </w:r>
            <w:r>
              <w:t xml:space="preserve">vis didesnį poveikį kasdieniam gyvenimui ir parodė, kad reikia aukštesnio lygio skaitmeninės parengties ir švietimo bei mokymo pajėgumų ir kad būtina neatidėliojant ugdyti skaitmeninius </w:t>
            </w:r>
            <w:r>
              <w:lastRenderedPageBreak/>
              <w:t>įgūdžius visoje Sąjungoje;</w:t>
            </w:r>
          </w:p>
        </w:tc>
        <w:tc>
          <w:tcPr>
            <w:tcW w:w="4876" w:type="dxa"/>
            <w:hideMark/>
          </w:tcPr>
          <w:p w14:paraId="3E47B4A3" w14:textId="77777777" w:rsidR="00EE048D" w:rsidRPr="007127C0" w:rsidRDefault="0076388C" w:rsidP="006906D1">
            <w:pPr>
              <w:pStyle w:val="Normal6"/>
              <w:rPr>
                <w:szCs w:val="24"/>
              </w:rPr>
            </w:pPr>
            <w:r>
              <w:lastRenderedPageBreak/>
              <w:t>(13)</w:t>
            </w:r>
            <w:r>
              <w:tab/>
              <w:t xml:space="preserve">skaitmeninė transformacija pakeitė visuomenę ir ekonomiką, </w:t>
            </w:r>
            <w:r>
              <w:rPr>
                <w:b/>
                <w:i/>
              </w:rPr>
              <w:t>skaitmeninės technologijos ir dirbtinis intelektas</w:t>
            </w:r>
            <w:r>
              <w:t xml:space="preserve"> ėmė daryti vis didesnį poveikį kasdieniam gyvenimui ir parodė, kad reikia aukštesnio lygio skaitmeninės parengties ir švietimo bei mokymo pajėgumų ir kad būtina </w:t>
            </w:r>
            <w:r>
              <w:lastRenderedPageBreak/>
              <w:t>neatidėliojant ugdyti skaitmeninius įgūdžius visoje Sąjungoje</w:t>
            </w:r>
            <w:r>
              <w:rPr>
                <w:b/>
                <w:i/>
              </w:rPr>
              <w:t xml:space="preserve">. Programa turėtų būti remiamas pagrindinių skaitmeninių įgūdžių ugdymas 44 proc. Sąjungos gyventojų, kuriems jų trūksta, kartu skatinant skaitmeninių gebėjimų ugdymą formaliojo, </w:t>
            </w:r>
            <w:r>
              <w:rPr>
                <w:b/>
                <w:i/>
              </w:rPr>
              <w:t>neformaliojo ir savaiminio mokymosi aplinkoje. Pagrindiniai skaitmeniniai įgūdžiai yra labai svarbūs tiek įsidarbinamumui, tiek asmeniniam tobulėjimui, taip pat demokratiniam dalyvavimui ir socialinei įtraukčiai visą gyvenimą</w:t>
            </w:r>
            <w:r>
              <w:t>;</w:t>
            </w:r>
            <w:r>
              <w:rPr>
                <w:b/>
                <w:i/>
              </w:rPr>
              <w:t xml:space="preserve"> </w:t>
            </w:r>
          </w:p>
        </w:tc>
      </w:tr>
    </w:tbl>
    <w:p w14:paraId="214B95A8" w14:textId="77777777" w:rsidR="00EE048D" w:rsidRPr="007127C0" w:rsidRDefault="0076388C" w:rsidP="00EE048D">
      <w:pPr>
        <w:rPr>
          <w:rStyle w:val="HideTWBExt"/>
          <w:rFonts w:ascii="Times New Roman" w:hAnsi="Times New Roman" w:cs="Times New Roman"/>
          <w:b/>
          <w:noProof w:val="0"/>
          <w:vanish w:val="0"/>
          <w:color w:val="auto"/>
          <w:sz w:val="24"/>
        </w:rPr>
      </w:pPr>
      <w:r>
        <w:rPr>
          <w:rStyle w:val="HideTWBExt"/>
        </w:rPr>
        <w:lastRenderedPageBreak/>
        <w:t>&lt;/Amend&gt;</w:t>
      </w:r>
    </w:p>
    <w:p w14:paraId="6BB922EC"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16</w:t>
      </w:r>
      <w:r>
        <w:rPr>
          <w:rStyle w:val="HideTWBExt"/>
          <w:b w:val="0"/>
        </w:rPr>
        <w:t>&lt;/NumAm&gt;</w:t>
      </w:r>
    </w:p>
    <w:p w14:paraId="387DB038"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8DE312E" w14:textId="77777777" w:rsidR="00EE048D" w:rsidRPr="007127C0" w:rsidRDefault="0076388C" w:rsidP="00EE048D">
      <w:pPr>
        <w:pStyle w:val="NormalBold"/>
      </w:pPr>
      <w:r>
        <w:rPr>
          <w:rStyle w:val="HideTWBExt"/>
          <w:b w:val="0"/>
        </w:rPr>
        <w:t>&lt;Article&gt;</w:t>
      </w:r>
      <w:r>
        <w:t>15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F710E67" w14:textId="77777777" w:rsidTr="006906D1">
        <w:trPr>
          <w:jc w:val="center"/>
        </w:trPr>
        <w:tc>
          <w:tcPr>
            <w:tcW w:w="9752" w:type="dxa"/>
            <w:gridSpan w:val="2"/>
          </w:tcPr>
          <w:p w14:paraId="0F118D94" w14:textId="77777777" w:rsidR="00EE048D" w:rsidRPr="007127C0" w:rsidRDefault="00EE048D" w:rsidP="006906D1">
            <w:pPr>
              <w:keepNext/>
            </w:pPr>
          </w:p>
        </w:tc>
      </w:tr>
      <w:tr w:rsidR="00D5462D" w14:paraId="1FE3AEC7" w14:textId="77777777" w:rsidTr="006906D1">
        <w:trPr>
          <w:jc w:val="center"/>
        </w:trPr>
        <w:tc>
          <w:tcPr>
            <w:tcW w:w="4876" w:type="dxa"/>
            <w:hideMark/>
          </w:tcPr>
          <w:p w14:paraId="1F4262A2" w14:textId="77777777" w:rsidR="00EE048D" w:rsidRPr="007127C0" w:rsidRDefault="0076388C" w:rsidP="006906D1">
            <w:pPr>
              <w:pStyle w:val="ColumnHeading"/>
              <w:keepNext/>
            </w:pPr>
            <w:r>
              <w:t>Komisijos siūlomas tekstas</w:t>
            </w:r>
          </w:p>
        </w:tc>
        <w:tc>
          <w:tcPr>
            <w:tcW w:w="4876" w:type="dxa"/>
            <w:hideMark/>
          </w:tcPr>
          <w:p w14:paraId="50CE92D4" w14:textId="77777777" w:rsidR="00EE048D" w:rsidRPr="007127C0" w:rsidRDefault="0076388C" w:rsidP="006906D1">
            <w:pPr>
              <w:pStyle w:val="ColumnHeading"/>
              <w:keepNext/>
            </w:pPr>
            <w:r>
              <w:t>Pakeitimas</w:t>
            </w:r>
          </w:p>
        </w:tc>
      </w:tr>
      <w:tr w:rsidR="00D5462D" w14:paraId="46985FE5" w14:textId="77777777" w:rsidTr="006906D1">
        <w:trPr>
          <w:jc w:val="center"/>
        </w:trPr>
        <w:tc>
          <w:tcPr>
            <w:tcW w:w="4876" w:type="dxa"/>
            <w:hideMark/>
          </w:tcPr>
          <w:p w14:paraId="7CB4C103" w14:textId="77777777" w:rsidR="00EE048D" w:rsidRPr="007127C0" w:rsidRDefault="0076388C" w:rsidP="006906D1">
            <w:pPr>
              <w:pStyle w:val="Normal6"/>
            </w:pPr>
            <w:r>
              <w:t>(15)</w:t>
            </w:r>
            <w:r>
              <w:tab/>
              <w:t xml:space="preserve">tarptautinis Programos aspektas turėtų padėti suteikti mobilumo mokymosi tikslais, bendradarbiavimo bei politikos dialogo su </w:t>
            </w:r>
            <w:r>
              <w:t>trečiosiomis valstybėmis, kurios nėra asocijuotosios Programos valstybės, galimybių, remiantis ankstesnių programų patirtimi, be kita ko, siekiant prisidėti prie Sąjungos konkurencingumo, kartu užtikrinant Sąjungos ekonominio saugumo interesų apsaugą. Siekiant padidinti tos veiklos poveikį, svarbu didinti Programos ir programos „Globali Europa“ sinergiją, atsižvelgiant į Sąjungos plėtrą, strategiją „Global Gateway“, taip pat švietimo bei mokymo ir jaunimo bei sporto politikos programas;</w:t>
            </w:r>
          </w:p>
        </w:tc>
        <w:tc>
          <w:tcPr>
            <w:tcW w:w="4876" w:type="dxa"/>
            <w:hideMark/>
          </w:tcPr>
          <w:p w14:paraId="3D5D7D30" w14:textId="77777777" w:rsidR="00EE048D" w:rsidRPr="007127C0" w:rsidRDefault="0076388C" w:rsidP="006906D1">
            <w:pPr>
              <w:pStyle w:val="Normal6"/>
              <w:rPr>
                <w:szCs w:val="24"/>
              </w:rPr>
            </w:pPr>
            <w:r>
              <w:t>(15)</w:t>
            </w:r>
            <w:r>
              <w:tab/>
              <w:t xml:space="preserve">tarptautinis Programos aspektas turėtų padėti suteikti mobilumo mokymosi tikslais, bendradarbiavimo bei politikos dialogo su trečiosiomis valstybėmis, kurios nėra asocijuotosios Programos valstybės, galimybių, remiantis ankstesnių programų patirtimi, be kita ko, siekiant prisidėti prie </w:t>
            </w:r>
            <w:r>
              <w:rPr>
                <w:b/>
                <w:i/>
              </w:rPr>
              <w:t>socialinės pažangos ir įtraukių inovacijų, partnerysčių, pilietinio aktyvumo, pasaulinio solidarumo ir</w:t>
            </w:r>
            <w:r>
              <w:t xml:space="preserve"> Sąjungos konkurencingumo, kartu užtikrinant Sąjungos ekonominio saugumo </w:t>
            </w:r>
            <w:r>
              <w:rPr>
                <w:b/>
                <w:i/>
              </w:rPr>
              <w:t>ir žinių</w:t>
            </w:r>
            <w:r>
              <w:t xml:space="preserve"> interesų apsaugą </w:t>
            </w:r>
            <w:r>
              <w:rPr>
                <w:b/>
                <w:i/>
              </w:rPr>
              <w:t>ir pagarbą jos vertybėm</w:t>
            </w:r>
            <w:r>
              <w:rPr>
                <w:b/>
                <w:i/>
              </w:rPr>
              <w:t>s</w:t>
            </w:r>
            <w:r>
              <w:t>. Siekiant padidinti tos veiklos poveikį, svarbu didinti Programos ir programos „Globali Europa“ sinergiją, atsižvelgiant į Sąjungos plėtrą, strategiją „Global Gateway“, taip pat švietimo bei mokymo ir jaunimo bei sporto politikos programas</w:t>
            </w:r>
            <w:r>
              <w:rPr>
                <w:b/>
                <w:i/>
              </w:rPr>
              <w:t>. Toks bendradarbiavimas taip pat turėtų skatinti visapusiškas mokymosi visą gyvenimą sistemas visame pasaulyje, be kita ko, neformaliojo ir savaiminio mokymosi, įskaitant ankstesnį mokymąsi, abipusį pripažinimą</w:t>
            </w:r>
            <w:r>
              <w:t>;</w:t>
            </w:r>
          </w:p>
        </w:tc>
      </w:tr>
    </w:tbl>
    <w:p w14:paraId="5EA3BCA4" w14:textId="77777777" w:rsidR="00EE048D" w:rsidRPr="007127C0" w:rsidRDefault="0076388C" w:rsidP="00EE048D">
      <w:r>
        <w:rPr>
          <w:rStyle w:val="HideTWBExt"/>
        </w:rPr>
        <w:t>&lt;/Amend&gt;</w:t>
      </w:r>
    </w:p>
    <w:p w14:paraId="4A88C15C" w14:textId="77777777" w:rsidR="00EE048D" w:rsidRPr="007127C0" w:rsidRDefault="0076388C" w:rsidP="00EE048D">
      <w:pPr>
        <w:pStyle w:val="AmNumberTabs"/>
      </w:pPr>
      <w:r>
        <w:rPr>
          <w:rStyle w:val="HideTWBExt"/>
          <w:b w:val="0"/>
        </w:rPr>
        <w:lastRenderedPageBreak/>
        <w:t>&lt;Amend&gt;</w:t>
      </w:r>
      <w:r>
        <w:t>Pakeitimas</w:t>
      </w:r>
      <w:r>
        <w:tab/>
      </w:r>
      <w:r>
        <w:tab/>
      </w:r>
      <w:r>
        <w:rPr>
          <w:rStyle w:val="HideTWBExt"/>
          <w:b w:val="0"/>
        </w:rPr>
        <w:t>&lt;NumAm&gt;</w:t>
      </w:r>
      <w:r>
        <w:t>17</w:t>
      </w:r>
      <w:r>
        <w:rPr>
          <w:rStyle w:val="HideTWBExt"/>
          <w:b w:val="0"/>
        </w:rPr>
        <w:t>&lt;/NumAm&gt;</w:t>
      </w:r>
    </w:p>
    <w:p w14:paraId="7B6EC1D5"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630EF94B" w14:textId="77777777" w:rsidR="00EE048D" w:rsidRPr="007127C0" w:rsidRDefault="0076388C" w:rsidP="00EE048D">
      <w:pPr>
        <w:pStyle w:val="NormalBold"/>
      </w:pPr>
      <w:r>
        <w:rPr>
          <w:rStyle w:val="HideTWBExt"/>
          <w:b w:val="0"/>
        </w:rPr>
        <w:t>&lt;Article&gt;</w:t>
      </w:r>
      <w:r>
        <w:t>16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609C90A" w14:textId="77777777" w:rsidTr="006906D1">
        <w:trPr>
          <w:jc w:val="center"/>
        </w:trPr>
        <w:tc>
          <w:tcPr>
            <w:tcW w:w="9752" w:type="dxa"/>
            <w:gridSpan w:val="2"/>
          </w:tcPr>
          <w:p w14:paraId="507EA842" w14:textId="77777777" w:rsidR="00EE048D" w:rsidRPr="007127C0" w:rsidRDefault="00EE048D" w:rsidP="006906D1">
            <w:pPr>
              <w:keepNext/>
            </w:pPr>
          </w:p>
        </w:tc>
      </w:tr>
      <w:tr w:rsidR="00D5462D" w14:paraId="1BFDD967" w14:textId="77777777" w:rsidTr="006906D1">
        <w:trPr>
          <w:jc w:val="center"/>
        </w:trPr>
        <w:tc>
          <w:tcPr>
            <w:tcW w:w="4876" w:type="dxa"/>
            <w:hideMark/>
          </w:tcPr>
          <w:p w14:paraId="60724F09" w14:textId="77777777" w:rsidR="00EE048D" w:rsidRPr="007127C0" w:rsidRDefault="0076388C" w:rsidP="006906D1">
            <w:pPr>
              <w:pStyle w:val="ColumnHeading"/>
              <w:keepNext/>
            </w:pPr>
            <w:r>
              <w:t>Komisijos siūlomas tekstas</w:t>
            </w:r>
          </w:p>
        </w:tc>
        <w:tc>
          <w:tcPr>
            <w:tcW w:w="4876" w:type="dxa"/>
            <w:hideMark/>
          </w:tcPr>
          <w:p w14:paraId="1C4EF446" w14:textId="77777777" w:rsidR="00EE048D" w:rsidRPr="007127C0" w:rsidRDefault="0076388C" w:rsidP="006906D1">
            <w:pPr>
              <w:pStyle w:val="ColumnHeading"/>
              <w:keepNext/>
            </w:pPr>
            <w:r>
              <w:t>Pakeitimas</w:t>
            </w:r>
          </w:p>
        </w:tc>
      </w:tr>
      <w:tr w:rsidR="00D5462D" w14:paraId="5192705F" w14:textId="77777777" w:rsidTr="006906D1">
        <w:trPr>
          <w:jc w:val="center"/>
        </w:trPr>
        <w:tc>
          <w:tcPr>
            <w:tcW w:w="4876" w:type="dxa"/>
            <w:hideMark/>
          </w:tcPr>
          <w:p w14:paraId="748A1231" w14:textId="77777777" w:rsidR="00EE048D" w:rsidRPr="007127C0" w:rsidRDefault="0076388C" w:rsidP="006906D1">
            <w:pPr>
              <w:pStyle w:val="Normal6"/>
            </w:pPr>
            <w:r>
              <w:t>(16)</w:t>
            </w:r>
            <w:r>
              <w:tab/>
              <w:t xml:space="preserve">Programa turėtų padėti šalims kandidatėms ir </w:t>
            </w:r>
            <w:r>
              <w:rPr>
                <w:b/>
                <w:i/>
              </w:rPr>
              <w:t>potencialiems kandidatams</w:t>
            </w:r>
            <w:r>
              <w:t xml:space="preserve"> siekti jų tikslo – įstoti į Sąjungą. </w:t>
            </w:r>
            <w:r>
              <w:t xml:space="preserve">Programa turėtų būti skatinamas stabilumas, </w:t>
            </w:r>
            <w:r>
              <w:rPr>
                <w:b/>
                <w:i/>
              </w:rPr>
              <w:t>partnerystė</w:t>
            </w:r>
            <w:r>
              <w:t xml:space="preserve"> ir įgūdžių ugdymas su platesnės kaimynystės šalimis, be kita ko, stiprinant ryšius su Viduržemio jūros regionu. Bendradarbiaujant su kitomis šalimis visame pasaulyje, Programa taip pat </w:t>
            </w:r>
            <w:r>
              <w:rPr>
                <w:b/>
                <w:i/>
              </w:rPr>
              <w:t>turėtų padėti pritraukti specialistų iš viso pasaulio</w:t>
            </w:r>
            <w:r>
              <w:t xml:space="preserve"> ir </w:t>
            </w:r>
            <w:r>
              <w:rPr>
                <w:b/>
                <w:i/>
              </w:rPr>
              <w:t>formuoti partnerystės ryšius, visų pirma siekiant skatinti Sąjungos konkurencingumą</w:t>
            </w:r>
            <w:r>
              <w:t xml:space="preserve">. Programa turėtų padėti šalims modernizuoti savo institucijas bei organizacijas ir apskritai didinti švietimo, mokymo, darbo su </w:t>
            </w:r>
            <w:r>
              <w:t>jaunimu ir sporto kokybę ir įtraukumą pasitelkiant tarptautinius partnerystės ryšius;</w:t>
            </w:r>
          </w:p>
        </w:tc>
        <w:tc>
          <w:tcPr>
            <w:tcW w:w="4876" w:type="dxa"/>
            <w:hideMark/>
          </w:tcPr>
          <w:p w14:paraId="6FE8D078" w14:textId="77777777" w:rsidR="00EE048D" w:rsidRPr="007127C0" w:rsidRDefault="0076388C" w:rsidP="006906D1">
            <w:pPr>
              <w:pStyle w:val="Normal6"/>
              <w:rPr>
                <w:szCs w:val="24"/>
              </w:rPr>
            </w:pPr>
            <w:r>
              <w:t>(16)</w:t>
            </w:r>
            <w:r>
              <w:tab/>
              <w:t xml:space="preserve">Programa turėtų padėti šalims kandidatėms ir </w:t>
            </w:r>
            <w:r>
              <w:rPr>
                <w:b/>
                <w:i/>
              </w:rPr>
              <w:t>potencialioms kandidatėms</w:t>
            </w:r>
            <w:r>
              <w:t xml:space="preserve"> siekti jų tikslo – įstoti į Sąjungą. Programa turėtų būti skatinamas stabilumas, </w:t>
            </w:r>
            <w:r>
              <w:rPr>
                <w:b/>
                <w:i/>
              </w:rPr>
              <w:t>partnerystės</w:t>
            </w:r>
            <w:r>
              <w:t xml:space="preserve"> ir įgūdžių ugdymas su platesnės kaimynystės šalimis, be kita ko, stiprinant ryšius su Viduržemio jūros regionu</w:t>
            </w:r>
            <w:r>
              <w:rPr>
                <w:b/>
                <w:i/>
              </w:rPr>
              <w:t>, tokiu būdu, kad būtų remiama socialinė sanglauda, socialinė konvergencija ir valstybinio švietimo bei jaunimo sistemų stiprinimas</w:t>
            </w:r>
            <w:r>
              <w:t xml:space="preserve">. Bendradarbiaujant su kitomis šalimis visame pasaulyje, Programa </w:t>
            </w:r>
            <w:r>
              <w:rPr>
                <w:b/>
                <w:i/>
              </w:rPr>
              <w:t xml:space="preserve">turėtų formuoti partnerystės ryšius ir </w:t>
            </w:r>
            <w:r>
              <w:rPr>
                <w:b/>
                <w:i/>
              </w:rPr>
              <w:t>studentų, suaugusių besimokančiųjų ir švietimo bei mokymo srityje dirbančių darbuotojų mainus,</w:t>
            </w:r>
            <w:r>
              <w:t xml:space="preserve"> taip pat </w:t>
            </w:r>
            <w:r>
              <w:rPr>
                <w:b/>
                <w:i/>
              </w:rPr>
              <w:t>Sąjungos socialinę pažangą ir įtraukias inovacijas, kartu skatinant sąžiningą ir žiedinį mobilumą, išvengiant socialinio dempingo</w:t>
            </w:r>
            <w:r>
              <w:t xml:space="preserve"> ir </w:t>
            </w:r>
            <w:r>
              <w:rPr>
                <w:b/>
                <w:i/>
              </w:rPr>
              <w:t>užtikrinant sąžiningą mobilumą bei tinkamą socialinę apsaugą besimokantiems asmenims, darbuotojams ir savanoriams</w:t>
            </w:r>
            <w:r>
              <w:t>. Programa turėtų padėti šalims modernizuoti savo institucijas bei organizacijas ir apskritai didinti švietimo, mokymo, darbo su jaunimu ir sporto kokybę ir įtrau</w:t>
            </w:r>
            <w:r>
              <w:t>kumą pasitelkiant tarptautinius partnerystės ryšius</w:t>
            </w:r>
            <w:r>
              <w:rPr>
                <w:b/>
                <w:i/>
              </w:rPr>
              <w:t>, visapusiškai gerbiant Sąjungos vertybes, žmogaus teises, akademinę laisvę ir tarptautinius darbo standartus.</w:t>
            </w:r>
            <w:r>
              <w:t xml:space="preserve"> </w:t>
            </w:r>
            <w:r>
              <w:rPr>
                <w:b/>
                <w:i/>
              </w:rPr>
              <w:t>Vykdant politiką, kuria siekiama pritraukti ir išlaikyti specialistus, turėtų būti vengiama stiprinti užimtumo nesaugumą, pernelyg didelę konkurenciją ar trumpalaikių sutarčių sudarymą švietimo ir mokslinių tyrimų sektoriuose. Siekiant esminės lygybės, reikia spręsti nelygybės problemą, susijusią su galimybėmis gauti stabilų darbą, mokytis ir siekt</w:t>
            </w:r>
            <w:r>
              <w:rPr>
                <w:b/>
                <w:i/>
              </w:rPr>
              <w:t xml:space="preserve">i karjeros, ypač </w:t>
            </w:r>
            <w:r>
              <w:rPr>
                <w:b/>
                <w:i/>
              </w:rPr>
              <w:lastRenderedPageBreak/>
              <w:t>moterims, asmenims su negalia, migrantams ir jauniems darbuotojams</w:t>
            </w:r>
            <w:r>
              <w:t>;</w:t>
            </w:r>
            <w:r>
              <w:rPr>
                <w:b/>
                <w:i/>
              </w:rPr>
              <w:t xml:space="preserve"> </w:t>
            </w:r>
          </w:p>
        </w:tc>
      </w:tr>
    </w:tbl>
    <w:p w14:paraId="79EDD230" w14:textId="77777777" w:rsidR="00EE048D" w:rsidRPr="007127C0" w:rsidRDefault="0076388C" w:rsidP="00EE048D">
      <w:pPr>
        <w:rPr>
          <w:rStyle w:val="HideTWBExt"/>
          <w:rFonts w:ascii="Times New Roman" w:hAnsi="Times New Roman" w:cs="Times New Roman"/>
          <w:b/>
          <w:noProof w:val="0"/>
          <w:vanish w:val="0"/>
          <w:color w:val="auto"/>
          <w:sz w:val="24"/>
        </w:rPr>
      </w:pPr>
      <w:r>
        <w:rPr>
          <w:rStyle w:val="HideTWBExt"/>
        </w:rPr>
        <w:lastRenderedPageBreak/>
        <w:t>&lt;/Amend&gt;</w:t>
      </w:r>
    </w:p>
    <w:p w14:paraId="33A567EF"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18</w:t>
      </w:r>
      <w:r>
        <w:rPr>
          <w:rStyle w:val="HideTWBExt"/>
          <w:b w:val="0"/>
        </w:rPr>
        <w:t>&lt;/NumAm&gt;</w:t>
      </w:r>
    </w:p>
    <w:p w14:paraId="6B911643"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80FEB65" w14:textId="77777777" w:rsidR="00EE048D" w:rsidRPr="007127C0" w:rsidRDefault="0076388C" w:rsidP="00EE048D">
      <w:pPr>
        <w:pStyle w:val="NormalBold"/>
      </w:pPr>
      <w:r>
        <w:rPr>
          <w:rStyle w:val="HideTWBExt"/>
          <w:b w:val="0"/>
        </w:rPr>
        <w:t>&lt;Article&gt;</w:t>
      </w:r>
      <w:r>
        <w:t>17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675B949" w14:textId="77777777" w:rsidTr="006906D1">
        <w:trPr>
          <w:jc w:val="center"/>
        </w:trPr>
        <w:tc>
          <w:tcPr>
            <w:tcW w:w="9752" w:type="dxa"/>
            <w:gridSpan w:val="2"/>
          </w:tcPr>
          <w:p w14:paraId="55C660A0" w14:textId="77777777" w:rsidR="00EE048D" w:rsidRPr="007127C0" w:rsidRDefault="00EE048D" w:rsidP="006906D1">
            <w:pPr>
              <w:keepNext/>
            </w:pPr>
          </w:p>
        </w:tc>
      </w:tr>
      <w:tr w:rsidR="00D5462D" w14:paraId="2DD1F5D2" w14:textId="77777777" w:rsidTr="006906D1">
        <w:trPr>
          <w:jc w:val="center"/>
        </w:trPr>
        <w:tc>
          <w:tcPr>
            <w:tcW w:w="4876" w:type="dxa"/>
            <w:hideMark/>
          </w:tcPr>
          <w:p w14:paraId="5D51F338" w14:textId="77777777" w:rsidR="00EE048D" w:rsidRPr="007127C0" w:rsidRDefault="0076388C" w:rsidP="006906D1">
            <w:pPr>
              <w:pStyle w:val="ColumnHeading"/>
              <w:keepNext/>
            </w:pPr>
            <w:r>
              <w:t>Komisijos siūlomas tekstas</w:t>
            </w:r>
          </w:p>
        </w:tc>
        <w:tc>
          <w:tcPr>
            <w:tcW w:w="4876" w:type="dxa"/>
            <w:hideMark/>
          </w:tcPr>
          <w:p w14:paraId="2BEC930C" w14:textId="77777777" w:rsidR="00EE048D" w:rsidRPr="007127C0" w:rsidRDefault="0076388C" w:rsidP="006906D1">
            <w:pPr>
              <w:pStyle w:val="ColumnHeading"/>
              <w:keepNext/>
            </w:pPr>
            <w:r>
              <w:t>Pakeitimas</w:t>
            </w:r>
          </w:p>
        </w:tc>
      </w:tr>
      <w:tr w:rsidR="00D5462D" w14:paraId="159E9669" w14:textId="77777777" w:rsidTr="006906D1">
        <w:trPr>
          <w:jc w:val="center"/>
        </w:trPr>
        <w:tc>
          <w:tcPr>
            <w:tcW w:w="4876" w:type="dxa"/>
            <w:hideMark/>
          </w:tcPr>
          <w:p w14:paraId="6AD0578C" w14:textId="77777777" w:rsidR="00EE048D" w:rsidRPr="007127C0" w:rsidRDefault="0076388C" w:rsidP="006906D1">
            <w:pPr>
              <w:pStyle w:val="Normal6"/>
            </w:pPr>
            <w:r>
              <w:t>(17)</w:t>
            </w:r>
            <w:r>
              <w:tab/>
              <w:t xml:space="preserve">įgyvendinant Programą turėtų būti vadovaujamasi pagarbos žmogaus orumui, laisvės, demokratijos, lygybės ir teisinės valstybės bei solidarumo </w:t>
            </w:r>
            <w:r>
              <w:t>principais ir vertybėmis, kaip įtvirtinta Europos Sąjungos sutarties 2 straipsnyje ir nurodyta Europos Sąjungos pagrindinių teisių chartijos preambulėje. Todėl labai svarbu, kad tų principų ir vertybių laikytųsi visos Programoje dalyvaujančios šalys. Programoje taip pat turėtų būti laikomasi principų, nustatytų 2017 m. ES vaiko teisių propagavimo ir apsaugos gairėse ir JT asmenų su negalia teisių konvencijos 9 straipsnyje, taip pat lygybės sąjungos strategijose;</w:t>
            </w:r>
          </w:p>
        </w:tc>
        <w:tc>
          <w:tcPr>
            <w:tcW w:w="4876" w:type="dxa"/>
            <w:hideMark/>
          </w:tcPr>
          <w:p w14:paraId="55BB8307" w14:textId="77777777" w:rsidR="00EE048D" w:rsidRPr="007127C0" w:rsidRDefault="0076388C" w:rsidP="006906D1">
            <w:pPr>
              <w:pStyle w:val="Normal6"/>
              <w:rPr>
                <w:szCs w:val="24"/>
              </w:rPr>
            </w:pPr>
            <w:r>
              <w:t>(17)</w:t>
            </w:r>
            <w:r>
              <w:tab/>
              <w:t xml:space="preserve">įgyvendinant Programą turėtų būti vadovaujamasi pagarbos žmogaus orumui, laisvės, demokratijos, lygybės ir teisinės valstybės bei solidarumo principais ir vertybėmis, kaip įtvirtinta Europos Sąjungos sutarties 2 straipsnyje ir nurodyta Europos Sąjungos pagrindinių teisių chartijos preambulėje. Todėl labai svarbu, kad tų principų ir vertybių laikytųsi visos Programoje dalyvaujančios šalys. </w:t>
            </w:r>
            <w:r>
              <w:rPr>
                <w:b/>
                <w:i/>
              </w:rPr>
              <w:t>Programa turėtų būti prisidedama prie teisių, įtvirtintų Pagrindinių teisių chartijos 8 straipsnyje (asmens duomenų aps</w:t>
            </w:r>
            <w:r>
              <w:rPr>
                <w:b/>
                <w:i/>
              </w:rPr>
              <w:t>auga), 11 straipsnyje (saviraiškos ir informacijos laisvė), 13 straipsnyje (menų ir mokslo laisvė, įskaitant akademinę laisvę), 14 straipsnyje (teisė į mokslą), 15 straipsnyje (laisvė pasirinkti profesiją ir teisė dirbti), 20 ir 21 straipsniuose (lygybė ir diskriminacijos uždraudimas), 22 straipsnyje (kultūrų, religijų ir kalbų įvairovė), 23 straipsnyje (moterų ir vyrų lygybė), 24 straipsnyje (vaiko teisės), 26 straipsnyje (asmenų su negalia teisės), 31 straipsnyje (tinkamos ir teisingos darbo sąlygos), 33 </w:t>
            </w:r>
            <w:r>
              <w:rPr>
                <w:b/>
                <w:i/>
              </w:rPr>
              <w:t xml:space="preserve">straipsnyje (šeima ir profesinė veikla) ir 39–46 straipsniuose (pilietinės teisės), propagavimo ir apsaugos. </w:t>
            </w:r>
            <w:r>
              <w:t>Programoje taip pat turėtų būti laikomasi principų, nustatytų 2017 m. ES vaiko teisių propagavimo ir apsaugos gairėse ir JT asmenų su negalia teisių konvencijos 9 straipsnyje, taip pat lygybės sąjungos strategijose</w:t>
            </w:r>
            <w:r>
              <w:rPr>
                <w:b/>
                <w:i/>
              </w:rPr>
              <w:t xml:space="preserve">. Sąjungos lėšos neturėtų būti skiriamos subjektams ar veiklai, kurie kenkia akademinei laisvei, darbo teisėms, nediskriminavimui ar </w:t>
            </w:r>
            <w:r>
              <w:rPr>
                <w:b/>
                <w:i/>
              </w:rPr>
              <w:lastRenderedPageBreak/>
              <w:t>Pagrindinių teisių chartijoje įtvirtintoms (asmenų su ne</w:t>
            </w:r>
            <w:r>
              <w:rPr>
                <w:b/>
                <w:i/>
              </w:rPr>
              <w:t>galia, migrantų ir pabėgėlių) teisėms. Organizacijos ir vadovaujančiosios institucijos turėtų užtikrinti, kad dalyviai ir paramos gavėjai laikytųsi pirmiau minėtų vertybių. Programa turėtų būti prisidedama prie to, kad būtų remiamas švietimo sistemų ir švietimo bei mokymo įstaigų demokratinio valdymo principas (Programa taip pat turėtų jį remti), užtikrinant studentų ir darbuotojų teisę jungtis į organizacijas ir gerbiant socialinį dialogą bei kolektyvines sutartis. Galimybė dalyvauti Programoje turėtų prik</w:t>
            </w:r>
            <w:r>
              <w:rPr>
                <w:b/>
                <w:i/>
              </w:rPr>
              <w:t>lausyti nuo to, ar paramos gavėjai laikosi šių teisių, vertybių ir principų. Be to, socialiniai partneriai ir kiti švietimo ir mokymo politikos srities suinteresuotieji subjektai turėtų aktyviai dalyvauti įgyvendinant Programą</w:t>
            </w:r>
            <w:r>
              <w:t>;</w:t>
            </w:r>
          </w:p>
        </w:tc>
      </w:tr>
    </w:tbl>
    <w:p w14:paraId="7FFCFF13" w14:textId="77777777" w:rsidR="00EE048D" w:rsidRPr="000C31C2" w:rsidRDefault="0076388C" w:rsidP="00EE048D">
      <w:r>
        <w:rPr>
          <w:rStyle w:val="HideTWBExt"/>
        </w:rPr>
        <w:lastRenderedPageBreak/>
        <w:t>&lt;/Amend&gt;</w:t>
      </w:r>
    </w:p>
    <w:p w14:paraId="27D2804D"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19</w:t>
      </w:r>
      <w:r>
        <w:rPr>
          <w:rStyle w:val="HideTWBExt"/>
          <w:b w:val="0"/>
        </w:rPr>
        <w:t>&lt;/NumAm&gt;</w:t>
      </w:r>
    </w:p>
    <w:p w14:paraId="5190E250"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E46F6D2" w14:textId="77777777" w:rsidR="00EE048D" w:rsidRPr="007127C0" w:rsidRDefault="0076388C" w:rsidP="00EE048D">
      <w:pPr>
        <w:pStyle w:val="NormalBold"/>
      </w:pPr>
      <w:r>
        <w:rPr>
          <w:rStyle w:val="HideTWBExt"/>
          <w:b w:val="0"/>
        </w:rPr>
        <w:t>&lt;Article&gt;</w:t>
      </w:r>
      <w:r>
        <w:t>19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275EA9B" w14:textId="77777777" w:rsidTr="006906D1">
        <w:trPr>
          <w:jc w:val="center"/>
        </w:trPr>
        <w:tc>
          <w:tcPr>
            <w:tcW w:w="9752" w:type="dxa"/>
            <w:gridSpan w:val="2"/>
          </w:tcPr>
          <w:p w14:paraId="4377B560" w14:textId="77777777" w:rsidR="00EE048D" w:rsidRPr="007127C0" w:rsidRDefault="00EE048D" w:rsidP="006906D1">
            <w:pPr>
              <w:keepNext/>
            </w:pPr>
          </w:p>
        </w:tc>
      </w:tr>
      <w:tr w:rsidR="00D5462D" w14:paraId="59834478" w14:textId="77777777" w:rsidTr="006906D1">
        <w:trPr>
          <w:jc w:val="center"/>
        </w:trPr>
        <w:tc>
          <w:tcPr>
            <w:tcW w:w="4876" w:type="dxa"/>
            <w:hideMark/>
          </w:tcPr>
          <w:p w14:paraId="60B62821" w14:textId="77777777" w:rsidR="00EE048D" w:rsidRPr="007127C0" w:rsidRDefault="0076388C" w:rsidP="006906D1">
            <w:pPr>
              <w:pStyle w:val="ColumnHeading"/>
              <w:keepNext/>
            </w:pPr>
            <w:r>
              <w:t>Komisijos siūlomas tekstas</w:t>
            </w:r>
          </w:p>
        </w:tc>
        <w:tc>
          <w:tcPr>
            <w:tcW w:w="4876" w:type="dxa"/>
            <w:hideMark/>
          </w:tcPr>
          <w:p w14:paraId="472E6270" w14:textId="77777777" w:rsidR="00EE048D" w:rsidRPr="007127C0" w:rsidRDefault="0076388C" w:rsidP="006906D1">
            <w:pPr>
              <w:pStyle w:val="ColumnHeading"/>
              <w:keepNext/>
            </w:pPr>
            <w:r>
              <w:t>Pakeitimas</w:t>
            </w:r>
          </w:p>
        </w:tc>
      </w:tr>
      <w:tr w:rsidR="00D5462D" w14:paraId="31E517BB" w14:textId="77777777" w:rsidTr="006906D1">
        <w:trPr>
          <w:jc w:val="center"/>
        </w:trPr>
        <w:tc>
          <w:tcPr>
            <w:tcW w:w="4876" w:type="dxa"/>
            <w:hideMark/>
          </w:tcPr>
          <w:p w14:paraId="1BE68B02" w14:textId="77777777" w:rsidR="00EE048D" w:rsidRPr="007127C0" w:rsidRDefault="0076388C" w:rsidP="006906D1">
            <w:pPr>
              <w:pStyle w:val="Normal6"/>
            </w:pPr>
            <w:r>
              <w:t>(19)</w:t>
            </w:r>
            <w:r>
              <w:tab/>
            </w:r>
            <w:r>
              <w:t xml:space="preserve">Programa turėtų jaunimui ir organizacijoms suteikti prieinamų, įtraukių ir saugių galimybių rodyti solidarumą, taip pat padėti jiems remti bendruomenes ir spręsti visuomenės uždavinius, o kartu </w:t>
            </w:r>
            <w:r>
              <w:rPr>
                <w:b/>
                <w:i/>
              </w:rPr>
              <w:t>įgyti</w:t>
            </w:r>
            <w:r>
              <w:t xml:space="preserve"> vertingos patirties ir įgūdžių, reikalingų jų asmeniniam </w:t>
            </w:r>
            <w:r>
              <w:rPr>
                <w:b/>
                <w:i/>
              </w:rPr>
              <w:t>tobulėjimui ir įsidarbinamumui</w:t>
            </w:r>
            <w:r>
              <w:t>;</w:t>
            </w:r>
          </w:p>
        </w:tc>
        <w:tc>
          <w:tcPr>
            <w:tcW w:w="4876" w:type="dxa"/>
            <w:hideMark/>
          </w:tcPr>
          <w:p w14:paraId="766F9647" w14:textId="77777777" w:rsidR="00EE048D" w:rsidRPr="007127C0" w:rsidRDefault="0076388C" w:rsidP="006906D1">
            <w:pPr>
              <w:pStyle w:val="Normal6"/>
              <w:rPr>
                <w:szCs w:val="24"/>
              </w:rPr>
            </w:pPr>
            <w:r>
              <w:t>(19)</w:t>
            </w:r>
            <w:r>
              <w:tab/>
              <w:t xml:space="preserve">Programa turėtų jaunimui ir organizacijoms suteikti prieinamų, įtraukių ir saugių galimybių rodyti solidarumą, taip pat padėti jiems remti bendruomenes ir spręsti visuomenės uždavinius, o kartu </w:t>
            </w:r>
            <w:r>
              <w:rPr>
                <w:b/>
                <w:i/>
              </w:rPr>
              <w:t>suteikti jiems</w:t>
            </w:r>
            <w:r>
              <w:t xml:space="preserve"> vertingos patirties ir įgūdžių, reikalingų jų asmeniniam </w:t>
            </w:r>
            <w:r>
              <w:rPr>
                <w:b/>
                <w:i/>
              </w:rPr>
              <w:t>ir profesiniam tobulėjimui</w:t>
            </w:r>
            <w:r>
              <w:t>;</w:t>
            </w:r>
          </w:p>
        </w:tc>
      </w:tr>
    </w:tbl>
    <w:p w14:paraId="3CCC372D" w14:textId="77777777" w:rsidR="00EE048D" w:rsidRPr="007127C0" w:rsidRDefault="0076388C" w:rsidP="00EE048D">
      <w:r>
        <w:rPr>
          <w:rStyle w:val="HideTWBExt"/>
        </w:rPr>
        <w:t>&lt;/Amend&gt;</w:t>
      </w:r>
    </w:p>
    <w:p w14:paraId="016D95D0"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20</w:t>
      </w:r>
      <w:r>
        <w:rPr>
          <w:rStyle w:val="HideTWBExt"/>
          <w:b w:val="0"/>
        </w:rPr>
        <w:t>&lt;/NumAm&gt;</w:t>
      </w:r>
    </w:p>
    <w:p w14:paraId="64190595"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2EF807BD" w14:textId="77777777" w:rsidR="00EE048D" w:rsidRPr="007127C0" w:rsidRDefault="0076388C" w:rsidP="00EE048D">
      <w:pPr>
        <w:pStyle w:val="NormalBold"/>
      </w:pPr>
      <w:r>
        <w:rPr>
          <w:rStyle w:val="HideTWBExt"/>
          <w:b w:val="0"/>
        </w:rPr>
        <w:t>&lt;Article&gt;</w:t>
      </w:r>
      <w:r>
        <w:t>19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8B70703" w14:textId="77777777" w:rsidTr="006906D1">
        <w:trPr>
          <w:jc w:val="center"/>
        </w:trPr>
        <w:tc>
          <w:tcPr>
            <w:tcW w:w="9752" w:type="dxa"/>
            <w:gridSpan w:val="2"/>
          </w:tcPr>
          <w:p w14:paraId="7C4D9E18" w14:textId="77777777" w:rsidR="00EE048D" w:rsidRPr="007127C0" w:rsidRDefault="00EE048D" w:rsidP="006906D1">
            <w:pPr>
              <w:keepNext/>
            </w:pPr>
          </w:p>
        </w:tc>
      </w:tr>
      <w:tr w:rsidR="00D5462D" w14:paraId="37E4D600" w14:textId="77777777" w:rsidTr="006906D1">
        <w:trPr>
          <w:jc w:val="center"/>
        </w:trPr>
        <w:tc>
          <w:tcPr>
            <w:tcW w:w="4876" w:type="dxa"/>
            <w:hideMark/>
          </w:tcPr>
          <w:p w14:paraId="3094E784" w14:textId="77777777" w:rsidR="00EE048D" w:rsidRPr="007127C0" w:rsidRDefault="0076388C" w:rsidP="006906D1">
            <w:pPr>
              <w:pStyle w:val="ColumnHeading"/>
              <w:keepNext/>
            </w:pPr>
            <w:r>
              <w:t xml:space="preserve">Komisijos siūlomas </w:t>
            </w:r>
            <w:r>
              <w:t>tekstas</w:t>
            </w:r>
          </w:p>
        </w:tc>
        <w:tc>
          <w:tcPr>
            <w:tcW w:w="4876" w:type="dxa"/>
            <w:hideMark/>
          </w:tcPr>
          <w:p w14:paraId="5B827C3B" w14:textId="77777777" w:rsidR="00EE048D" w:rsidRPr="007127C0" w:rsidRDefault="0076388C" w:rsidP="006906D1">
            <w:pPr>
              <w:pStyle w:val="ColumnHeading"/>
              <w:keepNext/>
            </w:pPr>
            <w:r>
              <w:t>Pakeitimas</w:t>
            </w:r>
          </w:p>
        </w:tc>
      </w:tr>
      <w:tr w:rsidR="00D5462D" w14:paraId="2A9500E2" w14:textId="77777777" w:rsidTr="006906D1">
        <w:trPr>
          <w:jc w:val="center"/>
        </w:trPr>
        <w:tc>
          <w:tcPr>
            <w:tcW w:w="4876" w:type="dxa"/>
          </w:tcPr>
          <w:p w14:paraId="60F28D6C" w14:textId="77777777" w:rsidR="00EE048D" w:rsidRPr="007127C0" w:rsidRDefault="00EE048D" w:rsidP="006906D1">
            <w:pPr>
              <w:pStyle w:val="Normal6"/>
              <w:rPr>
                <w:lang w:val="en-GB"/>
              </w:rPr>
            </w:pPr>
          </w:p>
        </w:tc>
        <w:tc>
          <w:tcPr>
            <w:tcW w:w="4876" w:type="dxa"/>
            <w:hideMark/>
          </w:tcPr>
          <w:p w14:paraId="542856C1" w14:textId="77777777" w:rsidR="00EE048D" w:rsidRPr="007127C0" w:rsidRDefault="0076388C" w:rsidP="006906D1">
            <w:pPr>
              <w:pStyle w:val="Normal6"/>
              <w:rPr>
                <w:szCs w:val="24"/>
              </w:rPr>
            </w:pPr>
            <w:r>
              <w:rPr>
                <w:b/>
                <w:i/>
              </w:rPr>
              <w:t>(19a)</w:t>
            </w:r>
            <w:r>
              <w:rPr>
                <w:b/>
                <w:i/>
              </w:rPr>
              <w:tab/>
              <w:t xml:space="preserve">Programoje ypatingas dėmesys turėtų būti skiriamas jaunuoliams, </w:t>
            </w:r>
            <w:r>
              <w:rPr>
                <w:b/>
                <w:i/>
              </w:rPr>
              <w:lastRenderedPageBreak/>
              <w:t xml:space="preserve">gyvenantiems kaimo vietovėse, struktūrinių sunkumų turinčiuose regionuose, pasienio zonose, atokiausiuose regionuose, užjūrio šalyse ir gyventojų skaičiaus mažėjimo paveiktose teritorijose. Šiuo tikslu ja turi būti remiamos iniciatyvos, kuriomis skatinamas gebėjimų ugdymas, verslumas ir ekonominių galimybių kūrimas tuose regionuose, taip prisidedant prie teritorinės sanglaudos stiprinimo ir užtikrinant, kad jaunimas galėtų nuspręsti pasilikti </w:t>
            </w:r>
            <w:r>
              <w:rPr>
                <w:b/>
                <w:i/>
              </w:rPr>
              <w:t xml:space="preserve">ir kurti gyvenimo planus savo gimtosiose bendruomenėse; </w:t>
            </w:r>
          </w:p>
        </w:tc>
      </w:tr>
    </w:tbl>
    <w:p w14:paraId="314F9E9E" w14:textId="77777777" w:rsidR="00EE048D" w:rsidRPr="007127C0" w:rsidRDefault="0076388C" w:rsidP="00EE048D">
      <w:r>
        <w:rPr>
          <w:rStyle w:val="HideTWBExt"/>
        </w:rPr>
        <w:lastRenderedPageBreak/>
        <w:t>&lt;/Amend&gt;</w:t>
      </w:r>
    </w:p>
    <w:p w14:paraId="5684D5EF"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21</w:t>
      </w:r>
      <w:r>
        <w:rPr>
          <w:rStyle w:val="HideTWBExt"/>
          <w:b w:val="0"/>
        </w:rPr>
        <w:t>&lt;/NumAm&gt;</w:t>
      </w:r>
    </w:p>
    <w:p w14:paraId="4110170D"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215136C6" w14:textId="77777777" w:rsidR="00EE048D" w:rsidRPr="007127C0" w:rsidRDefault="0076388C" w:rsidP="00EE048D">
      <w:pPr>
        <w:pStyle w:val="NormalBold"/>
      </w:pPr>
      <w:r>
        <w:rPr>
          <w:rStyle w:val="HideTWBExt"/>
          <w:b w:val="0"/>
          <w:lang w:val="fr-BE"/>
        </w:rPr>
        <w:t>&lt;Article&gt;</w:t>
      </w:r>
      <w:r>
        <w:t>19 b konstatuojamoji dalis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F07E4BE" w14:textId="77777777" w:rsidTr="006906D1">
        <w:trPr>
          <w:jc w:val="center"/>
        </w:trPr>
        <w:tc>
          <w:tcPr>
            <w:tcW w:w="9752" w:type="dxa"/>
            <w:gridSpan w:val="2"/>
          </w:tcPr>
          <w:p w14:paraId="43AF16BB" w14:textId="77777777" w:rsidR="00EE048D" w:rsidRPr="007127C0" w:rsidRDefault="00EE048D" w:rsidP="006906D1">
            <w:pPr>
              <w:keepNext/>
              <w:rPr>
                <w:lang w:val="fr-BE"/>
              </w:rPr>
            </w:pPr>
          </w:p>
        </w:tc>
      </w:tr>
      <w:tr w:rsidR="00D5462D" w14:paraId="2B826354" w14:textId="77777777" w:rsidTr="006906D1">
        <w:trPr>
          <w:jc w:val="center"/>
        </w:trPr>
        <w:tc>
          <w:tcPr>
            <w:tcW w:w="4876" w:type="dxa"/>
            <w:hideMark/>
          </w:tcPr>
          <w:p w14:paraId="5CDF1A93" w14:textId="77777777" w:rsidR="00EE048D" w:rsidRPr="007127C0" w:rsidRDefault="0076388C" w:rsidP="006906D1">
            <w:pPr>
              <w:pStyle w:val="ColumnHeading"/>
              <w:keepNext/>
            </w:pPr>
            <w:r>
              <w:t xml:space="preserve">Komisijos </w:t>
            </w:r>
            <w:r>
              <w:t>siūlomas tekstas</w:t>
            </w:r>
          </w:p>
        </w:tc>
        <w:tc>
          <w:tcPr>
            <w:tcW w:w="4876" w:type="dxa"/>
            <w:hideMark/>
          </w:tcPr>
          <w:p w14:paraId="760B532A" w14:textId="77777777" w:rsidR="00EE048D" w:rsidRPr="007127C0" w:rsidRDefault="0076388C" w:rsidP="006906D1">
            <w:pPr>
              <w:pStyle w:val="ColumnHeading"/>
              <w:keepNext/>
            </w:pPr>
            <w:r>
              <w:t>Pakeitimas</w:t>
            </w:r>
          </w:p>
        </w:tc>
      </w:tr>
      <w:tr w:rsidR="00D5462D" w14:paraId="4C76C8D6" w14:textId="77777777" w:rsidTr="006906D1">
        <w:trPr>
          <w:jc w:val="center"/>
        </w:trPr>
        <w:tc>
          <w:tcPr>
            <w:tcW w:w="4876" w:type="dxa"/>
          </w:tcPr>
          <w:p w14:paraId="442944BD" w14:textId="77777777" w:rsidR="00EE048D" w:rsidRPr="007127C0" w:rsidRDefault="00EE048D" w:rsidP="006906D1">
            <w:pPr>
              <w:pStyle w:val="Normal6"/>
              <w:rPr>
                <w:lang w:val="en-GB"/>
              </w:rPr>
            </w:pPr>
          </w:p>
        </w:tc>
        <w:tc>
          <w:tcPr>
            <w:tcW w:w="4876" w:type="dxa"/>
            <w:hideMark/>
          </w:tcPr>
          <w:p w14:paraId="7E3EDB7A" w14:textId="77777777" w:rsidR="00EE048D" w:rsidRPr="007127C0" w:rsidRDefault="0076388C" w:rsidP="006906D1">
            <w:pPr>
              <w:pStyle w:val="Normal6"/>
              <w:rPr>
                <w:szCs w:val="24"/>
              </w:rPr>
            </w:pPr>
            <w:r>
              <w:rPr>
                <w:b/>
                <w:i/>
              </w:rPr>
              <w:t>(19b)</w:t>
            </w:r>
            <w:r>
              <w:rPr>
                <w:b/>
                <w:i/>
              </w:rPr>
              <w:tab/>
              <w:t xml:space="preserve">Programoje ypatingas dėmesys turėtų būti skiriamas jaunuoliams, gyvenantiems kaimo vietovėse, struktūrinių sunkumų turinčiuose regionuose, pasienio zonose, atokiausiuose regionuose, užjūrio šalyse ir gyventojų </w:t>
            </w:r>
            <w:r>
              <w:rPr>
                <w:b/>
                <w:i/>
              </w:rPr>
              <w:t xml:space="preserve">skaičiaus mažėjimo paveiktose teritorijose. Šiuo tikslu ja turi būti remiamos iniciatyvos, kuriomis skatinamas gebėjimų ugdymas, verslumas ir ekonominių galimybių kūrimas tuose regionuose, taip prisidedant prie teritorinės sanglaudos stiprinimo ir užtikrinant, kad jaunimas galėtų nuspręsti pasilikti ir kurti gyvenimo planus savo gimtosiose bendruomenėse; </w:t>
            </w:r>
          </w:p>
        </w:tc>
      </w:tr>
    </w:tbl>
    <w:p w14:paraId="04039AC7" w14:textId="77777777" w:rsidR="00EE048D" w:rsidRPr="007127C0" w:rsidRDefault="0076388C" w:rsidP="00EE048D">
      <w:pPr>
        <w:rPr>
          <w:rStyle w:val="HideTWBExt"/>
          <w:rFonts w:ascii="Times New Roman" w:hAnsi="Times New Roman" w:cs="Times New Roman"/>
          <w:b/>
          <w:noProof w:val="0"/>
          <w:vanish w:val="0"/>
          <w:color w:val="auto"/>
          <w:sz w:val="24"/>
        </w:rPr>
      </w:pPr>
      <w:r>
        <w:rPr>
          <w:rStyle w:val="HideTWBExt"/>
        </w:rPr>
        <w:t>&lt;/Amend&gt;</w:t>
      </w:r>
    </w:p>
    <w:p w14:paraId="19558063"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22</w:t>
      </w:r>
      <w:r>
        <w:rPr>
          <w:rStyle w:val="HideTWBExt"/>
          <w:b w:val="0"/>
        </w:rPr>
        <w:t>&lt;/NumAm&gt;</w:t>
      </w:r>
    </w:p>
    <w:p w14:paraId="002B235F"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11F898FB" w14:textId="77777777" w:rsidR="00EE048D" w:rsidRPr="007127C0" w:rsidRDefault="0076388C" w:rsidP="00EE048D">
      <w:pPr>
        <w:pStyle w:val="NormalBold"/>
      </w:pPr>
      <w:r>
        <w:rPr>
          <w:rStyle w:val="HideTWBExt"/>
          <w:b w:val="0"/>
        </w:rPr>
        <w:t>&lt;Article&gt;</w:t>
      </w:r>
      <w:r>
        <w:t>21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FAC2754" w14:textId="77777777" w:rsidTr="006906D1">
        <w:trPr>
          <w:jc w:val="center"/>
        </w:trPr>
        <w:tc>
          <w:tcPr>
            <w:tcW w:w="9752" w:type="dxa"/>
            <w:gridSpan w:val="2"/>
          </w:tcPr>
          <w:p w14:paraId="091181C5" w14:textId="77777777" w:rsidR="00EE048D" w:rsidRPr="007127C0" w:rsidRDefault="00EE048D" w:rsidP="006906D1">
            <w:pPr>
              <w:keepNext/>
            </w:pPr>
          </w:p>
        </w:tc>
      </w:tr>
      <w:tr w:rsidR="00D5462D" w14:paraId="4DE02471" w14:textId="77777777" w:rsidTr="006906D1">
        <w:trPr>
          <w:jc w:val="center"/>
        </w:trPr>
        <w:tc>
          <w:tcPr>
            <w:tcW w:w="4876" w:type="dxa"/>
            <w:hideMark/>
          </w:tcPr>
          <w:p w14:paraId="0A6DBFD4" w14:textId="77777777" w:rsidR="00EE048D" w:rsidRPr="007127C0" w:rsidRDefault="0076388C" w:rsidP="006906D1">
            <w:pPr>
              <w:pStyle w:val="ColumnHeading"/>
              <w:keepNext/>
            </w:pPr>
            <w:r>
              <w:t>Komisijos siūlomas tekstas</w:t>
            </w:r>
          </w:p>
        </w:tc>
        <w:tc>
          <w:tcPr>
            <w:tcW w:w="4876" w:type="dxa"/>
            <w:hideMark/>
          </w:tcPr>
          <w:p w14:paraId="2F64ECE0" w14:textId="77777777" w:rsidR="00EE048D" w:rsidRPr="007127C0" w:rsidRDefault="0076388C" w:rsidP="006906D1">
            <w:pPr>
              <w:pStyle w:val="ColumnHeading"/>
              <w:keepNext/>
            </w:pPr>
            <w:r>
              <w:t>Pakeitimas</w:t>
            </w:r>
          </w:p>
        </w:tc>
      </w:tr>
      <w:tr w:rsidR="00D5462D" w14:paraId="667E602C" w14:textId="77777777" w:rsidTr="006906D1">
        <w:trPr>
          <w:jc w:val="center"/>
        </w:trPr>
        <w:tc>
          <w:tcPr>
            <w:tcW w:w="4876" w:type="dxa"/>
          </w:tcPr>
          <w:p w14:paraId="2AE2DF70" w14:textId="77777777" w:rsidR="00EE048D" w:rsidRPr="007127C0" w:rsidRDefault="00EE048D" w:rsidP="006906D1">
            <w:pPr>
              <w:pStyle w:val="Normal6"/>
              <w:rPr>
                <w:lang w:val="en-GB"/>
              </w:rPr>
            </w:pPr>
          </w:p>
        </w:tc>
        <w:tc>
          <w:tcPr>
            <w:tcW w:w="4876" w:type="dxa"/>
            <w:hideMark/>
          </w:tcPr>
          <w:p w14:paraId="5CA2A41A" w14:textId="77777777" w:rsidR="00EE048D" w:rsidRPr="007127C0" w:rsidRDefault="0076388C" w:rsidP="006906D1">
            <w:pPr>
              <w:pStyle w:val="Normal6"/>
              <w:rPr>
                <w:szCs w:val="24"/>
              </w:rPr>
            </w:pPr>
            <w:r>
              <w:rPr>
                <w:b/>
                <w:i/>
              </w:rPr>
              <w:t>(21a)</w:t>
            </w:r>
            <w:r>
              <w:rPr>
                <w:b/>
                <w:i/>
              </w:rPr>
              <w:tab/>
              <w:t>savanoriška veikla, be kita ko, civilinės saugos ir reagavimo į ekstremaliąsias situacijas organizacijų, tokių kaip priešgaisrinės apsaugos ir gelbėjimo tarnybos, srityje, labai prisidedama prie Europos atsparumo ir socialinės sanglaudos. Programa turėtų būti remiamas prieinamas savanorių ir šiose srityse veikiančių organizacijų mobilumas mokymosi tikslais ir mokymo galimybės, visų pirma siekiant stiprinti tarpvalstybinę parengtį, solidarumą ir bendruomenės dalyvavimą;</w:t>
            </w:r>
          </w:p>
        </w:tc>
      </w:tr>
    </w:tbl>
    <w:p w14:paraId="193C52F3" w14:textId="77777777" w:rsidR="00EE048D" w:rsidRPr="000C31C2" w:rsidRDefault="0076388C" w:rsidP="00EE048D">
      <w:r>
        <w:rPr>
          <w:rStyle w:val="HideTWBExt"/>
        </w:rPr>
        <w:t>&lt;/Amend&gt;</w:t>
      </w:r>
    </w:p>
    <w:p w14:paraId="3A46FB63"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23</w:t>
      </w:r>
      <w:r>
        <w:rPr>
          <w:rStyle w:val="HideTWBExt"/>
          <w:b w:val="0"/>
        </w:rPr>
        <w:t>&lt;/NumAm&gt;</w:t>
      </w:r>
    </w:p>
    <w:p w14:paraId="5026C6E7"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7AA95FC2" w14:textId="77777777" w:rsidR="00EE048D" w:rsidRPr="007127C0" w:rsidRDefault="0076388C" w:rsidP="00EE048D">
      <w:pPr>
        <w:pStyle w:val="NormalBold"/>
      </w:pPr>
      <w:r>
        <w:rPr>
          <w:rStyle w:val="HideTWBExt"/>
          <w:b w:val="0"/>
        </w:rPr>
        <w:t>&lt;Article&gt;</w:t>
      </w:r>
      <w:r>
        <w:t>22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4B29517" w14:textId="77777777" w:rsidTr="006906D1">
        <w:trPr>
          <w:jc w:val="center"/>
        </w:trPr>
        <w:tc>
          <w:tcPr>
            <w:tcW w:w="9752" w:type="dxa"/>
            <w:gridSpan w:val="2"/>
          </w:tcPr>
          <w:p w14:paraId="4ECB9F7E" w14:textId="77777777" w:rsidR="00EE048D" w:rsidRPr="007127C0" w:rsidRDefault="00EE048D" w:rsidP="006906D1">
            <w:pPr>
              <w:keepNext/>
            </w:pPr>
          </w:p>
        </w:tc>
      </w:tr>
      <w:tr w:rsidR="00D5462D" w14:paraId="256F193E" w14:textId="77777777" w:rsidTr="006906D1">
        <w:trPr>
          <w:jc w:val="center"/>
        </w:trPr>
        <w:tc>
          <w:tcPr>
            <w:tcW w:w="4876" w:type="dxa"/>
            <w:hideMark/>
          </w:tcPr>
          <w:p w14:paraId="020E77EA" w14:textId="77777777" w:rsidR="00EE048D" w:rsidRPr="007127C0" w:rsidRDefault="0076388C" w:rsidP="006906D1">
            <w:pPr>
              <w:pStyle w:val="ColumnHeading"/>
              <w:keepNext/>
            </w:pPr>
            <w:r>
              <w:t>Komisijos siūlomas tekstas</w:t>
            </w:r>
          </w:p>
        </w:tc>
        <w:tc>
          <w:tcPr>
            <w:tcW w:w="4876" w:type="dxa"/>
            <w:hideMark/>
          </w:tcPr>
          <w:p w14:paraId="001AF67F" w14:textId="77777777" w:rsidR="00EE048D" w:rsidRPr="007127C0" w:rsidRDefault="0076388C" w:rsidP="006906D1">
            <w:pPr>
              <w:pStyle w:val="ColumnHeading"/>
              <w:keepNext/>
            </w:pPr>
            <w:r>
              <w:t>Pakeitimas</w:t>
            </w:r>
          </w:p>
        </w:tc>
      </w:tr>
      <w:tr w:rsidR="00D5462D" w14:paraId="7B864D5D" w14:textId="77777777" w:rsidTr="006906D1">
        <w:trPr>
          <w:jc w:val="center"/>
        </w:trPr>
        <w:tc>
          <w:tcPr>
            <w:tcW w:w="4876" w:type="dxa"/>
            <w:hideMark/>
          </w:tcPr>
          <w:p w14:paraId="3228255A" w14:textId="77777777" w:rsidR="00EE048D" w:rsidRPr="007127C0" w:rsidRDefault="0076388C" w:rsidP="006906D1">
            <w:pPr>
              <w:pStyle w:val="Normal6"/>
            </w:pPr>
            <w:r>
              <w:t>(22)</w:t>
            </w:r>
            <w:r>
              <w:tab/>
              <w:t xml:space="preserve">jaunimui, visų pirma mažiau galimybių </w:t>
            </w:r>
            <w:r>
              <w:t>turinčiam jaunimui, ir toliau turėtų būti teikiama galimybė pažintiniais tikslais keliauti po Europą dalyvaujant savaiminio ir neformaliojo mokymo veikloje, kuria siekiama puoselėti priklausymo Sąjungai jausmą ir jaunimui sudaryti sąlygas atrasti jos kultūrų ir kalbų įvairovę;</w:t>
            </w:r>
          </w:p>
        </w:tc>
        <w:tc>
          <w:tcPr>
            <w:tcW w:w="4876" w:type="dxa"/>
            <w:hideMark/>
          </w:tcPr>
          <w:p w14:paraId="492DC25D" w14:textId="77777777" w:rsidR="00EE048D" w:rsidRPr="007127C0" w:rsidRDefault="0076388C" w:rsidP="006906D1">
            <w:pPr>
              <w:pStyle w:val="Normal6"/>
              <w:rPr>
                <w:szCs w:val="24"/>
              </w:rPr>
            </w:pPr>
            <w:r>
              <w:t>(22)</w:t>
            </w:r>
            <w:r>
              <w:tab/>
              <w:t>jaunimui, visų pirma mažiau galimybių turinčiam jaunimui, ir toliau turėtų būti teikiama galimybė pažintiniais tikslais keliauti po Europą dalyvaujant savaiminio ir neformaliojo mokymo veikloje, kuria siekiama puoselėti priklausymo Sąjungai jausmą ir jaunimui sudaryti sąlygas atrasti jos kultūrų ir kalbų įvairovę</w:t>
            </w:r>
            <w:r>
              <w:rPr>
                <w:b/>
                <w:i/>
              </w:rPr>
              <w:t>. Tai turėtų būti palengvinta teikiant tikslinę finansinę paramą, kuria būtų padengtos realios pragyvenimo išlaidos, įskaitant būsto, transporto, sveikatos priežiūros ir prieinamumo poreikius. Prog</w:t>
            </w:r>
            <w:r>
              <w:rPr>
                <w:b/>
                <w:i/>
              </w:rPr>
              <w:t>rama turėtų būti vykdoma taip, kad visiems reikalavimus atitinkantiems jaunuoliams būtų užtikrintos lygios galimybės</w:t>
            </w:r>
            <w:r>
              <w:t>;</w:t>
            </w:r>
          </w:p>
        </w:tc>
      </w:tr>
    </w:tbl>
    <w:p w14:paraId="6A52D1FB" w14:textId="77777777" w:rsidR="00EE048D" w:rsidRPr="007127C0" w:rsidRDefault="0076388C" w:rsidP="00EE048D">
      <w:r>
        <w:rPr>
          <w:rStyle w:val="HideTWBExt"/>
        </w:rPr>
        <w:t>&lt;/Amend&gt;</w:t>
      </w:r>
    </w:p>
    <w:p w14:paraId="064E8B4A"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24</w:t>
      </w:r>
      <w:r>
        <w:rPr>
          <w:rStyle w:val="HideTWBExt"/>
          <w:b w:val="0"/>
        </w:rPr>
        <w:t>&lt;/NumAm&gt;</w:t>
      </w:r>
    </w:p>
    <w:p w14:paraId="0E424817"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1FD4424B" w14:textId="77777777" w:rsidR="00EE048D" w:rsidRPr="007127C0" w:rsidRDefault="0076388C" w:rsidP="00EE048D">
      <w:pPr>
        <w:pStyle w:val="NormalBold"/>
      </w:pPr>
      <w:r>
        <w:rPr>
          <w:rStyle w:val="HideTWBExt"/>
          <w:b w:val="0"/>
        </w:rPr>
        <w:t>&lt;Article&gt;</w:t>
      </w:r>
      <w:r>
        <w:t xml:space="preserve">23 </w:t>
      </w:r>
      <w:r>
        <w:t>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58B36F2" w14:textId="77777777" w:rsidTr="006906D1">
        <w:trPr>
          <w:jc w:val="center"/>
        </w:trPr>
        <w:tc>
          <w:tcPr>
            <w:tcW w:w="9752" w:type="dxa"/>
            <w:gridSpan w:val="2"/>
          </w:tcPr>
          <w:p w14:paraId="2D0009F8" w14:textId="77777777" w:rsidR="00EE048D" w:rsidRPr="007127C0" w:rsidRDefault="00EE048D" w:rsidP="006906D1">
            <w:pPr>
              <w:keepNext/>
            </w:pPr>
          </w:p>
        </w:tc>
      </w:tr>
      <w:tr w:rsidR="00D5462D" w14:paraId="2C57EF6C" w14:textId="77777777" w:rsidTr="006906D1">
        <w:trPr>
          <w:jc w:val="center"/>
        </w:trPr>
        <w:tc>
          <w:tcPr>
            <w:tcW w:w="4876" w:type="dxa"/>
            <w:hideMark/>
          </w:tcPr>
          <w:p w14:paraId="78C7E988" w14:textId="77777777" w:rsidR="00EE048D" w:rsidRPr="007127C0" w:rsidRDefault="0076388C" w:rsidP="006906D1">
            <w:pPr>
              <w:pStyle w:val="ColumnHeading"/>
              <w:keepNext/>
            </w:pPr>
            <w:r>
              <w:t>Komisijos siūlomas tekstas</w:t>
            </w:r>
          </w:p>
        </w:tc>
        <w:tc>
          <w:tcPr>
            <w:tcW w:w="4876" w:type="dxa"/>
            <w:hideMark/>
          </w:tcPr>
          <w:p w14:paraId="2856FDEB" w14:textId="77777777" w:rsidR="00EE048D" w:rsidRPr="007127C0" w:rsidRDefault="0076388C" w:rsidP="006906D1">
            <w:pPr>
              <w:pStyle w:val="ColumnHeading"/>
              <w:keepNext/>
            </w:pPr>
            <w:r>
              <w:t>Pakeitimas</w:t>
            </w:r>
          </w:p>
        </w:tc>
      </w:tr>
      <w:tr w:rsidR="00D5462D" w14:paraId="56F43175" w14:textId="77777777" w:rsidTr="006906D1">
        <w:trPr>
          <w:jc w:val="center"/>
        </w:trPr>
        <w:tc>
          <w:tcPr>
            <w:tcW w:w="4876" w:type="dxa"/>
            <w:hideMark/>
          </w:tcPr>
          <w:p w14:paraId="4488CDE9" w14:textId="77777777" w:rsidR="00EE048D" w:rsidRPr="007127C0" w:rsidRDefault="0076388C" w:rsidP="006906D1">
            <w:pPr>
              <w:pStyle w:val="Normal6"/>
            </w:pPr>
            <w:r>
              <w:t>(23)</w:t>
            </w:r>
            <w:r>
              <w:tab/>
              <w:t xml:space="preserve">pasitelkiant mobilumo galimybes ir stiprinant pajėgumus, įskaitant bendradarbiavimą, pagal Programą sporto srityje turėtų būti puoselėjamos bendros Europos vertybės, </w:t>
            </w:r>
            <w:r>
              <w:t>savanoriška veikla, taip pat inovacijos ir įgūdžių ugdymas sporto srityje ir per sportą. Programa taip pat turėtų būti skatinamas geras valdymas, saugumas ir sąžiningumas sporte, sporto diplomatija, remiamos mėgėjiškos sporto organizacijos, taip pat jaunimui visoje Europoje suteikiama galimybė dalyvauti tarpvalstybinėse sporto iniciatyvose, skatinamas asmeninis augimas, kultūriniai mainai, solidarumas ir bendruomenės dalyvavimas;</w:t>
            </w:r>
          </w:p>
        </w:tc>
        <w:tc>
          <w:tcPr>
            <w:tcW w:w="4876" w:type="dxa"/>
            <w:hideMark/>
          </w:tcPr>
          <w:p w14:paraId="4F504F04" w14:textId="77777777" w:rsidR="00EE048D" w:rsidRPr="007127C0" w:rsidRDefault="0076388C" w:rsidP="006906D1">
            <w:pPr>
              <w:pStyle w:val="Normal6"/>
              <w:rPr>
                <w:szCs w:val="24"/>
              </w:rPr>
            </w:pPr>
            <w:r>
              <w:t>(23)</w:t>
            </w:r>
            <w:r>
              <w:tab/>
              <w:t>pasitelkiant mobilumo galimybes ir stiprinant pajėgumus, įskaitant bendradarbiavimą, pagal Programą sporto srityje turėtų būti puoselėjamos bendros Europos vertybės, savanoriška veikla, taip pat inovacijos ir įgūdžių ugdymas sporto srityje ir per sportą. Programa taip pat turėtų būti skatinamas geras valdymas, saugumas ir sąžiningumas sporte, sporto diplomatija, remiamos mėgėjiškos sporto organizacijos, taip pat jaunimui visoje Europoje suteikiama galimybė dalyvauti tarpvalstybinėse sporto iniciatyvose, sk</w:t>
            </w:r>
            <w:r>
              <w:t>atinamas asmeninis augimas, kultūriniai mainai, solidarumas ir bendruomenės dalyvavimas</w:t>
            </w:r>
            <w:r>
              <w:rPr>
                <w:b/>
                <w:i/>
              </w:rPr>
              <w:t>. Ypatingas dėmesys toje srityje turėtų būti skiriamas mažiau galimybių turinčių besimokančių asmenų ir fizinę bei psichinę negalią turinčių besimokančių asmenų įtraukčiai</w:t>
            </w:r>
            <w:r>
              <w:t>;</w:t>
            </w:r>
            <w:r>
              <w:rPr>
                <w:b/>
                <w:i/>
              </w:rPr>
              <w:t xml:space="preserve"> </w:t>
            </w:r>
          </w:p>
        </w:tc>
      </w:tr>
    </w:tbl>
    <w:p w14:paraId="711A29A5" w14:textId="77777777" w:rsidR="00EE048D" w:rsidRPr="007127C0" w:rsidRDefault="0076388C" w:rsidP="00EE048D">
      <w:pPr>
        <w:rPr>
          <w:rStyle w:val="HideTWBExt"/>
          <w:rFonts w:ascii="Times New Roman" w:hAnsi="Times New Roman" w:cs="Times New Roman"/>
          <w:b/>
          <w:noProof w:val="0"/>
          <w:vanish w:val="0"/>
          <w:color w:val="auto"/>
          <w:sz w:val="24"/>
        </w:rPr>
      </w:pPr>
      <w:r>
        <w:rPr>
          <w:rStyle w:val="HideTWBExt"/>
        </w:rPr>
        <w:t>&lt;/Amend&gt;</w:t>
      </w:r>
    </w:p>
    <w:p w14:paraId="13BC9E79" w14:textId="77777777" w:rsidR="00EE048D" w:rsidRPr="007127C0" w:rsidRDefault="00EE048D" w:rsidP="00EE048D">
      <w:pPr>
        <w:rPr>
          <w:rStyle w:val="HideTWBExt"/>
        </w:rPr>
      </w:pPr>
    </w:p>
    <w:p w14:paraId="4618416D"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25</w:t>
      </w:r>
      <w:r>
        <w:rPr>
          <w:rStyle w:val="HideTWBExt"/>
          <w:b w:val="0"/>
        </w:rPr>
        <w:t>&lt;/NumAm&gt;</w:t>
      </w:r>
    </w:p>
    <w:p w14:paraId="2B92D8A7"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B8E4148" w14:textId="77777777" w:rsidR="00EE048D" w:rsidRPr="007127C0" w:rsidRDefault="0076388C" w:rsidP="00EE048D">
      <w:pPr>
        <w:pStyle w:val="NormalBold"/>
      </w:pPr>
      <w:r>
        <w:rPr>
          <w:rStyle w:val="HideTWBExt"/>
          <w:b w:val="0"/>
        </w:rPr>
        <w:t>&lt;Article&gt;</w:t>
      </w:r>
      <w:r>
        <w:t>24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9A9CAD7" w14:textId="77777777" w:rsidTr="006906D1">
        <w:trPr>
          <w:jc w:val="center"/>
        </w:trPr>
        <w:tc>
          <w:tcPr>
            <w:tcW w:w="9752" w:type="dxa"/>
            <w:gridSpan w:val="2"/>
          </w:tcPr>
          <w:p w14:paraId="5B6B2CFD" w14:textId="77777777" w:rsidR="00EE048D" w:rsidRPr="007127C0" w:rsidRDefault="00EE048D" w:rsidP="006906D1">
            <w:pPr>
              <w:keepNext/>
            </w:pPr>
          </w:p>
        </w:tc>
      </w:tr>
      <w:tr w:rsidR="00D5462D" w14:paraId="07AA585D" w14:textId="77777777" w:rsidTr="006906D1">
        <w:trPr>
          <w:jc w:val="center"/>
        </w:trPr>
        <w:tc>
          <w:tcPr>
            <w:tcW w:w="4876" w:type="dxa"/>
            <w:hideMark/>
          </w:tcPr>
          <w:p w14:paraId="41D76748" w14:textId="77777777" w:rsidR="00EE048D" w:rsidRPr="007127C0" w:rsidRDefault="0076388C" w:rsidP="006906D1">
            <w:pPr>
              <w:pStyle w:val="ColumnHeading"/>
              <w:keepNext/>
            </w:pPr>
            <w:r>
              <w:t>Komisijos siūlomas tekstas</w:t>
            </w:r>
          </w:p>
        </w:tc>
        <w:tc>
          <w:tcPr>
            <w:tcW w:w="4876" w:type="dxa"/>
            <w:hideMark/>
          </w:tcPr>
          <w:p w14:paraId="7FA21270" w14:textId="77777777" w:rsidR="00EE048D" w:rsidRPr="007127C0" w:rsidRDefault="0076388C" w:rsidP="006906D1">
            <w:pPr>
              <w:pStyle w:val="ColumnHeading"/>
              <w:keepNext/>
            </w:pPr>
            <w:r>
              <w:t>Pakeitimas</w:t>
            </w:r>
          </w:p>
        </w:tc>
      </w:tr>
      <w:tr w:rsidR="00D5462D" w14:paraId="7FF1D8DA" w14:textId="77777777" w:rsidTr="006906D1">
        <w:trPr>
          <w:jc w:val="center"/>
        </w:trPr>
        <w:tc>
          <w:tcPr>
            <w:tcW w:w="4876" w:type="dxa"/>
            <w:hideMark/>
          </w:tcPr>
          <w:p w14:paraId="2D0C9D10" w14:textId="77777777" w:rsidR="00EE048D" w:rsidRPr="007127C0" w:rsidRDefault="0076388C" w:rsidP="006906D1">
            <w:pPr>
              <w:pStyle w:val="Normal6"/>
            </w:pPr>
            <w:r>
              <w:t>(24)</w:t>
            </w:r>
            <w:r>
              <w:tab/>
              <w:t xml:space="preserve">Programa svariai prisidedama prie </w:t>
            </w:r>
            <w:r>
              <w:rPr>
                <w:b/>
                <w:i/>
              </w:rPr>
              <w:t xml:space="preserve">įgūdžių sąjungos ir </w:t>
            </w:r>
            <w:r>
              <w:t xml:space="preserve">Europos švietimo erdvės kūrimo, suteikiamas pagrindas visą gyvenimą ugdyti </w:t>
            </w:r>
            <w:r>
              <w:t xml:space="preserve">įgūdžius bei gebėjimus ir kuriama tikrai visiems bendra erdvė kokybiškam švietimui ir mokymuisi visą gyvenimą tarpvalstybiniu mastu. Įgūdžių sąjungos tikslas – aktyviau siekti užtikrinti </w:t>
            </w:r>
            <w:r>
              <w:rPr>
                <w:b/>
                <w:i/>
              </w:rPr>
              <w:t>kokybišką švietimą</w:t>
            </w:r>
            <w:r>
              <w:t xml:space="preserve">, </w:t>
            </w:r>
            <w:r>
              <w:rPr>
                <w:b/>
                <w:i/>
              </w:rPr>
              <w:t>mokymą</w:t>
            </w:r>
            <w:r>
              <w:t xml:space="preserve"> ir </w:t>
            </w:r>
            <w:r>
              <w:rPr>
                <w:b/>
                <w:i/>
              </w:rPr>
              <w:t>mokymąsi</w:t>
            </w:r>
            <w:r>
              <w:t xml:space="preserve"> visą gyvenimą, ugdant pagrindinius ir aukštesnio lygio įgūdžius, suteikiant galimybių žmonėms reguliariai atnaujinti turimus įgūdžius ir įgyti naujų bei į ateitį orientuotų įgūdžių, sudarant palankesnes sąlygas įmonėms visoje ES vykdyti įgūdžių </w:t>
            </w:r>
            <w:r>
              <w:lastRenderedPageBreak/>
              <w:t>apykaitą ir įdarbinimą, taip pat pritraukiant, ugdant ir Europoje išlaikant geriausius specialistus. Atsižvelgiant į įgūdžių sąjungos principus, Programa taip pat turėtų atspindėti verslumo ugdymo ir finansinio raštingumo svarbą;</w:t>
            </w:r>
          </w:p>
        </w:tc>
        <w:tc>
          <w:tcPr>
            <w:tcW w:w="4876" w:type="dxa"/>
            <w:hideMark/>
          </w:tcPr>
          <w:p w14:paraId="57F227E8" w14:textId="77777777" w:rsidR="00EE048D" w:rsidRPr="007127C0" w:rsidRDefault="0076388C" w:rsidP="006906D1">
            <w:pPr>
              <w:pStyle w:val="Normal6"/>
              <w:rPr>
                <w:szCs w:val="24"/>
              </w:rPr>
            </w:pPr>
            <w:r>
              <w:lastRenderedPageBreak/>
              <w:t>(24)</w:t>
            </w:r>
            <w:r>
              <w:tab/>
              <w:t>Programa svariai prisidedama prie Europos švietimo erdvės</w:t>
            </w:r>
            <w:r>
              <w:rPr>
                <w:b/>
                <w:i/>
              </w:rPr>
              <w:t>, įskaitant įgūdžių sąjungą,</w:t>
            </w:r>
            <w:r>
              <w:t xml:space="preserve"> kūrimo, suteikiamas pagrindas visą gyvenimą ugdyti įgūdžius bei gebėjimus ir kuriama tikrai visiems bendra erdvė kokybiškam švietimui ir mokymuisi visą gyvenimą tarpvalstybiniu mastu. Įgūdžių sąjungos tikslas – aktyviau siekti užtikrinti</w:t>
            </w:r>
            <w:r>
              <w:rPr>
                <w:b/>
                <w:i/>
              </w:rPr>
              <w:t>, kad būtų įgyjamos žinios ir gaunamas kokybiškas švietimas</w:t>
            </w:r>
            <w:r>
              <w:t xml:space="preserve">, </w:t>
            </w:r>
            <w:r>
              <w:rPr>
                <w:b/>
                <w:i/>
              </w:rPr>
              <w:t>mokymas</w:t>
            </w:r>
            <w:r>
              <w:t xml:space="preserve"> ir </w:t>
            </w:r>
            <w:r>
              <w:rPr>
                <w:b/>
                <w:i/>
              </w:rPr>
              <w:t>mokymasis</w:t>
            </w:r>
            <w:r>
              <w:t xml:space="preserve"> visą gyvenimą, ugdant pagrindinius ir aukštesnio lygio įgūdžius, suteikiant galimybių žmonėms reguliariai </w:t>
            </w:r>
            <w:r>
              <w:t xml:space="preserve">atnaujinti turimus įgūdžius ir įgyti naujų bei į ateitį orientuotų įgūdžių, sudarant </w:t>
            </w:r>
            <w:r>
              <w:lastRenderedPageBreak/>
              <w:t>palankesnes sąlygas įmonėms visoje ES vykdyti įgūdžių apykaitą ir įdarbinimą, taip pat pritraukiant, ugdant ir Europoje išlaikant geriausius specialistus</w:t>
            </w:r>
            <w:r>
              <w:rPr>
                <w:b/>
                <w:i/>
              </w:rPr>
              <w:t>.</w:t>
            </w:r>
            <w:r>
              <w:t xml:space="preserve"> </w:t>
            </w:r>
            <w:r>
              <w:rPr>
                <w:b/>
                <w:i/>
              </w:rPr>
              <w:t xml:space="preserve">Ja taip pat siekiama suteikti gyvenimo įgūdžių, būtinų žmonių atsparumui ir jų gebėjimui propaguoti tokias Sąjungos vertybes kaip demokratija, žmogaus teisės, solidarumas, socialinė įtrauktis ir įvairovė. </w:t>
            </w:r>
            <w:r>
              <w:t>Atsižvelgiant į įgūdžių sąjungos principus, Programa taip pat turėt</w:t>
            </w:r>
            <w:r>
              <w:t>ų atspindėti verslumo ugdymo ir finansinio raštingumo svarbą;</w:t>
            </w:r>
          </w:p>
        </w:tc>
      </w:tr>
    </w:tbl>
    <w:p w14:paraId="7C1920C6" w14:textId="77777777" w:rsidR="00EE048D" w:rsidRPr="000C31C2" w:rsidRDefault="0076388C" w:rsidP="00EE048D">
      <w:r>
        <w:rPr>
          <w:rStyle w:val="HideTWBExt"/>
        </w:rPr>
        <w:lastRenderedPageBreak/>
        <w:t>&lt;/Amend&gt;</w:t>
      </w:r>
    </w:p>
    <w:p w14:paraId="6B0B3640"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26</w:t>
      </w:r>
      <w:r>
        <w:rPr>
          <w:rStyle w:val="HideTWBExt"/>
          <w:b w:val="0"/>
        </w:rPr>
        <w:t>&lt;/NumAm&gt;</w:t>
      </w:r>
    </w:p>
    <w:p w14:paraId="282D2BDD"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67F88570" w14:textId="77777777" w:rsidR="00EE048D" w:rsidRPr="007127C0" w:rsidRDefault="0076388C" w:rsidP="00EE048D">
      <w:pPr>
        <w:pStyle w:val="NormalBold"/>
      </w:pPr>
      <w:r>
        <w:rPr>
          <w:rStyle w:val="HideTWBExt"/>
          <w:b w:val="0"/>
        </w:rPr>
        <w:t>&lt;Article&gt;</w:t>
      </w:r>
      <w:r>
        <w:t>24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78C36CE" w14:textId="77777777" w:rsidTr="006906D1">
        <w:trPr>
          <w:jc w:val="center"/>
        </w:trPr>
        <w:tc>
          <w:tcPr>
            <w:tcW w:w="9752" w:type="dxa"/>
            <w:gridSpan w:val="2"/>
          </w:tcPr>
          <w:p w14:paraId="442416D1" w14:textId="77777777" w:rsidR="00EE048D" w:rsidRPr="007127C0" w:rsidRDefault="00EE048D" w:rsidP="006906D1">
            <w:pPr>
              <w:keepNext/>
            </w:pPr>
          </w:p>
        </w:tc>
      </w:tr>
      <w:tr w:rsidR="00D5462D" w14:paraId="46F5AFB6" w14:textId="77777777" w:rsidTr="006906D1">
        <w:trPr>
          <w:jc w:val="center"/>
        </w:trPr>
        <w:tc>
          <w:tcPr>
            <w:tcW w:w="4876" w:type="dxa"/>
            <w:hideMark/>
          </w:tcPr>
          <w:p w14:paraId="191F3F60" w14:textId="77777777" w:rsidR="00EE048D" w:rsidRPr="007127C0" w:rsidRDefault="0076388C" w:rsidP="006906D1">
            <w:pPr>
              <w:pStyle w:val="ColumnHeading"/>
              <w:keepNext/>
            </w:pPr>
            <w:r>
              <w:t>Komisijos siūlomas tekstas</w:t>
            </w:r>
          </w:p>
        </w:tc>
        <w:tc>
          <w:tcPr>
            <w:tcW w:w="4876" w:type="dxa"/>
            <w:hideMark/>
          </w:tcPr>
          <w:p w14:paraId="5ECF04BD" w14:textId="77777777" w:rsidR="00EE048D" w:rsidRPr="007127C0" w:rsidRDefault="0076388C" w:rsidP="006906D1">
            <w:pPr>
              <w:pStyle w:val="ColumnHeading"/>
              <w:keepNext/>
            </w:pPr>
            <w:r>
              <w:t>Pakeitimas</w:t>
            </w:r>
          </w:p>
        </w:tc>
      </w:tr>
      <w:tr w:rsidR="00D5462D" w14:paraId="0560F744" w14:textId="77777777" w:rsidTr="006906D1">
        <w:trPr>
          <w:jc w:val="center"/>
        </w:trPr>
        <w:tc>
          <w:tcPr>
            <w:tcW w:w="4876" w:type="dxa"/>
          </w:tcPr>
          <w:p w14:paraId="5A62A5EB" w14:textId="77777777" w:rsidR="00EE048D" w:rsidRPr="007127C0" w:rsidRDefault="00EE048D" w:rsidP="006906D1">
            <w:pPr>
              <w:pStyle w:val="Normal6"/>
              <w:rPr>
                <w:lang w:val="en-GB"/>
              </w:rPr>
            </w:pPr>
          </w:p>
        </w:tc>
        <w:tc>
          <w:tcPr>
            <w:tcW w:w="4876" w:type="dxa"/>
            <w:hideMark/>
          </w:tcPr>
          <w:p w14:paraId="1584092E" w14:textId="77777777" w:rsidR="00EE048D" w:rsidRPr="007127C0" w:rsidRDefault="0076388C" w:rsidP="006906D1">
            <w:pPr>
              <w:pStyle w:val="Normal6"/>
              <w:rPr>
                <w:szCs w:val="24"/>
              </w:rPr>
            </w:pPr>
            <w:r>
              <w:rPr>
                <w:b/>
                <w:i/>
              </w:rPr>
              <w:t>(24a)</w:t>
            </w:r>
            <w:r>
              <w:rPr>
                <w:b/>
                <w:i/>
              </w:rPr>
              <w:tab/>
              <w:t xml:space="preserve">pagal Programą turėtų būti </w:t>
            </w:r>
            <w:r>
              <w:rPr>
                <w:b/>
                <w:i/>
              </w:rPr>
              <w:t>tinkamai remiami visų sektorių švietimo darbuotojai, įskaitant mokytojus, instruktorius ir su jaunimu dirbančius asmenis, ypatingą dėmesį skiriant mokytojo profesijai kaip atskirai tikslinei grupei, skatinant šių profesijų patrauklumą, stiprinant ilgalaikius organizacinius gebėjimus, užtikrinant novatoriškos švietimo praktikos perkėlimą iš vieno sektoriaus į kitą ir prasmingai prisidedant prie ES bendrojo lavinimo ir profesijos mokytojų darbotvarkės įgyvendinimo, be kita ko, stiprinant „Erasmus+“ mokytojų a</w:t>
            </w:r>
            <w:r>
              <w:rPr>
                <w:b/>
                <w:i/>
              </w:rPr>
              <w:t xml:space="preserve">kademijų darbą ir remiant politikos plėtojimą, kuriuo siekiama gerinti pedagogų įdarbinimą ir išlaikymą ir įvairinti darbuotojų profilius švietimo ir mokymo srityje. Ji taip pat turėtų padėti gerinti pirminio švietimo ir tęstinio profesinio tobulėjimo kokybę ir įtraukumą, užtikrinti mobilumo, kaip pripažinto pirminio mokytojų rengimo ir tęstinio profesinio tobulėjimo komponento, galimybes, be kita ko, taikant tinkamas paramos priemones, </w:t>
            </w:r>
            <w:r>
              <w:rPr>
                <w:b/>
                <w:i/>
              </w:rPr>
              <w:lastRenderedPageBreak/>
              <w:t xml:space="preserve">pavyzdžiui, pavadavimo sistemas, dalyvavimo gaires ir darbo užmokesčio </w:t>
            </w:r>
            <w:r>
              <w:rPr>
                <w:b/>
                <w:i/>
              </w:rPr>
              <w:t>bei socialinių išmokų perkėlimą ilgalaikio mobilumo atveju, ir užtikrinti mokytojų organizacijų ir profesinių sąjungų dalyvavimą rengiant projektus ir įgyvendinant Programą;</w:t>
            </w:r>
          </w:p>
        </w:tc>
      </w:tr>
    </w:tbl>
    <w:p w14:paraId="73FA9F1A" w14:textId="77777777" w:rsidR="00EE048D" w:rsidRPr="000C31C2" w:rsidRDefault="0076388C" w:rsidP="00EE048D">
      <w:r>
        <w:rPr>
          <w:rStyle w:val="HideTWBExt"/>
        </w:rPr>
        <w:lastRenderedPageBreak/>
        <w:t>&lt;/Amend&gt;</w:t>
      </w:r>
    </w:p>
    <w:p w14:paraId="70B69982"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27</w:t>
      </w:r>
      <w:r>
        <w:rPr>
          <w:rStyle w:val="HideTWBExt"/>
          <w:b w:val="0"/>
        </w:rPr>
        <w:t>&lt;/NumAm&gt;</w:t>
      </w:r>
    </w:p>
    <w:p w14:paraId="282C142D"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E0ED73E" w14:textId="77777777" w:rsidR="00EE048D" w:rsidRPr="007127C0" w:rsidRDefault="0076388C" w:rsidP="00EE048D">
      <w:pPr>
        <w:pStyle w:val="NormalBold"/>
      </w:pPr>
      <w:r>
        <w:rPr>
          <w:rStyle w:val="HideTWBExt"/>
          <w:b w:val="0"/>
        </w:rPr>
        <w:t>&lt;Article&gt;</w:t>
      </w:r>
      <w:r>
        <w:t>25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51B791C7" w14:textId="77777777" w:rsidTr="006906D1">
        <w:trPr>
          <w:jc w:val="center"/>
        </w:trPr>
        <w:tc>
          <w:tcPr>
            <w:tcW w:w="9752" w:type="dxa"/>
            <w:gridSpan w:val="2"/>
          </w:tcPr>
          <w:p w14:paraId="5A6437A5" w14:textId="77777777" w:rsidR="00EE048D" w:rsidRPr="007127C0" w:rsidRDefault="00EE048D" w:rsidP="006906D1">
            <w:pPr>
              <w:keepNext/>
            </w:pPr>
          </w:p>
        </w:tc>
      </w:tr>
      <w:tr w:rsidR="00D5462D" w14:paraId="6913CD9D" w14:textId="77777777" w:rsidTr="006906D1">
        <w:trPr>
          <w:jc w:val="center"/>
        </w:trPr>
        <w:tc>
          <w:tcPr>
            <w:tcW w:w="4876" w:type="dxa"/>
            <w:hideMark/>
          </w:tcPr>
          <w:p w14:paraId="0A605B29" w14:textId="77777777" w:rsidR="00EE048D" w:rsidRPr="007127C0" w:rsidRDefault="0076388C" w:rsidP="006906D1">
            <w:pPr>
              <w:pStyle w:val="ColumnHeading"/>
              <w:keepNext/>
            </w:pPr>
            <w:r>
              <w:t>Komisijos siūlomas tekstas</w:t>
            </w:r>
          </w:p>
        </w:tc>
        <w:tc>
          <w:tcPr>
            <w:tcW w:w="4876" w:type="dxa"/>
            <w:hideMark/>
          </w:tcPr>
          <w:p w14:paraId="2D95DB88" w14:textId="77777777" w:rsidR="00EE048D" w:rsidRPr="007127C0" w:rsidRDefault="0076388C" w:rsidP="006906D1">
            <w:pPr>
              <w:pStyle w:val="ColumnHeading"/>
              <w:keepNext/>
            </w:pPr>
            <w:r>
              <w:t>Pakeitimas</w:t>
            </w:r>
          </w:p>
        </w:tc>
      </w:tr>
      <w:tr w:rsidR="00D5462D" w14:paraId="13E87FF5" w14:textId="77777777" w:rsidTr="006906D1">
        <w:trPr>
          <w:jc w:val="center"/>
        </w:trPr>
        <w:tc>
          <w:tcPr>
            <w:tcW w:w="4876" w:type="dxa"/>
            <w:hideMark/>
          </w:tcPr>
          <w:p w14:paraId="37C3FEBD" w14:textId="77777777" w:rsidR="00EE048D" w:rsidRPr="007127C0" w:rsidRDefault="0076388C" w:rsidP="006906D1">
            <w:pPr>
              <w:pStyle w:val="Normal6"/>
            </w:pPr>
            <w:r>
              <w:t>(25)</w:t>
            </w:r>
            <w:r>
              <w:tab/>
            </w:r>
            <w:r>
              <w:t xml:space="preserve">svarbu skatinti ir plėsti galimybes, susijusias su mokymusi, mokymu ir moksliniais tyrimais </w:t>
            </w:r>
            <w:r>
              <w:rPr>
                <w:b/>
                <w:i/>
              </w:rPr>
              <w:t>ES</w:t>
            </w:r>
            <w:r>
              <w:t xml:space="preserve">, vertybių bei pilietiškumo srityse. Atsižvelgiant į iššūkius, su kuriais </w:t>
            </w:r>
            <w:r>
              <w:rPr>
                <w:b/>
                <w:i/>
              </w:rPr>
              <w:t>šiandien</w:t>
            </w:r>
            <w:r>
              <w:t xml:space="preserve"> susiduria Sąjunga, ypač svarbu puoselėti priklausymo Europai jausmą ir įsipareigojimą. Programa ir toliau turėtų prisidėti prie mokymosi Europos integracijos klausimais, įskaitant būsimus Sąjungos iššūkius ir galimybes, kad būtų skatinamos diskusijos šiais klausimais ir Europos integracijos studijų meistriškumo plėtotė;</w:t>
            </w:r>
          </w:p>
        </w:tc>
        <w:tc>
          <w:tcPr>
            <w:tcW w:w="4876" w:type="dxa"/>
            <w:hideMark/>
          </w:tcPr>
          <w:p w14:paraId="7510786A" w14:textId="77777777" w:rsidR="00EE048D" w:rsidRPr="007127C0" w:rsidRDefault="0076388C" w:rsidP="006906D1">
            <w:pPr>
              <w:pStyle w:val="Normal6"/>
              <w:rPr>
                <w:szCs w:val="24"/>
              </w:rPr>
            </w:pPr>
            <w:r>
              <w:t>(25)</w:t>
            </w:r>
            <w:r>
              <w:tab/>
              <w:t xml:space="preserve">svarbu skatinti ir plėsti galimybes, susijusias su mokymusi, mokymu ir moksliniais tyrimais </w:t>
            </w:r>
            <w:r>
              <w:rPr>
                <w:b/>
                <w:i/>
              </w:rPr>
              <w:t>Europos Sąjungos</w:t>
            </w:r>
            <w:r>
              <w:t xml:space="preserve">, </w:t>
            </w:r>
            <w:r>
              <w:rPr>
                <w:b/>
                <w:i/>
              </w:rPr>
              <w:t>jos pagrindinių</w:t>
            </w:r>
            <w:r>
              <w:t xml:space="preserve"> vertybių bei </w:t>
            </w:r>
            <w:r>
              <w:rPr>
                <w:b/>
                <w:i/>
              </w:rPr>
              <w:t>Europos</w:t>
            </w:r>
            <w:r>
              <w:t xml:space="preserve"> pilietiškumo srityse. Atsižvelgiant į </w:t>
            </w:r>
            <w:r>
              <w:rPr>
                <w:b/>
                <w:i/>
              </w:rPr>
              <w:t>vidaus ir išorės</w:t>
            </w:r>
            <w:r>
              <w:t xml:space="preserve"> iššūkius, su kuriais susiduria Sąjunga, ypač svarbu puoselėti priklausymo Europai jausmą</w:t>
            </w:r>
            <w:r>
              <w:rPr>
                <w:b/>
                <w:i/>
              </w:rPr>
              <w:t>, grindžiamą pagarba žmogaus orumui, laisvei, demokratijai, lygybei, teisinei valstybei ir žmogaus teisėms,</w:t>
            </w:r>
            <w:r>
              <w:t xml:space="preserve"> ir įsipareigojimą. Programa ir toliau turėtų prisidėti prie mokymosi Europos integracijos klausimais, įskaitant būsimus Sąjungos iššūkius ir galimybes, kad būtų skatinamos diskusijos šiais klausimais ir Europos integracijos studijų meistriškumo plėtotė</w:t>
            </w:r>
            <w:r>
              <w:rPr>
                <w:b/>
                <w:i/>
              </w:rPr>
              <w:t>, užtikrinant, kad pagal Programą remiama mokymo ir mokslinių t</w:t>
            </w:r>
            <w:r>
              <w:rPr>
                <w:b/>
                <w:i/>
              </w:rPr>
              <w:t>yrimų veikla būtų vykdoma laikantis akademinio personalo darbo teisių, sutarčių stabilumo ir akademinės laisvės sąlygų</w:t>
            </w:r>
            <w:r>
              <w:t xml:space="preserve">; </w:t>
            </w:r>
          </w:p>
        </w:tc>
      </w:tr>
    </w:tbl>
    <w:p w14:paraId="5981A0CF" w14:textId="77777777" w:rsidR="00EE048D" w:rsidRPr="007127C0" w:rsidRDefault="0076388C" w:rsidP="00EE048D">
      <w:r>
        <w:rPr>
          <w:rStyle w:val="HideTWBExt"/>
        </w:rPr>
        <w:t>&lt;/Amend&gt;</w:t>
      </w:r>
    </w:p>
    <w:p w14:paraId="5D0317FD"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28</w:t>
      </w:r>
      <w:r>
        <w:rPr>
          <w:rStyle w:val="HideTWBExt"/>
          <w:b w:val="0"/>
        </w:rPr>
        <w:t>&lt;/NumAm&gt;</w:t>
      </w:r>
    </w:p>
    <w:p w14:paraId="5ABC293D"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7F86EB50" w14:textId="77777777" w:rsidR="00EE048D" w:rsidRPr="007127C0" w:rsidRDefault="0076388C" w:rsidP="00EE048D">
      <w:pPr>
        <w:pStyle w:val="NormalBold"/>
      </w:pPr>
      <w:r>
        <w:rPr>
          <w:rStyle w:val="HideTWBExt"/>
          <w:b w:val="0"/>
        </w:rPr>
        <w:t>&lt;Article&gt;</w:t>
      </w:r>
      <w:r>
        <w:t>26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9DBB1D0" w14:textId="77777777" w:rsidTr="006906D1">
        <w:trPr>
          <w:jc w:val="center"/>
        </w:trPr>
        <w:tc>
          <w:tcPr>
            <w:tcW w:w="9752" w:type="dxa"/>
            <w:gridSpan w:val="2"/>
          </w:tcPr>
          <w:p w14:paraId="75FE5A50" w14:textId="77777777" w:rsidR="00EE048D" w:rsidRPr="007127C0" w:rsidRDefault="00EE048D" w:rsidP="006906D1">
            <w:pPr>
              <w:keepNext/>
            </w:pPr>
          </w:p>
        </w:tc>
      </w:tr>
      <w:tr w:rsidR="00D5462D" w14:paraId="1BD9D8B7" w14:textId="77777777" w:rsidTr="006906D1">
        <w:trPr>
          <w:jc w:val="center"/>
        </w:trPr>
        <w:tc>
          <w:tcPr>
            <w:tcW w:w="4876" w:type="dxa"/>
            <w:hideMark/>
          </w:tcPr>
          <w:p w14:paraId="3C41510E" w14:textId="77777777" w:rsidR="00EE048D" w:rsidRPr="007127C0" w:rsidRDefault="0076388C" w:rsidP="006906D1">
            <w:pPr>
              <w:pStyle w:val="ColumnHeading"/>
              <w:keepNext/>
            </w:pPr>
            <w:r>
              <w:t>Komisijos siūlomas tekstas</w:t>
            </w:r>
          </w:p>
        </w:tc>
        <w:tc>
          <w:tcPr>
            <w:tcW w:w="4876" w:type="dxa"/>
            <w:hideMark/>
          </w:tcPr>
          <w:p w14:paraId="30CF4D6B" w14:textId="77777777" w:rsidR="00EE048D" w:rsidRPr="007127C0" w:rsidRDefault="0076388C" w:rsidP="006906D1">
            <w:pPr>
              <w:pStyle w:val="ColumnHeading"/>
              <w:keepNext/>
            </w:pPr>
            <w:r>
              <w:t>Pakeitimas</w:t>
            </w:r>
          </w:p>
        </w:tc>
      </w:tr>
      <w:tr w:rsidR="00D5462D" w14:paraId="302A2E0C" w14:textId="77777777" w:rsidTr="006906D1">
        <w:trPr>
          <w:jc w:val="center"/>
        </w:trPr>
        <w:tc>
          <w:tcPr>
            <w:tcW w:w="4876" w:type="dxa"/>
            <w:hideMark/>
          </w:tcPr>
          <w:p w14:paraId="0F5BABF7" w14:textId="77777777" w:rsidR="00EE048D" w:rsidRPr="007127C0" w:rsidRDefault="0076388C" w:rsidP="006906D1">
            <w:pPr>
              <w:pStyle w:val="Normal6"/>
            </w:pPr>
            <w:r>
              <w:t>(26)</w:t>
            </w:r>
            <w:r>
              <w:tab/>
              <w:t xml:space="preserve">kalbų mokymasis prisideda prie </w:t>
            </w:r>
            <w:r>
              <w:lastRenderedPageBreak/>
              <w:t xml:space="preserve">žmonių ir kultūrų tarpusavio supratimo ir skatina mobilumą Sąjungoje ir už jos ribų, nes kalbinė kompetencija yra priskiriama būtiniems gyvenimo ir darbo įgūdžiams. </w:t>
            </w:r>
            <w:r>
              <w:t xml:space="preserve">Todėl Programa turėtų padėti gerinti kalbų (be kita ko, </w:t>
            </w:r>
            <w:r>
              <w:rPr>
                <w:b/>
                <w:i/>
              </w:rPr>
              <w:t>kai tinkama,</w:t>
            </w:r>
            <w:r>
              <w:t xml:space="preserve"> nacionalinių gestų kalbų) mokymąsi. Siekiant užtikrinti plačias ir įtraukias galimybes dalyvauti Programoje, svarbu, kad daugiakalbystė būtų vienas iš pagrindinių Programos įgyvendinimo principų;</w:t>
            </w:r>
          </w:p>
        </w:tc>
        <w:tc>
          <w:tcPr>
            <w:tcW w:w="4876" w:type="dxa"/>
            <w:hideMark/>
          </w:tcPr>
          <w:p w14:paraId="4AE0E125" w14:textId="77777777" w:rsidR="00EE048D" w:rsidRPr="007127C0" w:rsidRDefault="0076388C" w:rsidP="006906D1">
            <w:pPr>
              <w:pStyle w:val="Normal6"/>
              <w:rPr>
                <w:szCs w:val="24"/>
              </w:rPr>
            </w:pPr>
            <w:r>
              <w:lastRenderedPageBreak/>
              <w:t>(26)</w:t>
            </w:r>
            <w:r>
              <w:tab/>
              <w:t xml:space="preserve">kalbų mokymasis prisideda prie </w:t>
            </w:r>
            <w:r>
              <w:lastRenderedPageBreak/>
              <w:t>žmonių ir kultūrų tarpusavio supratimo ir skatina mobilumą Sąjungoje ir už jos ribų, nes kalbinė kompetencija yra priskiriama būtiniems gyvenimo ir darbo įgūdžiams. Todėl Programa turėtų padėti gerinti kalbų (be kita ko, nacionalinių gestų kalbų) mokymąsi</w:t>
            </w:r>
            <w:r>
              <w:rPr>
                <w:b/>
                <w:i/>
              </w:rPr>
              <w:t>, lengvai skaitomus formatus ir pagalbines technologijas</w:t>
            </w:r>
            <w:r>
              <w:t>. Siekiant užtikrinti plačias ir įtraukias galimybes dalyvauti Programoje, svarbu, kad daugiakalbystė būtų vienas iš pagrindinių Programos įgyvendinimo principų</w:t>
            </w:r>
            <w:r>
              <w:rPr>
                <w:b/>
                <w:i/>
              </w:rPr>
              <w:t>. Kalbų į</w:t>
            </w:r>
            <w:r>
              <w:rPr>
                <w:b/>
                <w:i/>
              </w:rPr>
              <w:t>vairovė taip pat turėtų būti skatinama sudarant sąžiningas darbo sąlygas ir pripažįstant daugiakalbiame švietime dalyvaujančių kalbų mokytojų, instruktorių ir kultūros darbuotojų profesinę kvalifikaciją</w:t>
            </w:r>
            <w:r>
              <w:t>;</w:t>
            </w:r>
            <w:r>
              <w:rPr>
                <w:b/>
                <w:i/>
              </w:rPr>
              <w:t xml:space="preserve"> </w:t>
            </w:r>
          </w:p>
        </w:tc>
      </w:tr>
    </w:tbl>
    <w:p w14:paraId="5D354186" w14:textId="77777777" w:rsidR="00EE048D" w:rsidRPr="000C31C2" w:rsidRDefault="0076388C" w:rsidP="00EE048D">
      <w:r>
        <w:rPr>
          <w:rStyle w:val="HideTWBExt"/>
        </w:rPr>
        <w:lastRenderedPageBreak/>
        <w:t>&lt;/Amend&gt;</w:t>
      </w:r>
    </w:p>
    <w:p w14:paraId="5F1F903D"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29</w:t>
      </w:r>
      <w:r>
        <w:rPr>
          <w:rStyle w:val="HideTWBExt"/>
          <w:b w:val="0"/>
        </w:rPr>
        <w:t>&lt;/NumAm&gt;</w:t>
      </w:r>
    </w:p>
    <w:p w14:paraId="58ED56D7"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2429586A" w14:textId="77777777" w:rsidR="00EE048D" w:rsidRPr="007127C0" w:rsidRDefault="0076388C" w:rsidP="00EE048D">
      <w:pPr>
        <w:pStyle w:val="NormalBold"/>
      </w:pPr>
      <w:r>
        <w:rPr>
          <w:rStyle w:val="HideTWBExt"/>
          <w:b w:val="0"/>
        </w:rPr>
        <w:t>&lt;Article&gt;</w:t>
      </w:r>
      <w:r>
        <w:t>27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6ECB987" w14:textId="77777777" w:rsidTr="006906D1">
        <w:trPr>
          <w:jc w:val="center"/>
        </w:trPr>
        <w:tc>
          <w:tcPr>
            <w:tcW w:w="9752" w:type="dxa"/>
            <w:gridSpan w:val="2"/>
          </w:tcPr>
          <w:p w14:paraId="613199F8" w14:textId="77777777" w:rsidR="00EE048D" w:rsidRPr="007127C0" w:rsidRDefault="00EE048D" w:rsidP="006906D1">
            <w:pPr>
              <w:keepNext/>
            </w:pPr>
          </w:p>
        </w:tc>
      </w:tr>
      <w:tr w:rsidR="00D5462D" w14:paraId="6BF03879" w14:textId="77777777" w:rsidTr="006906D1">
        <w:trPr>
          <w:jc w:val="center"/>
        </w:trPr>
        <w:tc>
          <w:tcPr>
            <w:tcW w:w="4876" w:type="dxa"/>
            <w:hideMark/>
          </w:tcPr>
          <w:p w14:paraId="0296423E" w14:textId="77777777" w:rsidR="00EE048D" w:rsidRPr="007127C0" w:rsidRDefault="0076388C" w:rsidP="006906D1">
            <w:pPr>
              <w:pStyle w:val="ColumnHeading"/>
              <w:keepNext/>
            </w:pPr>
            <w:r>
              <w:t>Komisijos siūlomas tekstas</w:t>
            </w:r>
          </w:p>
        </w:tc>
        <w:tc>
          <w:tcPr>
            <w:tcW w:w="4876" w:type="dxa"/>
            <w:hideMark/>
          </w:tcPr>
          <w:p w14:paraId="597801F7" w14:textId="77777777" w:rsidR="00EE048D" w:rsidRPr="007127C0" w:rsidRDefault="0076388C" w:rsidP="006906D1">
            <w:pPr>
              <w:pStyle w:val="ColumnHeading"/>
              <w:keepNext/>
            </w:pPr>
            <w:r>
              <w:t>Pakeitimas</w:t>
            </w:r>
          </w:p>
        </w:tc>
      </w:tr>
      <w:tr w:rsidR="00D5462D" w14:paraId="20118728" w14:textId="77777777" w:rsidTr="006906D1">
        <w:trPr>
          <w:jc w:val="center"/>
        </w:trPr>
        <w:tc>
          <w:tcPr>
            <w:tcW w:w="4876" w:type="dxa"/>
            <w:hideMark/>
          </w:tcPr>
          <w:p w14:paraId="79B35F55" w14:textId="77777777" w:rsidR="00EE048D" w:rsidRPr="007127C0" w:rsidRDefault="0076388C" w:rsidP="006906D1">
            <w:pPr>
              <w:pStyle w:val="Normal6"/>
            </w:pPr>
            <w:r>
              <w:t>(27)</w:t>
            </w:r>
            <w:r>
              <w:tab/>
              <w:t xml:space="preserve">Europai vis sudėtingiau patenkinti </w:t>
            </w:r>
            <w:r>
              <w:rPr>
                <w:b/>
                <w:i/>
              </w:rPr>
              <w:t>kvalifikuotų specialistų</w:t>
            </w:r>
            <w:r>
              <w:t xml:space="preserve"> paklausą strateginiuose ir besivystančiuose sektoriuose, pavyzdžiui, švarių ir žiedinių technologijų, transporto, energetikos, hidrologinio atsparumo, sveikatos priežiūros, skaitmeninių technologijų, aerokosminės erdvės ir gynybos sektoriuose. Siekiant patenkinti šį pagrindinį poreikį, labai svarbu šiose srityse </w:t>
            </w:r>
            <w:r>
              <w:rPr>
                <w:b/>
                <w:i/>
              </w:rPr>
              <w:t>ugdyti, pritraukti ir išlaikyti kvalifikuotus asmenis</w:t>
            </w:r>
            <w:r>
              <w:t xml:space="preserve">. Atsižvelgiant į įgūdžių sąjungos principus, pagal Programą, be kita ko, turėtų būti remiami ES studentai, kad jie galėtų tęsti studijas </w:t>
            </w:r>
            <w:r>
              <w:rPr>
                <w:b/>
                <w:i/>
              </w:rPr>
              <w:t>tokiuo</w:t>
            </w:r>
            <w:r>
              <w:rPr>
                <w:b/>
                <w:i/>
              </w:rPr>
              <w:t>se ypatingos svarbos</w:t>
            </w:r>
            <w:r>
              <w:t xml:space="preserve"> sektoriuose </w:t>
            </w:r>
            <w:r>
              <w:rPr>
                <w:b/>
                <w:i/>
              </w:rPr>
              <w:t>ir pritraukti geriausius specialistus į Europą</w:t>
            </w:r>
            <w:r>
              <w:t xml:space="preserve">, didinant švietimo ir mokymo patrauklumą ir studentams siūlant stipendijas, </w:t>
            </w:r>
            <w:r>
              <w:rPr>
                <w:b/>
                <w:i/>
              </w:rPr>
              <w:t>be kita ko,</w:t>
            </w:r>
            <w:r>
              <w:t xml:space="preserve"> „Erasmus Mundus“ stipendijas. Tai padėtų patenkinti darbo </w:t>
            </w:r>
            <w:r>
              <w:lastRenderedPageBreak/>
              <w:t xml:space="preserve">rinkos įgūdžių </w:t>
            </w:r>
            <w:r>
              <w:t>poreikius, be kita ko, tuose sektoriuose, kuriuose labai trūksta darbuotojų;</w:t>
            </w:r>
          </w:p>
        </w:tc>
        <w:tc>
          <w:tcPr>
            <w:tcW w:w="4876" w:type="dxa"/>
            <w:hideMark/>
          </w:tcPr>
          <w:p w14:paraId="715D36F0" w14:textId="77777777" w:rsidR="00EE048D" w:rsidRPr="007127C0" w:rsidRDefault="0076388C" w:rsidP="006906D1">
            <w:pPr>
              <w:pStyle w:val="Normal6"/>
              <w:rPr>
                <w:szCs w:val="24"/>
              </w:rPr>
            </w:pPr>
            <w:r>
              <w:lastRenderedPageBreak/>
              <w:t>(27)</w:t>
            </w:r>
            <w:r>
              <w:tab/>
              <w:t xml:space="preserve">Europai vis sudėtingiau patenkinti </w:t>
            </w:r>
            <w:r>
              <w:rPr>
                <w:b/>
                <w:i/>
              </w:rPr>
              <w:t>kvalifikuotos darbo jėgos</w:t>
            </w:r>
            <w:r>
              <w:t xml:space="preserve"> paklausą strateginiuose ir besivystančiuose sektoriuose, pavyzdžiui, švarių ir žiedinių technologijų, transporto, energetikos, hidrologinio atsparumo, sveikatos priežiūros, skaitmeninių technologijų </w:t>
            </w:r>
            <w:r>
              <w:rPr>
                <w:b/>
                <w:i/>
              </w:rPr>
              <w:t>ir dirbtinio intelekto</w:t>
            </w:r>
            <w:r>
              <w:t>, aerokosminės erdvės</w:t>
            </w:r>
            <w:r>
              <w:rPr>
                <w:b/>
                <w:i/>
              </w:rPr>
              <w:t>, statybų</w:t>
            </w:r>
            <w:r>
              <w:t xml:space="preserve"> ir gynybos sektoriuose. Siekiant patenkinti šį pagrindinį poreikį, labai svarbu šiose srityse </w:t>
            </w:r>
            <w:r>
              <w:rPr>
                <w:b/>
                <w:i/>
              </w:rPr>
              <w:t>remti asmenų galimybes naudotis švietimo ir mokymo paslaugomis</w:t>
            </w:r>
            <w:r>
              <w:t>. Atsižvelgiant į įgūdžių sąjungos princip</w:t>
            </w:r>
            <w:r>
              <w:t xml:space="preserve">us, pagal Programą, be kita ko, turėtų būti remiami ES studentai, kad jie galėtų tęsti studijas </w:t>
            </w:r>
            <w:r>
              <w:rPr>
                <w:b/>
                <w:i/>
              </w:rPr>
              <w:t>visuose</w:t>
            </w:r>
            <w:r>
              <w:t xml:space="preserve"> sektoriuose</w:t>
            </w:r>
            <w:r>
              <w:rPr>
                <w:b/>
                <w:i/>
              </w:rPr>
              <w:t>, taip pat kiekvienas, pageidaujantis studijuoti Europoje</w:t>
            </w:r>
            <w:r>
              <w:t xml:space="preserve">, didinant švietimo ir mokymo patrauklumą ir studentams siūlant stipendijas, </w:t>
            </w:r>
            <w:r>
              <w:rPr>
                <w:b/>
                <w:i/>
              </w:rPr>
              <w:t>įskaitant</w:t>
            </w:r>
            <w:r>
              <w:t xml:space="preserve"> „Erasmus Mundus“ stipendijas. Tai padėtų patenkinti darbo </w:t>
            </w:r>
            <w:r>
              <w:lastRenderedPageBreak/>
              <w:t>rinkos įgūdžių poreikius, be kita ko, tuose sektoriuose, kuriuose labai trūksta darbuotojų</w:t>
            </w:r>
            <w:r>
              <w:rPr>
                <w:b/>
                <w:i/>
              </w:rPr>
              <w:t>.</w:t>
            </w:r>
            <w:r>
              <w:t xml:space="preserve"> </w:t>
            </w:r>
            <w:r>
              <w:rPr>
                <w:b/>
                <w:i/>
              </w:rPr>
              <w:t>Kokybiškos darbo vietos, teisingas darbo užmokestis, teisingai apmokamos stažuotės, socialinė apsauga i</w:t>
            </w:r>
            <w:r>
              <w:rPr>
                <w:b/>
                <w:i/>
              </w:rPr>
              <w:t>r kolektyvinės derybos yra esminiai elementai siekiant spręsti įgūdžių trūkumo problemą</w:t>
            </w:r>
            <w:r>
              <w:t>;</w:t>
            </w:r>
          </w:p>
        </w:tc>
      </w:tr>
    </w:tbl>
    <w:p w14:paraId="5B7AC7A5" w14:textId="77777777" w:rsidR="00EE048D" w:rsidRPr="007127C0" w:rsidRDefault="0076388C" w:rsidP="00EE048D">
      <w:pPr>
        <w:rPr>
          <w:rStyle w:val="HideTWBExt"/>
          <w:rFonts w:ascii="Times New Roman" w:hAnsi="Times New Roman" w:cs="Times New Roman"/>
          <w:b/>
          <w:noProof w:val="0"/>
          <w:vanish w:val="0"/>
          <w:color w:val="auto"/>
          <w:sz w:val="24"/>
        </w:rPr>
      </w:pPr>
      <w:r>
        <w:rPr>
          <w:rStyle w:val="HideTWBExt"/>
        </w:rPr>
        <w:lastRenderedPageBreak/>
        <w:t>&lt;/Amend&gt;</w:t>
      </w:r>
    </w:p>
    <w:p w14:paraId="1049F50A"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30</w:t>
      </w:r>
      <w:r>
        <w:rPr>
          <w:rStyle w:val="HideTWBExt"/>
          <w:b w:val="0"/>
        </w:rPr>
        <w:t>&lt;/NumAm&gt;</w:t>
      </w:r>
    </w:p>
    <w:p w14:paraId="004A29EC"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836F96F" w14:textId="77777777" w:rsidR="00EE048D" w:rsidRPr="007127C0" w:rsidRDefault="0076388C" w:rsidP="00EE048D">
      <w:pPr>
        <w:pStyle w:val="NormalBold"/>
      </w:pPr>
      <w:r>
        <w:rPr>
          <w:rStyle w:val="HideTWBExt"/>
          <w:b w:val="0"/>
        </w:rPr>
        <w:t>&lt;Article&gt;</w:t>
      </w:r>
      <w:r>
        <w:t>28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52DF92F5" w14:textId="77777777" w:rsidTr="006906D1">
        <w:trPr>
          <w:jc w:val="center"/>
        </w:trPr>
        <w:tc>
          <w:tcPr>
            <w:tcW w:w="9752" w:type="dxa"/>
            <w:gridSpan w:val="2"/>
          </w:tcPr>
          <w:p w14:paraId="300BE1BB" w14:textId="77777777" w:rsidR="00EE048D" w:rsidRPr="007127C0" w:rsidRDefault="00EE048D" w:rsidP="006906D1">
            <w:pPr>
              <w:keepNext/>
            </w:pPr>
          </w:p>
        </w:tc>
      </w:tr>
      <w:tr w:rsidR="00D5462D" w14:paraId="762AF0E7" w14:textId="77777777" w:rsidTr="006906D1">
        <w:trPr>
          <w:jc w:val="center"/>
        </w:trPr>
        <w:tc>
          <w:tcPr>
            <w:tcW w:w="4876" w:type="dxa"/>
            <w:hideMark/>
          </w:tcPr>
          <w:p w14:paraId="66159A8B" w14:textId="77777777" w:rsidR="00EE048D" w:rsidRPr="007127C0" w:rsidRDefault="0076388C" w:rsidP="006906D1">
            <w:pPr>
              <w:pStyle w:val="ColumnHeading"/>
              <w:keepNext/>
            </w:pPr>
            <w:r>
              <w:t>Komisijos siūlomas tekstas</w:t>
            </w:r>
          </w:p>
        </w:tc>
        <w:tc>
          <w:tcPr>
            <w:tcW w:w="4876" w:type="dxa"/>
            <w:hideMark/>
          </w:tcPr>
          <w:p w14:paraId="65D6A2A8" w14:textId="77777777" w:rsidR="00EE048D" w:rsidRPr="007127C0" w:rsidRDefault="0076388C" w:rsidP="006906D1">
            <w:pPr>
              <w:pStyle w:val="ColumnHeading"/>
              <w:keepNext/>
            </w:pPr>
            <w:r>
              <w:t>Pakeitimas</w:t>
            </w:r>
          </w:p>
        </w:tc>
      </w:tr>
      <w:tr w:rsidR="00D5462D" w14:paraId="3249E359" w14:textId="77777777" w:rsidTr="006906D1">
        <w:trPr>
          <w:jc w:val="center"/>
        </w:trPr>
        <w:tc>
          <w:tcPr>
            <w:tcW w:w="4876" w:type="dxa"/>
            <w:hideMark/>
          </w:tcPr>
          <w:p w14:paraId="6868C101" w14:textId="77777777" w:rsidR="00EE048D" w:rsidRPr="007127C0" w:rsidRDefault="0076388C" w:rsidP="006906D1">
            <w:pPr>
              <w:pStyle w:val="Normal6"/>
            </w:pPr>
            <w:r>
              <w:t>(28)</w:t>
            </w:r>
            <w:r>
              <w:tab/>
              <w:t xml:space="preserve">bendradarbiavimas sudaro sąlygas keistis patirtimi ir stiprinti pajėgumus, taip užtikrinant geresnius rezultatus ir veiklos rodiklius, taip pat didesnį </w:t>
            </w:r>
            <w:r>
              <w:t xml:space="preserve">veiksmingumą sutelkiant išteklius ir žinias. Todėl pagal Programą turėtų būti remiamos pajėgumų stiprinimo priemonės, kurios padeda gerinti švietimo bei mokymo ir jaunimo bei sporto srityse veikiančių institucijų ir organizacijų bendradarbiavimą įvairiais lygmenimis. Taip pripažįstamas esminis institucijų ir organizacijų vaidmuo, kad žmonėms būtų suteikiama kintančiame pasaulyje reikalingų žinių, įgūdžių bei gebėjimų ir padedama šioje srityje veikiančioms institucijoms bei organizacijoms tinkamai išnaudoti </w:t>
            </w:r>
            <w:r>
              <w:t>savo inovacijų, kūrybiškumo ir verslumo potencialą, visų pirma skaitmeninėje ekonomikoje;</w:t>
            </w:r>
          </w:p>
        </w:tc>
        <w:tc>
          <w:tcPr>
            <w:tcW w:w="4876" w:type="dxa"/>
            <w:hideMark/>
          </w:tcPr>
          <w:p w14:paraId="15C14392" w14:textId="77777777" w:rsidR="00EE048D" w:rsidRPr="007127C0" w:rsidRDefault="0076388C" w:rsidP="006906D1">
            <w:pPr>
              <w:pStyle w:val="Normal6"/>
              <w:rPr>
                <w:szCs w:val="24"/>
              </w:rPr>
            </w:pPr>
            <w:r>
              <w:t>(28)</w:t>
            </w:r>
            <w:r>
              <w:tab/>
              <w:t>bendradarbiavimas sudaro sąlygas keistis patirtimi</w:t>
            </w:r>
            <w:r>
              <w:rPr>
                <w:b/>
                <w:i/>
              </w:rPr>
              <w:t>, diegti inovacijas</w:t>
            </w:r>
            <w:r>
              <w:t xml:space="preserve"> ir stiprinti pajėgumus, taip užtikrinant geresnius rezultatus ir veiklos rodiklius, taip pat didesnį veiksmingumą sutelkiant išteklius ir žinias. Todėl pagal Programą turėtų būti remiamos pajėgumų stiprinimo priemonės, kurios padeda gerinti švietimo bei mokymo ir jaunimo bei sporto srityse veikiančių institucijų ir organizacijų bendradarbiavimą įvairiais lygmenimis. Taip pripažįstamas esminis institucijų ir organizacijų vaidmuo, kad žmon</w:t>
            </w:r>
            <w:r>
              <w:t>ėms būtų suteikiama kintančiame pasaulyje reikalingų žinių, įgūdžių</w:t>
            </w:r>
            <w:r>
              <w:rPr>
                <w:b/>
                <w:i/>
              </w:rPr>
              <w:t>, požiūrio</w:t>
            </w:r>
            <w:r>
              <w:t xml:space="preserve"> bei gebėjimų ir padedama šioje srityje veikiančioms institucijoms bei organizacijoms tinkamai išnaudoti savo inovacijų, kūrybiškumo ir verslumo potencialą, visų pirma skaitmeninėje ekonomikoje</w:t>
            </w:r>
            <w:r>
              <w:rPr>
                <w:b/>
                <w:i/>
              </w:rPr>
              <w:t>.</w:t>
            </w:r>
            <w:r>
              <w:t xml:space="preserve"> </w:t>
            </w:r>
            <w:r>
              <w:rPr>
                <w:b/>
                <w:i/>
              </w:rPr>
              <w:t>Suderinus Programą su įgūdžių sąjungos tikslais, ji turėtų prisidėti prie bandomųjų bendruomeninių mokymosi erdvių projektų, taip skatinant įvairių suinteresuotųjų subjektų bendradarbiavimą, kurio reikia siekiant įgyvendinti minėtus projekt</w:t>
            </w:r>
            <w:r>
              <w:rPr>
                <w:b/>
                <w:i/>
              </w:rPr>
              <w:t>us</w:t>
            </w:r>
            <w:r>
              <w:t>;</w:t>
            </w:r>
          </w:p>
        </w:tc>
      </w:tr>
    </w:tbl>
    <w:p w14:paraId="57A3A6B8" w14:textId="77777777" w:rsidR="00EE048D" w:rsidRPr="007127C0" w:rsidRDefault="0076388C" w:rsidP="00EE048D">
      <w:r>
        <w:rPr>
          <w:rStyle w:val="HideTWBExt"/>
        </w:rPr>
        <w:t>&lt;/Amend&gt;</w:t>
      </w:r>
    </w:p>
    <w:p w14:paraId="3C3FD56F"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31</w:t>
      </w:r>
      <w:r>
        <w:rPr>
          <w:rStyle w:val="HideTWBExt"/>
          <w:b w:val="0"/>
        </w:rPr>
        <w:t>&lt;/NumAm&gt;</w:t>
      </w:r>
    </w:p>
    <w:p w14:paraId="77EBCF13" w14:textId="77777777" w:rsidR="00EE048D" w:rsidRPr="007127C0" w:rsidRDefault="0076388C" w:rsidP="00EE048D">
      <w:pPr>
        <w:pStyle w:val="NormalBold12b"/>
      </w:pPr>
      <w:r>
        <w:rPr>
          <w:rStyle w:val="HideTWBExt"/>
          <w:b w:val="0"/>
        </w:rPr>
        <w:lastRenderedPageBreak/>
        <w:t>&lt;DocAmend&gt;</w:t>
      </w:r>
      <w:r>
        <w:t>Pasiūlymas dėl reglamento</w:t>
      </w:r>
      <w:r>
        <w:rPr>
          <w:rStyle w:val="HideTWBExt"/>
          <w:b w:val="0"/>
        </w:rPr>
        <w:t>&lt;/DocAmend&gt;</w:t>
      </w:r>
    </w:p>
    <w:p w14:paraId="2C73FE3F" w14:textId="77777777" w:rsidR="00EE048D" w:rsidRPr="007127C0" w:rsidRDefault="0076388C" w:rsidP="00EE048D">
      <w:pPr>
        <w:pStyle w:val="NormalBold"/>
      </w:pPr>
      <w:r>
        <w:rPr>
          <w:rStyle w:val="HideTWBExt"/>
          <w:b w:val="0"/>
        </w:rPr>
        <w:t>&lt;Article&gt;</w:t>
      </w:r>
      <w:r>
        <w:t>29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82A370B" w14:textId="77777777" w:rsidTr="006906D1">
        <w:trPr>
          <w:jc w:val="center"/>
        </w:trPr>
        <w:tc>
          <w:tcPr>
            <w:tcW w:w="9752" w:type="dxa"/>
            <w:gridSpan w:val="2"/>
          </w:tcPr>
          <w:p w14:paraId="78ED718D" w14:textId="77777777" w:rsidR="00EE048D" w:rsidRPr="007127C0" w:rsidRDefault="00EE048D" w:rsidP="006906D1">
            <w:pPr>
              <w:keepNext/>
            </w:pPr>
          </w:p>
        </w:tc>
      </w:tr>
      <w:tr w:rsidR="00D5462D" w14:paraId="6AF126D4" w14:textId="77777777" w:rsidTr="006906D1">
        <w:trPr>
          <w:jc w:val="center"/>
        </w:trPr>
        <w:tc>
          <w:tcPr>
            <w:tcW w:w="4876" w:type="dxa"/>
            <w:hideMark/>
          </w:tcPr>
          <w:p w14:paraId="168E6E8D" w14:textId="77777777" w:rsidR="00EE048D" w:rsidRPr="007127C0" w:rsidRDefault="0076388C" w:rsidP="006906D1">
            <w:pPr>
              <w:pStyle w:val="ColumnHeading"/>
              <w:keepNext/>
            </w:pPr>
            <w:r>
              <w:t xml:space="preserve">Komisijos </w:t>
            </w:r>
            <w:r>
              <w:t>siūlomas tekstas</w:t>
            </w:r>
          </w:p>
        </w:tc>
        <w:tc>
          <w:tcPr>
            <w:tcW w:w="4876" w:type="dxa"/>
            <w:hideMark/>
          </w:tcPr>
          <w:p w14:paraId="7133CA9F" w14:textId="77777777" w:rsidR="00EE048D" w:rsidRPr="007127C0" w:rsidRDefault="0076388C" w:rsidP="006906D1">
            <w:pPr>
              <w:pStyle w:val="ColumnHeading"/>
              <w:keepNext/>
            </w:pPr>
            <w:r>
              <w:t>Pakeitimas</w:t>
            </w:r>
          </w:p>
        </w:tc>
      </w:tr>
      <w:tr w:rsidR="00D5462D" w14:paraId="41B3423A" w14:textId="77777777" w:rsidTr="006906D1">
        <w:trPr>
          <w:jc w:val="center"/>
        </w:trPr>
        <w:tc>
          <w:tcPr>
            <w:tcW w:w="4876" w:type="dxa"/>
            <w:hideMark/>
          </w:tcPr>
          <w:p w14:paraId="406B709A" w14:textId="77777777" w:rsidR="00EE048D" w:rsidRPr="007127C0" w:rsidRDefault="0076388C" w:rsidP="006906D1">
            <w:pPr>
              <w:pStyle w:val="Normal6"/>
            </w:pPr>
            <w:r>
              <w:t>(29)</w:t>
            </w:r>
            <w:r>
              <w:tab/>
              <w:t>Programa turėtų būti remiamas ilgalaikis strateginis bendradarbiavimas instituciniu lygmeniu, kad būtų didinama švietimo bei mokymo ir jaunimo bei sporto organizacijų ir institucijų kompetencija</w:t>
            </w:r>
            <w:r>
              <w:rPr>
                <w:b/>
                <w:i/>
              </w:rPr>
              <w:t>, konkurencingumas</w:t>
            </w:r>
            <w:r>
              <w:t xml:space="preserve"> bei patrauklumas ir skatinama tvari ir sisteminė jų pertvarka pagal ES prioritetus, be kita ko, tuo tikslu jose galėtų būti išbandomos novatoriškos švietimo, mokymo ir įgūdžių ugdymo priemonės, taip remiant bendradarbiavimą su verslu ir pramone. Pagal Programą turėtų būti toliau remiamas švietimo </w:t>
            </w:r>
            <w:r>
              <w:t>ir mokymo įstaigų ir valstybių narių darbas siekiant pašalinti likusias tarpvalstybinio bendradarbiavimo kliūtis ir padidinti tarpvalstybinių jungtinių studijų programų pasiūlą, taip prisidedant prie bendro Europos laipsnio kūrimo</w:t>
            </w:r>
            <w:r>
              <w:rPr>
                <w:vertAlign w:val="superscript"/>
              </w:rPr>
              <w:t>11</w:t>
            </w:r>
            <w:r>
              <w:t>;</w:t>
            </w:r>
          </w:p>
        </w:tc>
        <w:tc>
          <w:tcPr>
            <w:tcW w:w="4876" w:type="dxa"/>
            <w:hideMark/>
          </w:tcPr>
          <w:p w14:paraId="74CB98D6" w14:textId="77777777" w:rsidR="00EE048D" w:rsidRPr="007127C0" w:rsidRDefault="0076388C" w:rsidP="006906D1">
            <w:pPr>
              <w:pStyle w:val="Normal6"/>
              <w:rPr>
                <w:szCs w:val="24"/>
              </w:rPr>
            </w:pPr>
            <w:r>
              <w:t>(29)</w:t>
            </w:r>
            <w:r>
              <w:tab/>
              <w:t xml:space="preserve">Programa turėtų būti remiamas ilgalaikis strateginis bendradarbiavimas instituciniu lygmeniu, kad būtų didinama švietimo bei mokymo ir jaunimo bei sporto organizacijų ir institucijų kompetencija bei patrauklumas ir skatinama tvari ir sisteminė jų pertvarka pagal ES prioritetus, be kita ko, tuo tikslu jose galėtų būti išbandomos novatoriškos švietimo, mokymo ir įgūdžių ugdymo priemonės, taip remiant bendradarbiavimą su verslu ir pramone. Pagal Programą turėtų būti toliau remiamas švietimo ir mokymo įstaigų </w:t>
            </w:r>
            <w:r>
              <w:t>ir valstybių narių darbas siekiant pašalinti likusias tarpvalstybinio bendradarbiavimo kliūtis</w:t>
            </w:r>
            <w:r>
              <w:rPr>
                <w:b/>
                <w:i/>
              </w:rPr>
              <w:t>, visų pirma profesinio mokymo programoms bei profesinio mokymo studentų mobilumui,</w:t>
            </w:r>
            <w:r>
              <w:t xml:space="preserve"> ir padidinti tarpvalstybinių jungtinių studijų programų pasiūlą, taip prisidedant prie bendro Europos laipsnio kūrimo</w:t>
            </w:r>
            <w:r>
              <w:rPr>
                <w:vertAlign w:val="superscript"/>
              </w:rPr>
              <w:t>11</w:t>
            </w:r>
            <w:r>
              <w:t xml:space="preserve">; </w:t>
            </w:r>
          </w:p>
        </w:tc>
      </w:tr>
      <w:tr w:rsidR="00D5462D" w14:paraId="27347872" w14:textId="77777777" w:rsidTr="006906D1">
        <w:trPr>
          <w:jc w:val="center"/>
        </w:trPr>
        <w:tc>
          <w:tcPr>
            <w:tcW w:w="4876" w:type="dxa"/>
            <w:hideMark/>
          </w:tcPr>
          <w:p w14:paraId="150087E9" w14:textId="77777777" w:rsidR="00EE048D" w:rsidRPr="007127C0" w:rsidRDefault="0076388C" w:rsidP="006906D1">
            <w:pPr>
              <w:pStyle w:val="Normal6"/>
            </w:pPr>
            <w:r>
              <w:t>__________________</w:t>
            </w:r>
          </w:p>
        </w:tc>
        <w:tc>
          <w:tcPr>
            <w:tcW w:w="4876" w:type="dxa"/>
            <w:hideMark/>
          </w:tcPr>
          <w:p w14:paraId="506AAB25" w14:textId="77777777" w:rsidR="00EE048D" w:rsidRPr="007127C0" w:rsidRDefault="0076388C" w:rsidP="006906D1">
            <w:pPr>
              <w:pStyle w:val="Normal6"/>
              <w:rPr>
                <w:szCs w:val="24"/>
              </w:rPr>
            </w:pPr>
            <w:r>
              <w:t>__________________</w:t>
            </w:r>
          </w:p>
        </w:tc>
      </w:tr>
      <w:tr w:rsidR="00D5462D" w14:paraId="7FCA90F7" w14:textId="77777777" w:rsidTr="006906D1">
        <w:trPr>
          <w:jc w:val="center"/>
        </w:trPr>
        <w:tc>
          <w:tcPr>
            <w:tcW w:w="4876" w:type="dxa"/>
            <w:hideMark/>
          </w:tcPr>
          <w:p w14:paraId="22FD6444" w14:textId="77777777" w:rsidR="00EE048D" w:rsidRPr="007127C0" w:rsidRDefault="0076388C" w:rsidP="006906D1">
            <w:pPr>
              <w:pStyle w:val="Normal6"/>
            </w:pPr>
            <w:r>
              <w:rPr>
                <w:vertAlign w:val="superscript"/>
              </w:rPr>
              <w:t>11</w:t>
            </w:r>
            <w:r>
              <w:t xml:space="preserve"> Tarybos rezoliucija „Jungtinio Europos laipsnio ženklas ir tolesni veiksmai siekiant galimo jungtinio Europos laipsnio. Europos konkurencingumo ir Europos aukštojo mokslo patrauklumo didinimas“ (</w:t>
            </w:r>
            <w:r>
              <w:rPr>
                <w:b/>
                <w:i/>
              </w:rPr>
              <w:t>J</w:t>
            </w:r>
            <w:r>
              <w:t xml:space="preserve"> C, C/2025/2939, 2025 5 22).</w:t>
            </w:r>
          </w:p>
        </w:tc>
        <w:tc>
          <w:tcPr>
            <w:tcW w:w="4876" w:type="dxa"/>
            <w:hideMark/>
          </w:tcPr>
          <w:p w14:paraId="6DFC36AE" w14:textId="77777777" w:rsidR="00EE048D" w:rsidRPr="007127C0" w:rsidRDefault="0076388C" w:rsidP="006906D1">
            <w:pPr>
              <w:pStyle w:val="Normal6"/>
              <w:rPr>
                <w:szCs w:val="24"/>
              </w:rPr>
            </w:pPr>
            <w:r>
              <w:rPr>
                <w:vertAlign w:val="superscript"/>
              </w:rPr>
              <w:t>11</w:t>
            </w:r>
            <w:r>
              <w:t xml:space="preserve"> Tarybos rezoliucija „Jungtinio Europos laipsnio ženklas ir tolesni veiksmai siekiant galimo jungtinio Europos laipsnio. Europos konkurencingumo ir Europos aukštojo mokslo patrauklumo didinimas“ (</w:t>
            </w:r>
            <w:r>
              <w:rPr>
                <w:b/>
                <w:i/>
              </w:rPr>
              <w:t>OL</w:t>
            </w:r>
            <w:r>
              <w:t xml:space="preserve"> C, C/2025/2939, 2025 5 22).</w:t>
            </w:r>
          </w:p>
        </w:tc>
      </w:tr>
    </w:tbl>
    <w:p w14:paraId="19285955" w14:textId="77777777" w:rsidR="00EE048D" w:rsidRPr="007127C0" w:rsidRDefault="0076388C" w:rsidP="00EE048D">
      <w:r>
        <w:rPr>
          <w:rStyle w:val="HideTWBExt"/>
        </w:rPr>
        <w:t>&lt;/Amend&gt;</w:t>
      </w:r>
    </w:p>
    <w:p w14:paraId="3BF7C043"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32</w:t>
      </w:r>
      <w:r>
        <w:rPr>
          <w:rStyle w:val="HideTWBExt"/>
          <w:b w:val="0"/>
        </w:rPr>
        <w:t>&lt;/NumAm&gt;</w:t>
      </w:r>
    </w:p>
    <w:p w14:paraId="2A978E87"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13438FC3" w14:textId="77777777" w:rsidR="00EE048D" w:rsidRPr="007127C0" w:rsidRDefault="0076388C" w:rsidP="00EE048D">
      <w:pPr>
        <w:pStyle w:val="NormalBold"/>
      </w:pPr>
      <w:r>
        <w:rPr>
          <w:rStyle w:val="HideTWBExt"/>
          <w:b w:val="0"/>
        </w:rPr>
        <w:t>&lt;Article&gt;</w:t>
      </w:r>
      <w:r>
        <w:t>30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42AD5E6" w14:textId="77777777" w:rsidTr="006906D1">
        <w:trPr>
          <w:jc w:val="center"/>
        </w:trPr>
        <w:tc>
          <w:tcPr>
            <w:tcW w:w="9752" w:type="dxa"/>
            <w:gridSpan w:val="2"/>
          </w:tcPr>
          <w:p w14:paraId="21EEE097" w14:textId="77777777" w:rsidR="00EE048D" w:rsidRPr="007127C0" w:rsidRDefault="00EE048D" w:rsidP="006906D1">
            <w:pPr>
              <w:keepNext/>
            </w:pPr>
          </w:p>
        </w:tc>
      </w:tr>
      <w:tr w:rsidR="00D5462D" w14:paraId="0B80841A" w14:textId="77777777" w:rsidTr="006906D1">
        <w:trPr>
          <w:jc w:val="center"/>
        </w:trPr>
        <w:tc>
          <w:tcPr>
            <w:tcW w:w="4876" w:type="dxa"/>
            <w:hideMark/>
          </w:tcPr>
          <w:p w14:paraId="5A5CB89D" w14:textId="77777777" w:rsidR="00EE048D" w:rsidRPr="007127C0" w:rsidRDefault="0076388C" w:rsidP="006906D1">
            <w:pPr>
              <w:pStyle w:val="ColumnHeading"/>
              <w:keepNext/>
            </w:pPr>
            <w:r>
              <w:t>Komisijos siūlomas tekstas</w:t>
            </w:r>
          </w:p>
        </w:tc>
        <w:tc>
          <w:tcPr>
            <w:tcW w:w="4876" w:type="dxa"/>
            <w:hideMark/>
          </w:tcPr>
          <w:p w14:paraId="322333A1" w14:textId="77777777" w:rsidR="00EE048D" w:rsidRPr="007127C0" w:rsidRDefault="0076388C" w:rsidP="006906D1">
            <w:pPr>
              <w:pStyle w:val="ColumnHeading"/>
              <w:keepNext/>
            </w:pPr>
            <w:r>
              <w:t>Pakeitimas</w:t>
            </w:r>
          </w:p>
        </w:tc>
      </w:tr>
      <w:tr w:rsidR="00D5462D" w14:paraId="76FCF9BD" w14:textId="77777777" w:rsidTr="006906D1">
        <w:trPr>
          <w:jc w:val="center"/>
        </w:trPr>
        <w:tc>
          <w:tcPr>
            <w:tcW w:w="4876" w:type="dxa"/>
            <w:hideMark/>
          </w:tcPr>
          <w:p w14:paraId="5C58A067" w14:textId="77777777" w:rsidR="00EE048D" w:rsidRPr="007127C0" w:rsidRDefault="0076388C" w:rsidP="006906D1">
            <w:pPr>
              <w:pStyle w:val="Normal6"/>
            </w:pPr>
            <w:r>
              <w:t>(30)</w:t>
            </w:r>
            <w:r>
              <w:tab/>
              <w:t xml:space="preserve">įgyvendinant </w:t>
            </w:r>
            <w:r>
              <w:t xml:space="preserve">Programą turėtų būti remiama pagrindinė Europos universitetų aljansų švietimo misija, kad vykdant ilgalaikius Sąjungos lygmens veiksmus būtų galima veiksmingiau pasiekti </w:t>
            </w:r>
            <w:r>
              <w:lastRenderedPageBreak/>
              <w:t xml:space="preserve">sisteminį poveikį, visų pirma stiprinti kompetenciją, mažinti susiskaidymą ir didinti ES aukštojo mokslo sistemų patrauklumą ir įtraukumą, kurti novatoriškas priemones mokymosi ir mokymo kokybei gerinti, ugdyti į ateitį orientuotus įgūdžius ir gebėjimus (pvz., dirbtinio intelekto, kibernetinio saugumo, tvarumo, gamtos mokslų, technologijų, </w:t>
            </w:r>
            <w:r>
              <w:t>inžinerijos ir matematikos), be kita ko, įgūdžių sąjungoje jau identifikuotuose sektoriuose, taikant aktualias ir perspektyvias mokymo programas, pedagogines inovacijas, jungtinius laipsnius, mokymąsi visą gyvenimą, mikrokredencialus, siekiant ugdyti ir pritraukti specialistus ir sudaryti palankesnes sąlygas tarpvalstybiniam bendradarbiavimui švietimo srityje, be kita ko, su įmonėmis ir pramone;</w:t>
            </w:r>
          </w:p>
        </w:tc>
        <w:tc>
          <w:tcPr>
            <w:tcW w:w="4876" w:type="dxa"/>
            <w:hideMark/>
          </w:tcPr>
          <w:p w14:paraId="4F0E69C8" w14:textId="77777777" w:rsidR="00EE048D" w:rsidRPr="007127C0" w:rsidRDefault="0076388C" w:rsidP="006906D1">
            <w:pPr>
              <w:pStyle w:val="Normal6"/>
              <w:rPr>
                <w:szCs w:val="24"/>
              </w:rPr>
            </w:pPr>
            <w:r>
              <w:lastRenderedPageBreak/>
              <w:t>(30)</w:t>
            </w:r>
            <w:r>
              <w:tab/>
              <w:t>įgyvendinant Programą turėtų būti remiama pagrindinė Europos universitetų aljansų</w:t>
            </w:r>
            <w:r>
              <w:rPr>
                <w:b/>
                <w:i/>
              </w:rPr>
              <w:t>, profesinės kompetencijos centrų ir „Erasmus+“ mokytojų akademijų</w:t>
            </w:r>
            <w:r>
              <w:t xml:space="preserve"> švietimo misija, kad vykdant ilgalaikius </w:t>
            </w:r>
            <w:r>
              <w:lastRenderedPageBreak/>
              <w:t xml:space="preserve">Sąjungos lygmens veiksmus būtų galima veiksmingiau pasiekti sisteminį poveikį, visų pirma stiprinti kompetenciją, mažinti susiskaidymą ir didinti ES aukštojo mokslo </w:t>
            </w:r>
            <w:r>
              <w:rPr>
                <w:b/>
                <w:i/>
              </w:rPr>
              <w:t>ir profesinio mokymo</w:t>
            </w:r>
            <w:r>
              <w:t xml:space="preserve"> sistemų patrauklumą ir įtraukumą, kurti novatoriškas priemones mokymosi ir mokymo kokybei gerinti, ugdyti į ateitį orientuotus įgūdžius </w:t>
            </w:r>
            <w:r>
              <w:t>ir gebėjimus (pvz., dirbtinio intelekto, kibernetinio saugumo, tvarumo, gamtos mokslų, technologijų, inžinerijos</w:t>
            </w:r>
            <w:r>
              <w:rPr>
                <w:b/>
                <w:i/>
              </w:rPr>
              <w:t>, menų</w:t>
            </w:r>
            <w:r>
              <w:t xml:space="preserve"> ir matematikos), be kita ko, įgūdžių sąjungoje jau identifikuotuose sektoriuose, taikant aktualias ir perspektyvias mokymo programas, pedagogines inovacijas, jungtinius laipsnius, mokymąsi visą gyvenimą, mikrokredencialus </w:t>
            </w:r>
            <w:r>
              <w:rPr>
                <w:b/>
                <w:i/>
              </w:rPr>
              <w:t>ir individualiąsias mokymosi sąskaitas</w:t>
            </w:r>
            <w:r>
              <w:t xml:space="preserve">, siekiant ugdyti ir pritraukti specialistus ir sudaryti palankesnes sąlygas tarpvalstybiniam bendradarbiavimui švietimo srityje, be </w:t>
            </w:r>
            <w:r>
              <w:t>kita ko, su įmonėmis ir pramone;</w:t>
            </w:r>
          </w:p>
        </w:tc>
      </w:tr>
    </w:tbl>
    <w:p w14:paraId="6205D0ED" w14:textId="77777777" w:rsidR="00EE048D" w:rsidRPr="007127C0" w:rsidRDefault="0076388C" w:rsidP="00EE048D">
      <w:pPr>
        <w:rPr>
          <w:rStyle w:val="HideTWBExt"/>
        </w:rPr>
      </w:pPr>
      <w:r>
        <w:rPr>
          <w:rStyle w:val="HideTWBExt"/>
        </w:rPr>
        <w:lastRenderedPageBreak/>
        <w:t>&lt;/Amend&gt;</w:t>
      </w:r>
    </w:p>
    <w:p w14:paraId="142D0B50"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33</w:t>
      </w:r>
      <w:r>
        <w:rPr>
          <w:rStyle w:val="HideTWBExt"/>
          <w:b w:val="0"/>
        </w:rPr>
        <w:t>&lt;/NumAm&gt;</w:t>
      </w:r>
    </w:p>
    <w:p w14:paraId="1F17AF2A"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6AA7B373" w14:textId="77777777" w:rsidR="00EE048D" w:rsidRPr="007127C0" w:rsidRDefault="0076388C" w:rsidP="00EE048D">
      <w:pPr>
        <w:pStyle w:val="NormalBold"/>
      </w:pPr>
      <w:r>
        <w:rPr>
          <w:rStyle w:val="HideTWBExt"/>
          <w:b w:val="0"/>
        </w:rPr>
        <w:t>&lt;Article&gt;</w:t>
      </w:r>
      <w:r>
        <w:t>30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907E849" w14:textId="77777777" w:rsidTr="006906D1">
        <w:trPr>
          <w:jc w:val="center"/>
        </w:trPr>
        <w:tc>
          <w:tcPr>
            <w:tcW w:w="9752" w:type="dxa"/>
            <w:gridSpan w:val="2"/>
          </w:tcPr>
          <w:p w14:paraId="3E9C30C6" w14:textId="77777777" w:rsidR="00EE048D" w:rsidRPr="007127C0" w:rsidRDefault="00EE048D" w:rsidP="006906D1">
            <w:pPr>
              <w:keepNext/>
            </w:pPr>
          </w:p>
        </w:tc>
      </w:tr>
      <w:tr w:rsidR="00D5462D" w14:paraId="370D8BF3" w14:textId="77777777" w:rsidTr="006906D1">
        <w:trPr>
          <w:jc w:val="center"/>
        </w:trPr>
        <w:tc>
          <w:tcPr>
            <w:tcW w:w="4876" w:type="dxa"/>
            <w:hideMark/>
          </w:tcPr>
          <w:p w14:paraId="0F66EF85" w14:textId="77777777" w:rsidR="00EE048D" w:rsidRPr="007127C0" w:rsidRDefault="0076388C" w:rsidP="006906D1">
            <w:pPr>
              <w:pStyle w:val="ColumnHeading"/>
              <w:keepNext/>
            </w:pPr>
            <w:r>
              <w:t>Komisijos siūlomas tekstas</w:t>
            </w:r>
          </w:p>
        </w:tc>
        <w:tc>
          <w:tcPr>
            <w:tcW w:w="4876" w:type="dxa"/>
            <w:hideMark/>
          </w:tcPr>
          <w:p w14:paraId="7AFF813A" w14:textId="77777777" w:rsidR="00EE048D" w:rsidRPr="007127C0" w:rsidRDefault="0076388C" w:rsidP="006906D1">
            <w:pPr>
              <w:pStyle w:val="ColumnHeading"/>
              <w:keepNext/>
            </w:pPr>
            <w:r>
              <w:t>Pakeitimas</w:t>
            </w:r>
          </w:p>
        </w:tc>
      </w:tr>
      <w:tr w:rsidR="00D5462D" w14:paraId="260BFCAF" w14:textId="77777777" w:rsidTr="006906D1">
        <w:trPr>
          <w:jc w:val="center"/>
        </w:trPr>
        <w:tc>
          <w:tcPr>
            <w:tcW w:w="4876" w:type="dxa"/>
          </w:tcPr>
          <w:p w14:paraId="1DBEC91D" w14:textId="77777777" w:rsidR="00EE048D" w:rsidRPr="007127C0" w:rsidRDefault="00EE048D" w:rsidP="006906D1">
            <w:pPr>
              <w:pStyle w:val="Normal6"/>
              <w:rPr>
                <w:lang w:val="en-GB"/>
              </w:rPr>
            </w:pPr>
          </w:p>
        </w:tc>
        <w:tc>
          <w:tcPr>
            <w:tcW w:w="4876" w:type="dxa"/>
            <w:hideMark/>
          </w:tcPr>
          <w:p w14:paraId="3B361D3A" w14:textId="77777777" w:rsidR="00EE048D" w:rsidRPr="007127C0" w:rsidRDefault="0076388C" w:rsidP="006906D1">
            <w:pPr>
              <w:pStyle w:val="Normal6"/>
              <w:rPr>
                <w:szCs w:val="24"/>
              </w:rPr>
            </w:pPr>
            <w:r>
              <w:rPr>
                <w:b/>
                <w:i/>
              </w:rPr>
              <w:t>(30a)</w:t>
            </w:r>
            <w:r>
              <w:rPr>
                <w:b/>
                <w:i/>
              </w:rPr>
              <w:tab/>
              <w:t>pagal Programą turėtų būti toliau remiami „Jean Monnet“ veiksmai, kuriais skatinamas mokymo ir mokslinių tyrimų Europos integracijos srityje meistriškumas, gilinamos žinios apie Sąjungą ir jos veikimą ir prisidedama prie Europos tapatybės, aktyvaus pilietiškumo ir demokratinio dalyvavimo stiprinimo. Komisija turėtų nustatyti tinkamus, skaidrius ir paprastus stebėsenos ir ataskaitų teikimo reikalavimus, kad būtų galima stebėti „Jean Monnet“ paskirtųjų institucijų, kurios turėtų išlaikyti savo ne pelno statu</w:t>
            </w:r>
            <w:r>
              <w:rPr>
                <w:b/>
                <w:i/>
              </w:rPr>
              <w:t xml:space="preserve">są ir pobūdį, išlikti atskaitingos ir skaidrios, veiklą, pažangą, veiklos rezultatų tikslus ir pridėtinę vertę. Tokia </w:t>
            </w:r>
            <w:r>
              <w:rPr>
                <w:b/>
                <w:i/>
              </w:rPr>
              <w:lastRenderedPageBreak/>
              <w:t>stebėsena ir ataskaitų teikimas turėtų būti vykdomi, kol tęsiasi programa, ir ex post;</w:t>
            </w:r>
          </w:p>
        </w:tc>
      </w:tr>
    </w:tbl>
    <w:p w14:paraId="34E98B69" w14:textId="77777777" w:rsidR="00EE048D" w:rsidRPr="007127C0" w:rsidRDefault="0076388C" w:rsidP="00EE048D">
      <w:pPr>
        <w:rPr>
          <w:rStyle w:val="HideTWBExt"/>
        </w:rPr>
      </w:pPr>
      <w:r>
        <w:rPr>
          <w:rStyle w:val="HideTWBExt"/>
        </w:rPr>
        <w:lastRenderedPageBreak/>
        <w:t>&lt;/Amend&gt;</w:t>
      </w:r>
    </w:p>
    <w:p w14:paraId="7E95F9B5"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34</w:t>
      </w:r>
      <w:r>
        <w:rPr>
          <w:rStyle w:val="HideTWBExt"/>
          <w:b w:val="0"/>
        </w:rPr>
        <w:t>&lt;/NumAm&gt;</w:t>
      </w:r>
    </w:p>
    <w:p w14:paraId="5A99884B"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F0E82AE" w14:textId="77777777" w:rsidR="00EE048D" w:rsidRPr="007127C0" w:rsidRDefault="0076388C" w:rsidP="00EE048D">
      <w:pPr>
        <w:pStyle w:val="NormalBold"/>
      </w:pPr>
      <w:r>
        <w:rPr>
          <w:rStyle w:val="HideTWBExt"/>
          <w:b w:val="0"/>
        </w:rPr>
        <w:t>&lt;Article&gt;</w:t>
      </w:r>
      <w:r>
        <w:t>32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8A76DE7" w14:textId="77777777" w:rsidTr="006906D1">
        <w:trPr>
          <w:jc w:val="center"/>
        </w:trPr>
        <w:tc>
          <w:tcPr>
            <w:tcW w:w="9752" w:type="dxa"/>
            <w:gridSpan w:val="2"/>
          </w:tcPr>
          <w:p w14:paraId="7AB83A74" w14:textId="77777777" w:rsidR="00EE048D" w:rsidRPr="007127C0" w:rsidRDefault="00EE048D" w:rsidP="006906D1">
            <w:pPr>
              <w:keepNext/>
            </w:pPr>
          </w:p>
        </w:tc>
      </w:tr>
      <w:tr w:rsidR="00D5462D" w14:paraId="2B82B9C6" w14:textId="77777777" w:rsidTr="006906D1">
        <w:trPr>
          <w:jc w:val="center"/>
        </w:trPr>
        <w:tc>
          <w:tcPr>
            <w:tcW w:w="4876" w:type="dxa"/>
            <w:hideMark/>
          </w:tcPr>
          <w:p w14:paraId="1A2FF0D7" w14:textId="77777777" w:rsidR="00EE048D" w:rsidRPr="007127C0" w:rsidRDefault="0076388C" w:rsidP="006906D1">
            <w:pPr>
              <w:pStyle w:val="ColumnHeading"/>
              <w:keepNext/>
            </w:pPr>
            <w:r>
              <w:t xml:space="preserve">Komisijos siūlomas </w:t>
            </w:r>
            <w:r>
              <w:t>tekstas</w:t>
            </w:r>
          </w:p>
        </w:tc>
        <w:tc>
          <w:tcPr>
            <w:tcW w:w="4876" w:type="dxa"/>
            <w:hideMark/>
          </w:tcPr>
          <w:p w14:paraId="3C372B3E" w14:textId="77777777" w:rsidR="00EE048D" w:rsidRPr="007127C0" w:rsidRDefault="0076388C" w:rsidP="006906D1">
            <w:pPr>
              <w:pStyle w:val="ColumnHeading"/>
              <w:keepNext/>
            </w:pPr>
            <w:r>
              <w:t>Pakeitimas</w:t>
            </w:r>
          </w:p>
        </w:tc>
      </w:tr>
      <w:tr w:rsidR="00D5462D" w14:paraId="13DA9A77" w14:textId="77777777" w:rsidTr="006906D1">
        <w:trPr>
          <w:jc w:val="center"/>
        </w:trPr>
        <w:tc>
          <w:tcPr>
            <w:tcW w:w="4876" w:type="dxa"/>
            <w:hideMark/>
          </w:tcPr>
          <w:p w14:paraId="511DA903" w14:textId="77777777" w:rsidR="00EE048D" w:rsidRPr="007127C0" w:rsidRDefault="0076388C" w:rsidP="006906D1">
            <w:pPr>
              <w:pStyle w:val="Normal6"/>
            </w:pPr>
            <w:r>
              <w:t>(32)</w:t>
            </w:r>
            <w:r>
              <w:tab/>
              <w:t xml:space="preserve">patogios naudoti interneto platformos ir virtualiojo bendradarbiavimo priemonės gali labai padėti paremti švietimo bei mokymo ir jaunimo politikos įgyvendinimą Europoje ir už jos ribų. Siekiant užtikrinti, kad būtų plačiau </w:t>
            </w:r>
            <w:r>
              <w:t xml:space="preserve">diegiama virtualaus bendradarbiavimo veikla, pagal Programą turėtų būti remiamas sistemingesnis ir nuoseklesnis interneto platformų naudojimas. Be to, </w:t>
            </w:r>
            <w:r>
              <w:rPr>
                <w:b/>
                <w:i/>
              </w:rPr>
              <w:t>vykdant</w:t>
            </w:r>
            <w:r>
              <w:t xml:space="preserve"> skaitmeninimą </w:t>
            </w:r>
            <w:r>
              <w:rPr>
                <w:b/>
                <w:i/>
              </w:rPr>
              <w:t>pagal Programą</w:t>
            </w:r>
            <w:r>
              <w:t xml:space="preserve"> turėtų būti </w:t>
            </w:r>
            <w:r>
              <w:rPr>
                <w:b/>
                <w:i/>
              </w:rPr>
              <w:t>palengvinami</w:t>
            </w:r>
            <w:r>
              <w:t xml:space="preserve"> ir </w:t>
            </w:r>
            <w:r>
              <w:rPr>
                <w:b/>
                <w:i/>
              </w:rPr>
              <w:t>remiami mobilumo procesai</w:t>
            </w:r>
            <w:r>
              <w:t>;</w:t>
            </w:r>
          </w:p>
        </w:tc>
        <w:tc>
          <w:tcPr>
            <w:tcW w:w="4876" w:type="dxa"/>
            <w:hideMark/>
          </w:tcPr>
          <w:p w14:paraId="79E9A7E3" w14:textId="77777777" w:rsidR="00EE048D" w:rsidRPr="007127C0" w:rsidRDefault="0076388C" w:rsidP="006906D1">
            <w:pPr>
              <w:pStyle w:val="Normal6"/>
              <w:rPr>
                <w:szCs w:val="24"/>
              </w:rPr>
            </w:pPr>
            <w:r>
              <w:t>(32)</w:t>
            </w:r>
            <w:r>
              <w:tab/>
              <w:t xml:space="preserve">patogios naudoti interneto platformos ir virtualiojo bendradarbiavimo priemonės gali labai padėti paremti švietimo bei mokymo ir jaunimo politikos įgyvendinimą Europoje ir už jos ribų. Siekiant užtikrinti, kad būtų plačiau diegiama virtualaus bendradarbiavimo veikla, pagal Programą turėtų būti remiamas sistemingesnis ir nuoseklesnis interneto platformų naudojimas. Be to, </w:t>
            </w:r>
            <w:r>
              <w:rPr>
                <w:b/>
                <w:i/>
              </w:rPr>
              <w:t>ji turėtų palengvinti ir remti mobilumo procesus pasitelkiant</w:t>
            </w:r>
            <w:r>
              <w:t xml:space="preserve"> skaitmeninimą</w:t>
            </w:r>
            <w:r>
              <w:rPr>
                <w:b/>
                <w:i/>
              </w:rPr>
              <w:t>, kartu užtikrinant, kad šie procesai būtų prieinami pareiškėj</w:t>
            </w:r>
            <w:r>
              <w:rPr>
                <w:b/>
                <w:i/>
              </w:rPr>
              <w:t>ams su negalia. Ja taip pat turėtų būti nuolat remiamas interneto platformų ir priemonių plėtojimas, įdiegiant struktūrinį vartotojų atsiliepimų mechanizmą, kad jos būtų pritaikytos prie vietos realijų ir supaprastinimo poreikių</w:t>
            </w:r>
            <w:r>
              <w:t>;</w:t>
            </w:r>
            <w:r>
              <w:rPr>
                <w:b/>
                <w:i/>
              </w:rPr>
              <w:t xml:space="preserve"> </w:t>
            </w:r>
          </w:p>
        </w:tc>
      </w:tr>
    </w:tbl>
    <w:p w14:paraId="44648964" w14:textId="77777777" w:rsidR="00EE048D" w:rsidRPr="007127C0" w:rsidRDefault="0076388C" w:rsidP="00EE048D">
      <w:r>
        <w:rPr>
          <w:rStyle w:val="HideTWBExt"/>
        </w:rPr>
        <w:t>&lt;/Amend&gt;</w:t>
      </w:r>
    </w:p>
    <w:p w14:paraId="5FF7AA14"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35</w:t>
      </w:r>
      <w:r>
        <w:rPr>
          <w:rStyle w:val="HideTWBExt"/>
          <w:b w:val="0"/>
        </w:rPr>
        <w:t>&lt;/NumAm&gt;</w:t>
      </w:r>
    </w:p>
    <w:p w14:paraId="3B44988F"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519D70E0" w14:textId="77777777" w:rsidR="00EE048D" w:rsidRPr="007127C0" w:rsidRDefault="0076388C" w:rsidP="00EE048D">
      <w:pPr>
        <w:pStyle w:val="NormalBold"/>
      </w:pPr>
      <w:r>
        <w:rPr>
          <w:rStyle w:val="HideTWBExt"/>
          <w:b w:val="0"/>
        </w:rPr>
        <w:t>&lt;Article&gt;</w:t>
      </w:r>
      <w:r>
        <w:t>33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2CFB43C" w14:textId="77777777" w:rsidTr="006906D1">
        <w:trPr>
          <w:jc w:val="center"/>
        </w:trPr>
        <w:tc>
          <w:tcPr>
            <w:tcW w:w="9752" w:type="dxa"/>
            <w:gridSpan w:val="2"/>
          </w:tcPr>
          <w:p w14:paraId="200033CB" w14:textId="77777777" w:rsidR="00EE048D" w:rsidRPr="007127C0" w:rsidRDefault="00EE048D" w:rsidP="006906D1">
            <w:pPr>
              <w:keepNext/>
            </w:pPr>
          </w:p>
        </w:tc>
      </w:tr>
      <w:tr w:rsidR="00D5462D" w14:paraId="73D198A1" w14:textId="77777777" w:rsidTr="006906D1">
        <w:trPr>
          <w:jc w:val="center"/>
        </w:trPr>
        <w:tc>
          <w:tcPr>
            <w:tcW w:w="4876" w:type="dxa"/>
            <w:hideMark/>
          </w:tcPr>
          <w:p w14:paraId="35423232" w14:textId="77777777" w:rsidR="00EE048D" w:rsidRPr="007127C0" w:rsidRDefault="0076388C" w:rsidP="006906D1">
            <w:pPr>
              <w:pStyle w:val="ColumnHeading"/>
              <w:keepNext/>
            </w:pPr>
            <w:r>
              <w:t>Komisijos siūlomas tekstas</w:t>
            </w:r>
          </w:p>
        </w:tc>
        <w:tc>
          <w:tcPr>
            <w:tcW w:w="4876" w:type="dxa"/>
            <w:hideMark/>
          </w:tcPr>
          <w:p w14:paraId="478C7E2E" w14:textId="77777777" w:rsidR="00EE048D" w:rsidRPr="007127C0" w:rsidRDefault="0076388C" w:rsidP="006906D1">
            <w:pPr>
              <w:pStyle w:val="ColumnHeading"/>
              <w:keepNext/>
            </w:pPr>
            <w:r>
              <w:t>Pakeitimas</w:t>
            </w:r>
          </w:p>
        </w:tc>
      </w:tr>
      <w:tr w:rsidR="00D5462D" w14:paraId="18F3B071" w14:textId="77777777" w:rsidTr="006906D1">
        <w:trPr>
          <w:jc w:val="center"/>
        </w:trPr>
        <w:tc>
          <w:tcPr>
            <w:tcW w:w="4876" w:type="dxa"/>
            <w:hideMark/>
          </w:tcPr>
          <w:p w14:paraId="4AD9443C" w14:textId="77777777" w:rsidR="00EE048D" w:rsidRPr="007127C0" w:rsidRDefault="0076388C" w:rsidP="006906D1">
            <w:pPr>
              <w:pStyle w:val="Normal6"/>
            </w:pPr>
            <w:r>
              <w:t>(33)</w:t>
            </w:r>
            <w:r>
              <w:tab/>
              <w:t xml:space="preserve">Programa turėtų padėti skatinti įtrauktį, įvairovę ir lygias galimybes; tuo tikslu reikėtų plėsti </w:t>
            </w:r>
            <w:r>
              <w:t>mobilumo, savanoriškos veiklos ir mokymosi galimybes visoje Sąjungoje ir už jos ribų, taip sudarant sąlygas visiems žmonėms visapusiškai pasinaudoti pokyčius skatinančia patirtimi;</w:t>
            </w:r>
          </w:p>
        </w:tc>
        <w:tc>
          <w:tcPr>
            <w:tcW w:w="4876" w:type="dxa"/>
            <w:hideMark/>
          </w:tcPr>
          <w:p w14:paraId="0C1B936F" w14:textId="77777777" w:rsidR="00EE048D" w:rsidRPr="007127C0" w:rsidRDefault="0076388C" w:rsidP="006906D1">
            <w:pPr>
              <w:pStyle w:val="Normal6"/>
              <w:rPr>
                <w:szCs w:val="24"/>
              </w:rPr>
            </w:pPr>
            <w:r>
              <w:t>(33)</w:t>
            </w:r>
            <w:r>
              <w:tab/>
              <w:t xml:space="preserve">Programa turėtų padėti skatinti įtrauktį, įvairovę ir lygias galimybes; tuo tikslu reikėtų plėsti </w:t>
            </w:r>
            <w:r>
              <w:rPr>
                <w:b/>
                <w:i/>
              </w:rPr>
              <w:t>tvaraus</w:t>
            </w:r>
            <w:r>
              <w:t xml:space="preserve"> mobilumo, savanoriškos veiklos ir mokymosi galimybes visoje Sąjungoje ir už jos ribų, taip sudarant sąlygas visiems žmonėms visapusiškai pasinaudoti pokyčius skatinančia patirtimi</w:t>
            </w:r>
            <w:r>
              <w:rPr>
                <w:b/>
                <w:i/>
              </w:rPr>
              <w:t xml:space="preserve">, nepriklausomai nuo socioekonominės padėties, užimtumo </w:t>
            </w:r>
            <w:r>
              <w:rPr>
                <w:b/>
                <w:i/>
              </w:rPr>
              <w:lastRenderedPageBreak/>
              <w:t>statuso, negalios, gyvenamosios vietos ar kitų struktūrinių kliūčių, kurios gali riboti dalyvavimą</w:t>
            </w:r>
            <w:r>
              <w:t>;</w:t>
            </w:r>
          </w:p>
        </w:tc>
      </w:tr>
    </w:tbl>
    <w:p w14:paraId="57C48B7B" w14:textId="77777777" w:rsidR="00EE048D" w:rsidRPr="007127C0" w:rsidRDefault="0076388C" w:rsidP="00EE048D">
      <w:r>
        <w:rPr>
          <w:rStyle w:val="HideTWBExt"/>
        </w:rPr>
        <w:lastRenderedPageBreak/>
        <w:t>&lt;/Amend&gt;</w:t>
      </w:r>
    </w:p>
    <w:p w14:paraId="2A27E2E0"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36</w:t>
      </w:r>
      <w:r>
        <w:rPr>
          <w:rStyle w:val="HideTWBExt"/>
          <w:b w:val="0"/>
        </w:rPr>
        <w:t>&lt;/NumAm&gt;</w:t>
      </w:r>
    </w:p>
    <w:p w14:paraId="57376226"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02BD1D2E" w14:textId="77777777" w:rsidR="00EE048D" w:rsidRPr="007127C0" w:rsidRDefault="0076388C" w:rsidP="00EE048D">
      <w:pPr>
        <w:pStyle w:val="NormalBold"/>
      </w:pPr>
      <w:r>
        <w:rPr>
          <w:rStyle w:val="HideTWBExt"/>
          <w:b w:val="0"/>
        </w:rPr>
        <w:t>&lt;Article&gt;</w:t>
      </w:r>
      <w:r>
        <w:t>34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3282EC8" w14:textId="77777777" w:rsidTr="006906D1">
        <w:trPr>
          <w:jc w:val="center"/>
        </w:trPr>
        <w:tc>
          <w:tcPr>
            <w:tcW w:w="9752" w:type="dxa"/>
            <w:gridSpan w:val="2"/>
          </w:tcPr>
          <w:p w14:paraId="2C152B3B" w14:textId="77777777" w:rsidR="00EE048D" w:rsidRPr="007127C0" w:rsidRDefault="00EE048D" w:rsidP="006906D1">
            <w:pPr>
              <w:keepNext/>
            </w:pPr>
          </w:p>
        </w:tc>
      </w:tr>
      <w:tr w:rsidR="00D5462D" w14:paraId="12906ED8" w14:textId="77777777" w:rsidTr="006906D1">
        <w:trPr>
          <w:jc w:val="center"/>
        </w:trPr>
        <w:tc>
          <w:tcPr>
            <w:tcW w:w="4876" w:type="dxa"/>
            <w:hideMark/>
          </w:tcPr>
          <w:p w14:paraId="77978FE9" w14:textId="77777777" w:rsidR="00EE048D" w:rsidRPr="007127C0" w:rsidRDefault="0076388C" w:rsidP="006906D1">
            <w:pPr>
              <w:pStyle w:val="ColumnHeading"/>
              <w:keepNext/>
            </w:pPr>
            <w:r>
              <w:t>Komisijos siūlomas tekstas</w:t>
            </w:r>
          </w:p>
        </w:tc>
        <w:tc>
          <w:tcPr>
            <w:tcW w:w="4876" w:type="dxa"/>
            <w:hideMark/>
          </w:tcPr>
          <w:p w14:paraId="0C78D502" w14:textId="77777777" w:rsidR="00EE048D" w:rsidRPr="007127C0" w:rsidRDefault="0076388C" w:rsidP="006906D1">
            <w:pPr>
              <w:pStyle w:val="ColumnHeading"/>
              <w:keepNext/>
            </w:pPr>
            <w:r>
              <w:t>Pakeitimas</w:t>
            </w:r>
          </w:p>
        </w:tc>
      </w:tr>
      <w:tr w:rsidR="00D5462D" w14:paraId="650CC684" w14:textId="77777777" w:rsidTr="006906D1">
        <w:trPr>
          <w:jc w:val="center"/>
        </w:trPr>
        <w:tc>
          <w:tcPr>
            <w:tcW w:w="4876" w:type="dxa"/>
            <w:hideMark/>
          </w:tcPr>
          <w:p w14:paraId="49F90206" w14:textId="77777777" w:rsidR="00EE048D" w:rsidRPr="007127C0" w:rsidRDefault="0076388C" w:rsidP="006906D1">
            <w:pPr>
              <w:pStyle w:val="Normal6"/>
            </w:pPr>
            <w:r>
              <w:t>(34)</w:t>
            </w:r>
            <w:r>
              <w:tab/>
              <w:t xml:space="preserve">Programoje turėtų būti numatytas priemonių rinkinys, kuris padėtų užtikrinti geresnę mažiau galimybių turinčių asmenų prieigą, pašalinti kliūtis (įskaitant finansines), galinčias užkirsti kelią tokiai </w:t>
            </w:r>
            <w:r>
              <w:t>prieigai, ir parengti tolesnes įgyvendinimo gaires. Tos priemonės, be kita ko, apima tikslinę finansinę paramą, prieinamus mokymosi formatus, paramą būstui, parengiamąją veiklą ir paramą mažiau galimybių turintiems dalyviams prieš dalyvavimą Programoje, joje dalyvaujant ir po to, taip pat patogius naudoti ir prieinamus dokumentus įvairiomis kalbomis, paramą darbuotojams, atsakingiems konkrečiai už įtrauktį ir įvairovę organizacijose, ir mažiau galimybių turinčių potencialių dalyvių informuotumo didinimą, be</w:t>
            </w:r>
            <w:r>
              <w:t xml:space="preserve"> kita ko, kaimo ir atokiose vietovėse. Be to, </w:t>
            </w:r>
            <w:r>
              <w:rPr>
                <w:b/>
                <w:i/>
              </w:rPr>
              <w:t>Programa turėtų sudaryti sąlygas</w:t>
            </w:r>
            <w:r>
              <w:t xml:space="preserve"> dotacijų skyrimo procese </w:t>
            </w:r>
            <w:r>
              <w:rPr>
                <w:b/>
                <w:i/>
              </w:rPr>
              <w:t>pirmenybę teikti</w:t>
            </w:r>
            <w:r>
              <w:t xml:space="preserve"> kokybiškiems projektams, kuriais aktyviai siekiama paskatinti mažiau galimybių turinčių dalyvių įtrauktį ir dalyvavimą;</w:t>
            </w:r>
          </w:p>
        </w:tc>
        <w:tc>
          <w:tcPr>
            <w:tcW w:w="4876" w:type="dxa"/>
            <w:hideMark/>
          </w:tcPr>
          <w:p w14:paraId="70CF8ACD" w14:textId="77777777" w:rsidR="00EE048D" w:rsidRPr="007127C0" w:rsidRDefault="0076388C" w:rsidP="006906D1">
            <w:pPr>
              <w:pStyle w:val="Normal6"/>
              <w:rPr>
                <w:szCs w:val="24"/>
              </w:rPr>
            </w:pPr>
            <w:r>
              <w:t>(34)</w:t>
            </w:r>
            <w:r>
              <w:tab/>
              <w:t xml:space="preserve">Programoje turėtų būti numatytas priemonių rinkinys, kuris padėtų užtikrinti geresnę mažiau galimybių turinčių asmenų prieigą, pašalinti kliūtis (įskaitant finansines), galinčias užkirsti kelią tokiai prieigai, ir parengti tolesnes įgyvendinimo gaires. Tos priemonės, be kita ko, apima tikslinę finansinę paramą, </w:t>
            </w:r>
            <w:r>
              <w:rPr>
                <w:b/>
                <w:i/>
              </w:rPr>
              <w:t>atsižvelgiant į faktinių gyvenimo ir pragyvenimo išlaidų skirtumą,</w:t>
            </w:r>
            <w:r>
              <w:t xml:space="preserve"> prieinamus mokymosi formatus, paramą būstui, parengiamąją veiklą ir paramą mažiau galimybių turintiems dalyviams prieš dalyvavimą P</w:t>
            </w:r>
            <w:r>
              <w:t>rogramoje, joje dalyvaujant ir po to, taip pat patogius naudoti ir prieinamus dokumentus įvairiomis kalbomis, paramą darbuotojams, atsakingiems konkrečiai už įtrauktį ir įvairovę organizacijose, ir mažiau galimybių turinčių potencialių dalyvių informuotumo didinimą, be kita ko, kaimo</w:t>
            </w:r>
            <w:r>
              <w:rPr>
                <w:b/>
                <w:i/>
              </w:rPr>
              <w:t>, salų</w:t>
            </w:r>
            <w:r>
              <w:t xml:space="preserve"> ir atokiose vietovėse. Be to, </w:t>
            </w:r>
            <w:r>
              <w:rPr>
                <w:b/>
                <w:i/>
              </w:rPr>
              <w:t>pagal Programą</w:t>
            </w:r>
            <w:r>
              <w:t xml:space="preserve"> dotacijų skyrimo procese </w:t>
            </w:r>
            <w:r>
              <w:rPr>
                <w:b/>
                <w:i/>
              </w:rPr>
              <w:t>pirmenybė turėtų būti teikiama</w:t>
            </w:r>
            <w:r>
              <w:t xml:space="preserve"> kokybiškiems projektams, kuriais aktyviai siekiama paskatinti mažiau galimybių turinčių dalyvių įtrauktį ir dalyvavimą</w:t>
            </w:r>
            <w:r>
              <w:rPr>
                <w:b/>
                <w:i/>
              </w:rPr>
              <w:t xml:space="preserve">, </w:t>
            </w:r>
            <w:r>
              <w:rPr>
                <w:b/>
                <w:i/>
              </w:rPr>
              <w:t>užtikrinant pakankamą tokių priemonių finansavimą ir stabilumą</w:t>
            </w:r>
            <w:r>
              <w:t>;</w:t>
            </w:r>
          </w:p>
        </w:tc>
      </w:tr>
    </w:tbl>
    <w:p w14:paraId="3628B375" w14:textId="77777777" w:rsidR="00EE048D" w:rsidRPr="007127C0" w:rsidRDefault="0076388C" w:rsidP="00EE048D">
      <w:r>
        <w:rPr>
          <w:rStyle w:val="HideTWBExt"/>
        </w:rPr>
        <w:t>&lt;/Amend&gt;</w:t>
      </w:r>
    </w:p>
    <w:p w14:paraId="527972DC"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37</w:t>
      </w:r>
      <w:r>
        <w:rPr>
          <w:rStyle w:val="HideTWBExt"/>
          <w:b w:val="0"/>
        </w:rPr>
        <w:t>&lt;/NumAm&gt;</w:t>
      </w:r>
    </w:p>
    <w:p w14:paraId="18383638"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F84C315" w14:textId="77777777" w:rsidR="00EE048D" w:rsidRPr="007127C0" w:rsidRDefault="0076388C" w:rsidP="00EE048D">
      <w:pPr>
        <w:pStyle w:val="NormalBold"/>
      </w:pPr>
      <w:r>
        <w:rPr>
          <w:rStyle w:val="HideTWBExt"/>
          <w:b w:val="0"/>
        </w:rPr>
        <w:t>&lt;Article&gt;</w:t>
      </w:r>
      <w:r>
        <w:t>35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FA08F68" w14:textId="77777777" w:rsidTr="006906D1">
        <w:trPr>
          <w:jc w:val="center"/>
        </w:trPr>
        <w:tc>
          <w:tcPr>
            <w:tcW w:w="9752" w:type="dxa"/>
            <w:gridSpan w:val="2"/>
          </w:tcPr>
          <w:p w14:paraId="633CD412" w14:textId="77777777" w:rsidR="00EE048D" w:rsidRPr="007127C0" w:rsidRDefault="00EE048D" w:rsidP="006906D1">
            <w:pPr>
              <w:keepNext/>
            </w:pPr>
          </w:p>
        </w:tc>
      </w:tr>
      <w:tr w:rsidR="00D5462D" w14:paraId="162EC2DD" w14:textId="77777777" w:rsidTr="006906D1">
        <w:trPr>
          <w:jc w:val="center"/>
        </w:trPr>
        <w:tc>
          <w:tcPr>
            <w:tcW w:w="4876" w:type="dxa"/>
            <w:hideMark/>
          </w:tcPr>
          <w:p w14:paraId="3DAA4C98" w14:textId="77777777" w:rsidR="00EE048D" w:rsidRPr="007127C0" w:rsidRDefault="0076388C" w:rsidP="006906D1">
            <w:pPr>
              <w:pStyle w:val="ColumnHeading"/>
              <w:keepNext/>
            </w:pPr>
            <w:r>
              <w:t>Komisijos siūlomas tekstas</w:t>
            </w:r>
          </w:p>
        </w:tc>
        <w:tc>
          <w:tcPr>
            <w:tcW w:w="4876" w:type="dxa"/>
            <w:hideMark/>
          </w:tcPr>
          <w:p w14:paraId="49492575" w14:textId="77777777" w:rsidR="00EE048D" w:rsidRPr="007127C0" w:rsidRDefault="0076388C" w:rsidP="006906D1">
            <w:pPr>
              <w:pStyle w:val="ColumnHeading"/>
              <w:keepNext/>
            </w:pPr>
            <w:r>
              <w:t>Pakeitimas</w:t>
            </w:r>
          </w:p>
        </w:tc>
      </w:tr>
      <w:tr w:rsidR="00D5462D" w14:paraId="56272FB6" w14:textId="77777777" w:rsidTr="006906D1">
        <w:trPr>
          <w:jc w:val="center"/>
        </w:trPr>
        <w:tc>
          <w:tcPr>
            <w:tcW w:w="4876" w:type="dxa"/>
            <w:hideMark/>
          </w:tcPr>
          <w:p w14:paraId="1AF64518" w14:textId="77777777" w:rsidR="00EE048D" w:rsidRPr="007127C0" w:rsidRDefault="0076388C" w:rsidP="006906D1">
            <w:pPr>
              <w:pStyle w:val="Normal6"/>
            </w:pPr>
            <w:r>
              <w:t>(35)</w:t>
            </w:r>
            <w:r>
              <w:tab/>
              <w:t xml:space="preserve">siekiant </w:t>
            </w:r>
            <w:r>
              <w:t>užtikrinti, kad Programa taptų prieinamesnė naujiems subjektams ir mažesnių administracinių gebėjimų turinčioms organizacijoms ir kad ją būtų lengviau valdyti paramos gavėjams, pagal Programą turėtų būti sustiprintos procedūrų supaprastinimo visais etapais priemonės;</w:t>
            </w:r>
          </w:p>
        </w:tc>
        <w:tc>
          <w:tcPr>
            <w:tcW w:w="4876" w:type="dxa"/>
            <w:hideMark/>
          </w:tcPr>
          <w:p w14:paraId="74C57505" w14:textId="77777777" w:rsidR="00EE048D" w:rsidRPr="007127C0" w:rsidRDefault="0076388C" w:rsidP="006906D1">
            <w:pPr>
              <w:pStyle w:val="Normal6"/>
              <w:rPr>
                <w:szCs w:val="24"/>
              </w:rPr>
            </w:pPr>
            <w:r>
              <w:t>(35)</w:t>
            </w:r>
            <w:r>
              <w:tab/>
              <w:t xml:space="preserve">siekiant užtikrinti, kad Programa taptų prieinamesnė naujiems subjektams ir mažesnių administracinių gebėjimų turinčioms organizacijoms ir kad ją būtų lengviau valdyti paramos gavėjams, pagal Programą turėtų būti sustiprintos procedūrų supaprastinimo </w:t>
            </w:r>
            <w:r>
              <w:rPr>
                <w:b/>
                <w:i/>
              </w:rPr>
              <w:t>ir skaitmeninimo</w:t>
            </w:r>
            <w:r>
              <w:t xml:space="preserve"> visais etapais priemonės</w:t>
            </w:r>
            <w:r>
              <w:rPr>
                <w:b/>
                <w:i/>
              </w:rPr>
              <w:t>, užtikrinant paramą, kuri suteiktų galimybę visoms reikalavimus atitinkančioms organizacijoms, nepriklausomai nuo jų dydžio, veiksmingai dalyvauti Programos veiksmuose, kartu užtikrinant, kad dėl supaprastinimo nesumaž</w:t>
            </w:r>
            <w:r>
              <w:rPr>
                <w:b/>
                <w:i/>
              </w:rPr>
              <w:t>ėtų prieinamumas neformaliojo ir savaiminio, bendruomeninio ir suaugusiųjų švietimo paslaugų teikėjams</w:t>
            </w:r>
            <w:r>
              <w:t xml:space="preserve">; </w:t>
            </w:r>
          </w:p>
        </w:tc>
      </w:tr>
    </w:tbl>
    <w:p w14:paraId="385E2C5D" w14:textId="77777777" w:rsidR="00EE048D" w:rsidRPr="007127C0" w:rsidRDefault="0076388C" w:rsidP="00EE048D">
      <w:r>
        <w:rPr>
          <w:rStyle w:val="HideTWBExt"/>
        </w:rPr>
        <w:t>&lt;/Amend&gt;</w:t>
      </w:r>
    </w:p>
    <w:p w14:paraId="0FD8BE0F"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38</w:t>
      </w:r>
      <w:r>
        <w:rPr>
          <w:rStyle w:val="HideTWBExt"/>
          <w:b w:val="0"/>
        </w:rPr>
        <w:t>&lt;/NumAm&gt;</w:t>
      </w:r>
    </w:p>
    <w:p w14:paraId="090009DD"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6187108A" w14:textId="77777777" w:rsidR="00EE048D" w:rsidRPr="007127C0" w:rsidRDefault="0076388C" w:rsidP="00EE048D">
      <w:pPr>
        <w:pStyle w:val="NormalBold"/>
      </w:pPr>
      <w:r>
        <w:rPr>
          <w:rStyle w:val="HideTWBExt"/>
          <w:b w:val="0"/>
        </w:rPr>
        <w:t>&lt;Article&gt;</w:t>
      </w:r>
      <w:r>
        <w:t>37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E5C0E0E" w14:textId="77777777" w:rsidTr="006906D1">
        <w:trPr>
          <w:jc w:val="center"/>
        </w:trPr>
        <w:tc>
          <w:tcPr>
            <w:tcW w:w="9752" w:type="dxa"/>
            <w:gridSpan w:val="2"/>
          </w:tcPr>
          <w:p w14:paraId="15927340" w14:textId="77777777" w:rsidR="00EE048D" w:rsidRPr="007127C0" w:rsidRDefault="00EE048D" w:rsidP="006906D1">
            <w:pPr>
              <w:keepNext/>
            </w:pPr>
          </w:p>
        </w:tc>
      </w:tr>
      <w:tr w:rsidR="00D5462D" w14:paraId="5E858A4C" w14:textId="77777777" w:rsidTr="006906D1">
        <w:trPr>
          <w:jc w:val="center"/>
        </w:trPr>
        <w:tc>
          <w:tcPr>
            <w:tcW w:w="4876" w:type="dxa"/>
            <w:hideMark/>
          </w:tcPr>
          <w:p w14:paraId="1C940495" w14:textId="77777777" w:rsidR="00EE048D" w:rsidRPr="007127C0" w:rsidRDefault="0076388C" w:rsidP="006906D1">
            <w:pPr>
              <w:pStyle w:val="ColumnHeading"/>
              <w:keepNext/>
            </w:pPr>
            <w:r>
              <w:t>Komisijos siūlomas tekstas</w:t>
            </w:r>
          </w:p>
        </w:tc>
        <w:tc>
          <w:tcPr>
            <w:tcW w:w="4876" w:type="dxa"/>
            <w:hideMark/>
          </w:tcPr>
          <w:p w14:paraId="75808544" w14:textId="77777777" w:rsidR="00EE048D" w:rsidRPr="007127C0" w:rsidRDefault="0076388C" w:rsidP="006906D1">
            <w:pPr>
              <w:pStyle w:val="ColumnHeading"/>
              <w:keepNext/>
            </w:pPr>
            <w:r>
              <w:t>Pakeitimas</w:t>
            </w:r>
          </w:p>
        </w:tc>
      </w:tr>
      <w:tr w:rsidR="00D5462D" w14:paraId="4E2785BB" w14:textId="77777777" w:rsidTr="006906D1">
        <w:trPr>
          <w:jc w:val="center"/>
        </w:trPr>
        <w:tc>
          <w:tcPr>
            <w:tcW w:w="4876" w:type="dxa"/>
            <w:hideMark/>
          </w:tcPr>
          <w:p w14:paraId="4417648B" w14:textId="77777777" w:rsidR="00EE048D" w:rsidRPr="007127C0" w:rsidRDefault="0076388C" w:rsidP="006906D1">
            <w:pPr>
              <w:pStyle w:val="Normal6"/>
            </w:pPr>
            <w:r>
              <w:t>(37)</w:t>
            </w:r>
            <w:r>
              <w:tab/>
              <w:t xml:space="preserve">atsižvelgiant į sričių, kuriose taikoma Programa, įvairovę, ir toliau turėtų būti siekiama jaunimo ir sporto srityje svariai prisidėti prie Programos tikslų įgyvendinimo ir įtraukti jos tikslines </w:t>
            </w:r>
            <w:r>
              <w:t>grupes;</w:t>
            </w:r>
          </w:p>
        </w:tc>
        <w:tc>
          <w:tcPr>
            <w:tcW w:w="4876" w:type="dxa"/>
            <w:hideMark/>
          </w:tcPr>
          <w:p w14:paraId="507907A8" w14:textId="77777777" w:rsidR="00EE048D" w:rsidRPr="007127C0" w:rsidRDefault="0076388C" w:rsidP="006906D1">
            <w:pPr>
              <w:pStyle w:val="Normal6"/>
              <w:rPr>
                <w:szCs w:val="24"/>
              </w:rPr>
            </w:pPr>
            <w:r>
              <w:t>(37)</w:t>
            </w:r>
            <w:r>
              <w:tab/>
              <w:t>atsižvelgiant į sričių, kuriose taikoma Programa, įvairovę, ir toliau turėtų būti siekiama jaunimo ir sporto srityje svariai prisidėti prie Programos tikslų įgyvendinimo ir įtraukti jos tikslines grupes</w:t>
            </w:r>
            <w:r>
              <w:rPr>
                <w:b/>
                <w:i/>
              </w:rPr>
              <w:t>, taip pat ją įgyvendinti užtikrinant aiškų biudžeto skaidrumą ir specialias Sąjungos biudžeto eilutes šiose srityse: 1) švietimo ir mokymo, 2) jaunimo ir 3) sporto.</w:t>
            </w:r>
            <w:r>
              <w:t xml:space="preserve"> </w:t>
            </w:r>
            <w:r>
              <w:rPr>
                <w:b/>
                <w:i/>
              </w:rPr>
              <w:t>Toks biudžeto matomumas didina skaidrumą, atskaitomybę ir planavimo saugumą paramos gavėjams, atspindi skirtingas kiekvieno sektoriaus politiko</w:t>
            </w:r>
            <w:r>
              <w:rPr>
                <w:b/>
                <w:i/>
              </w:rPr>
              <w:t xml:space="preserve">s sistemas ir tikslines grupes ir padeda veiksmingai įgyvendinti atitinkamas Sąjungos strategijas, įskaitant ES jaunimo strategiją ir europinę pakraipą sporto srityje. Tai taip pat padeda išvengti neproduktyvios sektorių konkurencijos, </w:t>
            </w:r>
            <w:r>
              <w:rPr>
                <w:b/>
                <w:i/>
              </w:rPr>
              <w:lastRenderedPageBreak/>
              <w:t>užtikrina, kad Programa išliktų subalansuota ir prieinama, ir apsaugo socialinį ir šviečiamąjį darbo su jaunimu ir mėgėjiško sporto pobūdį, taip pat deramas darbo sąlygas susijusiems darbuotojams ir savanoriams</w:t>
            </w:r>
            <w:r>
              <w:t>;</w:t>
            </w:r>
          </w:p>
        </w:tc>
      </w:tr>
    </w:tbl>
    <w:p w14:paraId="5D423EA2" w14:textId="77777777" w:rsidR="00EE048D" w:rsidRPr="007127C0" w:rsidRDefault="0076388C" w:rsidP="00EE048D">
      <w:r>
        <w:rPr>
          <w:rStyle w:val="HideTWBExt"/>
        </w:rPr>
        <w:lastRenderedPageBreak/>
        <w:t>&lt;/Amend&gt;</w:t>
      </w:r>
    </w:p>
    <w:p w14:paraId="5169B5AD"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39</w:t>
      </w:r>
      <w:r>
        <w:rPr>
          <w:rStyle w:val="HideTWBExt"/>
          <w:b w:val="0"/>
        </w:rPr>
        <w:t>&lt;/NumAm&gt;</w:t>
      </w:r>
    </w:p>
    <w:p w14:paraId="5F6B8C1B"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BEAD4FB" w14:textId="77777777" w:rsidR="00EE048D" w:rsidRPr="007127C0" w:rsidRDefault="0076388C" w:rsidP="00EE048D">
      <w:pPr>
        <w:pStyle w:val="NormalBold"/>
      </w:pPr>
      <w:r>
        <w:rPr>
          <w:rStyle w:val="HideTWBExt"/>
          <w:b w:val="0"/>
        </w:rPr>
        <w:t>&lt;Article&gt;</w:t>
      </w:r>
      <w:r>
        <w:t>38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DEEDE01" w14:textId="77777777" w:rsidTr="006906D1">
        <w:trPr>
          <w:jc w:val="center"/>
        </w:trPr>
        <w:tc>
          <w:tcPr>
            <w:tcW w:w="9752" w:type="dxa"/>
            <w:gridSpan w:val="2"/>
          </w:tcPr>
          <w:p w14:paraId="3AF96D9C" w14:textId="77777777" w:rsidR="00EE048D" w:rsidRPr="007127C0" w:rsidRDefault="00EE048D" w:rsidP="006906D1">
            <w:pPr>
              <w:keepNext/>
            </w:pPr>
          </w:p>
        </w:tc>
      </w:tr>
      <w:tr w:rsidR="00D5462D" w14:paraId="77CA918B" w14:textId="77777777" w:rsidTr="006906D1">
        <w:trPr>
          <w:jc w:val="center"/>
        </w:trPr>
        <w:tc>
          <w:tcPr>
            <w:tcW w:w="4876" w:type="dxa"/>
            <w:hideMark/>
          </w:tcPr>
          <w:p w14:paraId="1FC78829" w14:textId="77777777" w:rsidR="00EE048D" w:rsidRPr="007127C0" w:rsidRDefault="0076388C" w:rsidP="006906D1">
            <w:pPr>
              <w:pStyle w:val="ColumnHeading"/>
              <w:keepNext/>
            </w:pPr>
            <w:r>
              <w:t>Komisijos siūlomas tekstas</w:t>
            </w:r>
          </w:p>
        </w:tc>
        <w:tc>
          <w:tcPr>
            <w:tcW w:w="4876" w:type="dxa"/>
            <w:hideMark/>
          </w:tcPr>
          <w:p w14:paraId="44BF3E6C" w14:textId="77777777" w:rsidR="00EE048D" w:rsidRPr="007127C0" w:rsidRDefault="0076388C" w:rsidP="006906D1">
            <w:pPr>
              <w:pStyle w:val="ColumnHeading"/>
              <w:keepNext/>
            </w:pPr>
            <w:r>
              <w:t>Pakeitimas</w:t>
            </w:r>
          </w:p>
        </w:tc>
      </w:tr>
      <w:tr w:rsidR="00D5462D" w14:paraId="2A6B1589" w14:textId="77777777" w:rsidTr="006906D1">
        <w:trPr>
          <w:jc w:val="center"/>
        </w:trPr>
        <w:tc>
          <w:tcPr>
            <w:tcW w:w="4876" w:type="dxa"/>
            <w:hideMark/>
          </w:tcPr>
          <w:p w14:paraId="313E794F" w14:textId="77777777" w:rsidR="00EE048D" w:rsidRPr="007127C0" w:rsidRDefault="0076388C" w:rsidP="006906D1">
            <w:pPr>
              <w:pStyle w:val="Normal6"/>
            </w:pPr>
            <w:r>
              <w:t>(38)</w:t>
            </w:r>
            <w:r>
              <w:tab/>
              <w:t>šiai programai taikomas Europos Parlamento ir Tarybos reglamentas (ES, Euratomas) 2024/2509</w:t>
            </w:r>
            <w:r>
              <w:rPr>
                <w:vertAlign w:val="superscript"/>
              </w:rPr>
              <w:t>12</w:t>
            </w:r>
            <w:r>
              <w:t xml:space="preserve">. Jame nustatomos </w:t>
            </w:r>
            <w:r>
              <w:t>Sąjungos bendrojo biudžeto sudarymo ir vykdymo taisyklės, įskaitant dotacijų, apdovanojimų, nepiniginio dovanojamo turto, viešųjų pirkimų, netiesioginio valdymo, finansinės paramos, finansinių priemonių, biudžeto garantijų ir Sąjungos finansinių interesų apsaugos taisykles;</w:t>
            </w:r>
          </w:p>
        </w:tc>
        <w:tc>
          <w:tcPr>
            <w:tcW w:w="4876" w:type="dxa"/>
            <w:hideMark/>
          </w:tcPr>
          <w:p w14:paraId="44C09042" w14:textId="77777777" w:rsidR="00EE048D" w:rsidRPr="007127C0" w:rsidRDefault="0076388C" w:rsidP="006906D1">
            <w:pPr>
              <w:pStyle w:val="Normal6"/>
              <w:rPr>
                <w:szCs w:val="24"/>
              </w:rPr>
            </w:pPr>
            <w:r>
              <w:t>(38)</w:t>
            </w:r>
            <w:r>
              <w:tab/>
              <w:t>šiai programai taikomas Europos Parlamento ir Tarybos reglamentas (ES, Euratomas) 2024/2509</w:t>
            </w:r>
            <w:r>
              <w:rPr>
                <w:vertAlign w:val="superscript"/>
              </w:rPr>
              <w:t>12</w:t>
            </w:r>
            <w:r>
              <w:t>. Jame nustatomos Sąjungos bendrojo biudžeto sudarymo ir vykdymo taisyklės, įskaitant dotacijų, apdovanojimų, nepiniginio dovanojamo turto, viešųjų pirkimų, netiesioginio valdymo, finansinės paramos, finansinių priemonių, biudžeto garantijų ir Sąjungos finansinių interesų apsaugos taisykles</w:t>
            </w:r>
            <w:r>
              <w:rPr>
                <w:b/>
                <w:i/>
              </w:rPr>
              <w:t xml:space="preserve">, kurios turėtų būti taikomos proporcingai ir visapusiškai suderintai su Programos </w:t>
            </w:r>
            <w:r>
              <w:rPr>
                <w:b/>
                <w:i/>
              </w:rPr>
              <w:t>socialiniais ir įtraukumo tikslais</w:t>
            </w:r>
            <w:r>
              <w:t xml:space="preserve">; </w:t>
            </w:r>
          </w:p>
        </w:tc>
      </w:tr>
      <w:tr w:rsidR="00D5462D" w14:paraId="50070D91" w14:textId="77777777" w:rsidTr="006906D1">
        <w:trPr>
          <w:jc w:val="center"/>
        </w:trPr>
        <w:tc>
          <w:tcPr>
            <w:tcW w:w="4876" w:type="dxa"/>
            <w:hideMark/>
          </w:tcPr>
          <w:p w14:paraId="6925EF46" w14:textId="77777777" w:rsidR="00EE048D" w:rsidRPr="007127C0" w:rsidRDefault="0076388C" w:rsidP="006906D1">
            <w:pPr>
              <w:pStyle w:val="Normal6"/>
            </w:pPr>
            <w:r>
              <w:t>__________________</w:t>
            </w:r>
          </w:p>
        </w:tc>
        <w:tc>
          <w:tcPr>
            <w:tcW w:w="4876" w:type="dxa"/>
            <w:hideMark/>
          </w:tcPr>
          <w:p w14:paraId="6F594DB5" w14:textId="77777777" w:rsidR="00EE048D" w:rsidRPr="007127C0" w:rsidRDefault="0076388C" w:rsidP="006906D1">
            <w:pPr>
              <w:pStyle w:val="Normal6"/>
              <w:rPr>
                <w:szCs w:val="24"/>
              </w:rPr>
            </w:pPr>
            <w:r>
              <w:t>__________________</w:t>
            </w:r>
          </w:p>
        </w:tc>
      </w:tr>
      <w:tr w:rsidR="00D5462D" w14:paraId="78B5EB74" w14:textId="77777777" w:rsidTr="006906D1">
        <w:trPr>
          <w:jc w:val="center"/>
        </w:trPr>
        <w:tc>
          <w:tcPr>
            <w:tcW w:w="4876" w:type="dxa"/>
            <w:hideMark/>
          </w:tcPr>
          <w:p w14:paraId="39A05469" w14:textId="77777777" w:rsidR="00EE048D" w:rsidRPr="007127C0" w:rsidRDefault="0076388C" w:rsidP="006906D1">
            <w:pPr>
              <w:pStyle w:val="Normal6"/>
            </w:pPr>
            <w:r>
              <w:rPr>
                <w:vertAlign w:val="superscript"/>
              </w:rPr>
              <w:t>12</w:t>
            </w:r>
            <w:r>
              <w:t xml:space="preserve"> 2024 m. rugsėjo 23 d. Europos Parlamento ir Tarybos reglamentas (ES, Euratomas) 2024/2509 dėl Sąjungos bendrajam biudžetui taikomų finansinių taisyklių</w:t>
            </w:r>
            <w:r>
              <w:rPr>
                <w:b/>
                <w:i/>
              </w:rPr>
              <w:t>,</w:t>
            </w:r>
            <w:r>
              <w:t xml:space="preserve"> OL L, 2024/2509, 2024 9 26.</w:t>
            </w:r>
          </w:p>
        </w:tc>
        <w:tc>
          <w:tcPr>
            <w:tcW w:w="4876" w:type="dxa"/>
            <w:hideMark/>
          </w:tcPr>
          <w:p w14:paraId="56D306BA" w14:textId="77777777" w:rsidR="00EE048D" w:rsidRPr="007127C0" w:rsidRDefault="0076388C" w:rsidP="006906D1">
            <w:pPr>
              <w:pStyle w:val="Normal6"/>
              <w:rPr>
                <w:szCs w:val="24"/>
              </w:rPr>
            </w:pPr>
            <w:r>
              <w:rPr>
                <w:vertAlign w:val="superscript"/>
              </w:rPr>
              <w:t>12</w:t>
            </w:r>
            <w:r>
              <w:t xml:space="preserve"> 2024 m. rugsėjo 23 d. Europos Parlamento ir Tarybos reglamentas (ES, Euratomas) 2024/2509 dėl Sąjungos bendrajam biudžetui taikomų finansinių taisyklių </w:t>
            </w:r>
            <w:r>
              <w:rPr>
                <w:b/>
                <w:i/>
              </w:rPr>
              <w:t>(</w:t>
            </w:r>
            <w:r>
              <w:t>OL L, 2024/2509, 2024 9 26</w:t>
            </w:r>
            <w:r>
              <w:rPr>
                <w:b/>
                <w:i/>
              </w:rPr>
              <w:t>)</w:t>
            </w:r>
            <w:r>
              <w:t>.</w:t>
            </w:r>
          </w:p>
        </w:tc>
      </w:tr>
    </w:tbl>
    <w:p w14:paraId="7616B1D4" w14:textId="77777777" w:rsidR="00EE048D" w:rsidRPr="007127C0" w:rsidRDefault="0076388C" w:rsidP="00EE048D">
      <w:r>
        <w:rPr>
          <w:rStyle w:val="HideTWBExt"/>
        </w:rPr>
        <w:t>&lt;/Amend&gt;</w:t>
      </w:r>
    </w:p>
    <w:p w14:paraId="5FB11969"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40</w:t>
      </w:r>
      <w:r>
        <w:rPr>
          <w:rStyle w:val="HideTWBExt"/>
          <w:b w:val="0"/>
        </w:rPr>
        <w:t>&lt;/NumAm&gt;</w:t>
      </w:r>
    </w:p>
    <w:p w14:paraId="2828B3AD"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C81C838" w14:textId="77777777" w:rsidR="00EE048D" w:rsidRPr="007127C0" w:rsidRDefault="0076388C" w:rsidP="00EE048D">
      <w:pPr>
        <w:pStyle w:val="NormalBold"/>
      </w:pPr>
      <w:r>
        <w:rPr>
          <w:rStyle w:val="HideTWBExt"/>
          <w:b w:val="0"/>
        </w:rPr>
        <w:t>&lt;Article&gt;</w:t>
      </w:r>
      <w:r>
        <w:t>40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0D5CA0C" w14:textId="77777777" w:rsidTr="006906D1">
        <w:trPr>
          <w:jc w:val="center"/>
        </w:trPr>
        <w:tc>
          <w:tcPr>
            <w:tcW w:w="9752" w:type="dxa"/>
            <w:gridSpan w:val="2"/>
          </w:tcPr>
          <w:p w14:paraId="59EAD40D" w14:textId="77777777" w:rsidR="00EE048D" w:rsidRPr="007127C0" w:rsidRDefault="00EE048D" w:rsidP="006906D1">
            <w:pPr>
              <w:keepNext/>
            </w:pPr>
          </w:p>
        </w:tc>
      </w:tr>
      <w:tr w:rsidR="00D5462D" w14:paraId="0D0B8CC7" w14:textId="77777777" w:rsidTr="006906D1">
        <w:trPr>
          <w:jc w:val="center"/>
        </w:trPr>
        <w:tc>
          <w:tcPr>
            <w:tcW w:w="4876" w:type="dxa"/>
            <w:hideMark/>
          </w:tcPr>
          <w:p w14:paraId="44B4E13C" w14:textId="77777777" w:rsidR="00EE048D" w:rsidRPr="007127C0" w:rsidRDefault="0076388C" w:rsidP="006906D1">
            <w:pPr>
              <w:pStyle w:val="ColumnHeading"/>
              <w:keepNext/>
            </w:pPr>
            <w:r>
              <w:t>Komisijos siūlomas tekstas</w:t>
            </w:r>
          </w:p>
        </w:tc>
        <w:tc>
          <w:tcPr>
            <w:tcW w:w="4876" w:type="dxa"/>
            <w:hideMark/>
          </w:tcPr>
          <w:p w14:paraId="6A31A172" w14:textId="77777777" w:rsidR="00EE048D" w:rsidRPr="007127C0" w:rsidRDefault="0076388C" w:rsidP="006906D1">
            <w:pPr>
              <w:pStyle w:val="ColumnHeading"/>
              <w:keepNext/>
            </w:pPr>
            <w:r>
              <w:t>Pakeitimas</w:t>
            </w:r>
          </w:p>
        </w:tc>
      </w:tr>
      <w:tr w:rsidR="00D5462D" w14:paraId="60EC18DE" w14:textId="77777777" w:rsidTr="006906D1">
        <w:trPr>
          <w:jc w:val="center"/>
        </w:trPr>
        <w:tc>
          <w:tcPr>
            <w:tcW w:w="4876" w:type="dxa"/>
            <w:hideMark/>
          </w:tcPr>
          <w:p w14:paraId="0F245329" w14:textId="77777777" w:rsidR="00EE048D" w:rsidRPr="007127C0" w:rsidRDefault="0076388C" w:rsidP="006906D1">
            <w:pPr>
              <w:pStyle w:val="Normal6"/>
            </w:pPr>
            <w:r>
              <w:t>(40)</w:t>
            </w:r>
            <w:r>
              <w:tab/>
              <w:t xml:space="preserve">siekiant supaprastinti reikalavimus dotacijos gavėjams, reikėtų kuo plačiau taikyti supaprastintą išlaidų apmokėjimą, grindžiamą </w:t>
            </w:r>
            <w:r>
              <w:t xml:space="preserve">fiksuotosiomis sumomis, </w:t>
            </w:r>
            <w:r>
              <w:lastRenderedPageBreak/>
              <w:t xml:space="preserve">fiksuotosiomis normomis ir fiksuotaisiais projekto išlaidų vieneto įkainiais. Taikant supaprastintą išlaidų apmokėjimą mobilumui mokymosi tikslais pagal Programą paremti, reikėtų atsižvelgti į </w:t>
            </w:r>
            <w:r>
              <w:rPr>
                <w:b/>
                <w:i/>
              </w:rPr>
              <w:t>gyvenimo lygį</w:t>
            </w:r>
            <w:r>
              <w:t xml:space="preserve"> ir pragyvenimo </w:t>
            </w:r>
            <w:r>
              <w:rPr>
                <w:b/>
                <w:i/>
              </w:rPr>
              <w:t>išlaidas</w:t>
            </w:r>
            <w:r>
              <w:t xml:space="preserve"> priimančiojoje šalyje</w:t>
            </w:r>
            <w:r>
              <w:rPr>
                <w:b/>
                <w:i/>
              </w:rPr>
              <w:t>. Vadovaujantis nacionaline teise</w:t>
            </w:r>
            <w:r>
              <w:t xml:space="preserve">, </w:t>
            </w:r>
            <w:r>
              <w:rPr>
                <w:b/>
                <w:i/>
              </w:rPr>
              <w:t>valstybės narės taip pat turėtų būti</w:t>
            </w:r>
            <w:r>
              <w:t xml:space="preserve"> skatinamos toms dotacijoms netaikyti jokių mokesčių, </w:t>
            </w:r>
            <w:r>
              <w:rPr>
                <w:b/>
                <w:i/>
              </w:rPr>
              <w:t>įskaitant socialinius</w:t>
            </w:r>
            <w:r>
              <w:t>. Dotacijoms, kurias pavieniams asmenims teikia viešieji ar privatieji teisės subjektai, t</w:t>
            </w:r>
            <w:r>
              <w:t>urėtų būti taikoma tokia pati tvarka;</w:t>
            </w:r>
          </w:p>
        </w:tc>
        <w:tc>
          <w:tcPr>
            <w:tcW w:w="4876" w:type="dxa"/>
            <w:hideMark/>
          </w:tcPr>
          <w:p w14:paraId="7F970D74" w14:textId="77777777" w:rsidR="00EE048D" w:rsidRPr="007127C0" w:rsidRDefault="0076388C" w:rsidP="006906D1">
            <w:pPr>
              <w:pStyle w:val="Normal6"/>
              <w:rPr>
                <w:szCs w:val="24"/>
              </w:rPr>
            </w:pPr>
            <w:r>
              <w:lastRenderedPageBreak/>
              <w:t>(40)</w:t>
            </w:r>
            <w:r>
              <w:tab/>
              <w:t xml:space="preserve">siekiant supaprastinti reikalavimus dotacijos gavėjams, reikėtų kuo plačiau taikyti supaprastintą išlaidų apmokėjimą, grindžiamą fiksuotosiomis sumomis, </w:t>
            </w:r>
            <w:r>
              <w:lastRenderedPageBreak/>
              <w:t>fiksuotosiomis normomis ir fiksuotaisiais projekto išlaidų vieneto įkainiais</w:t>
            </w:r>
            <w:r>
              <w:rPr>
                <w:b/>
                <w:i/>
              </w:rPr>
              <w:t>, su sąlyga, kad jis bus paremtas aiškiomis, skaidriomis ir patikrinamais duomenimis pagrįstomis metodikomis</w:t>
            </w:r>
            <w:r>
              <w:t xml:space="preserve">. Taikant supaprastintą išlaidų apmokėjimą mobilumui mokymosi tikslais pagal Programą paremti, reikėtų atsižvelgti į </w:t>
            </w:r>
            <w:r>
              <w:rPr>
                <w:b/>
                <w:i/>
              </w:rPr>
              <w:t>realias mobilumo išlaidas nustatant kelionės, gyvenimo</w:t>
            </w:r>
            <w:r>
              <w:t xml:space="preserve"> ir</w:t>
            </w:r>
            <w:r>
              <w:t xml:space="preserve"> pragyvenimo </w:t>
            </w:r>
            <w:r>
              <w:rPr>
                <w:b/>
                <w:i/>
              </w:rPr>
              <w:t>išmokas</w:t>
            </w:r>
            <w:r>
              <w:t xml:space="preserve"> priimančiojoje šalyje</w:t>
            </w:r>
            <w:r>
              <w:rPr>
                <w:b/>
                <w:i/>
              </w:rPr>
              <w:t>, siekiant užkirsti kelią finansiniams sunkumams</w:t>
            </w:r>
            <w:r>
              <w:t xml:space="preserve">, </w:t>
            </w:r>
            <w:r>
              <w:rPr>
                <w:b/>
                <w:i/>
              </w:rPr>
              <w:t>dirbančiųjų skurdui ar nevienodoms galimybėms dėl socioekonominės padėties. Valstybės narės yra</w:t>
            </w:r>
            <w:r>
              <w:t xml:space="preserve"> skatinamos toms dotacijoms netaikyti jokių mokesčių </w:t>
            </w:r>
            <w:r>
              <w:rPr>
                <w:b/>
                <w:i/>
              </w:rPr>
              <w:t>ar socialinių įmokų</w:t>
            </w:r>
            <w:r>
              <w:t xml:space="preserve">, </w:t>
            </w:r>
            <w:r>
              <w:rPr>
                <w:b/>
                <w:i/>
              </w:rPr>
              <w:t>siekiant skatinti lygias galimybes, socialinę įtrauktį ir deramas gyvenimo sąlygas dalyviams</w:t>
            </w:r>
            <w:r>
              <w:t>. Dotacijoms, kurias pavieniams asmenims teikia viešieji ar privatieji teisės subjektai, turėtų būti taikoma tokia pati tvarka</w:t>
            </w:r>
            <w:r>
              <w:rPr>
                <w:b/>
                <w:i/>
              </w:rPr>
              <w:t>. Be kelionės, gyvenimo ir pragyv</w:t>
            </w:r>
            <w:r>
              <w:rPr>
                <w:b/>
                <w:i/>
              </w:rPr>
              <w:t>enimo išmokų, pagal Programą turėtų būti remiamas dalyvių darbo užmokesčio ir socialinių išmokų perkėlimas arba kompensavimas, kai taikytina. Tai itin aktualu ilgalaikio mobilumo atveju</w:t>
            </w:r>
            <w:r>
              <w:t>;</w:t>
            </w:r>
            <w:r>
              <w:rPr>
                <w:b/>
                <w:i/>
              </w:rPr>
              <w:t xml:space="preserve"> </w:t>
            </w:r>
          </w:p>
        </w:tc>
      </w:tr>
    </w:tbl>
    <w:p w14:paraId="5C82F50F" w14:textId="77777777" w:rsidR="00EE048D" w:rsidRPr="007127C0" w:rsidRDefault="0076388C" w:rsidP="00EE048D">
      <w:r>
        <w:rPr>
          <w:rStyle w:val="HideTWBExt"/>
        </w:rPr>
        <w:lastRenderedPageBreak/>
        <w:t>&lt;/Amend&gt;</w:t>
      </w:r>
    </w:p>
    <w:p w14:paraId="27001652"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41</w:t>
      </w:r>
      <w:r>
        <w:rPr>
          <w:rStyle w:val="HideTWBExt"/>
          <w:b w:val="0"/>
        </w:rPr>
        <w:t>&lt;/NumAm&gt;</w:t>
      </w:r>
    </w:p>
    <w:p w14:paraId="49650169"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2F3E6C5" w14:textId="77777777" w:rsidR="00EE048D" w:rsidRPr="007127C0" w:rsidRDefault="0076388C" w:rsidP="00EE048D">
      <w:pPr>
        <w:pStyle w:val="NormalBold"/>
      </w:pPr>
      <w:r>
        <w:rPr>
          <w:rStyle w:val="HideTWBExt"/>
          <w:b w:val="0"/>
        </w:rPr>
        <w:t>&lt;Article&gt;</w:t>
      </w:r>
      <w:r>
        <w:t>42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0F0F48F" w14:textId="77777777" w:rsidTr="006906D1">
        <w:trPr>
          <w:jc w:val="center"/>
        </w:trPr>
        <w:tc>
          <w:tcPr>
            <w:tcW w:w="9752" w:type="dxa"/>
            <w:gridSpan w:val="2"/>
          </w:tcPr>
          <w:p w14:paraId="21E8F44D" w14:textId="77777777" w:rsidR="00EE048D" w:rsidRPr="007127C0" w:rsidRDefault="00EE048D" w:rsidP="006906D1">
            <w:pPr>
              <w:keepNext/>
            </w:pPr>
          </w:p>
        </w:tc>
      </w:tr>
      <w:tr w:rsidR="00D5462D" w14:paraId="09D06A05" w14:textId="77777777" w:rsidTr="006906D1">
        <w:trPr>
          <w:jc w:val="center"/>
        </w:trPr>
        <w:tc>
          <w:tcPr>
            <w:tcW w:w="4876" w:type="dxa"/>
            <w:hideMark/>
          </w:tcPr>
          <w:p w14:paraId="36E2C979" w14:textId="77777777" w:rsidR="00EE048D" w:rsidRPr="007127C0" w:rsidRDefault="0076388C" w:rsidP="006906D1">
            <w:pPr>
              <w:pStyle w:val="ColumnHeading"/>
              <w:keepNext/>
            </w:pPr>
            <w:r>
              <w:t>Komisijos siūlomas tekstas</w:t>
            </w:r>
          </w:p>
        </w:tc>
        <w:tc>
          <w:tcPr>
            <w:tcW w:w="4876" w:type="dxa"/>
            <w:hideMark/>
          </w:tcPr>
          <w:p w14:paraId="3557F14A" w14:textId="77777777" w:rsidR="00EE048D" w:rsidRPr="007127C0" w:rsidRDefault="0076388C" w:rsidP="006906D1">
            <w:pPr>
              <w:pStyle w:val="ColumnHeading"/>
              <w:keepNext/>
            </w:pPr>
            <w:r>
              <w:t>Pakeitimas</w:t>
            </w:r>
          </w:p>
        </w:tc>
      </w:tr>
      <w:tr w:rsidR="00D5462D" w14:paraId="518CD2E3" w14:textId="77777777" w:rsidTr="006906D1">
        <w:trPr>
          <w:jc w:val="center"/>
        </w:trPr>
        <w:tc>
          <w:tcPr>
            <w:tcW w:w="4876" w:type="dxa"/>
            <w:hideMark/>
          </w:tcPr>
          <w:p w14:paraId="1B7FF5E5" w14:textId="77777777" w:rsidR="00EE048D" w:rsidRPr="007127C0" w:rsidRDefault="0076388C" w:rsidP="006906D1">
            <w:pPr>
              <w:pStyle w:val="Normal6"/>
            </w:pPr>
            <w:r>
              <w:t>(42)</w:t>
            </w:r>
            <w:r>
              <w:tab/>
              <w:t xml:space="preserve">pagal Sutarties dėl Europos Sąjungos veikimo (SESV) 349 straipsnį, Programoje </w:t>
            </w:r>
            <w:r>
              <w:t>turėtų būti atsižvelgiama į specifinę tame straipsnyje nurodytų atokiausių regionų padėtį, įskaitant priemones, kuriomis jiems sudaromos palankesnės sąlygos dalyvauti Programoje;</w:t>
            </w:r>
          </w:p>
        </w:tc>
        <w:tc>
          <w:tcPr>
            <w:tcW w:w="4876" w:type="dxa"/>
            <w:hideMark/>
          </w:tcPr>
          <w:p w14:paraId="17090EE3" w14:textId="77777777" w:rsidR="00EE048D" w:rsidRPr="007127C0" w:rsidRDefault="0076388C" w:rsidP="006906D1">
            <w:pPr>
              <w:pStyle w:val="Normal6"/>
              <w:rPr>
                <w:szCs w:val="24"/>
              </w:rPr>
            </w:pPr>
            <w:r>
              <w:t>(42)</w:t>
            </w:r>
            <w:r>
              <w:tab/>
              <w:t xml:space="preserve">pagal Sutarties dėl Europos Sąjungos veikimo (SESV) 349 straipsnį, Programoje turėtų būti atsižvelgiama į specifinę tame straipsnyje nurodytų atokiausių regionų padėtį, įskaitant priemones, kuriomis jiems sudaromos palankesnės </w:t>
            </w:r>
            <w:r>
              <w:rPr>
                <w:b/>
                <w:i/>
              </w:rPr>
              <w:t>finansinės</w:t>
            </w:r>
            <w:r>
              <w:t xml:space="preserve"> sąlygos dalyvauti Programoje</w:t>
            </w:r>
            <w:r>
              <w:rPr>
                <w:b/>
                <w:i/>
              </w:rPr>
              <w:t xml:space="preserve">, ir sprendžiamos papildomos socialinės, su užimtumu susijusios bei pragyvenimo išlaidų problemos, su kuriomis susiduria šių regionų dalyviai ir </w:t>
            </w:r>
            <w:r>
              <w:rPr>
                <w:b/>
                <w:i/>
              </w:rPr>
              <w:lastRenderedPageBreak/>
              <w:t>paramos gavėjai</w:t>
            </w:r>
            <w:r>
              <w:t>;</w:t>
            </w:r>
          </w:p>
        </w:tc>
      </w:tr>
    </w:tbl>
    <w:p w14:paraId="22831FB0" w14:textId="77777777" w:rsidR="00EE048D" w:rsidRPr="000C31C2" w:rsidRDefault="0076388C" w:rsidP="00EE048D">
      <w:r>
        <w:rPr>
          <w:rStyle w:val="HideTWBExt"/>
        </w:rPr>
        <w:lastRenderedPageBreak/>
        <w:t>&lt;/Amend&gt;</w:t>
      </w:r>
    </w:p>
    <w:p w14:paraId="1B6378E2"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42</w:t>
      </w:r>
      <w:r>
        <w:rPr>
          <w:rStyle w:val="HideTWBExt"/>
          <w:b w:val="0"/>
        </w:rPr>
        <w:t>&lt;/NumAm&gt;</w:t>
      </w:r>
    </w:p>
    <w:p w14:paraId="522136B0"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5F3BEDCE" w14:textId="77777777" w:rsidR="00EE048D" w:rsidRPr="007127C0" w:rsidRDefault="0076388C" w:rsidP="00EE048D">
      <w:pPr>
        <w:pStyle w:val="NormalBold"/>
      </w:pPr>
      <w:r>
        <w:rPr>
          <w:rStyle w:val="HideTWBExt"/>
          <w:b w:val="0"/>
        </w:rPr>
        <w:t>&lt;Article&gt;</w:t>
      </w:r>
      <w:r>
        <w:t>45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F757EF9" w14:textId="77777777" w:rsidTr="006906D1">
        <w:trPr>
          <w:jc w:val="center"/>
        </w:trPr>
        <w:tc>
          <w:tcPr>
            <w:tcW w:w="9752" w:type="dxa"/>
            <w:gridSpan w:val="2"/>
          </w:tcPr>
          <w:p w14:paraId="191ED8F2" w14:textId="77777777" w:rsidR="00EE048D" w:rsidRPr="007127C0" w:rsidRDefault="00EE048D" w:rsidP="006906D1">
            <w:pPr>
              <w:keepNext/>
            </w:pPr>
          </w:p>
        </w:tc>
      </w:tr>
      <w:tr w:rsidR="00D5462D" w14:paraId="4FEBB2BA" w14:textId="77777777" w:rsidTr="006906D1">
        <w:trPr>
          <w:jc w:val="center"/>
        </w:trPr>
        <w:tc>
          <w:tcPr>
            <w:tcW w:w="4876" w:type="dxa"/>
            <w:hideMark/>
          </w:tcPr>
          <w:p w14:paraId="69950619" w14:textId="77777777" w:rsidR="00EE048D" w:rsidRPr="007127C0" w:rsidRDefault="0076388C" w:rsidP="006906D1">
            <w:pPr>
              <w:pStyle w:val="ColumnHeading"/>
              <w:keepNext/>
            </w:pPr>
            <w:r>
              <w:t>Komisijos siūlomas tekstas</w:t>
            </w:r>
          </w:p>
        </w:tc>
        <w:tc>
          <w:tcPr>
            <w:tcW w:w="4876" w:type="dxa"/>
            <w:hideMark/>
          </w:tcPr>
          <w:p w14:paraId="1517DFA6" w14:textId="77777777" w:rsidR="00EE048D" w:rsidRPr="007127C0" w:rsidRDefault="0076388C" w:rsidP="006906D1">
            <w:pPr>
              <w:pStyle w:val="ColumnHeading"/>
              <w:keepNext/>
            </w:pPr>
            <w:r>
              <w:t>Pakeitimas</w:t>
            </w:r>
          </w:p>
        </w:tc>
      </w:tr>
      <w:tr w:rsidR="00D5462D" w14:paraId="689C4923" w14:textId="77777777" w:rsidTr="006906D1">
        <w:trPr>
          <w:jc w:val="center"/>
        </w:trPr>
        <w:tc>
          <w:tcPr>
            <w:tcW w:w="4876" w:type="dxa"/>
            <w:hideMark/>
          </w:tcPr>
          <w:p w14:paraId="20347818" w14:textId="77777777" w:rsidR="00EE048D" w:rsidRPr="007127C0" w:rsidRDefault="0076388C" w:rsidP="006906D1">
            <w:pPr>
              <w:pStyle w:val="Normal6"/>
            </w:pPr>
            <w:r>
              <w:t>(45)</w:t>
            </w:r>
            <w:r>
              <w:tab/>
              <w:t xml:space="preserve">siekiant optimizuoti pridėtinę vertę, padidinti investicijų mastą ir poveikį, turėtų būti siekiama visų pirma Programos ir kitų Sąjungos finansavimo priemonių sinergijos, be kita ko, taikant įgalinamuosius mechanizmus. Programa taip pat turėtų būti siekiama sinergijos, kuria būtų stiprinamas švietimo ir </w:t>
            </w:r>
            <w:r>
              <w:rPr>
                <w:b/>
                <w:i/>
              </w:rPr>
              <w:t>privačiojo</w:t>
            </w:r>
            <w:r>
              <w:t xml:space="preserve"> sektoriaus bendradarbiavimas;</w:t>
            </w:r>
          </w:p>
        </w:tc>
        <w:tc>
          <w:tcPr>
            <w:tcW w:w="4876" w:type="dxa"/>
            <w:hideMark/>
          </w:tcPr>
          <w:p w14:paraId="17EFE120" w14:textId="77777777" w:rsidR="00EE048D" w:rsidRPr="007127C0" w:rsidRDefault="0076388C" w:rsidP="006906D1">
            <w:pPr>
              <w:pStyle w:val="Normal6"/>
              <w:rPr>
                <w:szCs w:val="24"/>
              </w:rPr>
            </w:pPr>
            <w:r>
              <w:t>(45)</w:t>
            </w:r>
            <w:r>
              <w:tab/>
              <w:t>siekiant optimizuoti pridėtinę vertę, padidinti investicijų mastą ir poveikį, turėtų būti siekiama visų pirma Programos ir kitų Sąjungos finansavimo priemonių</w:t>
            </w:r>
            <w:r>
              <w:rPr>
                <w:b/>
                <w:i/>
              </w:rPr>
              <w:t>, tokių kaip Europos socialinis fondas (ESF), Europos konkurencingumo fondas, programa „Europos horizontas“, „AgoraEU“ ir nacionalinės bei regioninės partnerystės planai,</w:t>
            </w:r>
            <w:r>
              <w:t xml:space="preserve"> sinergijos, be kita ko, taikant įgalinamuosius mechanizmus. Programa taip pat turėtų būti siekiama sinergijos, kuria būtų stiprinamas švietimo ir </w:t>
            </w:r>
            <w:r>
              <w:rPr>
                <w:b/>
                <w:i/>
              </w:rPr>
              <w:t xml:space="preserve">mokymo sistemų ir kitų privačiajame </w:t>
            </w:r>
            <w:r>
              <w:rPr>
                <w:b/>
                <w:i/>
              </w:rPr>
              <w:t>sektoriuje veikiančių suinteresuotųjų subjektų, bendruomenių, kuriose veikia švietimo ir mokymo įstaigos, ir trečiojo</w:t>
            </w:r>
            <w:r>
              <w:t xml:space="preserve"> sektoriaus bendradarbiavimas</w:t>
            </w:r>
            <w:r>
              <w:rPr>
                <w:b/>
                <w:i/>
              </w:rPr>
              <w:t>, su sąlyga, kad tokiu bendradarbiavimu nepažeidžiamas viešasis interesas, akademinės laisvės ir darbo standartai ir nedaroma netinkama komercinė įtaka ar tai nelemia mažų garantijų darbo</w:t>
            </w:r>
            <w:r>
              <w:t>;</w:t>
            </w:r>
          </w:p>
        </w:tc>
      </w:tr>
    </w:tbl>
    <w:p w14:paraId="4EAEAC9D" w14:textId="77777777" w:rsidR="00EE048D" w:rsidRPr="007127C0" w:rsidRDefault="0076388C" w:rsidP="00EE048D">
      <w:r>
        <w:rPr>
          <w:rStyle w:val="HideTWBExt"/>
        </w:rPr>
        <w:t>&lt;/Amend&gt;</w:t>
      </w:r>
    </w:p>
    <w:p w14:paraId="1E20E844"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43</w:t>
      </w:r>
      <w:r>
        <w:rPr>
          <w:rStyle w:val="HideTWBExt"/>
          <w:b w:val="0"/>
        </w:rPr>
        <w:t>&lt;/NumAm&gt;</w:t>
      </w:r>
    </w:p>
    <w:p w14:paraId="6F7B3B63"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65A23821" w14:textId="77777777" w:rsidR="00EE048D" w:rsidRPr="007127C0" w:rsidRDefault="0076388C" w:rsidP="00EE048D">
      <w:pPr>
        <w:pStyle w:val="NormalBold"/>
      </w:pPr>
      <w:r>
        <w:rPr>
          <w:rStyle w:val="HideTWBExt"/>
          <w:b w:val="0"/>
        </w:rPr>
        <w:t>&lt;Article&gt;</w:t>
      </w:r>
      <w:r>
        <w:t>47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D898187" w14:textId="77777777" w:rsidTr="006906D1">
        <w:trPr>
          <w:jc w:val="center"/>
        </w:trPr>
        <w:tc>
          <w:tcPr>
            <w:tcW w:w="9752" w:type="dxa"/>
            <w:gridSpan w:val="2"/>
          </w:tcPr>
          <w:p w14:paraId="1B502AE0" w14:textId="77777777" w:rsidR="00EE048D" w:rsidRPr="007127C0" w:rsidRDefault="00EE048D" w:rsidP="006906D1">
            <w:pPr>
              <w:keepNext/>
            </w:pPr>
          </w:p>
        </w:tc>
      </w:tr>
      <w:tr w:rsidR="00D5462D" w14:paraId="5EBDCF55" w14:textId="77777777" w:rsidTr="006906D1">
        <w:trPr>
          <w:jc w:val="center"/>
        </w:trPr>
        <w:tc>
          <w:tcPr>
            <w:tcW w:w="4876" w:type="dxa"/>
            <w:hideMark/>
          </w:tcPr>
          <w:p w14:paraId="4F3B140C" w14:textId="77777777" w:rsidR="00EE048D" w:rsidRPr="007127C0" w:rsidRDefault="0076388C" w:rsidP="006906D1">
            <w:pPr>
              <w:pStyle w:val="ColumnHeading"/>
              <w:keepNext/>
            </w:pPr>
            <w:r>
              <w:t>Komisijos siūlomas tekstas</w:t>
            </w:r>
          </w:p>
        </w:tc>
        <w:tc>
          <w:tcPr>
            <w:tcW w:w="4876" w:type="dxa"/>
            <w:hideMark/>
          </w:tcPr>
          <w:p w14:paraId="287D01E1" w14:textId="77777777" w:rsidR="00EE048D" w:rsidRPr="007127C0" w:rsidRDefault="0076388C" w:rsidP="006906D1">
            <w:pPr>
              <w:pStyle w:val="ColumnHeading"/>
              <w:keepNext/>
            </w:pPr>
            <w:r>
              <w:t>Pakeitimas</w:t>
            </w:r>
          </w:p>
        </w:tc>
      </w:tr>
      <w:tr w:rsidR="00D5462D" w14:paraId="46F3DFF0" w14:textId="77777777" w:rsidTr="006906D1">
        <w:trPr>
          <w:jc w:val="center"/>
        </w:trPr>
        <w:tc>
          <w:tcPr>
            <w:tcW w:w="4876" w:type="dxa"/>
          </w:tcPr>
          <w:p w14:paraId="32C7CB5E" w14:textId="77777777" w:rsidR="00EE048D" w:rsidRPr="007127C0" w:rsidRDefault="00EE048D" w:rsidP="006906D1">
            <w:pPr>
              <w:pStyle w:val="Normal6"/>
              <w:rPr>
                <w:lang w:val="en-GB"/>
              </w:rPr>
            </w:pPr>
          </w:p>
        </w:tc>
        <w:tc>
          <w:tcPr>
            <w:tcW w:w="4876" w:type="dxa"/>
            <w:hideMark/>
          </w:tcPr>
          <w:p w14:paraId="35D1A6AC" w14:textId="77777777" w:rsidR="00EE048D" w:rsidRPr="007127C0" w:rsidRDefault="0076388C" w:rsidP="006906D1">
            <w:pPr>
              <w:pStyle w:val="Normal6"/>
              <w:rPr>
                <w:szCs w:val="24"/>
              </w:rPr>
            </w:pPr>
            <w:r>
              <w:rPr>
                <w:b/>
                <w:i/>
              </w:rPr>
              <w:t>(47a)</w:t>
            </w:r>
            <w:r>
              <w:rPr>
                <w:b/>
                <w:i/>
              </w:rPr>
              <w:tab/>
              <w:t xml:space="preserve">vietos ir regionų valdžios institucijoms tenka esminis vaidmuo įgyvendinant Programą ir </w:t>
            </w:r>
            <w:r>
              <w:rPr>
                <w:b/>
                <w:i/>
              </w:rPr>
              <w:t xml:space="preserve">užtikrinant jos sėkmę. Decentralizuotas valdymas pasitelkiant vieną ar kelias nacionalines agentūras yra pagrindinis „Erasmus+“ privalumas, suteikiantis galimybę priartėti </w:t>
            </w:r>
            <w:r>
              <w:rPr>
                <w:b/>
                <w:i/>
              </w:rPr>
              <w:lastRenderedPageBreak/>
              <w:t>prie paramos gavėjų, pasiekti naujai atvykusius asmenis ir mažas organizacijas ir veiksmingai atsižvelgti į regioninę, kultūrinę ir kalbinę įvairovę, be kita ko, pasienio regionuose. Valstybėse narėse, dėl kurių konstitucinių ar valdymo struktūrų tai reikalinga, reikėtų išlaikyti galimybę paskirti daugiau nei vieną nacionalinę agentūrą, n</w:t>
            </w:r>
            <w:r>
              <w:rPr>
                <w:b/>
                <w:i/>
              </w:rPr>
              <w:t xml:space="preserve">es tai padeda veiksmingai įgyvendinti Programą, didina įtrauktį ir poveikį vietos lygmeniu bei išsaugo Programos visuomeninį pobūdį; </w:t>
            </w:r>
          </w:p>
        </w:tc>
      </w:tr>
    </w:tbl>
    <w:p w14:paraId="14E2D0A8" w14:textId="77777777" w:rsidR="00EE048D" w:rsidRPr="007127C0" w:rsidRDefault="0076388C" w:rsidP="00EE048D">
      <w:r>
        <w:rPr>
          <w:rStyle w:val="HideTWBExt"/>
        </w:rPr>
        <w:lastRenderedPageBreak/>
        <w:t>&lt;/Amend&gt;</w:t>
      </w:r>
    </w:p>
    <w:p w14:paraId="5C6B8808"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44</w:t>
      </w:r>
      <w:r>
        <w:rPr>
          <w:rStyle w:val="HideTWBExt"/>
          <w:b w:val="0"/>
        </w:rPr>
        <w:t>&lt;/NumAm&gt;</w:t>
      </w:r>
    </w:p>
    <w:p w14:paraId="244E944B"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759BBE9C" w14:textId="77777777" w:rsidR="00EE048D" w:rsidRPr="007127C0" w:rsidRDefault="0076388C" w:rsidP="00EE048D">
      <w:pPr>
        <w:pStyle w:val="NormalBold"/>
      </w:pPr>
      <w:r>
        <w:rPr>
          <w:rStyle w:val="HideTWBExt"/>
          <w:b w:val="0"/>
        </w:rPr>
        <w:t>&lt;Article&gt;</w:t>
      </w:r>
      <w:r>
        <w:t xml:space="preserve">48 </w:t>
      </w:r>
      <w:r>
        <w:t>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0D7A0D8" w14:textId="77777777" w:rsidTr="006906D1">
        <w:trPr>
          <w:jc w:val="center"/>
        </w:trPr>
        <w:tc>
          <w:tcPr>
            <w:tcW w:w="9752" w:type="dxa"/>
            <w:gridSpan w:val="2"/>
          </w:tcPr>
          <w:p w14:paraId="72EC5DCE" w14:textId="77777777" w:rsidR="00EE048D" w:rsidRPr="007127C0" w:rsidRDefault="00EE048D" w:rsidP="006906D1">
            <w:pPr>
              <w:keepNext/>
            </w:pPr>
          </w:p>
        </w:tc>
      </w:tr>
      <w:tr w:rsidR="00D5462D" w14:paraId="2F948A18" w14:textId="77777777" w:rsidTr="006906D1">
        <w:trPr>
          <w:jc w:val="center"/>
        </w:trPr>
        <w:tc>
          <w:tcPr>
            <w:tcW w:w="4876" w:type="dxa"/>
            <w:hideMark/>
          </w:tcPr>
          <w:p w14:paraId="1B4265CC" w14:textId="77777777" w:rsidR="00EE048D" w:rsidRPr="007127C0" w:rsidRDefault="0076388C" w:rsidP="006906D1">
            <w:pPr>
              <w:pStyle w:val="ColumnHeading"/>
              <w:keepNext/>
            </w:pPr>
            <w:r>
              <w:t>Komisijos siūlomas tekstas</w:t>
            </w:r>
          </w:p>
        </w:tc>
        <w:tc>
          <w:tcPr>
            <w:tcW w:w="4876" w:type="dxa"/>
            <w:hideMark/>
          </w:tcPr>
          <w:p w14:paraId="5D48092A" w14:textId="77777777" w:rsidR="00EE048D" w:rsidRPr="007127C0" w:rsidRDefault="0076388C" w:rsidP="006906D1">
            <w:pPr>
              <w:pStyle w:val="ColumnHeading"/>
              <w:keepNext/>
            </w:pPr>
            <w:r>
              <w:t>Pakeitimas</w:t>
            </w:r>
          </w:p>
        </w:tc>
      </w:tr>
      <w:tr w:rsidR="00D5462D" w14:paraId="55DB9CAB" w14:textId="77777777" w:rsidTr="006906D1">
        <w:trPr>
          <w:jc w:val="center"/>
        </w:trPr>
        <w:tc>
          <w:tcPr>
            <w:tcW w:w="4876" w:type="dxa"/>
            <w:hideMark/>
          </w:tcPr>
          <w:p w14:paraId="70827B87" w14:textId="77777777" w:rsidR="00EE048D" w:rsidRPr="007127C0" w:rsidRDefault="0076388C" w:rsidP="006906D1">
            <w:pPr>
              <w:pStyle w:val="Normal6"/>
            </w:pPr>
            <w:r>
              <w:t>(48)</w:t>
            </w:r>
            <w:r>
              <w:tab/>
              <w:t>Programa turėtų padėti sutelkti buvusių programos „Erasmus+“ dalyvių potencialą ir remti susijusią veiklą, skatinant juos propaguoti Programą;</w:t>
            </w:r>
          </w:p>
        </w:tc>
        <w:tc>
          <w:tcPr>
            <w:tcW w:w="4876" w:type="dxa"/>
            <w:hideMark/>
          </w:tcPr>
          <w:p w14:paraId="58C9EED1" w14:textId="77777777" w:rsidR="00EE048D" w:rsidRPr="007127C0" w:rsidRDefault="0076388C" w:rsidP="006906D1">
            <w:pPr>
              <w:pStyle w:val="Normal6"/>
              <w:rPr>
                <w:szCs w:val="24"/>
              </w:rPr>
            </w:pPr>
            <w:r>
              <w:t>(48)</w:t>
            </w:r>
            <w:r>
              <w:tab/>
              <w:t>Programa turėtų padėti sutelkti buvusių programos „Erasmus+“ dalyvių potencialą ir remti susijusią veiklą, skatinant juos propaguoti Programą</w:t>
            </w:r>
            <w:r>
              <w:rPr>
                <w:b/>
                <w:i/>
              </w:rPr>
              <w:t>, nepakeičiant apmokamų darbuotojų ar nesumenkinant profesionalios informavimo veiklos</w:t>
            </w:r>
            <w:r>
              <w:t xml:space="preserve">; </w:t>
            </w:r>
          </w:p>
        </w:tc>
      </w:tr>
    </w:tbl>
    <w:p w14:paraId="651636AB" w14:textId="77777777" w:rsidR="00EE048D" w:rsidRPr="007127C0" w:rsidRDefault="0076388C" w:rsidP="00EE048D">
      <w:r>
        <w:rPr>
          <w:rStyle w:val="HideTWBExt"/>
        </w:rPr>
        <w:t>&lt;/Amend&gt;</w:t>
      </w:r>
    </w:p>
    <w:p w14:paraId="203C2334"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45</w:t>
      </w:r>
      <w:r>
        <w:rPr>
          <w:rStyle w:val="HideTWBExt"/>
          <w:b w:val="0"/>
        </w:rPr>
        <w:t>&lt;/NumAm&gt;</w:t>
      </w:r>
    </w:p>
    <w:p w14:paraId="3E1F36A4"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E80069F" w14:textId="77777777" w:rsidR="00EE048D" w:rsidRPr="007127C0" w:rsidRDefault="0076388C" w:rsidP="00EE048D">
      <w:pPr>
        <w:pStyle w:val="NormalBold"/>
      </w:pPr>
      <w:r>
        <w:rPr>
          <w:rStyle w:val="HideTWBExt"/>
          <w:b w:val="0"/>
        </w:rPr>
        <w:t>&lt;Article&gt;</w:t>
      </w:r>
      <w:r>
        <w:t>49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B0609E3" w14:textId="77777777" w:rsidTr="006906D1">
        <w:trPr>
          <w:jc w:val="center"/>
        </w:trPr>
        <w:tc>
          <w:tcPr>
            <w:tcW w:w="9752" w:type="dxa"/>
            <w:gridSpan w:val="2"/>
          </w:tcPr>
          <w:p w14:paraId="208AE1D2" w14:textId="77777777" w:rsidR="00EE048D" w:rsidRPr="007127C0" w:rsidRDefault="00EE048D" w:rsidP="006906D1">
            <w:pPr>
              <w:keepNext/>
            </w:pPr>
          </w:p>
        </w:tc>
      </w:tr>
      <w:tr w:rsidR="00D5462D" w14:paraId="6672610D" w14:textId="77777777" w:rsidTr="006906D1">
        <w:trPr>
          <w:jc w:val="center"/>
        </w:trPr>
        <w:tc>
          <w:tcPr>
            <w:tcW w:w="4876" w:type="dxa"/>
            <w:hideMark/>
          </w:tcPr>
          <w:p w14:paraId="01B5FFB8" w14:textId="77777777" w:rsidR="00EE048D" w:rsidRPr="007127C0" w:rsidRDefault="0076388C" w:rsidP="006906D1">
            <w:pPr>
              <w:pStyle w:val="ColumnHeading"/>
              <w:keepNext/>
            </w:pPr>
            <w:r>
              <w:t>Komisijos siūlomas tekstas</w:t>
            </w:r>
          </w:p>
        </w:tc>
        <w:tc>
          <w:tcPr>
            <w:tcW w:w="4876" w:type="dxa"/>
            <w:hideMark/>
          </w:tcPr>
          <w:p w14:paraId="3E1FD670" w14:textId="77777777" w:rsidR="00EE048D" w:rsidRPr="007127C0" w:rsidRDefault="0076388C" w:rsidP="006906D1">
            <w:pPr>
              <w:pStyle w:val="ColumnHeading"/>
              <w:keepNext/>
            </w:pPr>
            <w:r>
              <w:t>Pakeitimas</w:t>
            </w:r>
          </w:p>
        </w:tc>
      </w:tr>
      <w:tr w:rsidR="00D5462D" w14:paraId="6A9EC416" w14:textId="77777777" w:rsidTr="006906D1">
        <w:trPr>
          <w:jc w:val="center"/>
        </w:trPr>
        <w:tc>
          <w:tcPr>
            <w:tcW w:w="4876" w:type="dxa"/>
            <w:hideMark/>
          </w:tcPr>
          <w:p w14:paraId="4D0222D0" w14:textId="77777777" w:rsidR="00EE048D" w:rsidRPr="007127C0" w:rsidRDefault="0076388C" w:rsidP="006906D1">
            <w:pPr>
              <w:pStyle w:val="Normal6"/>
            </w:pPr>
            <w:r>
              <w:t>(49)</w:t>
            </w:r>
            <w:r>
              <w:tab/>
            </w:r>
            <w:r>
              <w:t xml:space="preserve">reikėtų imtis priemonių Programos valdymui supaprastinti ir masto ekonomijai pasiekti, be kita ko, </w:t>
            </w:r>
            <w:r>
              <w:rPr>
                <w:b/>
                <w:i/>
              </w:rPr>
              <w:t>ribojant</w:t>
            </w:r>
            <w:r>
              <w:t xml:space="preserve"> ir </w:t>
            </w:r>
            <w:r>
              <w:rPr>
                <w:b/>
                <w:i/>
              </w:rPr>
              <w:t>mažinant</w:t>
            </w:r>
            <w:r>
              <w:t xml:space="preserve"> nacionalinių agentūrų </w:t>
            </w:r>
            <w:r>
              <w:rPr>
                <w:b/>
                <w:i/>
              </w:rPr>
              <w:t>skaičių</w:t>
            </w:r>
            <w:r>
              <w:t>;</w:t>
            </w:r>
          </w:p>
        </w:tc>
        <w:tc>
          <w:tcPr>
            <w:tcW w:w="4876" w:type="dxa"/>
            <w:hideMark/>
          </w:tcPr>
          <w:p w14:paraId="65FE5F66" w14:textId="77777777" w:rsidR="00EE048D" w:rsidRPr="007127C0" w:rsidRDefault="0076388C" w:rsidP="006906D1">
            <w:pPr>
              <w:pStyle w:val="Normal6"/>
              <w:rPr>
                <w:szCs w:val="24"/>
              </w:rPr>
            </w:pPr>
            <w:r>
              <w:t>(49)</w:t>
            </w:r>
            <w:r>
              <w:tab/>
              <w:t xml:space="preserve">reikėtų imtis priemonių Programos valdymui supaprastinti ir masto ekonomijai pasiekti, be kita ko, </w:t>
            </w:r>
            <w:r>
              <w:rPr>
                <w:b/>
                <w:i/>
              </w:rPr>
              <w:t>teikiant techninę paramą, išteklius, mokymą ir koordinavimą, kad visos nacionalinės ir vykdomosios agentūros nuosekliai</w:t>
            </w:r>
            <w:r>
              <w:t xml:space="preserve"> ir </w:t>
            </w:r>
            <w:r>
              <w:rPr>
                <w:b/>
                <w:i/>
              </w:rPr>
              <w:t xml:space="preserve">darniai įgyvendintų Programą, ir su sąlyga, kad dėl tokių priemonių nepablogės paslaugų kokybė, nesumažės paramos gavėjų pasiekiamumas, nebus prarastos darbo vietos ar sudarytos mažų </w:t>
            </w:r>
            <w:r>
              <w:rPr>
                <w:b/>
                <w:i/>
              </w:rPr>
              <w:lastRenderedPageBreak/>
              <w:t>garantijų darbo sąlygos. Tokios priemonės neturi sumažinti</w:t>
            </w:r>
            <w:r>
              <w:t xml:space="preserve"> nacionalinių agentūrų </w:t>
            </w:r>
            <w:r>
              <w:rPr>
                <w:b/>
                <w:i/>
              </w:rPr>
              <w:t>prieinamumo, pasiekiamumo</w:t>
            </w:r>
            <w:r>
              <w:rPr>
                <w:b/>
                <w:i/>
              </w:rPr>
              <w:t xml:space="preserve"> ar veiklos pajėgumų, taip pat bet kokiu lygmeniu teikiamos paramos organizacijoms ir paramos gavėjams, įskaitant visuomenines organizacijas</w:t>
            </w:r>
            <w:r>
              <w:t>;</w:t>
            </w:r>
          </w:p>
        </w:tc>
      </w:tr>
    </w:tbl>
    <w:p w14:paraId="67D57FBE" w14:textId="77777777" w:rsidR="00EE048D" w:rsidRPr="007127C0" w:rsidRDefault="0076388C" w:rsidP="00EE048D">
      <w:r>
        <w:rPr>
          <w:rStyle w:val="HideTWBExt"/>
        </w:rPr>
        <w:lastRenderedPageBreak/>
        <w:t>&lt;/Amend&gt;</w:t>
      </w:r>
    </w:p>
    <w:p w14:paraId="0492909E"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46</w:t>
      </w:r>
      <w:r>
        <w:rPr>
          <w:rStyle w:val="HideTWBExt"/>
          <w:b w:val="0"/>
        </w:rPr>
        <w:t>&lt;/NumAm&gt;</w:t>
      </w:r>
    </w:p>
    <w:p w14:paraId="05C2A2CB"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16EBEB5D" w14:textId="77777777" w:rsidR="00EE048D" w:rsidRPr="007127C0" w:rsidRDefault="0076388C" w:rsidP="00EE048D">
      <w:pPr>
        <w:pStyle w:val="NormalBold"/>
      </w:pPr>
      <w:r>
        <w:rPr>
          <w:rStyle w:val="HideTWBExt"/>
          <w:b w:val="0"/>
        </w:rPr>
        <w:t>&lt;Article&gt;</w:t>
      </w:r>
      <w:r>
        <w:t>51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9BEC9DA" w14:textId="77777777" w:rsidTr="006906D1">
        <w:trPr>
          <w:jc w:val="center"/>
        </w:trPr>
        <w:tc>
          <w:tcPr>
            <w:tcW w:w="9752" w:type="dxa"/>
            <w:gridSpan w:val="2"/>
          </w:tcPr>
          <w:p w14:paraId="73B1094D" w14:textId="77777777" w:rsidR="00EE048D" w:rsidRPr="007127C0" w:rsidRDefault="00EE048D" w:rsidP="006906D1">
            <w:pPr>
              <w:keepNext/>
            </w:pPr>
          </w:p>
        </w:tc>
      </w:tr>
      <w:tr w:rsidR="00D5462D" w14:paraId="6CAF3115" w14:textId="77777777" w:rsidTr="006906D1">
        <w:trPr>
          <w:jc w:val="center"/>
        </w:trPr>
        <w:tc>
          <w:tcPr>
            <w:tcW w:w="4876" w:type="dxa"/>
            <w:hideMark/>
          </w:tcPr>
          <w:p w14:paraId="5752AC33" w14:textId="77777777" w:rsidR="00EE048D" w:rsidRPr="007127C0" w:rsidRDefault="0076388C" w:rsidP="006906D1">
            <w:pPr>
              <w:pStyle w:val="ColumnHeading"/>
              <w:keepNext/>
            </w:pPr>
            <w:r>
              <w:t>Komisijos siūlomas tekstas</w:t>
            </w:r>
          </w:p>
        </w:tc>
        <w:tc>
          <w:tcPr>
            <w:tcW w:w="4876" w:type="dxa"/>
            <w:hideMark/>
          </w:tcPr>
          <w:p w14:paraId="19A511F9" w14:textId="77777777" w:rsidR="00EE048D" w:rsidRPr="007127C0" w:rsidRDefault="0076388C" w:rsidP="006906D1">
            <w:pPr>
              <w:pStyle w:val="ColumnHeading"/>
              <w:keepNext/>
            </w:pPr>
            <w:r>
              <w:t>Pakeitimas</w:t>
            </w:r>
          </w:p>
        </w:tc>
      </w:tr>
      <w:tr w:rsidR="00D5462D" w14:paraId="636988AC" w14:textId="77777777" w:rsidTr="006906D1">
        <w:trPr>
          <w:jc w:val="center"/>
        </w:trPr>
        <w:tc>
          <w:tcPr>
            <w:tcW w:w="4876" w:type="dxa"/>
            <w:hideMark/>
          </w:tcPr>
          <w:p w14:paraId="17FAD23D" w14:textId="77777777" w:rsidR="00EE048D" w:rsidRPr="007127C0" w:rsidRDefault="0076388C" w:rsidP="006906D1">
            <w:pPr>
              <w:pStyle w:val="Normal6"/>
            </w:pPr>
            <w:r>
              <w:t>(51)</w:t>
            </w:r>
            <w:r>
              <w:tab/>
              <w:t xml:space="preserve">siekiant užtikrinti </w:t>
            </w:r>
            <w:r>
              <w:t>paramos teikimo atitinkamoje politikos srityje tęstinumą ir sudaryti sąlygas pradėti įgyvendinimą nuo 2028–2034 m. DFP pradžios, šis reglamentas turėtų įsigalioti ir būti taikomas nuo 2028 m. sausio 1 d.,</w:t>
            </w:r>
          </w:p>
        </w:tc>
        <w:tc>
          <w:tcPr>
            <w:tcW w:w="4876" w:type="dxa"/>
            <w:hideMark/>
          </w:tcPr>
          <w:p w14:paraId="0C603F50" w14:textId="77777777" w:rsidR="00EE048D" w:rsidRPr="007127C0" w:rsidRDefault="0076388C" w:rsidP="006906D1">
            <w:pPr>
              <w:pStyle w:val="Normal6"/>
              <w:rPr>
                <w:szCs w:val="24"/>
              </w:rPr>
            </w:pPr>
            <w:r>
              <w:t>(51)</w:t>
            </w:r>
            <w:r>
              <w:tab/>
              <w:t>siekiant užtikrinti paramos teikimo atitinkamoje politikos srityje tęstinumą</w:t>
            </w:r>
            <w:r>
              <w:rPr>
                <w:b/>
                <w:i/>
              </w:rPr>
              <w:t>, išvengti sutrikimų, kurie galėtų daryti neigiamą poveikį dalyviams ar paramos gavėjams</w:t>
            </w:r>
            <w:r>
              <w:t xml:space="preserve"> ir </w:t>
            </w:r>
            <w:r>
              <w:rPr>
                <w:b/>
                <w:i/>
              </w:rPr>
              <w:t>jų darbuotojams, taip pat</w:t>
            </w:r>
            <w:r>
              <w:t xml:space="preserve"> sudaryti sąlygas pradėti įgyvendinimą nuo 2028–2034 m. DFP pradžios, šis reglamentas turėtų įsigalioti ir būti taikomas nuo 2028 m. sausio 1 d.</w:t>
            </w:r>
            <w:r>
              <w:rPr>
                <w:b/>
                <w:i/>
              </w:rPr>
              <w:t xml:space="preserve"> Pereinamuoju laikotarpiu pirmenybė turėtų būti teikiama paramos gavėjams ir dalyviams, visų pirma tiems, kurie turi mažiau galimybių, skirtos paramos tęstinumui, neturėtų bū</w:t>
            </w:r>
            <w:r>
              <w:rPr>
                <w:b/>
                <w:i/>
              </w:rPr>
              <w:t>ti vėluojama skirti finansavimą ir turėtų būti vengiama neigiamų padarinių užimtumui, sutarčių tęstinumui ir darbo sąlygoms Programą įgyvendinančiose organizacijose</w:t>
            </w:r>
            <w:r>
              <w:t>,</w:t>
            </w:r>
          </w:p>
        </w:tc>
      </w:tr>
    </w:tbl>
    <w:p w14:paraId="62AD198E" w14:textId="77777777" w:rsidR="00EE048D" w:rsidRPr="007127C0" w:rsidRDefault="0076388C" w:rsidP="00EE048D">
      <w:r>
        <w:rPr>
          <w:rStyle w:val="HideTWBExt"/>
        </w:rPr>
        <w:t>&lt;/Amend&gt;</w:t>
      </w:r>
    </w:p>
    <w:p w14:paraId="25BA4C15"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47</w:t>
      </w:r>
      <w:r>
        <w:rPr>
          <w:rStyle w:val="HideTWBExt"/>
          <w:b w:val="0"/>
        </w:rPr>
        <w:t>&lt;/NumAm&gt;</w:t>
      </w:r>
    </w:p>
    <w:p w14:paraId="77057FE4" w14:textId="77777777" w:rsidR="00EE048D" w:rsidRPr="007127C0" w:rsidRDefault="00EE048D" w:rsidP="00EE048D"/>
    <w:p w14:paraId="29084BDC" w14:textId="77777777" w:rsidR="00EE048D" w:rsidRPr="007127C0" w:rsidRDefault="0076388C" w:rsidP="00EE048D">
      <w:pPr>
        <w:pStyle w:val="NormalBold"/>
        <w:keepNext/>
      </w:pPr>
      <w:r>
        <w:rPr>
          <w:rStyle w:val="HideTWBExt"/>
          <w:b w:val="0"/>
        </w:rPr>
        <w:t>&lt;DocAmend&gt;</w:t>
      </w:r>
      <w:r>
        <w:t>Pasiūlymas dėl reglamento</w:t>
      </w:r>
      <w:r>
        <w:rPr>
          <w:rStyle w:val="HideTWBExt"/>
          <w:b w:val="0"/>
        </w:rPr>
        <w:t>&lt;/DocAmend&gt;</w:t>
      </w:r>
    </w:p>
    <w:p w14:paraId="3E52FE7B" w14:textId="77777777" w:rsidR="00EE048D" w:rsidRPr="007127C0" w:rsidRDefault="0076388C" w:rsidP="00EE048D">
      <w:pPr>
        <w:pStyle w:val="NormalBold"/>
      </w:pPr>
      <w:r>
        <w:rPr>
          <w:rStyle w:val="HideTWBExt"/>
          <w:b w:val="0"/>
        </w:rPr>
        <w:t>&lt;Article&gt;</w:t>
      </w:r>
      <w:r>
        <w:t>1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DCCBFA8" w14:textId="77777777" w:rsidTr="006906D1">
        <w:trPr>
          <w:jc w:val="center"/>
        </w:trPr>
        <w:tc>
          <w:tcPr>
            <w:tcW w:w="9752" w:type="dxa"/>
            <w:gridSpan w:val="2"/>
          </w:tcPr>
          <w:p w14:paraId="10F97A12" w14:textId="77777777" w:rsidR="00EE048D" w:rsidRPr="007127C0" w:rsidRDefault="00EE048D" w:rsidP="006906D1">
            <w:pPr>
              <w:keepNext/>
            </w:pPr>
          </w:p>
        </w:tc>
      </w:tr>
      <w:tr w:rsidR="00D5462D" w14:paraId="76A3E85C" w14:textId="77777777" w:rsidTr="006906D1">
        <w:trPr>
          <w:jc w:val="center"/>
        </w:trPr>
        <w:tc>
          <w:tcPr>
            <w:tcW w:w="4876" w:type="dxa"/>
            <w:hideMark/>
          </w:tcPr>
          <w:p w14:paraId="42E175EF" w14:textId="77777777" w:rsidR="00EE048D" w:rsidRPr="007127C0" w:rsidRDefault="0076388C" w:rsidP="006906D1">
            <w:pPr>
              <w:pStyle w:val="ColumnHeading"/>
              <w:keepNext/>
            </w:pPr>
            <w:r>
              <w:t>Komisijos siūlomas tekstas</w:t>
            </w:r>
          </w:p>
        </w:tc>
        <w:tc>
          <w:tcPr>
            <w:tcW w:w="4876" w:type="dxa"/>
            <w:hideMark/>
          </w:tcPr>
          <w:p w14:paraId="5E762CDC" w14:textId="77777777" w:rsidR="00EE048D" w:rsidRPr="007127C0" w:rsidRDefault="0076388C" w:rsidP="006906D1">
            <w:pPr>
              <w:pStyle w:val="ColumnHeading"/>
              <w:keepNext/>
            </w:pPr>
            <w:r>
              <w:t>Pakeitimas</w:t>
            </w:r>
          </w:p>
        </w:tc>
      </w:tr>
      <w:tr w:rsidR="00D5462D" w14:paraId="6EAFB042" w14:textId="77777777" w:rsidTr="006906D1">
        <w:trPr>
          <w:jc w:val="center"/>
        </w:trPr>
        <w:tc>
          <w:tcPr>
            <w:tcW w:w="4876" w:type="dxa"/>
            <w:hideMark/>
          </w:tcPr>
          <w:p w14:paraId="0915F59B" w14:textId="77777777" w:rsidR="00EE048D" w:rsidRPr="007127C0" w:rsidRDefault="0076388C" w:rsidP="006906D1">
            <w:pPr>
              <w:pStyle w:val="Normal6"/>
            </w:pPr>
            <w:r>
              <w:t xml:space="preserve">Šiuo reglamentu sukuriama Sąjungos švietimo ir mokymo, taip pat jaunimo ir sporto sričių veiksmų programa „Erasmus+ “ (toliau – Programa) ir nustatomi Programos tikslai, 2028–2034 m. </w:t>
            </w:r>
            <w:r>
              <w:lastRenderedPageBreak/>
              <w:t>biudžetas, Sąjungos finansavimo formos ir tokio finansavimo teikimo taisyklės. Šiuo reglamentu taip pat įsteigiamas Europos savanoriškos humanitarinės pagalbos korpusas.</w:t>
            </w:r>
          </w:p>
        </w:tc>
        <w:tc>
          <w:tcPr>
            <w:tcW w:w="4876" w:type="dxa"/>
            <w:hideMark/>
          </w:tcPr>
          <w:p w14:paraId="2A7BE93E" w14:textId="77777777" w:rsidR="00EE048D" w:rsidRPr="007127C0" w:rsidRDefault="0076388C" w:rsidP="006906D1">
            <w:pPr>
              <w:pStyle w:val="Normal6"/>
              <w:rPr>
                <w:szCs w:val="24"/>
              </w:rPr>
            </w:pPr>
            <w:r>
              <w:lastRenderedPageBreak/>
              <w:t xml:space="preserve">Šiuo reglamentu sukuriama Sąjungos švietimo ir mokymo, taip pat jaunimo ir sporto sričių veiksmų programa „Erasmus+ “ (toliau – Programa) ir nustatomi Programos tikslai, 2028–2034 m. </w:t>
            </w:r>
            <w:r>
              <w:lastRenderedPageBreak/>
              <w:t xml:space="preserve">biudžetas, Sąjungos finansavimo formos ir tokio finansavimo teikimo taisyklės. Šiuo reglamentu taip pat įsteigiamas Europos savanoriškos humanitarinės pagalbos korpusas. </w:t>
            </w:r>
            <w:r>
              <w:rPr>
                <w:b/>
                <w:i/>
              </w:rPr>
              <w:t>Programa prisidedama prie švietimo, mokymo, jaunimo, sporto ir savanoriškos veiklos, kaip viešojo intereso sričių, ir ji įgyvendinama taip, kad būtų skatinamas socialinis teisingumas, lygybė, deramas darbas ir demokratinis dalyvavimas.</w:t>
            </w:r>
          </w:p>
        </w:tc>
      </w:tr>
    </w:tbl>
    <w:p w14:paraId="6509D1C7" w14:textId="77777777" w:rsidR="00EE048D" w:rsidRPr="007127C0" w:rsidRDefault="0076388C" w:rsidP="00EE048D">
      <w:pPr>
        <w:rPr>
          <w:rStyle w:val="HideTWBExt"/>
        </w:rPr>
      </w:pPr>
      <w:r>
        <w:rPr>
          <w:rStyle w:val="HideTWBExt"/>
        </w:rPr>
        <w:lastRenderedPageBreak/>
        <w:t>&lt;/Amend&gt;</w:t>
      </w:r>
    </w:p>
    <w:p w14:paraId="44C1BE99"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48</w:t>
      </w:r>
      <w:r>
        <w:rPr>
          <w:rStyle w:val="HideTWBExt"/>
          <w:b w:val="0"/>
        </w:rPr>
        <w:t>&lt;/NumAm&gt;</w:t>
      </w:r>
    </w:p>
    <w:p w14:paraId="57B9BE5C"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0BC8B3E7" w14:textId="77777777" w:rsidR="00EE048D" w:rsidRPr="007127C0" w:rsidRDefault="0076388C" w:rsidP="00EE048D">
      <w:pPr>
        <w:pStyle w:val="NormalBold"/>
      </w:pPr>
      <w:r>
        <w:rPr>
          <w:rStyle w:val="HideTWBExt"/>
          <w:b w:val="0"/>
          <w:lang w:val="fr-BE"/>
        </w:rPr>
        <w:t>&lt;Article&gt;</w:t>
      </w:r>
      <w:r>
        <w:t>2 straipsnio 1 dalies 1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E63A5F3" w14:textId="77777777" w:rsidTr="006906D1">
        <w:trPr>
          <w:jc w:val="center"/>
        </w:trPr>
        <w:tc>
          <w:tcPr>
            <w:tcW w:w="9752" w:type="dxa"/>
            <w:gridSpan w:val="2"/>
          </w:tcPr>
          <w:p w14:paraId="2DAA6EA6" w14:textId="77777777" w:rsidR="00EE048D" w:rsidRPr="007127C0" w:rsidRDefault="00EE048D" w:rsidP="006906D1">
            <w:pPr>
              <w:keepNext/>
              <w:rPr>
                <w:lang w:val="fr-BE"/>
              </w:rPr>
            </w:pPr>
          </w:p>
        </w:tc>
      </w:tr>
      <w:tr w:rsidR="00D5462D" w14:paraId="59B6B87D" w14:textId="77777777" w:rsidTr="006906D1">
        <w:trPr>
          <w:jc w:val="center"/>
        </w:trPr>
        <w:tc>
          <w:tcPr>
            <w:tcW w:w="4876" w:type="dxa"/>
            <w:hideMark/>
          </w:tcPr>
          <w:p w14:paraId="4FE25EB3" w14:textId="77777777" w:rsidR="00EE048D" w:rsidRPr="007127C0" w:rsidRDefault="0076388C" w:rsidP="006906D1">
            <w:pPr>
              <w:pStyle w:val="ColumnHeading"/>
              <w:keepNext/>
            </w:pPr>
            <w:r>
              <w:t>Komisijos siūlomas tekstas</w:t>
            </w:r>
          </w:p>
        </w:tc>
        <w:tc>
          <w:tcPr>
            <w:tcW w:w="4876" w:type="dxa"/>
            <w:hideMark/>
          </w:tcPr>
          <w:p w14:paraId="3A57E9F2" w14:textId="77777777" w:rsidR="00EE048D" w:rsidRPr="007127C0" w:rsidRDefault="0076388C" w:rsidP="006906D1">
            <w:pPr>
              <w:pStyle w:val="ColumnHeading"/>
              <w:keepNext/>
            </w:pPr>
            <w:r>
              <w:t>Pakeitimas</w:t>
            </w:r>
          </w:p>
        </w:tc>
      </w:tr>
      <w:tr w:rsidR="00D5462D" w14:paraId="2C21E598" w14:textId="77777777" w:rsidTr="006906D1">
        <w:trPr>
          <w:jc w:val="center"/>
        </w:trPr>
        <w:tc>
          <w:tcPr>
            <w:tcW w:w="4876" w:type="dxa"/>
            <w:hideMark/>
          </w:tcPr>
          <w:p w14:paraId="51D06981" w14:textId="77777777" w:rsidR="00EE048D" w:rsidRPr="007127C0" w:rsidRDefault="0076388C" w:rsidP="006906D1">
            <w:pPr>
              <w:pStyle w:val="Normal6"/>
            </w:pPr>
            <w:r>
              <w:t>1)</w:t>
            </w:r>
            <w:r>
              <w:tab/>
            </w:r>
            <w:r>
              <w:t xml:space="preserve">suaugęs besimokantis asmuo – asmuo, pasitraukęs iš pirminio švietimo ir mokymo programos arba ją baigęs ir dalyvaujantis formaliojo, neformaliojo ar savaiminio mokymosi programose, </w:t>
            </w:r>
            <w:r>
              <w:rPr>
                <w:b/>
                <w:i/>
              </w:rPr>
              <w:t>įskaitant NEET</w:t>
            </w:r>
            <w:r>
              <w:t>;</w:t>
            </w:r>
          </w:p>
        </w:tc>
        <w:tc>
          <w:tcPr>
            <w:tcW w:w="4876" w:type="dxa"/>
            <w:hideMark/>
          </w:tcPr>
          <w:p w14:paraId="436C4863" w14:textId="77777777" w:rsidR="00EE048D" w:rsidRPr="007127C0" w:rsidRDefault="0076388C" w:rsidP="006906D1">
            <w:pPr>
              <w:pStyle w:val="Normal6"/>
              <w:rPr>
                <w:szCs w:val="24"/>
              </w:rPr>
            </w:pPr>
            <w:r>
              <w:t>1)</w:t>
            </w:r>
            <w:r>
              <w:tab/>
              <w:t xml:space="preserve">suaugęs besimokantis asmuo – asmuo </w:t>
            </w:r>
            <w:r>
              <w:rPr>
                <w:b/>
                <w:i/>
              </w:rPr>
              <w:t>(įskaitant nesimokančius, nedirbančius ir mokymuose nedalyvaujančius (NEET) asmenis)</w:t>
            </w:r>
            <w:r>
              <w:t xml:space="preserve">, pasitraukęs iš pirminio švietimo ir mokymo programos arba ją baigęs ir dalyvaujantis formaliojo, neformaliojo ar savaiminio mokymosi programose, </w:t>
            </w:r>
            <w:r>
              <w:rPr>
                <w:b/>
                <w:i/>
              </w:rPr>
              <w:t>kuriomis siekiama remti, be kita ko, asmeninį tobulėjimą, aktyvų pilietiškumą, socialinę įtrauktį ir prieigą prie kokybiško ir tvaraus užimtumo</w:t>
            </w:r>
            <w:r>
              <w:t>;</w:t>
            </w:r>
          </w:p>
        </w:tc>
      </w:tr>
    </w:tbl>
    <w:p w14:paraId="2B71B3B7" w14:textId="77777777" w:rsidR="00EE048D" w:rsidRPr="007127C0" w:rsidRDefault="0076388C" w:rsidP="00EE048D">
      <w:r>
        <w:rPr>
          <w:rStyle w:val="HideTWBExt"/>
        </w:rPr>
        <w:t>&lt;/Amend&gt;</w:t>
      </w:r>
    </w:p>
    <w:p w14:paraId="44082F80"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49</w:t>
      </w:r>
      <w:r>
        <w:rPr>
          <w:rStyle w:val="HideTWBExt"/>
          <w:b w:val="0"/>
        </w:rPr>
        <w:t>&lt;/NumAm&gt;</w:t>
      </w:r>
    </w:p>
    <w:p w14:paraId="091307F0"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A242BC6" w14:textId="77777777" w:rsidR="00EE048D" w:rsidRPr="007127C0" w:rsidRDefault="0076388C" w:rsidP="00EE048D">
      <w:pPr>
        <w:pStyle w:val="NormalBold"/>
      </w:pPr>
      <w:r>
        <w:rPr>
          <w:rStyle w:val="HideTWBExt"/>
          <w:b w:val="0"/>
          <w:lang w:val="fr-BE"/>
        </w:rPr>
        <w:t>&lt;Article&gt;</w:t>
      </w:r>
      <w:r>
        <w:t>2 straipsnio 1 dalies 2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76897C9" w14:textId="77777777" w:rsidTr="006906D1">
        <w:trPr>
          <w:jc w:val="center"/>
        </w:trPr>
        <w:tc>
          <w:tcPr>
            <w:tcW w:w="9752" w:type="dxa"/>
            <w:gridSpan w:val="2"/>
          </w:tcPr>
          <w:p w14:paraId="18B01D81" w14:textId="77777777" w:rsidR="00EE048D" w:rsidRPr="007127C0" w:rsidRDefault="00EE048D" w:rsidP="006906D1">
            <w:pPr>
              <w:keepNext/>
              <w:rPr>
                <w:lang w:val="fr-BE"/>
              </w:rPr>
            </w:pPr>
          </w:p>
        </w:tc>
      </w:tr>
      <w:tr w:rsidR="00D5462D" w14:paraId="171BFBBD" w14:textId="77777777" w:rsidTr="006906D1">
        <w:trPr>
          <w:jc w:val="center"/>
        </w:trPr>
        <w:tc>
          <w:tcPr>
            <w:tcW w:w="4876" w:type="dxa"/>
            <w:hideMark/>
          </w:tcPr>
          <w:p w14:paraId="4293BD28" w14:textId="77777777" w:rsidR="00EE048D" w:rsidRPr="007127C0" w:rsidRDefault="0076388C" w:rsidP="006906D1">
            <w:pPr>
              <w:pStyle w:val="ColumnHeading"/>
              <w:keepNext/>
            </w:pPr>
            <w:r>
              <w:t>Komisijos siūlomas tekstas</w:t>
            </w:r>
          </w:p>
        </w:tc>
        <w:tc>
          <w:tcPr>
            <w:tcW w:w="4876" w:type="dxa"/>
            <w:hideMark/>
          </w:tcPr>
          <w:p w14:paraId="38CC77C8" w14:textId="77777777" w:rsidR="00EE048D" w:rsidRPr="007127C0" w:rsidRDefault="0076388C" w:rsidP="006906D1">
            <w:pPr>
              <w:pStyle w:val="ColumnHeading"/>
              <w:keepNext/>
            </w:pPr>
            <w:r>
              <w:t>Pakeitimas</w:t>
            </w:r>
          </w:p>
        </w:tc>
      </w:tr>
      <w:tr w:rsidR="00D5462D" w14:paraId="3A4B7707" w14:textId="77777777" w:rsidTr="006906D1">
        <w:trPr>
          <w:jc w:val="center"/>
        </w:trPr>
        <w:tc>
          <w:tcPr>
            <w:tcW w:w="4876" w:type="dxa"/>
            <w:hideMark/>
          </w:tcPr>
          <w:p w14:paraId="27955176" w14:textId="77777777" w:rsidR="00EE048D" w:rsidRPr="007127C0" w:rsidRDefault="0076388C" w:rsidP="006906D1">
            <w:pPr>
              <w:pStyle w:val="Normal6"/>
            </w:pPr>
            <w:r>
              <w:t>2)</w:t>
            </w:r>
            <w:r>
              <w:tab/>
              <w:t xml:space="preserve">suaugusiųjų mokymasis – bet kokios formos suaugusiųjų formalusis, neformalusis arba savaiminis mokymasis, apimantis įgūdžių ugdymo, kvalifikacijos kėlimo bei perkvalifikavimo </w:t>
            </w:r>
            <w:r>
              <w:rPr>
                <w:b/>
                <w:i/>
              </w:rPr>
              <w:t>konkurencingumo tikslais</w:t>
            </w:r>
            <w:r>
              <w:t xml:space="preserve"> galimybes ir prisidedantis prie socialinės sanglaudos </w:t>
            </w:r>
            <w:r>
              <w:rPr>
                <w:b/>
                <w:i/>
              </w:rPr>
              <w:lastRenderedPageBreak/>
              <w:t>didinimo</w:t>
            </w:r>
            <w:r>
              <w:t xml:space="preserve"> ir aktyvaus dalyvavimo visuomenės gyvenime;</w:t>
            </w:r>
          </w:p>
        </w:tc>
        <w:tc>
          <w:tcPr>
            <w:tcW w:w="4876" w:type="dxa"/>
            <w:hideMark/>
          </w:tcPr>
          <w:p w14:paraId="2662E081" w14:textId="77777777" w:rsidR="00EE048D" w:rsidRPr="007127C0" w:rsidRDefault="0076388C" w:rsidP="006906D1">
            <w:pPr>
              <w:pStyle w:val="Normal6"/>
              <w:rPr>
                <w:szCs w:val="24"/>
              </w:rPr>
            </w:pPr>
            <w:r>
              <w:lastRenderedPageBreak/>
              <w:t>2)</w:t>
            </w:r>
            <w:r>
              <w:tab/>
              <w:t>suaugusiųjų mokymasis – bet kokios formos suaugusiųjų formalusis, neformalusis arba savaiminis mokymasis, apimantis įgūdžių</w:t>
            </w:r>
            <w:r>
              <w:rPr>
                <w:b/>
                <w:i/>
              </w:rPr>
              <w:t>, įskaitant socialinius įgūdžius,</w:t>
            </w:r>
            <w:r>
              <w:t xml:space="preserve"> ugdymo, kvalifikacijos kėlimo bei perkvalifikavimo galimybes ir prisidedantis prie </w:t>
            </w:r>
            <w:r>
              <w:rPr>
                <w:b/>
                <w:i/>
              </w:rPr>
              <w:t xml:space="preserve">asmeninės ir socialinės </w:t>
            </w:r>
            <w:r>
              <w:rPr>
                <w:b/>
                <w:i/>
              </w:rPr>
              <w:lastRenderedPageBreak/>
              <w:t>pažangos ir įtraukių inovacijų stiprinimo,</w:t>
            </w:r>
            <w:r>
              <w:t xml:space="preserve"> socialinės sanglaudos ir aktyvaus dalyvavimo visuomenės gyvenime</w:t>
            </w:r>
            <w:r>
              <w:rPr>
                <w:b/>
                <w:i/>
              </w:rPr>
              <w:t>, įskaitant prieigą prie kokybiško ir tvaraus užimtumo, karjeros galimybes ir judėjimo darbo rinkoje skatinimą</w:t>
            </w:r>
            <w:r>
              <w:t>;</w:t>
            </w:r>
          </w:p>
        </w:tc>
      </w:tr>
    </w:tbl>
    <w:p w14:paraId="7C2209ED" w14:textId="77777777" w:rsidR="00EE048D" w:rsidRPr="007127C0" w:rsidRDefault="0076388C" w:rsidP="00EE048D">
      <w:r>
        <w:rPr>
          <w:rStyle w:val="HideTWBExt"/>
        </w:rPr>
        <w:lastRenderedPageBreak/>
        <w:t>&lt;/Amend&gt;</w:t>
      </w:r>
    </w:p>
    <w:p w14:paraId="40E3C6C1"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50</w:t>
      </w:r>
      <w:r>
        <w:rPr>
          <w:rStyle w:val="HideTWBExt"/>
          <w:b w:val="0"/>
        </w:rPr>
        <w:t>&lt;/NumAm&gt;</w:t>
      </w:r>
    </w:p>
    <w:p w14:paraId="7D4CA51D"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006742EC" w14:textId="77777777" w:rsidR="00EE048D" w:rsidRPr="007127C0" w:rsidRDefault="0076388C" w:rsidP="00EE048D">
      <w:pPr>
        <w:pStyle w:val="NormalBold"/>
      </w:pPr>
      <w:r>
        <w:rPr>
          <w:rStyle w:val="HideTWBExt"/>
          <w:b w:val="0"/>
          <w:lang w:val="fr-BE"/>
        </w:rPr>
        <w:t>&lt;Article&gt;</w:t>
      </w:r>
      <w:r>
        <w:t>2 straipsnio 1 dalies 5 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A595738" w14:textId="77777777" w:rsidTr="006906D1">
        <w:trPr>
          <w:jc w:val="center"/>
        </w:trPr>
        <w:tc>
          <w:tcPr>
            <w:tcW w:w="9752" w:type="dxa"/>
            <w:gridSpan w:val="2"/>
          </w:tcPr>
          <w:p w14:paraId="147F151B" w14:textId="77777777" w:rsidR="00EE048D" w:rsidRPr="007127C0" w:rsidRDefault="00EE048D" w:rsidP="006906D1">
            <w:pPr>
              <w:keepNext/>
              <w:rPr>
                <w:lang w:val="fr-BE"/>
              </w:rPr>
            </w:pPr>
          </w:p>
        </w:tc>
      </w:tr>
      <w:tr w:rsidR="00D5462D" w14:paraId="0F7CC4FF" w14:textId="77777777" w:rsidTr="006906D1">
        <w:trPr>
          <w:jc w:val="center"/>
        </w:trPr>
        <w:tc>
          <w:tcPr>
            <w:tcW w:w="4876" w:type="dxa"/>
            <w:hideMark/>
          </w:tcPr>
          <w:p w14:paraId="0073E036" w14:textId="77777777" w:rsidR="00EE048D" w:rsidRPr="007127C0" w:rsidRDefault="0076388C" w:rsidP="006906D1">
            <w:pPr>
              <w:pStyle w:val="ColumnHeading"/>
              <w:keepNext/>
            </w:pPr>
            <w:r>
              <w:t xml:space="preserve">Komisijos siūlomas </w:t>
            </w:r>
            <w:r>
              <w:t>tekstas</w:t>
            </w:r>
          </w:p>
        </w:tc>
        <w:tc>
          <w:tcPr>
            <w:tcW w:w="4876" w:type="dxa"/>
            <w:hideMark/>
          </w:tcPr>
          <w:p w14:paraId="786D2DA3" w14:textId="77777777" w:rsidR="00EE048D" w:rsidRPr="007127C0" w:rsidRDefault="0076388C" w:rsidP="006906D1">
            <w:pPr>
              <w:pStyle w:val="ColumnHeading"/>
              <w:keepNext/>
            </w:pPr>
            <w:r>
              <w:t>Pakeitimas</w:t>
            </w:r>
          </w:p>
        </w:tc>
      </w:tr>
      <w:tr w:rsidR="00D5462D" w14:paraId="44837300" w14:textId="77777777" w:rsidTr="006906D1">
        <w:trPr>
          <w:jc w:val="center"/>
        </w:trPr>
        <w:tc>
          <w:tcPr>
            <w:tcW w:w="4876" w:type="dxa"/>
            <w:hideMark/>
          </w:tcPr>
          <w:p w14:paraId="409E368A" w14:textId="77777777" w:rsidR="00EE048D" w:rsidRPr="007127C0" w:rsidRDefault="00EE048D" w:rsidP="006906D1">
            <w:pPr>
              <w:pStyle w:val="Normal6"/>
              <w:rPr>
                <w:lang w:val="en-GB"/>
              </w:rPr>
            </w:pPr>
          </w:p>
        </w:tc>
        <w:tc>
          <w:tcPr>
            <w:tcW w:w="4876" w:type="dxa"/>
            <w:hideMark/>
          </w:tcPr>
          <w:p w14:paraId="109F260D" w14:textId="77777777" w:rsidR="00EE048D" w:rsidRPr="007127C0" w:rsidRDefault="0076388C" w:rsidP="006906D1">
            <w:pPr>
              <w:pStyle w:val="Normal6"/>
              <w:rPr>
                <w:szCs w:val="24"/>
              </w:rPr>
            </w:pPr>
            <w:r>
              <w:rPr>
                <w:b/>
                <w:i/>
              </w:rPr>
              <w:t>5a)</w:t>
            </w:r>
            <w:r>
              <w:tab/>
            </w:r>
            <w:r>
              <w:rPr>
                <w:b/>
                <w:i/>
              </w:rPr>
              <w:t>Europos solidarumo korpusas – Sąjungos iniciatyva, kuria jaunuoliams suteikiama galimybių tiek Sąjungoje, tiek už jos ribų dalyvauti solidarumo, savanoriškoje ir bendruomeninėje veikloje, kuria sprendžiami visuomenės, aplinkos ar humanitariniai iššūkiai; tokia veikla nesiekiama pelno, ji yra savanoriška, pasižymi stipriu mokymosi ir pilietiniu aspektu ir prisideda prie solidarumo, demokratijos, pilietiškumo, socialinės sanglaudos, įtraukties ir Europos vertybių stiprinimo;</w:t>
            </w:r>
            <w:r>
              <w:t xml:space="preserve"> </w:t>
            </w:r>
          </w:p>
        </w:tc>
      </w:tr>
    </w:tbl>
    <w:p w14:paraId="01DF9C46" w14:textId="77777777" w:rsidR="00EE048D" w:rsidRPr="007127C0" w:rsidRDefault="0076388C" w:rsidP="00EE048D">
      <w:pPr>
        <w:rPr>
          <w:rStyle w:val="HideTWBExt"/>
          <w:rFonts w:ascii="Times New Roman" w:hAnsi="Times New Roman" w:cs="Times New Roman"/>
          <w:noProof w:val="0"/>
          <w:vanish w:val="0"/>
          <w:color w:val="auto"/>
          <w:sz w:val="24"/>
        </w:rPr>
      </w:pPr>
      <w:r>
        <w:rPr>
          <w:rStyle w:val="HideTWBExt"/>
        </w:rPr>
        <w:t>&lt;/Amend&gt;</w:t>
      </w:r>
    </w:p>
    <w:p w14:paraId="7A7AD1AA"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51</w:t>
      </w:r>
      <w:r>
        <w:rPr>
          <w:rStyle w:val="HideTWBExt"/>
          <w:b w:val="0"/>
        </w:rPr>
        <w:t>&lt;/NumAm&gt;</w:t>
      </w:r>
    </w:p>
    <w:p w14:paraId="54CA555A"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71395281" w14:textId="77777777" w:rsidR="00EE048D" w:rsidRPr="007127C0" w:rsidRDefault="0076388C" w:rsidP="00EE048D">
      <w:pPr>
        <w:pStyle w:val="NormalBold"/>
      </w:pPr>
      <w:r>
        <w:rPr>
          <w:rStyle w:val="HideTWBExt"/>
          <w:b w:val="0"/>
          <w:lang w:val="fr-BE"/>
        </w:rPr>
        <w:t>&lt;Article&gt;</w:t>
      </w:r>
      <w:r>
        <w:t>2 straipsnio 1 dalies 6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8FD353B" w14:textId="77777777" w:rsidTr="006906D1">
        <w:trPr>
          <w:jc w:val="center"/>
        </w:trPr>
        <w:tc>
          <w:tcPr>
            <w:tcW w:w="9752" w:type="dxa"/>
            <w:gridSpan w:val="2"/>
          </w:tcPr>
          <w:p w14:paraId="3F1F25E2" w14:textId="77777777" w:rsidR="00EE048D" w:rsidRPr="007127C0" w:rsidRDefault="00EE048D" w:rsidP="006906D1">
            <w:pPr>
              <w:keepNext/>
              <w:rPr>
                <w:lang w:val="fr-BE"/>
              </w:rPr>
            </w:pPr>
          </w:p>
        </w:tc>
      </w:tr>
      <w:tr w:rsidR="00D5462D" w14:paraId="12A1B190" w14:textId="77777777" w:rsidTr="006906D1">
        <w:trPr>
          <w:jc w:val="center"/>
        </w:trPr>
        <w:tc>
          <w:tcPr>
            <w:tcW w:w="4876" w:type="dxa"/>
            <w:hideMark/>
          </w:tcPr>
          <w:p w14:paraId="14EFE204" w14:textId="77777777" w:rsidR="00EE048D" w:rsidRPr="007127C0" w:rsidRDefault="0076388C" w:rsidP="006906D1">
            <w:pPr>
              <w:pStyle w:val="ColumnHeading"/>
              <w:keepNext/>
            </w:pPr>
            <w:r>
              <w:t>Komisijos siūlomas tekstas</w:t>
            </w:r>
          </w:p>
        </w:tc>
        <w:tc>
          <w:tcPr>
            <w:tcW w:w="4876" w:type="dxa"/>
            <w:hideMark/>
          </w:tcPr>
          <w:p w14:paraId="51BE752A" w14:textId="77777777" w:rsidR="00EE048D" w:rsidRPr="007127C0" w:rsidRDefault="0076388C" w:rsidP="006906D1">
            <w:pPr>
              <w:pStyle w:val="ColumnHeading"/>
              <w:keepNext/>
            </w:pPr>
            <w:r>
              <w:t>Pakeitimas</w:t>
            </w:r>
          </w:p>
        </w:tc>
      </w:tr>
      <w:tr w:rsidR="00D5462D" w14:paraId="084FF11E" w14:textId="77777777" w:rsidTr="006906D1">
        <w:trPr>
          <w:jc w:val="center"/>
        </w:trPr>
        <w:tc>
          <w:tcPr>
            <w:tcW w:w="4876" w:type="dxa"/>
            <w:hideMark/>
          </w:tcPr>
          <w:p w14:paraId="6025AAF7" w14:textId="77777777" w:rsidR="00EE048D" w:rsidRPr="007127C0" w:rsidRDefault="0076388C" w:rsidP="006906D1">
            <w:pPr>
              <w:pStyle w:val="Normal6"/>
            </w:pPr>
            <w:r>
              <w:t>6)</w:t>
            </w:r>
            <w:r>
              <w:tab/>
            </w:r>
            <w:r>
              <w:t xml:space="preserve">Europos savanoriškos humanitarinės pagalbos korpusas </w:t>
            </w:r>
            <w:r>
              <w:rPr>
                <w:b/>
                <w:i/>
              </w:rPr>
              <w:t>-</w:t>
            </w:r>
            <w:r>
              <w:t xml:space="preserve"> iniciatyva, </w:t>
            </w:r>
            <w:r>
              <w:rPr>
                <w:b/>
                <w:i/>
              </w:rPr>
              <w:t>pagal kurią vykdoma savanoriška veikla</w:t>
            </w:r>
            <w:r>
              <w:t xml:space="preserve">, kuria siekiama remti pokrizinės ilgalaikės humanitarinės pagalbos ir vystomojo bendradarbiavimo operacijas trečiosiose valstybėse, kurios nėra asocijuotosios Programos valstybės, taip pat teikti poreikiais grindžiamą pagalbą, kad būtų užkirstas kelias žmonių kančioms, kad jos būtų palengvintos ir kad </w:t>
            </w:r>
            <w:r>
              <w:lastRenderedPageBreak/>
              <w:t>būtų išlaikytas tvarus žmogiškasis orumas krizių metu, ir kuri apima veiksmus, kuriais siekiama gerinti</w:t>
            </w:r>
            <w:r>
              <w:t xml:space="preserve"> pasirengimą nelaimėms ir mažinti nelaimių riziką, susieti pagalbą, atkūrimą bei vystymąsi ir padėti stiprinti pažeidžiamų ar nuo nelaimių nukentėjusių bendruomenių atsparumą ir gebėjimą įveikti krizes ir po jų atsigauti;</w:t>
            </w:r>
          </w:p>
        </w:tc>
        <w:tc>
          <w:tcPr>
            <w:tcW w:w="4876" w:type="dxa"/>
            <w:hideMark/>
          </w:tcPr>
          <w:p w14:paraId="201CB4C7" w14:textId="77777777" w:rsidR="00EE048D" w:rsidRPr="007127C0" w:rsidRDefault="0076388C" w:rsidP="006906D1">
            <w:pPr>
              <w:pStyle w:val="Normal6"/>
              <w:rPr>
                <w:szCs w:val="24"/>
              </w:rPr>
            </w:pPr>
            <w:r>
              <w:lastRenderedPageBreak/>
              <w:t>6)</w:t>
            </w:r>
            <w:r>
              <w:tab/>
              <w:t xml:space="preserve">Europos savanoriškos humanitarinės pagalbos korpusas </w:t>
            </w:r>
            <w:r>
              <w:rPr>
                <w:b/>
                <w:i/>
              </w:rPr>
              <w:t>– Sąjungos</w:t>
            </w:r>
            <w:r>
              <w:t xml:space="preserve"> iniciatyva, </w:t>
            </w:r>
            <w:r>
              <w:rPr>
                <w:b/>
                <w:i/>
              </w:rPr>
              <w:t>suteikianti žmonėms galimybių vykdyti savanorišką veiklą</w:t>
            </w:r>
            <w:r>
              <w:t xml:space="preserve">, kuria siekiama remti pokrizinės ilgalaikės humanitarinės pagalbos ir vystomojo bendradarbiavimo operacijas trečiosiose valstybėse, kurios nėra asocijuotosios Programos valstybės, taip pat teikti poreikiais grindžiamą pagalbą, kad būtų užkirstas kelias žmonių kančioms, kad jos </w:t>
            </w:r>
            <w:r>
              <w:lastRenderedPageBreak/>
              <w:t>būtų palengvintos ir kad būtų išlaikytas tvarus žmogiškasis orumas krizių metu, ir kuri apima veiksm</w:t>
            </w:r>
            <w:r>
              <w:t xml:space="preserve">us, kuriais siekiama gerinti pasirengimą nelaimėms ir mažinti nelaimių riziką, susieti pagalbą, atkūrimą bei vystymąsi ir padėti stiprinti pažeidžiamų ar nuo nelaimių nukentėjusių bendruomenių atsparumą ir gebėjimą įveikti krizes ir po jų atsigauti; </w:t>
            </w:r>
          </w:p>
        </w:tc>
      </w:tr>
    </w:tbl>
    <w:p w14:paraId="7DE1AF90" w14:textId="77777777" w:rsidR="00EE048D" w:rsidRPr="000C31C2" w:rsidRDefault="0076388C" w:rsidP="00EE048D">
      <w:r>
        <w:rPr>
          <w:rStyle w:val="HideTWBExt"/>
        </w:rPr>
        <w:lastRenderedPageBreak/>
        <w:t>&lt;/Amend&gt;</w:t>
      </w:r>
    </w:p>
    <w:p w14:paraId="561912D5"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52</w:t>
      </w:r>
      <w:r>
        <w:rPr>
          <w:rStyle w:val="HideTWBExt"/>
          <w:b w:val="0"/>
        </w:rPr>
        <w:t>&lt;/NumAm&gt;</w:t>
      </w:r>
    </w:p>
    <w:p w14:paraId="1AF46865"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2D55BD90" w14:textId="77777777" w:rsidR="00EE048D" w:rsidRPr="007127C0" w:rsidRDefault="0076388C" w:rsidP="00EE048D">
      <w:pPr>
        <w:pStyle w:val="NormalBold"/>
      </w:pPr>
      <w:r>
        <w:rPr>
          <w:rStyle w:val="HideTWBExt"/>
          <w:b w:val="0"/>
          <w:lang w:val="fr-BE"/>
        </w:rPr>
        <w:t>&lt;Article&gt;</w:t>
      </w:r>
      <w:r>
        <w:t>2 straipsnio 1 dalies 12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A27CBD2" w14:textId="77777777" w:rsidTr="006906D1">
        <w:trPr>
          <w:jc w:val="center"/>
        </w:trPr>
        <w:tc>
          <w:tcPr>
            <w:tcW w:w="9752" w:type="dxa"/>
            <w:gridSpan w:val="2"/>
          </w:tcPr>
          <w:p w14:paraId="4D56131B" w14:textId="77777777" w:rsidR="00EE048D" w:rsidRPr="007127C0" w:rsidRDefault="00EE048D" w:rsidP="006906D1">
            <w:pPr>
              <w:keepNext/>
              <w:rPr>
                <w:lang w:val="fr-BE"/>
              </w:rPr>
            </w:pPr>
          </w:p>
        </w:tc>
      </w:tr>
      <w:tr w:rsidR="00D5462D" w14:paraId="2163587C" w14:textId="77777777" w:rsidTr="006906D1">
        <w:trPr>
          <w:jc w:val="center"/>
        </w:trPr>
        <w:tc>
          <w:tcPr>
            <w:tcW w:w="4876" w:type="dxa"/>
            <w:hideMark/>
          </w:tcPr>
          <w:p w14:paraId="63C32F66" w14:textId="77777777" w:rsidR="00EE048D" w:rsidRPr="007127C0" w:rsidRDefault="0076388C" w:rsidP="006906D1">
            <w:pPr>
              <w:pStyle w:val="ColumnHeading"/>
              <w:keepNext/>
            </w:pPr>
            <w:r>
              <w:t>Komisijos siūlomas tekstas</w:t>
            </w:r>
          </w:p>
        </w:tc>
        <w:tc>
          <w:tcPr>
            <w:tcW w:w="4876" w:type="dxa"/>
            <w:hideMark/>
          </w:tcPr>
          <w:p w14:paraId="51FE3C7D" w14:textId="77777777" w:rsidR="00EE048D" w:rsidRPr="007127C0" w:rsidRDefault="0076388C" w:rsidP="006906D1">
            <w:pPr>
              <w:pStyle w:val="ColumnHeading"/>
              <w:keepNext/>
            </w:pPr>
            <w:r>
              <w:t>Pakeitimas</w:t>
            </w:r>
          </w:p>
        </w:tc>
      </w:tr>
      <w:tr w:rsidR="00D5462D" w14:paraId="46F77A20" w14:textId="77777777" w:rsidTr="006906D1">
        <w:trPr>
          <w:jc w:val="center"/>
        </w:trPr>
        <w:tc>
          <w:tcPr>
            <w:tcW w:w="4876" w:type="dxa"/>
            <w:hideMark/>
          </w:tcPr>
          <w:p w14:paraId="7B46550D" w14:textId="77777777" w:rsidR="00EE048D" w:rsidRPr="007127C0" w:rsidRDefault="0076388C" w:rsidP="006906D1">
            <w:pPr>
              <w:pStyle w:val="Normal6"/>
            </w:pPr>
            <w:r>
              <w:t>12)</w:t>
            </w:r>
            <w:r>
              <w:tab/>
              <w:t xml:space="preserve">mažiau galimybių turintys asmenys – </w:t>
            </w:r>
            <w:r>
              <w:rPr>
                <w:b/>
                <w:i/>
              </w:rPr>
              <w:t>žmonės</w:t>
            </w:r>
            <w:r>
              <w:t xml:space="preserve">, kurie dėl </w:t>
            </w:r>
            <w:r>
              <w:rPr>
                <w:b/>
                <w:i/>
              </w:rPr>
              <w:t>ekonominių</w:t>
            </w:r>
            <w:r>
              <w:t xml:space="preserve">, </w:t>
            </w:r>
            <w:r>
              <w:rPr>
                <w:b/>
                <w:i/>
              </w:rPr>
              <w:t>socialinių</w:t>
            </w:r>
            <w:r>
              <w:t xml:space="preserve">, </w:t>
            </w:r>
            <w:r>
              <w:rPr>
                <w:b/>
                <w:i/>
              </w:rPr>
              <w:t>kultūrinių</w:t>
            </w:r>
            <w:r>
              <w:t xml:space="preserve">, </w:t>
            </w:r>
            <w:r>
              <w:rPr>
                <w:b/>
                <w:i/>
              </w:rPr>
              <w:t>geografinių</w:t>
            </w:r>
            <w:r>
              <w:t xml:space="preserve"> ar </w:t>
            </w:r>
            <w:r>
              <w:rPr>
                <w:b/>
                <w:i/>
              </w:rPr>
              <w:t>sveikatos priežasčių</w:t>
            </w:r>
            <w:r>
              <w:t xml:space="preserve">, migrantų </w:t>
            </w:r>
            <w:r>
              <w:rPr>
                <w:b/>
                <w:i/>
              </w:rPr>
              <w:t>kilmės arba negalios</w:t>
            </w:r>
            <w:r>
              <w:t xml:space="preserve">, </w:t>
            </w:r>
            <w:r>
              <w:rPr>
                <w:b/>
                <w:i/>
              </w:rPr>
              <w:t>mokymosi sunkumų</w:t>
            </w:r>
            <w:r>
              <w:t xml:space="preserve"> ar </w:t>
            </w:r>
            <w:r>
              <w:rPr>
                <w:b/>
                <w:i/>
              </w:rPr>
              <w:t>bet kokios kitos priežasties</w:t>
            </w:r>
            <w:r>
              <w:t xml:space="preserve">, </w:t>
            </w:r>
            <w:r>
              <w:rPr>
                <w:b/>
                <w:i/>
              </w:rPr>
              <w:t>įskaitant priežastį</w:t>
            </w:r>
            <w:r>
              <w:t xml:space="preserve">, dėl </w:t>
            </w:r>
            <w:r>
              <w:rPr>
                <w:b/>
                <w:i/>
              </w:rPr>
              <w:t>kurios</w:t>
            </w:r>
            <w:r>
              <w:t xml:space="preserve"> galėtų kilti diskriminacija pagal Europos Sąjungos pagrindinių teisių chartijos 21 straipsnį</w:t>
            </w:r>
            <w:r>
              <w:rPr>
                <w:b/>
                <w:i/>
              </w:rPr>
              <w:t>, susiduria su kliūtimis, dėl kurių jie negali veiksmingai pasinaudoti Programos teikiamomis galimybėmis</w:t>
            </w:r>
            <w:r>
              <w:t>;</w:t>
            </w:r>
          </w:p>
        </w:tc>
        <w:tc>
          <w:tcPr>
            <w:tcW w:w="4876" w:type="dxa"/>
            <w:hideMark/>
          </w:tcPr>
          <w:p w14:paraId="5439C2EA" w14:textId="77777777" w:rsidR="00EE048D" w:rsidRPr="007127C0" w:rsidRDefault="0076388C" w:rsidP="006906D1">
            <w:pPr>
              <w:pStyle w:val="Normal6"/>
              <w:rPr>
                <w:szCs w:val="24"/>
              </w:rPr>
            </w:pPr>
            <w:r>
              <w:t>12)</w:t>
            </w:r>
            <w:r>
              <w:tab/>
              <w:t xml:space="preserve">mažiau galimybių turintys asmenys – </w:t>
            </w:r>
            <w:r>
              <w:rPr>
                <w:b/>
                <w:i/>
              </w:rPr>
              <w:t>dalyvavimo Programoje reikalavimus atitinkantys asmenys</w:t>
            </w:r>
            <w:r>
              <w:t xml:space="preserve">, kurie </w:t>
            </w:r>
            <w:r>
              <w:rPr>
                <w:b/>
                <w:i/>
              </w:rPr>
              <w:t>susiduria su struktūrinėmis ar su situacinėmis kliūtimis,</w:t>
            </w:r>
            <w:r>
              <w:t xml:space="preserve"> dėl </w:t>
            </w:r>
            <w:r>
              <w:rPr>
                <w:b/>
                <w:i/>
              </w:rPr>
              <w:t>kurių jie negali veiksmingai pasinaudoti Programos teikiamomis galimybėmis, įskaitant kliūtis</w:t>
            </w:r>
            <w:r>
              <w:t xml:space="preserve">, </w:t>
            </w:r>
            <w:r>
              <w:rPr>
                <w:b/>
                <w:i/>
              </w:rPr>
              <w:t>susijusias su mažomis pajamomis ar skurdu</w:t>
            </w:r>
            <w:r>
              <w:t xml:space="preserve">, </w:t>
            </w:r>
            <w:r>
              <w:rPr>
                <w:b/>
                <w:i/>
              </w:rPr>
              <w:t>gyvenimu kaimo</w:t>
            </w:r>
            <w:r>
              <w:t xml:space="preserve">, </w:t>
            </w:r>
            <w:r>
              <w:rPr>
                <w:b/>
                <w:i/>
              </w:rPr>
              <w:t>atokiuose</w:t>
            </w:r>
            <w:r>
              <w:t xml:space="preserve"> ar </w:t>
            </w:r>
            <w:r>
              <w:rPr>
                <w:b/>
                <w:i/>
              </w:rPr>
              <w:t>atokiausiuose regionuose ir užjūrio šalyse ir teritorijose, kultūrine aplinka</w:t>
            </w:r>
            <w:r>
              <w:t xml:space="preserve">, migrantų </w:t>
            </w:r>
            <w:r>
              <w:rPr>
                <w:b/>
                <w:i/>
              </w:rPr>
              <w:t>kilme, teisėtu pabėgėlio statusu, negalia</w:t>
            </w:r>
            <w:r>
              <w:t xml:space="preserve">, </w:t>
            </w:r>
            <w:r>
              <w:rPr>
                <w:b/>
                <w:i/>
              </w:rPr>
              <w:t>ilgalaikėmis sveikatos problemomis, benamyste</w:t>
            </w:r>
            <w:r>
              <w:t xml:space="preserve"> ar </w:t>
            </w:r>
            <w:r>
              <w:rPr>
                <w:b/>
                <w:i/>
              </w:rPr>
              <w:t>maž</w:t>
            </w:r>
            <w:r>
              <w:rPr>
                <w:b/>
                <w:i/>
              </w:rPr>
              <w:t>ų garantijų būstu, nepalankia padėtimi dėl išsilavinimo stokos</w:t>
            </w:r>
            <w:r>
              <w:t xml:space="preserve">, </w:t>
            </w:r>
            <w:r>
              <w:rPr>
                <w:b/>
                <w:i/>
              </w:rPr>
              <w:t>nedarbu, lytimi, etnine ar rasine diskriminacija arba kitomis priežastimis</w:t>
            </w:r>
            <w:r>
              <w:t xml:space="preserve">, dėl </w:t>
            </w:r>
            <w:r>
              <w:rPr>
                <w:b/>
                <w:i/>
              </w:rPr>
              <w:t>kurių</w:t>
            </w:r>
            <w:r>
              <w:t xml:space="preserve"> galėtų kilti diskriminacija pagal Europos Sąjungos pagrindinių teisių chartijos 21 straipsnį;</w:t>
            </w:r>
          </w:p>
        </w:tc>
      </w:tr>
    </w:tbl>
    <w:p w14:paraId="1F1505C7" w14:textId="77777777" w:rsidR="00EE048D" w:rsidRPr="007127C0" w:rsidRDefault="0076388C" w:rsidP="00EE048D">
      <w:pPr>
        <w:rPr>
          <w:rStyle w:val="HideTWBExt"/>
          <w:rFonts w:ascii="Times New Roman" w:hAnsi="Times New Roman" w:cs="Times New Roman"/>
          <w:noProof w:val="0"/>
          <w:vanish w:val="0"/>
          <w:color w:val="auto"/>
          <w:sz w:val="24"/>
        </w:rPr>
      </w:pPr>
      <w:r>
        <w:rPr>
          <w:rStyle w:val="HideTWBExt"/>
        </w:rPr>
        <w:t>&lt;/Amend&gt;</w:t>
      </w:r>
    </w:p>
    <w:p w14:paraId="048B6934"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53</w:t>
      </w:r>
      <w:r>
        <w:rPr>
          <w:rStyle w:val="HideTWBExt"/>
          <w:b w:val="0"/>
        </w:rPr>
        <w:t>&lt;/NumAm&gt;</w:t>
      </w:r>
    </w:p>
    <w:p w14:paraId="734FB56C"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53EFDFA7" w14:textId="77777777" w:rsidR="00EE048D" w:rsidRPr="007127C0" w:rsidRDefault="0076388C" w:rsidP="00EE048D">
      <w:pPr>
        <w:pStyle w:val="NormalBold"/>
      </w:pPr>
      <w:r>
        <w:rPr>
          <w:rStyle w:val="HideTWBExt"/>
          <w:b w:val="0"/>
          <w:lang w:val="fr-BE"/>
        </w:rPr>
        <w:t>&lt;Article&gt;</w:t>
      </w:r>
      <w:r>
        <w:t>2 straipsnio 1 dalies 16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7B13D2C" w14:textId="77777777" w:rsidTr="006906D1">
        <w:trPr>
          <w:jc w:val="center"/>
        </w:trPr>
        <w:tc>
          <w:tcPr>
            <w:tcW w:w="9752" w:type="dxa"/>
            <w:gridSpan w:val="2"/>
          </w:tcPr>
          <w:p w14:paraId="3463E767" w14:textId="77777777" w:rsidR="00EE048D" w:rsidRPr="007127C0" w:rsidRDefault="00EE048D" w:rsidP="006906D1">
            <w:pPr>
              <w:keepNext/>
              <w:rPr>
                <w:lang w:val="fr-BE"/>
              </w:rPr>
            </w:pPr>
          </w:p>
        </w:tc>
      </w:tr>
      <w:tr w:rsidR="00D5462D" w14:paraId="5058F8E3" w14:textId="77777777" w:rsidTr="006906D1">
        <w:trPr>
          <w:jc w:val="center"/>
        </w:trPr>
        <w:tc>
          <w:tcPr>
            <w:tcW w:w="4876" w:type="dxa"/>
            <w:hideMark/>
          </w:tcPr>
          <w:p w14:paraId="6584AA42" w14:textId="77777777" w:rsidR="00EE048D" w:rsidRPr="007127C0" w:rsidRDefault="0076388C" w:rsidP="006906D1">
            <w:pPr>
              <w:pStyle w:val="ColumnHeading"/>
              <w:keepNext/>
            </w:pPr>
            <w:r>
              <w:t xml:space="preserve">Komisijos </w:t>
            </w:r>
            <w:r>
              <w:t>siūlomas tekstas</w:t>
            </w:r>
          </w:p>
        </w:tc>
        <w:tc>
          <w:tcPr>
            <w:tcW w:w="4876" w:type="dxa"/>
            <w:hideMark/>
          </w:tcPr>
          <w:p w14:paraId="2D8487C2" w14:textId="77777777" w:rsidR="00EE048D" w:rsidRPr="007127C0" w:rsidRDefault="0076388C" w:rsidP="006906D1">
            <w:pPr>
              <w:pStyle w:val="ColumnHeading"/>
              <w:keepNext/>
            </w:pPr>
            <w:r>
              <w:t>Pakeitimas</w:t>
            </w:r>
          </w:p>
        </w:tc>
      </w:tr>
      <w:tr w:rsidR="00D5462D" w14:paraId="5226EC71" w14:textId="77777777" w:rsidTr="006906D1">
        <w:trPr>
          <w:jc w:val="center"/>
        </w:trPr>
        <w:tc>
          <w:tcPr>
            <w:tcW w:w="4876" w:type="dxa"/>
            <w:hideMark/>
          </w:tcPr>
          <w:p w14:paraId="00510D63" w14:textId="77777777" w:rsidR="00EE048D" w:rsidRPr="007127C0" w:rsidRDefault="0076388C" w:rsidP="006906D1">
            <w:pPr>
              <w:pStyle w:val="Normal6"/>
            </w:pPr>
            <w:r>
              <w:t>16)</w:t>
            </w:r>
            <w:r>
              <w:tab/>
              <w:t xml:space="preserve">profesinio mokymo įstaigos </w:t>
            </w:r>
            <w:r>
              <w:lastRenderedPageBreak/>
              <w:t>mokinys – asmuo, priimtas dalyvauti pirminio ar tęstinio profesinio mokymo programoje bet kuriuo lygmeniu (pradedant viduriniu ir baigiant pomokykliniu), arba asmuo, neseniai baigęs tokią programą ar pagal ją įgijęs tam tikrą kvalifikaciją;</w:t>
            </w:r>
          </w:p>
        </w:tc>
        <w:tc>
          <w:tcPr>
            <w:tcW w:w="4876" w:type="dxa"/>
            <w:hideMark/>
          </w:tcPr>
          <w:p w14:paraId="407B382D" w14:textId="77777777" w:rsidR="00EE048D" w:rsidRPr="007127C0" w:rsidRDefault="0076388C" w:rsidP="006906D1">
            <w:pPr>
              <w:pStyle w:val="Normal6"/>
              <w:rPr>
                <w:szCs w:val="24"/>
              </w:rPr>
            </w:pPr>
            <w:r>
              <w:lastRenderedPageBreak/>
              <w:t>16)</w:t>
            </w:r>
            <w:r>
              <w:tab/>
              <w:t xml:space="preserve">profesinio mokymo įstaigos </w:t>
            </w:r>
            <w:r>
              <w:lastRenderedPageBreak/>
              <w:t xml:space="preserve">mokinys – asmuo, priimtas dalyvauti pirminio ar tęstinio profesinio mokymo programoje bet kuriuo lygmeniu (pradedant viduriniu ir baigiant pomokykliniu), </w:t>
            </w:r>
            <w:r>
              <w:rPr>
                <w:b/>
                <w:i/>
              </w:rPr>
              <w:t>siekiant suteikti asmenims žinių, įgūdžių ir gebėjimų, reikalingų konkrečioms profesijoms arba platesnio pobūdžio pasirengimui darbo rinkai, kad galėtų įgyti profesinį laipsnį,</w:t>
            </w:r>
            <w:r>
              <w:t xml:space="preserve"> arba asmuo, neseniai baigęs tokią programą ar pagal ją įgijęs tam tikrą kvalifikaciją</w:t>
            </w:r>
            <w:r>
              <w:rPr>
                <w:b/>
                <w:i/>
              </w:rPr>
              <w:t>, arba asmuo, dalyvaujantis pameistrystės programoje, skirtoje jauni</w:t>
            </w:r>
            <w:r>
              <w:rPr>
                <w:b/>
                <w:i/>
              </w:rPr>
              <w:t>mui arba suaugusiems besimokantiems asmenims, arba mokymuose, skirtuose darbuotojams ir darbo ieškantiems asmenims</w:t>
            </w:r>
            <w:r>
              <w:t>;</w:t>
            </w:r>
          </w:p>
        </w:tc>
      </w:tr>
    </w:tbl>
    <w:p w14:paraId="3A4987F6" w14:textId="77777777" w:rsidR="00EE048D" w:rsidRPr="007127C0" w:rsidRDefault="0076388C" w:rsidP="00EE048D">
      <w:pPr>
        <w:rPr>
          <w:rStyle w:val="HideTWBExt"/>
          <w:rFonts w:ascii="Times New Roman" w:hAnsi="Times New Roman" w:cs="Times New Roman"/>
          <w:noProof w:val="0"/>
          <w:vanish w:val="0"/>
          <w:color w:val="auto"/>
          <w:sz w:val="24"/>
        </w:rPr>
      </w:pPr>
      <w:r>
        <w:rPr>
          <w:rStyle w:val="HideTWBExt"/>
        </w:rPr>
        <w:lastRenderedPageBreak/>
        <w:t>&lt;/Amend&gt;</w:t>
      </w:r>
    </w:p>
    <w:p w14:paraId="31F1CB33"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54</w:t>
      </w:r>
      <w:r>
        <w:rPr>
          <w:rStyle w:val="HideTWBExt"/>
          <w:b w:val="0"/>
        </w:rPr>
        <w:t>&lt;/NumAm&gt;</w:t>
      </w:r>
    </w:p>
    <w:p w14:paraId="240D2D69"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2893CC5E" w14:textId="77777777" w:rsidR="00EE048D" w:rsidRPr="007127C0" w:rsidRDefault="0076388C" w:rsidP="00EE048D">
      <w:pPr>
        <w:pStyle w:val="NormalBold"/>
      </w:pPr>
      <w:r>
        <w:rPr>
          <w:rStyle w:val="HideTWBExt"/>
          <w:b w:val="0"/>
          <w:lang w:val="fr-BE"/>
        </w:rPr>
        <w:t>&lt;Article&gt;</w:t>
      </w:r>
      <w:r>
        <w:t>2 straipsnio 1 dalies 17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05C2340" w14:textId="77777777" w:rsidTr="006906D1">
        <w:trPr>
          <w:jc w:val="center"/>
        </w:trPr>
        <w:tc>
          <w:tcPr>
            <w:tcW w:w="9752" w:type="dxa"/>
            <w:gridSpan w:val="2"/>
          </w:tcPr>
          <w:p w14:paraId="491406F8" w14:textId="77777777" w:rsidR="00EE048D" w:rsidRPr="007127C0" w:rsidRDefault="00EE048D" w:rsidP="006906D1">
            <w:pPr>
              <w:keepNext/>
              <w:rPr>
                <w:lang w:val="fr-BE"/>
              </w:rPr>
            </w:pPr>
          </w:p>
        </w:tc>
      </w:tr>
      <w:tr w:rsidR="00D5462D" w14:paraId="548C8586" w14:textId="77777777" w:rsidTr="006906D1">
        <w:trPr>
          <w:jc w:val="center"/>
        </w:trPr>
        <w:tc>
          <w:tcPr>
            <w:tcW w:w="4876" w:type="dxa"/>
            <w:hideMark/>
          </w:tcPr>
          <w:p w14:paraId="09C108D9" w14:textId="77777777" w:rsidR="00EE048D" w:rsidRPr="007127C0" w:rsidRDefault="0076388C" w:rsidP="006906D1">
            <w:pPr>
              <w:pStyle w:val="ColumnHeading"/>
              <w:keepNext/>
            </w:pPr>
            <w:r>
              <w:t>Komisijos siūlomas tekstas</w:t>
            </w:r>
          </w:p>
        </w:tc>
        <w:tc>
          <w:tcPr>
            <w:tcW w:w="4876" w:type="dxa"/>
            <w:hideMark/>
          </w:tcPr>
          <w:p w14:paraId="4D7D21F5" w14:textId="77777777" w:rsidR="00EE048D" w:rsidRPr="007127C0" w:rsidRDefault="0076388C" w:rsidP="006906D1">
            <w:pPr>
              <w:pStyle w:val="ColumnHeading"/>
              <w:keepNext/>
            </w:pPr>
            <w:r>
              <w:t>Pakeitimas</w:t>
            </w:r>
          </w:p>
        </w:tc>
      </w:tr>
      <w:tr w:rsidR="00D5462D" w14:paraId="66ADFA4F" w14:textId="77777777" w:rsidTr="006906D1">
        <w:trPr>
          <w:jc w:val="center"/>
        </w:trPr>
        <w:tc>
          <w:tcPr>
            <w:tcW w:w="4876" w:type="dxa"/>
            <w:hideMark/>
          </w:tcPr>
          <w:p w14:paraId="2DEB577F" w14:textId="77777777" w:rsidR="00EE048D" w:rsidRPr="007127C0" w:rsidRDefault="0076388C" w:rsidP="006906D1">
            <w:pPr>
              <w:pStyle w:val="Normal6"/>
            </w:pPr>
            <w:r>
              <w:t>17)</w:t>
            </w:r>
            <w:r>
              <w:tab/>
              <w:t>savanoriška veikla – neatlygintinai vykdoma veikla, kuri padeda spręsti visuomenės ar humanitarines problemas ir kuriai būdingas stiprus mokymosi komponentas;</w:t>
            </w:r>
          </w:p>
        </w:tc>
        <w:tc>
          <w:tcPr>
            <w:tcW w:w="4876" w:type="dxa"/>
            <w:hideMark/>
          </w:tcPr>
          <w:p w14:paraId="3888799B" w14:textId="77777777" w:rsidR="00EE048D" w:rsidRPr="007127C0" w:rsidRDefault="0076388C" w:rsidP="006906D1">
            <w:pPr>
              <w:pStyle w:val="Normal6"/>
              <w:rPr>
                <w:szCs w:val="24"/>
              </w:rPr>
            </w:pPr>
            <w:r>
              <w:t>17)</w:t>
            </w:r>
            <w:r>
              <w:tab/>
              <w:t xml:space="preserve">savanoriška veikla – neatlygintinai </w:t>
            </w:r>
            <w:r>
              <w:rPr>
                <w:b/>
                <w:i/>
              </w:rPr>
              <w:t>ne ilgiau kaip dvylika mėnesių</w:t>
            </w:r>
            <w:r>
              <w:t xml:space="preserve"> vykdoma veikla, kuri padeda spręsti visuomenės ar humanitarines problemas</w:t>
            </w:r>
            <w:r>
              <w:rPr>
                <w:b/>
                <w:i/>
              </w:rPr>
              <w:t>, kuri prisideda prie solidarumo ir bendruomenių stiprinimo bei piliečių dalyvavimo</w:t>
            </w:r>
            <w:r>
              <w:t xml:space="preserve"> ir kuriai būdingas stiprus mokymosi komponentas;</w:t>
            </w:r>
            <w:r>
              <w:rPr>
                <w:b/>
                <w:i/>
              </w:rPr>
              <w:t xml:space="preserve"> </w:t>
            </w:r>
          </w:p>
        </w:tc>
      </w:tr>
    </w:tbl>
    <w:p w14:paraId="3B68A215" w14:textId="77777777" w:rsidR="00EE048D" w:rsidRPr="007127C0" w:rsidRDefault="0076388C" w:rsidP="00EE048D">
      <w:pPr>
        <w:rPr>
          <w:rStyle w:val="HideTWBExt"/>
          <w:rFonts w:ascii="Times New Roman" w:hAnsi="Times New Roman" w:cs="Times New Roman"/>
          <w:noProof w:val="0"/>
          <w:vanish w:val="0"/>
          <w:color w:val="auto"/>
          <w:sz w:val="24"/>
        </w:rPr>
      </w:pPr>
      <w:r>
        <w:rPr>
          <w:rStyle w:val="HideTWBExt"/>
        </w:rPr>
        <w:t>&lt;/Amend&gt;</w:t>
      </w:r>
    </w:p>
    <w:p w14:paraId="381EE35C"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55</w:t>
      </w:r>
      <w:r>
        <w:rPr>
          <w:rStyle w:val="HideTWBExt"/>
          <w:b w:val="0"/>
        </w:rPr>
        <w:t>&lt;/NumAm&gt;</w:t>
      </w:r>
    </w:p>
    <w:p w14:paraId="14051133"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21717DAA" w14:textId="77777777" w:rsidR="00EE048D" w:rsidRPr="007127C0" w:rsidRDefault="0076388C" w:rsidP="00EE048D">
      <w:pPr>
        <w:pStyle w:val="NormalBold"/>
      </w:pPr>
      <w:r>
        <w:rPr>
          <w:rStyle w:val="HideTWBExt"/>
          <w:b w:val="0"/>
          <w:lang w:val="fr-BE"/>
        </w:rPr>
        <w:t>&lt;Article&gt;</w:t>
      </w:r>
      <w:r>
        <w:t>3 straipsnio 1 dalies 1 pastraipa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0F22E5F" w14:textId="77777777" w:rsidTr="006906D1">
        <w:trPr>
          <w:jc w:val="center"/>
        </w:trPr>
        <w:tc>
          <w:tcPr>
            <w:tcW w:w="9752" w:type="dxa"/>
            <w:gridSpan w:val="2"/>
          </w:tcPr>
          <w:p w14:paraId="19EE95B6" w14:textId="77777777" w:rsidR="00EE048D" w:rsidRPr="007127C0" w:rsidRDefault="00EE048D" w:rsidP="006906D1">
            <w:pPr>
              <w:keepNext/>
              <w:rPr>
                <w:lang w:val="fr-BE"/>
              </w:rPr>
            </w:pPr>
          </w:p>
        </w:tc>
      </w:tr>
      <w:tr w:rsidR="00D5462D" w14:paraId="21AEF5D8" w14:textId="77777777" w:rsidTr="006906D1">
        <w:trPr>
          <w:jc w:val="center"/>
        </w:trPr>
        <w:tc>
          <w:tcPr>
            <w:tcW w:w="4876" w:type="dxa"/>
            <w:hideMark/>
          </w:tcPr>
          <w:p w14:paraId="15E9E8C0" w14:textId="77777777" w:rsidR="00EE048D" w:rsidRPr="007127C0" w:rsidRDefault="0076388C" w:rsidP="006906D1">
            <w:pPr>
              <w:pStyle w:val="ColumnHeading"/>
              <w:keepNext/>
            </w:pPr>
            <w:r>
              <w:t>Komisijos siūlomas tekstas</w:t>
            </w:r>
          </w:p>
        </w:tc>
        <w:tc>
          <w:tcPr>
            <w:tcW w:w="4876" w:type="dxa"/>
            <w:hideMark/>
          </w:tcPr>
          <w:p w14:paraId="4992D981" w14:textId="77777777" w:rsidR="00EE048D" w:rsidRPr="007127C0" w:rsidRDefault="0076388C" w:rsidP="006906D1">
            <w:pPr>
              <w:pStyle w:val="ColumnHeading"/>
              <w:keepNext/>
            </w:pPr>
            <w:r>
              <w:t>Pakeitimas</w:t>
            </w:r>
          </w:p>
        </w:tc>
      </w:tr>
      <w:tr w:rsidR="00D5462D" w14:paraId="54B2F89A" w14:textId="77777777" w:rsidTr="006906D1">
        <w:trPr>
          <w:jc w:val="center"/>
        </w:trPr>
        <w:tc>
          <w:tcPr>
            <w:tcW w:w="4876" w:type="dxa"/>
            <w:hideMark/>
          </w:tcPr>
          <w:p w14:paraId="501A19FD" w14:textId="77777777" w:rsidR="00EE048D" w:rsidRPr="007127C0" w:rsidRDefault="0076388C" w:rsidP="006906D1">
            <w:pPr>
              <w:pStyle w:val="Normal6"/>
            </w:pPr>
            <w:r>
              <w:t xml:space="preserve">Bendrasis Programos tikslas – prisidėti prie atsparios, </w:t>
            </w:r>
            <w:r>
              <w:rPr>
                <w:b/>
                <w:i/>
              </w:rPr>
              <w:t>konkurencingos</w:t>
            </w:r>
            <w:r>
              <w:t xml:space="preserve"> ir </w:t>
            </w:r>
            <w:r>
              <w:rPr>
                <w:b/>
                <w:i/>
              </w:rPr>
              <w:t>darnios</w:t>
            </w:r>
            <w:r>
              <w:t xml:space="preserve"> Europos kūrimo skatinant kokybišką mokymąsi visą gyvenimą, </w:t>
            </w:r>
            <w:r>
              <w:rPr>
                <w:b/>
                <w:i/>
              </w:rPr>
              <w:t>gerinant gyvenime</w:t>
            </w:r>
            <w:r>
              <w:t xml:space="preserve"> ir </w:t>
            </w:r>
            <w:r>
              <w:rPr>
                <w:b/>
                <w:i/>
              </w:rPr>
              <w:t>darbe</w:t>
            </w:r>
            <w:r>
              <w:t xml:space="preserve"> visiems reikalingus įgūdžius ir </w:t>
            </w:r>
            <w:r>
              <w:rPr>
                <w:b/>
                <w:i/>
              </w:rPr>
              <w:t>gebėjimus</w:t>
            </w:r>
            <w:r>
              <w:t xml:space="preserve">, kartu puoselėjant </w:t>
            </w:r>
            <w:r>
              <w:rPr>
                <w:b/>
                <w:i/>
              </w:rPr>
              <w:t>Sąjungos</w:t>
            </w:r>
            <w:r>
              <w:t xml:space="preserve"> vertybes, dalyvavimą </w:t>
            </w:r>
            <w:r>
              <w:lastRenderedPageBreak/>
              <w:t xml:space="preserve">demokratiniuose procesuose ir visuomenės gyvenime, solidarumą, socialinę įtrauktį ir lygias galimybes ES ir už jos ribų. Programa </w:t>
            </w:r>
            <w:r>
              <w:rPr>
                <w:b/>
                <w:i/>
              </w:rPr>
              <w:t>yra svarbi priemonė įgūdžių sąjungai kurti</w:t>
            </w:r>
            <w:r>
              <w:t>, Europos švietimo erdvei plėtoti ir Europos strateginio bendradarbiavimo švietimo ir mokymo srityse, įskaitant pagrindines sektorių darb</w:t>
            </w:r>
            <w:r>
              <w:t>otvarkes, įgyvendinimui remti.</w:t>
            </w:r>
          </w:p>
        </w:tc>
        <w:tc>
          <w:tcPr>
            <w:tcW w:w="4876" w:type="dxa"/>
            <w:hideMark/>
          </w:tcPr>
          <w:p w14:paraId="1463D36F" w14:textId="77777777" w:rsidR="00EE048D" w:rsidRPr="007127C0" w:rsidRDefault="0076388C" w:rsidP="006906D1">
            <w:pPr>
              <w:pStyle w:val="Normal6"/>
              <w:rPr>
                <w:szCs w:val="24"/>
              </w:rPr>
            </w:pPr>
            <w:r>
              <w:lastRenderedPageBreak/>
              <w:t xml:space="preserve">Bendrasis Programos tikslas – prisidėti prie atsparios, </w:t>
            </w:r>
            <w:r>
              <w:rPr>
                <w:b/>
                <w:i/>
              </w:rPr>
              <w:t>socialiai teisingos, tvarios, klestinčios, darnios</w:t>
            </w:r>
            <w:r>
              <w:t xml:space="preserve"> ir </w:t>
            </w:r>
            <w:r>
              <w:rPr>
                <w:b/>
                <w:i/>
              </w:rPr>
              <w:t>konkurencingos</w:t>
            </w:r>
            <w:r>
              <w:t xml:space="preserve"> Europos kūrimo skatinant kokybišką mokymąsi visą gyvenimą, </w:t>
            </w:r>
            <w:r>
              <w:rPr>
                <w:b/>
                <w:i/>
              </w:rPr>
              <w:t>taip pat asmeninį, pedagoginį</w:t>
            </w:r>
            <w:r>
              <w:t xml:space="preserve"> ir </w:t>
            </w:r>
            <w:r>
              <w:rPr>
                <w:b/>
                <w:i/>
              </w:rPr>
              <w:t>profesinį tobulėjimą tobulinant</w:t>
            </w:r>
            <w:r>
              <w:t xml:space="preserve"> visiems </w:t>
            </w:r>
            <w:r>
              <w:rPr>
                <w:b/>
                <w:i/>
              </w:rPr>
              <w:t xml:space="preserve">prieinamus </w:t>
            </w:r>
            <w:r>
              <w:rPr>
                <w:b/>
                <w:i/>
              </w:rPr>
              <w:lastRenderedPageBreak/>
              <w:t>gyvenimui, darbui ir aktyviam pilietiškumui</w:t>
            </w:r>
            <w:r>
              <w:t xml:space="preserve"> reikalingus įgūdžius ir </w:t>
            </w:r>
            <w:r>
              <w:rPr>
                <w:b/>
                <w:i/>
              </w:rPr>
              <w:t>gebėjimus</w:t>
            </w:r>
            <w:r>
              <w:t xml:space="preserve">, kartu puoselėjant </w:t>
            </w:r>
            <w:r>
              <w:rPr>
                <w:b/>
                <w:i/>
              </w:rPr>
              <w:t>europinės tapatybės jausmą ir</w:t>
            </w:r>
            <w:r>
              <w:t xml:space="preserve"> vertybes, dalyvavimą demokratiniuose procesuose ir visuomenės gyvenime, </w:t>
            </w:r>
            <w:r>
              <w:rPr>
                <w:b/>
                <w:i/>
              </w:rPr>
              <w:t>tarpkultūrinį dialogą, pagarbą įvairovei,</w:t>
            </w:r>
            <w:r>
              <w:t xml:space="preserve"> solidarumą, socialinę įtrauktį ir lygias galimybes ES ir už</w:t>
            </w:r>
            <w:r>
              <w:t xml:space="preserve"> jos ribų. Programa </w:t>
            </w:r>
            <w:r>
              <w:rPr>
                <w:b/>
                <w:i/>
              </w:rPr>
              <w:t>skatinamas lygiavertiškumas, galimybės keisti studijų kryptį ir sklandus perėjimas iš vienos švietimo ir mokymo srities į kitą visą gyvenimą. Programa daug dėmesio skiriama mobilumui mokymosi tikslais</w:t>
            </w:r>
            <w:r>
              <w:t xml:space="preserve">, </w:t>
            </w:r>
            <w:r>
              <w:rPr>
                <w:b/>
                <w:i/>
              </w:rPr>
              <w:t>tačiau ji taip pat yra svarbi priemonė</w:t>
            </w:r>
            <w:r>
              <w:t xml:space="preserve"> Europos švietimo erdvei plėtoti</w:t>
            </w:r>
            <w:r>
              <w:rPr>
                <w:b/>
                <w:i/>
              </w:rPr>
              <w:t>, įskaitant įgūdžių sąjungą,</w:t>
            </w:r>
            <w:r>
              <w:t xml:space="preserve"> ir Europos strateginio bendradarbiavimo švietimo ir mokymo srityse, įskaitant pagrindines sektorių darbotvarkes, įgyvendinimui remti. </w:t>
            </w:r>
            <w:r>
              <w:rPr>
                <w:b/>
                <w:i/>
              </w:rPr>
              <w:t>Programa užtikrinamos subalansuotos galimybės visoms amži</w:t>
            </w:r>
            <w:r>
              <w:rPr>
                <w:b/>
                <w:i/>
              </w:rPr>
              <w:t xml:space="preserve">aus grupėms visose mokymosi aplinkose, sudarant sąlygas ikimokyklinio amžiaus, jauniems ir suaugusiems besimokantiems asmenims dalyvauti formaliojo, neformaliojo ir savaiminio švietimo bei mokymo veikloje ir remiant jiems paslaugas teikiančias organizacijas. Programa skatinamas kompetencijų ugdymas ir išnaudojamos esamos mokymosi galimybės visoje Sąjungoje. </w:t>
            </w:r>
          </w:p>
        </w:tc>
      </w:tr>
    </w:tbl>
    <w:p w14:paraId="70F81D62" w14:textId="77777777" w:rsidR="00EE048D" w:rsidRPr="000C31C2" w:rsidRDefault="0076388C" w:rsidP="00EE048D">
      <w:r>
        <w:rPr>
          <w:rStyle w:val="HideTWBExt"/>
        </w:rPr>
        <w:lastRenderedPageBreak/>
        <w:t>&lt;/Amend&gt;</w:t>
      </w:r>
    </w:p>
    <w:p w14:paraId="798C38F3"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56</w:t>
      </w:r>
      <w:r>
        <w:rPr>
          <w:rStyle w:val="HideTWBExt"/>
          <w:b w:val="0"/>
        </w:rPr>
        <w:t>&lt;/NumAm&gt;</w:t>
      </w:r>
    </w:p>
    <w:p w14:paraId="1371C854"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0F1EF059" w14:textId="77777777" w:rsidR="00EE048D" w:rsidRPr="007127C0" w:rsidRDefault="0076388C" w:rsidP="00EE048D">
      <w:pPr>
        <w:pStyle w:val="NormalBold"/>
      </w:pPr>
      <w:r>
        <w:rPr>
          <w:rStyle w:val="HideTWBExt"/>
          <w:b w:val="0"/>
          <w:lang w:val="fr-BE"/>
        </w:rPr>
        <w:t>&lt;Article&gt;</w:t>
      </w:r>
      <w:r>
        <w:t>3 straipsnio 1 dalies 2 pastraipa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163DF9B6" w14:textId="77777777" w:rsidTr="006906D1">
        <w:trPr>
          <w:jc w:val="center"/>
        </w:trPr>
        <w:tc>
          <w:tcPr>
            <w:tcW w:w="9752" w:type="dxa"/>
            <w:gridSpan w:val="2"/>
          </w:tcPr>
          <w:p w14:paraId="30F731CB" w14:textId="77777777" w:rsidR="00EE048D" w:rsidRPr="007127C0" w:rsidRDefault="00EE048D" w:rsidP="006906D1">
            <w:pPr>
              <w:keepNext/>
              <w:rPr>
                <w:lang w:val="fr-BE"/>
              </w:rPr>
            </w:pPr>
          </w:p>
        </w:tc>
      </w:tr>
      <w:tr w:rsidR="00D5462D" w14:paraId="5692C536" w14:textId="77777777" w:rsidTr="006906D1">
        <w:trPr>
          <w:jc w:val="center"/>
        </w:trPr>
        <w:tc>
          <w:tcPr>
            <w:tcW w:w="4876" w:type="dxa"/>
            <w:hideMark/>
          </w:tcPr>
          <w:p w14:paraId="62A18119" w14:textId="77777777" w:rsidR="00EE048D" w:rsidRPr="007127C0" w:rsidRDefault="0076388C" w:rsidP="006906D1">
            <w:pPr>
              <w:pStyle w:val="ColumnHeading"/>
              <w:keepNext/>
            </w:pPr>
            <w:r>
              <w:t>Komisijos siūlomas tekstas</w:t>
            </w:r>
          </w:p>
        </w:tc>
        <w:tc>
          <w:tcPr>
            <w:tcW w:w="4876" w:type="dxa"/>
            <w:hideMark/>
          </w:tcPr>
          <w:p w14:paraId="68E28EF2" w14:textId="77777777" w:rsidR="00EE048D" w:rsidRPr="007127C0" w:rsidRDefault="0076388C" w:rsidP="006906D1">
            <w:pPr>
              <w:pStyle w:val="ColumnHeading"/>
              <w:keepNext/>
            </w:pPr>
            <w:r>
              <w:t>Pakeitimas</w:t>
            </w:r>
          </w:p>
        </w:tc>
      </w:tr>
      <w:tr w:rsidR="00D5462D" w14:paraId="5801859D" w14:textId="77777777" w:rsidTr="006906D1">
        <w:trPr>
          <w:jc w:val="center"/>
        </w:trPr>
        <w:tc>
          <w:tcPr>
            <w:tcW w:w="4876" w:type="dxa"/>
            <w:hideMark/>
          </w:tcPr>
          <w:p w14:paraId="57A486A7" w14:textId="77777777" w:rsidR="00EE048D" w:rsidRPr="007127C0" w:rsidRDefault="0076388C" w:rsidP="006906D1">
            <w:pPr>
              <w:pStyle w:val="Normal6"/>
            </w:pPr>
            <w:r>
              <w:t xml:space="preserve">Programa skatins bendradarbiavimą jaunimo politikos srityje ir padės </w:t>
            </w:r>
            <w:r>
              <w:t xml:space="preserve">toliau plėtoti europinį sporto aspektą. Tikslas – įgalinti jaunimą, stiprinti bendruomenių ryšius ir skatinti solidarumą, </w:t>
            </w:r>
            <w:r>
              <w:rPr>
                <w:b/>
                <w:i/>
              </w:rPr>
              <w:t>pagrįstą</w:t>
            </w:r>
            <w:r>
              <w:t xml:space="preserve"> prasmingu dalyvavimu ir bendradarbiavimu, kad būtų skatinama įtraukesnė, vieningesnė ir tvirtesnė Europa. </w:t>
            </w:r>
            <w:r>
              <w:lastRenderedPageBreak/>
              <w:t>Sportas labai padeda skatinti socialinę įtrauktį, sveikatinimą, švietimą ir bendruomenės vystymąsi. Investuojant į jaunimą, savanorišką veiklą ir sportą, Programa siekiama kurti stipresnę ir labiau susietą visuomenę, skatinti pilietinį bei demokratinį angažuotumą ir prisidėt</w:t>
            </w:r>
            <w:r>
              <w:t>i prie socialinės sanglaudos visais lygmenimis.</w:t>
            </w:r>
          </w:p>
        </w:tc>
        <w:tc>
          <w:tcPr>
            <w:tcW w:w="4876" w:type="dxa"/>
            <w:hideMark/>
          </w:tcPr>
          <w:p w14:paraId="5DCE8CEF" w14:textId="77777777" w:rsidR="00EE048D" w:rsidRPr="007127C0" w:rsidRDefault="0076388C" w:rsidP="006906D1">
            <w:pPr>
              <w:pStyle w:val="Normal6"/>
              <w:rPr>
                <w:szCs w:val="24"/>
              </w:rPr>
            </w:pPr>
            <w:r>
              <w:lastRenderedPageBreak/>
              <w:t xml:space="preserve">Programa skatins bendradarbiavimą jaunimo politikos srityje ir padės toliau plėtoti europinį sporto aspektą. Tikslas – įgalinti jaunimą, stiprinti bendruomenių ryšius ir skatinti </w:t>
            </w:r>
            <w:r>
              <w:rPr>
                <w:b/>
                <w:i/>
              </w:rPr>
              <w:t>aktyvų pilietiškumą bei</w:t>
            </w:r>
            <w:r>
              <w:t xml:space="preserve"> solidarumą, </w:t>
            </w:r>
            <w:r>
              <w:rPr>
                <w:b/>
                <w:i/>
              </w:rPr>
              <w:t>paremtus</w:t>
            </w:r>
            <w:r>
              <w:t xml:space="preserve"> prasmingu dalyvavimu ir bendradarbiavimu, kad būtų skatinama įtraukesnė, vieningesnė ir </w:t>
            </w:r>
            <w:r>
              <w:lastRenderedPageBreak/>
              <w:t xml:space="preserve">tvirtesnė Europa. Sportas labai padeda skatinti socialinę įtrauktį, sveikatinimą, švietimą ir bendruomenės vystymąsi. Investuojant į jaunimą, savanorišką veiklą ir sportą, Programa siekiama kurti stipresnę ir labiau susietą visuomenę, skatinti pilietinį bei demokratinį angažuotumą ir prisidėti prie socialinės sanglaudos visais lygmenimis. </w:t>
            </w:r>
            <w:r>
              <w:rPr>
                <w:b/>
                <w:i/>
              </w:rPr>
              <w:t>Visi atitinkami Programą įgyvendinanty</w:t>
            </w:r>
            <w:r>
              <w:rPr>
                <w:b/>
                <w:i/>
              </w:rPr>
              <w:t>s suinteresuotieji subjektai užtikrina sąžiningas, saugias ir deramas darbo sąlygas darbuotojams, su jaunimu dirbantiems asmenims, instruktoriams ir savanoriams, dalyvaujantiems Programos remiamoje veikloje, ir visapusiškai paiso darbo teisės, darbuotojų teisių ir kolektyvinių sutarčių.</w:t>
            </w:r>
          </w:p>
        </w:tc>
      </w:tr>
    </w:tbl>
    <w:p w14:paraId="4D6FBB3D" w14:textId="77777777" w:rsidR="00EE048D" w:rsidRPr="007127C0" w:rsidRDefault="0076388C" w:rsidP="00EE048D">
      <w:pPr>
        <w:rPr>
          <w:rStyle w:val="HideTWBExt"/>
          <w:rFonts w:ascii="Times New Roman" w:hAnsi="Times New Roman" w:cs="Times New Roman"/>
          <w:noProof w:val="0"/>
          <w:vanish w:val="0"/>
          <w:color w:val="auto"/>
          <w:sz w:val="24"/>
        </w:rPr>
      </w:pPr>
      <w:r>
        <w:rPr>
          <w:rStyle w:val="HideTWBExt"/>
        </w:rPr>
        <w:lastRenderedPageBreak/>
        <w:t>&lt;/Amend&gt;</w:t>
      </w:r>
    </w:p>
    <w:p w14:paraId="526EFFE1"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57</w:t>
      </w:r>
      <w:r>
        <w:rPr>
          <w:rStyle w:val="HideTWBExt"/>
          <w:b w:val="0"/>
        </w:rPr>
        <w:t>&lt;/NumAm&gt;</w:t>
      </w:r>
    </w:p>
    <w:p w14:paraId="075B4A16"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5435DE52" w14:textId="77777777" w:rsidR="00EE048D" w:rsidRPr="000C31C2" w:rsidRDefault="0076388C" w:rsidP="00EE048D">
      <w:pPr>
        <w:pStyle w:val="NormalBold"/>
      </w:pPr>
      <w:r>
        <w:rPr>
          <w:rStyle w:val="HideTWBExt"/>
          <w:b w:val="0"/>
          <w:lang w:val="fr-BE"/>
        </w:rPr>
        <w:t>&lt;Article&gt;</w:t>
      </w:r>
      <w:r>
        <w:t>3 straipsnio 1 dalies 2 a pastraipa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492CCB0" w14:textId="77777777" w:rsidTr="006906D1">
        <w:trPr>
          <w:jc w:val="center"/>
        </w:trPr>
        <w:tc>
          <w:tcPr>
            <w:tcW w:w="9752" w:type="dxa"/>
            <w:gridSpan w:val="2"/>
          </w:tcPr>
          <w:p w14:paraId="319ECFB3" w14:textId="77777777" w:rsidR="00EE048D" w:rsidRPr="000C31C2" w:rsidRDefault="00EE048D" w:rsidP="006906D1">
            <w:pPr>
              <w:keepNext/>
              <w:rPr>
                <w:lang w:val="fr-BE"/>
              </w:rPr>
            </w:pPr>
          </w:p>
        </w:tc>
      </w:tr>
      <w:tr w:rsidR="00D5462D" w14:paraId="3B9AD71A" w14:textId="77777777" w:rsidTr="006906D1">
        <w:trPr>
          <w:jc w:val="center"/>
        </w:trPr>
        <w:tc>
          <w:tcPr>
            <w:tcW w:w="4876" w:type="dxa"/>
            <w:hideMark/>
          </w:tcPr>
          <w:p w14:paraId="7EC33A6D" w14:textId="77777777" w:rsidR="00EE048D" w:rsidRPr="007127C0" w:rsidRDefault="0076388C" w:rsidP="006906D1">
            <w:pPr>
              <w:pStyle w:val="ColumnHeading"/>
              <w:keepNext/>
            </w:pPr>
            <w:r>
              <w:t>Komisijos siūlomas tekstas</w:t>
            </w:r>
          </w:p>
        </w:tc>
        <w:tc>
          <w:tcPr>
            <w:tcW w:w="4876" w:type="dxa"/>
            <w:hideMark/>
          </w:tcPr>
          <w:p w14:paraId="22A5542C" w14:textId="77777777" w:rsidR="00EE048D" w:rsidRPr="007127C0" w:rsidRDefault="0076388C" w:rsidP="006906D1">
            <w:pPr>
              <w:pStyle w:val="ColumnHeading"/>
              <w:keepNext/>
            </w:pPr>
            <w:r>
              <w:t>Pakeitimas</w:t>
            </w:r>
          </w:p>
        </w:tc>
      </w:tr>
      <w:tr w:rsidR="00D5462D" w14:paraId="48F16D96" w14:textId="77777777" w:rsidTr="006906D1">
        <w:trPr>
          <w:jc w:val="center"/>
        </w:trPr>
        <w:tc>
          <w:tcPr>
            <w:tcW w:w="4876" w:type="dxa"/>
          </w:tcPr>
          <w:p w14:paraId="3E3AE659" w14:textId="77777777" w:rsidR="00EE048D" w:rsidRPr="007127C0" w:rsidRDefault="00EE048D" w:rsidP="006906D1">
            <w:pPr>
              <w:pStyle w:val="Normal6"/>
              <w:rPr>
                <w:lang w:val="en-GB"/>
              </w:rPr>
            </w:pPr>
          </w:p>
        </w:tc>
        <w:tc>
          <w:tcPr>
            <w:tcW w:w="4876" w:type="dxa"/>
            <w:hideMark/>
          </w:tcPr>
          <w:p w14:paraId="74A3BF5E" w14:textId="77777777" w:rsidR="00EE048D" w:rsidRPr="007127C0" w:rsidRDefault="0076388C" w:rsidP="006906D1">
            <w:pPr>
              <w:pStyle w:val="Normal6"/>
              <w:rPr>
                <w:szCs w:val="24"/>
              </w:rPr>
            </w:pPr>
            <w:r>
              <w:rPr>
                <w:b/>
                <w:i/>
              </w:rPr>
              <w:t xml:space="preserve">Programa užtikrinamas pilietinės visuomenės </w:t>
            </w:r>
            <w:r>
              <w:rPr>
                <w:b/>
                <w:i/>
              </w:rPr>
              <w:t xml:space="preserve">bendradarbiavimas tiek ją rengiant, tiek įgyvendinant. Kad būtų puoselėjamos Sąjungos vertybės ir skatinamas teisingumas bei įtrauktis, reikia tvirtos paramos visoms organizacijoms, kurios prisideda prie veiksmų švietimo, mokymo, jaunimo ir sporto srityse, užtikrinant, kad organizaciniai pajėgumai leistų teikti paramą visiems europiečiams, kad jie galėtų pasinaudoti Programa. </w:t>
            </w:r>
          </w:p>
        </w:tc>
      </w:tr>
    </w:tbl>
    <w:p w14:paraId="7105F7D2" w14:textId="77777777" w:rsidR="00EE048D" w:rsidRPr="000C31C2" w:rsidRDefault="0076388C" w:rsidP="00EE048D">
      <w:r>
        <w:rPr>
          <w:rStyle w:val="HideTWBExt"/>
        </w:rPr>
        <w:t>&lt;/Amend&gt;</w:t>
      </w:r>
    </w:p>
    <w:p w14:paraId="0D011573"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58</w:t>
      </w:r>
      <w:r>
        <w:rPr>
          <w:rStyle w:val="HideTWBExt"/>
          <w:b w:val="0"/>
        </w:rPr>
        <w:t>&lt;/NumAm&gt;</w:t>
      </w:r>
    </w:p>
    <w:p w14:paraId="7DA08E74"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1385E264" w14:textId="77777777" w:rsidR="00EE048D" w:rsidRPr="007127C0" w:rsidRDefault="0076388C" w:rsidP="00EE048D">
      <w:pPr>
        <w:pStyle w:val="NormalBold"/>
      </w:pPr>
      <w:r>
        <w:rPr>
          <w:rStyle w:val="HideTWBExt"/>
          <w:b w:val="0"/>
        </w:rPr>
        <w:t>&lt;Article&gt;</w:t>
      </w:r>
      <w:r>
        <w:t xml:space="preserve">3 straipsnio 2 dalies a </w:t>
      </w:r>
      <w:r>
        <w:t>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5D740FBE" w14:textId="77777777" w:rsidTr="006906D1">
        <w:trPr>
          <w:jc w:val="center"/>
        </w:trPr>
        <w:tc>
          <w:tcPr>
            <w:tcW w:w="9752" w:type="dxa"/>
            <w:gridSpan w:val="2"/>
          </w:tcPr>
          <w:p w14:paraId="124ADFB0" w14:textId="77777777" w:rsidR="00EE048D" w:rsidRPr="007127C0" w:rsidRDefault="00EE048D" w:rsidP="006906D1">
            <w:pPr>
              <w:keepNext/>
            </w:pPr>
          </w:p>
        </w:tc>
      </w:tr>
      <w:tr w:rsidR="00D5462D" w14:paraId="26CA99A0" w14:textId="77777777" w:rsidTr="006906D1">
        <w:trPr>
          <w:jc w:val="center"/>
        </w:trPr>
        <w:tc>
          <w:tcPr>
            <w:tcW w:w="4876" w:type="dxa"/>
            <w:hideMark/>
          </w:tcPr>
          <w:p w14:paraId="488CDDB1" w14:textId="77777777" w:rsidR="00EE048D" w:rsidRPr="007127C0" w:rsidRDefault="0076388C" w:rsidP="006906D1">
            <w:pPr>
              <w:pStyle w:val="ColumnHeading"/>
              <w:keepNext/>
            </w:pPr>
            <w:r>
              <w:t>Komisijos siūlomas tekstas</w:t>
            </w:r>
          </w:p>
        </w:tc>
        <w:tc>
          <w:tcPr>
            <w:tcW w:w="4876" w:type="dxa"/>
            <w:hideMark/>
          </w:tcPr>
          <w:p w14:paraId="5F2197D4" w14:textId="77777777" w:rsidR="00EE048D" w:rsidRPr="007127C0" w:rsidRDefault="0076388C" w:rsidP="006906D1">
            <w:pPr>
              <w:pStyle w:val="ColumnHeading"/>
              <w:keepNext/>
            </w:pPr>
            <w:r>
              <w:t>Pakeitimas</w:t>
            </w:r>
          </w:p>
        </w:tc>
      </w:tr>
      <w:tr w:rsidR="00D5462D" w14:paraId="713A8AD9" w14:textId="77777777" w:rsidTr="006906D1">
        <w:trPr>
          <w:jc w:val="center"/>
        </w:trPr>
        <w:tc>
          <w:tcPr>
            <w:tcW w:w="4876" w:type="dxa"/>
            <w:hideMark/>
          </w:tcPr>
          <w:p w14:paraId="45746165" w14:textId="77777777" w:rsidR="00EE048D" w:rsidRPr="007127C0" w:rsidRDefault="0076388C" w:rsidP="006906D1">
            <w:pPr>
              <w:pStyle w:val="Normal6"/>
            </w:pPr>
            <w:r>
              <w:t>a)</w:t>
            </w:r>
            <w:r>
              <w:tab/>
              <w:t xml:space="preserve">remti ugdymo, įgūdžių ir gebėjimų </w:t>
            </w:r>
            <w:r>
              <w:lastRenderedPageBreak/>
              <w:t xml:space="preserve">gerinimą, ypatingą dėmesį skiriant </w:t>
            </w:r>
            <w:r>
              <w:rPr>
                <w:b/>
                <w:i/>
              </w:rPr>
              <w:t>jų aktualumui darbo rinkoje</w:t>
            </w:r>
            <w:r>
              <w:t xml:space="preserve">, </w:t>
            </w:r>
            <w:r>
              <w:rPr>
                <w:b/>
                <w:i/>
              </w:rPr>
              <w:t>žmonių profesiniam</w:t>
            </w:r>
            <w:r>
              <w:t xml:space="preserve"> ir </w:t>
            </w:r>
            <w:r>
              <w:rPr>
                <w:b/>
                <w:i/>
              </w:rPr>
              <w:t>asmeniniam tobulėjimui</w:t>
            </w:r>
            <w:r>
              <w:t xml:space="preserve">, </w:t>
            </w:r>
            <w:r>
              <w:rPr>
                <w:b/>
                <w:i/>
              </w:rPr>
              <w:t>taip pat jų indėliui</w:t>
            </w:r>
            <w:r>
              <w:t xml:space="preserve"> į </w:t>
            </w:r>
            <w:r>
              <w:rPr>
                <w:b/>
                <w:i/>
              </w:rPr>
              <w:t>konkurencingą</w:t>
            </w:r>
            <w:r>
              <w:t xml:space="preserve">, </w:t>
            </w:r>
            <w:r>
              <w:rPr>
                <w:b/>
                <w:i/>
              </w:rPr>
              <w:t xml:space="preserve">tvarią ir </w:t>
            </w:r>
            <w:r>
              <w:rPr>
                <w:b/>
                <w:i/>
              </w:rPr>
              <w:t>darnią visuomenę</w:t>
            </w:r>
            <w:r>
              <w:t>;</w:t>
            </w:r>
          </w:p>
        </w:tc>
        <w:tc>
          <w:tcPr>
            <w:tcW w:w="4876" w:type="dxa"/>
            <w:hideMark/>
          </w:tcPr>
          <w:p w14:paraId="1CC94A77" w14:textId="77777777" w:rsidR="00EE048D" w:rsidRPr="007127C0" w:rsidRDefault="0076388C" w:rsidP="006906D1">
            <w:pPr>
              <w:pStyle w:val="Normal6"/>
              <w:rPr>
                <w:szCs w:val="24"/>
              </w:rPr>
            </w:pPr>
            <w:r>
              <w:lastRenderedPageBreak/>
              <w:t>a)</w:t>
            </w:r>
            <w:r>
              <w:tab/>
              <w:t xml:space="preserve">remti ugdymo, įgūdžių ir gebėjimų </w:t>
            </w:r>
            <w:r>
              <w:lastRenderedPageBreak/>
              <w:t xml:space="preserve">gerinimą, ypatingą dėmesį skiriant </w:t>
            </w:r>
            <w:r>
              <w:rPr>
                <w:b/>
                <w:i/>
              </w:rPr>
              <w:t>holistiniam kiekvieno asmens tobulėjimui</w:t>
            </w:r>
            <w:r>
              <w:t xml:space="preserve">, </w:t>
            </w:r>
            <w:r>
              <w:rPr>
                <w:b/>
                <w:i/>
              </w:rPr>
              <w:t>užtikrinant asmeninį</w:t>
            </w:r>
            <w:r>
              <w:t xml:space="preserve"> ir </w:t>
            </w:r>
            <w:r>
              <w:rPr>
                <w:b/>
                <w:i/>
              </w:rPr>
              <w:t>profesinį augimą ir prisidedant prie darnios visuomenės kūrimo</w:t>
            </w:r>
            <w:r>
              <w:t xml:space="preserve">, </w:t>
            </w:r>
            <w:r>
              <w:rPr>
                <w:b/>
                <w:i/>
              </w:rPr>
              <w:t>kartu remiant įsidarbinamumą, verslumą bei profesinį mobilumą ir padedant reaguoti</w:t>
            </w:r>
            <w:r>
              <w:t xml:space="preserve"> į </w:t>
            </w:r>
            <w:r>
              <w:rPr>
                <w:b/>
                <w:i/>
              </w:rPr>
              <w:t>kintančius Europos ekonomikos poreikius</w:t>
            </w:r>
            <w:r>
              <w:t xml:space="preserve">, </w:t>
            </w:r>
            <w:r>
              <w:rPr>
                <w:b/>
                <w:i/>
              </w:rPr>
              <w:t>taip pat į tvarų augimą ir konkurencingumą</w:t>
            </w:r>
            <w:r>
              <w:t>;</w:t>
            </w:r>
          </w:p>
        </w:tc>
      </w:tr>
    </w:tbl>
    <w:p w14:paraId="6DED9BF1" w14:textId="77777777" w:rsidR="00EE048D" w:rsidRPr="007127C0" w:rsidRDefault="0076388C" w:rsidP="00EE048D">
      <w:pPr>
        <w:rPr>
          <w:rStyle w:val="HideTWBExt"/>
          <w:rFonts w:ascii="Times New Roman" w:hAnsi="Times New Roman" w:cs="Times New Roman"/>
          <w:noProof w:val="0"/>
          <w:vanish w:val="0"/>
          <w:color w:val="auto"/>
          <w:sz w:val="24"/>
        </w:rPr>
      </w:pPr>
      <w:r>
        <w:rPr>
          <w:rStyle w:val="HideTWBExt"/>
        </w:rPr>
        <w:lastRenderedPageBreak/>
        <w:t>&lt;/Amend&gt;</w:t>
      </w:r>
    </w:p>
    <w:p w14:paraId="4F846928"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59</w:t>
      </w:r>
      <w:r>
        <w:rPr>
          <w:rStyle w:val="HideTWBExt"/>
          <w:b w:val="0"/>
        </w:rPr>
        <w:t>&lt;/NumAm&gt;</w:t>
      </w:r>
    </w:p>
    <w:p w14:paraId="25C30012"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4E67287" w14:textId="77777777" w:rsidR="00EE048D" w:rsidRPr="007127C0" w:rsidRDefault="0076388C" w:rsidP="00EE048D">
      <w:pPr>
        <w:pStyle w:val="NormalBold"/>
      </w:pPr>
      <w:r>
        <w:rPr>
          <w:rStyle w:val="HideTWBExt"/>
          <w:b w:val="0"/>
          <w:lang w:val="fr-BE"/>
        </w:rPr>
        <w:t>&lt;Article&gt;</w:t>
      </w:r>
      <w:r>
        <w:t>3 straipsnio 2 dalies a 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8F6ADC2" w14:textId="77777777" w:rsidTr="006906D1">
        <w:trPr>
          <w:jc w:val="center"/>
        </w:trPr>
        <w:tc>
          <w:tcPr>
            <w:tcW w:w="9752" w:type="dxa"/>
            <w:gridSpan w:val="2"/>
          </w:tcPr>
          <w:p w14:paraId="57C48387" w14:textId="77777777" w:rsidR="00EE048D" w:rsidRPr="007127C0" w:rsidRDefault="00EE048D" w:rsidP="006906D1">
            <w:pPr>
              <w:keepNext/>
              <w:rPr>
                <w:lang w:val="fr-BE"/>
              </w:rPr>
            </w:pPr>
          </w:p>
        </w:tc>
      </w:tr>
      <w:tr w:rsidR="00D5462D" w14:paraId="6F00FC15" w14:textId="77777777" w:rsidTr="006906D1">
        <w:trPr>
          <w:jc w:val="center"/>
        </w:trPr>
        <w:tc>
          <w:tcPr>
            <w:tcW w:w="4876" w:type="dxa"/>
            <w:hideMark/>
          </w:tcPr>
          <w:p w14:paraId="1A74AB8B" w14:textId="77777777" w:rsidR="00EE048D" w:rsidRPr="007127C0" w:rsidRDefault="0076388C" w:rsidP="006906D1">
            <w:pPr>
              <w:pStyle w:val="ColumnHeading"/>
              <w:keepNext/>
            </w:pPr>
            <w:r>
              <w:t>Komisijos siūlomas tekstas</w:t>
            </w:r>
          </w:p>
        </w:tc>
        <w:tc>
          <w:tcPr>
            <w:tcW w:w="4876" w:type="dxa"/>
            <w:hideMark/>
          </w:tcPr>
          <w:p w14:paraId="08E5B297" w14:textId="77777777" w:rsidR="00EE048D" w:rsidRPr="007127C0" w:rsidRDefault="0076388C" w:rsidP="006906D1">
            <w:pPr>
              <w:pStyle w:val="ColumnHeading"/>
              <w:keepNext/>
            </w:pPr>
            <w:r>
              <w:t>Pakeitimas</w:t>
            </w:r>
          </w:p>
        </w:tc>
      </w:tr>
      <w:tr w:rsidR="00D5462D" w14:paraId="0102352E" w14:textId="77777777" w:rsidTr="006906D1">
        <w:trPr>
          <w:jc w:val="center"/>
        </w:trPr>
        <w:tc>
          <w:tcPr>
            <w:tcW w:w="4876" w:type="dxa"/>
          </w:tcPr>
          <w:p w14:paraId="13D3986F" w14:textId="77777777" w:rsidR="00EE048D" w:rsidRPr="007127C0" w:rsidRDefault="00EE048D" w:rsidP="006906D1">
            <w:pPr>
              <w:pStyle w:val="Normal6"/>
              <w:rPr>
                <w:lang w:val="en-GB"/>
              </w:rPr>
            </w:pPr>
          </w:p>
        </w:tc>
        <w:tc>
          <w:tcPr>
            <w:tcW w:w="4876" w:type="dxa"/>
            <w:hideMark/>
          </w:tcPr>
          <w:p w14:paraId="378B95E5" w14:textId="77777777" w:rsidR="00EE048D" w:rsidRPr="007127C0" w:rsidRDefault="0076388C" w:rsidP="006906D1">
            <w:pPr>
              <w:pStyle w:val="Normal6"/>
              <w:rPr>
                <w:szCs w:val="24"/>
              </w:rPr>
            </w:pPr>
            <w:r>
              <w:rPr>
                <w:b/>
                <w:i/>
              </w:rPr>
              <w:t>aa)</w:t>
            </w:r>
            <w:r>
              <w:rPr>
                <w:b/>
                <w:i/>
              </w:rPr>
              <w:tab/>
              <w:t xml:space="preserve">skatinti mobilumą mokymosi tikslais kaip vieną iš pagrindinių asmeninio ir profesinio tobulėjimo priemonių, užtikrinant plačias mobilumo galimybes visiems </w:t>
            </w:r>
            <w:r>
              <w:rPr>
                <w:b/>
                <w:i/>
              </w:rPr>
              <w:t>besimokantiems asmenims;</w:t>
            </w:r>
          </w:p>
        </w:tc>
      </w:tr>
    </w:tbl>
    <w:p w14:paraId="4CBEE806" w14:textId="77777777" w:rsidR="00EE048D" w:rsidRPr="007127C0" w:rsidRDefault="0076388C" w:rsidP="00EE048D">
      <w:pPr>
        <w:rPr>
          <w:rStyle w:val="HideTWBExt"/>
          <w:rFonts w:ascii="Times New Roman" w:hAnsi="Times New Roman" w:cs="Times New Roman"/>
          <w:b/>
          <w:noProof w:val="0"/>
          <w:vanish w:val="0"/>
          <w:color w:val="auto"/>
          <w:sz w:val="24"/>
        </w:rPr>
      </w:pPr>
      <w:r>
        <w:rPr>
          <w:rStyle w:val="HideTWBExt"/>
        </w:rPr>
        <w:t>&lt;/Amend&gt;</w:t>
      </w:r>
    </w:p>
    <w:p w14:paraId="52D7FE81"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60</w:t>
      </w:r>
      <w:r>
        <w:rPr>
          <w:rStyle w:val="HideTWBExt"/>
          <w:b w:val="0"/>
        </w:rPr>
        <w:t>&lt;/NumAm&gt;</w:t>
      </w:r>
    </w:p>
    <w:p w14:paraId="434B7560"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0E2CDE6" w14:textId="77777777" w:rsidR="00EE048D" w:rsidRPr="007127C0" w:rsidRDefault="0076388C" w:rsidP="00EE048D">
      <w:pPr>
        <w:pStyle w:val="NormalBold"/>
      </w:pPr>
      <w:r>
        <w:rPr>
          <w:rStyle w:val="HideTWBExt"/>
          <w:b w:val="0"/>
        </w:rPr>
        <w:t>&lt;Article&gt;</w:t>
      </w:r>
      <w:r>
        <w:t>3 straipsnio 2 dalies b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57DDF4F1" w14:textId="77777777" w:rsidTr="006906D1">
        <w:trPr>
          <w:jc w:val="center"/>
        </w:trPr>
        <w:tc>
          <w:tcPr>
            <w:tcW w:w="9752" w:type="dxa"/>
            <w:gridSpan w:val="2"/>
          </w:tcPr>
          <w:p w14:paraId="5801CB37" w14:textId="77777777" w:rsidR="00EE048D" w:rsidRPr="007127C0" w:rsidRDefault="00EE048D" w:rsidP="006906D1">
            <w:pPr>
              <w:keepNext/>
            </w:pPr>
          </w:p>
        </w:tc>
      </w:tr>
      <w:tr w:rsidR="00D5462D" w14:paraId="72426F49" w14:textId="77777777" w:rsidTr="006906D1">
        <w:trPr>
          <w:jc w:val="center"/>
        </w:trPr>
        <w:tc>
          <w:tcPr>
            <w:tcW w:w="4876" w:type="dxa"/>
            <w:hideMark/>
          </w:tcPr>
          <w:p w14:paraId="790A93F8" w14:textId="77777777" w:rsidR="00EE048D" w:rsidRPr="007127C0" w:rsidRDefault="0076388C" w:rsidP="006906D1">
            <w:pPr>
              <w:pStyle w:val="ColumnHeading"/>
              <w:keepNext/>
            </w:pPr>
            <w:r>
              <w:t>Komisijos siūlomas tekstas</w:t>
            </w:r>
          </w:p>
        </w:tc>
        <w:tc>
          <w:tcPr>
            <w:tcW w:w="4876" w:type="dxa"/>
            <w:hideMark/>
          </w:tcPr>
          <w:p w14:paraId="25DB89CE" w14:textId="77777777" w:rsidR="00EE048D" w:rsidRPr="007127C0" w:rsidRDefault="0076388C" w:rsidP="006906D1">
            <w:pPr>
              <w:pStyle w:val="ColumnHeading"/>
              <w:keepNext/>
            </w:pPr>
            <w:r>
              <w:t>Pakeitimas</w:t>
            </w:r>
          </w:p>
        </w:tc>
      </w:tr>
      <w:tr w:rsidR="00D5462D" w14:paraId="3C0970DD" w14:textId="77777777" w:rsidTr="006906D1">
        <w:trPr>
          <w:jc w:val="center"/>
        </w:trPr>
        <w:tc>
          <w:tcPr>
            <w:tcW w:w="4876" w:type="dxa"/>
            <w:hideMark/>
          </w:tcPr>
          <w:p w14:paraId="79B44059" w14:textId="77777777" w:rsidR="00EE048D" w:rsidRPr="007127C0" w:rsidRDefault="0076388C" w:rsidP="006906D1">
            <w:pPr>
              <w:pStyle w:val="Normal6"/>
            </w:pPr>
            <w:r>
              <w:t>b)</w:t>
            </w:r>
            <w:r>
              <w:tab/>
              <w:t xml:space="preserve">puoselėti europinės tapatybės ir </w:t>
            </w:r>
            <w:r>
              <w:t>aktyvaus pilietiškumo jausmą, stiprinti solidarumą ir aktyvų dalyvavimą visuomenės gyvenime ir demokratiniuose procesuose, skatinant teigiamą poveikį visuomenei, didesnį atsparumą ir geresnį pasirengimą numatyti įvairaus pobūdžio riziką, užkirsti jai kelią ir į ją reaguoti;</w:t>
            </w:r>
          </w:p>
        </w:tc>
        <w:tc>
          <w:tcPr>
            <w:tcW w:w="4876" w:type="dxa"/>
            <w:hideMark/>
          </w:tcPr>
          <w:p w14:paraId="131587DA" w14:textId="77777777" w:rsidR="00EE048D" w:rsidRPr="007127C0" w:rsidRDefault="0076388C" w:rsidP="006906D1">
            <w:pPr>
              <w:pStyle w:val="Normal6"/>
              <w:rPr>
                <w:szCs w:val="24"/>
              </w:rPr>
            </w:pPr>
            <w:r>
              <w:t>b)</w:t>
            </w:r>
            <w:r>
              <w:tab/>
              <w:t>puoselėti europinės tapatybės ir aktyvaus pilietiškumo jausmą, stiprinti solidarumą ir aktyvų dalyvavimą visuomenės gyvenime ir demokratiniuose procesuose, skatinant teigiamą poveikį visuomenei, didesnį atsparumą ir geresnį pasirengimą numatyti įvairaus pobūdžio riziką, užkirsti jai kelią ir į ją reaguoti</w:t>
            </w:r>
            <w:r>
              <w:rPr>
                <w:b/>
                <w:i/>
              </w:rPr>
              <w:t>, pripažįstant, kad socialinė sanglauda, užimtumo saugumas ir nelygybės mažinimas yra priemonės tiems tikslams pasiekti</w:t>
            </w:r>
            <w:r>
              <w:t>;</w:t>
            </w:r>
          </w:p>
        </w:tc>
      </w:tr>
    </w:tbl>
    <w:p w14:paraId="513BB0BD" w14:textId="77777777" w:rsidR="00EE048D" w:rsidRPr="000C31C2" w:rsidRDefault="0076388C" w:rsidP="00EE048D">
      <w:r>
        <w:rPr>
          <w:rStyle w:val="HideTWBExt"/>
        </w:rPr>
        <w:t>&lt;/Amend&gt;</w:t>
      </w:r>
    </w:p>
    <w:p w14:paraId="79F8366C"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61</w:t>
      </w:r>
      <w:r>
        <w:rPr>
          <w:rStyle w:val="HideTWBExt"/>
          <w:b w:val="0"/>
        </w:rPr>
        <w:t>&lt;/NumAm&gt;</w:t>
      </w:r>
    </w:p>
    <w:p w14:paraId="424CBF6D" w14:textId="77777777" w:rsidR="00EE048D" w:rsidRPr="007127C0" w:rsidRDefault="0076388C" w:rsidP="00EE048D">
      <w:pPr>
        <w:pStyle w:val="NormalBold12b"/>
      </w:pPr>
      <w:r>
        <w:rPr>
          <w:rStyle w:val="HideTWBExt"/>
          <w:b w:val="0"/>
        </w:rPr>
        <w:lastRenderedPageBreak/>
        <w:t>&lt;DocAmend&gt;</w:t>
      </w:r>
      <w:r>
        <w:t>Pasiūlymas dėl reglamento</w:t>
      </w:r>
      <w:r>
        <w:rPr>
          <w:rStyle w:val="HideTWBExt"/>
          <w:b w:val="0"/>
        </w:rPr>
        <w:t>&lt;/DocAmend&gt;</w:t>
      </w:r>
    </w:p>
    <w:p w14:paraId="15588B8C" w14:textId="77777777" w:rsidR="00EE048D" w:rsidRPr="007127C0" w:rsidRDefault="0076388C" w:rsidP="00EE048D">
      <w:pPr>
        <w:pStyle w:val="NormalBold"/>
      </w:pPr>
      <w:r>
        <w:rPr>
          <w:rStyle w:val="HideTWBExt"/>
          <w:b w:val="0"/>
        </w:rPr>
        <w:t>&lt;Article&gt;</w:t>
      </w:r>
      <w:r>
        <w:t>3 straipsnio 2 dalies c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CBE28DF" w14:textId="77777777" w:rsidTr="006906D1">
        <w:trPr>
          <w:jc w:val="center"/>
        </w:trPr>
        <w:tc>
          <w:tcPr>
            <w:tcW w:w="9752" w:type="dxa"/>
            <w:gridSpan w:val="2"/>
          </w:tcPr>
          <w:p w14:paraId="00EE3043" w14:textId="77777777" w:rsidR="00EE048D" w:rsidRPr="007127C0" w:rsidRDefault="00EE048D" w:rsidP="006906D1">
            <w:pPr>
              <w:keepNext/>
            </w:pPr>
          </w:p>
        </w:tc>
      </w:tr>
      <w:tr w:rsidR="00D5462D" w14:paraId="20FD8784" w14:textId="77777777" w:rsidTr="006906D1">
        <w:trPr>
          <w:jc w:val="center"/>
        </w:trPr>
        <w:tc>
          <w:tcPr>
            <w:tcW w:w="4876" w:type="dxa"/>
            <w:hideMark/>
          </w:tcPr>
          <w:p w14:paraId="3632C523" w14:textId="77777777" w:rsidR="00EE048D" w:rsidRPr="007127C0" w:rsidRDefault="0076388C" w:rsidP="006906D1">
            <w:pPr>
              <w:pStyle w:val="ColumnHeading"/>
              <w:keepNext/>
            </w:pPr>
            <w:r>
              <w:t>Komisijos siūlomas tekstas</w:t>
            </w:r>
          </w:p>
        </w:tc>
        <w:tc>
          <w:tcPr>
            <w:tcW w:w="4876" w:type="dxa"/>
            <w:hideMark/>
          </w:tcPr>
          <w:p w14:paraId="54C191A7" w14:textId="77777777" w:rsidR="00EE048D" w:rsidRPr="007127C0" w:rsidRDefault="0076388C" w:rsidP="006906D1">
            <w:pPr>
              <w:pStyle w:val="ColumnHeading"/>
              <w:keepNext/>
            </w:pPr>
            <w:r>
              <w:t>Pakeitimas</w:t>
            </w:r>
          </w:p>
        </w:tc>
      </w:tr>
      <w:tr w:rsidR="00D5462D" w14:paraId="43FB7EEB" w14:textId="77777777" w:rsidTr="006906D1">
        <w:trPr>
          <w:jc w:val="center"/>
        </w:trPr>
        <w:tc>
          <w:tcPr>
            <w:tcW w:w="4876" w:type="dxa"/>
            <w:hideMark/>
          </w:tcPr>
          <w:p w14:paraId="3944903F" w14:textId="77777777" w:rsidR="00EE048D" w:rsidRPr="007127C0" w:rsidRDefault="0076388C" w:rsidP="006906D1">
            <w:pPr>
              <w:pStyle w:val="Normal6"/>
            </w:pPr>
            <w:r>
              <w:t>c)</w:t>
            </w:r>
            <w:r>
              <w:tab/>
            </w:r>
            <w:r>
              <w:t xml:space="preserve">skatinti kokybę, įtrauktį, teisingumą, tvarumą, kūrybiškumą, inovacijas, kompetenciją ir tarpvalstybinį bendradarbiavimą, didinant Europos patrauklumą </w:t>
            </w:r>
            <w:r>
              <w:rPr>
                <w:b/>
                <w:i/>
              </w:rPr>
              <w:t>ir konkurencingumą</w:t>
            </w:r>
            <w:r>
              <w:t xml:space="preserve"> pasaulio mastu visose švietimo bei mokymo ir jaunimo bei sporto srityse;</w:t>
            </w:r>
          </w:p>
        </w:tc>
        <w:tc>
          <w:tcPr>
            <w:tcW w:w="4876" w:type="dxa"/>
            <w:hideMark/>
          </w:tcPr>
          <w:p w14:paraId="165E8AB2" w14:textId="77777777" w:rsidR="00EE048D" w:rsidRPr="007127C0" w:rsidRDefault="0076388C" w:rsidP="006906D1">
            <w:pPr>
              <w:pStyle w:val="Normal6"/>
              <w:rPr>
                <w:szCs w:val="24"/>
              </w:rPr>
            </w:pPr>
            <w:r>
              <w:t>c)</w:t>
            </w:r>
            <w:r>
              <w:tab/>
              <w:t>skatinti kokybę, įtrauktį, teisingumą, tvarumą, kūrybiškumą, inovacijas, kompetenciją ir tarpvalstybinį bendradarbiavimą, didinant Europos patrauklumą pasaulio mastu visose švietimo bei mokymo ir jaunimo bei sporto srityse;</w:t>
            </w:r>
          </w:p>
        </w:tc>
      </w:tr>
    </w:tbl>
    <w:p w14:paraId="2240D650" w14:textId="77777777" w:rsidR="00EE048D" w:rsidRPr="007127C0" w:rsidRDefault="0076388C" w:rsidP="00EE048D">
      <w:r>
        <w:rPr>
          <w:rStyle w:val="HideTWBExt"/>
        </w:rPr>
        <w:t>&lt;/Amend&gt;</w:t>
      </w:r>
    </w:p>
    <w:p w14:paraId="2C6A85D8"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62</w:t>
      </w:r>
      <w:r>
        <w:rPr>
          <w:rStyle w:val="HideTWBExt"/>
          <w:b w:val="0"/>
        </w:rPr>
        <w:t>&lt;/NumAm&gt;</w:t>
      </w:r>
    </w:p>
    <w:p w14:paraId="0D9D6D96"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6B81DD38" w14:textId="77777777" w:rsidR="00EE048D" w:rsidRPr="007127C0" w:rsidRDefault="0076388C" w:rsidP="00EE048D">
      <w:pPr>
        <w:pStyle w:val="NormalBold"/>
      </w:pPr>
      <w:r>
        <w:rPr>
          <w:rStyle w:val="HideTWBExt"/>
          <w:b w:val="0"/>
        </w:rPr>
        <w:t>&lt;Article&gt;</w:t>
      </w:r>
      <w:r>
        <w:t>3 straipsnio 2 dalies d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957B732" w14:textId="77777777" w:rsidTr="006906D1">
        <w:trPr>
          <w:jc w:val="center"/>
        </w:trPr>
        <w:tc>
          <w:tcPr>
            <w:tcW w:w="9752" w:type="dxa"/>
            <w:gridSpan w:val="2"/>
          </w:tcPr>
          <w:p w14:paraId="7010A35A" w14:textId="77777777" w:rsidR="00EE048D" w:rsidRPr="007127C0" w:rsidRDefault="00EE048D" w:rsidP="006906D1">
            <w:pPr>
              <w:keepNext/>
            </w:pPr>
          </w:p>
        </w:tc>
      </w:tr>
      <w:tr w:rsidR="00D5462D" w14:paraId="5765A1E7" w14:textId="77777777" w:rsidTr="006906D1">
        <w:trPr>
          <w:jc w:val="center"/>
        </w:trPr>
        <w:tc>
          <w:tcPr>
            <w:tcW w:w="4876" w:type="dxa"/>
            <w:hideMark/>
          </w:tcPr>
          <w:p w14:paraId="451BCA9C" w14:textId="77777777" w:rsidR="00EE048D" w:rsidRPr="007127C0" w:rsidRDefault="0076388C" w:rsidP="006906D1">
            <w:pPr>
              <w:pStyle w:val="ColumnHeading"/>
              <w:keepNext/>
            </w:pPr>
            <w:r>
              <w:t>Komisijos siūlomas tekstas</w:t>
            </w:r>
          </w:p>
        </w:tc>
        <w:tc>
          <w:tcPr>
            <w:tcW w:w="4876" w:type="dxa"/>
            <w:hideMark/>
          </w:tcPr>
          <w:p w14:paraId="5638AD85" w14:textId="77777777" w:rsidR="00EE048D" w:rsidRPr="007127C0" w:rsidRDefault="0076388C" w:rsidP="006906D1">
            <w:pPr>
              <w:pStyle w:val="ColumnHeading"/>
              <w:keepNext/>
            </w:pPr>
            <w:r>
              <w:t>Pakeitimas</w:t>
            </w:r>
          </w:p>
        </w:tc>
      </w:tr>
      <w:tr w:rsidR="00D5462D" w14:paraId="4603C37C" w14:textId="77777777" w:rsidTr="006906D1">
        <w:trPr>
          <w:jc w:val="center"/>
        </w:trPr>
        <w:tc>
          <w:tcPr>
            <w:tcW w:w="4876" w:type="dxa"/>
            <w:hideMark/>
          </w:tcPr>
          <w:p w14:paraId="71010BE8" w14:textId="77777777" w:rsidR="00EE048D" w:rsidRPr="007127C0" w:rsidRDefault="0076388C" w:rsidP="006906D1">
            <w:pPr>
              <w:pStyle w:val="Normal6"/>
            </w:pPr>
            <w:r>
              <w:t>d)</w:t>
            </w:r>
            <w:r>
              <w:tab/>
              <w:t xml:space="preserve">įtraukti ir įgalinti </w:t>
            </w:r>
            <w:r>
              <w:rPr>
                <w:b/>
                <w:i/>
              </w:rPr>
              <w:t>jaunimą</w:t>
            </w:r>
            <w:r>
              <w:t xml:space="preserve">, siekiant padėti </w:t>
            </w:r>
            <w:r>
              <w:rPr>
                <w:b/>
                <w:i/>
              </w:rPr>
              <w:t>jam</w:t>
            </w:r>
            <w:r>
              <w:t xml:space="preserve"> įgyti ir ugdyti </w:t>
            </w:r>
            <w:r>
              <w:rPr>
                <w:b/>
                <w:i/>
              </w:rPr>
              <w:t>profesines</w:t>
            </w:r>
            <w:r>
              <w:t xml:space="preserve"> ir </w:t>
            </w:r>
            <w:r>
              <w:rPr>
                <w:b/>
                <w:i/>
              </w:rPr>
              <w:t>asmenines kompetencijas</w:t>
            </w:r>
            <w:r>
              <w:t>, aktyviai dalyvauti visuomenės gyvenime ir demokratiniuose procesuose, taip pat juos įtraukti į Europos projekto įgyvendinimą;</w:t>
            </w:r>
          </w:p>
        </w:tc>
        <w:tc>
          <w:tcPr>
            <w:tcW w:w="4876" w:type="dxa"/>
            <w:hideMark/>
          </w:tcPr>
          <w:p w14:paraId="5032C030" w14:textId="77777777" w:rsidR="00EE048D" w:rsidRPr="007127C0" w:rsidRDefault="0076388C" w:rsidP="006906D1">
            <w:pPr>
              <w:pStyle w:val="Normal6"/>
              <w:rPr>
                <w:szCs w:val="24"/>
              </w:rPr>
            </w:pPr>
            <w:r>
              <w:t>d)</w:t>
            </w:r>
            <w:r>
              <w:tab/>
              <w:t xml:space="preserve">įtraukti ir įgalinti </w:t>
            </w:r>
            <w:r>
              <w:rPr>
                <w:b/>
                <w:i/>
              </w:rPr>
              <w:t>jaunuolius</w:t>
            </w:r>
            <w:r>
              <w:t xml:space="preserve">, siekiant padėti </w:t>
            </w:r>
            <w:r>
              <w:rPr>
                <w:b/>
                <w:i/>
              </w:rPr>
              <w:t>jiems</w:t>
            </w:r>
            <w:r>
              <w:t xml:space="preserve"> įgyti </w:t>
            </w:r>
            <w:r>
              <w:rPr>
                <w:b/>
                <w:i/>
              </w:rPr>
              <w:t>profesinių ir asmeninių kompetencijų</w:t>
            </w:r>
            <w:r>
              <w:t xml:space="preserve"> ir </w:t>
            </w:r>
            <w:r>
              <w:rPr>
                <w:b/>
                <w:i/>
              </w:rPr>
              <w:t>jas</w:t>
            </w:r>
            <w:r>
              <w:t xml:space="preserve"> ugdyti </w:t>
            </w:r>
            <w:r>
              <w:rPr>
                <w:b/>
                <w:i/>
              </w:rPr>
              <w:t>pasitelkiant formalųjį, neformalųjį</w:t>
            </w:r>
            <w:r>
              <w:t xml:space="preserve"> ir </w:t>
            </w:r>
            <w:r>
              <w:rPr>
                <w:b/>
                <w:i/>
              </w:rPr>
              <w:t>savaiminį mokymąsi</w:t>
            </w:r>
            <w:r>
              <w:t>, aktyviai dalyvauti visuomenės gyvenime ir demokratiniuose procesuose, taip pat juos įtraukti į Europos projekto įgyvendinimą</w:t>
            </w:r>
            <w:r>
              <w:rPr>
                <w:b/>
                <w:i/>
              </w:rPr>
              <w:t>, kartu remiant jų kokybiško ir tvaraus užimtumo bei deramų darbo sąlygų galimybes ir sudarant palankesnes sąlygas ES jaunimo strategijos, Europos darbo su jaunimu darbotvarkės ir kitų Sąjungos iniciatyvų jaunimo sri</w:t>
            </w:r>
            <w:r>
              <w:rPr>
                <w:b/>
                <w:i/>
              </w:rPr>
              <w:t>tyje įgyvendinimui bei jį remiant</w:t>
            </w:r>
            <w:r>
              <w:t xml:space="preserve">; </w:t>
            </w:r>
          </w:p>
        </w:tc>
      </w:tr>
    </w:tbl>
    <w:p w14:paraId="196F41EB" w14:textId="77777777" w:rsidR="00EE048D" w:rsidRPr="007127C0" w:rsidRDefault="0076388C" w:rsidP="00EE048D">
      <w:pPr>
        <w:rPr>
          <w:rStyle w:val="HideTWBExt"/>
        </w:rPr>
      </w:pPr>
      <w:r>
        <w:rPr>
          <w:rStyle w:val="HideTWBExt"/>
        </w:rPr>
        <w:t>&lt;/Amend&gt;</w:t>
      </w:r>
    </w:p>
    <w:p w14:paraId="5C408DFD"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63</w:t>
      </w:r>
      <w:r>
        <w:rPr>
          <w:rStyle w:val="HideTWBExt"/>
          <w:b w:val="0"/>
        </w:rPr>
        <w:t>&lt;/NumAm&gt;</w:t>
      </w:r>
    </w:p>
    <w:p w14:paraId="339416E6"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533F5649" w14:textId="77777777" w:rsidR="00EE048D" w:rsidRPr="007127C0" w:rsidRDefault="0076388C" w:rsidP="00EE048D">
      <w:pPr>
        <w:pStyle w:val="NormalBold"/>
      </w:pPr>
      <w:r>
        <w:rPr>
          <w:rStyle w:val="HideTWBExt"/>
          <w:b w:val="0"/>
        </w:rPr>
        <w:t>&lt;Article&gt;</w:t>
      </w:r>
      <w:r>
        <w:t>3 straipsnio 2 dalies e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6D0821E" w14:textId="77777777" w:rsidTr="006906D1">
        <w:trPr>
          <w:jc w:val="center"/>
        </w:trPr>
        <w:tc>
          <w:tcPr>
            <w:tcW w:w="9752" w:type="dxa"/>
            <w:gridSpan w:val="2"/>
          </w:tcPr>
          <w:p w14:paraId="3FDE1B77" w14:textId="77777777" w:rsidR="00EE048D" w:rsidRPr="007127C0" w:rsidRDefault="00EE048D" w:rsidP="006906D1">
            <w:pPr>
              <w:keepNext/>
            </w:pPr>
          </w:p>
        </w:tc>
      </w:tr>
      <w:tr w:rsidR="00D5462D" w14:paraId="0DACACE8" w14:textId="77777777" w:rsidTr="006906D1">
        <w:trPr>
          <w:jc w:val="center"/>
        </w:trPr>
        <w:tc>
          <w:tcPr>
            <w:tcW w:w="4876" w:type="dxa"/>
            <w:hideMark/>
          </w:tcPr>
          <w:p w14:paraId="481C833A" w14:textId="77777777" w:rsidR="00EE048D" w:rsidRPr="007127C0" w:rsidRDefault="0076388C" w:rsidP="006906D1">
            <w:pPr>
              <w:pStyle w:val="ColumnHeading"/>
              <w:keepNext/>
            </w:pPr>
            <w:r>
              <w:t>Komisijos siūlomas tekstas</w:t>
            </w:r>
          </w:p>
        </w:tc>
        <w:tc>
          <w:tcPr>
            <w:tcW w:w="4876" w:type="dxa"/>
            <w:hideMark/>
          </w:tcPr>
          <w:p w14:paraId="08E3291B" w14:textId="77777777" w:rsidR="00EE048D" w:rsidRPr="007127C0" w:rsidRDefault="0076388C" w:rsidP="006906D1">
            <w:pPr>
              <w:pStyle w:val="ColumnHeading"/>
              <w:keepNext/>
            </w:pPr>
            <w:r>
              <w:t>Pakeitimas</w:t>
            </w:r>
          </w:p>
        </w:tc>
      </w:tr>
      <w:tr w:rsidR="00D5462D" w14:paraId="4A588058" w14:textId="77777777" w:rsidTr="006906D1">
        <w:trPr>
          <w:jc w:val="center"/>
        </w:trPr>
        <w:tc>
          <w:tcPr>
            <w:tcW w:w="4876" w:type="dxa"/>
            <w:hideMark/>
          </w:tcPr>
          <w:p w14:paraId="3471E752" w14:textId="77777777" w:rsidR="00EE048D" w:rsidRPr="007127C0" w:rsidRDefault="0076388C" w:rsidP="006906D1">
            <w:pPr>
              <w:pStyle w:val="Normal6"/>
            </w:pPr>
            <w:r>
              <w:t>e)</w:t>
            </w:r>
            <w:r>
              <w:tab/>
              <w:t xml:space="preserve">remti politikos vystymą, be kita ko, </w:t>
            </w:r>
            <w:r>
              <w:rPr>
                <w:b/>
                <w:i/>
              </w:rPr>
              <w:t>skirtą įgūdžių sklaidai</w:t>
            </w:r>
            <w:r>
              <w:t xml:space="preserve">, </w:t>
            </w:r>
            <w:r>
              <w:rPr>
                <w:b/>
                <w:i/>
              </w:rPr>
              <w:t>spartinti</w:t>
            </w:r>
            <w:r>
              <w:t xml:space="preserve"> reformas ir modernizavimą sistemų lygmeniu visose </w:t>
            </w:r>
            <w:r>
              <w:lastRenderedPageBreak/>
              <w:t xml:space="preserve">švietimo bei mokymo </w:t>
            </w:r>
            <w:r>
              <w:rPr>
                <w:b/>
                <w:i/>
              </w:rPr>
              <w:t>ir</w:t>
            </w:r>
            <w:r>
              <w:t xml:space="preserve"> jaunimo </w:t>
            </w:r>
            <w:r>
              <w:rPr>
                <w:b/>
                <w:i/>
              </w:rPr>
              <w:t>bei</w:t>
            </w:r>
            <w:r>
              <w:t xml:space="preserve"> sporto srityse, užtikrinant, kad jos būtų veiksmingesnės, atsparesnės ir įtraukesnės;</w:t>
            </w:r>
          </w:p>
        </w:tc>
        <w:tc>
          <w:tcPr>
            <w:tcW w:w="4876" w:type="dxa"/>
            <w:hideMark/>
          </w:tcPr>
          <w:p w14:paraId="10C4009F" w14:textId="77777777" w:rsidR="00EE048D" w:rsidRPr="007127C0" w:rsidRDefault="0076388C" w:rsidP="006906D1">
            <w:pPr>
              <w:pStyle w:val="Normal6"/>
              <w:rPr>
                <w:szCs w:val="24"/>
              </w:rPr>
            </w:pPr>
            <w:r>
              <w:lastRenderedPageBreak/>
              <w:t>e)</w:t>
            </w:r>
            <w:r>
              <w:tab/>
              <w:t xml:space="preserve">remti politikos vystymą </w:t>
            </w:r>
            <w:r>
              <w:rPr>
                <w:b/>
                <w:i/>
              </w:rPr>
              <w:t xml:space="preserve">ir sudaryti sąlygas tarpvalstybiniam </w:t>
            </w:r>
            <w:r>
              <w:rPr>
                <w:b/>
                <w:i/>
              </w:rPr>
              <w:t xml:space="preserve">bendradarbiavimui bei iniciatyvų </w:t>
            </w:r>
            <w:r>
              <w:rPr>
                <w:b/>
                <w:i/>
              </w:rPr>
              <w:lastRenderedPageBreak/>
              <w:t>tobulinimui</w:t>
            </w:r>
            <w:r>
              <w:t xml:space="preserve">, be kita ko, </w:t>
            </w:r>
            <w:r>
              <w:rPr>
                <w:b/>
                <w:i/>
              </w:rPr>
              <w:t>siekiant stiprinti Europos mokymosi visą gyvenimą erdvę</w:t>
            </w:r>
            <w:r>
              <w:t xml:space="preserve">, </w:t>
            </w:r>
            <w:r>
              <w:rPr>
                <w:b/>
                <w:i/>
              </w:rPr>
              <w:t>ir prisidėti prie švietimo ir mokymo meistriškumo, spartinant</w:t>
            </w:r>
            <w:r>
              <w:t xml:space="preserve"> reformas ir modernizavimą sistemų lygmeniu visose švietimo bei mokymo</w:t>
            </w:r>
            <w:r>
              <w:rPr>
                <w:b/>
                <w:i/>
              </w:rPr>
              <w:t>,</w:t>
            </w:r>
            <w:r>
              <w:t xml:space="preserve"> jaunimo </w:t>
            </w:r>
            <w:r>
              <w:rPr>
                <w:b/>
                <w:i/>
              </w:rPr>
              <w:t>ir</w:t>
            </w:r>
            <w:r>
              <w:t xml:space="preserve"> sporto srityse, užtikrinant, kad jos būtų veiksmingesnės, atsparesnės ir įtraukesnės; </w:t>
            </w:r>
          </w:p>
        </w:tc>
      </w:tr>
    </w:tbl>
    <w:p w14:paraId="40408CBB" w14:textId="77777777" w:rsidR="00EE048D" w:rsidRPr="000C31C2" w:rsidRDefault="0076388C" w:rsidP="00EE048D">
      <w:r>
        <w:rPr>
          <w:rStyle w:val="HideTWBExt"/>
        </w:rPr>
        <w:lastRenderedPageBreak/>
        <w:t>&lt;/Amend&gt;</w:t>
      </w:r>
    </w:p>
    <w:p w14:paraId="0763B6D5"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64</w:t>
      </w:r>
      <w:r>
        <w:rPr>
          <w:rStyle w:val="HideTWBExt"/>
          <w:b w:val="0"/>
        </w:rPr>
        <w:t>&lt;/NumAm&gt;</w:t>
      </w:r>
    </w:p>
    <w:p w14:paraId="1769B524"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D56DC8D" w14:textId="77777777" w:rsidR="00EE048D" w:rsidRPr="000C31C2" w:rsidRDefault="0076388C" w:rsidP="00EE048D">
      <w:pPr>
        <w:pStyle w:val="NormalBold"/>
      </w:pPr>
      <w:r>
        <w:rPr>
          <w:rStyle w:val="HideTWBExt"/>
          <w:b w:val="0"/>
          <w:lang w:val="fr-BE"/>
        </w:rPr>
        <w:t>&lt;Article&gt;</w:t>
      </w:r>
      <w:r>
        <w:t>3 straipsnio 2 dalies e 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F95BEFD" w14:textId="77777777" w:rsidTr="006906D1">
        <w:trPr>
          <w:jc w:val="center"/>
        </w:trPr>
        <w:tc>
          <w:tcPr>
            <w:tcW w:w="9752" w:type="dxa"/>
            <w:gridSpan w:val="2"/>
          </w:tcPr>
          <w:p w14:paraId="1857E916" w14:textId="77777777" w:rsidR="00EE048D" w:rsidRPr="000C31C2" w:rsidRDefault="00EE048D" w:rsidP="006906D1">
            <w:pPr>
              <w:keepNext/>
              <w:rPr>
                <w:lang w:val="fr-BE"/>
              </w:rPr>
            </w:pPr>
          </w:p>
        </w:tc>
      </w:tr>
      <w:tr w:rsidR="00D5462D" w14:paraId="7B0619B8" w14:textId="77777777" w:rsidTr="006906D1">
        <w:trPr>
          <w:jc w:val="center"/>
        </w:trPr>
        <w:tc>
          <w:tcPr>
            <w:tcW w:w="4876" w:type="dxa"/>
            <w:hideMark/>
          </w:tcPr>
          <w:p w14:paraId="2ECCF37C" w14:textId="77777777" w:rsidR="00EE048D" w:rsidRPr="007127C0" w:rsidRDefault="0076388C" w:rsidP="006906D1">
            <w:pPr>
              <w:pStyle w:val="ColumnHeading"/>
              <w:keepNext/>
            </w:pPr>
            <w:r>
              <w:t>Komisijos siūlomas tekstas</w:t>
            </w:r>
          </w:p>
        </w:tc>
        <w:tc>
          <w:tcPr>
            <w:tcW w:w="4876" w:type="dxa"/>
            <w:hideMark/>
          </w:tcPr>
          <w:p w14:paraId="07A5B464" w14:textId="77777777" w:rsidR="00EE048D" w:rsidRPr="007127C0" w:rsidRDefault="0076388C" w:rsidP="006906D1">
            <w:pPr>
              <w:pStyle w:val="ColumnHeading"/>
              <w:keepNext/>
            </w:pPr>
            <w:r>
              <w:t>Pakeitimas</w:t>
            </w:r>
          </w:p>
        </w:tc>
      </w:tr>
      <w:tr w:rsidR="00D5462D" w14:paraId="7C1E2E82" w14:textId="77777777" w:rsidTr="006906D1">
        <w:trPr>
          <w:jc w:val="center"/>
        </w:trPr>
        <w:tc>
          <w:tcPr>
            <w:tcW w:w="4876" w:type="dxa"/>
          </w:tcPr>
          <w:p w14:paraId="3415AD4B" w14:textId="77777777" w:rsidR="00EE048D" w:rsidRPr="007127C0" w:rsidRDefault="00EE048D" w:rsidP="006906D1">
            <w:pPr>
              <w:pStyle w:val="Normal6"/>
              <w:rPr>
                <w:lang w:val="en-GB"/>
              </w:rPr>
            </w:pPr>
          </w:p>
        </w:tc>
        <w:tc>
          <w:tcPr>
            <w:tcW w:w="4876" w:type="dxa"/>
            <w:hideMark/>
          </w:tcPr>
          <w:p w14:paraId="3EA5DD0E" w14:textId="77777777" w:rsidR="00EE048D" w:rsidRPr="007127C0" w:rsidRDefault="0076388C" w:rsidP="006906D1">
            <w:pPr>
              <w:pStyle w:val="Normal6"/>
              <w:rPr>
                <w:szCs w:val="24"/>
              </w:rPr>
            </w:pPr>
            <w:r>
              <w:rPr>
                <w:b/>
                <w:i/>
              </w:rPr>
              <w:t>ea)</w:t>
            </w:r>
            <w:r>
              <w:rPr>
                <w:b/>
                <w:i/>
              </w:rPr>
              <w:tab/>
              <w:t xml:space="preserve">skatinti kvalifikacijų ir ankstesnio mokymosi visose formaliojo, neformaliojo ir savaiminio mokymosi aplinkose patvirtinimą ir pripažinimą, kartu prisidedant prie automatinio kvalifikacijų ir mokymosi užsienyje laikotarpių pripažinimo, jeigu jie atitinka kokybės standartus, lygiaverčius tiems, kuriuos atitinka panašios kvalifikacijos, įgytos Sąjungoje; </w:t>
            </w:r>
          </w:p>
        </w:tc>
      </w:tr>
    </w:tbl>
    <w:p w14:paraId="2CEB3BEC" w14:textId="77777777" w:rsidR="00EE048D" w:rsidRPr="007127C0" w:rsidRDefault="0076388C" w:rsidP="00EE048D">
      <w:pPr>
        <w:rPr>
          <w:rStyle w:val="HideTWBExt"/>
          <w:rFonts w:ascii="Times New Roman" w:hAnsi="Times New Roman" w:cs="Times New Roman"/>
          <w:noProof w:val="0"/>
          <w:vanish w:val="0"/>
          <w:color w:val="auto"/>
          <w:sz w:val="24"/>
        </w:rPr>
      </w:pPr>
      <w:r>
        <w:rPr>
          <w:rStyle w:val="HideTWBExt"/>
        </w:rPr>
        <w:t>&lt;/Amend&gt;</w:t>
      </w:r>
    </w:p>
    <w:p w14:paraId="5766889A"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65</w:t>
      </w:r>
      <w:r>
        <w:rPr>
          <w:rStyle w:val="HideTWBExt"/>
          <w:b w:val="0"/>
        </w:rPr>
        <w:t>&lt;/NumAm&gt;</w:t>
      </w:r>
    </w:p>
    <w:p w14:paraId="13935ACF"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170F6908" w14:textId="77777777" w:rsidR="00EE048D" w:rsidRPr="007127C0" w:rsidRDefault="0076388C" w:rsidP="00EE048D">
      <w:pPr>
        <w:pStyle w:val="NormalBold"/>
      </w:pPr>
      <w:r>
        <w:rPr>
          <w:rStyle w:val="HideTWBExt"/>
          <w:b w:val="0"/>
        </w:rPr>
        <w:t>&lt;Article&gt;</w:t>
      </w:r>
      <w:r>
        <w:t xml:space="preserve">3 </w:t>
      </w:r>
      <w:r>
        <w:t>straipsnio 2 dalies f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50B6EE1C" w14:textId="77777777" w:rsidTr="006906D1">
        <w:trPr>
          <w:jc w:val="center"/>
        </w:trPr>
        <w:tc>
          <w:tcPr>
            <w:tcW w:w="9752" w:type="dxa"/>
            <w:gridSpan w:val="2"/>
          </w:tcPr>
          <w:p w14:paraId="453D035D" w14:textId="77777777" w:rsidR="00EE048D" w:rsidRPr="007127C0" w:rsidRDefault="00EE048D" w:rsidP="006906D1">
            <w:pPr>
              <w:keepNext/>
            </w:pPr>
          </w:p>
        </w:tc>
      </w:tr>
      <w:tr w:rsidR="00D5462D" w14:paraId="3EC50339" w14:textId="77777777" w:rsidTr="006906D1">
        <w:trPr>
          <w:jc w:val="center"/>
        </w:trPr>
        <w:tc>
          <w:tcPr>
            <w:tcW w:w="4876" w:type="dxa"/>
            <w:hideMark/>
          </w:tcPr>
          <w:p w14:paraId="14D99485" w14:textId="77777777" w:rsidR="00EE048D" w:rsidRPr="007127C0" w:rsidRDefault="0076388C" w:rsidP="006906D1">
            <w:pPr>
              <w:pStyle w:val="ColumnHeading"/>
              <w:keepNext/>
            </w:pPr>
            <w:r>
              <w:t>Komisijos siūlomas tekstas</w:t>
            </w:r>
          </w:p>
        </w:tc>
        <w:tc>
          <w:tcPr>
            <w:tcW w:w="4876" w:type="dxa"/>
            <w:hideMark/>
          </w:tcPr>
          <w:p w14:paraId="7A237ED1" w14:textId="77777777" w:rsidR="00EE048D" w:rsidRPr="007127C0" w:rsidRDefault="0076388C" w:rsidP="006906D1">
            <w:pPr>
              <w:pStyle w:val="ColumnHeading"/>
              <w:keepNext/>
            </w:pPr>
            <w:r>
              <w:t>Pakeitimas</w:t>
            </w:r>
          </w:p>
        </w:tc>
      </w:tr>
      <w:tr w:rsidR="00D5462D" w14:paraId="61E813AC" w14:textId="77777777" w:rsidTr="006906D1">
        <w:trPr>
          <w:jc w:val="center"/>
        </w:trPr>
        <w:tc>
          <w:tcPr>
            <w:tcW w:w="4876" w:type="dxa"/>
            <w:hideMark/>
          </w:tcPr>
          <w:p w14:paraId="27197FBE" w14:textId="77777777" w:rsidR="00EE048D" w:rsidRPr="007127C0" w:rsidRDefault="0076388C" w:rsidP="006906D1">
            <w:pPr>
              <w:pStyle w:val="Normal6"/>
            </w:pPr>
            <w:r>
              <w:t>f)</w:t>
            </w:r>
            <w:r>
              <w:tab/>
              <w:t xml:space="preserve">jaunuoliams suteikti lengvai prieinamų galimybių dalyvauti solidarumo ir humanitarinėje veikloje, kuri skatina teigiamus visuomenės pokyčius Sąjungoje ir už jos ribų </w:t>
            </w:r>
            <w:r>
              <w:t>(pastarojo tikslo būtų siekiama įsteigiant Europos savanoriškos humanitarinės pagalbos korpusą), kartu gerinant ir tinkamai patvirtinant jų kompetencijas, taip pat sudarant palankesnes sąlygas jiems būti aktyviais piliečiais;</w:t>
            </w:r>
          </w:p>
        </w:tc>
        <w:tc>
          <w:tcPr>
            <w:tcW w:w="4876" w:type="dxa"/>
            <w:hideMark/>
          </w:tcPr>
          <w:p w14:paraId="1846744B" w14:textId="77777777" w:rsidR="00EE048D" w:rsidRPr="007127C0" w:rsidRDefault="0076388C" w:rsidP="006906D1">
            <w:pPr>
              <w:pStyle w:val="Normal6"/>
              <w:rPr>
                <w:szCs w:val="24"/>
              </w:rPr>
            </w:pPr>
            <w:r>
              <w:t>f)</w:t>
            </w:r>
            <w:r>
              <w:tab/>
              <w:t>jaunuoliams suteikti lengvai prieinamų galimybių dalyvauti solidarumo</w:t>
            </w:r>
            <w:r>
              <w:rPr>
                <w:b/>
                <w:i/>
              </w:rPr>
              <w:t>, savanoriškoje</w:t>
            </w:r>
            <w:r>
              <w:t xml:space="preserve"> ir humanitarinėje veikloje, kuri skatina teigiamus visuomenės pokyčius Sąjungoje ir už jos ribų (pastarojo tikslo būtų siekiama įsteigiant Europos savanoriškos humanitarinės pagalbos korpusą), kartu gerinant ir tinkamai patvirtinant jų kompetencijas</w:t>
            </w:r>
            <w:r>
              <w:rPr>
                <w:b/>
                <w:i/>
              </w:rPr>
              <w:t>, įskaitant socialinius emocinius įgūdžius ir gebėjimus</w:t>
            </w:r>
            <w:r>
              <w:t>, taip pat sudarant palankesnes sąlygas jiems būti aktyviais piliečiais;</w:t>
            </w:r>
          </w:p>
        </w:tc>
      </w:tr>
    </w:tbl>
    <w:p w14:paraId="1F4790B1" w14:textId="77777777" w:rsidR="00EE048D" w:rsidRPr="007127C0" w:rsidRDefault="0076388C" w:rsidP="00EE048D">
      <w:r>
        <w:rPr>
          <w:rStyle w:val="HideTWBExt"/>
        </w:rPr>
        <w:lastRenderedPageBreak/>
        <w:t>&lt;/Amend&gt;</w:t>
      </w:r>
    </w:p>
    <w:p w14:paraId="17869CA9"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66</w:t>
      </w:r>
      <w:r>
        <w:rPr>
          <w:rStyle w:val="HideTWBExt"/>
          <w:b w:val="0"/>
        </w:rPr>
        <w:t>&lt;/NumAm&gt;</w:t>
      </w:r>
    </w:p>
    <w:p w14:paraId="2234C860"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5DF7E191" w14:textId="77777777" w:rsidR="00EE048D" w:rsidRPr="007127C0" w:rsidRDefault="0076388C" w:rsidP="00EE048D">
      <w:pPr>
        <w:pStyle w:val="NormalBold"/>
      </w:pPr>
      <w:r>
        <w:rPr>
          <w:rStyle w:val="HideTWBExt"/>
          <w:b w:val="0"/>
        </w:rPr>
        <w:t>&lt;Article&gt;</w:t>
      </w:r>
      <w:r>
        <w:t>3 straipsnio 2 dalies g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14DDC26" w14:textId="77777777" w:rsidTr="006906D1">
        <w:trPr>
          <w:jc w:val="center"/>
        </w:trPr>
        <w:tc>
          <w:tcPr>
            <w:tcW w:w="9752" w:type="dxa"/>
            <w:gridSpan w:val="2"/>
          </w:tcPr>
          <w:p w14:paraId="09955796" w14:textId="77777777" w:rsidR="00EE048D" w:rsidRPr="007127C0" w:rsidRDefault="00EE048D" w:rsidP="006906D1">
            <w:pPr>
              <w:keepNext/>
            </w:pPr>
          </w:p>
        </w:tc>
      </w:tr>
      <w:tr w:rsidR="00D5462D" w14:paraId="726C1C59" w14:textId="77777777" w:rsidTr="006906D1">
        <w:trPr>
          <w:jc w:val="center"/>
        </w:trPr>
        <w:tc>
          <w:tcPr>
            <w:tcW w:w="4876" w:type="dxa"/>
            <w:hideMark/>
          </w:tcPr>
          <w:p w14:paraId="630382A8" w14:textId="77777777" w:rsidR="00EE048D" w:rsidRPr="007127C0" w:rsidRDefault="0076388C" w:rsidP="006906D1">
            <w:pPr>
              <w:pStyle w:val="ColumnHeading"/>
              <w:keepNext/>
            </w:pPr>
            <w:r>
              <w:t>Komisijos siūlomas tekstas</w:t>
            </w:r>
          </w:p>
        </w:tc>
        <w:tc>
          <w:tcPr>
            <w:tcW w:w="4876" w:type="dxa"/>
            <w:hideMark/>
          </w:tcPr>
          <w:p w14:paraId="18B8539B" w14:textId="77777777" w:rsidR="00EE048D" w:rsidRPr="007127C0" w:rsidRDefault="0076388C" w:rsidP="006906D1">
            <w:pPr>
              <w:pStyle w:val="ColumnHeading"/>
              <w:keepNext/>
            </w:pPr>
            <w:r>
              <w:t>Pakeitimas</w:t>
            </w:r>
          </w:p>
        </w:tc>
      </w:tr>
      <w:tr w:rsidR="00D5462D" w14:paraId="5D502FE0" w14:textId="77777777" w:rsidTr="006906D1">
        <w:trPr>
          <w:jc w:val="center"/>
        </w:trPr>
        <w:tc>
          <w:tcPr>
            <w:tcW w:w="4876" w:type="dxa"/>
            <w:hideMark/>
          </w:tcPr>
          <w:p w14:paraId="388887A1" w14:textId="77777777" w:rsidR="00EE048D" w:rsidRPr="007127C0" w:rsidRDefault="0076388C" w:rsidP="006906D1">
            <w:pPr>
              <w:pStyle w:val="Normal6"/>
            </w:pPr>
            <w:r>
              <w:t>g)</w:t>
            </w:r>
            <w:r>
              <w:tab/>
              <w:t xml:space="preserve">propaguoti Europos sporto modelį: investuoti į mėgėjišką sportą, ypač į savanorišką veiklą, užtikrinti prieinamumą, skatinti </w:t>
            </w:r>
            <w:r>
              <w:t>dalyvavimą, apsaugoti sąžiningumą, remti gerą valdymą ir stiprinti sporto socialinį, švietimo ir bendruomenės vaidmenį, vykdyti veiksmus, kuriais daugiausia dėmesio skiriama sąžiningos, įtraukios ir tvarios sporto sistemos kūrimui visoje Europoje.</w:t>
            </w:r>
          </w:p>
        </w:tc>
        <w:tc>
          <w:tcPr>
            <w:tcW w:w="4876" w:type="dxa"/>
            <w:hideMark/>
          </w:tcPr>
          <w:p w14:paraId="68C80AB8" w14:textId="77777777" w:rsidR="00EE048D" w:rsidRPr="007127C0" w:rsidRDefault="0076388C" w:rsidP="006906D1">
            <w:pPr>
              <w:pStyle w:val="Normal6"/>
              <w:rPr>
                <w:szCs w:val="24"/>
              </w:rPr>
            </w:pPr>
            <w:r>
              <w:t>g)</w:t>
            </w:r>
            <w:r>
              <w:tab/>
              <w:t>propaguoti Europos sporto modelį: investuoti į mėgėjišką sportą, ypač į savanorišką veiklą, užtikrinti prieinamumą, skatinti dalyvavimą, apsaugoti sąžiningumą, remti gerą valdymą ir stiprinti sporto socialinį, švietimo ir bendruomenės vaidmenį, vykdyti veiksmus, kuriais daugiausia dėmesio skiriama sąžiningos, įtraukios ir tvarios sporto sistemos kūrimui visoje Europoje</w:t>
            </w:r>
            <w:r>
              <w:rPr>
                <w:b/>
                <w:i/>
              </w:rPr>
              <w:t>, kartu užtikrinant sąžiningas, saugias ir deramas darbo sąlygas darbuotojams, treneriams, instruktoriams, sportininkams ir savanoriams spor</w:t>
            </w:r>
            <w:r>
              <w:rPr>
                <w:b/>
                <w:i/>
              </w:rPr>
              <w:t>to sektoriuje</w:t>
            </w:r>
            <w:r>
              <w:t>.</w:t>
            </w:r>
            <w:r>
              <w:rPr>
                <w:b/>
                <w:i/>
              </w:rPr>
              <w:t xml:space="preserve"> </w:t>
            </w:r>
          </w:p>
        </w:tc>
      </w:tr>
    </w:tbl>
    <w:p w14:paraId="684987F4" w14:textId="77777777" w:rsidR="00EE048D" w:rsidRPr="000C31C2" w:rsidRDefault="0076388C" w:rsidP="00EE048D">
      <w:r>
        <w:rPr>
          <w:rStyle w:val="HideTWBExt"/>
        </w:rPr>
        <w:t>&lt;/Amend&gt;</w:t>
      </w:r>
    </w:p>
    <w:p w14:paraId="67F184D6"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67</w:t>
      </w:r>
      <w:r>
        <w:rPr>
          <w:rStyle w:val="HideTWBExt"/>
          <w:b w:val="0"/>
        </w:rPr>
        <w:t>&lt;/NumAm&gt;</w:t>
      </w:r>
    </w:p>
    <w:p w14:paraId="378206D8"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124D6509" w14:textId="77777777" w:rsidR="00EE048D" w:rsidRPr="007127C0" w:rsidRDefault="0076388C" w:rsidP="00EE048D">
      <w:pPr>
        <w:pStyle w:val="NormalBold"/>
      </w:pPr>
      <w:r>
        <w:rPr>
          <w:rStyle w:val="HideTWBExt"/>
          <w:b w:val="0"/>
          <w:lang w:val="fr-BE"/>
        </w:rPr>
        <w:t>&lt;Article&gt;</w:t>
      </w:r>
      <w:r>
        <w:t>3 straipsnio 2 a dalis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6662BC2" w14:textId="77777777" w:rsidTr="006906D1">
        <w:trPr>
          <w:jc w:val="center"/>
        </w:trPr>
        <w:tc>
          <w:tcPr>
            <w:tcW w:w="9752" w:type="dxa"/>
            <w:gridSpan w:val="2"/>
          </w:tcPr>
          <w:p w14:paraId="3E29D892" w14:textId="77777777" w:rsidR="00EE048D" w:rsidRPr="007127C0" w:rsidRDefault="00EE048D" w:rsidP="006906D1">
            <w:pPr>
              <w:keepNext/>
              <w:rPr>
                <w:lang w:val="fr-BE"/>
              </w:rPr>
            </w:pPr>
          </w:p>
        </w:tc>
      </w:tr>
      <w:tr w:rsidR="00D5462D" w14:paraId="700D3EE1" w14:textId="77777777" w:rsidTr="006906D1">
        <w:trPr>
          <w:jc w:val="center"/>
        </w:trPr>
        <w:tc>
          <w:tcPr>
            <w:tcW w:w="4876" w:type="dxa"/>
            <w:hideMark/>
          </w:tcPr>
          <w:p w14:paraId="78A99FB1" w14:textId="77777777" w:rsidR="00EE048D" w:rsidRPr="007127C0" w:rsidRDefault="0076388C" w:rsidP="006906D1">
            <w:pPr>
              <w:pStyle w:val="ColumnHeading"/>
              <w:keepNext/>
            </w:pPr>
            <w:r>
              <w:t>Komisijos siūlomas tekstas</w:t>
            </w:r>
          </w:p>
        </w:tc>
        <w:tc>
          <w:tcPr>
            <w:tcW w:w="4876" w:type="dxa"/>
            <w:hideMark/>
          </w:tcPr>
          <w:p w14:paraId="1E6050EC" w14:textId="77777777" w:rsidR="00EE048D" w:rsidRPr="007127C0" w:rsidRDefault="0076388C" w:rsidP="006906D1">
            <w:pPr>
              <w:pStyle w:val="ColumnHeading"/>
              <w:keepNext/>
            </w:pPr>
            <w:r>
              <w:t>Pakeitimas</w:t>
            </w:r>
          </w:p>
        </w:tc>
      </w:tr>
      <w:tr w:rsidR="00D5462D" w14:paraId="49F4E1B1" w14:textId="77777777" w:rsidTr="006906D1">
        <w:trPr>
          <w:jc w:val="center"/>
        </w:trPr>
        <w:tc>
          <w:tcPr>
            <w:tcW w:w="4876" w:type="dxa"/>
          </w:tcPr>
          <w:p w14:paraId="47323313" w14:textId="77777777" w:rsidR="00EE048D" w:rsidRPr="007127C0" w:rsidRDefault="00EE048D" w:rsidP="006906D1">
            <w:pPr>
              <w:pStyle w:val="Normal6"/>
              <w:rPr>
                <w:lang w:val="en-GB"/>
              </w:rPr>
            </w:pPr>
          </w:p>
        </w:tc>
        <w:tc>
          <w:tcPr>
            <w:tcW w:w="4876" w:type="dxa"/>
            <w:hideMark/>
          </w:tcPr>
          <w:p w14:paraId="6BDE4B1F" w14:textId="77777777" w:rsidR="00EE048D" w:rsidRPr="007127C0" w:rsidRDefault="0076388C" w:rsidP="006906D1">
            <w:pPr>
              <w:pStyle w:val="Normal6"/>
              <w:rPr>
                <w:szCs w:val="24"/>
              </w:rPr>
            </w:pPr>
            <w:r>
              <w:rPr>
                <w:b/>
                <w:i/>
              </w:rPr>
              <w:t>2a.</w:t>
            </w:r>
            <w:r>
              <w:rPr>
                <w:b/>
                <w:i/>
              </w:rPr>
              <w:tab/>
              <w:t xml:space="preserve">Valstybės narės ir Programos </w:t>
            </w:r>
            <w:r>
              <w:rPr>
                <w:b/>
                <w:i/>
              </w:rPr>
              <w:t>asocijuotosios trečiosios valstybės įrodo, kad jos laikosi teisinės valstybės principo ir gerbia šiame reglamente nurodytus principus, vertybes ir pagrindines teises. Komisija nustato proporcingą kokybės užtikrinimo ir stebėsenos tvarką, skirtą tikrinti, ar paramą pagal Programą gaunančios institucijos ir organizacijos paiso demokratinių vertybių, žmogaus teisių ir nediskriminavimo principo ir juos propaguoja, ir numato atitinkamas tolesnes priemones, taikytinas tuo atveju, jei jų nesilaikoma.</w:t>
            </w:r>
          </w:p>
        </w:tc>
      </w:tr>
    </w:tbl>
    <w:p w14:paraId="52831FD6" w14:textId="77777777" w:rsidR="00EE048D" w:rsidRPr="000C31C2" w:rsidRDefault="0076388C" w:rsidP="00EE048D">
      <w:r>
        <w:rPr>
          <w:rStyle w:val="HideTWBExt"/>
        </w:rPr>
        <w:t>&lt;/Amend&gt;</w:t>
      </w:r>
    </w:p>
    <w:p w14:paraId="0B693B19" w14:textId="77777777" w:rsidR="00EE048D" w:rsidRPr="007127C0" w:rsidRDefault="0076388C" w:rsidP="00EE048D">
      <w:pPr>
        <w:pStyle w:val="AmNumberTabs"/>
      </w:pPr>
      <w:r>
        <w:rPr>
          <w:rStyle w:val="HideTWBExt"/>
          <w:b w:val="0"/>
        </w:rPr>
        <w:lastRenderedPageBreak/>
        <w:t>&lt;Amend&gt;</w:t>
      </w:r>
      <w:r>
        <w:t>Pakeitimas</w:t>
      </w:r>
      <w:r>
        <w:tab/>
      </w:r>
      <w:r>
        <w:tab/>
      </w:r>
      <w:r>
        <w:rPr>
          <w:rStyle w:val="HideTWBExt"/>
          <w:b w:val="0"/>
        </w:rPr>
        <w:t>&lt;NumAm&gt;</w:t>
      </w:r>
      <w:r>
        <w:t>68</w:t>
      </w:r>
      <w:r>
        <w:rPr>
          <w:rStyle w:val="HideTWBExt"/>
          <w:b w:val="0"/>
        </w:rPr>
        <w:t>&lt;/NumAm&gt;</w:t>
      </w:r>
    </w:p>
    <w:p w14:paraId="5F0CE634" w14:textId="77777777" w:rsidR="00EE048D" w:rsidRPr="007127C0" w:rsidRDefault="00EE048D" w:rsidP="00EE048D"/>
    <w:p w14:paraId="0CE8349B" w14:textId="77777777" w:rsidR="00EE048D" w:rsidRPr="007127C0" w:rsidRDefault="0076388C" w:rsidP="00EE048D">
      <w:pPr>
        <w:pStyle w:val="NormalBold"/>
        <w:keepNext/>
      </w:pPr>
      <w:r>
        <w:rPr>
          <w:rStyle w:val="HideTWBExt"/>
          <w:b w:val="0"/>
        </w:rPr>
        <w:t>&lt;DocAmend&gt;</w:t>
      </w:r>
      <w:r>
        <w:t>Pasiūlymas dėl reglamento</w:t>
      </w:r>
      <w:r>
        <w:rPr>
          <w:rStyle w:val="HideTWBExt"/>
          <w:b w:val="0"/>
        </w:rPr>
        <w:t>&lt;/DocAmend&gt;</w:t>
      </w:r>
    </w:p>
    <w:p w14:paraId="4336DE5F" w14:textId="77777777" w:rsidR="00EE048D" w:rsidRPr="007127C0" w:rsidRDefault="0076388C" w:rsidP="00EE048D">
      <w:pPr>
        <w:pStyle w:val="NormalBold"/>
      </w:pPr>
      <w:r>
        <w:rPr>
          <w:rStyle w:val="HideTWBExt"/>
          <w:b w:val="0"/>
          <w:lang w:val="fr-BE"/>
        </w:rPr>
        <w:t>&lt;Article&gt;</w:t>
      </w:r>
      <w:r>
        <w:t>3 straipsnio 3 dalies b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4ED2652" w14:textId="77777777" w:rsidTr="006906D1">
        <w:trPr>
          <w:jc w:val="center"/>
        </w:trPr>
        <w:tc>
          <w:tcPr>
            <w:tcW w:w="9752" w:type="dxa"/>
            <w:gridSpan w:val="2"/>
          </w:tcPr>
          <w:p w14:paraId="2AFDC7F7" w14:textId="77777777" w:rsidR="00EE048D" w:rsidRPr="007127C0" w:rsidRDefault="00EE048D" w:rsidP="006906D1">
            <w:pPr>
              <w:keepNext/>
              <w:rPr>
                <w:lang w:val="fr-BE"/>
              </w:rPr>
            </w:pPr>
          </w:p>
        </w:tc>
      </w:tr>
      <w:tr w:rsidR="00D5462D" w14:paraId="7BE5B071" w14:textId="77777777" w:rsidTr="006906D1">
        <w:trPr>
          <w:jc w:val="center"/>
        </w:trPr>
        <w:tc>
          <w:tcPr>
            <w:tcW w:w="4876" w:type="dxa"/>
            <w:hideMark/>
          </w:tcPr>
          <w:p w14:paraId="78E3FE96" w14:textId="77777777" w:rsidR="00EE048D" w:rsidRPr="007127C0" w:rsidRDefault="0076388C" w:rsidP="006906D1">
            <w:pPr>
              <w:pStyle w:val="ColumnHeading"/>
              <w:keepNext/>
            </w:pPr>
            <w:r>
              <w:t>Komisijos siūlomas tekstas</w:t>
            </w:r>
          </w:p>
        </w:tc>
        <w:tc>
          <w:tcPr>
            <w:tcW w:w="4876" w:type="dxa"/>
            <w:hideMark/>
          </w:tcPr>
          <w:p w14:paraId="5DAAC8C9" w14:textId="77777777" w:rsidR="00EE048D" w:rsidRPr="007127C0" w:rsidRDefault="0076388C" w:rsidP="006906D1">
            <w:pPr>
              <w:pStyle w:val="ColumnHeading"/>
              <w:keepNext/>
            </w:pPr>
            <w:r>
              <w:t>Pakeitimas</w:t>
            </w:r>
          </w:p>
        </w:tc>
      </w:tr>
      <w:tr w:rsidR="00D5462D" w14:paraId="3AB029D0" w14:textId="77777777" w:rsidTr="006906D1">
        <w:trPr>
          <w:jc w:val="center"/>
        </w:trPr>
        <w:tc>
          <w:tcPr>
            <w:tcW w:w="4876" w:type="dxa"/>
            <w:hideMark/>
          </w:tcPr>
          <w:p w14:paraId="35AECEB2" w14:textId="77777777" w:rsidR="00EE048D" w:rsidRPr="007127C0" w:rsidRDefault="0076388C" w:rsidP="006906D1">
            <w:pPr>
              <w:pStyle w:val="Normal6"/>
            </w:pPr>
            <w:r>
              <w:t>b)</w:t>
            </w:r>
            <w:r>
              <w:tab/>
              <w:t>paramos pajėgumams stiprinti.</w:t>
            </w:r>
          </w:p>
        </w:tc>
        <w:tc>
          <w:tcPr>
            <w:tcW w:w="4876" w:type="dxa"/>
            <w:hideMark/>
          </w:tcPr>
          <w:p w14:paraId="0E3C4F05" w14:textId="77777777" w:rsidR="00EE048D" w:rsidRPr="007127C0" w:rsidRDefault="0076388C" w:rsidP="006906D1">
            <w:pPr>
              <w:pStyle w:val="Normal6"/>
              <w:rPr>
                <w:szCs w:val="24"/>
              </w:rPr>
            </w:pPr>
            <w:r>
              <w:t>b)</w:t>
            </w:r>
            <w:r>
              <w:tab/>
            </w:r>
            <w:r>
              <w:rPr>
                <w:b/>
                <w:i/>
              </w:rPr>
              <w:t xml:space="preserve">organizacijų ir </w:t>
            </w:r>
            <w:r>
              <w:rPr>
                <w:b/>
                <w:i/>
              </w:rPr>
              <w:t>institucijų bendradarbiavimo ir</w:t>
            </w:r>
            <w:r>
              <w:t xml:space="preserve"> paramos pajėgumams stiprinti. </w:t>
            </w:r>
          </w:p>
        </w:tc>
      </w:tr>
    </w:tbl>
    <w:p w14:paraId="1340F6D8" w14:textId="77777777" w:rsidR="00EE048D" w:rsidRPr="000C31C2" w:rsidRDefault="0076388C" w:rsidP="00EE048D">
      <w:r>
        <w:rPr>
          <w:rStyle w:val="HideTWBExt"/>
        </w:rPr>
        <w:t>&lt;/Amend&gt;</w:t>
      </w:r>
    </w:p>
    <w:p w14:paraId="3E4A6D9F"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69</w:t>
      </w:r>
      <w:r>
        <w:rPr>
          <w:rStyle w:val="HideTWBExt"/>
          <w:b w:val="0"/>
        </w:rPr>
        <w:t>&lt;/NumAm&gt;</w:t>
      </w:r>
    </w:p>
    <w:p w14:paraId="485C4C98" w14:textId="77777777" w:rsidR="00EE048D" w:rsidRPr="007127C0" w:rsidRDefault="00EE048D" w:rsidP="00EE048D"/>
    <w:p w14:paraId="17F34946" w14:textId="77777777" w:rsidR="00EE048D" w:rsidRPr="007127C0" w:rsidRDefault="0076388C" w:rsidP="00EE048D">
      <w:pPr>
        <w:pStyle w:val="NormalBold"/>
        <w:keepNext/>
      </w:pPr>
      <w:r>
        <w:rPr>
          <w:rStyle w:val="HideTWBExt"/>
          <w:b w:val="0"/>
        </w:rPr>
        <w:t>&lt;DocAmend&gt;</w:t>
      </w:r>
      <w:r>
        <w:t>Pasiūlymas dėl reglamento</w:t>
      </w:r>
      <w:r>
        <w:rPr>
          <w:rStyle w:val="HideTWBExt"/>
          <w:b w:val="0"/>
        </w:rPr>
        <w:t>&lt;/DocAmend&gt;</w:t>
      </w:r>
    </w:p>
    <w:p w14:paraId="6B4EC50A" w14:textId="77777777" w:rsidR="00EE048D" w:rsidRPr="007127C0" w:rsidRDefault="0076388C" w:rsidP="00EE048D">
      <w:pPr>
        <w:pStyle w:val="NormalBold"/>
      </w:pPr>
      <w:r>
        <w:rPr>
          <w:rStyle w:val="HideTWBExt"/>
          <w:b w:val="0"/>
          <w:lang w:val="fr-BE"/>
        </w:rPr>
        <w:t>&lt;Article&gt;</w:t>
      </w:r>
      <w:r>
        <w:t>3 a straipsnis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69535F1" w14:textId="77777777" w:rsidTr="006906D1">
        <w:trPr>
          <w:jc w:val="center"/>
        </w:trPr>
        <w:tc>
          <w:tcPr>
            <w:tcW w:w="9752" w:type="dxa"/>
            <w:gridSpan w:val="2"/>
          </w:tcPr>
          <w:p w14:paraId="47E9FCD4" w14:textId="77777777" w:rsidR="00EE048D" w:rsidRPr="007127C0" w:rsidRDefault="00EE048D" w:rsidP="006906D1">
            <w:pPr>
              <w:keepNext/>
              <w:rPr>
                <w:lang w:val="fr-BE"/>
              </w:rPr>
            </w:pPr>
          </w:p>
        </w:tc>
      </w:tr>
      <w:tr w:rsidR="00D5462D" w14:paraId="2F3747A1" w14:textId="77777777" w:rsidTr="006906D1">
        <w:trPr>
          <w:jc w:val="center"/>
        </w:trPr>
        <w:tc>
          <w:tcPr>
            <w:tcW w:w="4876" w:type="dxa"/>
            <w:hideMark/>
          </w:tcPr>
          <w:p w14:paraId="55435217" w14:textId="77777777" w:rsidR="00EE048D" w:rsidRPr="007127C0" w:rsidRDefault="0076388C" w:rsidP="006906D1">
            <w:pPr>
              <w:pStyle w:val="ColumnHeading"/>
              <w:keepNext/>
            </w:pPr>
            <w:r>
              <w:t>Komisijos siūlomas tekstas</w:t>
            </w:r>
          </w:p>
        </w:tc>
        <w:tc>
          <w:tcPr>
            <w:tcW w:w="4876" w:type="dxa"/>
            <w:hideMark/>
          </w:tcPr>
          <w:p w14:paraId="12B119CB" w14:textId="77777777" w:rsidR="00EE048D" w:rsidRPr="007127C0" w:rsidRDefault="0076388C" w:rsidP="006906D1">
            <w:pPr>
              <w:pStyle w:val="ColumnHeading"/>
              <w:keepNext/>
            </w:pPr>
            <w:r>
              <w:t>Pakeitimas</w:t>
            </w:r>
          </w:p>
        </w:tc>
      </w:tr>
      <w:tr w:rsidR="00D5462D" w14:paraId="703DED3A" w14:textId="77777777" w:rsidTr="006906D1">
        <w:trPr>
          <w:jc w:val="center"/>
        </w:trPr>
        <w:tc>
          <w:tcPr>
            <w:tcW w:w="4876" w:type="dxa"/>
          </w:tcPr>
          <w:p w14:paraId="76C3BEE1" w14:textId="77777777" w:rsidR="00EE048D" w:rsidRPr="007127C0" w:rsidRDefault="00EE048D" w:rsidP="006906D1">
            <w:pPr>
              <w:pStyle w:val="Normal6"/>
              <w:rPr>
                <w:lang w:val="en-GB"/>
              </w:rPr>
            </w:pPr>
          </w:p>
        </w:tc>
        <w:tc>
          <w:tcPr>
            <w:tcW w:w="4876" w:type="dxa"/>
            <w:hideMark/>
          </w:tcPr>
          <w:p w14:paraId="4E7EC44F" w14:textId="77777777" w:rsidR="00EE048D" w:rsidRPr="007127C0" w:rsidRDefault="0076388C" w:rsidP="006906D1">
            <w:pPr>
              <w:pStyle w:val="Normal6"/>
              <w:jc w:val="center"/>
              <w:rPr>
                <w:szCs w:val="24"/>
              </w:rPr>
            </w:pPr>
            <w:r>
              <w:rPr>
                <w:b/>
                <w:i/>
              </w:rPr>
              <w:t xml:space="preserve">3a </w:t>
            </w:r>
            <w:r>
              <w:rPr>
                <w:b/>
                <w:i/>
              </w:rPr>
              <w:t>straipsnis</w:t>
            </w:r>
          </w:p>
        </w:tc>
      </w:tr>
      <w:tr w:rsidR="00D5462D" w14:paraId="3646998F" w14:textId="77777777" w:rsidTr="006906D1">
        <w:trPr>
          <w:jc w:val="center"/>
        </w:trPr>
        <w:tc>
          <w:tcPr>
            <w:tcW w:w="4876" w:type="dxa"/>
          </w:tcPr>
          <w:p w14:paraId="12C2C4CE" w14:textId="77777777" w:rsidR="00EE048D" w:rsidRPr="007127C0" w:rsidRDefault="00EE048D" w:rsidP="006906D1">
            <w:pPr>
              <w:pStyle w:val="Normal6"/>
              <w:rPr>
                <w:lang w:val="en-GB"/>
              </w:rPr>
            </w:pPr>
          </w:p>
        </w:tc>
        <w:tc>
          <w:tcPr>
            <w:tcW w:w="4876" w:type="dxa"/>
            <w:hideMark/>
          </w:tcPr>
          <w:p w14:paraId="5504DAB1" w14:textId="77777777" w:rsidR="00EE048D" w:rsidRPr="007127C0" w:rsidRDefault="0076388C" w:rsidP="006906D1">
            <w:pPr>
              <w:pStyle w:val="Normal6"/>
              <w:jc w:val="center"/>
              <w:rPr>
                <w:szCs w:val="24"/>
              </w:rPr>
            </w:pPr>
            <w:r>
              <w:rPr>
                <w:b/>
                <w:i/>
              </w:rPr>
              <w:t>Tikslinės grupės ir dalyvaujančios organizacijos</w:t>
            </w:r>
          </w:p>
        </w:tc>
      </w:tr>
      <w:tr w:rsidR="00D5462D" w14:paraId="71E93A60" w14:textId="77777777" w:rsidTr="006906D1">
        <w:trPr>
          <w:jc w:val="center"/>
        </w:trPr>
        <w:tc>
          <w:tcPr>
            <w:tcW w:w="4876" w:type="dxa"/>
          </w:tcPr>
          <w:p w14:paraId="4D7DD3F2" w14:textId="77777777" w:rsidR="00EE048D" w:rsidRPr="007127C0" w:rsidRDefault="00EE048D" w:rsidP="006906D1">
            <w:pPr>
              <w:pStyle w:val="Normal6"/>
              <w:rPr>
                <w:lang w:val="en-GB"/>
              </w:rPr>
            </w:pPr>
          </w:p>
        </w:tc>
        <w:tc>
          <w:tcPr>
            <w:tcW w:w="4876" w:type="dxa"/>
            <w:hideMark/>
          </w:tcPr>
          <w:p w14:paraId="6F38D250" w14:textId="77777777" w:rsidR="00EE048D" w:rsidRPr="007127C0" w:rsidRDefault="0076388C" w:rsidP="006906D1">
            <w:pPr>
              <w:pStyle w:val="Normal6"/>
              <w:rPr>
                <w:szCs w:val="24"/>
              </w:rPr>
            </w:pPr>
            <w:r>
              <w:rPr>
                <w:b/>
                <w:i/>
              </w:rPr>
              <w:t>1.</w:t>
            </w:r>
            <w:r>
              <w:rPr>
                <w:b/>
                <w:i/>
              </w:rPr>
              <w:tab/>
              <w:t>Galimos Programos tikslinės grupės ir dalyvaujančiosios organizacijos:</w:t>
            </w:r>
          </w:p>
        </w:tc>
      </w:tr>
      <w:tr w:rsidR="00D5462D" w14:paraId="737826D0" w14:textId="77777777" w:rsidTr="006906D1">
        <w:trPr>
          <w:jc w:val="center"/>
        </w:trPr>
        <w:tc>
          <w:tcPr>
            <w:tcW w:w="4876" w:type="dxa"/>
          </w:tcPr>
          <w:p w14:paraId="1B7163B2" w14:textId="77777777" w:rsidR="00EE048D" w:rsidRPr="007127C0" w:rsidRDefault="00EE048D" w:rsidP="006906D1">
            <w:pPr>
              <w:pStyle w:val="Normal6"/>
              <w:rPr>
                <w:lang w:val="en-GB"/>
              </w:rPr>
            </w:pPr>
          </w:p>
        </w:tc>
        <w:tc>
          <w:tcPr>
            <w:tcW w:w="4876" w:type="dxa"/>
            <w:hideMark/>
          </w:tcPr>
          <w:p w14:paraId="680A7004" w14:textId="77777777" w:rsidR="00EE048D" w:rsidRPr="007127C0" w:rsidRDefault="0076388C" w:rsidP="006906D1">
            <w:pPr>
              <w:pStyle w:val="Normal6"/>
              <w:rPr>
                <w:szCs w:val="24"/>
              </w:rPr>
            </w:pPr>
            <w:r>
              <w:rPr>
                <w:b/>
                <w:i/>
              </w:rPr>
              <w:t>a)</w:t>
            </w:r>
            <w:r>
              <w:rPr>
                <w:b/>
                <w:i/>
              </w:rPr>
              <w:tab/>
              <w:t>su aukštojo mokslo sritimi susijusiuose projektuose – aukštojo mokslo (trumpojo ciklo, pirminio, antrinio ar tretinio lygio ciklo programų) įstaigų studentai, aukštojo mokslo įstaigų dėstytojai ir profesoriai, aukštojo mokslo įstaigų darbuotojai, įmonių instruktoriai ir specialistai;</w:t>
            </w:r>
          </w:p>
        </w:tc>
      </w:tr>
      <w:tr w:rsidR="00D5462D" w14:paraId="28EF1D78" w14:textId="77777777" w:rsidTr="006906D1">
        <w:trPr>
          <w:jc w:val="center"/>
        </w:trPr>
        <w:tc>
          <w:tcPr>
            <w:tcW w:w="4876" w:type="dxa"/>
          </w:tcPr>
          <w:p w14:paraId="6375DFD6" w14:textId="77777777" w:rsidR="00EE048D" w:rsidRPr="007127C0" w:rsidRDefault="00EE048D" w:rsidP="006906D1">
            <w:pPr>
              <w:pStyle w:val="Normal6"/>
              <w:rPr>
                <w:lang w:val="en-GB"/>
              </w:rPr>
            </w:pPr>
          </w:p>
        </w:tc>
        <w:tc>
          <w:tcPr>
            <w:tcW w:w="4876" w:type="dxa"/>
            <w:hideMark/>
          </w:tcPr>
          <w:p w14:paraId="3C1912B2" w14:textId="77777777" w:rsidR="00EE048D" w:rsidRPr="007127C0" w:rsidRDefault="0076388C" w:rsidP="006906D1">
            <w:pPr>
              <w:pStyle w:val="Normal6"/>
              <w:rPr>
                <w:szCs w:val="24"/>
              </w:rPr>
            </w:pPr>
            <w:r>
              <w:rPr>
                <w:b/>
                <w:i/>
              </w:rPr>
              <w:t>b)</w:t>
            </w:r>
            <w:r>
              <w:rPr>
                <w:b/>
                <w:i/>
              </w:rPr>
              <w:tab/>
              <w:t>su profesinio mokymo sritimi susijusiuose projektuose – profesinio mokymo įstaigų pameistriai ir studentai, profesinio mokymo įstaigų specialistai ir instruktoriai, pirminio lygio profesinio mokymo organizacijų darbuotojai, įmonių instruktoriai ir specialistai;</w:t>
            </w:r>
          </w:p>
        </w:tc>
      </w:tr>
      <w:tr w:rsidR="00D5462D" w14:paraId="48A28959" w14:textId="77777777" w:rsidTr="006906D1">
        <w:trPr>
          <w:jc w:val="center"/>
        </w:trPr>
        <w:tc>
          <w:tcPr>
            <w:tcW w:w="4876" w:type="dxa"/>
          </w:tcPr>
          <w:p w14:paraId="784A4029" w14:textId="77777777" w:rsidR="00EE048D" w:rsidRPr="007127C0" w:rsidRDefault="00EE048D" w:rsidP="006906D1">
            <w:pPr>
              <w:pStyle w:val="Normal6"/>
              <w:rPr>
                <w:lang w:val="en-GB"/>
              </w:rPr>
            </w:pPr>
          </w:p>
        </w:tc>
        <w:tc>
          <w:tcPr>
            <w:tcW w:w="4876" w:type="dxa"/>
            <w:hideMark/>
          </w:tcPr>
          <w:p w14:paraId="538C4E3E" w14:textId="77777777" w:rsidR="00EE048D" w:rsidRPr="007127C0" w:rsidRDefault="0076388C" w:rsidP="006906D1">
            <w:pPr>
              <w:pStyle w:val="Normal6"/>
              <w:rPr>
                <w:szCs w:val="24"/>
              </w:rPr>
            </w:pPr>
            <w:r>
              <w:rPr>
                <w:b/>
                <w:i/>
              </w:rPr>
              <w:t>c)</w:t>
            </w:r>
            <w:r>
              <w:rPr>
                <w:b/>
                <w:i/>
              </w:rPr>
              <w:tab/>
              <w:t xml:space="preserve">su mokyklinio ugdymo sritimi susijusiuose projektuose – </w:t>
            </w:r>
            <w:r>
              <w:rPr>
                <w:b/>
                <w:i/>
              </w:rPr>
              <w:t>mokyklų vadovai, mokytojai ir darbuotojai, ikimokyklinio, pradinio ir vidurinio ugdymo įstaigų mokiniai;</w:t>
            </w:r>
          </w:p>
        </w:tc>
      </w:tr>
      <w:tr w:rsidR="00D5462D" w14:paraId="7B37EFF7" w14:textId="77777777" w:rsidTr="006906D1">
        <w:trPr>
          <w:jc w:val="center"/>
        </w:trPr>
        <w:tc>
          <w:tcPr>
            <w:tcW w:w="4876" w:type="dxa"/>
          </w:tcPr>
          <w:p w14:paraId="1E7BF998" w14:textId="77777777" w:rsidR="00EE048D" w:rsidRPr="007127C0" w:rsidRDefault="00EE048D" w:rsidP="006906D1">
            <w:pPr>
              <w:pStyle w:val="Normal6"/>
              <w:rPr>
                <w:lang w:val="en-GB"/>
              </w:rPr>
            </w:pPr>
          </w:p>
        </w:tc>
        <w:tc>
          <w:tcPr>
            <w:tcW w:w="4876" w:type="dxa"/>
            <w:hideMark/>
          </w:tcPr>
          <w:p w14:paraId="15230307" w14:textId="77777777" w:rsidR="00EE048D" w:rsidRPr="007127C0" w:rsidRDefault="0076388C" w:rsidP="006906D1">
            <w:pPr>
              <w:pStyle w:val="Normal6"/>
              <w:rPr>
                <w:szCs w:val="24"/>
              </w:rPr>
            </w:pPr>
            <w:r>
              <w:rPr>
                <w:b/>
                <w:i/>
              </w:rPr>
              <w:t>d)</w:t>
            </w:r>
            <w:r>
              <w:rPr>
                <w:b/>
                <w:i/>
              </w:rPr>
              <w:tab/>
              <w:t xml:space="preserve">su suaugusiųjų švietimo sritimi </w:t>
            </w:r>
            <w:r>
              <w:rPr>
                <w:b/>
                <w:i/>
              </w:rPr>
              <w:lastRenderedPageBreak/>
              <w:t>susijusiuose projektuose – neprofesinio suaugusiųjų mokymo organizacijų atstovai, neprofesinio suaugusiųjų mokymo organizacijų instruktoriai, darbuotojai ir jose besimokantys asmenys;</w:t>
            </w:r>
          </w:p>
        </w:tc>
      </w:tr>
      <w:tr w:rsidR="00D5462D" w14:paraId="1DA68A18" w14:textId="77777777" w:rsidTr="006906D1">
        <w:trPr>
          <w:jc w:val="center"/>
        </w:trPr>
        <w:tc>
          <w:tcPr>
            <w:tcW w:w="4876" w:type="dxa"/>
          </w:tcPr>
          <w:p w14:paraId="2BFDE16D" w14:textId="77777777" w:rsidR="00EE048D" w:rsidRPr="007127C0" w:rsidRDefault="00EE048D" w:rsidP="006906D1">
            <w:pPr>
              <w:pStyle w:val="Normal6"/>
              <w:rPr>
                <w:lang w:val="en-GB"/>
              </w:rPr>
            </w:pPr>
          </w:p>
        </w:tc>
        <w:tc>
          <w:tcPr>
            <w:tcW w:w="4876" w:type="dxa"/>
            <w:hideMark/>
          </w:tcPr>
          <w:p w14:paraId="45BDCE77" w14:textId="77777777" w:rsidR="00EE048D" w:rsidRPr="007127C0" w:rsidRDefault="0076388C" w:rsidP="006906D1">
            <w:pPr>
              <w:pStyle w:val="Normal6"/>
              <w:rPr>
                <w:szCs w:val="24"/>
              </w:rPr>
            </w:pPr>
            <w:r>
              <w:rPr>
                <w:b/>
                <w:i/>
              </w:rPr>
              <w:t>e)</w:t>
            </w:r>
            <w:r>
              <w:rPr>
                <w:b/>
                <w:i/>
              </w:rPr>
              <w:tab/>
              <w:t xml:space="preserve">su jaunimo reikalų sritimi susijusiuose projektuose – jaunuoliai, su jaunimu dirbantys asmenys, jaunimo reikalų srityje veiklą vykdančių organizacijų darbuotojai ir </w:t>
            </w:r>
            <w:r>
              <w:rPr>
                <w:b/>
                <w:i/>
              </w:rPr>
              <w:t>atstovai;</w:t>
            </w:r>
          </w:p>
        </w:tc>
      </w:tr>
      <w:tr w:rsidR="00D5462D" w14:paraId="6532E289" w14:textId="77777777" w:rsidTr="006906D1">
        <w:trPr>
          <w:jc w:val="center"/>
        </w:trPr>
        <w:tc>
          <w:tcPr>
            <w:tcW w:w="4876" w:type="dxa"/>
          </w:tcPr>
          <w:p w14:paraId="190C6C8C" w14:textId="77777777" w:rsidR="00EE048D" w:rsidRPr="007127C0" w:rsidRDefault="00EE048D" w:rsidP="006906D1">
            <w:pPr>
              <w:pStyle w:val="Normal6"/>
              <w:rPr>
                <w:lang w:val="en-GB"/>
              </w:rPr>
            </w:pPr>
          </w:p>
        </w:tc>
        <w:tc>
          <w:tcPr>
            <w:tcW w:w="4876" w:type="dxa"/>
            <w:hideMark/>
          </w:tcPr>
          <w:p w14:paraId="0CAD08AF" w14:textId="77777777" w:rsidR="00EE048D" w:rsidRPr="007127C0" w:rsidRDefault="0076388C" w:rsidP="006906D1">
            <w:pPr>
              <w:pStyle w:val="Normal6"/>
              <w:rPr>
                <w:szCs w:val="24"/>
              </w:rPr>
            </w:pPr>
            <w:r>
              <w:rPr>
                <w:b/>
                <w:i/>
              </w:rPr>
              <w:t>f)</w:t>
            </w:r>
            <w:r>
              <w:rPr>
                <w:b/>
                <w:i/>
              </w:rPr>
              <w:tab/>
              <w:t>su sporto sritimi susijusiuose projektuose – sporto srities specialistai ir savanoriai, sportininkai ir treneriai.</w:t>
            </w:r>
          </w:p>
        </w:tc>
      </w:tr>
      <w:tr w:rsidR="00D5462D" w14:paraId="0DFCF16E" w14:textId="77777777" w:rsidTr="006906D1">
        <w:trPr>
          <w:jc w:val="center"/>
        </w:trPr>
        <w:tc>
          <w:tcPr>
            <w:tcW w:w="4876" w:type="dxa"/>
          </w:tcPr>
          <w:p w14:paraId="6C298E1D" w14:textId="77777777" w:rsidR="00EE048D" w:rsidRPr="007127C0" w:rsidRDefault="00EE048D" w:rsidP="006906D1">
            <w:pPr>
              <w:pStyle w:val="Normal6"/>
              <w:rPr>
                <w:lang w:val="en-GB"/>
              </w:rPr>
            </w:pPr>
          </w:p>
        </w:tc>
        <w:tc>
          <w:tcPr>
            <w:tcW w:w="4876" w:type="dxa"/>
            <w:hideMark/>
          </w:tcPr>
          <w:p w14:paraId="113DE167" w14:textId="77777777" w:rsidR="00EE048D" w:rsidRPr="007127C0" w:rsidRDefault="0076388C" w:rsidP="006906D1">
            <w:pPr>
              <w:pStyle w:val="Normal6"/>
              <w:rPr>
                <w:szCs w:val="24"/>
              </w:rPr>
            </w:pPr>
            <w:r>
              <w:rPr>
                <w:b/>
                <w:i/>
              </w:rPr>
              <w:t>2.</w:t>
            </w:r>
            <w:r>
              <w:rPr>
                <w:b/>
                <w:i/>
              </w:rPr>
              <w:tab/>
              <w:t>Į programos „Erasmus+“ projektą kaip koordinatorė arba partnerė įtraukta dalyvaujančioji organizacija gali būti bet kokia organizacija, vykdanti veiklą švietimo, mokymo, jaunimo reikalų ar sporto srityje ir įsisteigusi ES valstybėje narėje ar Programos asocijuotojoje trečiojoje valstybėje.</w:t>
            </w:r>
          </w:p>
        </w:tc>
      </w:tr>
      <w:tr w:rsidR="00D5462D" w14:paraId="7488D284" w14:textId="77777777" w:rsidTr="006906D1">
        <w:trPr>
          <w:jc w:val="center"/>
        </w:trPr>
        <w:tc>
          <w:tcPr>
            <w:tcW w:w="4876" w:type="dxa"/>
          </w:tcPr>
          <w:p w14:paraId="3BC6C79A" w14:textId="77777777" w:rsidR="00EE048D" w:rsidRPr="007127C0" w:rsidRDefault="00EE048D" w:rsidP="006906D1">
            <w:pPr>
              <w:pStyle w:val="Normal6"/>
              <w:rPr>
                <w:lang w:val="en-GB"/>
              </w:rPr>
            </w:pPr>
          </w:p>
        </w:tc>
        <w:tc>
          <w:tcPr>
            <w:tcW w:w="4876" w:type="dxa"/>
            <w:hideMark/>
          </w:tcPr>
          <w:p w14:paraId="53E43317" w14:textId="77777777" w:rsidR="00EE048D" w:rsidRPr="007127C0" w:rsidRDefault="0076388C" w:rsidP="006906D1">
            <w:pPr>
              <w:pStyle w:val="Normal6"/>
              <w:rPr>
                <w:szCs w:val="24"/>
              </w:rPr>
            </w:pPr>
            <w:r>
              <w:rPr>
                <w:b/>
                <w:i/>
              </w:rPr>
              <w:t>3.</w:t>
            </w:r>
            <w:r>
              <w:rPr>
                <w:b/>
                <w:i/>
              </w:rPr>
              <w:tab/>
              <w:t>Prireikus Europos Komisija gali išplėsti galimų tikslinių grupių ir dalyvaujančių organizacijų sąrašą.</w:t>
            </w:r>
          </w:p>
        </w:tc>
      </w:tr>
    </w:tbl>
    <w:p w14:paraId="40011800" w14:textId="77777777" w:rsidR="00EE048D" w:rsidRPr="007127C0" w:rsidRDefault="0076388C" w:rsidP="00EE048D">
      <w:r>
        <w:rPr>
          <w:rStyle w:val="HideTWBExt"/>
        </w:rPr>
        <w:t>&lt;/Amend&gt;</w:t>
      </w:r>
    </w:p>
    <w:p w14:paraId="05029032"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70</w:t>
      </w:r>
      <w:r>
        <w:rPr>
          <w:rStyle w:val="HideTWBExt"/>
          <w:b w:val="0"/>
        </w:rPr>
        <w:t>&lt;/NumAm&gt;</w:t>
      </w:r>
    </w:p>
    <w:p w14:paraId="4E62799F" w14:textId="77777777" w:rsidR="00EE048D" w:rsidRPr="007127C0" w:rsidRDefault="00EE048D" w:rsidP="00EE048D"/>
    <w:p w14:paraId="32E0B017" w14:textId="77777777" w:rsidR="00EE048D" w:rsidRPr="007127C0" w:rsidRDefault="0076388C" w:rsidP="00EE048D">
      <w:pPr>
        <w:pStyle w:val="NormalBold"/>
        <w:keepNext/>
      </w:pPr>
      <w:r>
        <w:rPr>
          <w:rStyle w:val="HideTWBExt"/>
          <w:b w:val="0"/>
        </w:rPr>
        <w:t>&lt;DocAmend&gt;</w:t>
      </w:r>
      <w:r>
        <w:t>Pasiūlymas dėl reglamento</w:t>
      </w:r>
      <w:r>
        <w:rPr>
          <w:rStyle w:val="HideTWBExt"/>
          <w:b w:val="0"/>
        </w:rPr>
        <w:t>&lt;/DocAmend&gt;</w:t>
      </w:r>
    </w:p>
    <w:p w14:paraId="70D02856" w14:textId="77777777" w:rsidR="00EE048D" w:rsidRPr="007127C0" w:rsidRDefault="0076388C" w:rsidP="00EE048D">
      <w:pPr>
        <w:pStyle w:val="NormalBold"/>
      </w:pPr>
      <w:r>
        <w:rPr>
          <w:rStyle w:val="HideTWBExt"/>
          <w:b w:val="0"/>
          <w:lang w:val="fr-BE"/>
        </w:rPr>
        <w:t>&lt;Article&gt;</w:t>
      </w:r>
      <w:r>
        <w:t>4 straipsnio 1 dalies b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22F1D2E" w14:textId="77777777" w:rsidTr="006906D1">
        <w:trPr>
          <w:jc w:val="center"/>
        </w:trPr>
        <w:tc>
          <w:tcPr>
            <w:tcW w:w="9752" w:type="dxa"/>
            <w:gridSpan w:val="2"/>
          </w:tcPr>
          <w:p w14:paraId="7CA85E1B" w14:textId="77777777" w:rsidR="00EE048D" w:rsidRPr="007127C0" w:rsidRDefault="00EE048D" w:rsidP="006906D1">
            <w:pPr>
              <w:keepNext/>
              <w:rPr>
                <w:lang w:val="fr-BE"/>
              </w:rPr>
            </w:pPr>
          </w:p>
        </w:tc>
      </w:tr>
      <w:tr w:rsidR="00D5462D" w14:paraId="560BDF2E" w14:textId="77777777" w:rsidTr="006906D1">
        <w:trPr>
          <w:jc w:val="center"/>
        </w:trPr>
        <w:tc>
          <w:tcPr>
            <w:tcW w:w="4876" w:type="dxa"/>
            <w:hideMark/>
          </w:tcPr>
          <w:p w14:paraId="447F52CA" w14:textId="77777777" w:rsidR="00EE048D" w:rsidRPr="007127C0" w:rsidRDefault="0076388C" w:rsidP="006906D1">
            <w:pPr>
              <w:pStyle w:val="ColumnHeading"/>
              <w:keepNext/>
            </w:pPr>
            <w:r>
              <w:t>Komisijos siūlomas tekstas</w:t>
            </w:r>
          </w:p>
        </w:tc>
        <w:tc>
          <w:tcPr>
            <w:tcW w:w="4876" w:type="dxa"/>
            <w:hideMark/>
          </w:tcPr>
          <w:p w14:paraId="6397EA7E" w14:textId="77777777" w:rsidR="00EE048D" w:rsidRPr="007127C0" w:rsidRDefault="0076388C" w:rsidP="006906D1">
            <w:pPr>
              <w:pStyle w:val="ColumnHeading"/>
              <w:keepNext/>
            </w:pPr>
            <w:r>
              <w:t>Pakeitimas</w:t>
            </w:r>
          </w:p>
        </w:tc>
      </w:tr>
      <w:tr w:rsidR="00D5462D" w14:paraId="1A7DF282" w14:textId="77777777" w:rsidTr="006906D1">
        <w:trPr>
          <w:jc w:val="center"/>
        </w:trPr>
        <w:tc>
          <w:tcPr>
            <w:tcW w:w="4876" w:type="dxa"/>
            <w:hideMark/>
          </w:tcPr>
          <w:p w14:paraId="207DC7C5" w14:textId="77777777" w:rsidR="00EE048D" w:rsidRPr="007127C0" w:rsidRDefault="0076388C" w:rsidP="006906D1">
            <w:pPr>
              <w:pStyle w:val="Normal6"/>
            </w:pPr>
            <w:r>
              <w:t>b)</w:t>
            </w:r>
            <w:r>
              <w:tab/>
              <w:t xml:space="preserve">profesinio mokymo įstaigų mokinių ir </w:t>
            </w:r>
            <w:r>
              <w:t>darbuotojų mobilumas mokymosi tikslais;</w:t>
            </w:r>
          </w:p>
        </w:tc>
        <w:tc>
          <w:tcPr>
            <w:tcW w:w="4876" w:type="dxa"/>
            <w:hideMark/>
          </w:tcPr>
          <w:p w14:paraId="1465A52A" w14:textId="77777777" w:rsidR="00EE048D" w:rsidRPr="007127C0" w:rsidRDefault="0076388C" w:rsidP="006906D1">
            <w:pPr>
              <w:pStyle w:val="Normal6"/>
              <w:rPr>
                <w:szCs w:val="24"/>
              </w:rPr>
            </w:pPr>
            <w:r>
              <w:t>b)</w:t>
            </w:r>
            <w:r>
              <w:tab/>
              <w:t>profesinio mokymo įstaigų mokinių ir darbuotojų</w:t>
            </w:r>
            <w:r>
              <w:rPr>
                <w:b/>
                <w:i/>
              </w:rPr>
              <w:t>, įskaitant pameistrius ir asmenis, atliekančius mokomąją praktiką darbo vietoje,</w:t>
            </w:r>
            <w:r>
              <w:t xml:space="preserve"> mobilumas mokymosi tikslais;</w:t>
            </w:r>
          </w:p>
        </w:tc>
      </w:tr>
    </w:tbl>
    <w:p w14:paraId="6CCD2C2E" w14:textId="77777777" w:rsidR="00EE048D" w:rsidRPr="007127C0" w:rsidRDefault="0076388C" w:rsidP="00EE048D">
      <w:r>
        <w:rPr>
          <w:rStyle w:val="HideTWBExt"/>
        </w:rPr>
        <w:t>&lt;/Amend&gt;</w:t>
      </w:r>
    </w:p>
    <w:p w14:paraId="1624E171"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71</w:t>
      </w:r>
      <w:r>
        <w:rPr>
          <w:rStyle w:val="HideTWBExt"/>
          <w:b w:val="0"/>
        </w:rPr>
        <w:t>&lt;/NumAm&gt;</w:t>
      </w:r>
    </w:p>
    <w:p w14:paraId="1FE961ED"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575E8B93" w14:textId="77777777" w:rsidR="00EE048D" w:rsidRPr="007127C0" w:rsidRDefault="0076388C" w:rsidP="00EE048D">
      <w:pPr>
        <w:pStyle w:val="NormalBold"/>
      </w:pPr>
      <w:r>
        <w:rPr>
          <w:rStyle w:val="HideTWBExt"/>
          <w:b w:val="0"/>
          <w:lang w:val="fr-BE"/>
        </w:rPr>
        <w:t>&lt;Article&gt;</w:t>
      </w:r>
      <w:r>
        <w:t>4 straipsnio 1 dalies d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22C97BA" w14:textId="77777777" w:rsidTr="006906D1">
        <w:trPr>
          <w:jc w:val="center"/>
        </w:trPr>
        <w:tc>
          <w:tcPr>
            <w:tcW w:w="9752" w:type="dxa"/>
            <w:gridSpan w:val="2"/>
          </w:tcPr>
          <w:p w14:paraId="611D755F" w14:textId="77777777" w:rsidR="00EE048D" w:rsidRPr="007127C0" w:rsidRDefault="00EE048D" w:rsidP="006906D1">
            <w:pPr>
              <w:keepNext/>
              <w:rPr>
                <w:lang w:val="fr-BE"/>
              </w:rPr>
            </w:pPr>
          </w:p>
        </w:tc>
      </w:tr>
      <w:tr w:rsidR="00D5462D" w14:paraId="7EF6115E" w14:textId="77777777" w:rsidTr="006906D1">
        <w:trPr>
          <w:jc w:val="center"/>
        </w:trPr>
        <w:tc>
          <w:tcPr>
            <w:tcW w:w="4876" w:type="dxa"/>
            <w:hideMark/>
          </w:tcPr>
          <w:p w14:paraId="43C588B8" w14:textId="77777777" w:rsidR="00EE048D" w:rsidRPr="007127C0" w:rsidRDefault="0076388C" w:rsidP="006906D1">
            <w:pPr>
              <w:pStyle w:val="ColumnHeading"/>
              <w:keepNext/>
            </w:pPr>
            <w:r>
              <w:t>Komisijos siūlomas tekstas</w:t>
            </w:r>
          </w:p>
        </w:tc>
        <w:tc>
          <w:tcPr>
            <w:tcW w:w="4876" w:type="dxa"/>
            <w:hideMark/>
          </w:tcPr>
          <w:p w14:paraId="0C1AE5FF" w14:textId="77777777" w:rsidR="00EE048D" w:rsidRPr="007127C0" w:rsidRDefault="0076388C" w:rsidP="006906D1">
            <w:pPr>
              <w:pStyle w:val="ColumnHeading"/>
              <w:keepNext/>
            </w:pPr>
            <w:r>
              <w:t>Pakeitimas</w:t>
            </w:r>
          </w:p>
        </w:tc>
      </w:tr>
      <w:tr w:rsidR="00D5462D" w14:paraId="1E50B0CF" w14:textId="77777777" w:rsidTr="006906D1">
        <w:trPr>
          <w:jc w:val="center"/>
        </w:trPr>
        <w:tc>
          <w:tcPr>
            <w:tcW w:w="4876" w:type="dxa"/>
            <w:hideMark/>
          </w:tcPr>
          <w:p w14:paraId="41054A05" w14:textId="77777777" w:rsidR="00EE048D" w:rsidRPr="007127C0" w:rsidRDefault="0076388C" w:rsidP="006906D1">
            <w:pPr>
              <w:pStyle w:val="Normal6"/>
            </w:pPr>
            <w:r>
              <w:t>d)</w:t>
            </w:r>
            <w:r>
              <w:tab/>
              <w:t>suaugusių besimokančių asmenų ir suaugusiųjų mokymosi srities darbuotojų mobilumas mokymosi tikslais.</w:t>
            </w:r>
          </w:p>
        </w:tc>
        <w:tc>
          <w:tcPr>
            <w:tcW w:w="4876" w:type="dxa"/>
            <w:hideMark/>
          </w:tcPr>
          <w:p w14:paraId="02F579DC" w14:textId="77777777" w:rsidR="00EE048D" w:rsidRPr="007127C0" w:rsidRDefault="0076388C" w:rsidP="006906D1">
            <w:pPr>
              <w:pStyle w:val="Normal6"/>
              <w:rPr>
                <w:szCs w:val="24"/>
              </w:rPr>
            </w:pPr>
            <w:r>
              <w:t>d)</w:t>
            </w:r>
            <w:r>
              <w:tab/>
            </w:r>
            <w:r>
              <w:t xml:space="preserve">suaugusių besimokančių asmenų ir </w:t>
            </w:r>
            <w:r>
              <w:rPr>
                <w:b/>
                <w:i/>
              </w:rPr>
              <w:t>formaliojo bei neformaliojo</w:t>
            </w:r>
            <w:r>
              <w:t xml:space="preserve"> suaugusiųjų mokymosi srities darbuotojų mobilumas mokymosi tikslais.</w:t>
            </w:r>
          </w:p>
        </w:tc>
      </w:tr>
    </w:tbl>
    <w:p w14:paraId="189BBE69" w14:textId="77777777" w:rsidR="00EE048D" w:rsidRPr="007127C0" w:rsidRDefault="0076388C" w:rsidP="00EE048D">
      <w:r>
        <w:rPr>
          <w:rStyle w:val="HideTWBExt"/>
        </w:rPr>
        <w:t>&lt;/Amend&gt;</w:t>
      </w:r>
    </w:p>
    <w:p w14:paraId="29E47805"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72</w:t>
      </w:r>
      <w:r>
        <w:rPr>
          <w:rStyle w:val="HideTWBExt"/>
          <w:b w:val="0"/>
        </w:rPr>
        <w:t>&lt;/NumAm&gt;</w:t>
      </w:r>
    </w:p>
    <w:p w14:paraId="3CDD224C"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0A798638" w14:textId="77777777" w:rsidR="00EE048D" w:rsidRPr="007127C0" w:rsidRDefault="0076388C" w:rsidP="00EE048D">
      <w:pPr>
        <w:pStyle w:val="NormalBold"/>
      </w:pPr>
      <w:r>
        <w:rPr>
          <w:rStyle w:val="HideTWBExt"/>
          <w:b w:val="0"/>
          <w:lang w:val="fr-BE"/>
        </w:rPr>
        <w:t>&lt;Article&gt;</w:t>
      </w:r>
      <w:bookmarkStart w:id="0" w:name="_Hlk228170741"/>
      <w:r>
        <w:t>4 straipsnio 2 dalies b punktas</w:t>
      </w:r>
      <w:bookmarkEnd w:id="0"/>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EA63A50" w14:textId="77777777" w:rsidTr="006906D1">
        <w:trPr>
          <w:jc w:val="center"/>
        </w:trPr>
        <w:tc>
          <w:tcPr>
            <w:tcW w:w="9752" w:type="dxa"/>
            <w:gridSpan w:val="2"/>
          </w:tcPr>
          <w:p w14:paraId="731EC631" w14:textId="77777777" w:rsidR="00EE048D" w:rsidRPr="007127C0" w:rsidRDefault="00EE048D" w:rsidP="006906D1">
            <w:pPr>
              <w:keepNext/>
              <w:rPr>
                <w:lang w:val="fr-BE"/>
              </w:rPr>
            </w:pPr>
          </w:p>
        </w:tc>
      </w:tr>
      <w:tr w:rsidR="00D5462D" w14:paraId="60B8CBBF" w14:textId="77777777" w:rsidTr="006906D1">
        <w:trPr>
          <w:jc w:val="center"/>
        </w:trPr>
        <w:tc>
          <w:tcPr>
            <w:tcW w:w="4876" w:type="dxa"/>
            <w:hideMark/>
          </w:tcPr>
          <w:p w14:paraId="4A17FA49" w14:textId="77777777" w:rsidR="00EE048D" w:rsidRPr="007127C0" w:rsidRDefault="0076388C" w:rsidP="006906D1">
            <w:pPr>
              <w:pStyle w:val="ColumnHeading"/>
              <w:keepNext/>
            </w:pPr>
            <w:r>
              <w:t>Komisijos siūlomas tekstas</w:t>
            </w:r>
          </w:p>
        </w:tc>
        <w:tc>
          <w:tcPr>
            <w:tcW w:w="4876" w:type="dxa"/>
            <w:hideMark/>
          </w:tcPr>
          <w:p w14:paraId="14E999AA" w14:textId="77777777" w:rsidR="00EE048D" w:rsidRPr="007127C0" w:rsidRDefault="0076388C" w:rsidP="006906D1">
            <w:pPr>
              <w:pStyle w:val="ColumnHeading"/>
              <w:keepNext/>
            </w:pPr>
            <w:r>
              <w:t>Pakeitimas</w:t>
            </w:r>
          </w:p>
        </w:tc>
      </w:tr>
      <w:tr w:rsidR="00D5462D" w14:paraId="1BD7B087" w14:textId="77777777" w:rsidTr="006906D1">
        <w:trPr>
          <w:jc w:val="center"/>
        </w:trPr>
        <w:tc>
          <w:tcPr>
            <w:tcW w:w="4876" w:type="dxa"/>
            <w:hideMark/>
          </w:tcPr>
          <w:p w14:paraId="2C6D590C" w14:textId="77777777" w:rsidR="00EE048D" w:rsidRPr="007127C0" w:rsidRDefault="0076388C" w:rsidP="006906D1">
            <w:pPr>
              <w:pStyle w:val="Normal6"/>
            </w:pPr>
            <w:r>
              <w:t>b)</w:t>
            </w:r>
            <w:r>
              <w:tab/>
              <w:t xml:space="preserve">Europos solidarumo korpuso </w:t>
            </w:r>
            <w:r>
              <w:rPr>
                <w:b/>
                <w:i/>
              </w:rPr>
              <w:t>savanoriška veikla</w:t>
            </w:r>
            <w:r>
              <w:t xml:space="preserve">, įskaitant Europos savanoriškos humanitarinės pagalbos </w:t>
            </w:r>
            <w:r>
              <w:rPr>
                <w:b/>
                <w:i/>
              </w:rPr>
              <w:t>korpusą</w:t>
            </w:r>
            <w:r>
              <w:t>.</w:t>
            </w:r>
          </w:p>
        </w:tc>
        <w:tc>
          <w:tcPr>
            <w:tcW w:w="4876" w:type="dxa"/>
            <w:hideMark/>
          </w:tcPr>
          <w:p w14:paraId="79FDE218" w14:textId="77777777" w:rsidR="00EE048D" w:rsidRPr="007127C0" w:rsidRDefault="0076388C" w:rsidP="006906D1">
            <w:pPr>
              <w:pStyle w:val="Normal6"/>
              <w:rPr>
                <w:szCs w:val="24"/>
              </w:rPr>
            </w:pPr>
            <w:r>
              <w:t>b)</w:t>
            </w:r>
            <w:r>
              <w:tab/>
              <w:t xml:space="preserve">Europos solidarumo korpuso </w:t>
            </w:r>
            <w:r>
              <w:rPr>
                <w:b/>
                <w:i/>
              </w:rPr>
              <w:t>veikla, padalinta į dvi kryptis:</w:t>
            </w:r>
          </w:p>
        </w:tc>
      </w:tr>
      <w:tr w:rsidR="00D5462D" w14:paraId="726C7D9C" w14:textId="77777777" w:rsidTr="006906D1">
        <w:trPr>
          <w:jc w:val="center"/>
        </w:trPr>
        <w:tc>
          <w:tcPr>
            <w:tcW w:w="4876" w:type="dxa"/>
          </w:tcPr>
          <w:p w14:paraId="3C9BDD9F" w14:textId="77777777" w:rsidR="00EE048D" w:rsidRPr="007127C0" w:rsidRDefault="00EE048D" w:rsidP="006906D1">
            <w:pPr>
              <w:pStyle w:val="Normal6"/>
              <w:rPr>
                <w:lang w:val="en-GB"/>
              </w:rPr>
            </w:pPr>
          </w:p>
        </w:tc>
        <w:tc>
          <w:tcPr>
            <w:tcW w:w="4876" w:type="dxa"/>
            <w:hideMark/>
          </w:tcPr>
          <w:p w14:paraId="4291E78A" w14:textId="77777777" w:rsidR="00EE048D" w:rsidRPr="007127C0" w:rsidRDefault="0076388C" w:rsidP="006906D1">
            <w:pPr>
              <w:pStyle w:val="Normal6"/>
              <w:rPr>
                <w:szCs w:val="24"/>
              </w:rPr>
            </w:pPr>
            <w:r>
              <w:rPr>
                <w:b/>
                <w:i/>
              </w:rPr>
              <w:t xml:space="preserve">i) </w:t>
            </w:r>
            <w:r>
              <w:rPr>
                <w:b/>
                <w:i/>
              </w:rPr>
              <w:t>jaunuolių dalyvavimas solidarumo veikloje</w:t>
            </w:r>
            <w:r>
              <w:t xml:space="preserve">, įskaitant </w:t>
            </w:r>
            <w:r>
              <w:rPr>
                <w:b/>
                <w:i/>
              </w:rPr>
              <w:t>savanorišką veiklą, solidarumo projektų tinklaveiką, kokybės ir paramos priemones;</w:t>
            </w:r>
          </w:p>
        </w:tc>
      </w:tr>
      <w:tr w:rsidR="00D5462D" w14:paraId="0FAD7F42" w14:textId="77777777" w:rsidTr="006906D1">
        <w:trPr>
          <w:jc w:val="center"/>
        </w:trPr>
        <w:tc>
          <w:tcPr>
            <w:tcW w:w="4876" w:type="dxa"/>
          </w:tcPr>
          <w:p w14:paraId="471BB9C4" w14:textId="77777777" w:rsidR="00EE048D" w:rsidRPr="007127C0" w:rsidRDefault="00EE048D" w:rsidP="006906D1">
            <w:pPr>
              <w:pStyle w:val="Normal6"/>
              <w:rPr>
                <w:lang w:val="en-GB"/>
              </w:rPr>
            </w:pPr>
          </w:p>
        </w:tc>
        <w:tc>
          <w:tcPr>
            <w:tcW w:w="4876" w:type="dxa"/>
            <w:hideMark/>
          </w:tcPr>
          <w:p w14:paraId="0DB263DB" w14:textId="77777777" w:rsidR="00EE048D" w:rsidRPr="007127C0" w:rsidRDefault="0076388C" w:rsidP="006906D1">
            <w:pPr>
              <w:pStyle w:val="Normal6"/>
              <w:rPr>
                <w:szCs w:val="24"/>
              </w:rPr>
            </w:pPr>
            <w:r>
              <w:rPr>
                <w:b/>
                <w:i/>
              </w:rPr>
              <w:t>ii) žmonių dalyvavimas su humanitarine pagalba susijusioje solidarumo veikloje (</w:t>
            </w:r>
            <w:r>
              <w:t xml:space="preserve">Europos savanoriškos humanitarinės pagalbos </w:t>
            </w:r>
            <w:r>
              <w:rPr>
                <w:b/>
                <w:i/>
              </w:rPr>
              <w:t>korpusas), įskaitant, kai tinkama, su savanoryste susijusią mokymosi ir mokymo veiklą su civilinės saugos ir reagavimo į ekstremaliąsias situacijas, pvz., gaisrininkų, skubios medicininės pagalbos teikėjų ir gelbėtojų, organizacijomis, be kita ko, tarpvalstybiniame kontekste</w:t>
            </w:r>
            <w:r>
              <w:t>.</w:t>
            </w:r>
          </w:p>
        </w:tc>
      </w:tr>
      <w:tr w:rsidR="00D5462D" w14:paraId="62B4287E" w14:textId="77777777" w:rsidTr="006906D1">
        <w:trPr>
          <w:jc w:val="center"/>
        </w:trPr>
        <w:tc>
          <w:tcPr>
            <w:tcW w:w="4876" w:type="dxa"/>
          </w:tcPr>
          <w:p w14:paraId="0DF7D162" w14:textId="77777777" w:rsidR="00EE048D" w:rsidRPr="007127C0" w:rsidRDefault="00EE048D" w:rsidP="006906D1">
            <w:pPr>
              <w:pStyle w:val="Normal6"/>
              <w:rPr>
                <w:lang w:val="en-GB"/>
              </w:rPr>
            </w:pPr>
          </w:p>
        </w:tc>
        <w:tc>
          <w:tcPr>
            <w:tcW w:w="4876" w:type="dxa"/>
            <w:hideMark/>
          </w:tcPr>
          <w:p w14:paraId="77285E3C" w14:textId="77777777" w:rsidR="00EE048D" w:rsidRPr="007127C0" w:rsidRDefault="0076388C" w:rsidP="006906D1">
            <w:pPr>
              <w:pStyle w:val="Normal6"/>
              <w:rPr>
                <w:szCs w:val="24"/>
              </w:rPr>
            </w:pPr>
            <w:r>
              <w:rPr>
                <w:b/>
                <w:i/>
              </w:rPr>
              <w:t xml:space="preserve">Savanoriška veikla gali būti vykdoma kitoje šalyje nei dalyvio gyvenamosios vietos valstybė arba dalyvio gyvenamosios vietos valstybėje. Savanoriška veikla užtikrinama, kad būtų visapusiškai paisoma tarptautinės humanitarinės teisės, žmogaus teisių ir tarptautinių darbo standartų, garantuojamas savanorių saugumas, orumas ir tinkamas pasirengimas, taip pat užtikrinama, kad tokia veikla papildytų, o ne pakeistų mokamą humanitarinį darbą, vietos </w:t>
            </w:r>
            <w:r>
              <w:rPr>
                <w:b/>
                <w:i/>
              </w:rPr>
              <w:lastRenderedPageBreak/>
              <w:t>užimtumą ar profesionalias viešąsias paslaugas priimančiosiose bendruomenėse. Savanoriška veikla nepakeičia stažuočių ar darbo vietų ir nėra prilyginama įdarbinimui. Ji grindžiama rašytine savanoriškos veiklos sutartimi ir yra įgyvendinama visapusiškai paisant darbo standartų, žmogaus orumo principo ir tinkamo savanorių parengimo bei apsaugos reikalavimų, laikantis Europos Sąjungos pagrindinių teisių chartijos.</w:t>
            </w:r>
          </w:p>
        </w:tc>
      </w:tr>
    </w:tbl>
    <w:p w14:paraId="34825DFD" w14:textId="77777777" w:rsidR="00EE048D" w:rsidRPr="007127C0" w:rsidRDefault="0076388C" w:rsidP="00EE048D">
      <w:r>
        <w:rPr>
          <w:rStyle w:val="HideTWBExt"/>
        </w:rPr>
        <w:lastRenderedPageBreak/>
        <w:t>&lt;/Amend&gt;</w:t>
      </w:r>
    </w:p>
    <w:p w14:paraId="085C8230"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73</w:t>
      </w:r>
      <w:r>
        <w:rPr>
          <w:rStyle w:val="HideTWBExt"/>
          <w:b w:val="0"/>
        </w:rPr>
        <w:t>&lt;/NumAm&gt;</w:t>
      </w:r>
    </w:p>
    <w:p w14:paraId="5FFB25A8"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0E07D0A" w14:textId="77777777" w:rsidR="00EE048D" w:rsidRPr="007127C0" w:rsidRDefault="0076388C" w:rsidP="00EE048D">
      <w:pPr>
        <w:pStyle w:val="NormalBold"/>
      </w:pPr>
      <w:r>
        <w:rPr>
          <w:rStyle w:val="HideTWBExt"/>
          <w:b w:val="0"/>
        </w:rPr>
        <w:t>&lt;Article&gt;</w:t>
      </w:r>
      <w:r>
        <w:t>4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1EDD86C" w14:textId="77777777" w:rsidTr="006906D1">
        <w:trPr>
          <w:jc w:val="center"/>
        </w:trPr>
        <w:tc>
          <w:tcPr>
            <w:tcW w:w="9752" w:type="dxa"/>
            <w:gridSpan w:val="2"/>
          </w:tcPr>
          <w:p w14:paraId="7F29CEC2" w14:textId="77777777" w:rsidR="00EE048D" w:rsidRPr="007127C0" w:rsidRDefault="00EE048D" w:rsidP="006906D1">
            <w:pPr>
              <w:keepNext/>
            </w:pPr>
          </w:p>
        </w:tc>
      </w:tr>
      <w:tr w:rsidR="00D5462D" w14:paraId="3DE1A5C8" w14:textId="77777777" w:rsidTr="006906D1">
        <w:trPr>
          <w:jc w:val="center"/>
        </w:trPr>
        <w:tc>
          <w:tcPr>
            <w:tcW w:w="4876" w:type="dxa"/>
            <w:hideMark/>
          </w:tcPr>
          <w:p w14:paraId="1C946919" w14:textId="77777777" w:rsidR="00EE048D" w:rsidRPr="007127C0" w:rsidRDefault="0076388C" w:rsidP="006906D1">
            <w:pPr>
              <w:pStyle w:val="ColumnHeading"/>
              <w:keepNext/>
            </w:pPr>
            <w:r>
              <w:t>Komisijos siūlomas tekstas</w:t>
            </w:r>
          </w:p>
        </w:tc>
        <w:tc>
          <w:tcPr>
            <w:tcW w:w="4876" w:type="dxa"/>
            <w:hideMark/>
          </w:tcPr>
          <w:p w14:paraId="0490B0F7" w14:textId="77777777" w:rsidR="00EE048D" w:rsidRPr="007127C0" w:rsidRDefault="0076388C" w:rsidP="006906D1">
            <w:pPr>
              <w:pStyle w:val="ColumnHeading"/>
              <w:keepNext/>
            </w:pPr>
            <w:r>
              <w:t>Pakeitimas</w:t>
            </w:r>
          </w:p>
        </w:tc>
      </w:tr>
      <w:tr w:rsidR="00D5462D" w14:paraId="643BF3C8" w14:textId="77777777" w:rsidTr="006906D1">
        <w:trPr>
          <w:jc w:val="center"/>
        </w:trPr>
        <w:tc>
          <w:tcPr>
            <w:tcW w:w="4876" w:type="dxa"/>
            <w:hideMark/>
          </w:tcPr>
          <w:p w14:paraId="14A1D063" w14:textId="77777777" w:rsidR="00EE048D" w:rsidRPr="007127C0" w:rsidRDefault="0076388C" w:rsidP="006906D1">
            <w:pPr>
              <w:pStyle w:val="Normal6"/>
            </w:pPr>
            <w:r>
              <w:t>3.</w:t>
            </w:r>
            <w:r>
              <w:tab/>
              <w:t>Sporto srityje pagal Programą remiamas sportininkų profesionalų ir mėgėjų mobilumas mokymosi tikslais ir sporto darbuotojų mobilumas mokymosi tikslais.</w:t>
            </w:r>
          </w:p>
        </w:tc>
        <w:tc>
          <w:tcPr>
            <w:tcW w:w="4876" w:type="dxa"/>
            <w:hideMark/>
          </w:tcPr>
          <w:p w14:paraId="1EC41A91" w14:textId="77777777" w:rsidR="00EE048D" w:rsidRPr="007127C0" w:rsidRDefault="0076388C" w:rsidP="006906D1">
            <w:pPr>
              <w:pStyle w:val="Normal6"/>
              <w:rPr>
                <w:szCs w:val="24"/>
              </w:rPr>
            </w:pPr>
            <w:r>
              <w:t>3.</w:t>
            </w:r>
            <w:r>
              <w:tab/>
              <w:t xml:space="preserve">Sporto </w:t>
            </w:r>
            <w:r>
              <w:t>srityje pagal Programą remiamas sportininkų profesionalų ir mėgėjų mobilumas mokymosi tikslais ir sporto darbuotojų mobilumas mokymosi tikslais</w:t>
            </w:r>
            <w:r>
              <w:rPr>
                <w:b/>
                <w:i/>
              </w:rPr>
              <w:t>, kartu užtikrinant socialinį ir nekomercinį mėgėjiško sporto pobūdį</w:t>
            </w:r>
            <w:r>
              <w:t>.</w:t>
            </w:r>
          </w:p>
        </w:tc>
      </w:tr>
    </w:tbl>
    <w:p w14:paraId="6B0427F4" w14:textId="77777777" w:rsidR="00EE048D" w:rsidRPr="007127C0" w:rsidRDefault="0076388C" w:rsidP="00EE048D">
      <w:pPr>
        <w:rPr>
          <w:rStyle w:val="HideTWBExt"/>
        </w:rPr>
      </w:pPr>
      <w:r>
        <w:rPr>
          <w:rStyle w:val="HideTWBExt"/>
        </w:rPr>
        <w:t>&lt;/Amend&gt;</w:t>
      </w:r>
    </w:p>
    <w:p w14:paraId="197DB5DA"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74</w:t>
      </w:r>
      <w:r>
        <w:rPr>
          <w:rStyle w:val="HideTWBExt"/>
          <w:b w:val="0"/>
        </w:rPr>
        <w:t>&lt;/NumAm&gt;</w:t>
      </w:r>
    </w:p>
    <w:p w14:paraId="06B62991"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15654A17" w14:textId="77777777" w:rsidR="00EE048D" w:rsidRPr="007127C0" w:rsidRDefault="0076388C" w:rsidP="00EE048D">
      <w:pPr>
        <w:pStyle w:val="NormalBold"/>
      </w:pPr>
      <w:r>
        <w:rPr>
          <w:rStyle w:val="HideTWBExt"/>
          <w:b w:val="0"/>
          <w:lang w:val="fr-BE"/>
        </w:rPr>
        <w:t>&lt;Article&gt;</w:t>
      </w:r>
      <w:r>
        <w:t>4 straipsnio 4 dalies b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1E9794BA" w14:textId="77777777" w:rsidTr="006906D1">
        <w:trPr>
          <w:jc w:val="center"/>
        </w:trPr>
        <w:tc>
          <w:tcPr>
            <w:tcW w:w="9752" w:type="dxa"/>
            <w:gridSpan w:val="2"/>
          </w:tcPr>
          <w:p w14:paraId="69D8007C" w14:textId="77777777" w:rsidR="00EE048D" w:rsidRPr="007127C0" w:rsidRDefault="00EE048D" w:rsidP="006906D1">
            <w:pPr>
              <w:keepNext/>
              <w:rPr>
                <w:lang w:val="fr-BE"/>
              </w:rPr>
            </w:pPr>
          </w:p>
        </w:tc>
      </w:tr>
      <w:tr w:rsidR="00D5462D" w14:paraId="4866F46E" w14:textId="77777777" w:rsidTr="006906D1">
        <w:trPr>
          <w:jc w:val="center"/>
        </w:trPr>
        <w:tc>
          <w:tcPr>
            <w:tcW w:w="4876" w:type="dxa"/>
            <w:hideMark/>
          </w:tcPr>
          <w:p w14:paraId="38316AD4" w14:textId="77777777" w:rsidR="00EE048D" w:rsidRPr="007127C0" w:rsidRDefault="0076388C" w:rsidP="006906D1">
            <w:pPr>
              <w:pStyle w:val="ColumnHeading"/>
              <w:keepNext/>
            </w:pPr>
            <w:r>
              <w:t>Komisijos siūlomas tekstas</w:t>
            </w:r>
          </w:p>
        </w:tc>
        <w:tc>
          <w:tcPr>
            <w:tcW w:w="4876" w:type="dxa"/>
            <w:hideMark/>
          </w:tcPr>
          <w:p w14:paraId="5ADC16E3" w14:textId="77777777" w:rsidR="00EE048D" w:rsidRPr="007127C0" w:rsidRDefault="0076388C" w:rsidP="006906D1">
            <w:pPr>
              <w:pStyle w:val="ColumnHeading"/>
              <w:keepNext/>
            </w:pPr>
            <w:r>
              <w:t>Pakeitimas</w:t>
            </w:r>
          </w:p>
        </w:tc>
      </w:tr>
      <w:tr w:rsidR="00D5462D" w14:paraId="7E935A69" w14:textId="77777777" w:rsidTr="006906D1">
        <w:trPr>
          <w:jc w:val="center"/>
        </w:trPr>
        <w:tc>
          <w:tcPr>
            <w:tcW w:w="4876" w:type="dxa"/>
            <w:hideMark/>
          </w:tcPr>
          <w:p w14:paraId="30BC045E" w14:textId="77777777" w:rsidR="00EE048D" w:rsidRPr="007127C0" w:rsidRDefault="0076388C" w:rsidP="006906D1">
            <w:pPr>
              <w:pStyle w:val="Normal6"/>
            </w:pPr>
            <w:r>
              <w:t>b)</w:t>
            </w:r>
            <w:r>
              <w:tab/>
              <w:t xml:space="preserve">tokios priemonės kaip kalbinė parama, parengiamieji vizitai, mokymas ir virtualus </w:t>
            </w:r>
            <w:r>
              <w:t>bendradarbiavimas.</w:t>
            </w:r>
          </w:p>
        </w:tc>
        <w:tc>
          <w:tcPr>
            <w:tcW w:w="4876" w:type="dxa"/>
            <w:hideMark/>
          </w:tcPr>
          <w:p w14:paraId="38004CE9" w14:textId="77777777" w:rsidR="00EE048D" w:rsidRPr="007127C0" w:rsidRDefault="0076388C" w:rsidP="006906D1">
            <w:pPr>
              <w:pStyle w:val="Normal6"/>
              <w:rPr>
                <w:szCs w:val="24"/>
              </w:rPr>
            </w:pPr>
            <w:r>
              <w:t>b)</w:t>
            </w:r>
            <w:r>
              <w:tab/>
              <w:t>tokios priemonės kaip kalbinė parama, parengiamieji vizitai, mokymas ir virtualus bendradarbiavimas</w:t>
            </w:r>
            <w:r>
              <w:rPr>
                <w:b/>
                <w:i/>
              </w:rPr>
              <w:t>, užtikrinant integruotąjį prieinamumą</w:t>
            </w:r>
            <w:r>
              <w:t>.</w:t>
            </w:r>
          </w:p>
        </w:tc>
      </w:tr>
    </w:tbl>
    <w:p w14:paraId="76007131" w14:textId="77777777" w:rsidR="00EE048D" w:rsidRPr="007127C0" w:rsidRDefault="0076388C" w:rsidP="00EE048D">
      <w:r>
        <w:rPr>
          <w:rStyle w:val="HideTWBExt"/>
        </w:rPr>
        <w:t>&lt;/Amend&gt;</w:t>
      </w:r>
    </w:p>
    <w:p w14:paraId="0A03592B"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75</w:t>
      </w:r>
      <w:r>
        <w:rPr>
          <w:rStyle w:val="HideTWBExt"/>
          <w:b w:val="0"/>
        </w:rPr>
        <w:t>&lt;/NumAm&gt;</w:t>
      </w:r>
    </w:p>
    <w:p w14:paraId="3D807D8B"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055D1CCF" w14:textId="77777777" w:rsidR="00EE048D" w:rsidRPr="007127C0" w:rsidRDefault="0076388C" w:rsidP="00EE048D">
      <w:pPr>
        <w:pStyle w:val="NormalBold"/>
      </w:pPr>
      <w:r>
        <w:rPr>
          <w:rStyle w:val="HideTWBExt"/>
          <w:b w:val="0"/>
          <w:lang w:val="fr-BE"/>
        </w:rPr>
        <w:t>&lt;Article&gt;</w:t>
      </w:r>
      <w:r>
        <w:t>4 straipsnio 4 a dalis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F648F6A" w14:textId="77777777" w:rsidTr="006906D1">
        <w:trPr>
          <w:jc w:val="center"/>
        </w:trPr>
        <w:tc>
          <w:tcPr>
            <w:tcW w:w="9752" w:type="dxa"/>
            <w:gridSpan w:val="2"/>
          </w:tcPr>
          <w:p w14:paraId="6026E679" w14:textId="77777777" w:rsidR="00EE048D" w:rsidRPr="007127C0" w:rsidRDefault="00EE048D" w:rsidP="006906D1">
            <w:pPr>
              <w:keepNext/>
              <w:rPr>
                <w:lang w:val="fr-BE"/>
              </w:rPr>
            </w:pPr>
          </w:p>
        </w:tc>
      </w:tr>
      <w:tr w:rsidR="00D5462D" w14:paraId="094ACBCC" w14:textId="77777777" w:rsidTr="006906D1">
        <w:trPr>
          <w:jc w:val="center"/>
        </w:trPr>
        <w:tc>
          <w:tcPr>
            <w:tcW w:w="4876" w:type="dxa"/>
            <w:hideMark/>
          </w:tcPr>
          <w:p w14:paraId="5FDEBF15" w14:textId="77777777" w:rsidR="00EE048D" w:rsidRPr="007127C0" w:rsidRDefault="0076388C" w:rsidP="006906D1">
            <w:pPr>
              <w:pStyle w:val="ColumnHeading"/>
              <w:keepNext/>
            </w:pPr>
            <w:r>
              <w:t>Komisijos siūlomas tekstas</w:t>
            </w:r>
          </w:p>
        </w:tc>
        <w:tc>
          <w:tcPr>
            <w:tcW w:w="4876" w:type="dxa"/>
            <w:hideMark/>
          </w:tcPr>
          <w:p w14:paraId="7F555FD8" w14:textId="77777777" w:rsidR="00EE048D" w:rsidRPr="007127C0" w:rsidRDefault="0076388C" w:rsidP="006906D1">
            <w:pPr>
              <w:pStyle w:val="ColumnHeading"/>
              <w:keepNext/>
            </w:pPr>
            <w:r>
              <w:t>Pakeitimas</w:t>
            </w:r>
          </w:p>
        </w:tc>
      </w:tr>
      <w:tr w:rsidR="00D5462D" w14:paraId="40F0F2A5" w14:textId="77777777" w:rsidTr="006906D1">
        <w:trPr>
          <w:jc w:val="center"/>
        </w:trPr>
        <w:tc>
          <w:tcPr>
            <w:tcW w:w="4876" w:type="dxa"/>
          </w:tcPr>
          <w:p w14:paraId="1578FAFF" w14:textId="77777777" w:rsidR="00EE048D" w:rsidRPr="007127C0" w:rsidRDefault="00EE048D" w:rsidP="006906D1">
            <w:pPr>
              <w:pStyle w:val="Normal6"/>
              <w:rPr>
                <w:lang w:val="en-GB"/>
              </w:rPr>
            </w:pPr>
          </w:p>
        </w:tc>
        <w:tc>
          <w:tcPr>
            <w:tcW w:w="4876" w:type="dxa"/>
            <w:hideMark/>
          </w:tcPr>
          <w:p w14:paraId="5D41D0B7" w14:textId="77777777" w:rsidR="00EE048D" w:rsidRPr="007127C0" w:rsidRDefault="0076388C" w:rsidP="006906D1">
            <w:pPr>
              <w:pStyle w:val="Normal6"/>
              <w:rPr>
                <w:szCs w:val="24"/>
              </w:rPr>
            </w:pPr>
            <w:r>
              <w:rPr>
                <w:b/>
                <w:i/>
              </w:rPr>
              <w:t>4a.</w:t>
            </w:r>
            <w:r>
              <w:rPr>
                <w:b/>
                <w:i/>
              </w:rPr>
              <w:tab/>
              <w:t xml:space="preserve">Į darbuotojų mobilumo mokymosi tikslais programas įtraukiami mokytojai, instruktoriai ir kitas visų sektorių pedagoginis personalas. Valstybės narės ir </w:t>
            </w:r>
            <w:r>
              <w:rPr>
                <w:b/>
                <w:i/>
              </w:rPr>
              <w:t>dalyvaujančios šalys užtikrina, kad darbuotojų mobilumas būtų pripažįstamas kaip darbo laikas ir nuolatinio profesinio tobulėjimo dalis ir kad būtų suteiktos tinkamos pavadavimo, kalbinės ir prieinamumo paramos priemonės, kad būtų galima dalyvauti.</w:t>
            </w:r>
          </w:p>
        </w:tc>
      </w:tr>
    </w:tbl>
    <w:p w14:paraId="76996893" w14:textId="77777777" w:rsidR="00EE048D" w:rsidRPr="007127C0" w:rsidRDefault="0076388C" w:rsidP="00EE048D">
      <w:pPr>
        <w:rPr>
          <w:rStyle w:val="HideTWBExt"/>
        </w:rPr>
      </w:pPr>
      <w:r>
        <w:rPr>
          <w:rStyle w:val="HideTWBExt"/>
        </w:rPr>
        <w:t>&lt;/Amend&gt;</w:t>
      </w:r>
    </w:p>
    <w:p w14:paraId="764DB7ED"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76</w:t>
      </w:r>
      <w:r>
        <w:rPr>
          <w:rStyle w:val="HideTWBExt"/>
          <w:b w:val="0"/>
        </w:rPr>
        <w:t>&lt;/NumAm&gt;</w:t>
      </w:r>
    </w:p>
    <w:p w14:paraId="1E95E7ED"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77EF2711" w14:textId="77777777" w:rsidR="00EE048D" w:rsidRPr="007127C0" w:rsidRDefault="0076388C" w:rsidP="00EE048D">
      <w:pPr>
        <w:pStyle w:val="NormalBold"/>
      </w:pPr>
      <w:r>
        <w:rPr>
          <w:rStyle w:val="HideTWBExt"/>
          <w:b w:val="0"/>
          <w:lang w:val="fr-BE"/>
        </w:rPr>
        <w:t>&lt;Article&gt;</w:t>
      </w:r>
      <w:r>
        <w:t>5 straipsnio 1 dalies a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104B0AE2" w14:textId="77777777" w:rsidTr="006906D1">
        <w:trPr>
          <w:jc w:val="center"/>
        </w:trPr>
        <w:tc>
          <w:tcPr>
            <w:tcW w:w="9752" w:type="dxa"/>
            <w:gridSpan w:val="2"/>
          </w:tcPr>
          <w:p w14:paraId="2CBAAB51" w14:textId="77777777" w:rsidR="00EE048D" w:rsidRPr="007127C0" w:rsidRDefault="00EE048D" w:rsidP="006906D1">
            <w:pPr>
              <w:keepNext/>
              <w:rPr>
                <w:lang w:val="fr-BE"/>
              </w:rPr>
            </w:pPr>
          </w:p>
        </w:tc>
      </w:tr>
      <w:tr w:rsidR="00D5462D" w14:paraId="549D39E3" w14:textId="77777777" w:rsidTr="006906D1">
        <w:trPr>
          <w:jc w:val="center"/>
        </w:trPr>
        <w:tc>
          <w:tcPr>
            <w:tcW w:w="4876" w:type="dxa"/>
            <w:hideMark/>
          </w:tcPr>
          <w:p w14:paraId="29ED4C61" w14:textId="77777777" w:rsidR="00EE048D" w:rsidRPr="007127C0" w:rsidRDefault="0076388C" w:rsidP="006906D1">
            <w:pPr>
              <w:pStyle w:val="ColumnHeading"/>
              <w:keepNext/>
            </w:pPr>
            <w:r>
              <w:t>Komisijos siūlomas tekstas</w:t>
            </w:r>
          </w:p>
        </w:tc>
        <w:tc>
          <w:tcPr>
            <w:tcW w:w="4876" w:type="dxa"/>
            <w:hideMark/>
          </w:tcPr>
          <w:p w14:paraId="0F97FBA2" w14:textId="77777777" w:rsidR="00EE048D" w:rsidRPr="007127C0" w:rsidRDefault="0076388C" w:rsidP="006906D1">
            <w:pPr>
              <w:pStyle w:val="ColumnHeading"/>
              <w:keepNext/>
            </w:pPr>
            <w:r>
              <w:t>Pakeitimas</w:t>
            </w:r>
          </w:p>
        </w:tc>
      </w:tr>
      <w:tr w:rsidR="00D5462D" w14:paraId="1EA5E70E" w14:textId="77777777" w:rsidTr="006906D1">
        <w:trPr>
          <w:jc w:val="center"/>
        </w:trPr>
        <w:tc>
          <w:tcPr>
            <w:tcW w:w="4876" w:type="dxa"/>
            <w:hideMark/>
          </w:tcPr>
          <w:p w14:paraId="2EC2909C" w14:textId="77777777" w:rsidR="00EE048D" w:rsidRPr="007127C0" w:rsidRDefault="0076388C" w:rsidP="006906D1">
            <w:pPr>
              <w:pStyle w:val="Normal6"/>
            </w:pPr>
            <w:r>
              <w:t>a)</w:t>
            </w:r>
            <w:r>
              <w:tab/>
              <w:t xml:space="preserve">„Erasmus+“ stipendijos strateginėse švietimo srityse, be kita ko, </w:t>
            </w:r>
            <w:r>
              <w:t>pagal jungtines studijų programas;</w:t>
            </w:r>
          </w:p>
        </w:tc>
        <w:tc>
          <w:tcPr>
            <w:tcW w:w="4876" w:type="dxa"/>
            <w:hideMark/>
          </w:tcPr>
          <w:p w14:paraId="79326DA9" w14:textId="77777777" w:rsidR="00EE048D" w:rsidRPr="007127C0" w:rsidRDefault="0076388C" w:rsidP="006906D1">
            <w:pPr>
              <w:pStyle w:val="Normal6"/>
              <w:rPr>
                <w:szCs w:val="24"/>
              </w:rPr>
            </w:pPr>
            <w:r>
              <w:t>a)</w:t>
            </w:r>
            <w:r>
              <w:tab/>
              <w:t xml:space="preserve">„Erasmus+“ stipendijos strateginėse švietimo </w:t>
            </w:r>
            <w:r>
              <w:rPr>
                <w:b/>
                <w:i/>
              </w:rPr>
              <w:t>ir mokymo</w:t>
            </w:r>
            <w:r>
              <w:t xml:space="preserve"> srityse, be kita ko, pagal jungtines studijų programas </w:t>
            </w:r>
            <w:r>
              <w:rPr>
                <w:b/>
                <w:i/>
              </w:rPr>
              <w:t>ir profesinio mokymo srityje, užtikrinant, kad prieiga prie jų būtų paremta įtraukties ir socialinės lygybės principais</w:t>
            </w:r>
            <w:r>
              <w:t xml:space="preserve">; </w:t>
            </w:r>
          </w:p>
        </w:tc>
      </w:tr>
    </w:tbl>
    <w:p w14:paraId="5D9DC4E6" w14:textId="77777777" w:rsidR="00EE048D" w:rsidRPr="007127C0" w:rsidRDefault="0076388C" w:rsidP="00EE048D">
      <w:r>
        <w:rPr>
          <w:rStyle w:val="HideTWBExt"/>
        </w:rPr>
        <w:t>&lt;/Amend&gt;</w:t>
      </w:r>
    </w:p>
    <w:p w14:paraId="089789F8"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77</w:t>
      </w:r>
      <w:r>
        <w:rPr>
          <w:rStyle w:val="HideTWBExt"/>
          <w:b w:val="0"/>
        </w:rPr>
        <w:t>&lt;/NumAm&gt;</w:t>
      </w:r>
    </w:p>
    <w:p w14:paraId="38949D7A"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86A1581" w14:textId="77777777" w:rsidR="00EE048D" w:rsidRPr="007127C0" w:rsidRDefault="0076388C" w:rsidP="00EE048D">
      <w:pPr>
        <w:pStyle w:val="NormalBold"/>
      </w:pPr>
      <w:r>
        <w:rPr>
          <w:rStyle w:val="HideTWBExt"/>
          <w:b w:val="0"/>
          <w:lang w:val="fr-BE"/>
        </w:rPr>
        <w:t>&lt;Article&gt;</w:t>
      </w:r>
      <w:r>
        <w:t>5 straipsnio 1 dalies b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6272AAB" w14:textId="77777777" w:rsidTr="006906D1">
        <w:trPr>
          <w:jc w:val="center"/>
        </w:trPr>
        <w:tc>
          <w:tcPr>
            <w:tcW w:w="9752" w:type="dxa"/>
            <w:gridSpan w:val="2"/>
          </w:tcPr>
          <w:p w14:paraId="58C7DAF1" w14:textId="77777777" w:rsidR="00EE048D" w:rsidRPr="007127C0" w:rsidRDefault="00EE048D" w:rsidP="006906D1">
            <w:pPr>
              <w:keepNext/>
              <w:rPr>
                <w:lang w:val="fr-BE"/>
              </w:rPr>
            </w:pPr>
          </w:p>
        </w:tc>
      </w:tr>
      <w:tr w:rsidR="00D5462D" w14:paraId="12C47E01" w14:textId="77777777" w:rsidTr="006906D1">
        <w:trPr>
          <w:jc w:val="center"/>
        </w:trPr>
        <w:tc>
          <w:tcPr>
            <w:tcW w:w="4876" w:type="dxa"/>
            <w:hideMark/>
          </w:tcPr>
          <w:p w14:paraId="279C90CE" w14:textId="77777777" w:rsidR="00EE048D" w:rsidRPr="007127C0" w:rsidRDefault="0076388C" w:rsidP="006906D1">
            <w:pPr>
              <w:pStyle w:val="ColumnHeading"/>
              <w:keepNext/>
            </w:pPr>
            <w:r>
              <w:t>Komisijos siūlomas tekstas</w:t>
            </w:r>
          </w:p>
        </w:tc>
        <w:tc>
          <w:tcPr>
            <w:tcW w:w="4876" w:type="dxa"/>
            <w:hideMark/>
          </w:tcPr>
          <w:p w14:paraId="3C6BE888" w14:textId="77777777" w:rsidR="00EE048D" w:rsidRPr="007127C0" w:rsidRDefault="0076388C" w:rsidP="006906D1">
            <w:pPr>
              <w:pStyle w:val="ColumnHeading"/>
              <w:keepNext/>
            </w:pPr>
            <w:r>
              <w:t>Pakeitimas</w:t>
            </w:r>
          </w:p>
        </w:tc>
      </w:tr>
      <w:tr w:rsidR="00D5462D" w14:paraId="749C15A2" w14:textId="77777777" w:rsidTr="006906D1">
        <w:trPr>
          <w:jc w:val="center"/>
        </w:trPr>
        <w:tc>
          <w:tcPr>
            <w:tcW w:w="4876" w:type="dxa"/>
            <w:hideMark/>
          </w:tcPr>
          <w:p w14:paraId="1722A29D" w14:textId="77777777" w:rsidR="00EE048D" w:rsidRPr="007127C0" w:rsidRDefault="0076388C" w:rsidP="006906D1">
            <w:pPr>
              <w:pStyle w:val="Normal6"/>
            </w:pPr>
            <w:r>
              <w:t>b)</w:t>
            </w:r>
            <w:r>
              <w:tab/>
              <w:t>„Erasmus Mundus“ stipendijos;</w:t>
            </w:r>
          </w:p>
        </w:tc>
        <w:tc>
          <w:tcPr>
            <w:tcW w:w="4876" w:type="dxa"/>
            <w:hideMark/>
          </w:tcPr>
          <w:p w14:paraId="26C527FE" w14:textId="77777777" w:rsidR="00EE048D" w:rsidRPr="007127C0" w:rsidRDefault="0076388C" w:rsidP="006906D1">
            <w:pPr>
              <w:pStyle w:val="Normal6"/>
              <w:rPr>
                <w:szCs w:val="24"/>
              </w:rPr>
            </w:pPr>
            <w:r>
              <w:t>b)</w:t>
            </w:r>
            <w:r>
              <w:tab/>
              <w:t xml:space="preserve">„Erasmus </w:t>
            </w:r>
            <w:r>
              <w:t>Mundus“ stipendijos</w:t>
            </w:r>
            <w:r>
              <w:rPr>
                <w:b/>
                <w:i/>
              </w:rPr>
              <w:t>, skatinant sąžiningą žiedinį dalyvaujančių studentų ir darbuotojų mobilumą</w:t>
            </w:r>
            <w:r>
              <w:t xml:space="preserve">; </w:t>
            </w:r>
          </w:p>
        </w:tc>
      </w:tr>
    </w:tbl>
    <w:p w14:paraId="22F6EA4E" w14:textId="77777777" w:rsidR="00EE048D" w:rsidRPr="007127C0" w:rsidRDefault="0076388C" w:rsidP="00EE048D">
      <w:pPr>
        <w:rPr>
          <w:rStyle w:val="HideTWBExt"/>
        </w:rPr>
      </w:pPr>
      <w:r>
        <w:rPr>
          <w:rStyle w:val="HideTWBExt"/>
        </w:rPr>
        <w:t>&lt;/Amend&gt;</w:t>
      </w:r>
    </w:p>
    <w:p w14:paraId="75876EF3"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78</w:t>
      </w:r>
      <w:r>
        <w:rPr>
          <w:rStyle w:val="HideTWBExt"/>
          <w:b w:val="0"/>
        </w:rPr>
        <w:t>&lt;/NumAm&gt;</w:t>
      </w:r>
    </w:p>
    <w:p w14:paraId="67B85E74"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270C83D9" w14:textId="77777777" w:rsidR="00EE048D" w:rsidRPr="007127C0" w:rsidRDefault="0076388C" w:rsidP="00EE048D">
      <w:pPr>
        <w:pStyle w:val="NormalBold"/>
      </w:pPr>
      <w:r>
        <w:rPr>
          <w:rStyle w:val="HideTWBExt"/>
          <w:b w:val="0"/>
          <w:lang w:val="fr-BE"/>
        </w:rPr>
        <w:t>&lt;Article&gt;</w:t>
      </w:r>
      <w:r>
        <w:t>5 straipsnio 1 dalies d 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587BC087" w14:textId="77777777" w:rsidTr="006906D1">
        <w:trPr>
          <w:jc w:val="center"/>
        </w:trPr>
        <w:tc>
          <w:tcPr>
            <w:tcW w:w="9752" w:type="dxa"/>
            <w:gridSpan w:val="2"/>
          </w:tcPr>
          <w:p w14:paraId="262AF167" w14:textId="77777777" w:rsidR="00EE048D" w:rsidRPr="007127C0" w:rsidRDefault="00EE048D" w:rsidP="006906D1">
            <w:pPr>
              <w:keepNext/>
              <w:rPr>
                <w:lang w:val="fr-BE"/>
              </w:rPr>
            </w:pPr>
          </w:p>
        </w:tc>
      </w:tr>
      <w:tr w:rsidR="00D5462D" w14:paraId="43EF2016" w14:textId="77777777" w:rsidTr="006906D1">
        <w:trPr>
          <w:jc w:val="center"/>
        </w:trPr>
        <w:tc>
          <w:tcPr>
            <w:tcW w:w="4876" w:type="dxa"/>
            <w:hideMark/>
          </w:tcPr>
          <w:p w14:paraId="1E95D928" w14:textId="77777777" w:rsidR="00EE048D" w:rsidRPr="007127C0" w:rsidRDefault="0076388C" w:rsidP="006906D1">
            <w:pPr>
              <w:pStyle w:val="ColumnHeading"/>
              <w:keepNext/>
            </w:pPr>
            <w:r>
              <w:t>Komisijos siūlomas tekstas</w:t>
            </w:r>
          </w:p>
        </w:tc>
        <w:tc>
          <w:tcPr>
            <w:tcW w:w="4876" w:type="dxa"/>
            <w:hideMark/>
          </w:tcPr>
          <w:p w14:paraId="75B88C66" w14:textId="77777777" w:rsidR="00EE048D" w:rsidRPr="007127C0" w:rsidRDefault="0076388C" w:rsidP="006906D1">
            <w:pPr>
              <w:pStyle w:val="ColumnHeading"/>
              <w:keepNext/>
            </w:pPr>
            <w:r>
              <w:t>Pakeitimas</w:t>
            </w:r>
          </w:p>
        </w:tc>
      </w:tr>
      <w:tr w:rsidR="00D5462D" w14:paraId="4555BBAE" w14:textId="77777777" w:rsidTr="006906D1">
        <w:trPr>
          <w:jc w:val="center"/>
        </w:trPr>
        <w:tc>
          <w:tcPr>
            <w:tcW w:w="4876" w:type="dxa"/>
          </w:tcPr>
          <w:p w14:paraId="47AECFB9" w14:textId="77777777" w:rsidR="00EE048D" w:rsidRPr="007127C0" w:rsidRDefault="00EE048D" w:rsidP="006906D1">
            <w:pPr>
              <w:pStyle w:val="Normal6"/>
              <w:rPr>
                <w:lang w:val="en-GB"/>
              </w:rPr>
            </w:pPr>
          </w:p>
        </w:tc>
        <w:tc>
          <w:tcPr>
            <w:tcW w:w="4876" w:type="dxa"/>
            <w:hideMark/>
          </w:tcPr>
          <w:p w14:paraId="1863BCFC" w14:textId="77777777" w:rsidR="00EE048D" w:rsidRPr="007127C0" w:rsidRDefault="0076388C" w:rsidP="006906D1">
            <w:pPr>
              <w:pStyle w:val="Normal6"/>
              <w:rPr>
                <w:szCs w:val="24"/>
              </w:rPr>
            </w:pPr>
            <w:r>
              <w:rPr>
                <w:b/>
                <w:i/>
              </w:rPr>
              <w:t>da)</w:t>
            </w:r>
            <w:r>
              <w:rPr>
                <w:b/>
                <w:i/>
              </w:rPr>
              <w:tab/>
              <w:t xml:space="preserve">tikslinės mobilumo mokymosi tikslais ir bendradarbiavimo programos, skirtos mokytojams, instruktoriams ir kitam pedagoginiam personalui, be kita ko, įgyvendinamos pagal „Erasmus+“ mokytojų </w:t>
            </w:r>
            <w:r>
              <w:rPr>
                <w:b/>
                <w:i/>
              </w:rPr>
              <w:t>akademijų iniciatyvą ir panašias iniciatyvas, kaip dalis jų pradinio ir tolesnio profesinio tobulėjimo, tinkamai pripažįstamo ir patvirtinamo nacionaliniu lygmeniu.</w:t>
            </w:r>
          </w:p>
        </w:tc>
      </w:tr>
    </w:tbl>
    <w:p w14:paraId="050DDB88" w14:textId="77777777" w:rsidR="00EE048D" w:rsidRPr="007127C0" w:rsidRDefault="0076388C" w:rsidP="00EE048D">
      <w:pPr>
        <w:rPr>
          <w:rStyle w:val="HideTWBExt"/>
        </w:rPr>
      </w:pPr>
      <w:r>
        <w:rPr>
          <w:rStyle w:val="HideTWBExt"/>
        </w:rPr>
        <w:t>&lt;/Amend&gt;</w:t>
      </w:r>
    </w:p>
    <w:p w14:paraId="7FAB914C"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79</w:t>
      </w:r>
      <w:r>
        <w:rPr>
          <w:rStyle w:val="HideTWBExt"/>
          <w:b w:val="0"/>
        </w:rPr>
        <w:t>&lt;/NumAm&gt;</w:t>
      </w:r>
    </w:p>
    <w:p w14:paraId="73F206D8" w14:textId="77777777" w:rsidR="00EE048D" w:rsidRPr="007127C0" w:rsidRDefault="00EE048D" w:rsidP="00EE048D"/>
    <w:p w14:paraId="26FD7E96" w14:textId="77777777" w:rsidR="00EE048D" w:rsidRPr="007127C0" w:rsidRDefault="0076388C" w:rsidP="00EE048D">
      <w:pPr>
        <w:pStyle w:val="NormalBold"/>
        <w:keepNext/>
      </w:pPr>
      <w:r>
        <w:rPr>
          <w:rStyle w:val="HideTWBExt"/>
          <w:b w:val="0"/>
        </w:rPr>
        <w:t>&lt;DocAmend&gt;</w:t>
      </w:r>
      <w:r>
        <w:t xml:space="preserve">Pasiūlymas dėl </w:t>
      </w:r>
      <w:r>
        <w:t>reglamento</w:t>
      </w:r>
      <w:r>
        <w:rPr>
          <w:rStyle w:val="HideTWBExt"/>
          <w:b w:val="0"/>
        </w:rPr>
        <w:t>&lt;/DocAmend&gt;</w:t>
      </w:r>
    </w:p>
    <w:p w14:paraId="65EE0C8B" w14:textId="77777777" w:rsidR="00EE048D" w:rsidRPr="007127C0" w:rsidRDefault="0076388C" w:rsidP="00EE048D">
      <w:pPr>
        <w:pStyle w:val="NormalBold"/>
      </w:pPr>
      <w:r>
        <w:rPr>
          <w:rStyle w:val="HideTWBExt"/>
          <w:b w:val="0"/>
        </w:rPr>
        <w:t>&lt;Article&gt;</w:t>
      </w:r>
      <w:r>
        <w:t>II skyriaus 2 skirsnio pavadinimas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306DEBB" w14:textId="77777777" w:rsidTr="006906D1">
        <w:trPr>
          <w:jc w:val="center"/>
        </w:trPr>
        <w:tc>
          <w:tcPr>
            <w:tcW w:w="9752" w:type="dxa"/>
            <w:gridSpan w:val="2"/>
          </w:tcPr>
          <w:p w14:paraId="78641858" w14:textId="77777777" w:rsidR="00EE048D" w:rsidRPr="007127C0" w:rsidRDefault="00EE048D" w:rsidP="006906D1">
            <w:pPr>
              <w:keepNext/>
            </w:pPr>
          </w:p>
        </w:tc>
      </w:tr>
      <w:tr w:rsidR="00D5462D" w14:paraId="75AD14CC" w14:textId="77777777" w:rsidTr="006906D1">
        <w:trPr>
          <w:jc w:val="center"/>
        </w:trPr>
        <w:tc>
          <w:tcPr>
            <w:tcW w:w="4876" w:type="dxa"/>
            <w:hideMark/>
          </w:tcPr>
          <w:p w14:paraId="299B8207" w14:textId="77777777" w:rsidR="00EE048D" w:rsidRPr="007127C0" w:rsidRDefault="0076388C" w:rsidP="006906D1">
            <w:pPr>
              <w:pStyle w:val="ColumnHeading"/>
              <w:keepNext/>
            </w:pPr>
            <w:r>
              <w:t>Komisijos siūlomas tekstas</w:t>
            </w:r>
          </w:p>
        </w:tc>
        <w:tc>
          <w:tcPr>
            <w:tcW w:w="4876" w:type="dxa"/>
            <w:hideMark/>
          </w:tcPr>
          <w:p w14:paraId="4DD81511" w14:textId="77777777" w:rsidR="00EE048D" w:rsidRPr="007127C0" w:rsidRDefault="0076388C" w:rsidP="006906D1">
            <w:pPr>
              <w:pStyle w:val="ColumnHeading"/>
              <w:keepNext/>
            </w:pPr>
            <w:r>
              <w:t>Pakeitimas</w:t>
            </w:r>
          </w:p>
        </w:tc>
      </w:tr>
      <w:tr w:rsidR="00D5462D" w14:paraId="2734E3BB" w14:textId="77777777" w:rsidTr="006906D1">
        <w:trPr>
          <w:jc w:val="center"/>
        </w:trPr>
        <w:tc>
          <w:tcPr>
            <w:tcW w:w="4876" w:type="dxa"/>
            <w:hideMark/>
          </w:tcPr>
          <w:p w14:paraId="0C03DE55" w14:textId="77777777" w:rsidR="00EE048D" w:rsidRPr="007127C0" w:rsidRDefault="0076388C" w:rsidP="006906D1">
            <w:pPr>
              <w:pStyle w:val="Normal6"/>
            </w:pPr>
            <w:r>
              <w:rPr>
                <w:b/>
                <w:i/>
              </w:rPr>
              <w:t>Parama pajėgumams stiprinti</w:t>
            </w:r>
          </w:p>
        </w:tc>
        <w:tc>
          <w:tcPr>
            <w:tcW w:w="4876" w:type="dxa"/>
            <w:hideMark/>
          </w:tcPr>
          <w:p w14:paraId="0B751F0D" w14:textId="77777777" w:rsidR="00EE048D" w:rsidRPr="007127C0" w:rsidRDefault="0076388C" w:rsidP="006906D1">
            <w:pPr>
              <w:pStyle w:val="Normal6"/>
              <w:rPr>
                <w:szCs w:val="24"/>
              </w:rPr>
            </w:pPr>
            <w:r>
              <w:rPr>
                <w:b/>
                <w:i/>
              </w:rPr>
              <w:t>Organizacijų ir institucijų bendradarbiavimas ir pajėgumų stiprinimas Europoje</w:t>
            </w:r>
          </w:p>
        </w:tc>
      </w:tr>
    </w:tbl>
    <w:p w14:paraId="331144A4" w14:textId="77777777" w:rsidR="00EE048D" w:rsidRPr="007127C0" w:rsidRDefault="0076388C" w:rsidP="00EE048D">
      <w:pPr>
        <w:rPr>
          <w:rStyle w:val="HideTWBExt"/>
        </w:rPr>
      </w:pPr>
      <w:r>
        <w:rPr>
          <w:rStyle w:val="HideTWBExt"/>
        </w:rPr>
        <w:t>&lt;/Amend&gt;</w:t>
      </w:r>
    </w:p>
    <w:p w14:paraId="38831AE6"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80</w:t>
      </w:r>
      <w:r>
        <w:rPr>
          <w:rStyle w:val="HideTWBExt"/>
          <w:b w:val="0"/>
        </w:rPr>
        <w:t>&lt;/NumAm&gt;</w:t>
      </w:r>
    </w:p>
    <w:p w14:paraId="18ABC2CC"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105CCC67" w14:textId="77777777" w:rsidR="00EE048D" w:rsidRPr="007127C0" w:rsidRDefault="0076388C" w:rsidP="00EE048D">
      <w:pPr>
        <w:pStyle w:val="NormalBold"/>
      </w:pPr>
      <w:r>
        <w:rPr>
          <w:rStyle w:val="HideTWBExt"/>
          <w:b w:val="0"/>
          <w:lang w:val="fr-BE"/>
        </w:rPr>
        <w:t>&lt;Article&gt;</w:t>
      </w:r>
      <w:r>
        <w:t>6 straipsnio 1 dalies a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00B72F4" w14:textId="77777777" w:rsidTr="006906D1">
        <w:trPr>
          <w:jc w:val="center"/>
        </w:trPr>
        <w:tc>
          <w:tcPr>
            <w:tcW w:w="9752" w:type="dxa"/>
            <w:gridSpan w:val="2"/>
          </w:tcPr>
          <w:p w14:paraId="531A390C" w14:textId="77777777" w:rsidR="00EE048D" w:rsidRPr="007127C0" w:rsidRDefault="00EE048D" w:rsidP="006906D1">
            <w:pPr>
              <w:keepNext/>
              <w:rPr>
                <w:lang w:val="fr-BE"/>
              </w:rPr>
            </w:pPr>
          </w:p>
        </w:tc>
      </w:tr>
      <w:tr w:rsidR="00D5462D" w14:paraId="4A2E2BDF" w14:textId="77777777" w:rsidTr="006906D1">
        <w:trPr>
          <w:jc w:val="center"/>
        </w:trPr>
        <w:tc>
          <w:tcPr>
            <w:tcW w:w="4876" w:type="dxa"/>
            <w:hideMark/>
          </w:tcPr>
          <w:p w14:paraId="4245BC34" w14:textId="77777777" w:rsidR="00EE048D" w:rsidRPr="007127C0" w:rsidRDefault="0076388C" w:rsidP="006906D1">
            <w:pPr>
              <w:pStyle w:val="ColumnHeading"/>
              <w:keepNext/>
            </w:pPr>
            <w:r>
              <w:t>Komisijos siūlomas tekstas</w:t>
            </w:r>
          </w:p>
        </w:tc>
        <w:tc>
          <w:tcPr>
            <w:tcW w:w="4876" w:type="dxa"/>
            <w:hideMark/>
          </w:tcPr>
          <w:p w14:paraId="0851EE43" w14:textId="77777777" w:rsidR="00EE048D" w:rsidRPr="007127C0" w:rsidRDefault="0076388C" w:rsidP="006906D1">
            <w:pPr>
              <w:pStyle w:val="ColumnHeading"/>
              <w:keepNext/>
            </w:pPr>
            <w:r>
              <w:t>Pakeitimas</w:t>
            </w:r>
          </w:p>
        </w:tc>
      </w:tr>
      <w:tr w:rsidR="00D5462D" w14:paraId="05395131" w14:textId="77777777" w:rsidTr="006906D1">
        <w:trPr>
          <w:jc w:val="center"/>
        </w:trPr>
        <w:tc>
          <w:tcPr>
            <w:tcW w:w="4876" w:type="dxa"/>
            <w:hideMark/>
          </w:tcPr>
          <w:p w14:paraId="6855F84E" w14:textId="77777777" w:rsidR="00EE048D" w:rsidRPr="007127C0" w:rsidRDefault="0076388C" w:rsidP="006906D1">
            <w:pPr>
              <w:pStyle w:val="Normal6"/>
            </w:pPr>
            <w:r>
              <w:t>a)</w:t>
            </w:r>
            <w:r>
              <w:tab/>
              <w:t xml:space="preserve">bendradarbiavimo partnerystės iniciatyvos (įskaitant nedidelio masto), kad būtų </w:t>
            </w:r>
            <w:r>
              <w:t>skatinamos platesnės ir įtraukesnės galimybės dalyvauti Programoje;</w:t>
            </w:r>
          </w:p>
        </w:tc>
        <w:tc>
          <w:tcPr>
            <w:tcW w:w="4876" w:type="dxa"/>
            <w:hideMark/>
          </w:tcPr>
          <w:p w14:paraId="4523B090" w14:textId="77777777" w:rsidR="00EE048D" w:rsidRPr="007127C0" w:rsidRDefault="0076388C" w:rsidP="006906D1">
            <w:pPr>
              <w:pStyle w:val="Normal6"/>
              <w:rPr>
                <w:szCs w:val="24"/>
              </w:rPr>
            </w:pPr>
            <w:r>
              <w:t>a)</w:t>
            </w:r>
            <w:r>
              <w:tab/>
              <w:t>bendradarbiavimo partnerystės iniciatyvos (įskaitant nedidelio masto), kad būtų skatinamos platesnės ir įtraukesnės galimybės dalyvauti Programoje</w:t>
            </w:r>
            <w:r>
              <w:rPr>
                <w:b/>
                <w:i/>
              </w:rPr>
              <w:t xml:space="preserve">, ypatingą dėmesį skiriant </w:t>
            </w:r>
            <w:r>
              <w:rPr>
                <w:b/>
                <w:i/>
              </w:rPr>
              <w:t>visuomeninėms organizacijoms, viešojo sektoriaus institucijoms ir organizacijoms, turinčioms ribotus administracinius pajėgumus</w:t>
            </w:r>
            <w:r>
              <w:t>;</w:t>
            </w:r>
          </w:p>
        </w:tc>
      </w:tr>
    </w:tbl>
    <w:p w14:paraId="02EC8638" w14:textId="77777777" w:rsidR="00EE048D" w:rsidRPr="007127C0" w:rsidRDefault="0076388C" w:rsidP="00EE048D">
      <w:pPr>
        <w:rPr>
          <w:rStyle w:val="HideTWBExt"/>
        </w:rPr>
      </w:pPr>
      <w:r>
        <w:rPr>
          <w:rStyle w:val="HideTWBExt"/>
        </w:rPr>
        <w:t>&lt;/Amend&gt;</w:t>
      </w:r>
    </w:p>
    <w:p w14:paraId="46E5B569"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81</w:t>
      </w:r>
      <w:r>
        <w:rPr>
          <w:rStyle w:val="HideTWBExt"/>
          <w:b w:val="0"/>
        </w:rPr>
        <w:t>&lt;/NumAm&gt;</w:t>
      </w:r>
    </w:p>
    <w:p w14:paraId="756D5748"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7EBA69B3" w14:textId="77777777" w:rsidR="00EE048D" w:rsidRPr="007127C0" w:rsidRDefault="0076388C" w:rsidP="00EE048D">
      <w:pPr>
        <w:pStyle w:val="NormalBold"/>
      </w:pPr>
      <w:r>
        <w:rPr>
          <w:rStyle w:val="HideTWBExt"/>
          <w:b w:val="0"/>
          <w:lang w:val="fr-BE"/>
        </w:rPr>
        <w:lastRenderedPageBreak/>
        <w:t>&lt;Article&gt;</w:t>
      </w:r>
      <w:r>
        <w:t xml:space="preserve">6 straipsnio 1 </w:t>
      </w:r>
      <w:r>
        <w:t>dalies b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5A9DEBB6" w14:textId="77777777" w:rsidTr="006906D1">
        <w:trPr>
          <w:jc w:val="center"/>
        </w:trPr>
        <w:tc>
          <w:tcPr>
            <w:tcW w:w="9752" w:type="dxa"/>
            <w:gridSpan w:val="2"/>
          </w:tcPr>
          <w:p w14:paraId="507604AB" w14:textId="77777777" w:rsidR="00EE048D" w:rsidRPr="007127C0" w:rsidRDefault="00EE048D" w:rsidP="006906D1">
            <w:pPr>
              <w:keepNext/>
              <w:rPr>
                <w:lang w:val="fr-BE"/>
              </w:rPr>
            </w:pPr>
          </w:p>
        </w:tc>
      </w:tr>
      <w:tr w:rsidR="00D5462D" w14:paraId="43FBAB66" w14:textId="77777777" w:rsidTr="006906D1">
        <w:trPr>
          <w:jc w:val="center"/>
        </w:trPr>
        <w:tc>
          <w:tcPr>
            <w:tcW w:w="4876" w:type="dxa"/>
            <w:hideMark/>
          </w:tcPr>
          <w:p w14:paraId="77688BEA" w14:textId="77777777" w:rsidR="00EE048D" w:rsidRPr="007127C0" w:rsidRDefault="0076388C" w:rsidP="006906D1">
            <w:pPr>
              <w:pStyle w:val="ColumnHeading"/>
              <w:keepNext/>
            </w:pPr>
            <w:r>
              <w:t>Komisijos siūlomas tekstas</w:t>
            </w:r>
          </w:p>
        </w:tc>
        <w:tc>
          <w:tcPr>
            <w:tcW w:w="4876" w:type="dxa"/>
            <w:hideMark/>
          </w:tcPr>
          <w:p w14:paraId="00CC984E" w14:textId="77777777" w:rsidR="00EE048D" w:rsidRPr="007127C0" w:rsidRDefault="0076388C" w:rsidP="006906D1">
            <w:pPr>
              <w:pStyle w:val="ColumnHeading"/>
              <w:keepNext/>
            </w:pPr>
            <w:r>
              <w:t>Pakeitimas</w:t>
            </w:r>
          </w:p>
        </w:tc>
      </w:tr>
      <w:tr w:rsidR="00D5462D" w14:paraId="17FABD0E" w14:textId="77777777" w:rsidTr="006906D1">
        <w:trPr>
          <w:jc w:val="center"/>
        </w:trPr>
        <w:tc>
          <w:tcPr>
            <w:tcW w:w="4876" w:type="dxa"/>
            <w:hideMark/>
          </w:tcPr>
          <w:p w14:paraId="28EB3156" w14:textId="77777777" w:rsidR="00EE048D" w:rsidRPr="007127C0" w:rsidRDefault="0076388C" w:rsidP="006906D1">
            <w:pPr>
              <w:pStyle w:val="Normal6"/>
            </w:pPr>
            <w:r>
              <w:t>b)</w:t>
            </w:r>
            <w:r>
              <w:tab/>
              <w:t xml:space="preserve">meistriškumo ir inovacijų partnerystės iniciatyvos, </w:t>
            </w:r>
            <w:r>
              <w:rPr>
                <w:b/>
                <w:i/>
              </w:rPr>
              <w:t>kurios remiasi</w:t>
            </w:r>
            <w:r>
              <w:t xml:space="preserve"> Europos universitetų </w:t>
            </w:r>
            <w:r>
              <w:rPr>
                <w:b/>
                <w:i/>
              </w:rPr>
              <w:t>aljansais</w:t>
            </w:r>
            <w:r>
              <w:t xml:space="preserve">, profesinės kompetencijos </w:t>
            </w:r>
            <w:r>
              <w:rPr>
                <w:b/>
                <w:i/>
              </w:rPr>
              <w:t>centrais</w:t>
            </w:r>
            <w:r>
              <w:t xml:space="preserve">, Europos mokytojų </w:t>
            </w:r>
            <w:r>
              <w:rPr>
                <w:b/>
                <w:i/>
              </w:rPr>
              <w:t>akademijomis, Europos mokyklų aljansais</w:t>
            </w:r>
            <w:r>
              <w:t xml:space="preserve">, jungtinėmis studijų </w:t>
            </w:r>
            <w:r>
              <w:rPr>
                <w:b/>
                <w:i/>
              </w:rPr>
              <w:t>programomis, iniciatyva</w:t>
            </w:r>
            <w:r>
              <w:t xml:space="preserve"> „Europos jaunimas kartu“ ir </w:t>
            </w:r>
            <w:r>
              <w:rPr>
                <w:b/>
                <w:i/>
              </w:rPr>
              <w:t>bendradarbiavimo</w:t>
            </w:r>
            <w:r>
              <w:t xml:space="preserve"> sporto srityje </w:t>
            </w:r>
            <w:r>
              <w:rPr>
                <w:b/>
                <w:i/>
              </w:rPr>
              <w:t>aljansais</w:t>
            </w:r>
            <w:r>
              <w:t>.</w:t>
            </w:r>
          </w:p>
        </w:tc>
        <w:tc>
          <w:tcPr>
            <w:tcW w:w="4876" w:type="dxa"/>
            <w:hideMark/>
          </w:tcPr>
          <w:p w14:paraId="61D087E8" w14:textId="77777777" w:rsidR="00EE048D" w:rsidRPr="007127C0" w:rsidRDefault="0076388C" w:rsidP="006906D1">
            <w:pPr>
              <w:pStyle w:val="Normal6"/>
              <w:rPr>
                <w:szCs w:val="24"/>
              </w:rPr>
            </w:pPr>
            <w:r>
              <w:t>b)</w:t>
            </w:r>
            <w:r>
              <w:tab/>
              <w:t xml:space="preserve">meistriškumo ir inovacijų partnerystės iniciatyvos </w:t>
            </w:r>
            <w:r>
              <w:rPr>
                <w:b/>
                <w:i/>
              </w:rPr>
              <w:t>ir keitimasis geriausia praktika</w:t>
            </w:r>
            <w:r>
              <w:t xml:space="preserve">, </w:t>
            </w:r>
            <w:r>
              <w:rPr>
                <w:b/>
                <w:i/>
              </w:rPr>
              <w:t>teikiant nuolatinę paramą</w:t>
            </w:r>
            <w:r>
              <w:t xml:space="preserve"> Europos universitetų </w:t>
            </w:r>
            <w:r>
              <w:rPr>
                <w:b/>
                <w:i/>
              </w:rPr>
              <w:t>aljansams</w:t>
            </w:r>
            <w:r>
              <w:t xml:space="preserve">, profesinės kompetencijos </w:t>
            </w:r>
            <w:r>
              <w:rPr>
                <w:b/>
                <w:i/>
              </w:rPr>
              <w:t>centrams</w:t>
            </w:r>
            <w:r>
              <w:t xml:space="preserve">, Europos mokytojų </w:t>
            </w:r>
            <w:r>
              <w:rPr>
                <w:b/>
                <w:i/>
              </w:rPr>
              <w:t>akademijoms</w:t>
            </w:r>
            <w:r>
              <w:t xml:space="preserve">, jungtinėmis studijų </w:t>
            </w:r>
            <w:r>
              <w:rPr>
                <w:b/>
                <w:i/>
              </w:rPr>
              <w:t>programoms ir iniciatyvai</w:t>
            </w:r>
            <w:r>
              <w:t xml:space="preserve"> „Europos jaunimas kartu“</w:t>
            </w:r>
            <w:r>
              <w:rPr>
                <w:b/>
                <w:i/>
              </w:rPr>
              <w:t>, kad remiantis tomis iniciatyvomis būtų sukurtos naujos iniciatyvos, tokios kaip Europos mokyklų aljansai</w:t>
            </w:r>
            <w:r>
              <w:t xml:space="preserve"> ir </w:t>
            </w:r>
            <w:r>
              <w:rPr>
                <w:b/>
                <w:i/>
              </w:rPr>
              <w:t>bendrdarbiavimo</w:t>
            </w:r>
            <w:r>
              <w:t xml:space="preserve"> sporto srityje </w:t>
            </w:r>
            <w:r>
              <w:rPr>
                <w:b/>
                <w:i/>
              </w:rPr>
              <w:t>aljansai, įskaitant bendradarbiavimo projektus, kuriais siekiama skatinti profesinę kompeten</w:t>
            </w:r>
            <w:r>
              <w:rPr>
                <w:b/>
                <w:i/>
              </w:rPr>
              <w:t>ciją, dalyvavimą įgūdžių konkursuose, mokymo teikėjų tarpusavio mokymąsi ir bendradarbiavimą su įmonėmis įgyvendinant profesinio mokymo meistriškumo iniciatyvas</w:t>
            </w:r>
            <w:r>
              <w:t>.</w:t>
            </w:r>
          </w:p>
        </w:tc>
      </w:tr>
    </w:tbl>
    <w:p w14:paraId="09337989" w14:textId="77777777" w:rsidR="00EE048D" w:rsidRPr="007127C0" w:rsidRDefault="0076388C" w:rsidP="00EE048D">
      <w:r>
        <w:rPr>
          <w:rStyle w:val="HideTWBExt"/>
        </w:rPr>
        <w:t>&lt;/Amend&gt;</w:t>
      </w:r>
    </w:p>
    <w:p w14:paraId="16CA4022"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82</w:t>
      </w:r>
      <w:r>
        <w:rPr>
          <w:rStyle w:val="HideTWBExt"/>
          <w:b w:val="0"/>
        </w:rPr>
        <w:t>&lt;/NumAm&gt;</w:t>
      </w:r>
    </w:p>
    <w:p w14:paraId="680B1724"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0C83A22A" w14:textId="77777777" w:rsidR="00EE048D" w:rsidRPr="007127C0" w:rsidRDefault="0076388C" w:rsidP="00EE048D">
      <w:pPr>
        <w:pStyle w:val="NormalBold"/>
      </w:pPr>
      <w:r>
        <w:rPr>
          <w:rStyle w:val="HideTWBExt"/>
          <w:b w:val="0"/>
          <w:lang w:val="fr-BE"/>
        </w:rPr>
        <w:t>&lt;Article&gt;</w:t>
      </w:r>
      <w:r>
        <w:t>7 straipsnio 1 dalies a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161655C" w14:textId="77777777" w:rsidTr="006906D1">
        <w:trPr>
          <w:jc w:val="center"/>
        </w:trPr>
        <w:tc>
          <w:tcPr>
            <w:tcW w:w="9752" w:type="dxa"/>
            <w:gridSpan w:val="2"/>
          </w:tcPr>
          <w:p w14:paraId="30F0CFD1" w14:textId="77777777" w:rsidR="00EE048D" w:rsidRPr="007127C0" w:rsidRDefault="00EE048D" w:rsidP="006906D1">
            <w:pPr>
              <w:keepNext/>
              <w:rPr>
                <w:lang w:val="fr-BE"/>
              </w:rPr>
            </w:pPr>
          </w:p>
        </w:tc>
      </w:tr>
      <w:tr w:rsidR="00D5462D" w14:paraId="7CE4C745" w14:textId="77777777" w:rsidTr="006906D1">
        <w:trPr>
          <w:jc w:val="center"/>
        </w:trPr>
        <w:tc>
          <w:tcPr>
            <w:tcW w:w="4876" w:type="dxa"/>
            <w:hideMark/>
          </w:tcPr>
          <w:p w14:paraId="307A4B7F" w14:textId="77777777" w:rsidR="00EE048D" w:rsidRPr="007127C0" w:rsidRDefault="0076388C" w:rsidP="006906D1">
            <w:pPr>
              <w:pStyle w:val="ColumnHeading"/>
              <w:keepNext/>
            </w:pPr>
            <w:r>
              <w:t>Komisijos siūlomas tekstas</w:t>
            </w:r>
          </w:p>
        </w:tc>
        <w:tc>
          <w:tcPr>
            <w:tcW w:w="4876" w:type="dxa"/>
            <w:hideMark/>
          </w:tcPr>
          <w:p w14:paraId="5EAF0F24" w14:textId="77777777" w:rsidR="00EE048D" w:rsidRPr="007127C0" w:rsidRDefault="0076388C" w:rsidP="006906D1">
            <w:pPr>
              <w:pStyle w:val="ColumnHeading"/>
              <w:keepNext/>
            </w:pPr>
            <w:r>
              <w:t>Pakeitimas</w:t>
            </w:r>
          </w:p>
        </w:tc>
      </w:tr>
      <w:tr w:rsidR="00D5462D" w14:paraId="464D76ED" w14:textId="77777777" w:rsidTr="006906D1">
        <w:trPr>
          <w:jc w:val="center"/>
        </w:trPr>
        <w:tc>
          <w:tcPr>
            <w:tcW w:w="4876" w:type="dxa"/>
            <w:hideMark/>
          </w:tcPr>
          <w:p w14:paraId="6FBD912F" w14:textId="77777777" w:rsidR="00EE048D" w:rsidRPr="007127C0" w:rsidRDefault="0076388C" w:rsidP="006906D1">
            <w:pPr>
              <w:pStyle w:val="Normal6"/>
            </w:pPr>
            <w:r>
              <w:t>a)</w:t>
            </w:r>
            <w:r>
              <w:tab/>
              <w:t xml:space="preserve">eksperimentavimas kuriant </w:t>
            </w:r>
            <w:r>
              <w:t>Sąjungos politikos darbotvarkes ir priemones įgūdžių, švietimo bei mokymo ir jaunimo bei sporto srityse</w:t>
            </w:r>
            <w:r>
              <w:rPr>
                <w:vertAlign w:val="superscript"/>
              </w:rPr>
              <w:t>21</w:t>
            </w:r>
            <w:r>
              <w:t>, jų rengimas ir įgyvendinimas;</w:t>
            </w:r>
          </w:p>
        </w:tc>
        <w:tc>
          <w:tcPr>
            <w:tcW w:w="4876" w:type="dxa"/>
            <w:hideMark/>
          </w:tcPr>
          <w:p w14:paraId="5677A04C" w14:textId="77777777" w:rsidR="00EE048D" w:rsidRPr="007127C0" w:rsidRDefault="0076388C" w:rsidP="006906D1">
            <w:pPr>
              <w:pStyle w:val="Normal6"/>
              <w:rPr>
                <w:szCs w:val="24"/>
              </w:rPr>
            </w:pPr>
            <w:r>
              <w:t>a)</w:t>
            </w:r>
            <w:r>
              <w:tab/>
              <w:t>eksperimentavimas kuriant Sąjungos politikos darbotvarkes ir priemones įgūdžių, švietimo bei mokymo ir jaunimo bei sporto srityse</w:t>
            </w:r>
            <w:r>
              <w:rPr>
                <w:vertAlign w:val="superscript"/>
              </w:rPr>
              <w:t>21</w:t>
            </w:r>
            <w:r>
              <w:t xml:space="preserve">, </w:t>
            </w:r>
            <w:r>
              <w:rPr>
                <w:b/>
                <w:i/>
              </w:rPr>
              <w:t>įskaitant iniciatyvas, kuriomis sprendžiamos įgūdžių ir darbo jėgos trūkumo, mokymosi darbo vietoje, pameistrystės ir mobilumo būdų, visų pirma MVĮ, problemos,</w:t>
            </w:r>
            <w:r>
              <w:t xml:space="preserve"> jų rengimas ir įgyvendinimas;</w:t>
            </w:r>
          </w:p>
        </w:tc>
      </w:tr>
      <w:tr w:rsidR="00D5462D" w14:paraId="71D56BC9" w14:textId="77777777" w:rsidTr="006906D1">
        <w:trPr>
          <w:jc w:val="center"/>
        </w:trPr>
        <w:tc>
          <w:tcPr>
            <w:tcW w:w="4876" w:type="dxa"/>
            <w:hideMark/>
          </w:tcPr>
          <w:p w14:paraId="24D82A7B" w14:textId="77777777" w:rsidR="00EE048D" w:rsidRPr="007127C0" w:rsidRDefault="0076388C" w:rsidP="006906D1">
            <w:pPr>
              <w:pStyle w:val="Normal6"/>
            </w:pPr>
            <w:r>
              <w:t>__________________</w:t>
            </w:r>
          </w:p>
        </w:tc>
        <w:tc>
          <w:tcPr>
            <w:tcW w:w="4876" w:type="dxa"/>
            <w:hideMark/>
          </w:tcPr>
          <w:p w14:paraId="13E275FF" w14:textId="77777777" w:rsidR="00EE048D" w:rsidRPr="007127C0" w:rsidRDefault="0076388C" w:rsidP="006906D1">
            <w:pPr>
              <w:pStyle w:val="Normal6"/>
              <w:rPr>
                <w:szCs w:val="24"/>
              </w:rPr>
            </w:pPr>
            <w:r>
              <w:t>__________________</w:t>
            </w:r>
          </w:p>
        </w:tc>
      </w:tr>
      <w:tr w:rsidR="00D5462D" w14:paraId="0D9FACDE" w14:textId="77777777" w:rsidTr="006906D1">
        <w:trPr>
          <w:jc w:val="center"/>
        </w:trPr>
        <w:tc>
          <w:tcPr>
            <w:tcW w:w="4876" w:type="dxa"/>
            <w:hideMark/>
          </w:tcPr>
          <w:p w14:paraId="2394E80C" w14:textId="77777777" w:rsidR="00EE048D" w:rsidRPr="007127C0" w:rsidRDefault="0076388C" w:rsidP="006906D1">
            <w:pPr>
              <w:pStyle w:val="Normal6"/>
            </w:pPr>
            <w:r>
              <w:rPr>
                <w:vertAlign w:val="superscript"/>
              </w:rPr>
              <w:t>21</w:t>
            </w:r>
            <w:r>
              <w:t xml:space="preserve"> Visų pirma: Europos kvalifikacijų sandara (EKS); Europos profesinio mokymo kokybės užtikrinimo orientacinė sistema (EQAVET); Europos aukštojo mokslo kokybės užtikrinimo registras </w:t>
            </w:r>
            <w:r>
              <w:lastRenderedPageBreak/>
              <w:t>(EQAR), Europos regiono informacijos centrų tinklas (ENIC) ir Nacionalinių akademinio pripažinimo informacijos centrų tinklas (NARIC), tinklas „Euroguidance“, bendra sistema ir priemonės, skirtos geresnėms paslaugoms, susijusioms su įgūdžiais ir kvalifikacijomis, teikti („Europass“), tinklas „Eurydice“, nacionaliniai suaugusiųjų m</w:t>
            </w:r>
            <w:r>
              <w:t>okymosi koordinatoriai, centrinės ir nacionalinės paramos interneto platformoms tarnybos, Europos aukštojo mokslo erdvė (EAME) ir nacionaliniai absolventų karjeros stebėjimo informacijos centrai, Jaunimo vikio tinklas, tinklas „Eurodesk“, Europos jaunimo forumas, „Youthpass“, nacionalinės darbo grupės, įgyvendinančios ES jaunimo dialogą, ir nacionalinės koordinavimo institucijos, nacionaliniu lygmeniu rengiančios Europos sporto savaitę.</w:t>
            </w:r>
          </w:p>
        </w:tc>
        <w:tc>
          <w:tcPr>
            <w:tcW w:w="4876" w:type="dxa"/>
            <w:hideMark/>
          </w:tcPr>
          <w:p w14:paraId="2296C8BD" w14:textId="77777777" w:rsidR="00EE048D" w:rsidRPr="007127C0" w:rsidRDefault="0076388C" w:rsidP="006906D1">
            <w:pPr>
              <w:pStyle w:val="Normal6"/>
              <w:rPr>
                <w:szCs w:val="24"/>
              </w:rPr>
            </w:pPr>
            <w:r>
              <w:rPr>
                <w:vertAlign w:val="superscript"/>
              </w:rPr>
              <w:lastRenderedPageBreak/>
              <w:t>21</w:t>
            </w:r>
            <w:r>
              <w:t xml:space="preserve"> Visų pirma: Europos kvalifikacijų sandara (EKS); Europos profesinio mokymo kokybės užtikrinimo orientacinė sistema (EQAVET); Europos aukštojo mokslo kokybės užtikrinimo registras </w:t>
            </w:r>
            <w:r>
              <w:lastRenderedPageBreak/>
              <w:t>(EQAR), Europos regiono informacijos centrų tinklas (ENIC) ir Nacionalinių akademinio pripažinimo informacijos centrų tinklas (NARIC), tinklas „Euroguidance“, bendra sistema ir priemonės, skirtos geresnėms paslaugoms, susijusioms su įgūdžiais ir kvalifikacijomis, teikti („Europass“), tinklas „Eurydice“, nacionaliniai suaugusiųjų m</w:t>
            </w:r>
            <w:r>
              <w:t>okymosi koordinatoriai, centrinės ir nacionalinės paramos interneto platformoms tarnybos, Europos aukštojo mokslo erdvė (EAME) ir nacionaliniai absolventų karjeros stebėjimo informacijos centrai, Jaunimo vikio tinklas, tinklas „Eurodesk“, Europos jaunimo forumas, „Youthpass“, nacionalinės darbo grupės, įgyvendinančios ES jaunimo dialogą, ir nacionalinės koordinavimo institucijos, nacionaliniu lygmeniu rengiančios Europos sporto savaitę.</w:t>
            </w:r>
          </w:p>
        </w:tc>
      </w:tr>
    </w:tbl>
    <w:p w14:paraId="41B76896" w14:textId="77777777" w:rsidR="00EE048D" w:rsidRPr="007127C0" w:rsidRDefault="0076388C" w:rsidP="00EE048D">
      <w:pPr>
        <w:rPr>
          <w:rStyle w:val="HideTWBExt"/>
        </w:rPr>
      </w:pPr>
      <w:r>
        <w:rPr>
          <w:rStyle w:val="HideTWBExt"/>
        </w:rPr>
        <w:lastRenderedPageBreak/>
        <w:t>&lt;/Amend&gt;</w:t>
      </w:r>
    </w:p>
    <w:p w14:paraId="34341537"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83</w:t>
      </w:r>
      <w:r>
        <w:rPr>
          <w:rStyle w:val="HideTWBExt"/>
          <w:b w:val="0"/>
        </w:rPr>
        <w:t>&lt;/NumAm&gt;</w:t>
      </w:r>
    </w:p>
    <w:p w14:paraId="4D1EA6D6"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2BF34100" w14:textId="77777777" w:rsidR="00EE048D" w:rsidRPr="007127C0" w:rsidRDefault="0076388C" w:rsidP="00EE048D">
      <w:pPr>
        <w:pStyle w:val="NormalBold"/>
      </w:pPr>
      <w:r>
        <w:rPr>
          <w:rStyle w:val="HideTWBExt"/>
          <w:b w:val="0"/>
          <w:lang w:val="fr-BE"/>
        </w:rPr>
        <w:t>&lt;Article&gt;</w:t>
      </w:r>
      <w:r>
        <w:t>7 straipsnio 1 dalies b 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DB5B709" w14:textId="77777777" w:rsidTr="006906D1">
        <w:trPr>
          <w:jc w:val="center"/>
        </w:trPr>
        <w:tc>
          <w:tcPr>
            <w:tcW w:w="9752" w:type="dxa"/>
            <w:gridSpan w:val="2"/>
          </w:tcPr>
          <w:p w14:paraId="2E116E00" w14:textId="77777777" w:rsidR="00EE048D" w:rsidRPr="007127C0" w:rsidRDefault="00EE048D" w:rsidP="006906D1">
            <w:pPr>
              <w:keepNext/>
              <w:rPr>
                <w:lang w:val="fr-BE"/>
              </w:rPr>
            </w:pPr>
          </w:p>
        </w:tc>
      </w:tr>
      <w:tr w:rsidR="00D5462D" w14:paraId="23A66FA2" w14:textId="77777777" w:rsidTr="006906D1">
        <w:trPr>
          <w:jc w:val="center"/>
        </w:trPr>
        <w:tc>
          <w:tcPr>
            <w:tcW w:w="4876" w:type="dxa"/>
            <w:hideMark/>
          </w:tcPr>
          <w:p w14:paraId="6F3BC795" w14:textId="77777777" w:rsidR="00EE048D" w:rsidRPr="007127C0" w:rsidRDefault="0076388C" w:rsidP="006906D1">
            <w:pPr>
              <w:pStyle w:val="ColumnHeading"/>
              <w:keepNext/>
            </w:pPr>
            <w:r>
              <w:t>Komisijos siūlomas tekstas</w:t>
            </w:r>
          </w:p>
        </w:tc>
        <w:tc>
          <w:tcPr>
            <w:tcW w:w="4876" w:type="dxa"/>
            <w:hideMark/>
          </w:tcPr>
          <w:p w14:paraId="63648DF2" w14:textId="77777777" w:rsidR="00EE048D" w:rsidRPr="007127C0" w:rsidRDefault="0076388C" w:rsidP="006906D1">
            <w:pPr>
              <w:pStyle w:val="ColumnHeading"/>
              <w:keepNext/>
            </w:pPr>
            <w:r>
              <w:t>Pakeitimas</w:t>
            </w:r>
          </w:p>
        </w:tc>
      </w:tr>
      <w:tr w:rsidR="00D5462D" w14:paraId="503EB8B0" w14:textId="77777777" w:rsidTr="006906D1">
        <w:trPr>
          <w:jc w:val="center"/>
        </w:trPr>
        <w:tc>
          <w:tcPr>
            <w:tcW w:w="4876" w:type="dxa"/>
          </w:tcPr>
          <w:p w14:paraId="431550D9" w14:textId="77777777" w:rsidR="00EE048D" w:rsidRPr="007127C0" w:rsidRDefault="00EE048D" w:rsidP="006906D1">
            <w:pPr>
              <w:pStyle w:val="Normal6"/>
              <w:rPr>
                <w:lang w:val="en-GB"/>
              </w:rPr>
            </w:pPr>
          </w:p>
        </w:tc>
        <w:tc>
          <w:tcPr>
            <w:tcW w:w="4876" w:type="dxa"/>
            <w:hideMark/>
          </w:tcPr>
          <w:p w14:paraId="23CB7B1C" w14:textId="77777777" w:rsidR="00EE048D" w:rsidRPr="007127C0" w:rsidRDefault="0076388C" w:rsidP="006906D1">
            <w:pPr>
              <w:pStyle w:val="Normal6"/>
              <w:rPr>
                <w:szCs w:val="24"/>
              </w:rPr>
            </w:pPr>
            <w:r>
              <w:rPr>
                <w:b/>
                <w:i/>
              </w:rPr>
              <w:t>ba)</w:t>
            </w:r>
            <w:r>
              <w:rPr>
                <w:b/>
                <w:i/>
              </w:rPr>
              <w:tab/>
              <w:t xml:space="preserve">dialogas politikos klausimais švietimo ir mokymo, jaunimo, sporto ir savanoriškos veiklos srityse bei bendradarbiavimas su atitinkamais suinteresuotaisiais subjektais, įskaitant įvairią </w:t>
            </w:r>
            <w:r>
              <w:rPr>
                <w:b/>
                <w:i/>
              </w:rPr>
              <w:t>veiklą, pavyzdžiui, konferencijas ir kitų rūšių renginius, paramą bendradarbiavimui su tarptautinėmis organizacijomis bei paramą ES Jaunimo dialogo, Sąjungos masto tinklų ir Europos organizacijų veikimui;</w:t>
            </w:r>
          </w:p>
        </w:tc>
      </w:tr>
    </w:tbl>
    <w:p w14:paraId="114017C6" w14:textId="77777777" w:rsidR="00EE048D" w:rsidRPr="007127C0" w:rsidRDefault="0076388C" w:rsidP="00EE048D">
      <w:pPr>
        <w:rPr>
          <w:rStyle w:val="HideTWBExt"/>
        </w:rPr>
      </w:pPr>
      <w:r>
        <w:rPr>
          <w:rStyle w:val="HideTWBExt"/>
        </w:rPr>
        <w:t>&lt;/Amend&gt;</w:t>
      </w:r>
    </w:p>
    <w:p w14:paraId="62DCC69E"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84</w:t>
      </w:r>
      <w:r>
        <w:rPr>
          <w:rStyle w:val="HideTWBExt"/>
          <w:b w:val="0"/>
        </w:rPr>
        <w:t>&lt;/NumAm&gt;</w:t>
      </w:r>
    </w:p>
    <w:p w14:paraId="4ABC845F"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D2F1CB5" w14:textId="77777777" w:rsidR="00EE048D" w:rsidRPr="007127C0" w:rsidRDefault="0076388C" w:rsidP="00EE048D">
      <w:pPr>
        <w:pStyle w:val="NormalBold"/>
      </w:pPr>
      <w:r>
        <w:rPr>
          <w:rStyle w:val="HideTWBExt"/>
          <w:b w:val="0"/>
          <w:lang w:val="fr-BE"/>
        </w:rPr>
        <w:t>&lt;Article&gt;</w:t>
      </w:r>
      <w:r>
        <w:t>7 straipsnio 1 dalies c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1EF176C1" w14:textId="77777777" w:rsidTr="006906D1">
        <w:trPr>
          <w:jc w:val="center"/>
        </w:trPr>
        <w:tc>
          <w:tcPr>
            <w:tcW w:w="9752" w:type="dxa"/>
            <w:gridSpan w:val="2"/>
          </w:tcPr>
          <w:p w14:paraId="536D30AE" w14:textId="77777777" w:rsidR="00EE048D" w:rsidRPr="007127C0" w:rsidRDefault="00EE048D" w:rsidP="006906D1">
            <w:pPr>
              <w:keepNext/>
              <w:rPr>
                <w:lang w:val="fr-BE"/>
              </w:rPr>
            </w:pPr>
          </w:p>
        </w:tc>
      </w:tr>
      <w:tr w:rsidR="00D5462D" w14:paraId="3A8CAA67" w14:textId="77777777" w:rsidTr="006906D1">
        <w:trPr>
          <w:jc w:val="center"/>
        </w:trPr>
        <w:tc>
          <w:tcPr>
            <w:tcW w:w="4876" w:type="dxa"/>
            <w:hideMark/>
          </w:tcPr>
          <w:p w14:paraId="30658109" w14:textId="77777777" w:rsidR="00EE048D" w:rsidRPr="007127C0" w:rsidRDefault="0076388C" w:rsidP="006906D1">
            <w:pPr>
              <w:pStyle w:val="ColumnHeading"/>
              <w:keepNext/>
            </w:pPr>
            <w:r>
              <w:t>Komisijos siūlomas tekstas</w:t>
            </w:r>
          </w:p>
        </w:tc>
        <w:tc>
          <w:tcPr>
            <w:tcW w:w="4876" w:type="dxa"/>
            <w:hideMark/>
          </w:tcPr>
          <w:p w14:paraId="41141594" w14:textId="77777777" w:rsidR="00EE048D" w:rsidRPr="007127C0" w:rsidRDefault="0076388C" w:rsidP="006906D1">
            <w:pPr>
              <w:pStyle w:val="ColumnHeading"/>
              <w:keepNext/>
            </w:pPr>
            <w:r>
              <w:t>Pakeitimas</w:t>
            </w:r>
          </w:p>
        </w:tc>
      </w:tr>
      <w:tr w:rsidR="00D5462D" w14:paraId="698E237E" w14:textId="77777777" w:rsidTr="006906D1">
        <w:trPr>
          <w:jc w:val="center"/>
        </w:trPr>
        <w:tc>
          <w:tcPr>
            <w:tcW w:w="4876" w:type="dxa"/>
            <w:hideMark/>
          </w:tcPr>
          <w:p w14:paraId="417210E0" w14:textId="77777777" w:rsidR="00EE048D" w:rsidRPr="007127C0" w:rsidRDefault="0076388C" w:rsidP="006906D1">
            <w:pPr>
              <w:pStyle w:val="Normal6"/>
            </w:pPr>
            <w:r>
              <w:t>c)</w:t>
            </w:r>
            <w:r>
              <w:tab/>
              <w:t>sklaida ir komunikacija.</w:t>
            </w:r>
          </w:p>
        </w:tc>
        <w:tc>
          <w:tcPr>
            <w:tcW w:w="4876" w:type="dxa"/>
            <w:hideMark/>
          </w:tcPr>
          <w:p w14:paraId="4FFE4AF3" w14:textId="77777777" w:rsidR="00EE048D" w:rsidRPr="007127C0" w:rsidRDefault="0076388C" w:rsidP="006906D1">
            <w:pPr>
              <w:pStyle w:val="Normal6"/>
              <w:rPr>
                <w:szCs w:val="24"/>
              </w:rPr>
            </w:pPr>
            <w:r>
              <w:t>c)</w:t>
            </w:r>
            <w:r>
              <w:tab/>
              <w:t xml:space="preserve">sklaida ir komunikacija </w:t>
            </w:r>
            <w:r>
              <w:rPr>
                <w:b/>
                <w:i/>
              </w:rPr>
              <w:t xml:space="preserve">užtikrinant skaidrumą, prieinamumą ir </w:t>
            </w:r>
            <w:r>
              <w:rPr>
                <w:b/>
                <w:i/>
              </w:rPr>
              <w:t>pliuralizmą</w:t>
            </w:r>
            <w:r>
              <w:t xml:space="preserve">. </w:t>
            </w:r>
          </w:p>
        </w:tc>
      </w:tr>
    </w:tbl>
    <w:p w14:paraId="0CF4831A" w14:textId="77777777" w:rsidR="00EE048D" w:rsidRPr="007127C0" w:rsidRDefault="0076388C" w:rsidP="00EE048D">
      <w:r>
        <w:rPr>
          <w:rStyle w:val="HideTWBExt"/>
        </w:rPr>
        <w:t>&lt;/Amend&gt;</w:t>
      </w:r>
    </w:p>
    <w:p w14:paraId="1B562642"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85</w:t>
      </w:r>
      <w:r>
        <w:rPr>
          <w:rStyle w:val="HideTWBExt"/>
          <w:b w:val="0"/>
        </w:rPr>
        <w:t>&lt;/NumAm&gt;</w:t>
      </w:r>
    </w:p>
    <w:p w14:paraId="53067317" w14:textId="77777777" w:rsidR="00EE048D" w:rsidRPr="007127C0" w:rsidRDefault="00EE048D" w:rsidP="00EE048D"/>
    <w:p w14:paraId="397A0D47" w14:textId="77777777" w:rsidR="00EE048D" w:rsidRPr="007127C0" w:rsidRDefault="0076388C" w:rsidP="00EE048D">
      <w:pPr>
        <w:pStyle w:val="NormalBold"/>
        <w:keepNext/>
      </w:pPr>
      <w:r>
        <w:rPr>
          <w:rStyle w:val="HideTWBExt"/>
          <w:b w:val="0"/>
        </w:rPr>
        <w:t>&lt;DocAmend&gt;</w:t>
      </w:r>
      <w:r>
        <w:t>Pasiūlymas dėl reglamento</w:t>
      </w:r>
      <w:r>
        <w:rPr>
          <w:rStyle w:val="HideTWBExt"/>
          <w:b w:val="0"/>
        </w:rPr>
        <w:t>&lt;/DocAmend&gt;</w:t>
      </w:r>
    </w:p>
    <w:p w14:paraId="1A5C210E" w14:textId="77777777" w:rsidR="00EE048D" w:rsidRPr="007127C0" w:rsidRDefault="0076388C" w:rsidP="00EE048D">
      <w:pPr>
        <w:pStyle w:val="NormalBold"/>
      </w:pPr>
      <w:r>
        <w:rPr>
          <w:rStyle w:val="HideTWBExt"/>
          <w:b w:val="0"/>
        </w:rPr>
        <w:t>&lt;Article&gt;</w:t>
      </w:r>
      <w:r>
        <w:t>8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A37EB8E" w14:textId="77777777" w:rsidTr="006906D1">
        <w:trPr>
          <w:jc w:val="center"/>
        </w:trPr>
        <w:tc>
          <w:tcPr>
            <w:tcW w:w="9752" w:type="dxa"/>
            <w:gridSpan w:val="2"/>
          </w:tcPr>
          <w:p w14:paraId="5B6CDBC5" w14:textId="77777777" w:rsidR="00EE048D" w:rsidRPr="007127C0" w:rsidRDefault="00EE048D" w:rsidP="006906D1">
            <w:pPr>
              <w:keepNext/>
            </w:pPr>
          </w:p>
        </w:tc>
      </w:tr>
      <w:tr w:rsidR="00D5462D" w14:paraId="4DEA3BED" w14:textId="77777777" w:rsidTr="006906D1">
        <w:trPr>
          <w:jc w:val="center"/>
        </w:trPr>
        <w:tc>
          <w:tcPr>
            <w:tcW w:w="4876" w:type="dxa"/>
            <w:hideMark/>
          </w:tcPr>
          <w:p w14:paraId="4E54A25E" w14:textId="77777777" w:rsidR="00EE048D" w:rsidRPr="007127C0" w:rsidRDefault="0076388C" w:rsidP="006906D1">
            <w:pPr>
              <w:pStyle w:val="ColumnHeading"/>
              <w:keepNext/>
            </w:pPr>
            <w:r>
              <w:t>Komisijos siūlomas tekstas</w:t>
            </w:r>
          </w:p>
        </w:tc>
        <w:tc>
          <w:tcPr>
            <w:tcW w:w="4876" w:type="dxa"/>
            <w:hideMark/>
          </w:tcPr>
          <w:p w14:paraId="1FE5CCB0" w14:textId="77777777" w:rsidR="00EE048D" w:rsidRPr="007127C0" w:rsidRDefault="0076388C" w:rsidP="006906D1">
            <w:pPr>
              <w:pStyle w:val="ColumnHeading"/>
              <w:keepNext/>
            </w:pPr>
            <w:r>
              <w:t>Pakeitimas</w:t>
            </w:r>
          </w:p>
        </w:tc>
      </w:tr>
      <w:tr w:rsidR="00D5462D" w14:paraId="03F14A89" w14:textId="77777777" w:rsidTr="006906D1">
        <w:trPr>
          <w:jc w:val="center"/>
        </w:trPr>
        <w:tc>
          <w:tcPr>
            <w:tcW w:w="4876" w:type="dxa"/>
            <w:hideMark/>
          </w:tcPr>
          <w:p w14:paraId="2E09D195" w14:textId="77777777" w:rsidR="00EE048D" w:rsidRPr="007127C0" w:rsidRDefault="0076388C" w:rsidP="006906D1">
            <w:pPr>
              <w:pStyle w:val="Normal6"/>
            </w:pPr>
            <w:r>
              <w:t>1.</w:t>
            </w:r>
            <w:r>
              <w:tab/>
              <w:t xml:space="preserve">Įgyvendindamos šį reglamentą, Komisija, valstybės narės ir </w:t>
            </w:r>
            <w:r>
              <w:t>Programos asocijuotosios trečiosios valstybės užtikrina įtraukų požiūrį į visą veiklą.</w:t>
            </w:r>
          </w:p>
        </w:tc>
        <w:tc>
          <w:tcPr>
            <w:tcW w:w="4876" w:type="dxa"/>
            <w:hideMark/>
          </w:tcPr>
          <w:p w14:paraId="49BA1CD7" w14:textId="77777777" w:rsidR="00EE048D" w:rsidRPr="007127C0" w:rsidRDefault="0076388C" w:rsidP="006906D1">
            <w:pPr>
              <w:pStyle w:val="Normal6"/>
              <w:rPr>
                <w:szCs w:val="24"/>
              </w:rPr>
            </w:pPr>
            <w:r>
              <w:t>1.</w:t>
            </w:r>
            <w:r>
              <w:tab/>
              <w:t>Įgyvendindamos šį reglamentą, Komisija, valstybės narės ir Programos asocijuotosios trečiosios valstybės užtikrina įtraukų požiūrį į visą veiklą</w:t>
            </w:r>
            <w:r>
              <w:rPr>
                <w:b/>
                <w:i/>
              </w:rPr>
              <w:t>, be kita ko, spręsdamos su socioekonomine padėtimi, negalia, lytimi, migracijos statusu, užimtumu, nepalankia teritorine padėtimi ir kitų formų diskriminacija susijusias struktūrinės nelygybės problemas ir sukurdamos sąlygas, kad dalyvavimas nepriklausytų nuo finansinio pajėgumo</w:t>
            </w:r>
            <w:r>
              <w:t>.</w:t>
            </w:r>
          </w:p>
        </w:tc>
      </w:tr>
    </w:tbl>
    <w:p w14:paraId="5AC528DC" w14:textId="77777777" w:rsidR="00EE048D" w:rsidRPr="007127C0" w:rsidRDefault="0076388C" w:rsidP="00EE048D">
      <w:r>
        <w:rPr>
          <w:rStyle w:val="HideTWBExt"/>
        </w:rPr>
        <w:t>&lt;/Amend&gt;</w:t>
      </w:r>
    </w:p>
    <w:p w14:paraId="58BD5783"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86</w:t>
      </w:r>
      <w:r>
        <w:rPr>
          <w:rStyle w:val="HideTWBExt"/>
          <w:b w:val="0"/>
        </w:rPr>
        <w:t>&lt;/NumAm&gt;</w:t>
      </w:r>
    </w:p>
    <w:p w14:paraId="72D32364"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29019543" w14:textId="77777777" w:rsidR="00EE048D" w:rsidRPr="007127C0" w:rsidRDefault="0076388C" w:rsidP="00EE048D">
      <w:pPr>
        <w:pStyle w:val="NormalBold"/>
      </w:pPr>
      <w:r>
        <w:rPr>
          <w:rStyle w:val="HideTWBExt"/>
          <w:b w:val="0"/>
        </w:rPr>
        <w:t>&lt;Article&gt;</w:t>
      </w:r>
      <w:r>
        <w:t>8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5D11AEB2" w14:textId="77777777" w:rsidTr="006906D1">
        <w:trPr>
          <w:jc w:val="center"/>
        </w:trPr>
        <w:tc>
          <w:tcPr>
            <w:tcW w:w="9752" w:type="dxa"/>
            <w:gridSpan w:val="2"/>
          </w:tcPr>
          <w:p w14:paraId="3CC7EE67" w14:textId="77777777" w:rsidR="00EE048D" w:rsidRPr="007127C0" w:rsidRDefault="00EE048D" w:rsidP="006906D1">
            <w:pPr>
              <w:keepNext/>
            </w:pPr>
          </w:p>
        </w:tc>
      </w:tr>
      <w:tr w:rsidR="00D5462D" w14:paraId="67764B13" w14:textId="77777777" w:rsidTr="006906D1">
        <w:trPr>
          <w:jc w:val="center"/>
        </w:trPr>
        <w:tc>
          <w:tcPr>
            <w:tcW w:w="4876" w:type="dxa"/>
            <w:hideMark/>
          </w:tcPr>
          <w:p w14:paraId="0A67D53C" w14:textId="77777777" w:rsidR="00EE048D" w:rsidRPr="007127C0" w:rsidRDefault="0076388C" w:rsidP="006906D1">
            <w:pPr>
              <w:pStyle w:val="ColumnHeading"/>
              <w:keepNext/>
            </w:pPr>
            <w:r>
              <w:t>Komisijos siūlomas tekstas</w:t>
            </w:r>
          </w:p>
        </w:tc>
        <w:tc>
          <w:tcPr>
            <w:tcW w:w="4876" w:type="dxa"/>
            <w:hideMark/>
          </w:tcPr>
          <w:p w14:paraId="4C6C07DB" w14:textId="77777777" w:rsidR="00EE048D" w:rsidRPr="007127C0" w:rsidRDefault="0076388C" w:rsidP="006906D1">
            <w:pPr>
              <w:pStyle w:val="ColumnHeading"/>
              <w:keepNext/>
            </w:pPr>
            <w:r>
              <w:t>Pakeitimas</w:t>
            </w:r>
          </w:p>
        </w:tc>
      </w:tr>
      <w:tr w:rsidR="00D5462D" w14:paraId="6254738E" w14:textId="77777777" w:rsidTr="006906D1">
        <w:trPr>
          <w:jc w:val="center"/>
        </w:trPr>
        <w:tc>
          <w:tcPr>
            <w:tcW w:w="4876" w:type="dxa"/>
            <w:hideMark/>
          </w:tcPr>
          <w:p w14:paraId="402B1508" w14:textId="77777777" w:rsidR="00EE048D" w:rsidRPr="007127C0" w:rsidRDefault="0076388C" w:rsidP="006906D1">
            <w:pPr>
              <w:pStyle w:val="Normal6"/>
            </w:pPr>
            <w:r>
              <w:t>2.</w:t>
            </w:r>
            <w:r>
              <w:tab/>
            </w:r>
            <w:r>
              <w:t xml:space="preserve">Komisija, valstybės narės ir Programos asocijuotosios trečiosios valstybės imasi veiksmingų priemonių </w:t>
            </w:r>
            <w:r>
              <w:rPr>
                <w:b/>
                <w:i/>
              </w:rPr>
              <w:t>įtraukčiai</w:t>
            </w:r>
            <w:r>
              <w:t xml:space="preserve">, </w:t>
            </w:r>
            <w:r>
              <w:rPr>
                <w:b/>
                <w:i/>
              </w:rPr>
              <w:t>įvairovei ir teisingumui</w:t>
            </w:r>
            <w:r>
              <w:t xml:space="preserve">, </w:t>
            </w:r>
            <w:r>
              <w:rPr>
                <w:b/>
                <w:i/>
              </w:rPr>
              <w:t>solidarumui</w:t>
            </w:r>
            <w:r>
              <w:t xml:space="preserve"> ir </w:t>
            </w:r>
            <w:r>
              <w:rPr>
                <w:b/>
                <w:i/>
              </w:rPr>
              <w:t>lygioms galimybėms skatinti</w:t>
            </w:r>
            <w:r>
              <w:t xml:space="preserve">, visų pirma </w:t>
            </w:r>
            <w:r>
              <w:rPr>
                <w:b/>
                <w:i/>
              </w:rPr>
              <w:t>siekdamos</w:t>
            </w:r>
            <w:r>
              <w:t xml:space="preserve"> užtikrinti mažiau galimybių turinčių asmenų dalyvavimą Programoje.</w:t>
            </w:r>
          </w:p>
        </w:tc>
        <w:tc>
          <w:tcPr>
            <w:tcW w:w="4876" w:type="dxa"/>
            <w:hideMark/>
          </w:tcPr>
          <w:p w14:paraId="4FD2BAC8" w14:textId="77777777" w:rsidR="00EE048D" w:rsidRPr="007127C0" w:rsidRDefault="0076388C" w:rsidP="006906D1">
            <w:pPr>
              <w:pStyle w:val="Normal6"/>
              <w:rPr>
                <w:szCs w:val="24"/>
              </w:rPr>
            </w:pPr>
            <w:r>
              <w:t>2.</w:t>
            </w:r>
            <w:r>
              <w:tab/>
              <w:t xml:space="preserve">Komisija, valstybės narės ir Programos asocijuotosios trečiosios valstybės imasi veiksmingų priemonių, </w:t>
            </w:r>
            <w:r>
              <w:rPr>
                <w:b/>
                <w:i/>
              </w:rPr>
              <w:t>kad būtų skatinama įtrauktis</w:t>
            </w:r>
            <w:r>
              <w:t xml:space="preserve">, </w:t>
            </w:r>
            <w:r>
              <w:rPr>
                <w:b/>
                <w:i/>
              </w:rPr>
              <w:t>įvairovė, teisingumas</w:t>
            </w:r>
            <w:r>
              <w:t xml:space="preserve"> ir </w:t>
            </w:r>
            <w:r>
              <w:rPr>
                <w:b/>
                <w:i/>
              </w:rPr>
              <w:t>solidarumas, užtikrinamos lygios galimybės</w:t>
            </w:r>
            <w:r>
              <w:t xml:space="preserve">, visų pirma </w:t>
            </w:r>
            <w:r>
              <w:rPr>
                <w:b/>
                <w:i/>
              </w:rPr>
              <w:t>siekiant</w:t>
            </w:r>
            <w:r>
              <w:t xml:space="preserve"> užtikrinti mažiau galimybių turinčių asmenų dalyvavimą Programoje</w:t>
            </w:r>
            <w:r>
              <w:rPr>
                <w:b/>
                <w:i/>
              </w:rPr>
              <w:t>, ir imamasi visų atitinkamų priemonių, kad dalyvavimas netaptų finansinių sunkumų ar dirbančiųjų skurdo priežastimi</w:t>
            </w:r>
            <w:r>
              <w:t>.</w:t>
            </w:r>
          </w:p>
        </w:tc>
      </w:tr>
    </w:tbl>
    <w:p w14:paraId="5CE1F3D0" w14:textId="77777777" w:rsidR="00EE048D" w:rsidRPr="007127C0" w:rsidRDefault="0076388C" w:rsidP="00EE048D">
      <w:pPr>
        <w:rPr>
          <w:rStyle w:val="HideTWBExt"/>
          <w:rFonts w:ascii="Times New Roman" w:hAnsi="Times New Roman" w:cs="Times New Roman"/>
          <w:noProof w:val="0"/>
          <w:vanish w:val="0"/>
          <w:color w:val="auto"/>
          <w:sz w:val="24"/>
        </w:rPr>
      </w:pPr>
      <w:r>
        <w:rPr>
          <w:rStyle w:val="HideTWBExt"/>
        </w:rPr>
        <w:t>&lt;/Amend&gt;</w:t>
      </w:r>
    </w:p>
    <w:p w14:paraId="63535B9C" w14:textId="77777777" w:rsidR="00EE048D" w:rsidRPr="007127C0" w:rsidRDefault="0076388C" w:rsidP="00EE048D">
      <w:pPr>
        <w:pStyle w:val="AmNumberTabs"/>
      </w:pPr>
      <w:r>
        <w:rPr>
          <w:rStyle w:val="HideTWBExt"/>
          <w:b w:val="0"/>
        </w:rPr>
        <w:lastRenderedPageBreak/>
        <w:t>&lt;Amend&gt;</w:t>
      </w:r>
      <w:r>
        <w:t>Pakeitimas</w:t>
      </w:r>
      <w:r>
        <w:tab/>
      </w:r>
      <w:r>
        <w:tab/>
      </w:r>
      <w:r>
        <w:rPr>
          <w:rStyle w:val="HideTWBExt"/>
          <w:b w:val="0"/>
        </w:rPr>
        <w:t>&lt;NumAm&gt;</w:t>
      </w:r>
      <w:r>
        <w:t>87</w:t>
      </w:r>
      <w:r>
        <w:rPr>
          <w:rStyle w:val="HideTWBExt"/>
          <w:b w:val="0"/>
        </w:rPr>
        <w:t>&lt;/NumAm&gt;</w:t>
      </w:r>
    </w:p>
    <w:p w14:paraId="0FEE62D7"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7528C8D" w14:textId="77777777" w:rsidR="00EE048D" w:rsidRPr="007127C0" w:rsidRDefault="0076388C" w:rsidP="00EE048D">
      <w:pPr>
        <w:pStyle w:val="NormalBold"/>
      </w:pPr>
      <w:r>
        <w:rPr>
          <w:rStyle w:val="HideTWBExt"/>
          <w:b w:val="0"/>
        </w:rPr>
        <w:t>&lt;Article&gt;</w:t>
      </w:r>
      <w:r>
        <w:t>8 straipsnio 3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4FDE7B1" w14:textId="77777777" w:rsidTr="006906D1">
        <w:trPr>
          <w:jc w:val="center"/>
        </w:trPr>
        <w:tc>
          <w:tcPr>
            <w:tcW w:w="9752" w:type="dxa"/>
            <w:gridSpan w:val="2"/>
          </w:tcPr>
          <w:p w14:paraId="44E6CAC6" w14:textId="77777777" w:rsidR="00EE048D" w:rsidRPr="007127C0" w:rsidRDefault="00EE048D" w:rsidP="006906D1">
            <w:pPr>
              <w:keepNext/>
            </w:pPr>
          </w:p>
        </w:tc>
      </w:tr>
      <w:tr w:rsidR="00D5462D" w14:paraId="6C475A3E" w14:textId="77777777" w:rsidTr="006906D1">
        <w:trPr>
          <w:jc w:val="center"/>
        </w:trPr>
        <w:tc>
          <w:tcPr>
            <w:tcW w:w="4876" w:type="dxa"/>
            <w:hideMark/>
          </w:tcPr>
          <w:p w14:paraId="7BAE625D" w14:textId="77777777" w:rsidR="00EE048D" w:rsidRPr="007127C0" w:rsidRDefault="0076388C" w:rsidP="006906D1">
            <w:pPr>
              <w:pStyle w:val="ColumnHeading"/>
              <w:keepNext/>
            </w:pPr>
            <w:r>
              <w:t>Komisijos siūlomas tekstas</w:t>
            </w:r>
          </w:p>
        </w:tc>
        <w:tc>
          <w:tcPr>
            <w:tcW w:w="4876" w:type="dxa"/>
            <w:hideMark/>
          </w:tcPr>
          <w:p w14:paraId="6C008DA8" w14:textId="77777777" w:rsidR="00EE048D" w:rsidRPr="007127C0" w:rsidRDefault="0076388C" w:rsidP="006906D1">
            <w:pPr>
              <w:pStyle w:val="ColumnHeading"/>
              <w:keepNext/>
            </w:pPr>
            <w:r>
              <w:t>Pakeitimas</w:t>
            </w:r>
          </w:p>
        </w:tc>
      </w:tr>
      <w:tr w:rsidR="00D5462D" w14:paraId="2D7C4418" w14:textId="77777777" w:rsidTr="006906D1">
        <w:trPr>
          <w:jc w:val="center"/>
        </w:trPr>
        <w:tc>
          <w:tcPr>
            <w:tcW w:w="4876" w:type="dxa"/>
            <w:hideMark/>
          </w:tcPr>
          <w:p w14:paraId="085DF23D" w14:textId="77777777" w:rsidR="00EE048D" w:rsidRPr="007127C0" w:rsidRDefault="0076388C" w:rsidP="006906D1">
            <w:pPr>
              <w:pStyle w:val="Normal6"/>
            </w:pPr>
            <w:r>
              <w:t>3.</w:t>
            </w:r>
            <w:r>
              <w:tab/>
              <w:t xml:space="preserve">Komisija padeda užtikrinti galimybę </w:t>
            </w:r>
            <w:r>
              <w:rPr>
                <w:b/>
                <w:i/>
              </w:rPr>
              <w:t>asmenims</w:t>
            </w:r>
            <w:r>
              <w:t xml:space="preserve"> dalyvauti Programoje nuo ankstyvo amžiaus ir nepriklausomai nuo socialinės ir ekonominės padėties. Tuo tikslu ji užtikrina, kad būtų numatytos priemonės, kuriomis būtų sudarytos palankesnės sąlygos mažiau galimybių turinčių asmenų dalyvavimui, </w:t>
            </w:r>
            <w:r>
              <w:rPr>
                <w:b/>
                <w:i/>
              </w:rPr>
              <w:t>įskaitant</w:t>
            </w:r>
            <w:r>
              <w:t xml:space="preserve">, </w:t>
            </w:r>
            <w:r>
              <w:rPr>
                <w:b/>
                <w:i/>
              </w:rPr>
              <w:t>kai aktualu</w:t>
            </w:r>
            <w:r>
              <w:t xml:space="preserve">, finansinės </w:t>
            </w:r>
            <w:r>
              <w:rPr>
                <w:b/>
                <w:i/>
              </w:rPr>
              <w:t>paramos mechanizmus</w:t>
            </w:r>
            <w:r>
              <w:t>.</w:t>
            </w:r>
          </w:p>
        </w:tc>
        <w:tc>
          <w:tcPr>
            <w:tcW w:w="4876" w:type="dxa"/>
            <w:hideMark/>
          </w:tcPr>
          <w:p w14:paraId="1722CF6D" w14:textId="77777777" w:rsidR="00EE048D" w:rsidRPr="007127C0" w:rsidRDefault="0076388C" w:rsidP="006906D1">
            <w:pPr>
              <w:pStyle w:val="Normal6"/>
              <w:rPr>
                <w:szCs w:val="24"/>
              </w:rPr>
            </w:pPr>
            <w:r>
              <w:t>3.</w:t>
            </w:r>
            <w:r>
              <w:tab/>
              <w:t>Komisija padeda užtikrinti galimybę dalyvauti Programoje nuo ankstyvo amžiaus</w:t>
            </w:r>
            <w:r>
              <w:rPr>
                <w:b/>
                <w:i/>
              </w:rPr>
              <w:t>, visoms tikslinėms grupėms</w:t>
            </w:r>
            <w:r>
              <w:t xml:space="preserve"> ir nepriklausomai nuo socialinės ir ekonominės padėties. Tuo tikslu ji užtikrina, kad būtų numatytos priemonės, kuriomis būtų sudarytos palankesnės sąlygos mažiau galimybių turinčių asmenų dalyvavimui</w:t>
            </w:r>
            <w:r>
              <w:rPr>
                <w:b/>
                <w:i/>
              </w:rPr>
              <w:t>. Tos priemonės</w:t>
            </w:r>
            <w:r>
              <w:t xml:space="preserve">, </w:t>
            </w:r>
            <w:r>
              <w:rPr>
                <w:b/>
                <w:i/>
              </w:rPr>
              <w:t>be kita ko</w:t>
            </w:r>
            <w:r>
              <w:t xml:space="preserve">, </w:t>
            </w:r>
            <w:r>
              <w:rPr>
                <w:b/>
                <w:i/>
              </w:rPr>
              <w:t>apima finansinę paramą ir išankstinio finansavimo mechanizmus</w:t>
            </w:r>
            <w:r>
              <w:t xml:space="preserve">, </w:t>
            </w:r>
            <w:r>
              <w:rPr>
                <w:b/>
                <w:i/>
              </w:rPr>
              <w:t xml:space="preserve">tinkamą mobilumo išlaidų padengimą, paramą būstui, parengiamąją veiklą ir su negalia ar nepalankia socioekonomine </w:t>
            </w:r>
            <w:r>
              <w:rPr>
                <w:b/>
                <w:i/>
              </w:rPr>
              <w:t>padėtimi susijusių papildomų išlaidų kompensaciją, siekiant visų pirma sudaryti palankesnes sąlygas dalyvauti mažiau galimybių turintiems asmenims, kuriems dalyvauti trukdo</w:t>
            </w:r>
            <w:r>
              <w:t xml:space="preserve"> finansinės </w:t>
            </w:r>
            <w:r>
              <w:rPr>
                <w:b/>
                <w:i/>
              </w:rPr>
              <w:t>priežastys</w:t>
            </w:r>
            <w:r>
              <w:t xml:space="preserve">. </w:t>
            </w:r>
            <w:r>
              <w:rPr>
                <w:b/>
                <w:i/>
              </w:rPr>
              <w:t>Tos priemonės taip pat apima standartiškai skaitmeninius procesus, įskaitant elektroninius parašus ir dokumentų racionalizavimo ir prieinamumo reikalavimus, taip pat aiškią ir nuoseklią darbo eigą, kad būtų sumažinti neproporcingi administraciniai reikalavimai dalyviams. Tai taip pat naudinga MVĮ, profesinio mokymo</w:t>
            </w:r>
            <w:r>
              <w:rPr>
                <w:b/>
                <w:i/>
              </w:rPr>
              <w:t xml:space="preserve"> paslaugų teikėjams ir mobilumą remiantiems tarpininkams.</w:t>
            </w:r>
          </w:p>
        </w:tc>
      </w:tr>
    </w:tbl>
    <w:p w14:paraId="134D08BD" w14:textId="77777777" w:rsidR="00EE048D" w:rsidRPr="007127C0" w:rsidRDefault="0076388C" w:rsidP="00EE048D">
      <w:pPr>
        <w:rPr>
          <w:rStyle w:val="HideTWBExt"/>
          <w:rFonts w:ascii="Times New Roman" w:hAnsi="Times New Roman" w:cs="Times New Roman"/>
          <w:noProof w:val="0"/>
          <w:vanish w:val="0"/>
          <w:color w:val="auto"/>
          <w:sz w:val="24"/>
        </w:rPr>
      </w:pPr>
      <w:r>
        <w:rPr>
          <w:rStyle w:val="HideTWBExt"/>
        </w:rPr>
        <w:t>&lt;/Amend&gt;</w:t>
      </w:r>
    </w:p>
    <w:p w14:paraId="0D550119"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88</w:t>
      </w:r>
      <w:r>
        <w:rPr>
          <w:rStyle w:val="HideTWBExt"/>
          <w:b w:val="0"/>
        </w:rPr>
        <w:t>&lt;/NumAm&gt;</w:t>
      </w:r>
    </w:p>
    <w:p w14:paraId="1117C5AC"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580703B1" w14:textId="77777777" w:rsidR="00EE048D" w:rsidRPr="007127C0" w:rsidRDefault="0076388C" w:rsidP="00EE048D">
      <w:pPr>
        <w:pStyle w:val="NormalBold"/>
      </w:pPr>
      <w:r>
        <w:rPr>
          <w:rStyle w:val="HideTWBExt"/>
          <w:b w:val="0"/>
        </w:rPr>
        <w:t>&lt;Article&gt;</w:t>
      </w:r>
      <w:r>
        <w:t>8 straipsnio 4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594FA6A0" w14:textId="77777777" w:rsidTr="006906D1">
        <w:trPr>
          <w:jc w:val="center"/>
        </w:trPr>
        <w:tc>
          <w:tcPr>
            <w:tcW w:w="9752" w:type="dxa"/>
            <w:gridSpan w:val="2"/>
          </w:tcPr>
          <w:p w14:paraId="20257D96" w14:textId="77777777" w:rsidR="00EE048D" w:rsidRPr="007127C0" w:rsidRDefault="00EE048D" w:rsidP="006906D1">
            <w:pPr>
              <w:keepNext/>
            </w:pPr>
          </w:p>
        </w:tc>
      </w:tr>
      <w:tr w:rsidR="00D5462D" w14:paraId="026268D3" w14:textId="77777777" w:rsidTr="006906D1">
        <w:trPr>
          <w:jc w:val="center"/>
        </w:trPr>
        <w:tc>
          <w:tcPr>
            <w:tcW w:w="4876" w:type="dxa"/>
            <w:hideMark/>
          </w:tcPr>
          <w:p w14:paraId="5FB83EBC" w14:textId="77777777" w:rsidR="00EE048D" w:rsidRPr="007127C0" w:rsidRDefault="0076388C" w:rsidP="006906D1">
            <w:pPr>
              <w:pStyle w:val="ColumnHeading"/>
              <w:keepNext/>
            </w:pPr>
            <w:r>
              <w:t>Komisijos siūlomas tekstas</w:t>
            </w:r>
          </w:p>
        </w:tc>
        <w:tc>
          <w:tcPr>
            <w:tcW w:w="4876" w:type="dxa"/>
            <w:hideMark/>
          </w:tcPr>
          <w:p w14:paraId="3A4BA0BE" w14:textId="77777777" w:rsidR="00EE048D" w:rsidRPr="007127C0" w:rsidRDefault="0076388C" w:rsidP="006906D1">
            <w:pPr>
              <w:pStyle w:val="ColumnHeading"/>
              <w:keepNext/>
            </w:pPr>
            <w:r>
              <w:t>Pakeitimas</w:t>
            </w:r>
          </w:p>
        </w:tc>
      </w:tr>
      <w:tr w:rsidR="00D5462D" w14:paraId="1A0B3DC0" w14:textId="77777777" w:rsidTr="006906D1">
        <w:trPr>
          <w:jc w:val="center"/>
        </w:trPr>
        <w:tc>
          <w:tcPr>
            <w:tcW w:w="4876" w:type="dxa"/>
            <w:hideMark/>
          </w:tcPr>
          <w:p w14:paraId="145C2B4A" w14:textId="77777777" w:rsidR="00EE048D" w:rsidRPr="007127C0" w:rsidRDefault="0076388C" w:rsidP="006906D1">
            <w:pPr>
              <w:pStyle w:val="Normal6"/>
            </w:pPr>
            <w:r>
              <w:t>4.</w:t>
            </w:r>
            <w:r>
              <w:tab/>
              <w:t xml:space="preserve">Komisija gali pakoreguoti arba įgalioti 19 straipsnyje nurodytas </w:t>
            </w:r>
            <w:r>
              <w:lastRenderedPageBreak/>
              <w:t xml:space="preserve">nacionalines agentūras pagal objektyvius kriterijus pakoreguoti finansinės paramos mechanizmus, kad būtų sudarytos palankesnės sąlygos mažiau </w:t>
            </w:r>
            <w:r>
              <w:t>galimybių turintiems asmenims.</w:t>
            </w:r>
          </w:p>
        </w:tc>
        <w:tc>
          <w:tcPr>
            <w:tcW w:w="4876" w:type="dxa"/>
            <w:hideMark/>
          </w:tcPr>
          <w:p w14:paraId="2EF5780C" w14:textId="77777777" w:rsidR="00EE048D" w:rsidRPr="007127C0" w:rsidRDefault="0076388C" w:rsidP="006906D1">
            <w:pPr>
              <w:pStyle w:val="Normal6"/>
              <w:rPr>
                <w:szCs w:val="24"/>
              </w:rPr>
            </w:pPr>
            <w:r>
              <w:lastRenderedPageBreak/>
              <w:t>4.</w:t>
            </w:r>
            <w:r>
              <w:tab/>
              <w:t xml:space="preserve">Komisija gali pakoreguoti arba įgalioti 19 straipsnyje nurodytas </w:t>
            </w:r>
            <w:r>
              <w:lastRenderedPageBreak/>
              <w:t>nacionalines agentūras pagal objektyvius kriterijus pakoreguoti finansinės paramos mechanizmus, kad būtų sudarytos palankesnės sąlygos mažiau galimybių turintiems asmenims</w:t>
            </w:r>
            <w:r>
              <w:rPr>
                <w:b/>
                <w:i/>
              </w:rPr>
              <w:t>, kartu užtikrinant, kad bus tinkamai padengtos papildomos mobilumo išlaidos, kurias patiria paramos gavėjai, vykstantys iš atokių, salų, kalnuotų, nepakankamai aptarnaujamų ir atokiausių regionų, su Sąjunga asocijuotų užjūrio šalių ir teritorijų ir į juos, padengimą</w:t>
            </w:r>
            <w:r>
              <w:t>.</w:t>
            </w:r>
          </w:p>
        </w:tc>
      </w:tr>
    </w:tbl>
    <w:p w14:paraId="3C4CBCFA" w14:textId="77777777" w:rsidR="00EE048D" w:rsidRPr="007127C0" w:rsidRDefault="0076388C" w:rsidP="00EE048D">
      <w:pPr>
        <w:rPr>
          <w:rFonts w:ascii="Arial" w:hAnsi="Arial" w:cs="Arial"/>
          <w:noProof/>
          <w:vanish/>
          <w:color w:val="000080"/>
          <w:sz w:val="20"/>
        </w:rPr>
      </w:pPr>
      <w:r>
        <w:rPr>
          <w:rStyle w:val="HideTWBExt"/>
        </w:rPr>
        <w:lastRenderedPageBreak/>
        <w:t>&lt;/Amend&gt;</w:t>
      </w:r>
    </w:p>
    <w:p w14:paraId="66FA8E92"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89</w:t>
      </w:r>
      <w:r>
        <w:rPr>
          <w:rStyle w:val="HideTWBExt"/>
          <w:b w:val="0"/>
        </w:rPr>
        <w:t>&lt;/NumAm&gt;</w:t>
      </w:r>
    </w:p>
    <w:p w14:paraId="353C6961"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69A38F1E" w14:textId="77777777" w:rsidR="00EE048D" w:rsidRPr="007127C0" w:rsidRDefault="0076388C" w:rsidP="00EE048D">
      <w:pPr>
        <w:pStyle w:val="NormalBold"/>
      </w:pPr>
      <w:r>
        <w:rPr>
          <w:rStyle w:val="HideTWBExt"/>
          <w:b w:val="0"/>
          <w:lang w:val="fr-BE"/>
        </w:rPr>
        <w:t>&lt;Article&gt;</w:t>
      </w:r>
      <w:r>
        <w:t>8 straipsnio 4 a dalis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B780A4C" w14:textId="77777777" w:rsidTr="006906D1">
        <w:trPr>
          <w:jc w:val="center"/>
        </w:trPr>
        <w:tc>
          <w:tcPr>
            <w:tcW w:w="9752" w:type="dxa"/>
            <w:gridSpan w:val="2"/>
          </w:tcPr>
          <w:p w14:paraId="42B66CC8" w14:textId="77777777" w:rsidR="00EE048D" w:rsidRPr="007127C0" w:rsidRDefault="00EE048D" w:rsidP="006906D1">
            <w:pPr>
              <w:keepNext/>
              <w:rPr>
                <w:lang w:val="fr-BE"/>
              </w:rPr>
            </w:pPr>
          </w:p>
        </w:tc>
      </w:tr>
      <w:tr w:rsidR="00D5462D" w14:paraId="68D9F08A" w14:textId="77777777" w:rsidTr="006906D1">
        <w:trPr>
          <w:jc w:val="center"/>
        </w:trPr>
        <w:tc>
          <w:tcPr>
            <w:tcW w:w="4876" w:type="dxa"/>
            <w:hideMark/>
          </w:tcPr>
          <w:p w14:paraId="772FF70C" w14:textId="77777777" w:rsidR="00EE048D" w:rsidRPr="007127C0" w:rsidRDefault="0076388C" w:rsidP="006906D1">
            <w:pPr>
              <w:pStyle w:val="ColumnHeading"/>
              <w:keepNext/>
            </w:pPr>
            <w:r>
              <w:t>Komisijos siūlomas tekstas</w:t>
            </w:r>
          </w:p>
        </w:tc>
        <w:tc>
          <w:tcPr>
            <w:tcW w:w="4876" w:type="dxa"/>
            <w:hideMark/>
          </w:tcPr>
          <w:p w14:paraId="062587DE" w14:textId="77777777" w:rsidR="00EE048D" w:rsidRPr="007127C0" w:rsidRDefault="0076388C" w:rsidP="006906D1">
            <w:pPr>
              <w:pStyle w:val="ColumnHeading"/>
              <w:keepNext/>
            </w:pPr>
            <w:r>
              <w:t>Pakeitimas</w:t>
            </w:r>
          </w:p>
        </w:tc>
      </w:tr>
      <w:tr w:rsidR="00D5462D" w14:paraId="165298F1" w14:textId="77777777" w:rsidTr="006906D1">
        <w:trPr>
          <w:jc w:val="center"/>
        </w:trPr>
        <w:tc>
          <w:tcPr>
            <w:tcW w:w="4876" w:type="dxa"/>
          </w:tcPr>
          <w:p w14:paraId="0BEDD460" w14:textId="77777777" w:rsidR="00EE048D" w:rsidRPr="007127C0" w:rsidRDefault="00EE048D" w:rsidP="006906D1">
            <w:pPr>
              <w:pStyle w:val="Normal6"/>
              <w:rPr>
                <w:lang w:val="en-GB"/>
              </w:rPr>
            </w:pPr>
          </w:p>
        </w:tc>
        <w:tc>
          <w:tcPr>
            <w:tcW w:w="4876" w:type="dxa"/>
            <w:hideMark/>
          </w:tcPr>
          <w:p w14:paraId="3DF90C1D" w14:textId="77777777" w:rsidR="00EE048D" w:rsidRPr="007127C0" w:rsidRDefault="0076388C" w:rsidP="006906D1">
            <w:pPr>
              <w:pStyle w:val="Normal6"/>
              <w:rPr>
                <w:szCs w:val="24"/>
              </w:rPr>
            </w:pPr>
            <w:r>
              <w:rPr>
                <w:b/>
                <w:i/>
              </w:rPr>
              <w:t>4a.</w:t>
            </w:r>
            <w:r>
              <w:rPr>
                <w:b/>
                <w:i/>
              </w:rPr>
              <w:tab/>
              <w:t xml:space="preserve">Komisija užtikrina, kad </w:t>
            </w:r>
            <w:r>
              <w:rPr>
                <w:b/>
                <w:i/>
              </w:rPr>
              <w:t>Programa būtų prisidedama prie mokymosi visą gyvenimą, suteikiant mobilumo galimybių besimokantiems asmenims vėlesniais jų gyvenimo etapais.</w:t>
            </w:r>
          </w:p>
        </w:tc>
      </w:tr>
    </w:tbl>
    <w:p w14:paraId="79C2184F" w14:textId="77777777" w:rsidR="00EE048D" w:rsidRPr="007127C0" w:rsidRDefault="0076388C" w:rsidP="00EE048D">
      <w:pPr>
        <w:rPr>
          <w:rStyle w:val="HideTWBExt"/>
        </w:rPr>
      </w:pPr>
      <w:r>
        <w:rPr>
          <w:rStyle w:val="HideTWBExt"/>
        </w:rPr>
        <w:t>&lt;/Amend&gt;</w:t>
      </w:r>
    </w:p>
    <w:p w14:paraId="262B88D6"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90</w:t>
      </w:r>
      <w:r>
        <w:rPr>
          <w:rStyle w:val="HideTWBExt"/>
          <w:b w:val="0"/>
        </w:rPr>
        <w:t>&lt;/NumAm&gt;</w:t>
      </w:r>
    </w:p>
    <w:p w14:paraId="6F2D3036"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39F89D8" w14:textId="77777777" w:rsidR="00EE048D" w:rsidRPr="007127C0" w:rsidRDefault="0076388C" w:rsidP="00EE048D">
      <w:pPr>
        <w:pStyle w:val="NormalBold"/>
      </w:pPr>
      <w:r>
        <w:rPr>
          <w:rStyle w:val="HideTWBExt"/>
          <w:b w:val="0"/>
        </w:rPr>
        <w:t>&lt;Article&gt;</w:t>
      </w:r>
      <w:r>
        <w:t>8 straipsnio 5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67D258C" w14:textId="77777777" w:rsidTr="006906D1">
        <w:trPr>
          <w:jc w:val="center"/>
        </w:trPr>
        <w:tc>
          <w:tcPr>
            <w:tcW w:w="9752" w:type="dxa"/>
            <w:gridSpan w:val="2"/>
          </w:tcPr>
          <w:p w14:paraId="0A77F19F" w14:textId="77777777" w:rsidR="00EE048D" w:rsidRPr="007127C0" w:rsidRDefault="00EE048D" w:rsidP="006906D1">
            <w:pPr>
              <w:keepNext/>
            </w:pPr>
          </w:p>
        </w:tc>
      </w:tr>
      <w:tr w:rsidR="00D5462D" w14:paraId="2291A7A2" w14:textId="77777777" w:rsidTr="006906D1">
        <w:trPr>
          <w:jc w:val="center"/>
        </w:trPr>
        <w:tc>
          <w:tcPr>
            <w:tcW w:w="4876" w:type="dxa"/>
            <w:hideMark/>
          </w:tcPr>
          <w:p w14:paraId="7A163BF4" w14:textId="77777777" w:rsidR="00EE048D" w:rsidRPr="007127C0" w:rsidRDefault="0076388C" w:rsidP="006906D1">
            <w:pPr>
              <w:pStyle w:val="ColumnHeading"/>
              <w:keepNext/>
            </w:pPr>
            <w:r>
              <w:t>Komisijos siūlomas tekstas</w:t>
            </w:r>
          </w:p>
        </w:tc>
        <w:tc>
          <w:tcPr>
            <w:tcW w:w="4876" w:type="dxa"/>
            <w:hideMark/>
          </w:tcPr>
          <w:p w14:paraId="42070683" w14:textId="77777777" w:rsidR="00EE048D" w:rsidRPr="007127C0" w:rsidRDefault="0076388C" w:rsidP="006906D1">
            <w:pPr>
              <w:pStyle w:val="ColumnHeading"/>
              <w:keepNext/>
            </w:pPr>
            <w:r>
              <w:t>Pakeitimas</w:t>
            </w:r>
          </w:p>
        </w:tc>
      </w:tr>
      <w:tr w:rsidR="00D5462D" w14:paraId="4DE5F5E2" w14:textId="77777777" w:rsidTr="006906D1">
        <w:trPr>
          <w:jc w:val="center"/>
        </w:trPr>
        <w:tc>
          <w:tcPr>
            <w:tcW w:w="4876" w:type="dxa"/>
            <w:hideMark/>
          </w:tcPr>
          <w:p w14:paraId="48D8B5BD" w14:textId="77777777" w:rsidR="00EE048D" w:rsidRPr="007127C0" w:rsidRDefault="0076388C" w:rsidP="006906D1">
            <w:pPr>
              <w:pStyle w:val="Normal6"/>
            </w:pPr>
            <w:r>
              <w:t>5.</w:t>
            </w:r>
            <w:r>
              <w:tab/>
              <w:t>Išlaidos, susijusios su priemonėmis mažiau galimybių turinčių asmenų dalyvavimui palengvinti arba paremti, negali būti pagrindas atmesti paraišką pagal Programą.</w:t>
            </w:r>
          </w:p>
        </w:tc>
        <w:tc>
          <w:tcPr>
            <w:tcW w:w="4876" w:type="dxa"/>
            <w:hideMark/>
          </w:tcPr>
          <w:p w14:paraId="3CC0DCDE" w14:textId="77777777" w:rsidR="00EE048D" w:rsidRPr="007127C0" w:rsidRDefault="0076388C" w:rsidP="006906D1">
            <w:pPr>
              <w:pStyle w:val="Normal6"/>
              <w:rPr>
                <w:szCs w:val="24"/>
              </w:rPr>
            </w:pPr>
            <w:r>
              <w:t>5.</w:t>
            </w:r>
            <w:r>
              <w:tab/>
              <w:t xml:space="preserve">Išlaidos, </w:t>
            </w:r>
            <w:r>
              <w:t>susijusios su priemonėmis mažiau galimybių turinčių asmenų dalyvavimui palengvinti arba paremti, negali būti pagrindas atmesti paraišką pagal Programą</w:t>
            </w:r>
            <w:r>
              <w:rPr>
                <w:b/>
                <w:i/>
              </w:rPr>
              <w:t>, jos taip pat negali daryti neigiamo poveikio paraiškos kokybės vertinimui ar reitingavimui</w:t>
            </w:r>
            <w:r>
              <w:t>.</w:t>
            </w:r>
          </w:p>
        </w:tc>
      </w:tr>
    </w:tbl>
    <w:p w14:paraId="0A16B2A6" w14:textId="77777777" w:rsidR="00EE048D" w:rsidRPr="007127C0" w:rsidRDefault="0076388C" w:rsidP="00EE048D">
      <w:r>
        <w:rPr>
          <w:rStyle w:val="HideTWBExt"/>
        </w:rPr>
        <w:t>&lt;/Amend&gt;</w:t>
      </w:r>
    </w:p>
    <w:p w14:paraId="23D05217"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91</w:t>
      </w:r>
      <w:r>
        <w:rPr>
          <w:rStyle w:val="HideTWBExt"/>
          <w:b w:val="0"/>
        </w:rPr>
        <w:t>&lt;/NumAm&gt;</w:t>
      </w:r>
    </w:p>
    <w:p w14:paraId="09E9F049"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6EB3CF46" w14:textId="77777777" w:rsidR="00EE048D" w:rsidRPr="007127C0" w:rsidRDefault="0076388C" w:rsidP="00EE048D">
      <w:pPr>
        <w:pStyle w:val="NormalBold"/>
      </w:pPr>
      <w:r>
        <w:rPr>
          <w:rStyle w:val="HideTWBExt"/>
          <w:b w:val="0"/>
        </w:rPr>
        <w:t>&lt;Article&gt;</w:t>
      </w:r>
      <w:r>
        <w:t>8 straipsnio 7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776340E" w14:textId="77777777" w:rsidTr="006906D1">
        <w:trPr>
          <w:jc w:val="center"/>
        </w:trPr>
        <w:tc>
          <w:tcPr>
            <w:tcW w:w="9752" w:type="dxa"/>
            <w:gridSpan w:val="2"/>
          </w:tcPr>
          <w:p w14:paraId="03239776" w14:textId="77777777" w:rsidR="00EE048D" w:rsidRPr="007127C0" w:rsidRDefault="00EE048D" w:rsidP="006906D1">
            <w:pPr>
              <w:keepNext/>
            </w:pPr>
          </w:p>
        </w:tc>
      </w:tr>
      <w:tr w:rsidR="00D5462D" w14:paraId="756C7175" w14:textId="77777777" w:rsidTr="006906D1">
        <w:trPr>
          <w:jc w:val="center"/>
        </w:trPr>
        <w:tc>
          <w:tcPr>
            <w:tcW w:w="4876" w:type="dxa"/>
            <w:hideMark/>
          </w:tcPr>
          <w:p w14:paraId="5CB7BAAE" w14:textId="77777777" w:rsidR="00EE048D" w:rsidRPr="007127C0" w:rsidRDefault="0076388C" w:rsidP="006906D1">
            <w:pPr>
              <w:pStyle w:val="ColumnHeading"/>
              <w:keepNext/>
            </w:pPr>
            <w:r>
              <w:t>Komisijos siūlomas tekstas</w:t>
            </w:r>
          </w:p>
        </w:tc>
        <w:tc>
          <w:tcPr>
            <w:tcW w:w="4876" w:type="dxa"/>
            <w:hideMark/>
          </w:tcPr>
          <w:p w14:paraId="0F817B86" w14:textId="77777777" w:rsidR="00EE048D" w:rsidRPr="007127C0" w:rsidRDefault="0076388C" w:rsidP="006906D1">
            <w:pPr>
              <w:pStyle w:val="ColumnHeading"/>
              <w:keepNext/>
            </w:pPr>
            <w:r>
              <w:t>Pakeitimas</w:t>
            </w:r>
          </w:p>
        </w:tc>
      </w:tr>
      <w:tr w:rsidR="00D5462D" w14:paraId="79B8BFB6" w14:textId="77777777" w:rsidTr="006906D1">
        <w:trPr>
          <w:jc w:val="center"/>
        </w:trPr>
        <w:tc>
          <w:tcPr>
            <w:tcW w:w="4876" w:type="dxa"/>
            <w:hideMark/>
          </w:tcPr>
          <w:p w14:paraId="5C499508" w14:textId="77777777" w:rsidR="00EE048D" w:rsidRPr="007127C0" w:rsidRDefault="0076388C" w:rsidP="006906D1">
            <w:pPr>
              <w:pStyle w:val="Normal6"/>
            </w:pPr>
            <w:r>
              <w:t>7.</w:t>
            </w:r>
            <w:r>
              <w:tab/>
              <w:t xml:space="preserve">Komisija reguliariai stebi įtraukties ir įvairovės priemonių, įskaitant </w:t>
            </w:r>
            <w:r>
              <w:t>nacionalinius įtraukties ir įvairovės planus, įgyvendinimą.</w:t>
            </w:r>
          </w:p>
        </w:tc>
        <w:tc>
          <w:tcPr>
            <w:tcW w:w="4876" w:type="dxa"/>
            <w:hideMark/>
          </w:tcPr>
          <w:p w14:paraId="0DE733BE" w14:textId="77777777" w:rsidR="00EE048D" w:rsidRPr="007127C0" w:rsidRDefault="0076388C" w:rsidP="006906D1">
            <w:pPr>
              <w:pStyle w:val="Normal6"/>
              <w:rPr>
                <w:szCs w:val="24"/>
              </w:rPr>
            </w:pPr>
            <w:r>
              <w:t>7.</w:t>
            </w:r>
            <w:r>
              <w:tab/>
              <w:t>Komisija reguliariai stebi įtraukties ir įvairovės priemonių, įskaitant nacionalinius įtraukties ir įvairovės planus, įgyvendinimą</w:t>
            </w:r>
            <w:r>
              <w:rPr>
                <w:b/>
                <w:i/>
              </w:rPr>
              <w:t>, be kita ko, pagal rodiklius, susijusius su socialiniu poveikiu, vienodomis galimybėmis ir užimtumo kokybe</w:t>
            </w:r>
            <w:r>
              <w:t>.</w:t>
            </w:r>
          </w:p>
        </w:tc>
      </w:tr>
    </w:tbl>
    <w:p w14:paraId="3F9F9218" w14:textId="77777777" w:rsidR="00EE048D" w:rsidRPr="000C31C2" w:rsidRDefault="0076388C" w:rsidP="00EE048D">
      <w:r>
        <w:rPr>
          <w:rStyle w:val="HideTWBExt"/>
        </w:rPr>
        <w:t>&lt;/Amend&gt;</w:t>
      </w:r>
    </w:p>
    <w:p w14:paraId="67B468A0"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92</w:t>
      </w:r>
      <w:r>
        <w:rPr>
          <w:rStyle w:val="HideTWBExt"/>
          <w:b w:val="0"/>
        </w:rPr>
        <w:t>&lt;/NumAm&gt;</w:t>
      </w:r>
    </w:p>
    <w:p w14:paraId="0F1EAE06" w14:textId="77777777" w:rsidR="00EE048D" w:rsidRPr="007127C0" w:rsidRDefault="00EE048D" w:rsidP="00EE048D"/>
    <w:p w14:paraId="2706E53D" w14:textId="77777777" w:rsidR="00EE048D" w:rsidRPr="007127C0" w:rsidRDefault="0076388C" w:rsidP="00EE048D">
      <w:pPr>
        <w:pStyle w:val="NormalBold"/>
        <w:keepNext/>
      </w:pPr>
      <w:r>
        <w:rPr>
          <w:rStyle w:val="HideTWBExt"/>
          <w:b w:val="0"/>
        </w:rPr>
        <w:t>&lt;DocAmend&gt;</w:t>
      </w:r>
      <w:r>
        <w:t>Pasiūlymas dėl reglamento</w:t>
      </w:r>
      <w:r>
        <w:rPr>
          <w:rStyle w:val="HideTWBExt"/>
          <w:b w:val="0"/>
        </w:rPr>
        <w:t>&lt;/DocAmend&gt;</w:t>
      </w:r>
    </w:p>
    <w:p w14:paraId="4E950C75" w14:textId="77777777" w:rsidR="00EE048D" w:rsidRPr="007127C0" w:rsidRDefault="0076388C" w:rsidP="00EE048D">
      <w:pPr>
        <w:pStyle w:val="NormalBold"/>
      </w:pPr>
      <w:r>
        <w:rPr>
          <w:rStyle w:val="HideTWBExt"/>
          <w:b w:val="0"/>
        </w:rPr>
        <w:t>&lt;Article&gt;</w:t>
      </w:r>
      <w:r>
        <w:t>9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8DCC448" w14:textId="77777777" w:rsidTr="006906D1">
        <w:trPr>
          <w:jc w:val="center"/>
        </w:trPr>
        <w:tc>
          <w:tcPr>
            <w:tcW w:w="9752" w:type="dxa"/>
            <w:gridSpan w:val="2"/>
          </w:tcPr>
          <w:p w14:paraId="470BC04A" w14:textId="77777777" w:rsidR="00EE048D" w:rsidRPr="007127C0" w:rsidRDefault="00EE048D" w:rsidP="006906D1">
            <w:pPr>
              <w:keepNext/>
            </w:pPr>
          </w:p>
        </w:tc>
      </w:tr>
      <w:tr w:rsidR="00D5462D" w14:paraId="3DD5FC23" w14:textId="77777777" w:rsidTr="006906D1">
        <w:trPr>
          <w:jc w:val="center"/>
        </w:trPr>
        <w:tc>
          <w:tcPr>
            <w:tcW w:w="4876" w:type="dxa"/>
            <w:hideMark/>
          </w:tcPr>
          <w:p w14:paraId="3862B920" w14:textId="77777777" w:rsidR="00EE048D" w:rsidRPr="007127C0" w:rsidRDefault="0076388C" w:rsidP="006906D1">
            <w:pPr>
              <w:pStyle w:val="ColumnHeading"/>
              <w:keepNext/>
            </w:pPr>
            <w:r>
              <w:t>Komisijos siūlomas tekstas</w:t>
            </w:r>
          </w:p>
        </w:tc>
        <w:tc>
          <w:tcPr>
            <w:tcW w:w="4876" w:type="dxa"/>
            <w:hideMark/>
          </w:tcPr>
          <w:p w14:paraId="3E64D897" w14:textId="77777777" w:rsidR="00EE048D" w:rsidRPr="007127C0" w:rsidRDefault="0076388C" w:rsidP="006906D1">
            <w:pPr>
              <w:pStyle w:val="ColumnHeading"/>
              <w:keepNext/>
            </w:pPr>
            <w:r>
              <w:t>Pakeitimas</w:t>
            </w:r>
          </w:p>
        </w:tc>
      </w:tr>
      <w:tr w:rsidR="00D5462D" w14:paraId="313B82A0" w14:textId="77777777" w:rsidTr="006906D1">
        <w:trPr>
          <w:jc w:val="center"/>
        </w:trPr>
        <w:tc>
          <w:tcPr>
            <w:tcW w:w="4876" w:type="dxa"/>
            <w:hideMark/>
          </w:tcPr>
          <w:p w14:paraId="5536980A" w14:textId="77777777" w:rsidR="00EE048D" w:rsidRPr="007127C0" w:rsidRDefault="0076388C" w:rsidP="006906D1">
            <w:pPr>
              <w:pStyle w:val="Normal6"/>
            </w:pPr>
            <w:r>
              <w:t>1.</w:t>
            </w:r>
            <w:r>
              <w:tab/>
            </w:r>
            <w:r>
              <w:t xml:space="preserve">Preliminarus Programos įgyvendinimo 2028–2034 m. finansinis paketas yra </w:t>
            </w:r>
            <w:r>
              <w:rPr>
                <w:b/>
                <w:i/>
              </w:rPr>
              <w:t>40 827 000 000</w:t>
            </w:r>
            <w:r>
              <w:t> EUR einamosiomis kainomis.</w:t>
            </w:r>
          </w:p>
        </w:tc>
        <w:tc>
          <w:tcPr>
            <w:tcW w:w="4876" w:type="dxa"/>
            <w:hideMark/>
          </w:tcPr>
          <w:p w14:paraId="2A73A2DB" w14:textId="77777777" w:rsidR="00EE048D" w:rsidRPr="007127C0" w:rsidRDefault="0076388C" w:rsidP="006906D1">
            <w:pPr>
              <w:pStyle w:val="Normal6"/>
              <w:rPr>
                <w:szCs w:val="24"/>
              </w:rPr>
            </w:pPr>
            <w:r>
              <w:t>1.</w:t>
            </w:r>
            <w:r>
              <w:tab/>
              <w:t xml:space="preserve">Preliminarus Programos įgyvendinimo 2028–2034 m. finansinis paketas yra </w:t>
            </w:r>
            <w:r>
              <w:rPr>
                <w:b/>
                <w:i/>
              </w:rPr>
              <w:t>47,39 mlrd.</w:t>
            </w:r>
            <w:r>
              <w:t> EUR einamosiomis kainomis.</w:t>
            </w:r>
          </w:p>
        </w:tc>
      </w:tr>
    </w:tbl>
    <w:p w14:paraId="530F1083" w14:textId="77777777" w:rsidR="00EE048D" w:rsidRPr="007127C0" w:rsidRDefault="0076388C" w:rsidP="00EE048D">
      <w:r>
        <w:rPr>
          <w:rStyle w:val="HideTWBExt"/>
        </w:rPr>
        <w:t>&lt;/Amend&gt;</w:t>
      </w:r>
    </w:p>
    <w:p w14:paraId="03F94A02" w14:textId="77777777" w:rsidR="00EE048D" w:rsidRPr="007127C0" w:rsidRDefault="00EE048D" w:rsidP="00EE048D">
      <w:pPr>
        <w:rPr>
          <w:rStyle w:val="HideTWBExt"/>
        </w:rPr>
      </w:pPr>
    </w:p>
    <w:p w14:paraId="0D98EF18"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93</w:t>
      </w:r>
      <w:r>
        <w:rPr>
          <w:rStyle w:val="HideTWBExt"/>
          <w:b w:val="0"/>
        </w:rPr>
        <w:t>&lt;/NumAm&gt;</w:t>
      </w:r>
    </w:p>
    <w:p w14:paraId="3F192052"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1F9B0E5" w14:textId="77777777" w:rsidR="00EE048D" w:rsidRPr="007127C0" w:rsidRDefault="0076388C" w:rsidP="00EE048D">
      <w:pPr>
        <w:pStyle w:val="NormalBold"/>
      </w:pPr>
      <w:r>
        <w:rPr>
          <w:rStyle w:val="HideTWBExt"/>
          <w:b w:val="0"/>
          <w:lang w:val="fr-BE"/>
        </w:rPr>
        <w:t>&lt;Article&gt;</w:t>
      </w:r>
      <w:r>
        <w:t>9 straipsnio 1 a dalis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71B89A9E" w14:textId="77777777" w:rsidTr="006906D1">
        <w:trPr>
          <w:jc w:val="center"/>
        </w:trPr>
        <w:tc>
          <w:tcPr>
            <w:tcW w:w="9752" w:type="dxa"/>
            <w:gridSpan w:val="2"/>
          </w:tcPr>
          <w:p w14:paraId="2304297E" w14:textId="77777777" w:rsidR="00EE048D" w:rsidRPr="007127C0" w:rsidRDefault="00EE048D" w:rsidP="006906D1">
            <w:pPr>
              <w:keepNext/>
              <w:rPr>
                <w:lang w:val="fr-BE"/>
              </w:rPr>
            </w:pPr>
          </w:p>
        </w:tc>
      </w:tr>
      <w:tr w:rsidR="00D5462D" w14:paraId="01D6B631" w14:textId="77777777" w:rsidTr="006906D1">
        <w:trPr>
          <w:jc w:val="center"/>
        </w:trPr>
        <w:tc>
          <w:tcPr>
            <w:tcW w:w="4876" w:type="dxa"/>
            <w:hideMark/>
          </w:tcPr>
          <w:p w14:paraId="5210830D" w14:textId="77777777" w:rsidR="00EE048D" w:rsidRPr="007127C0" w:rsidRDefault="0076388C" w:rsidP="006906D1">
            <w:pPr>
              <w:pStyle w:val="ColumnHeading"/>
              <w:keepNext/>
            </w:pPr>
            <w:r>
              <w:t>Komisijos siūlomas tekstas</w:t>
            </w:r>
          </w:p>
        </w:tc>
        <w:tc>
          <w:tcPr>
            <w:tcW w:w="4876" w:type="dxa"/>
            <w:hideMark/>
          </w:tcPr>
          <w:p w14:paraId="5E807A0A" w14:textId="77777777" w:rsidR="00EE048D" w:rsidRPr="007127C0" w:rsidRDefault="0076388C" w:rsidP="006906D1">
            <w:pPr>
              <w:pStyle w:val="ColumnHeading"/>
              <w:keepNext/>
            </w:pPr>
            <w:r>
              <w:t>Pakeitimas</w:t>
            </w:r>
          </w:p>
        </w:tc>
      </w:tr>
      <w:tr w:rsidR="00D5462D" w14:paraId="6DB100F6" w14:textId="77777777" w:rsidTr="006906D1">
        <w:trPr>
          <w:jc w:val="center"/>
        </w:trPr>
        <w:tc>
          <w:tcPr>
            <w:tcW w:w="4876" w:type="dxa"/>
          </w:tcPr>
          <w:p w14:paraId="25182023" w14:textId="77777777" w:rsidR="00EE048D" w:rsidRPr="007127C0" w:rsidRDefault="00EE048D" w:rsidP="006906D1">
            <w:pPr>
              <w:pStyle w:val="Normal6"/>
              <w:rPr>
                <w:lang w:val="en-GB"/>
              </w:rPr>
            </w:pPr>
          </w:p>
        </w:tc>
        <w:tc>
          <w:tcPr>
            <w:tcW w:w="4876" w:type="dxa"/>
            <w:hideMark/>
          </w:tcPr>
          <w:p w14:paraId="2995AA3F" w14:textId="77777777" w:rsidR="00EE048D" w:rsidRPr="007127C0" w:rsidRDefault="0076388C" w:rsidP="006906D1">
            <w:pPr>
              <w:pStyle w:val="Normal6"/>
              <w:rPr>
                <w:szCs w:val="24"/>
              </w:rPr>
            </w:pPr>
            <w:r>
              <w:rPr>
                <w:b/>
                <w:i/>
              </w:rPr>
              <w:t>1a.</w:t>
            </w:r>
            <w:r>
              <w:rPr>
                <w:b/>
                <w:i/>
              </w:rPr>
              <w:tab/>
              <w:t>1 dalyje nustatyta suma preliminariai paskirstoma taip:</w:t>
            </w:r>
          </w:p>
        </w:tc>
      </w:tr>
      <w:tr w:rsidR="00D5462D" w14:paraId="7C177B44" w14:textId="77777777" w:rsidTr="006906D1">
        <w:trPr>
          <w:jc w:val="center"/>
        </w:trPr>
        <w:tc>
          <w:tcPr>
            <w:tcW w:w="4876" w:type="dxa"/>
          </w:tcPr>
          <w:p w14:paraId="3A7EC18C" w14:textId="77777777" w:rsidR="00EE048D" w:rsidRPr="007127C0" w:rsidRDefault="00EE048D" w:rsidP="006906D1">
            <w:pPr>
              <w:pStyle w:val="Normal6"/>
              <w:rPr>
                <w:lang w:val="en-GB"/>
              </w:rPr>
            </w:pPr>
          </w:p>
        </w:tc>
        <w:tc>
          <w:tcPr>
            <w:tcW w:w="4876" w:type="dxa"/>
            <w:hideMark/>
          </w:tcPr>
          <w:p w14:paraId="2BD3EC28" w14:textId="77777777" w:rsidR="00EE048D" w:rsidRPr="007127C0" w:rsidRDefault="0076388C" w:rsidP="006906D1">
            <w:pPr>
              <w:pStyle w:val="Normal6"/>
              <w:rPr>
                <w:szCs w:val="24"/>
              </w:rPr>
            </w:pPr>
            <w:r>
              <w:rPr>
                <w:b/>
                <w:i/>
              </w:rPr>
              <w:t>a)</w:t>
            </w:r>
            <w:r>
              <w:rPr>
                <w:b/>
                <w:i/>
              </w:rPr>
              <w:tab/>
              <w:t xml:space="preserve">XXX EUR, t. y. X proc. šio </w:t>
            </w:r>
            <w:r>
              <w:rPr>
                <w:b/>
                <w:i/>
              </w:rPr>
              <w:t xml:space="preserve">straipsnio 1 dalyje nustatytos sumos, – švietimo ir mokymo srities veiksmams, įskaitant profesinį mokymą, aukštąjį mokslą, ikimokyklinį ugdymą ir priežiūrą ir suaugusiųjų švietimą; </w:t>
            </w:r>
          </w:p>
        </w:tc>
      </w:tr>
      <w:tr w:rsidR="00D5462D" w14:paraId="1C004567" w14:textId="77777777" w:rsidTr="006906D1">
        <w:trPr>
          <w:jc w:val="center"/>
        </w:trPr>
        <w:tc>
          <w:tcPr>
            <w:tcW w:w="4876" w:type="dxa"/>
          </w:tcPr>
          <w:p w14:paraId="2BE0DD82" w14:textId="77777777" w:rsidR="00EE048D" w:rsidRPr="007127C0" w:rsidRDefault="00EE048D" w:rsidP="006906D1">
            <w:pPr>
              <w:pStyle w:val="Normal6"/>
              <w:rPr>
                <w:lang w:val="en-GB"/>
              </w:rPr>
            </w:pPr>
          </w:p>
        </w:tc>
        <w:tc>
          <w:tcPr>
            <w:tcW w:w="4876" w:type="dxa"/>
            <w:hideMark/>
          </w:tcPr>
          <w:p w14:paraId="6C9E9D2A" w14:textId="77777777" w:rsidR="00EE048D" w:rsidRPr="007127C0" w:rsidRDefault="0076388C" w:rsidP="006906D1">
            <w:pPr>
              <w:pStyle w:val="Normal6"/>
              <w:rPr>
                <w:szCs w:val="24"/>
              </w:rPr>
            </w:pPr>
            <w:r>
              <w:rPr>
                <w:b/>
                <w:i/>
              </w:rPr>
              <w:t>b)</w:t>
            </w:r>
            <w:r>
              <w:rPr>
                <w:b/>
                <w:i/>
              </w:rPr>
              <w:tab/>
              <w:t>XXX EUR, t. y. X proc. šio straipsnio 1 dalyje nustatytos sumos, – jaunimo srities veiksmams;</w:t>
            </w:r>
          </w:p>
        </w:tc>
      </w:tr>
      <w:tr w:rsidR="00D5462D" w14:paraId="0F0EECEF" w14:textId="77777777" w:rsidTr="006906D1">
        <w:trPr>
          <w:jc w:val="center"/>
        </w:trPr>
        <w:tc>
          <w:tcPr>
            <w:tcW w:w="4876" w:type="dxa"/>
          </w:tcPr>
          <w:p w14:paraId="51733EAF" w14:textId="77777777" w:rsidR="00EE048D" w:rsidRPr="007127C0" w:rsidRDefault="00EE048D" w:rsidP="006906D1">
            <w:pPr>
              <w:pStyle w:val="Normal6"/>
              <w:rPr>
                <w:lang w:val="en-GB"/>
              </w:rPr>
            </w:pPr>
          </w:p>
        </w:tc>
        <w:tc>
          <w:tcPr>
            <w:tcW w:w="4876" w:type="dxa"/>
            <w:hideMark/>
          </w:tcPr>
          <w:p w14:paraId="4D38973D" w14:textId="77777777" w:rsidR="00EE048D" w:rsidRPr="007127C0" w:rsidRDefault="0076388C" w:rsidP="006906D1">
            <w:pPr>
              <w:pStyle w:val="Normal6"/>
              <w:rPr>
                <w:szCs w:val="24"/>
              </w:rPr>
            </w:pPr>
            <w:r>
              <w:rPr>
                <w:b/>
                <w:i/>
              </w:rPr>
              <w:t>c)</w:t>
            </w:r>
            <w:r>
              <w:rPr>
                <w:b/>
                <w:i/>
              </w:rPr>
              <w:tab/>
              <w:t>X proc. – sportui.</w:t>
            </w:r>
          </w:p>
        </w:tc>
      </w:tr>
    </w:tbl>
    <w:p w14:paraId="4AA44445" w14:textId="77777777" w:rsidR="00EE048D" w:rsidRPr="007127C0" w:rsidRDefault="0076388C" w:rsidP="00EE048D">
      <w:pPr>
        <w:rPr>
          <w:rStyle w:val="HideTWBExt"/>
        </w:rPr>
      </w:pPr>
      <w:r>
        <w:rPr>
          <w:rStyle w:val="HideTWBExt"/>
        </w:rPr>
        <w:t>&lt;/Amend&gt;</w:t>
      </w:r>
    </w:p>
    <w:p w14:paraId="1ADBF4CB" w14:textId="77777777" w:rsidR="00EE048D" w:rsidRPr="007127C0" w:rsidRDefault="0076388C" w:rsidP="00EE048D">
      <w:pPr>
        <w:pStyle w:val="AmNumberTabs"/>
      </w:pPr>
      <w:r>
        <w:rPr>
          <w:rStyle w:val="HideTWBExt"/>
          <w:b w:val="0"/>
        </w:rPr>
        <w:lastRenderedPageBreak/>
        <w:t>&lt;Amend&gt;</w:t>
      </w:r>
      <w:r>
        <w:t>Pakeitimas</w:t>
      </w:r>
      <w:r>
        <w:tab/>
      </w:r>
      <w:r>
        <w:tab/>
      </w:r>
      <w:r>
        <w:rPr>
          <w:rStyle w:val="HideTWBExt"/>
          <w:b w:val="0"/>
        </w:rPr>
        <w:t>&lt;NumAm&gt;</w:t>
      </w:r>
      <w:r>
        <w:t>94</w:t>
      </w:r>
      <w:r>
        <w:rPr>
          <w:rStyle w:val="HideTWBExt"/>
          <w:b w:val="0"/>
        </w:rPr>
        <w:t>&lt;/NumAm&gt;</w:t>
      </w:r>
    </w:p>
    <w:p w14:paraId="034ACE8A"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67E23FD9" w14:textId="77777777" w:rsidR="00EE048D" w:rsidRPr="007127C0" w:rsidRDefault="0076388C" w:rsidP="00EE048D">
      <w:pPr>
        <w:pStyle w:val="NormalBold"/>
      </w:pPr>
      <w:r>
        <w:rPr>
          <w:rStyle w:val="HideTWBExt"/>
          <w:b w:val="0"/>
          <w:lang w:val="fr-BE"/>
        </w:rPr>
        <w:t>&lt;Article&gt;</w:t>
      </w:r>
      <w:r>
        <w:t>9 straipsnio 1 b dalis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5525F955" w14:textId="77777777" w:rsidTr="006906D1">
        <w:trPr>
          <w:jc w:val="center"/>
        </w:trPr>
        <w:tc>
          <w:tcPr>
            <w:tcW w:w="9752" w:type="dxa"/>
            <w:gridSpan w:val="2"/>
          </w:tcPr>
          <w:p w14:paraId="6DB85F1E" w14:textId="77777777" w:rsidR="00EE048D" w:rsidRPr="007127C0" w:rsidRDefault="00EE048D" w:rsidP="006906D1">
            <w:pPr>
              <w:keepNext/>
              <w:rPr>
                <w:lang w:val="fr-BE"/>
              </w:rPr>
            </w:pPr>
          </w:p>
        </w:tc>
      </w:tr>
      <w:tr w:rsidR="00D5462D" w14:paraId="7FA9C229" w14:textId="77777777" w:rsidTr="006906D1">
        <w:trPr>
          <w:jc w:val="center"/>
        </w:trPr>
        <w:tc>
          <w:tcPr>
            <w:tcW w:w="4876" w:type="dxa"/>
            <w:hideMark/>
          </w:tcPr>
          <w:p w14:paraId="2CDB2066" w14:textId="77777777" w:rsidR="00EE048D" w:rsidRPr="007127C0" w:rsidRDefault="0076388C" w:rsidP="006906D1">
            <w:pPr>
              <w:pStyle w:val="ColumnHeading"/>
              <w:keepNext/>
            </w:pPr>
            <w:r>
              <w:t>Komisijos siūlomas tekstas</w:t>
            </w:r>
          </w:p>
        </w:tc>
        <w:tc>
          <w:tcPr>
            <w:tcW w:w="4876" w:type="dxa"/>
            <w:hideMark/>
          </w:tcPr>
          <w:p w14:paraId="6D76BFD2" w14:textId="77777777" w:rsidR="00EE048D" w:rsidRPr="007127C0" w:rsidRDefault="0076388C" w:rsidP="006906D1">
            <w:pPr>
              <w:pStyle w:val="ColumnHeading"/>
              <w:keepNext/>
            </w:pPr>
            <w:r>
              <w:t>Pakeitimas</w:t>
            </w:r>
          </w:p>
        </w:tc>
      </w:tr>
      <w:tr w:rsidR="00D5462D" w14:paraId="6C5A5A49" w14:textId="77777777" w:rsidTr="006906D1">
        <w:trPr>
          <w:jc w:val="center"/>
        </w:trPr>
        <w:tc>
          <w:tcPr>
            <w:tcW w:w="4876" w:type="dxa"/>
          </w:tcPr>
          <w:p w14:paraId="2E8AAE3C" w14:textId="77777777" w:rsidR="00EE048D" w:rsidRPr="007127C0" w:rsidRDefault="00EE048D" w:rsidP="006906D1">
            <w:pPr>
              <w:pStyle w:val="Normal6"/>
              <w:rPr>
                <w:lang w:val="en-GB"/>
              </w:rPr>
            </w:pPr>
          </w:p>
        </w:tc>
        <w:tc>
          <w:tcPr>
            <w:tcW w:w="4876" w:type="dxa"/>
            <w:hideMark/>
          </w:tcPr>
          <w:p w14:paraId="194AF9B5" w14:textId="77777777" w:rsidR="00EE048D" w:rsidRPr="007127C0" w:rsidRDefault="0076388C" w:rsidP="006906D1">
            <w:pPr>
              <w:pStyle w:val="Normal6"/>
              <w:rPr>
                <w:szCs w:val="24"/>
              </w:rPr>
            </w:pPr>
            <w:r>
              <w:rPr>
                <w:b/>
                <w:i/>
              </w:rPr>
              <w:t>1b.</w:t>
            </w:r>
            <w:r>
              <w:rPr>
                <w:b/>
                <w:i/>
              </w:rPr>
              <w:tab/>
              <w:t xml:space="preserve">Bent </w:t>
            </w:r>
            <w:r>
              <w:rPr>
                <w:b/>
                <w:i/>
              </w:rPr>
              <w:t>20 proc. viso finansinio paketo skiriama mažiau galimybių turinčių asmenų dalyvavimui remti, be kita ko, pasitelkiant tikslinę finansinę paramą, pritaikytus finansavimo mechanizmus ir įtraukias įgyvendinimo priemones.</w:t>
            </w:r>
          </w:p>
        </w:tc>
      </w:tr>
    </w:tbl>
    <w:p w14:paraId="614691F0" w14:textId="77777777" w:rsidR="00EE048D" w:rsidRPr="007127C0" w:rsidRDefault="0076388C" w:rsidP="00EE048D">
      <w:pPr>
        <w:rPr>
          <w:rStyle w:val="HideTWBExt"/>
        </w:rPr>
      </w:pPr>
      <w:r>
        <w:rPr>
          <w:rStyle w:val="HideTWBExt"/>
        </w:rPr>
        <w:t>&lt;/Amend&gt;</w:t>
      </w:r>
    </w:p>
    <w:p w14:paraId="6B5981EC"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95</w:t>
      </w:r>
      <w:r>
        <w:rPr>
          <w:rStyle w:val="HideTWBExt"/>
          <w:b w:val="0"/>
        </w:rPr>
        <w:t>&lt;/NumAm&gt;</w:t>
      </w:r>
    </w:p>
    <w:p w14:paraId="63DA1D7D"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1AA2DD6" w14:textId="77777777" w:rsidR="00EE048D" w:rsidRPr="007127C0" w:rsidRDefault="0076388C" w:rsidP="00EE048D">
      <w:pPr>
        <w:pStyle w:val="NormalBold"/>
      </w:pPr>
      <w:r>
        <w:rPr>
          <w:rStyle w:val="HideTWBExt"/>
          <w:b w:val="0"/>
          <w:lang w:val="fr-BE"/>
        </w:rPr>
        <w:t>&lt;Article&gt;</w:t>
      </w:r>
      <w:r>
        <w:t>9 straipsnio 1 c dalis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7B19661" w14:textId="77777777" w:rsidTr="006906D1">
        <w:trPr>
          <w:jc w:val="center"/>
        </w:trPr>
        <w:tc>
          <w:tcPr>
            <w:tcW w:w="9752" w:type="dxa"/>
            <w:gridSpan w:val="2"/>
          </w:tcPr>
          <w:p w14:paraId="38AD3406" w14:textId="77777777" w:rsidR="00EE048D" w:rsidRPr="007127C0" w:rsidRDefault="00EE048D" w:rsidP="006906D1">
            <w:pPr>
              <w:keepNext/>
              <w:rPr>
                <w:lang w:val="fr-BE"/>
              </w:rPr>
            </w:pPr>
          </w:p>
        </w:tc>
      </w:tr>
      <w:tr w:rsidR="00D5462D" w14:paraId="38A752CC" w14:textId="77777777" w:rsidTr="006906D1">
        <w:trPr>
          <w:jc w:val="center"/>
        </w:trPr>
        <w:tc>
          <w:tcPr>
            <w:tcW w:w="4876" w:type="dxa"/>
            <w:hideMark/>
          </w:tcPr>
          <w:p w14:paraId="22E2FD07" w14:textId="77777777" w:rsidR="00EE048D" w:rsidRPr="007127C0" w:rsidRDefault="0076388C" w:rsidP="006906D1">
            <w:pPr>
              <w:pStyle w:val="ColumnHeading"/>
              <w:keepNext/>
            </w:pPr>
            <w:r>
              <w:t>Komisijos siūlomas tekstas</w:t>
            </w:r>
          </w:p>
        </w:tc>
        <w:tc>
          <w:tcPr>
            <w:tcW w:w="4876" w:type="dxa"/>
            <w:hideMark/>
          </w:tcPr>
          <w:p w14:paraId="7911BDB2" w14:textId="77777777" w:rsidR="00EE048D" w:rsidRPr="007127C0" w:rsidRDefault="0076388C" w:rsidP="006906D1">
            <w:pPr>
              <w:pStyle w:val="ColumnHeading"/>
              <w:keepNext/>
            </w:pPr>
            <w:r>
              <w:t>Pakeitimas</w:t>
            </w:r>
          </w:p>
        </w:tc>
      </w:tr>
      <w:tr w:rsidR="00D5462D" w14:paraId="2FD55468" w14:textId="77777777" w:rsidTr="006906D1">
        <w:trPr>
          <w:jc w:val="center"/>
        </w:trPr>
        <w:tc>
          <w:tcPr>
            <w:tcW w:w="4876" w:type="dxa"/>
          </w:tcPr>
          <w:p w14:paraId="06201CC7" w14:textId="77777777" w:rsidR="00EE048D" w:rsidRPr="007127C0" w:rsidRDefault="00EE048D" w:rsidP="006906D1">
            <w:pPr>
              <w:pStyle w:val="Normal6"/>
              <w:rPr>
                <w:lang w:val="en-GB"/>
              </w:rPr>
            </w:pPr>
          </w:p>
        </w:tc>
        <w:tc>
          <w:tcPr>
            <w:tcW w:w="4876" w:type="dxa"/>
            <w:hideMark/>
          </w:tcPr>
          <w:p w14:paraId="18FCA868" w14:textId="77777777" w:rsidR="00EE048D" w:rsidRPr="007127C0" w:rsidRDefault="0076388C" w:rsidP="006906D1">
            <w:pPr>
              <w:pStyle w:val="Normal6"/>
              <w:rPr>
                <w:szCs w:val="24"/>
              </w:rPr>
            </w:pPr>
            <w:r>
              <w:rPr>
                <w:b/>
                <w:i/>
              </w:rPr>
              <w:t>1c.</w:t>
            </w:r>
            <w:r>
              <w:rPr>
                <w:b/>
                <w:i/>
              </w:rPr>
              <w:tab/>
              <w:t xml:space="preserve">Komisija užtikrina visišką informacijos apie metinius įsipareigojimus ir mokėjimus pagal </w:t>
            </w:r>
            <w:r>
              <w:rPr>
                <w:b/>
                <w:i/>
              </w:rPr>
              <w:t>kiekvieną 1a dalyje nurodytą paprogramę skaidrumą ir šią informaciją pateikia su Programa susijusioje metinėje ataskaitoje ir veiklos rezultatų dokumentuose.</w:t>
            </w:r>
          </w:p>
        </w:tc>
      </w:tr>
    </w:tbl>
    <w:p w14:paraId="2613DD38" w14:textId="77777777" w:rsidR="00EE048D" w:rsidRPr="007127C0" w:rsidRDefault="0076388C" w:rsidP="00EE048D">
      <w:r>
        <w:rPr>
          <w:rStyle w:val="HideTWBExt"/>
        </w:rPr>
        <w:t>&lt;/Amend&gt;</w:t>
      </w:r>
    </w:p>
    <w:p w14:paraId="631A731A"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96</w:t>
      </w:r>
      <w:r>
        <w:rPr>
          <w:rStyle w:val="HideTWBExt"/>
          <w:b w:val="0"/>
        </w:rPr>
        <w:t>&lt;/NumAm&gt;</w:t>
      </w:r>
    </w:p>
    <w:p w14:paraId="08BE8A69"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10D08915" w14:textId="77777777" w:rsidR="00EE048D" w:rsidRPr="007127C0" w:rsidRDefault="0076388C" w:rsidP="00EE048D">
      <w:pPr>
        <w:pStyle w:val="NormalBold"/>
      </w:pPr>
      <w:r>
        <w:rPr>
          <w:rStyle w:val="HideTWBExt"/>
          <w:b w:val="0"/>
        </w:rPr>
        <w:t>&lt;Article&gt;</w:t>
      </w:r>
      <w:r>
        <w:t>11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A5F1E2E" w14:textId="77777777" w:rsidTr="006906D1">
        <w:trPr>
          <w:jc w:val="center"/>
        </w:trPr>
        <w:tc>
          <w:tcPr>
            <w:tcW w:w="9752" w:type="dxa"/>
            <w:gridSpan w:val="2"/>
          </w:tcPr>
          <w:p w14:paraId="2B27A12E" w14:textId="77777777" w:rsidR="00EE048D" w:rsidRPr="007127C0" w:rsidRDefault="00EE048D" w:rsidP="006906D1">
            <w:pPr>
              <w:keepNext/>
            </w:pPr>
          </w:p>
        </w:tc>
      </w:tr>
      <w:tr w:rsidR="00D5462D" w14:paraId="34EBBDDF" w14:textId="77777777" w:rsidTr="006906D1">
        <w:trPr>
          <w:jc w:val="center"/>
        </w:trPr>
        <w:tc>
          <w:tcPr>
            <w:tcW w:w="4876" w:type="dxa"/>
            <w:hideMark/>
          </w:tcPr>
          <w:p w14:paraId="1E159498" w14:textId="77777777" w:rsidR="00EE048D" w:rsidRPr="007127C0" w:rsidRDefault="0076388C" w:rsidP="006906D1">
            <w:pPr>
              <w:pStyle w:val="ColumnHeading"/>
              <w:keepNext/>
            </w:pPr>
            <w:r>
              <w:t>Komisijos siūlomas tekstas</w:t>
            </w:r>
          </w:p>
        </w:tc>
        <w:tc>
          <w:tcPr>
            <w:tcW w:w="4876" w:type="dxa"/>
            <w:hideMark/>
          </w:tcPr>
          <w:p w14:paraId="3CF24271" w14:textId="77777777" w:rsidR="00EE048D" w:rsidRPr="007127C0" w:rsidRDefault="0076388C" w:rsidP="006906D1">
            <w:pPr>
              <w:pStyle w:val="ColumnHeading"/>
              <w:keepNext/>
            </w:pPr>
            <w:r>
              <w:t>Pakeitimas</w:t>
            </w:r>
          </w:p>
        </w:tc>
      </w:tr>
      <w:tr w:rsidR="00D5462D" w14:paraId="03FD2C79" w14:textId="77777777" w:rsidTr="006906D1">
        <w:trPr>
          <w:jc w:val="center"/>
        </w:trPr>
        <w:tc>
          <w:tcPr>
            <w:tcW w:w="4876" w:type="dxa"/>
            <w:hideMark/>
          </w:tcPr>
          <w:p w14:paraId="52DFDF2A" w14:textId="77777777" w:rsidR="00EE048D" w:rsidRPr="007127C0" w:rsidRDefault="0076388C" w:rsidP="006906D1">
            <w:pPr>
              <w:pStyle w:val="Normal6"/>
            </w:pPr>
            <w:r>
              <w:t>1.</w:t>
            </w:r>
            <w:r>
              <w:tab/>
              <w:t xml:space="preserve">Programa įgyvendinama užtikrinant sinergiją su kitomis Sąjungos programomis. Veiksmui, kuriam skirtas Sąjungos įnašas pagal kitą programą, gali būti skirtas ir Programos įnašas. Atitinkamam įnašui taikomos atitinkamos Sąjungos programos taisyklės arba visiems įnašams gali būti taikomas vienas bendras taisyklių rinkinys ir gali būti nustatytas </w:t>
            </w:r>
            <w:r>
              <w:lastRenderedPageBreak/>
              <w:t>vienas teisinis įsipareigojimas. Jei Sąjungos įnašas grindžiamas tinkamomis finansuoti išlaidomis, sudėtinė parama iš Sąjungos biudžeto neviršija visų tinkamų finansu</w:t>
            </w:r>
            <w:r>
              <w:t>oti veiksmo išlaidų ir gali būti apskaičiuojama proporcingai pagal dokumentus, kuriuose nustatomos paramos sąlygos.</w:t>
            </w:r>
          </w:p>
        </w:tc>
        <w:tc>
          <w:tcPr>
            <w:tcW w:w="4876" w:type="dxa"/>
            <w:hideMark/>
          </w:tcPr>
          <w:p w14:paraId="71812F36" w14:textId="77777777" w:rsidR="00EE048D" w:rsidRPr="007127C0" w:rsidRDefault="0076388C" w:rsidP="006906D1">
            <w:pPr>
              <w:pStyle w:val="Normal6"/>
              <w:rPr>
                <w:szCs w:val="24"/>
              </w:rPr>
            </w:pPr>
            <w:r>
              <w:lastRenderedPageBreak/>
              <w:t>1.</w:t>
            </w:r>
            <w:r>
              <w:tab/>
              <w:t xml:space="preserve">Programa įgyvendinama </w:t>
            </w:r>
            <w:r>
              <w:t xml:space="preserve">užtikrinant sinergiją su kitomis Sąjungos programomis. Veiksmui, kuriam skirtas Sąjungos įnašas pagal kitą programą, gali būti skirtas ir Programos įnašas. Atitinkamam įnašui taikomos atitinkamos Sąjungos programos taisyklės arba visiems įnašams gali būti taikomas vienas bendras taisyklių rinkinys ir gali būti nustatytas </w:t>
            </w:r>
            <w:r>
              <w:lastRenderedPageBreak/>
              <w:t xml:space="preserve">vienas teisinis įsipareigojimas. Jei Sąjungos įnašas grindžiamas tinkamomis finansuoti išlaidomis, sudėtinė parama iš Sąjungos biudžeto neviršija visų tinkamų finansuoti veiksmo išlaidų ir </w:t>
            </w:r>
            <w:r>
              <w:t>gali būti apskaičiuojama proporcingai pagal dokumentus, kuriuose nustatomos paramos sąlygos</w:t>
            </w:r>
            <w:r>
              <w:rPr>
                <w:b/>
                <w:i/>
              </w:rPr>
              <w:t>, kartu užtikrinant skaidrumą, vienodą požiūrį į pareiškėjus ir užkertant kelią neproporcingai finansavimo koncentracijai didelėse arba struktūrinių pranašumų turinčiose organizacijose</w:t>
            </w:r>
            <w:r>
              <w:t>.</w:t>
            </w:r>
          </w:p>
        </w:tc>
      </w:tr>
    </w:tbl>
    <w:p w14:paraId="229FC931" w14:textId="77777777" w:rsidR="00EE048D" w:rsidRPr="007127C0" w:rsidRDefault="0076388C" w:rsidP="00EE048D">
      <w:pPr>
        <w:rPr>
          <w:rStyle w:val="HideTWBExt"/>
        </w:rPr>
      </w:pPr>
      <w:r>
        <w:rPr>
          <w:rStyle w:val="HideTWBExt"/>
        </w:rPr>
        <w:lastRenderedPageBreak/>
        <w:t>&lt;/Amend&gt;</w:t>
      </w:r>
    </w:p>
    <w:p w14:paraId="66F62F38"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97</w:t>
      </w:r>
      <w:r>
        <w:rPr>
          <w:rStyle w:val="HideTWBExt"/>
          <w:b w:val="0"/>
        </w:rPr>
        <w:t>&lt;/NumAm&gt;</w:t>
      </w:r>
    </w:p>
    <w:p w14:paraId="0D7E700E"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69D9477" w14:textId="77777777" w:rsidR="00EE048D" w:rsidRPr="007127C0" w:rsidRDefault="0076388C" w:rsidP="00EE048D">
      <w:pPr>
        <w:pStyle w:val="NormalBold"/>
      </w:pPr>
      <w:r>
        <w:rPr>
          <w:rStyle w:val="HideTWBExt"/>
          <w:b w:val="0"/>
          <w:lang w:val="fr-BE"/>
        </w:rPr>
        <w:t>&lt;Article&gt;</w:t>
      </w:r>
      <w:r>
        <w:t>12 straipsnio 2 dalies c punktas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59F9D0F" w14:textId="77777777" w:rsidTr="006906D1">
        <w:trPr>
          <w:jc w:val="center"/>
        </w:trPr>
        <w:tc>
          <w:tcPr>
            <w:tcW w:w="9752" w:type="dxa"/>
            <w:gridSpan w:val="2"/>
          </w:tcPr>
          <w:p w14:paraId="265568BB" w14:textId="77777777" w:rsidR="00EE048D" w:rsidRPr="007127C0" w:rsidRDefault="00EE048D" w:rsidP="006906D1">
            <w:pPr>
              <w:keepNext/>
              <w:rPr>
                <w:lang w:val="fr-BE"/>
              </w:rPr>
            </w:pPr>
          </w:p>
        </w:tc>
      </w:tr>
      <w:tr w:rsidR="00D5462D" w14:paraId="55EF6579" w14:textId="77777777" w:rsidTr="006906D1">
        <w:trPr>
          <w:jc w:val="center"/>
        </w:trPr>
        <w:tc>
          <w:tcPr>
            <w:tcW w:w="4876" w:type="dxa"/>
            <w:hideMark/>
          </w:tcPr>
          <w:p w14:paraId="47591B18" w14:textId="77777777" w:rsidR="00EE048D" w:rsidRPr="007127C0" w:rsidRDefault="0076388C" w:rsidP="006906D1">
            <w:pPr>
              <w:pStyle w:val="ColumnHeading"/>
              <w:keepNext/>
            </w:pPr>
            <w:r>
              <w:t>Komisijos siūlomas tekstas</w:t>
            </w:r>
          </w:p>
        </w:tc>
        <w:tc>
          <w:tcPr>
            <w:tcW w:w="4876" w:type="dxa"/>
            <w:hideMark/>
          </w:tcPr>
          <w:p w14:paraId="40714EF8" w14:textId="77777777" w:rsidR="00EE048D" w:rsidRPr="007127C0" w:rsidRDefault="0076388C" w:rsidP="006906D1">
            <w:pPr>
              <w:pStyle w:val="ColumnHeading"/>
              <w:keepNext/>
            </w:pPr>
            <w:r>
              <w:t>Pakeitimas</w:t>
            </w:r>
          </w:p>
        </w:tc>
      </w:tr>
      <w:tr w:rsidR="00D5462D" w14:paraId="5201F47E" w14:textId="77777777" w:rsidTr="006906D1">
        <w:trPr>
          <w:jc w:val="center"/>
        </w:trPr>
        <w:tc>
          <w:tcPr>
            <w:tcW w:w="4876" w:type="dxa"/>
            <w:hideMark/>
          </w:tcPr>
          <w:p w14:paraId="5C14A394" w14:textId="77777777" w:rsidR="00EE048D" w:rsidRPr="007127C0" w:rsidRDefault="0076388C" w:rsidP="006906D1">
            <w:pPr>
              <w:pStyle w:val="Normal6"/>
            </w:pPr>
            <w:r>
              <w:t>c)</w:t>
            </w:r>
            <w:r>
              <w:tab/>
              <w:t xml:space="preserve">veiklos rezultatus, </w:t>
            </w:r>
            <w:r>
              <w:t>apskaičiuotus remiantis naujausiais turimais duomenimis.</w:t>
            </w:r>
          </w:p>
        </w:tc>
        <w:tc>
          <w:tcPr>
            <w:tcW w:w="4876" w:type="dxa"/>
            <w:hideMark/>
          </w:tcPr>
          <w:p w14:paraId="1ED44FB1" w14:textId="77777777" w:rsidR="00EE048D" w:rsidRPr="007127C0" w:rsidRDefault="0076388C" w:rsidP="006906D1">
            <w:pPr>
              <w:pStyle w:val="Normal6"/>
              <w:rPr>
                <w:szCs w:val="24"/>
              </w:rPr>
            </w:pPr>
            <w:r>
              <w:t>c)</w:t>
            </w:r>
            <w:r>
              <w:tab/>
              <w:t>veiklos rezultatus, apskaičiuotus remiantis naujausiais turimais duomenimis</w:t>
            </w:r>
            <w:r>
              <w:rPr>
                <w:b/>
                <w:i/>
              </w:rPr>
              <w:t>, kartu užtikrinant, kad skyrimo kriterijais nebūtų sustiprinti valstybių narių ir regionų struktūriniai skirtumai skatinant mobilumo galimybes kartu su aukštynkrypte socialine konvergencija ir kad ypatingas dėmesys būtų skiriamas socioekonominėms problemoms, regioninei nelygybei ir aukštynkryptės socialinės konvergencijos poreikiui</w:t>
            </w:r>
            <w:r>
              <w:t>.</w:t>
            </w:r>
          </w:p>
        </w:tc>
      </w:tr>
    </w:tbl>
    <w:p w14:paraId="300D72A5" w14:textId="77777777" w:rsidR="00EE048D" w:rsidRPr="007127C0" w:rsidRDefault="0076388C" w:rsidP="00EE048D">
      <w:r>
        <w:rPr>
          <w:rStyle w:val="HideTWBExt"/>
        </w:rPr>
        <w:t>&lt;/Amend&gt;</w:t>
      </w:r>
    </w:p>
    <w:p w14:paraId="0EF3FADD"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98</w:t>
      </w:r>
      <w:r>
        <w:rPr>
          <w:rStyle w:val="HideTWBExt"/>
          <w:b w:val="0"/>
        </w:rPr>
        <w:t>&lt;/NumAm&gt;</w:t>
      </w:r>
    </w:p>
    <w:p w14:paraId="40EB985F" w14:textId="77777777" w:rsidR="00EE048D" w:rsidRPr="007127C0" w:rsidRDefault="00EE048D" w:rsidP="00EE048D"/>
    <w:p w14:paraId="2941552C" w14:textId="77777777" w:rsidR="00EE048D" w:rsidRPr="007127C0" w:rsidRDefault="0076388C" w:rsidP="00EE048D">
      <w:pPr>
        <w:pStyle w:val="NormalBold"/>
        <w:keepNext/>
      </w:pPr>
      <w:r>
        <w:rPr>
          <w:rStyle w:val="HideTWBExt"/>
          <w:b w:val="0"/>
        </w:rPr>
        <w:t>&lt;DocAmend&gt;</w:t>
      </w:r>
      <w:r>
        <w:t>Pasiūlymas dėl reglamento</w:t>
      </w:r>
      <w:r>
        <w:rPr>
          <w:rStyle w:val="HideTWBExt"/>
          <w:b w:val="0"/>
        </w:rPr>
        <w:t>&lt;/DocAmend&gt;</w:t>
      </w:r>
    </w:p>
    <w:p w14:paraId="4A6D3899" w14:textId="77777777" w:rsidR="00EE048D" w:rsidRPr="007127C0" w:rsidRDefault="0076388C" w:rsidP="00EE048D">
      <w:pPr>
        <w:pStyle w:val="NormalBold"/>
      </w:pPr>
      <w:r>
        <w:rPr>
          <w:rStyle w:val="HideTWBExt"/>
          <w:b w:val="0"/>
          <w:lang w:val="fr-BE"/>
        </w:rPr>
        <w:t>&lt;Article&gt;</w:t>
      </w:r>
      <w:r>
        <w:t>14 straipsnio 2 a dalis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1F895D0" w14:textId="77777777" w:rsidTr="006906D1">
        <w:trPr>
          <w:jc w:val="center"/>
        </w:trPr>
        <w:tc>
          <w:tcPr>
            <w:tcW w:w="9752" w:type="dxa"/>
            <w:gridSpan w:val="2"/>
          </w:tcPr>
          <w:p w14:paraId="5B212796" w14:textId="77777777" w:rsidR="00EE048D" w:rsidRPr="007127C0" w:rsidRDefault="00EE048D" w:rsidP="006906D1">
            <w:pPr>
              <w:keepNext/>
              <w:rPr>
                <w:lang w:val="fr-BE"/>
              </w:rPr>
            </w:pPr>
          </w:p>
        </w:tc>
      </w:tr>
      <w:tr w:rsidR="00D5462D" w14:paraId="6FFF1D16" w14:textId="77777777" w:rsidTr="006906D1">
        <w:trPr>
          <w:jc w:val="center"/>
        </w:trPr>
        <w:tc>
          <w:tcPr>
            <w:tcW w:w="4876" w:type="dxa"/>
            <w:hideMark/>
          </w:tcPr>
          <w:p w14:paraId="58980AC0" w14:textId="77777777" w:rsidR="00EE048D" w:rsidRPr="007127C0" w:rsidRDefault="0076388C" w:rsidP="006906D1">
            <w:pPr>
              <w:pStyle w:val="ColumnHeading"/>
              <w:keepNext/>
            </w:pPr>
            <w:r>
              <w:t>Komisijos siūlomas tekstas</w:t>
            </w:r>
          </w:p>
        </w:tc>
        <w:tc>
          <w:tcPr>
            <w:tcW w:w="4876" w:type="dxa"/>
            <w:hideMark/>
          </w:tcPr>
          <w:p w14:paraId="5BE15ECF" w14:textId="77777777" w:rsidR="00EE048D" w:rsidRPr="007127C0" w:rsidRDefault="0076388C" w:rsidP="006906D1">
            <w:pPr>
              <w:pStyle w:val="ColumnHeading"/>
              <w:keepNext/>
            </w:pPr>
            <w:r>
              <w:t>Pakeitimas</w:t>
            </w:r>
          </w:p>
        </w:tc>
      </w:tr>
      <w:tr w:rsidR="00D5462D" w14:paraId="040995C2" w14:textId="77777777" w:rsidTr="006906D1">
        <w:trPr>
          <w:jc w:val="center"/>
        </w:trPr>
        <w:tc>
          <w:tcPr>
            <w:tcW w:w="4876" w:type="dxa"/>
          </w:tcPr>
          <w:p w14:paraId="290BD8CB" w14:textId="77777777" w:rsidR="00EE048D" w:rsidRPr="007127C0" w:rsidRDefault="00EE048D" w:rsidP="006906D1">
            <w:pPr>
              <w:pStyle w:val="Normal6"/>
              <w:rPr>
                <w:lang w:val="en-GB"/>
              </w:rPr>
            </w:pPr>
          </w:p>
        </w:tc>
        <w:tc>
          <w:tcPr>
            <w:tcW w:w="4876" w:type="dxa"/>
            <w:hideMark/>
          </w:tcPr>
          <w:p w14:paraId="4688AAB4" w14:textId="77777777" w:rsidR="00EE048D" w:rsidRPr="007127C0" w:rsidRDefault="0076388C" w:rsidP="006906D1">
            <w:pPr>
              <w:pStyle w:val="Normal6"/>
              <w:rPr>
                <w:szCs w:val="24"/>
              </w:rPr>
            </w:pPr>
            <w:r>
              <w:rPr>
                <w:b/>
                <w:i/>
              </w:rPr>
              <w:t>2a.</w:t>
            </w:r>
            <w:r>
              <w:rPr>
                <w:b/>
                <w:i/>
              </w:rPr>
              <w:tab/>
              <w:t xml:space="preserve">Programoje dalyvaujantys subjektai laikosi taikytinų darbo, socialinių ir kovos su diskriminacija teisės aktų ir jų atžvilgiu nepriimami galutiniai sprendimai, kuriais nustatomi šiurkštūs darbo standartų ar socialinių standartų </w:t>
            </w:r>
            <w:r>
              <w:rPr>
                <w:b/>
                <w:i/>
              </w:rPr>
              <w:lastRenderedPageBreak/>
              <w:t>pažeidimai.</w:t>
            </w:r>
          </w:p>
        </w:tc>
      </w:tr>
    </w:tbl>
    <w:p w14:paraId="7EC2E932" w14:textId="77777777" w:rsidR="00EE048D" w:rsidRPr="007127C0" w:rsidRDefault="0076388C" w:rsidP="00EE048D">
      <w:r>
        <w:rPr>
          <w:rStyle w:val="HideTWBExt"/>
        </w:rPr>
        <w:lastRenderedPageBreak/>
        <w:t>&lt;/Amend&gt;</w:t>
      </w:r>
    </w:p>
    <w:p w14:paraId="16792C70"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99</w:t>
      </w:r>
      <w:r>
        <w:rPr>
          <w:rStyle w:val="HideTWBExt"/>
          <w:b w:val="0"/>
        </w:rPr>
        <w:t>&lt;/NumAm&gt;</w:t>
      </w:r>
    </w:p>
    <w:p w14:paraId="41AA6F2C" w14:textId="77777777" w:rsidR="00EE048D" w:rsidRPr="007127C0" w:rsidRDefault="00EE048D" w:rsidP="00EE048D"/>
    <w:p w14:paraId="4277C473" w14:textId="77777777" w:rsidR="00EE048D" w:rsidRPr="007127C0" w:rsidRDefault="0076388C" w:rsidP="00EE048D">
      <w:pPr>
        <w:pStyle w:val="NormalBold"/>
        <w:keepNext/>
      </w:pPr>
      <w:r>
        <w:rPr>
          <w:rStyle w:val="HideTWBExt"/>
          <w:b w:val="0"/>
        </w:rPr>
        <w:t>&lt;DocAmend&gt;</w:t>
      </w:r>
      <w:r>
        <w:t>Pasiūlymas dėl reglamento</w:t>
      </w:r>
      <w:r>
        <w:rPr>
          <w:rStyle w:val="HideTWBExt"/>
          <w:b w:val="0"/>
        </w:rPr>
        <w:t>&lt;/DocAmend&gt;</w:t>
      </w:r>
    </w:p>
    <w:p w14:paraId="07B844F9" w14:textId="77777777" w:rsidR="00EE048D" w:rsidRPr="007127C0" w:rsidRDefault="0076388C" w:rsidP="00EE048D">
      <w:pPr>
        <w:pStyle w:val="NormalBold"/>
      </w:pPr>
      <w:r>
        <w:rPr>
          <w:rStyle w:val="HideTWBExt"/>
          <w:b w:val="0"/>
        </w:rPr>
        <w:t>&lt;Article&gt;</w:t>
      </w:r>
      <w:r>
        <w:t>15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41B45AB5" w14:textId="77777777" w:rsidTr="006906D1">
        <w:trPr>
          <w:jc w:val="center"/>
        </w:trPr>
        <w:tc>
          <w:tcPr>
            <w:tcW w:w="9752" w:type="dxa"/>
            <w:gridSpan w:val="2"/>
          </w:tcPr>
          <w:p w14:paraId="433ACC17" w14:textId="77777777" w:rsidR="00EE048D" w:rsidRPr="007127C0" w:rsidRDefault="00EE048D" w:rsidP="006906D1">
            <w:pPr>
              <w:keepNext/>
            </w:pPr>
          </w:p>
        </w:tc>
      </w:tr>
      <w:tr w:rsidR="00D5462D" w14:paraId="77A7F013" w14:textId="77777777" w:rsidTr="006906D1">
        <w:trPr>
          <w:jc w:val="center"/>
        </w:trPr>
        <w:tc>
          <w:tcPr>
            <w:tcW w:w="4876" w:type="dxa"/>
            <w:hideMark/>
          </w:tcPr>
          <w:p w14:paraId="3F08AF1D" w14:textId="77777777" w:rsidR="00EE048D" w:rsidRPr="007127C0" w:rsidRDefault="0076388C" w:rsidP="006906D1">
            <w:pPr>
              <w:pStyle w:val="ColumnHeading"/>
              <w:keepNext/>
            </w:pPr>
            <w:r>
              <w:t>Komisijos siūlomas tekstas</w:t>
            </w:r>
          </w:p>
        </w:tc>
        <w:tc>
          <w:tcPr>
            <w:tcW w:w="4876" w:type="dxa"/>
            <w:hideMark/>
          </w:tcPr>
          <w:p w14:paraId="4B32D1D0" w14:textId="77777777" w:rsidR="00EE048D" w:rsidRPr="007127C0" w:rsidRDefault="0076388C" w:rsidP="006906D1">
            <w:pPr>
              <w:pStyle w:val="ColumnHeading"/>
              <w:keepNext/>
            </w:pPr>
            <w:r>
              <w:t>Pakeitimas</w:t>
            </w:r>
          </w:p>
        </w:tc>
      </w:tr>
      <w:tr w:rsidR="00D5462D" w14:paraId="1A7F9933" w14:textId="77777777" w:rsidTr="006906D1">
        <w:trPr>
          <w:jc w:val="center"/>
        </w:trPr>
        <w:tc>
          <w:tcPr>
            <w:tcW w:w="4876" w:type="dxa"/>
            <w:hideMark/>
          </w:tcPr>
          <w:p w14:paraId="00B20F1A" w14:textId="77777777" w:rsidR="00EE048D" w:rsidRPr="007127C0" w:rsidRDefault="0076388C" w:rsidP="006906D1">
            <w:pPr>
              <w:pStyle w:val="Normal6"/>
            </w:pPr>
            <w:r>
              <w:t>Programa įgyvendinama vykdant Reglamento (ES, Euratomas) 2024/2509 110 straipsnyje nurodytas darbo programas.</w:t>
            </w:r>
          </w:p>
        </w:tc>
        <w:tc>
          <w:tcPr>
            <w:tcW w:w="4876" w:type="dxa"/>
            <w:hideMark/>
          </w:tcPr>
          <w:p w14:paraId="49FA1836" w14:textId="77777777" w:rsidR="00EE048D" w:rsidRPr="007127C0" w:rsidRDefault="0076388C" w:rsidP="006906D1">
            <w:pPr>
              <w:pStyle w:val="Normal6"/>
              <w:rPr>
                <w:szCs w:val="24"/>
              </w:rPr>
            </w:pPr>
            <w:r>
              <w:t xml:space="preserve">Programa įgyvendinama vykdant Reglamento (ES, </w:t>
            </w:r>
            <w:r>
              <w:t xml:space="preserve">Euratomas) 2024/2509 110 straipsnyje nurodytas darbo programas. </w:t>
            </w:r>
            <w:r>
              <w:rPr>
                <w:b/>
                <w:i/>
              </w:rPr>
              <w:t>Darbo programose nurodomos skirtingiems veiksmams skirtos sumos ir lėšų, skiriamų nacionalinių agentūrų valdomiems veiksmams įgyvendinti, paskirstymas valstybėms narėms ir Programos asocijuotosioms trečiosioms valstybėms, taip pat aiškiai priskirtos biudžeto lėšos.</w:t>
            </w:r>
          </w:p>
        </w:tc>
      </w:tr>
    </w:tbl>
    <w:p w14:paraId="2C2506B4" w14:textId="77777777" w:rsidR="00EE048D" w:rsidRPr="007127C0" w:rsidRDefault="0076388C" w:rsidP="00EE048D">
      <w:pPr>
        <w:rPr>
          <w:rStyle w:val="HideTWBExt"/>
        </w:rPr>
      </w:pPr>
      <w:r>
        <w:rPr>
          <w:rStyle w:val="HideTWBExt"/>
        </w:rPr>
        <w:t>&lt;/Amend&gt;</w:t>
      </w:r>
    </w:p>
    <w:p w14:paraId="237F04AE"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100</w:t>
      </w:r>
      <w:r>
        <w:rPr>
          <w:rStyle w:val="HideTWBExt"/>
          <w:b w:val="0"/>
        </w:rPr>
        <w:t>&lt;/NumAm&gt;</w:t>
      </w:r>
    </w:p>
    <w:p w14:paraId="5AE34028" w14:textId="77777777" w:rsidR="00EE048D" w:rsidRPr="007127C0" w:rsidRDefault="00EE048D" w:rsidP="00EE048D"/>
    <w:p w14:paraId="5B211A2B" w14:textId="77777777" w:rsidR="00EE048D" w:rsidRPr="007127C0" w:rsidRDefault="0076388C" w:rsidP="00EE048D">
      <w:pPr>
        <w:pStyle w:val="NormalBold"/>
        <w:keepNext/>
      </w:pPr>
      <w:r>
        <w:rPr>
          <w:rStyle w:val="HideTWBExt"/>
          <w:b w:val="0"/>
        </w:rPr>
        <w:t>&lt;DocAmend&gt;</w:t>
      </w:r>
      <w:r>
        <w:t>Pasiūlymas dėl reglamento</w:t>
      </w:r>
      <w:r>
        <w:rPr>
          <w:rStyle w:val="HideTWBExt"/>
          <w:b w:val="0"/>
        </w:rPr>
        <w:t>&lt;/DocAmend&gt;</w:t>
      </w:r>
    </w:p>
    <w:p w14:paraId="1FF5C315" w14:textId="77777777" w:rsidR="00EE048D" w:rsidRPr="007127C0" w:rsidRDefault="0076388C" w:rsidP="00EE048D">
      <w:pPr>
        <w:pStyle w:val="NormalBold"/>
      </w:pPr>
      <w:r>
        <w:rPr>
          <w:rStyle w:val="HideTWBExt"/>
          <w:b w:val="0"/>
        </w:rPr>
        <w:t>&lt;Article&gt;</w:t>
      </w:r>
      <w:r>
        <w:t>16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52517252" w14:textId="77777777" w:rsidTr="006906D1">
        <w:trPr>
          <w:jc w:val="center"/>
        </w:trPr>
        <w:tc>
          <w:tcPr>
            <w:tcW w:w="9752" w:type="dxa"/>
            <w:gridSpan w:val="2"/>
          </w:tcPr>
          <w:p w14:paraId="3249BFD7" w14:textId="77777777" w:rsidR="00EE048D" w:rsidRPr="007127C0" w:rsidRDefault="00EE048D" w:rsidP="006906D1">
            <w:pPr>
              <w:keepNext/>
            </w:pPr>
          </w:p>
        </w:tc>
      </w:tr>
      <w:tr w:rsidR="00D5462D" w14:paraId="5D289D3A" w14:textId="77777777" w:rsidTr="006906D1">
        <w:trPr>
          <w:jc w:val="center"/>
        </w:trPr>
        <w:tc>
          <w:tcPr>
            <w:tcW w:w="4876" w:type="dxa"/>
            <w:hideMark/>
          </w:tcPr>
          <w:p w14:paraId="199B9E1D" w14:textId="77777777" w:rsidR="00EE048D" w:rsidRPr="007127C0" w:rsidRDefault="0076388C" w:rsidP="006906D1">
            <w:pPr>
              <w:pStyle w:val="ColumnHeading"/>
              <w:keepNext/>
            </w:pPr>
            <w:r>
              <w:t>Komisijos siūlomas tekstas</w:t>
            </w:r>
          </w:p>
        </w:tc>
        <w:tc>
          <w:tcPr>
            <w:tcW w:w="4876" w:type="dxa"/>
            <w:hideMark/>
          </w:tcPr>
          <w:p w14:paraId="020D8EB6" w14:textId="77777777" w:rsidR="00EE048D" w:rsidRPr="007127C0" w:rsidRDefault="0076388C" w:rsidP="006906D1">
            <w:pPr>
              <w:pStyle w:val="ColumnHeading"/>
              <w:keepNext/>
            </w:pPr>
            <w:r>
              <w:t>Pakeitimas</w:t>
            </w:r>
          </w:p>
        </w:tc>
      </w:tr>
      <w:tr w:rsidR="00D5462D" w14:paraId="2E2246EC" w14:textId="77777777" w:rsidTr="006906D1">
        <w:trPr>
          <w:jc w:val="center"/>
        </w:trPr>
        <w:tc>
          <w:tcPr>
            <w:tcW w:w="4876" w:type="dxa"/>
            <w:hideMark/>
          </w:tcPr>
          <w:p w14:paraId="7A24B45A" w14:textId="77777777" w:rsidR="00EE048D" w:rsidRPr="007127C0" w:rsidRDefault="0076388C" w:rsidP="006906D1">
            <w:pPr>
              <w:pStyle w:val="Normal6"/>
            </w:pPr>
            <w:r>
              <w:t>1.</w:t>
            </w:r>
            <w:r>
              <w:tab/>
              <w:t>19 straipsnyje nurodytos nacionalinės agentūros bendradarbiaudamos su Komisija parengia nuoseklią komunikacijos strategiją dėl veiksmingo informavimo ir pagal Programą jų valdomais veiksmais remiamos veiklos rezultatų sklaidos ir panaudojimo. 18 straipsnyje nurodytos nacionalinės institucijos padeda nacionalinėms agentūroms naudotis projektų, turinčių didelį poveikio potencialą, rezultatais.</w:t>
            </w:r>
          </w:p>
        </w:tc>
        <w:tc>
          <w:tcPr>
            <w:tcW w:w="4876" w:type="dxa"/>
            <w:hideMark/>
          </w:tcPr>
          <w:p w14:paraId="6D27E252" w14:textId="77777777" w:rsidR="00EE048D" w:rsidRPr="007127C0" w:rsidRDefault="0076388C" w:rsidP="006906D1">
            <w:pPr>
              <w:pStyle w:val="Normal6"/>
              <w:rPr>
                <w:szCs w:val="24"/>
              </w:rPr>
            </w:pPr>
            <w:r>
              <w:t>1.</w:t>
            </w:r>
            <w:r>
              <w:tab/>
              <w:t xml:space="preserve">19 straipsnyje nurodytos nacionalinės agentūros bendradarbiaudamos su Komisija parengia nuoseklią komunikacijos strategiją dėl veiksmingo informavimo ir pagal Programą jų valdomais veiksmais remiamos veiklos rezultatų sklaidos ir panaudojimo. </w:t>
            </w:r>
            <w:r>
              <w:rPr>
                <w:b/>
                <w:i/>
              </w:rPr>
              <w:t>Be plačiosios visuomenės informavimo prioritetas teikiamas tam, kad būtų pasiekti mažiau galimybių turintys asmenys pranešant apie įvairią veiklą, kuri gali būti remiama pagal Programą ir kuri neapsiriboja aukštojo mokslo įstaigų studentų mobilumu mokymosi tikslais.</w:t>
            </w:r>
            <w:r>
              <w:t xml:space="preserve"> 1</w:t>
            </w:r>
            <w:r>
              <w:t xml:space="preserve">8 straipsnyje nurodytos nacionalinės institucijos padeda nacionalinėms agentūroms naudotis projektų, turinčių didelį poveikio </w:t>
            </w:r>
            <w:r>
              <w:lastRenderedPageBreak/>
              <w:t xml:space="preserve">potencialą, rezultatais </w:t>
            </w:r>
            <w:r>
              <w:rPr>
                <w:b/>
                <w:i/>
              </w:rPr>
              <w:t>ir bendradarbiauja su dalyviais, paramos gavėjais ir informaciją skleidžiančiais tinklais, kad sklaida būtų pritaikyta prie konkretaus konteksto</w:t>
            </w:r>
            <w:r>
              <w:t>.</w:t>
            </w:r>
          </w:p>
        </w:tc>
      </w:tr>
    </w:tbl>
    <w:p w14:paraId="74078B32" w14:textId="77777777" w:rsidR="00EE048D" w:rsidRPr="007127C0" w:rsidRDefault="0076388C" w:rsidP="00EE048D">
      <w:r>
        <w:rPr>
          <w:rStyle w:val="HideTWBExt"/>
        </w:rPr>
        <w:lastRenderedPageBreak/>
        <w:t>&lt;/Amend&gt;</w:t>
      </w:r>
    </w:p>
    <w:p w14:paraId="6073F798"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101</w:t>
      </w:r>
      <w:r>
        <w:rPr>
          <w:rStyle w:val="HideTWBExt"/>
          <w:b w:val="0"/>
        </w:rPr>
        <w:t>&lt;/NumAm&gt;</w:t>
      </w:r>
    </w:p>
    <w:p w14:paraId="5BEE7AED"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66EEC7D6" w14:textId="77777777" w:rsidR="00EE048D" w:rsidRPr="007127C0" w:rsidRDefault="0076388C" w:rsidP="00EE048D">
      <w:pPr>
        <w:pStyle w:val="NormalBold"/>
      </w:pPr>
      <w:r>
        <w:rPr>
          <w:rStyle w:val="HideTWBExt"/>
          <w:b w:val="0"/>
        </w:rPr>
        <w:t>&lt;Article&gt;</w:t>
      </w:r>
      <w:r>
        <w:t>16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3CEED36F" w14:textId="77777777" w:rsidTr="006906D1">
        <w:trPr>
          <w:jc w:val="center"/>
        </w:trPr>
        <w:tc>
          <w:tcPr>
            <w:tcW w:w="9752" w:type="dxa"/>
            <w:gridSpan w:val="2"/>
          </w:tcPr>
          <w:p w14:paraId="7175529A" w14:textId="77777777" w:rsidR="00EE048D" w:rsidRPr="007127C0" w:rsidRDefault="00EE048D" w:rsidP="006906D1">
            <w:pPr>
              <w:keepNext/>
            </w:pPr>
          </w:p>
        </w:tc>
      </w:tr>
      <w:tr w:rsidR="00D5462D" w14:paraId="2E167559" w14:textId="77777777" w:rsidTr="006906D1">
        <w:trPr>
          <w:jc w:val="center"/>
        </w:trPr>
        <w:tc>
          <w:tcPr>
            <w:tcW w:w="4876" w:type="dxa"/>
            <w:hideMark/>
          </w:tcPr>
          <w:p w14:paraId="31321BF9" w14:textId="77777777" w:rsidR="00EE048D" w:rsidRPr="007127C0" w:rsidRDefault="0076388C" w:rsidP="006906D1">
            <w:pPr>
              <w:pStyle w:val="ColumnHeading"/>
              <w:keepNext/>
            </w:pPr>
            <w:r>
              <w:t>Komisijos siūlomas tekstas</w:t>
            </w:r>
          </w:p>
        </w:tc>
        <w:tc>
          <w:tcPr>
            <w:tcW w:w="4876" w:type="dxa"/>
            <w:hideMark/>
          </w:tcPr>
          <w:p w14:paraId="6A67E058" w14:textId="77777777" w:rsidR="00EE048D" w:rsidRPr="007127C0" w:rsidRDefault="0076388C" w:rsidP="006906D1">
            <w:pPr>
              <w:pStyle w:val="ColumnHeading"/>
              <w:keepNext/>
            </w:pPr>
            <w:r>
              <w:t>Pakeitimas</w:t>
            </w:r>
          </w:p>
        </w:tc>
      </w:tr>
      <w:tr w:rsidR="00D5462D" w14:paraId="24CC43DF" w14:textId="77777777" w:rsidTr="006906D1">
        <w:trPr>
          <w:jc w:val="center"/>
        </w:trPr>
        <w:tc>
          <w:tcPr>
            <w:tcW w:w="4876" w:type="dxa"/>
            <w:hideMark/>
          </w:tcPr>
          <w:p w14:paraId="2EA0A7F5" w14:textId="77777777" w:rsidR="00EE048D" w:rsidRPr="007127C0" w:rsidRDefault="0076388C" w:rsidP="006906D1">
            <w:pPr>
              <w:pStyle w:val="Normal6"/>
            </w:pPr>
            <w:r>
              <w:t>2.</w:t>
            </w:r>
            <w:r>
              <w:tab/>
              <w:t xml:space="preserve">19 straipsnyje nurodytos nacionalinės agentūros padeda Komisijai vykdyti jos bendrą užduotį – skleisti informaciją apie </w:t>
            </w:r>
            <w:r>
              <w:t>Programą, įskaitant informaciją apie nacionaliniu ir Sąjungos lygmenimis valdomus veiksmus bei veiklą, ir apie jos rezultatus. Nacionalinės agentūros informuoja atitinkamas tikslines grupes apie atitinkamose šalyse vykdomus veiksmus ir veiklą.</w:t>
            </w:r>
          </w:p>
        </w:tc>
        <w:tc>
          <w:tcPr>
            <w:tcW w:w="4876" w:type="dxa"/>
            <w:hideMark/>
          </w:tcPr>
          <w:p w14:paraId="64582690" w14:textId="77777777" w:rsidR="00EE048D" w:rsidRPr="007127C0" w:rsidRDefault="0076388C" w:rsidP="006906D1">
            <w:pPr>
              <w:pStyle w:val="Normal6"/>
              <w:rPr>
                <w:szCs w:val="24"/>
              </w:rPr>
            </w:pPr>
            <w:r>
              <w:t>2.</w:t>
            </w:r>
            <w:r>
              <w:tab/>
              <w:t xml:space="preserve">19 straipsnyje nurodytos nacionalinės agentūros padeda Komisijai vykdyti jos bendrą užduotį – skleisti informaciją apie Programą, įskaitant informaciją apie nacionaliniu ir Sąjungos lygmenimis valdomus veiksmus bei veiklą, ir apie jos rezultatus. Nacionalinės agentūros informuoja atitinkamas tikslines grupes apie atitinkamose šalyse vykdomus veiksmus ir veiklą. </w:t>
            </w:r>
            <w:r>
              <w:rPr>
                <w:b/>
                <w:i/>
              </w:rPr>
              <w:t>Profesinio orientavimo tarnybos, mokymo įstaigos, užimtumo tarnybos ir kiti susiję suinteresuotieji subjektai turėtų aktyviai informuoti apie Progr</w:t>
            </w:r>
            <w:r>
              <w:rPr>
                <w:b/>
                <w:i/>
              </w:rPr>
              <w:t>amą.</w:t>
            </w:r>
          </w:p>
        </w:tc>
      </w:tr>
    </w:tbl>
    <w:p w14:paraId="4B548885" w14:textId="77777777" w:rsidR="00EE048D" w:rsidRPr="007127C0" w:rsidRDefault="0076388C" w:rsidP="00EE048D">
      <w:pPr>
        <w:rPr>
          <w:rStyle w:val="HideTWBExt"/>
          <w:rFonts w:ascii="Times New Roman" w:hAnsi="Times New Roman" w:cs="Times New Roman"/>
          <w:noProof w:val="0"/>
          <w:vanish w:val="0"/>
          <w:color w:val="auto"/>
          <w:sz w:val="24"/>
        </w:rPr>
      </w:pPr>
      <w:r>
        <w:rPr>
          <w:rStyle w:val="HideTWBExt"/>
        </w:rPr>
        <w:t>&lt;/Amend&gt;</w:t>
      </w:r>
    </w:p>
    <w:p w14:paraId="05062D3D"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102</w:t>
      </w:r>
      <w:r>
        <w:rPr>
          <w:rStyle w:val="HideTWBExt"/>
          <w:b w:val="0"/>
        </w:rPr>
        <w:t>&lt;/NumAm&gt;</w:t>
      </w:r>
    </w:p>
    <w:p w14:paraId="5902253F"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25BC28B" w14:textId="77777777" w:rsidR="00EE048D" w:rsidRPr="007127C0" w:rsidRDefault="0076388C" w:rsidP="00EE048D">
      <w:pPr>
        <w:pStyle w:val="NormalBold"/>
      </w:pPr>
      <w:r>
        <w:rPr>
          <w:rStyle w:val="HideTWBExt"/>
          <w:b w:val="0"/>
          <w:lang w:val="fr-BE"/>
        </w:rPr>
        <w:t>&lt;Article&gt;</w:t>
      </w:r>
      <w:r>
        <w:t>16 straipsnio 2 a dalis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0E40E7F7" w14:textId="77777777" w:rsidTr="006906D1">
        <w:trPr>
          <w:jc w:val="center"/>
        </w:trPr>
        <w:tc>
          <w:tcPr>
            <w:tcW w:w="9752" w:type="dxa"/>
            <w:gridSpan w:val="2"/>
          </w:tcPr>
          <w:p w14:paraId="55433479" w14:textId="77777777" w:rsidR="00EE048D" w:rsidRPr="007127C0" w:rsidRDefault="00EE048D" w:rsidP="006906D1">
            <w:pPr>
              <w:keepNext/>
              <w:rPr>
                <w:lang w:val="fr-BE"/>
              </w:rPr>
            </w:pPr>
          </w:p>
        </w:tc>
      </w:tr>
      <w:tr w:rsidR="00D5462D" w14:paraId="38EB20D6" w14:textId="77777777" w:rsidTr="006906D1">
        <w:trPr>
          <w:jc w:val="center"/>
        </w:trPr>
        <w:tc>
          <w:tcPr>
            <w:tcW w:w="4876" w:type="dxa"/>
            <w:hideMark/>
          </w:tcPr>
          <w:p w14:paraId="6B0FB8AF" w14:textId="77777777" w:rsidR="00EE048D" w:rsidRPr="007127C0" w:rsidRDefault="0076388C" w:rsidP="006906D1">
            <w:pPr>
              <w:pStyle w:val="ColumnHeading"/>
              <w:keepNext/>
            </w:pPr>
            <w:r>
              <w:t>Komisijos siūlomas tekstas</w:t>
            </w:r>
          </w:p>
        </w:tc>
        <w:tc>
          <w:tcPr>
            <w:tcW w:w="4876" w:type="dxa"/>
            <w:hideMark/>
          </w:tcPr>
          <w:p w14:paraId="552CF621" w14:textId="77777777" w:rsidR="00EE048D" w:rsidRPr="007127C0" w:rsidRDefault="0076388C" w:rsidP="006906D1">
            <w:pPr>
              <w:pStyle w:val="ColumnHeading"/>
              <w:keepNext/>
            </w:pPr>
            <w:r>
              <w:t>Pakeitimas</w:t>
            </w:r>
          </w:p>
        </w:tc>
      </w:tr>
      <w:tr w:rsidR="00D5462D" w14:paraId="0969146A" w14:textId="77777777" w:rsidTr="006906D1">
        <w:trPr>
          <w:jc w:val="center"/>
        </w:trPr>
        <w:tc>
          <w:tcPr>
            <w:tcW w:w="4876" w:type="dxa"/>
          </w:tcPr>
          <w:p w14:paraId="2F578B35" w14:textId="77777777" w:rsidR="00EE048D" w:rsidRPr="007127C0" w:rsidRDefault="00EE048D" w:rsidP="006906D1">
            <w:pPr>
              <w:pStyle w:val="Normal6"/>
              <w:rPr>
                <w:lang w:val="en-GB"/>
              </w:rPr>
            </w:pPr>
          </w:p>
        </w:tc>
        <w:tc>
          <w:tcPr>
            <w:tcW w:w="4876" w:type="dxa"/>
            <w:hideMark/>
          </w:tcPr>
          <w:p w14:paraId="4C844572" w14:textId="77777777" w:rsidR="00EE048D" w:rsidRPr="007127C0" w:rsidRDefault="0076388C" w:rsidP="006906D1">
            <w:pPr>
              <w:pStyle w:val="Normal6"/>
              <w:rPr>
                <w:szCs w:val="24"/>
              </w:rPr>
            </w:pPr>
            <w:r>
              <w:rPr>
                <w:b/>
                <w:i/>
              </w:rPr>
              <w:t>2a.</w:t>
            </w:r>
            <w:r>
              <w:rPr>
                <w:b/>
                <w:i/>
              </w:rPr>
              <w:tab/>
              <w:t xml:space="preserve">Informacija apie Programą teikiama visomis </w:t>
            </w:r>
            <w:r>
              <w:rPr>
                <w:b/>
                <w:i/>
              </w:rPr>
              <w:t>oficialiosiomis Europos Sąjungos kalbomis.</w:t>
            </w:r>
          </w:p>
        </w:tc>
      </w:tr>
    </w:tbl>
    <w:p w14:paraId="1F40CC80" w14:textId="77777777" w:rsidR="00EE048D" w:rsidRPr="007127C0" w:rsidRDefault="0076388C" w:rsidP="00EE048D">
      <w:pPr>
        <w:rPr>
          <w:rStyle w:val="HideTWBExt"/>
        </w:rPr>
      </w:pPr>
      <w:r>
        <w:rPr>
          <w:rStyle w:val="HideTWBExt"/>
        </w:rPr>
        <w:t>&lt;/Amend&gt;</w:t>
      </w:r>
    </w:p>
    <w:p w14:paraId="13F20180"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103</w:t>
      </w:r>
      <w:r>
        <w:rPr>
          <w:rStyle w:val="HideTWBExt"/>
          <w:b w:val="0"/>
        </w:rPr>
        <w:t>&lt;/NumAm&gt;</w:t>
      </w:r>
    </w:p>
    <w:p w14:paraId="46304B6A" w14:textId="77777777" w:rsidR="00EE048D" w:rsidRPr="007127C0" w:rsidRDefault="00EE048D" w:rsidP="00EE048D"/>
    <w:p w14:paraId="45C9F906" w14:textId="77777777" w:rsidR="00EE048D" w:rsidRPr="007127C0" w:rsidRDefault="0076388C" w:rsidP="00EE048D">
      <w:pPr>
        <w:pStyle w:val="NormalBold"/>
        <w:keepNext/>
      </w:pPr>
      <w:r>
        <w:rPr>
          <w:rStyle w:val="HideTWBExt"/>
          <w:b w:val="0"/>
        </w:rPr>
        <w:t>&lt;DocAmend&gt;</w:t>
      </w:r>
      <w:r>
        <w:t>Pasiūlymas dėl reglamento</w:t>
      </w:r>
      <w:r>
        <w:rPr>
          <w:rStyle w:val="HideTWBExt"/>
          <w:b w:val="0"/>
        </w:rPr>
        <w:t>&lt;/DocAmend&gt;</w:t>
      </w:r>
    </w:p>
    <w:p w14:paraId="70633B03" w14:textId="77777777" w:rsidR="00EE048D" w:rsidRPr="007127C0" w:rsidRDefault="0076388C" w:rsidP="00EE048D">
      <w:pPr>
        <w:pStyle w:val="NormalBold"/>
      </w:pPr>
      <w:r>
        <w:rPr>
          <w:rStyle w:val="HideTWBExt"/>
          <w:b w:val="0"/>
          <w:lang w:val="fr-BE"/>
        </w:rPr>
        <w:t>&lt;Article&gt;</w:t>
      </w:r>
      <w:r>
        <w:t>18 straipsnio 2 a dalis (nauja)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6F99F633" w14:textId="77777777" w:rsidTr="006906D1">
        <w:trPr>
          <w:jc w:val="center"/>
        </w:trPr>
        <w:tc>
          <w:tcPr>
            <w:tcW w:w="9752" w:type="dxa"/>
            <w:gridSpan w:val="2"/>
          </w:tcPr>
          <w:p w14:paraId="29DBC825" w14:textId="77777777" w:rsidR="00EE048D" w:rsidRPr="007127C0" w:rsidRDefault="00EE048D" w:rsidP="006906D1">
            <w:pPr>
              <w:keepNext/>
              <w:rPr>
                <w:lang w:val="fr-BE"/>
              </w:rPr>
            </w:pPr>
          </w:p>
        </w:tc>
      </w:tr>
      <w:tr w:rsidR="00D5462D" w14:paraId="391CFF4C" w14:textId="77777777" w:rsidTr="006906D1">
        <w:trPr>
          <w:jc w:val="center"/>
        </w:trPr>
        <w:tc>
          <w:tcPr>
            <w:tcW w:w="4876" w:type="dxa"/>
            <w:hideMark/>
          </w:tcPr>
          <w:p w14:paraId="0086FCAA" w14:textId="77777777" w:rsidR="00EE048D" w:rsidRPr="007127C0" w:rsidRDefault="0076388C" w:rsidP="006906D1">
            <w:pPr>
              <w:pStyle w:val="ColumnHeading"/>
              <w:keepNext/>
            </w:pPr>
            <w:r>
              <w:t>Komisijos siūlomas tekstas</w:t>
            </w:r>
          </w:p>
        </w:tc>
        <w:tc>
          <w:tcPr>
            <w:tcW w:w="4876" w:type="dxa"/>
            <w:hideMark/>
          </w:tcPr>
          <w:p w14:paraId="5597BC3B" w14:textId="77777777" w:rsidR="00EE048D" w:rsidRPr="007127C0" w:rsidRDefault="0076388C" w:rsidP="006906D1">
            <w:pPr>
              <w:pStyle w:val="ColumnHeading"/>
              <w:keepNext/>
            </w:pPr>
            <w:r>
              <w:t>Pakeitimas</w:t>
            </w:r>
          </w:p>
        </w:tc>
      </w:tr>
      <w:tr w:rsidR="00D5462D" w14:paraId="63709CB6" w14:textId="77777777" w:rsidTr="006906D1">
        <w:trPr>
          <w:jc w:val="center"/>
        </w:trPr>
        <w:tc>
          <w:tcPr>
            <w:tcW w:w="4876" w:type="dxa"/>
          </w:tcPr>
          <w:p w14:paraId="287AE013" w14:textId="77777777" w:rsidR="00EE048D" w:rsidRPr="007127C0" w:rsidRDefault="00EE048D" w:rsidP="006906D1">
            <w:pPr>
              <w:pStyle w:val="Normal6"/>
              <w:rPr>
                <w:lang w:val="en-GB"/>
              </w:rPr>
            </w:pPr>
          </w:p>
        </w:tc>
        <w:tc>
          <w:tcPr>
            <w:tcW w:w="4876" w:type="dxa"/>
            <w:hideMark/>
          </w:tcPr>
          <w:p w14:paraId="0CF30E19" w14:textId="77777777" w:rsidR="00EE048D" w:rsidRPr="007127C0" w:rsidRDefault="0076388C" w:rsidP="006906D1">
            <w:pPr>
              <w:pStyle w:val="Normal6"/>
              <w:rPr>
                <w:szCs w:val="24"/>
              </w:rPr>
            </w:pPr>
            <w:r>
              <w:rPr>
                <w:b/>
                <w:i/>
              </w:rPr>
              <w:t>2a.</w:t>
            </w:r>
            <w:r>
              <w:rPr>
                <w:b/>
                <w:i/>
              </w:rPr>
              <w:tab/>
              <w:t xml:space="preserve">Valstybė narė ar </w:t>
            </w:r>
            <w:r>
              <w:rPr>
                <w:b/>
                <w:i/>
              </w:rPr>
              <w:t>Programos asocijuotoji trečioji valstybė gali paskirti daugiau nei vieną nacionalinę agentūrą, visų pirma kad būtų atspindėta konstitucinė, federalinė ar regioninė struktūra arba kad būtų užtikrintas veiksmingas Programos įgyvendinimas kalbos ir kultūros požiūriu skirtingose teritorijose. Kai valstybė narė ar Programos asocijuotoji trečioji valstybė paskiria daugiau nei vieną nacionalinę agentūrą, nacionalinė institucija užtikrina bendrą koordinavimą, įgyvendinimo nuoseklumą ir vieną nuoseklią priežiūros ir</w:t>
            </w:r>
            <w:r>
              <w:rPr>
                <w:b/>
                <w:i/>
              </w:rPr>
              <w:t xml:space="preserve"> patikinimo Komisijai sistemą, be kita ko, nustatydama tinkamą nacionalinių agentūrų veiklos koordinavimo mechanizmą.</w:t>
            </w:r>
          </w:p>
        </w:tc>
      </w:tr>
    </w:tbl>
    <w:p w14:paraId="7238E4D4" w14:textId="77777777" w:rsidR="00EE048D" w:rsidRPr="007127C0" w:rsidRDefault="0076388C" w:rsidP="00EE048D">
      <w:pPr>
        <w:rPr>
          <w:rStyle w:val="HideTWBExt"/>
        </w:rPr>
      </w:pPr>
      <w:r>
        <w:rPr>
          <w:rStyle w:val="HideTWBExt"/>
        </w:rPr>
        <w:t>&lt;/Amend&gt;</w:t>
      </w:r>
    </w:p>
    <w:p w14:paraId="0BAF9CBE"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104</w:t>
      </w:r>
      <w:r>
        <w:rPr>
          <w:rStyle w:val="HideTWBExt"/>
          <w:b w:val="0"/>
        </w:rPr>
        <w:t>&lt;/NumAm&gt;</w:t>
      </w:r>
    </w:p>
    <w:p w14:paraId="6B1CE516"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4E8D6272" w14:textId="77777777" w:rsidR="00EE048D" w:rsidRPr="007127C0" w:rsidRDefault="0076388C" w:rsidP="00EE048D">
      <w:pPr>
        <w:pStyle w:val="NormalBold"/>
      </w:pPr>
      <w:r>
        <w:rPr>
          <w:rStyle w:val="HideTWBExt"/>
          <w:b w:val="0"/>
          <w:lang w:val="fr-BE"/>
        </w:rPr>
        <w:t>&lt;Article&gt;</w:t>
      </w:r>
      <w:r>
        <w:t xml:space="preserve">18 straipsnio 8 a dalis </w:t>
      </w:r>
      <w:r>
        <w:t>(nauja)</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127BD7E9" w14:textId="77777777" w:rsidTr="006906D1">
        <w:trPr>
          <w:jc w:val="center"/>
        </w:trPr>
        <w:tc>
          <w:tcPr>
            <w:tcW w:w="9752" w:type="dxa"/>
            <w:gridSpan w:val="2"/>
          </w:tcPr>
          <w:p w14:paraId="21068728" w14:textId="77777777" w:rsidR="00EE048D" w:rsidRPr="007127C0" w:rsidRDefault="00EE048D" w:rsidP="006906D1">
            <w:pPr>
              <w:keepNext/>
              <w:rPr>
                <w:lang w:val="fr-BE"/>
              </w:rPr>
            </w:pPr>
          </w:p>
        </w:tc>
      </w:tr>
      <w:tr w:rsidR="00D5462D" w14:paraId="5EEBF56E" w14:textId="77777777" w:rsidTr="006906D1">
        <w:trPr>
          <w:jc w:val="center"/>
        </w:trPr>
        <w:tc>
          <w:tcPr>
            <w:tcW w:w="4876" w:type="dxa"/>
            <w:hideMark/>
          </w:tcPr>
          <w:p w14:paraId="3416B8F9" w14:textId="77777777" w:rsidR="00EE048D" w:rsidRPr="007127C0" w:rsidRDefault="0076388C" w:rsidP="006906D1">
            <w:pPr>
              <w:pStyle w:val="ColumnHeading"/>
              <w:keepNext/>
            </w:pPr>
            <w:r>
              <w:t>Komisijos siūlomas tekstas</w:t>
            </w:r>
          </w:p>
        </w:tc>
        <w:tc>
          <w:tcPr>
            <w:tcW w:w="4876" w:type="dxa"/>
            <w:hideMark/>
          </w:tcPr>
          <w:p w14:paraId="66C2EC31" w14:textId="77777777" w:rsidR="00EE048D" w:rsidRPr="007127C0" w:rsidRDefault="0076388C" w:rsidP="006906D1">
            <w:pPr>
              <w:pStyle w:val="ColumnHeading"/>
              <w:keepNext/>
            </w:pPr>
            <w:r>
              <w:t>Pakeitimas</w:t>
            </w:r>
          </w:p>
        </w:tc>
      </w:tr>
      <w:tr w:rsidR="00D5462D" w14:paraId="679D94E4" w14:textId="77777777" w:rsidTr="006906D1">
        <w:trPr>
          <w:jc w:val="center"/>
        </w:trPr>
        <w:tc>
          <w:tcPr>
            <w:tcW w:w="4876" w:type="dxa"/>
          </w:tcPr>
          <w:p w14:paraId="1D3370CD" w14:textId="77777777" w:rsidR="00EE048D" w:rsidRPr="007127C0" w:rsidRDefault="00EE048D" w:rsidP="006906D1">
            <w:pPr>
              <w:pStyle w:val="Normal6"/>
              <w:rPr>
                <w:lang w:val="en-GB"/>
              </w:rPr>
            </w:pPr>
          </w:p>
        </w:tc>
        <w:tc>
          <w:tcPr>
            <w:tcW w:w="4876" w:type="dxa"/>
            <w:hideMark/>
          </w:tcPr>
          <w:p w14:paraId="597B3B44" w14:textId="77777777" w:rsidR="00EE048D" w:rsidRPr="007127C0" w:rsidRDefault="0076388C" w:rsidP="006906D1">
            <w:pPr>
              <w:pStyle w:val="Normal6"/>
              <w:rPr>
                <w:szCs w:val="24"/>
              </w:rPr>
            </w:pPr>
            <w:r>
              <w:rPr>
                <w:b/>
                <w:i/>
              </w:rPr>
              <w:t>8a.</w:t>
            </w:r>
            <w:r>
              <w:rPr>
                <w:b/>
                <w:i/>
              </w:rPr>
              <w:tab/>
              <w:t>Siekdama užtikrinti platų socialinį dalyvavimą, nacionalinė institucija, vykdydama struktūrinį dialogą, reguliariai konsultuojasi ir bendradarbiauja su socialiniais partneriais ir kitais suinteresuotaisiais subjektais, veikiančiais su šia direktyva susijusiose srityse, įskaitant, be kita ko, švietimo ir mokymo įstaigas, jaunimo ir studentų organizacijas, profesinio mokymo įstaigose besimokančius asmenis priimančias MVĮ, taip pat atitinkamas vietos ir regionų valdžios institucijas.</w:t>
            </w:r>
          </w:p>
        </w:tc>
      </w:tr>
    </w:tbl>
    <w:p w14:paraId="2365CBF7" w14:textId="77777777" w:rsidR="00EE048D" w:rsidRPr="007127C0" w:rsidRDefault="0076388C" w:rsidP="00EE048D">
      <w:r>
        <w:rPr>
          <w:rStyle w:val="HideTWBExt"/>
        </w:rPr>
        <w:t>&lt;/Amend&gt;</w:t>
      </w:r>
    </w:p>
    <w:p w14:paraId="134E941B"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105</w:t>
      </w:r>
      <w:r>
        <w:rPr>
          <w:rStyle w:val="HideTWBExt"/>
          <w:b w:val="0"/>
        </w:rPr>
        <w:t>&lt;/NumAm&gt;</w:t>
      </w:r>
    </w:p>
    <w:p w14:paraId="48948D53"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05FE87DE" w14:textId="77777777" w:rsidR="00EE048D" w:rsidRPr="007127C0" w:rsidRDefault="0076388C" w:rsidP="00EE048D">
      <w:pPr>
        <w:pStyle w:val="NormalBold"/>
      </w:pPr>
      <w:r>
        <w:rPr>
          <w:rStyle w:val="HideTWBExt"/>
          <w:b w:val="0"/>
          <w:lang w:val="fr-BE"/>
        </w:rPr>
        <w:lastRenderedPageBreak/>
        <w:t>&lt;Article&gt;</w:t>
      </w:r>
      <w:r>
        <w:t>19 straipsnio 1 dalies e a punktas (naujas)</w:t>
      </w:r>
      <w:r>
        <w:rPr>
          <w:rStyle w:val="HideTWBExt"/>
          <w:b w:val="0"/>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2C1CF33" w14:textId="77777777" w:rsidTr="006906D1">
        <w:trPr>
          <w:jc w:val="center"/>
        </w:trPr>
        <w:tc>
          <w:tcPr>
            <w:tcW w:w="9752" w:type="dxa"/>
            <w:gridSpan w:val="2"/>
          </w:tcPr>
          <w:p w14:paraId="10AEF38B" w14:textId="77777777" w:rsidR="00EE048D" w:rsidRPr="007127C0" w:rsidRDefault="00EE048D" w:rsidP="006906D1">
            <w:pPr>
              <w:keepNext/>
              <w:rPr>
                <w:lang w:val="fr-BE"/>
              </w:rPr>
            </w:pPr>
          </w:p>
        </w:tc>
      </w:tr>
      <w:tr w:rsidR="00D5462D" w14:paraId="3AC8BF13" w14:textId="77777777" w:rsidTr="006906D1">
        <w:trPr>
          <w:jc w:val="center"/>
        </w:trPr>
        <w:tc>
          <w:tcPr>
            <w:tcW w:w="4876" w:type="dxa"/>
            <w:hideMark/>
          </w:tcPr>
          <w:p w14:paraId="003697BF" w14:textId="77777777" w:rsidR="00EE048D" w:rsidRPr="007127C0" w:rsidRDefault="0076388C" w:rsidP="006906D1">
            <w:pPr>
              <w:pStyle w:val="ColumnHeading"/>
              <w:keepNext/>
            </w:pPr>
            <w:r>
              <w:t>Komisijos siūlomas tekstas</w:t>
            </w:r>
          </w:p>
        </w:tc>
        <w:tc>
          <w:tcPr>
            <w:tcW w:w="4876" w:type="dxa"/>
            <w:hideMark/>
          </w:tcPr>
          <w:p w14:paraId="4968210D" w14:textId="77777777" w:rsidR="00EE048D" w:rsidRPr="007127C0" w:rsidRDefault="0076388C" w:rsidP="006906D1">
            <w:pPr>
              <w:pStyle w:val="ColumnHeading"/>
              <w:keepNext/>
            </w:pPr>
            <w:r>
              <w:t>Pakeitimas</w:t>
            </w:r>
          </w:p>
        </w:tc>
      </w:tr>
      <w:tr w:rsidR="00D5462D" w14:paraId="22553A09" w14:textId="77777777" w:rsidTr="006906D1">
        <w:trPr>
          <w:jc w:val="center"/>
        </w:trPr>
        <w:tc>
          <w:tcPr>
            <w:tcW w:w="4876" w:type="dxa"/>
          </w:tcPr>
          <w:p w14:paraId="42570B7A" w14:textId="77777777" w:rsidR="00EE048D" w:rsidRPr="007127C0" w:rsidRDefault="00EE048D" w:rsidP="006906D1">
            <w:pPr>
              <w:pStyle w:val="Normal6"/>
              <w:rPr>
                <w:lang w:val="en-GB"/>
              </w:rPr>
            </w:pPr>
          </w:p>
        </w:tc>
        <w:tc>
          <w:tcPr>
            <w:tcW w:w="4876" w:type="dxa"/>
            <w:hideMark/>
          </w:tcPr>
          <w:p w14:paraId="20601D6A" w14:textId="77777777" w:rsidR="00EE048D" w:rsidRPr="007127C0" w:rsidRDefault="0076388C" w:rsidP="006906D1">
            <w:pPr>
              <w:pStyle w:val="Normal6"/>
              <w:rPr>
                <w:szCs w:val="24"/>
              </w:rPr>
            </w:pPr>
            <w:r>
              <w:rPr>
                <w:b/>
                <w:i/>
              </w:rPr>
              <w:t>(ea)</w:t>
            </w:r>
            <w:r>
              <w:rPr>
                <w:b/>
                <w:i/>
              </w:rPr>
              <w:tab/>
              <w:t xml:space="preserve">įrodo </w:t>
            </w:r>
            <w:r>
              <w:rPr>
                <w:b/>
                <w:i/>
              </w:rPr>
              <w:t>turinti pajėgumą užtikrinti skaidrų ir socialiai teisingą dotacijų paskirstymą, įskaitant tikslinę informavimo veiklą, paramą mažiau galimybių turintiems dalyviams, prieinamas procedūras, nediskriminavimą ir paramą mažoms, visuomeninėms ir ne pelno organizacijoms.</w:t>
            </w:r>
          </w:p>
        </w:tc>
      </w:tr>
    </w:tbl>
    <w:p w14:paraId="3AA02C88" w14:textId="77777777" w:rsidR="00EE048D" w:rsidRPr="007127C0" w:rsidRDefault="0076388C" w:rsidP="00EE048D">
      <w:pPr>
        <w:rPr>
          <w:rStyle w:val="HideTWBExt"/>
        </w:rPr>
      </w:pPr>
      <w:r>
        <w:rPr>
          <w:rStyle w:val="HideTWBExt"/>
        </w:rPr>
        <w:t>&lt;/Amend&gt;</w:t>
      </w:r>
    </w:p>
    <w:p w14:paraId="2DD93F44"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106</w:t>
      </w:r>
      <w:r>
        <w:rPr>
          <w:rStyle w:val="HideTWBExt"/>
          <w:b w:val="0"/>
        </w:rPr>
        <w:t>&lt;/NumAm&gt;</w:t>
      </w:r>
    </w:p>
    <w:p w14:paraId="025CCFBA"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D99B2A4" w14:textId="77777777" w:rsidR="00EE048D" w:rsidRPr="007127C0" w:rsidRDefault="0076388C" w:rsidP="00EE048D">
      <w:pPr>
        <w:pStyle w:val="NormalBold"/>
      </w:pPr>
      <w:r>
        <w:rPr>
          <w:rStyle w:val="HideTWBExt"/>
          <w:b w:val="0"/>
        </w:rPr>
        <w:t>&lt;Article&gt;</w:t>
      </w:r>
      <w:r>
        <w:t>19 straipsnio 7 a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287EDD9E" w14:textId="77777777" w:rsidTr="006906D1">
        <w:trPr>
          <w:jc w:val="center"/>
        </w:trPr>
        <w:tc>
          <w:tcPr>
            <w:tcW w:w="9752" w:type="dxa"/>
            <w:gridSpan w:val="2"/>
          </w:tcPr>
          <w:p w14:paraId="4C670D87" w14:textId="77777777" w:rsidR="00EE048D" w:rsidRPr="007127C0" w:rsidRDefault="00EE048D" w:rsidP="006906D1">
            <w:pPr>
              <w:keepNext/>
            </w:pPr>
          </w:p>
        </w:tc>
      </w:tr>
      <w:tr w:rsidR="00D5462D" w14:paraId="2F5F9B99" w14:textId="77777777" w:rsidTr="006906D1">
        <w:trPr>
          <w:jc w:val="center"/>
        </w:trPr>
        <w:tc>
          <w:tcPr>
            <w:tcW w:w="4876" w:type="dxa"/>
            <w:hideMark/>
          </w:tcPr>
          <w:p w14:paraId="2608CD9E" w14:textId="77777777" w:rsidR="00EE048D" w:rsidRPr="007127C0" w:rsidRDefault="0076388C" w:rsidP="006906D1">
            <w:pPr>
              <w:pStyle w:val="ColumnHeading"/>
              <w:keepNext/>
            </w:pPr>
            <w:r>
              <w:t>Komisijos siūlomas tekstas</w:t>
            </w:r>
          </w:p>
        </w:tc>
        <w:tc>
          <w:tcPr>
            <w:tcW w:w="4876" w:type="dxa"/>
            <w:hideMark/>
          </w:tcPr>
          <w:p w14:paraId="3AC4EA5C" w14:textId="77777777" w:rsidR="00EE048D" w:rsidRPr="007127C0" w:rsidRDefault="0076388C" w:rsidP="006906D1">
            <w:pPr>
              <w:pStyle w:val="ColumnHeading"/>
              <w:keepNext/>
            </w:pPr>
            <w:r>
              <w:t>Pakeitimas</w:t>
            </w:r>
          </w:p>
        </w:tc>
      </w:tr>
      <w:tr w:rsidR="00D5462D" w14:paraId="2CEC63C1" w14:textId="77777777" w:rsidTr="006906D1">
        <w:trPr>
          <w:jc w:val="center"/>
        </w:trPr>
        <w:tc>
          <w:tcPr>
            <w:tcW w:w="4876" w:type="dxa"/>
          </w:tcPr>
          <w:p w14:paraId="01E0FDB3" w14:textId="77777777" w:rsidR="00EE048D" w:rsidRPr="007127C0" w:rsidRDefault="00EE048D" w:rsidP="006906D1">
            <w:pPr>
              <w:pStyle w:val="Normal6"/>
              <w:rPr>
                <w:lang w:val="en-GB"/>
              </w:rPr>
            </w:pPr>
          </w:p>
        </w:tc>
        <w:tc>
          <w:tcPr>
            <w:tcW w:w="4876" w:type="dxa"/>
            <w:hideMark/>
          </w:tcPr>
          <w:p w14:paraId="2F716996" w14:textId="77777777" w:rsidR="00EE048D" w:rsidRPr="007127C0" w:rsidRDefault="0076388C" w:rsidP="006906D1">
            <w:pPr>
              <w:pStyle w:val="Normal6"/>
              <w:rPr>
                <w:szCs w:val="24"/>
              </w:rPr>
            </w:pPr>
            <w:r>
              <w:rPr>
                <w:b/>
                <w:i/>
              </w:rPr>
              <w:t>7a.</w:t>
            </w:r>
            <w:r>
              <w:rPr>
                <w:b/>
                <w:i/>
              </w:rPr>
              <w:tab/>
              <w:t xml:space="preserve">Nacionalinė agentūra aktyviai dalyvauja </w:t>
            </w:r>
            <w:r>
              <w:rPr>
                <w:b/>
                <w:i/>
              </w:rPr>
              <w:t xml:space="preserve">18 straipsnyje nurodytame struktūriniame dialoge. </w:t>
            </w:r>
          </w:p>
        </w:tc>
      </w:tr>
    </w:tbl>
    <w:p w14:paraId="03BBBFCE" w14:textId="77777777" w:rsidR="00EE048D" w:rsidRPr="007127C0" w:rsidRDefault="0076388C" w:rsidP="00EE048D">
      <w:r>
        <w:rPr>
          <w:rStyle w:val="HideTWBExt"/>
        </w:rPr>
        <w:t>&lt;/Amend&gt;</w:t>
      </w:r>
    </w:p>
    <w:p w14:paraId="54B9E966" w14:textId="77777777" w:rsidR="00EE048D" w:rsidRPr="007127C0" w:rsidRDefault="0076388C" w:rsidP="00EE048D">
      <w:pPr>
        <w:pStyle w:val="AmNumberTabs"/>
      </w:pPr>
      <w:r>
        <w:rPr>
          <w:rStyle w:val="HideTWBExt"/>
          <w:b w:val="0"/>
        </w:rPr>
        <w:t>&lt;Amend&gt;</w:t>
      </w:r>
      <w:r>
        <w:t>Pakeitimas</w:t>
      </w:r>
      <w:r>
        <w:tab/>
      </w:r>
      <w:r>
        <w:tab/>
      </w:r>
      <w:r>
        <w:rPr>
          <w:rStyle w:val="HideTWBExt"/>
          <w:b w:val="0"/>
        </w:rPr>
        <w:t>&lt;NumAm&gt;</w:t>
      </w:r>
      <w:r>
        <w:t>107</w:t>
      </w:r>
      <w:r>
        <w:rPr>
          <w:rStyle w:val="HideTWBExt"/>
          <w:b w:val="0"/>
        </w:rPr>
        <w:t>&lt;/NumAm&gt;</w:t>
      </w:r>
    </w:p>
    <w:p w14:paraId="7B3BC44B" w14:textId="77777777" w:rsidR="00EE048D" w:rsidRPr="007127C0" w:rsidRDefault="0076388C" w:rsidP="00EE048D">
      <w:pPr>
        <w:pStyle w:val="NormalBold12b"/>
      </w:pPr>
      <w:r>
        <w:rPr>
          <w:rStyle w:val="HideTWBExt"/>
          <w:b w:val="0"/>
        </w:rPr>
        <w:t>&lt;DocAmend&gt;</w:t>
      </w:r>
      <w:r>
        <w:t>Pasiūlymas dėl reglamento</w:t>
      </w:r>
      <w:r>
        <w:rPr>
          <w:rStyle w:val="HideTWBExt"/>
          <w:b w:val="0"/>
        </w:rPr>
        <w:t>&lt;/DocAmend&gt;</w:t>
      </w:r>
    </w:p>
    <w:p w14:paraId="3EE67412" w14:textId="77777777" w:rsidR="00EE048D" w:rsidRPr="007127C0" w:rsidRDefault="0076388C" w:rsidP="00EE048D">
      <w:pPr>
        <w:pStyle w:val="NormalBold"/>
      </w:pPr>
      <w:r>
        <w:rPr>
          <w:rStyle w:val="HideTWBExt"/>
          <w:b w:val="0"/>
        </w:rPr>
        <w:t>&lt;Article&gt;</w:t>
      </w:r>
      <w:r>
        <w:t>22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5462D" w14:paraId="51F8C115" w14:textId="77777777" w:rsidTr="006906D1">
        <w:trPr>
          <w:jc w:val="center"/>
        </w:trPr>
        <w:tc>
          <w:tcPr>
            <w:tcW w:w="9752" w:type="dxa"/>
            <w:gridSpan w:val="2"/>
          </w:tcPr>
          <w:p w14:paraId="29FFB613" w14:textId="77777777" w:rsidR="00EE048D" w:rsidRPr="007127C0" w:rsidRDefault="00EE048D" w:rsidP="006906D1">
            <w:pPr>
              <w:keepNext/>
            </w:pPr>
          </w:p>
        </w:tc>
      </w:tr>
      <w:tr w:rsidR="00D5462D" w14:paraId="166A44F0" w14:textId="77777777" w:rsidTr="006906D1">
        <w:trPr>
          <w:jc w:val="center"/>
        </w:trPr>
        <w:tc>
          <w:tcPr>
            <w:tcW w:w="4876" w:type="dxa"/>
            <w:hideMark/>
          </w:tcPr>
          <w:p w14:paraId="4F1415B9" w14:textId="77777777" w:rsidR="00EE048D" w:rsidRPr="007127C0" w:rsidRDefault="0076388C" w:rsidP="006906D1">
            <w:pPr>
              <w:pStyle w:val="ColumnHeading"/>
              <w:keepNext/>
            </w:pPr>
            <w:r>
              <w:t>Komisijos siūlomas tekstas</w:t>
            </w:r>
          </w:p>
        </w:tc>
        <w:tc>
          <w:tcPr>
            <w:tcW w:w="4876" w:type="dxa"/>
            <w:hideMark/>
          </w:tcPr>
          <w:p w14:paraId="509244E7" w14:textId="77777777" w:rsidR="00EE048D" w:rsidRPr="007127C0" w:rsidRDefault="0076388C" w:rsidP="006906D1">
            <w:pPr>
              <w:pStyle w:val="ColumnHeading"/>
              <w:keepNext/>
            </w:pPr>
            <w:r>
              <w:t>Pakeitimas</w:t>
            </w:r>
          </w:p>
        </w:tc>
      </w:tr>
      <w:tr w:rsidR="00D5462D" w14:paraId="357EEA85" w14:textId="77777777" w:rsidTr="006906D1">
        <w:trPr>
          <w:jc w:val="center"/>
        </w:trPr>
        <w:tc>
          <w:tcPr>
            <w:tcW w:w="4876" w:type="dxa"/>
            <w:hideMark/>
          </w:tcPr>
          <w:p w14:paraId="05E357B3" w14:textId="77777777" w:rsidR="00EE048D" w:rsidRPr="007127C0" w:rsidRDefault="0076388C" w:rsidP="006906D1">
            <w:pPr>
              <w:pStyle w:val="Normal6"/>
            </w:pPr>
            <w:r>
              <w:t>2.</w:t>
            </w:r>
            <w:r>
              <w:tab/>
              <w:t xml:space="preserve">Nacionalinė </w:t>
            </w:r>
            <w:r>
              <w:t>agentūra atsako už pirminę naudos gavėjų, vykdančių veiksmus, kuriuos ji valdo, kaip numatyta 15 straipsnyje nurodytose darbo programose, kontrolę. Tos kontrolės tikslas – pagrįstai patvirtinti, kad suteiktos dotacijos naudojamos numatytiems tikslams ir pagal taikytinas Sąjungos taisykles.</w:t>
            </w:r>
          </w:p>
        </w:tc>
        <w:tc>
          <w:tcPr>
            <w:tcW w:w="4876" w:type="dxa"/>
            <w:hideMark/>
          </w:tcPr>
          <w:p w14:paraId="7DA81D74" w14:textId="77777777" w:rsidR="00EE048D" w:rsidRPr="007127C0" w:rsidRDefault="0076388C" w:rsidP="006906D1">
            <w:pPr>
              <w:pStyle w:val="Normal6"/>
              <w:rPr>
                <w:szCs w:val="24"/>
              </w:rPr>
            </w:pPr>
            <w:r>
              <w:t>2.</w:t>
            </w:r>
            <w:r>
              <w:tab/>
              <w:t xml:space="preserve">Nacionalinė agentūra atsako už pirminę naudos gavėjų, vykdančių veiksmus, kuriuos ji valdo, kaip numatyta 15 straipsnyje nurodytose darbo programose, kontrolę. Tos kontrolės tikslas – pagrįstai patvirtinti, kad suteiktos dotacijos naudojamos numatytiems tikslams ir pagal taikytinas Sąjungos taisykles. </w:t>
            </w:r>
            <w:r>
              <w:rPr>
                <w:b/>
                <w:i/>
              </w:rPr>
              <w:t xml:space="preserve">Kontrolė turi būti pagrįsta rizika, turi būti proporcinga ir dėl jos neturi būti sukurta kliūčių mažesnių administracinių pajėgumų organizacijoms ar mažiau galimybių turintiems dalyviams taikant perteklinius </w:t>
            </w:r>
            <w:r>
              <w:rPr>
                <w:b/>
                <w:i/>
              </w:rPr>
              <w:t xml:space="preserve">administracinius reikalavimus. Nacionalinė institucija yra </w:t>
            </w:r>
            <w:r>
              <w:rPr>
                <w:b/>
                <w:i/>
              </w:rPr>
              <w:lastRenderedPageBreak/>
              <w:t>atsakinga už vienodas galimybes, skaidrumą, nediskriminavimą ir veiksmingą įtraukties priemonių įgyvendinimą skirstant ir valdant Sąjungos lėšas, įskaitant interesų konfliktų ir nederamo poveikio prevenciją.</w:t>
            </w:r>
          </w:p>
        </w:tc>
      </w:tr>
    </w:tbl>
    <w:p w14:paraId="60F7C210" w14:textId="77777777" w:rsidR="00EE048D" w:rsidRPr="007127C0" w:rsidRDefault="0076388C" w:rsidP="00EE048D">
      <w:r>
        <w:rPr>
          <w:rStyle w:val="HideTWBExt"/>
        </w:rPr>
        <w:lastRenderedPageBreak/>
        <w:t>&lt;/Amend&gt;</w:t>
      </w:r>
    </w:p>
    <w:p w14:paraId="1BDCC02C" w14:textId="77777777" w:rsidR="00EE048D" w:rsidRPr="000C31C2" w:rsidRDefault="0076388C" w:rsidP="00EE048D">
      <w:r>
        <w:rPr>
          <w:rStyle w:val="HideTWBExt"/>
        </w:rPr>
        <w:t>&lt;/RepeatBlock-Amend&gt;</w:t>
      </w:r>
    </w:p>
    <w:p w14:paraId="7EC52216" w14:textId="77777777" w:rsidR="00DB56E4" w:rsidRPr="001B643F" w:rsidRDefault="00DB56E4" w:rsidP="001B643F">
      <w:pPr>
        <w:pStyle w:val="Normal12a"/>
      </w:pPr>
    </w:p>
    <w:p w14:paraId="6BB9987B" w14:textId="77777777" w:rsidR="00EE048D" w:rsidRDefault="00EE048D" w:rsidP="001B643F">
      <w:pPr>
        <w:sectPr w:rsidR="00EE048D" w:rsidSect="00EE048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4A1B9581" w14:textId="77777777" w:rsidR="00EE048D" w:rsidRPr="00D7238E" w:rsidRDefault="0076388C" w:rsidP="002B2C72">
      <w:pPr>
        <w:pStyle w:val="PageHeadingNotTOC"/>
      </w:pPr>
      <w:bookmarkStart w:id="1" w:name="FootprintPageAD"/>
      <w:r>
        <w:lastRenderedPageBreak/>
        <w:t>PRIEDAS. GAUTOS INFORMACIJOS DEKLARACIJA</w:t>
      </w:r>
    </w:p>
    <w:p w14:paraId="1F434238" w14:textId="77777777" w:rsidR="00EE048D" w:rsidRPr="0099178F" w:rsidRDefault="0076388C" w:rsidP="00037518">
      <w:pPr>
        <w:pStyle w:val="Normal24a"/>
      </w:pPr>
      <w:r>
        <w:rPr>
          <w:rStyle w:val="HideTWBExt"/>
        </w:rPr>
        <w:t>&lt;FootprintIntro&gt;</w:t>
      </w:r>
      <w:r>
        <w:t>Pagal Darbo tvarkos taisyklių I priedo 8 straipsnį nuomonės referentė pareiškia, kad į savo nuomonę įtraukė su dokumento dalyku susijusią informaciją, kurią, rengdama nuomonę, iki jos priėmimo komitete gavo iš toliau nurodytų interesų grupių atstovų, kuriems taikomas Tarpinstitucinis susitarimas dėl privalomo skaidrumo registro</w:t>
      </w:r>
      <w:r>
        <w:rPr>
          <w:rStyle w:val="FootnoteReference"/>
        </w:rPr>
        <w:footnoteReference w:id="1"/>
      </w:r>
      <w:r>
        <w:t>, arba trečiųjų šalių valdžios institucijų, įskaitant jų diplomatines atstovybes ir ambasadas, atstovų: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5462D" w14:paraId="054F90E3" w14:textId="77777777" w:rsidTr="00EE048D">
        <w:tc>
          <w:tcPr>
            <w:tcW w:w="9060" w:type="dxa"/>
            <w:shd w:val="clear" w:color="auto" w:fill="auto"/>
          </w:tcPr>
          <w:p w14:paraId="72501557" w14:textId="77777777" w:rsidR="00EE048D" w:rsidRDefault="0076388C" w:rsidP="00F42F07">
            <w:pPr>
              <w:pStyle w:val="NormalBoldCenter"/>
            </w:pPr>
            <w:r>
              <w:t>1. Interesų grupių atstovai, kuriems taikomas Tarpinstitucinis susitarimas dėl privalomo skaidrumo registro</w:t>
            </w:r>
          </w:p>
        </w:tc>
      </w:tr>
      <w:tr w:rsidR="00D5462D" w14:paraId="42C53E1A" w14:textId="77777777" w:rsidTr="00EE048D">
        <w:tc>
          <w:tcPr>
            <w:tcW w:w="9060" w:type="dxa"/>
            <w:shd w:val="clear" w:color="auto" w:fill="auto"/>
          </w:tcPr>
          <w:p w14:paraId="587605B1" w14:textId="77777777" w:rsidR="00EE048D" w:rsidRPr="007127C0" w:rsidRDefault="0076388C" w:rsidP="006906D1">
            <w:pPr>
              <w:pStyle w:val="NormalSingle"/>
            </w:pPr>
            <w:r>
              <w:rPr>
                <w:sz w:val="22"/>
              </w:rPr>
              <w:t>Life Long Learning Platform</w:t>
            </w:r>
          </w:p>
        </w:tc>
      </w:tr>
      <w:tr w:rsidR="00D5462D" w14:paraId="3B61453A" w14:textId="77777777" w:rsidTr="00EE048D">
        <w:tc>
          <w:tcPr>
            <w:tcW w:w="9060" w:type="dxa"/>
            <w:shd w:val="clear" w:color="auto" w:fill="auto"/>
          </w:tcPr>
          <w:p w14:paraId="23EC4D61" w14:textId="77777777" w:rsidR="00EE048D" w:rsidRPr="007127C0" w:rsidRDefault="0076388C" w:rsidP="006906D1">
            <w:pPr>
              <w:pStyle w:val="NormalSingle"/>
            </w:pPr>
            <w:r>
              <w:rPr>
                <w:sz w:val="22"/>
              </w:rPr>
              <w:t>Youth Forum</w:t>
            </w:r>
          </w:p>
        </w:tc>
      </w:tr>
      <w:tr w:rsidR="00D5462D" w14:paraId="0B4873EE" w14:textId="77777777" w:rsidTr="00EE048D">
        <w:tc>
          <w:tcPr>
            <w:tcW w:w="9060" w:type="dxa"/>
            <w:shd w:val="clear" w:color="auto" w:fill="auto"/>
          </w:tcPr>
          <w:p w14:paraId="1DA98462" w14:textId="77777777" w:rsidR="00EE048D" w:rsidRPr="007127C0" w:rsidRDefault="0076388C" w:rsidP="006906D1">
            <w:pPr>
              <w:pStyle w:val="NormalSingle"/>
            </w:pPr>
            <w:r>
              <w:rPr>
                <w:sz w:val="22"/>
              </w:rPr>
              <w:t>Bundesvereinigung der Deutschen Arbeitgeberverbände</w:t>
            </w:r>
          </w:p>
        </w:tc>
      </w:tr>
      <w:tr w:rsidR="00D5462D" w14:paraId="4DBBEF7B" w14:textId="77777777" w:rsidTr="00EE048D">
        <w:tc>
          <w:tcPr>
            <w:tcW w:w="9060" w:type="dxa"/>
            <w:shd w:val="clear" w:color="auto" w:fill="auto"/>
          </w:tcPr>
          <w:p w14:paraId="75941A25" w14:textId="77777777" w:rsidR="00EE048D" w:rsidRPr="007127C0" w:rsidRDefault="0076388C" w:rsidP="006906D1">
            <w:pPr>
              <w:pStyle w:val="NormalSingle"/>
            </w:pPr>
            <w:r>
              <w:rPr>
                <w:sz w:val="22"/>
              </w:rPr>
              <w:t xml:space="preserve">Erasmus </w:t>
            </w:r>
            <w:r>
              <w:rPr>
                <w:sz w:val="22"/>
              </w:rPr>
              <w:t>Students Network</w:t>
            </w:r>
          </w:p>
        </w:tc>
      </w:tr>
      <w:tr w:rsidR="00D5462D" w14:paraId="35D616D5" w14:textId="77777777" w:rsidTr="00EE048D">
        <w:tc>
          <w:tcPr>
            <w:tcW w:w="9060" w:type="dxa"/>
            <w:shd w:val="clear" w:color="auto" w:fill="auto"/>
          </w:tcPr>
          <w:p w14:paraId="3DDF2D35" w14:textId="77777777" w:rsidR="00EE048D" w:rsidRPr="007127C0" w:rsidRDefault="0076388C" w:rsidP="006906D1">
            <w:pPr>
              <w:pStyle w:val="NormalSingle"/>
            </w:pPr>
            <w:r>
              <w:rPr>
                <w:sz w:val="22"/>
              </w:rPr>
              <w:t>Unimed</w:t>
            </w:r>
          </w:p>
        </w:tc>
      </w:tr>
      <w:tr w:rsidR="00D5462D" w14:paraId="5AD56512" w14:textId="77777777" w:rsidTr="00EE048D">
        <w:tc>
          <w:tcPr>
            <w:tcW w:w="9060" w:type="dxa"/>
            <w:shd w:val="clear" w:color="auto" w:fill="auto"/>
          </w:tcPr>
          <w:p w14:paraId="7136B547" w14:textId="77777777" w:rsidR="00EE048D" w:rsidRPr="007127C0" w:rsidRDefault="0076388C" w:rsidP="006906D1">
            <w:pPr>
              <w:pStyle w:val="NormalSingle"/>
            </w:pPr>
            <w:r>
              <w:rPr>
                <w:sz w:val="22"/>
              </w:rPr>
              <w:t xml:space="preserve">European Olympic Committee </w:t>
            </w:r>
          </w:p>
        </w:tc>
      </w:tr>
      <w:tr w:rsidR="00D5462D" w14:paraId="767885FA" w14:textId="77777777" w:rsidTr="00EE048D">
        <w:tc>
          <w:tcPr>
            <w:tcW w:w="9060" w:type="dxa"/>
            <w:shd w:val="clear" w:color="auto" w:fill="auto"/>
          </w:tcPr>
          <w:p w14:paraId="47933C2E" w14:textId="77777777" w:rsidR="00EE048D" w:rsidRPr="007127C0" w:rsidRDefault="0076388C" w:rsidP="006906D1">
            <w:pPr>
              <w:pStyle w:val="NormalSingle"/>
            </w:pPr>
            <w:r>
              <w:rPr>
                <w:sz w:val="22"/>
              </w:rPr>
              <w:t>European Council of Young Farmers</w:t>
            </w:r>
          </w:p>
        </w:tc>
      </w:tr>
      <w:tr w:rsidR="00D5462D" w14:paraId="322F3354" w14:textId="77777777" w:rsidTr="00EE048D">
        <w:tc>
          <w:tcPr>
            <w:tcW w:w="9060" w:type="dxa"/>
            <w:shd w:val="clear" w:color="auto" w:fill="auto"/>
          </w:tcPr>
          <w:p w14:paraId="08B8BCC9" w14:textId="77777777" w:rsidR="00EE048D" w:rsidRPr="007C35EE" w:rsidRDefault="0076388C" w:rsidP="007C35EE">
            <w:pPr>
              <w:pStyle w:val="NormalBoldCenter"/>
            </w:pPr>
            <w:r>
              <w:t>2. Trečiųjų šalių valdžios institucijų, įskaitant jų diplomatines atstovybes ir ambasadas, atstovai</w:t>
            </w:r>
          </w:p>
        </w:tc>
      </w:tr>
      <w:tr w:rsidR="00D5462D" w14:paraId="028F3F32" w14:textId="77777777" w:rsidTr="00EE048D">
        <w:tc>
          <w:tcPr>
            <w:tcW w:w="9060" w:type="dxa"/>
            <w:shd w:val="clear" w:color="auto" w:fill="auto"/>
          </w:tcPr>
          <w:p w14:paraId="57D0DBDB" w14:textId="77777777" w:rsidR="00EE048D" w:rsidRPr="007C35EE" w:rsidRDefault="0076388C" w:rsidP="007C35EE">
            <w:pPr>
              <w:pStyle w:val="NormalSingle"/>
            </w:pPr>
            <w:r>
              <w:t>Nėra</w:t>
            </w:r>
          </w:p>
        </w:tc>
      </w:tr>
    </w:tbl>
    <w:p w14:paraId="4C782473" w14:textId="77777777" w:rsidR="00EE048D" w:rsidRPr="00E9312B" w:rsidRDefault="0076388C" w:rsidP="00B60BF2">
      <w:pPr>
        <w:pStyle w:val="Footprint12b"/>
      </w:pPr>
      <w:r>
        <w:t xml:space="preserve">Šį sąrašą parengė ir visą atsakomybę už jį prisiima </w:t>
      </w:r>
      <w:r>
        <w:t>nuomonės referentė.</w:t>
      </w:r>
    </w:p>
    <w:p w14:paraId="381B2DF7" w14:textId="1BFC6902" w:rsidR="00EE048D" w:rsidRPr="00D7238E" w:rsidRDefault="0076388C" w:rsidP="00802975">
      <w:pPr>
        <w:pStyle w:val="Footprint12b"/>
      </w:pPr>
      <w:r>
        <w:t>Jeigu sąraše esančių fizinių asmenų tapatybę galima nustatyti pagal jų vardą ir pavardę, jų pareigas arba pagal abu požymius, nuomonės referentė pareiškia, kad ji atitinkamiems fiziniams asmenims pateikė Europos Parlamento pranešimą dėl duomenų apsaugos Nr. 484 (</w:t>
      </w:r>
      <w:hyperlink r:id="rId14" w:tooltip="https://www.europarl.europa.eu/data-protect/index.do" w:history="1">
        <w:r w:rsidR="00EE048D">
          <w:rPr>
            <w:rStyle w:val="Hyperlink"/>
          </w:rPr>
          <w:t>https://www.europarl.europa.eu/data-protect/index.do</w:t>
        </w:r>
      </w:hyperlink>
      <w:r>
        <w:t>), kuriame išdėstytos jų asmens duomenų tvarkymui taikomos sąlygos ir su tuo tvarkymu susijusios teisės.</w:t>
      </w:r>
    </w:p>
    <w:bookmarkEnd w:id="1"/>
    <w:p w14:paraId="05BF3394" w14:textId="77777777" w:rsidR="00EE048D" w:rsidRDefault="00EE048D" w:rsidP="001B643F">
      <w:pPr>
        <w:sectPr w:rsidR="00EE048D" w:rsidSect="00EE048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2A55E3" w14:textId="77777777" w:rsidR="001B643F" w:rsidRDefault="0076388C" w:rsidP="001B643F">
      <w:pPr>
        <w:pStyle w:val="PageHeadingNotTOC"/>
      </w:pPr>
      <w:bookmarkStart w:id="2" w:name="ProcPageAD"/>
      <w:r>
        <w:lastRenderedPageBreak/>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5462D" w14:paraId="0282F32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2DA3E1" w14:textId="77777777" w:rsidR="001B643F" w:rsidRDefault="0076388C">
            <w:pPr>
              <w:autoSpaceDE w:val="0"/>
              <w:autoSpaceDN w:val="0"/>
              <w:adjustRightInd w:val="0"/>
              <w:rPr>
                <w:b/>
                <w:bCs/>
                <w:color w:val="000000"/>
                <w:sz w:val="20"/>
                <w:szCs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3F4D458" w14:textId="77777777" w:rsidR="001B643F" w:rsidRDefault="0076388C">
            <w:pPr>
              <w:autoSpaceDE w:val="0"/>
              <w:autoSpaceDN w:val="0"/>
              <w:adjustRightInd w:val="0"/>
              <w:rPr>
                <w:color w:val="000000"/>
                <w:sz w:val="20"/>
                <w:szCs w:val="20"/>
              </w:rPr>
            </w:pPr>
            <w:r>
              <w:rPr>
                <w:color w:val="000000"/>
                <w:sz w:val="20"/>
              </w:rPr>
              <w:t>2028–2034 m. programos „Erasmus+“ nustatymas ir reglamentų (ES) 2021/817 ir (ES) 2021/888 panaikinimas</w:t>
            </w:r>
          </w:p>
        </w:tc>
      </w:tr>
      <w:tr w:rsidR="00D5462D" w14:paraId="4503C77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4B63DE8" w14:textId="77777777" w:rsidR="001B643F" w:rsidRDefault="0076388C">
            <w:pPr>
              <w:autoSpaceDE w:val="0"/>
              <w:autoSpaceDN w:val="0"/>
              <w:adjustRightInd w:val="0"/>
              <w:rPr>
                <w:b/>
                <w:bCs/>
                <w:color w:val="000000"/>
                <w:sz w:val="20"/>
                <w:szCs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E71F655" w14:textId="77777777" w:rsidR="001B643F" w:rsidRDefault="0076388C">
            <w:pPr>
              <w:autoSpaceDE w:val="0"/>
              <w:autoSpaceDN w:val="0"/>
              <w:adjustRightInd w:val="0"/>
              <w:rPr>
                <w:color w:val="000000"/>
                <w:sz w:val="20"/>
                <w:szCs w:val="20"/>
              </w:rPr>
            </w:pPr>
            <w:r>
              <w:rPr>
                <w:color w:val="000000"/>
                <w:sz w:val="20"/>
              </w:rPr>
              <w:t>COM(2025)0549 – C10-0170/2025 – 2025/0222(COD)</w:t>
            </w:r>
          </w:p>
        </w:tc>
      </w:tr>
      <w:tr w:rsidR="00D5462D" w14:paraId="0CCCBE4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D07D6A1" w14:textId="77777777" w:rsidR="001B643F" w:rsidRDefault="0076388C">
            <w:pPr>
              <w:autoSpaceDE w:val="0"/>
              <w:autoSpaceDN w:val="0"/>
              <w:adjustRightInd w:val="0"/>
              <w:rPr>
                <w:b/>
                <w:bCs/>
                <w:color w:val="000000"/>
                <w:sz w:val="20"/>
                <w:szCs w:val="20"/>
              </w:rPr>
            </w:pPr>
            <w:r>
              <w:rPr>
                <w:b/>
                <w:color w:val="000000"/>
                <w:sz w:val="20"/>
              </w:rPr>
              <w:t>Atsakingas komitetas</w:t>
            </w:r>
          </w:p>
          <w:p w14:paraId="70C1B361" w14:textId="77777777" w:rsidR="001B643F" w:rsidRDefault="0076388C">
            <w:pPr>
              <w:autoSpaceDE w:val="0"/>
              <w:autoSpaceDN w:val="0"/>
              <w:adjustRightInd w:val="0"/>
              <w:rPr>
                <w:color w:val="000000"/>
                <w:sz w:val="20"/>
                <w:szCs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20B88B9" w14:textId="77777777" w:rsidR="001B643F" w:rsidRDefault="0076388C">
            <w:pPr>
              <w:autoSpaceDE w:val="0"/>
              <w:autoSpaceDN w:val="0"/>
              <w:adjustRightInd w:val="0"/>
              <w:rPr>
                <w:color w:val="000000"/>
                <w:sz w:val="20"/>
                <w:szCs w:val="20"/>
              </w:rPr>
            </w:pPr>
            <w:r>
              <w:rPr>
                <w:color w:val="000000"/>
                <w:sz w:val="20"/>
              </w:rPr>
              <w:t>CULT</w:t>
            </w:r>
          </w:p>
          <w:p w14:paraId="1F88FE0C" w14:textId="77777777" w:rsidR="001B643F" w:rsidRDefault="0076388C">
            <w:pPr>
              <w:autoSpaceDE w:val="0"/>
              <w:autoSpaceDN w:val="0"/>
              <w:adjustRightInd w:val="0"/>
              <w:rPr>
                <w:color w:val="000000"/>
                <w:sz w:val="20"/>
                <w:szCs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586C7DB" w14:textId="77777777" w:rsidR="001B643F" w:rsidRDefault="001B643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EAE10EB" w14:textId="77777777" w:rsidR="001B643F" w:rsidRDefault="001B643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CC0AF1" w14:textId="77777777" w:rsidR="001B643F" w:rsidRDefault="001B643F">
            <w:pPr>
              <w:autoSpaceDE w:val="0"/>
              <w:autoSpaceDN w:val="0"/>
              <w:adjustRightInd w:val="0"/>
              <w:rPr>
                <w:rFonts w:ascii="sans-serif" w:hAnsi="sans-serif" w:cs="sans-serif"/>
                <w:color w:val="000000"/>
              </w:rPr>
            </w:pPr>
          </w:p>
        </w:tc>
      </w:tr>
      <w:tr w:rsidR="00D5462D" w14:paraId="488CD3E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5ABA373" w14:textId="77777777" w:rsidR="001B643F" w:rsidRDefault="0076388C">
            <w:pPr>
              <w:autoSpaceDE w:val="0"/>
              <w:autoSpaceDN w:val="0"/>
              <w:adjustRightInd w:val="0"/>
              <w:rPr>
                <w:b/>
                <w:bCs/>
                <w:color w:val="000000"/>
                <w:sz w:val="20"/>
                <w:szCs w:val="20"/>
              </w:rPr>
            </w:pPr>
            <w:r>
              <w:rPr>
                <w:b/>
                <w:color w:val="000000"/>
                <w:sz w:val="20"/>
              </w:rPr>
              <w:t>Nuomonę pateikė</w:t>
            </w:r>
          </w:p>
          <w:p w14:paraId="44AA3277" w14:textId="77777777" w:rsidR="001B643F" w:rsidRDefault="0076388C">
            <w:pPr>
              <w:autoSpaceDE w:val="0"/>
              <w:autoSpaceDN w:val="0"/>
              <w:adjustRightInd w:val="0"/>
              <w:rPr>
                <w:color w:val="000000"/>
                <w:sz w:val="20"/>
                <w:szCs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05EE834" w14:textId="77777777" w:rsidR="001B643F" w:rsidRDefault="0076388C">
            <w:pPr>
              <w:autoSpaceDE w:val="0"/>
              <w:autoSpaceDN w:val="0"/>
              <w:adjustRightInd w:val="0"/>
              <w:rPr>
                <w:color w:val="000000"/>
                <w:sz w:val="20"/>
                <w:szCs w:val="20"/>
              </w:rPr>
            </w:pPr>
            <w:r>
              <w:rPr>
                <w:color w:val="000000"/>
                <w:sz w:val="20"/>
              </w:rPr>
              <w:t>EMPL</w:t>
            </w:r>
          </w:p>
          <w:p w14:paraId="63FEFF16" w14:textId="77777777" w:rsidR="001B643F" w:rsidRDefault="0076388C">
            <w:pPr>
              <w:autoSpaceDE w:val="0"/>
              <w:autoSpaceDN w:val="0"/>
              <w:adjustRightInd w:val="0"/>
              <w:rPr>
                <w:color w:val="000000"/>
                <w:sz w:val="20"/>
                <w:szCs w:val="20"/>
              </w:rPr>
            </w:pPr>
            <w:r>
              <w:rPr>
                <w:color w:val="000000"/>
                <w:sz w:val="20"/>
              </w:rPr>
              <w:t>23.10.2025</w:t>
            </w:r>
          </w:p>
        </w:tc>
      </w:tr>
      <w:tr w:rsidR="00D5462D" w14:paraId="5C12FC5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DAAD1E9" w14:textId="77777777" w:rsidR="001B643F" w:rsidRDefault="0076388C">
            <w:pPr>
              <w:autoSpaceDE w:val="0"/>
              <w:autoSpaceDN w:val="0"/>
              <w:adjustRightInd w:val="0"/>
              <w:rPr>
                <w:b/>
                <w:bCs/>
                <w:color w:val="000000"/>
                <w:sz w:val="20"/>
                <w:szCs w:val="20"/>
              </w:rPr>
            </w:pPr>
            <w:r>
              <w:rPr>
                <w:b/>
                <w:color w:val="000000"/>
                <w:sz w:val="20"/>
              </w:rPr>
              <w:t xml:space="preserve">Nuomonės </w:t>
            </w:r>
            <w:r>
              <w:rPr>
                <w:b/>
                <w:color w:val="000000"/>
                <w:sz w:val="20"/>
              </w:rPr>
              <w:t>referentas (-ė)</w:t>
            </w:r>
          </w:p>
          <w:p w14:paraId="7D43B4ED" w14:textId="77777777" w:rsidR="001B643F" w:rsidRDefault="0076388C">
            <w:pPr>
              <w:autoSpaceDE w:val="0"/>
              <w:autoSpaceDN w:val="0"/>
              <w:adjustRightInd w:val="0"/>
              <w:rPr>
                <w:color w:val="000000"/>
                <w:sz w:val="20"/>
                <w:szCs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980EDC5" w14:textId="77777777" w:rsidR="001B643F" w:rsidRDefault="0076388C">
            <w:pPr>
              <w:autoSpaceDE w:val="0"/>
              <w:autoSpaceDN w:val="0"/>
              <w:adjustRightInd w:val="0"/>
              <w:rPr>
                <w:color w:val="000000"/>
                <w:sz w:val="20"/>
                <w:szCs w:val="20"/>
              </w:rPr>
            </w:pPr>
            <w:r>
              <w:rPr>
                <w:color w:val="000000"/>
                <w:sz w:val="20"/>
              </w:rPr>
              <w:t>Nela Riehl</w:t>
            </w:r>
          </w:p>
          <w:p w14:paraId="522E7A34" w14:textId="77777777" w:rsidR="001B643F" w:rsidRDefault="0076388C">
            <w:pPr>
              <w:autoSpaceDE w:val="0"/>
              <w:autoSpaceDN w:val="0"/>
              <w:adjustRightInd w:val="0"/>
              <w:rPr>
                <w:color w:val="000000"/>
                <w:sz w:val="20"/>
                <w:szCs w:val="20"/>
              </w:rPr>
            </w:pPr>
            <w:r>
              <w:rPr>
                <w:color w:val="000000"/>
                <w:sz w:val="20"/>
              </w:rPr>
              <w:t>9.12.2025</w:t>
            </w:r>
          </w:p>
        </w:tc>
      </w:tr>
      <w:tr w:rsidR="00D5462D" w14:paraId="54605C17"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F67CBE8" w14:textId="77777777" w:rsidR="001B643F" w:rsidRDefault="0076388C">
            <w:pPr>
              <w:autoSpaceDE w:val="0"/>
              <w:autoSpaceDN w:val="0"/>
              <w:adjustRightInd w:val="0"/>
              <w:rPr>
                <w:b/>
                <w:bCs/>
                <w:color w:val="000000"/>
                <w:sz w:val="20"/>
                <w:szCs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C065A80" w14:textId="77777777" w:rsidR="001B643F" w:rsidRDefault="0076388C">
            <w:pPr>
              <w:autoSpaceDE w:val="0"/>
              <w:autoSpaceDN w:val="0"/>
              <w:adjustRightInd w:val="0"/>
              <w:rPr>
                <w:color w:val="000000"/>
                <w:sz w:val="20"/>
                <w:szCs w:val="20"/>
              </w:rPr>
            </w:pPr>
            <w:r>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ACAA477" w14:textId="77777777" w:rsidR="001B643F" w:rsidRDefault="001B643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B14130B" w14:textId="77777777" w:rsidR="001B643F" w:rsidRDefault="001B643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C2B4E1B" w14:textId="77777777" w:rsidR="001B643F" w:rsidRDefault="001B643F">
            <w:pPr>
              <w:autoSpaceDE w:val="0"/>
              <w:autoSpaceDN w:val="0"/>
              <w:adjustRightInd w:val="0"/>
              <w:rPr>
                <w:rFonts w:ascii="sans-serif" w:hAnsi="sans-serif" w:cs="sans-serif"/>
                <w:color w:val="000000"/>
              </w:rPr>
            </w:pPr>
          </w:p>
        </w:tc>
      </w:tr>
      <w:tr w:rsidR="00D5462D" w14:paraId="0D06BE5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FB9C8FB" w14:textId="77777777" w:rsidR="001B643F" w:rsidRDefault="0076388C">
            <w:pPr>
              <w:autoSpaceDE w:val="0"/>
              <w:autoSpaceDN w:val="0"/>
              <w:adjustRightInd w:val="0"/>
              <w:rPr>
                <w:b/>
                <w:bCs/>
                <w:color w:val="000000"/>
                <w:sz w:val="20"/>
                <w:szCs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14:paraId="65600ADD" w14:textId="77777777" w:rsidR="001B643F" w:rsidRDefault="0076388C">
            <w:pPr>
              <w:autoSpaceDE w:val="0"/>
              <w:autoSpaceDN w:val="0"/>
              <w:adjustRightInd w:val="0"/>
              <w:rPr>
                <w:color w:val="000000"/>
                <w:sz w:val="20"/>
                <w:szCs w:val="20"/>
              </w:rPr>
            </w:pPr>
            <w:r>
              <w:rPr>
                <w:color w:val="000000"/>
                <w:sz w:val="20"/>
              </w:rPr>
              <w:t>6.5.2026</w:t>
            </w:r>
          </w:p>
        </w:tc>
        <w:tc>
          <w:tcPr>
            <w:tcW w:w="1474" w:type="dxa"/>
            <w:tcBorders>
              <w:top w:val="nil"/>
              <w:left w:val="nil"/>
              <w:bottom w:val="single" w:sz="8" w:space="0" w:color="000000"/>
              <w:right w:val="nil"/>
            </w:tcBorders>
            <w:tcMar>
              <w:top w:w="79" w:type="dxa"/>
              <w:left w:w="79" w:type="dxa"/>
              <w:bottom w:w="79" w:type="dxa"/>
              <w:right w:w="79" w:type="dxa"/>
            </w:tcMar>
          </w:tcPr>
          <w:p w14:paraId="308DBDA4" w14:textId="77777777" w:rsidR="001B643F" w:rsidRDefault="001B643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8B111FF" w14:textId="77777777" w:rsidR="001B643F" w:rsidRDefault="001B643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4C0C402C" w14:textId="77777777" w:rsidR="001B643F" w:rsidRDefault="001B643F">
            <w:pPr>
              <w:autoSpaceDE w:val="0"/>
              <w:autoSpaceDN w:val="0"/>
              <w:adjustRightInd w:val="0"/>
              <w:rPr>
                <w:rFonts w:ascii="sans-serif" w:hAnsi="sans-serif" w:cs="sans-serif"/>
                <w:color w:val="000000"/>
              </w:rPr>
            </w:pPr>
          </w:p>
        </w:tc>
      </w:tr>
      <w:tr w:rsidR="00D5462D" w14:paraId="0FD841C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6C0C7BA" w14:textId="77777777" w:rsidR="001B643F" w:rsidRDefault="0076388C">
            <w:pPr>
              <w:autoSpaceDE w:val="0"/>
              <w:autoSpaceDN w:val="0"/>
              <w:adjustRightInd w:val="0"/>
              <w:rPr>
                <w:b/>
                <w:bCs/>
                <w:color w:val="000000"/>
                <w:sz w:val="20"/>
                <w:szCs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CBB0648" w14:textId="77777777" w:rsidR="001B643F" w:rsidRDefault="0076388C">
            <w:pPr>
              <w:autoSpaceDE w:val="0"/>
              <w:autoSpaceDN w:val="0"/>
              <w:adjustRightInd w:val="0"/>
              <w:rPr>
                <w:color w:val="000000"/>
                <w:sz w:val="20"/>
                <w:szCs w:val="20"/>
              </w:rPr>
            </w:pPr>
            <w:r>
              <w:rPr>
                <w:color w:val="000000"/>
                <w:sz w:val="20"/>
              </w:rPr>
              <w:t>+:</w:t>
            </w:r>
          </w:p>
          <w:p w14:paraId="6DECDE95" w14:textId="77777777" w:rsidR="001B643F" w:rsidRDefault="0076388C">
            <w:pPr>
              <w:autoSpaceDE w:val="0"/>
              <w:autoSpaceDN w:val="0"/>
              <w:adjustRightInd w:val="0"/>
              <w:rPr>
                <w:color w:val="000000"/>
                <w:sz w:val="20"/>
                <w:szCs w:val="20"/>
              </w:rPr>
            </w:pPr>
            <w:r>
              <w:rPr>
                <w:color w:val="000000"/>
                <w:sz w:val="20"/>
              </w:rPr>
              <w:t>–:</w:t>
            </w:r>
          </w:p>
          <w:p w14:paraId="3323DF95" w14:textId="77777777" w:rsidR="001B643F" w:rsidRDefault="0076388C">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452EE0" w14:textId="77777777" w:rsidR="001B643F" w:rsidRDefault="0076388C">
            <w:pPr>
              <w:autoSpaceDE w:val="0"/>
              <w:autoSpaceDN w:val="0"/>
              <w:adjustRightInd w:val="0"/>
              <w:rPr>
                <w:color w:val="000000"/>
                <w:sz w:val="20"/>
                <w:szCs w:val="20"/>
              </w:rPr>
            </w:pPr>
            <w:r>
              <w:rPr>
                <w:color w:val="000000"/>
                <w:sz w:val="20"/>
              </w:rPr>
              <w:t>41</w:t>
            </w:r>
          </w:p>
          <w:p w14:paraId="3323EF63" w14:textId="77777777" w:rsidR="001B643F" w:rsidRDefault="0076388C">
            <w:pPr>
              <w:autoSpaceDE w:val="0"/>
              <w:autoSpaceDN w:val="0"/>
              <w:adjustRightInd w:val="0"/>
              <w:rPr>
                <w:color w:val="000000"/>
                <w:sz w:val="20"/>
                <w:szCs w:val="20"/>
              </w:rPr>
            </w:pPr>
            <w:r>
              <w:rPr>
                <w:color w:val="000000"/>
                <w:sz w:val="20"/>
              </w:rPr>
              <w:t>1</w:t>
            </w:r>
          </w:p>
          <w:p w14:paraId="04A382A9" w14:textId="77777777" w:rsidR="001B643F" w:rsidRDefault="0076388C">
            <w:pPr>
              <w:autoSpaceDE w:val="0"/>
              <w:autoSpaceDN w:val="0"/>
              <w:adjustRightInd w:val="0"/>
              <w:rPr>
                <w:color w:val="000000"/>
                <w:sz w:val="20"/>
                <w:szCs w:val="20"/>
              </w:rPr>
            </w:pPr>
            <w:r>
              <w:rPr>
                <w:color w:val="000000"/>
                <w:sz w:val="20"/>
              </w:rPr>
              <w:t>11</w:t>
            </w:r>
          </w:p>
        </w:tc>
      </w:tr>
    </w:tbl>
    <w:p w14:paraId="765FFB21" w14:textId="77777777" w:rsidR="001B643F" w:rsidRDefault="001B643F"/>
    <w:bookmarkEnd w:id="2"/>
    <w:p w14:paraId="5B3215A6" w14:textId="77777777" w:rsidR="00EE048D" w:rsidRDefault="00EE048D" w:rsidP="00EE048D">
      <w:pPr>
        <w:sectPr w:rsidR="00EE048D" w:rsidSect="00EE048D">
          <w:pgSz w:w="11894" w:h="15840"/>
          <w:pgMar w:top="1700" w:right="1417" w:bottom="1417" w:left="1417" w:header="720" w:footer="720" w:gutter="0"/>
          <w:cols w:space="720"/>
          <w:noEndnote/>
          <w:docGrid w:linePitch="326"/>
        </w:sectPr>
      </w:pPr>
    </w:p>
    <w:p w14:paraId="2B757A77" w14:textId="77777777" w:rsidR="00EE048D" w:rsidRPr="00EE048D" w:rsidRDefault="00EE048D" w:rsidP="00EE048D"/>
    <w:p w14:paraId="54E7F60E" w14:textId="77777777" w:rsidR="00EE048D" w:rsidRPr="0099178F" w:rsidRDefault="0076388C" w:rsidP="00C36610">
      <w:pPr>
        <w:pStyle w:val="PageHeadingNotTOC"/>
      </w:pPr>
      <w:bookmarkStart w:id="3" w:name="RollCallPageAD"/>
      <w:r>
        <w:t xml:space="preserve">GALUTINIS VARDINIS BALSAVIMAS NUOMONĘ TEIKIANČIAME </w:t>
      </w:r>
      <w:r>
        <w:t>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5462D" w14:paraId="148F4326" w14:textId="77777777" w:rsidTr="006906D1">
        <w:trPr>
          <w:cantSplit/>
        </w:trPr>
        <w:tc>
          <w:tcPr>
            <w:tcW w:w="1701" w:type="dxa"/>
            <w:shd w:val="pct10" w:color="000000" w:fill="FFFFFF"/>
            <w:vAlign w:val="center"/>
          </w:tcPr>
          <w:p w14:paraId="61D75438" w14:textId="77777777" w:rsidR="00EE048D" w:rsidRPr="007127C0" w:rsidRDefault="0076388C" w:rsidP="006906D1">
            <w:pPr>
              <w:pStyle w:val="RollCallVotes"/>
            </w:pPr>
            <w:r>
              <w:t>41</w:t>
            </w:r>
          </w:p>
        </w:tc>
        <w:tc>
          <w:tcPr>
            <w:tcW w:w="7371" w:type="dxa"/>
            <w:shd w:val="pct10" w:color="000000" w:fill="FFFFFF"/>
          </w:tcPr>
          <w:p w14:paraId="1CC6E015" w14:textId="77777777" w:rsidR="00EE048D" w:rsidRPr="007127C0" w:rsidRDefault="0076388C" w:rsidP="006906D1">
            <w:pPr>
              <w:pStyle w:val="RollCallSymbols14pt"/>
            </w:pPr>
            <w:r>
              <w:t>+</w:t>
            </w:r>
          </w:p>
        </w:tc>
      </w:tr>
      <w:tr w:rsidR="00D5462D" w14:paraId="30C96C4D" w14:textId="77777777" w:rsidTr="006906D1">
        <w:trPr>
          <w:cantSplit/>
        </w:trPr>
        <w:tc>
          <w:tcPr>
            <w:tcW w:w="1701" w:type="dxa"/>
            <w:shd w:val="clear" w:color="auto" w:fill="FFFFFF"/>
          </w:tcPr>
          <w:p w14:paraId="570FC126" w14:textId="77777777" w:rsidR="00EE048D" w:rsidRPr="007127C0" w:rsidRDefault="0076388C" w:rsidP="006906D1">
            <w:pPr>
              <w:pStyle w:val="RollCallTable"/>
            </w:pPr>
            <w:r>
              <w:t>ECR</w:t>
            </w:r>
          </w:p>
        </w:tc>
        <w:tc>
          <w:tcPr>
            <w:tcW w:w="7371" w:type="dxa"/>
            <w:shd w:val="clear" w:color="auto" w:fill="FFFFFF"/>
          </w:tcPr>
          <w:p w14:paraId="1271BF6D" w14:textId="77777777" w:rsidR="00EE048D" w:rsidRPr="007127C0" w:rsidRDefault="0076388C" w:rsidP="006906D1">
            <w:pPr>
              <w:pStyle w:val="RollCallTable"/>
            </w:pPr>
            <w:r>
              <w:t>Chiara Gemma, Georgiana Teodorescu</w:t>
            </w:r>
          </w:p>
        </w:tc>
      </w:tr>
      <w:tr w:rsidR="00D5462D" w14:paraId="28192095" w14:textId="77777777" w:rsidTr="006906D1">
        <w:trPr>
          <w:cantSplit/>
        </w:trPr>
        <w:tc>
          <w:tcPr>
            <w:tcW w:w="1701" w:type="dxa"/>
            <w:shd w:val="clear" w:color="auto" w:fill="FFFFFF"/>
          </w:tcPr>
          <w:p w14:paraId="3A4C8630" w14:textId="77777777" w:rsidR="00EE048D" w:rsidRPr="007127C0" w:rsidRDefault="0076388C" w:rsidP="006906D1">
            <w:pPr>
              <w:pStyle w:val="RollCallTable"/>
            </w:pPr>
            <w:r>
              <w:t>NI</w:t>
            </w:r>
          </w:p>
        </w:tc>
        <w:tc>
          <w:tcPr>
            <w:tcW w:w="7371" w:type="dxa"/>
            <w:shd w:val="clear" w:color="auto" w:fill="FFFFFF"/>
          </w:tcPr>
          <w:p w14:paraId="24C4AC77" w14:textId="77777777" w:rsidR="00EE048D" w:rsidRPr="007127C0" w:rsidRDefault="0076388C" w:rsidP="006906D1">
            <w:pPr>
              <w:pStyle w:val="RollCallTable"/>
            </w:pPr>
            <w:r>
              <w:t>Jan-Peter Warnke</w:t>
            </w:r>
          </w:p>
        </w:tc>
      </w:tr>
      <w:tr w:rsidR="00D5462D" w14:paraId="526B4690" w14:textId="77777777" w:rsidTr="006906D1">
        <w:trPr>
          <w:cantSplit/>
        </w:trPr>
        <w:tc>
          <w:tcPr>
            <w:tcW w:w="1701" w:type="dxa"/>
            <w:shd w:val="clear" w:color="auto" w:fill="FFFFFF"/>
          </w:tcPr>
          <w:p w14:paraId="6703B551" w14:textId="77777777" w:rsidR="00EE048D" w:rsidRPr="007127C0" w:rsidRDefault="0076388C" w:rsidP="006906D1">
            <w:pPr>
              <w:pStyle w:val="RollCallTable"/>
            </w:pPr>
            <w:r>
              <w:t>PPE</w:t>
            </w:r>
          </w:p>
        </w:tc>
        <w:tc>
          <w:tcPr>
            <w:tcW w:w="7371" w:type="dxa"/>
            <w:shd w:val="clear" w:color="auto" w:fill="FFFFFF"/>
          </w:tcPr>
          <w:p w14:paraId="144FBF51" w14:textId="77777777" w:rsidR="00EE048D" w:rsidRPr="007127C0" w:rsidRDefault="0076388C" w:rsidP="006906D1">
            <w:pPr>
              <w:pStyle w:val="RollCallTable"/>
            </w:pPr>
            <w:r>
              <w:t xml:space="preserve">Maravillas Abadía Jover, Pascal Arimont, Andrzej Buła, David Casa, Salvatore De Meo, Loucas Fourlas, Niels Geuking, Sérgio Humberto, Martine Kemp, Jagna </w:t>
            </w:r>
            <w:r>
              <w:t>Marczułajtis-Walczak, Dennis Radtke, Liesbet Sommen, Axel Voss, Angelika Winzig</w:t>
            </w:r>
          </w:p>
        </w:tc>
      </w:tr>
      <w:tr w:rsidR="00D5462D" w14:paraId="7247C787" w14:textId="77777777" w:rsidTr="006906D1">
        <w:trPr>
          <w:cantSplit/>
        </w:trPr>
        <w:tc>
          <w:tcPr>
            <w:tcW w:w="1701" w:type="dxa"/>
            <w:shd w:val="clear" w:color="auto" w:fill="FFFFFF"/>
          </w:tcPr>
          <w:p w14:paraId="787EEEBB" w14:textId="77777777" w:rsidR="00EE048D" w:rsidRPr="007127C0" w:rsidRDefault="0076388C" w:rsidP="006906D1">
            <w:pPr>
              <w:pStyle w:val="RollCallTable"/>
            </w:pPr>
            <w:r>
              <w:t>Renew</w:t>
            </w:r>
          </w:p>
        </w:tc>
        <w:tc>
          <w:tcPr>
            <w:tcW w:w="7371" w:type="dxa"/>
            <w:shd w:val="clear" w:color="auto" w:fill="FFFFFF"/>
          </w:tcPr>
          <w:p w14:paraId="389975C5" w14:textId="77777777" w:rsidR="00EE048D" w:rsidRPr="007127C0" w:rsidRDefault="0076388C" w:rsidP="006906D1">
            <w:pPr>
              <w:pStyle w:val="RollCallTable"/>
            </w:pPr>
            <w:r>
              <w:t>Grégory Allione, Valérie Devaux, Elisabetta Gualmini, Michael McNamara, Hristo Petrov</w:t>
            </w:r>
          </w:p>
        </w:tc>
      </w:tr>
      <w:tr w:rsidR="00D5462D" w14:paraId="47AB9A0E" w14:textId="77777777" w:rsidTr="006906D1">
        <w:trPr>
          <w:cantSplit/>
        </w:trPr>
        <w:tc>
          <w:tcPr>
            <w:tcW w:w="1701" w:type="dxa"/>
            <w:shd w:val="clear" w:color="auto" w:fill="FFFFFF"/>
          </w:tcPr>
          <w:p w14:paraId="46BE7264" w14:textId="77777777" w:rsidR="00EE048D" w:rsidRPr="007127C0" w:rsidRDefault="0076388C" w:rsidP="006906D1">
            <w:pPr>
              <w:pStyle w:val="RollCallTable"/>
            </w:pPr>
            <w:r>
              <w:t>S&amp;D</w:t>
            </w:r>
          </w:p>
        </w:tc>
        <w:tc>
          <w:tcPr>
            <w:tcW w:w="7371" w:type="dxa"/>
            <w:shd w:val="clear" w:color="auto" w:fill="FFFFFF"/>
          </w:tcPr>
          <w:p w14:paraId="133732FC" w14:textId="77777777" w:rsidR="00EE048D" w:rsidRPr="007127C0" w:rsidRDefault="0076388C" w:rsidP="006906D1">
            <w:pPr>
              <w:pStyle w:val="RollCallTable"/>
            </w:pPr>
            <w:r>
              <w:t xml:space="preserve">Gabriele Bischoff, Vilija Blinkevičiūtė, Estelle Ceulemans, Johan </w:t>
            </w:r>
            <w:r>
              <w:t>Danielsson, Isilda Gomes, Alicia Homs Ginel, Marit Maij, Idoia Mendia, Aodhán Ó Ríordáin, Birgit Sippel, Marianne Vind</w:t>
            </w:r>
          </w:p>
        </w:tc>
      </w:tr>
      <w:tr w:rsidR="00D5462D" w14:paraId="1F8CEDDD" w14:textId="77777777" w:rsidTr="006906D1">
        <w:trPr>
          <w:cantSplit/>
        </w:trPr>
        <w:tc>
          <w:tcPr>
            <w:tcW w:w="1701" w:type="dxa"/>
            <w:shd w:val="clear" w:color="auto" w:fill="FFFFFF"/>
          </w:tcPr>
          <w:p w14:paraId="1D41E0E2" w14:textId="77777777" w:rsidR="00EE048D" w:rsidRPr="007127C0" w:rsidRDefault="0076388C" w:rsidP="006906D1">
            <w:pPr>
              <w:pStyle w:val="RollCallTable"/>
            </w:pPr>
            <w:r>
              <w:t>The Left</w:t>
            </w:r>
          </w:p>
        </w:tc>
        <w:tc>
          <w:tcPr>
            <w:tcW w:w="7371" w:type="dxa"/>
            <w:shd w:val="clear" w:color="auto" w:fill="FFFFFF"/>
          </w:tcPr>
          <w:p w14:paraId="035CF0C2" w14:textId="77777777" w:rsidR="00EE048D" w:rsidRPr="007127C0" w:rsidRDefault="0076388C" w:rsidP="006906D1">
            <w:pPr>
              <w:pStyle w:val="RollCallTable"/>
            </w:pPr>
            <w:r>
              <w:t>Li Andersson, Leila Chaibi, Rudi Kennes, João Oliveira</w:t>
            </w:r>
          </w:p>
        </w:tc>
      </w:tr>
      <w:tr w:rsidR="00D5462D" w14:paraId="57FED38A" w14:textId="77777777" w:rsidTr="006906D1">
        <w:trPr>
          <w:cantSplit/>
        </w:trPr>
        <w:tc>
          <w:tcPr>
            <w:tcW w:w="1701" w:type="dxa"/>
            <w:shd w:val="clear" w:color="auto" w:fill="FFFFFF"/>
          </w:tcPr>
          <w:p w14:paraId="7C8DF147" w14:textId="77777777" w:rsidR="00EE048D" w:rsidRPr="007127C0" w:rsidRDefault="0076388C" w:rsidP="006906D1">
            <w:pPr>
              <w:pStyle w:val="RollCallTable"/>
            </w:pPr>
            <w:r>
              <w:t>Verts/ALE</w:t>
            </w:r>
          </w:p>
        </w:tc>
        <w:tc>
          <w:tcPr>
            <w:tcW w:w="7371" w:type="dxa"/>
            <w:shd w:val="clear" w:color="auto" w:fill="FFFFFF"/>
          </w:tcPr>
          <w:p w14:paraId="6C6E2142" w14:textId="77777777" w:rsidR="00EE048D" w:rsidRPr="007127C0" w:rsidRDefault="0076388C" w:rsidP="006906D1">
            <w:pPr>
              <w:pStyle w:val="RollCallTable"/>
            </w:pPr>
            <w:r>
              <w:t>Katrin Langensiepen, Maria Ohisalo, Nela Riehl, Benedetta Scuderi</w:t>
            </w:r>
          </w:p>
        </w:tc>
      </w:tr>
    </w:tbl>
    <w:p w14:paraId="66064AFE" w14:textId="77777777" w:rsidR="00EE048D" w:rsidRPr="007127C0" w:rsidRDefault="00EE048D" w:rsidP="00EE048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5462D" w14:paraId="5DB6DA4C" w14:textId="77777777" w:rsidTr="006906D1">
        <w:trPr>
          <w:cantSplit/>
        </w:trPr>
        <w:tc>
          <w:tcPr>
            <w:tcW w:w="1701" w:type="dxa"/>
            <w:shd w:val="pct10" w:color="000000" w:fill="FFFFFF"/>
            <w:vAlign w:val="center"/>
          </w:tcPr>
          <w:p w14:paraId="1A77E7C3" w14:textId="77777777" w:rsidR="00EE048D" w:rsidRPr="007127C0" w:rsidRDefault="0076388C" w:rsidP="006906D1">
            <w:pPr>
              <w:pStyle w:val="RollCallVotes"/>
            </w:pPr>
            <w:r>
              <w:t>1</w:t>
            </w:r>
          </w:p>
        </w:tc>
        <w:tc>
          <w:tcPr>
            <w:tcW w:w="7371" w:type="dxa"/>
            <w:shd w:val="pct10" w:color="000000" w:fill="FFFFFF"/>
          </w:tcPr>
          <w:p w14:paraId="0502F67D" w14:textId="77777777" w:rsidR="00EE048D" w:rsidRPr="007127C0" w:rsidRDefault="0076388C" w:rsidP="006906D1">
            <w:pPr>
              <w:pStyle w:val="RollCallSymbols14pt"/>
            </w:pPr>
            <w:r>
              <w:t>-</w:t>
            </w:r>
          </w:p>
        </w:tc>
      </w:tr>
      <w:tr w:rsidR="00D5462D" w14:paraId="4C45A854" w14:textId="77777777" w:rsidTr="006906D1">
        <w:trPr>
          <w:cantSplit/>
        </w:trPr>
        <w:tc>
          <w:tcPr>
            <w:tcW w:w="1701" w:type="dxa"/>
            <w:shd w:val="clear" w:color="auto" w:fill="FFFFFF"/>
          </w:tcPr>
          <w:p w14:paraId="4AE17AFD" w14:textId="77777777" w:rsidR="00EE048D" w:rsidRPr="007127C0" w:rsidRDefault="0076388C" w:rsidP="006906D1">
            <w:pPr>
              <w:pStyle w:val="RollCallTable"/>
            </w:pPr>
            <w:r>
              <w:t>PfE</w:t>
            </w:r>
          </w:p>
        </w:tc>
        <w:tc>
          <w:tcPr>
            <w:tcW w:w="7371" w:type="dxa"/>
            <w:shd w:val="clear" w:color="auto" w:fill="FFFFFF"/>
          </w:tcPr>
          <w:p w14:paraId="47380C88" w14:textId="77777777" w:rsidR="00EE048D" w:rsidRPr="007127C0" w:rsidRDefault="0076388C" w:rsidP="006906D1">
            <w:pPr>
              <w:pStyle w:val="RollCallTable"/>
            </w:pPr>
            <w:r>
              <w:t>Margarita de la Pisa Carrión</w:t>
            </w:r>
          </w:p>
        </w:tc>
      </w:tr>
    </w:tbl>
    <w:p w14:paraId="27578013" w14:textId="77777777" w:rsidR="00EE048D" w:rsidRPr="007127C0" w:rsidRDefault="00EE048D" w:rsidP="00EE048D">
      <w:pPr>
        <w:rPr>
          <w:lang w:val="es-ES"/>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5462D" w14:paraId="3B9EF243" w14:textId="77777777" w:rsidTr="006906D1">
        <w:trPr>
          <w:cantSplit/>
        </w:trPr>
        <w:tc>
          <w:tcPr>
            <w:tcW w:w="1701" w:type="dxa"/>
            <w:shd w:val="pct10" w:color="000000" w:fill="FFFFFF"/>
            <w:vAlign w:val="center"/>
          </w:tcPr>
          <w:p w14:paraId="62D91F68" w14:textId="77777777" w:rsidR="00EE048D" w:rsidRPr="007127C0" w:rsidRDefault="0076388C" w:rsidP="006906D1">
            <w:pPr>
              <w:pStyle w:val="RollCallVotes"/>
            </w:pPr>
            <w:r>
              <w:t>11</w:t>
            </w:r>
          </w:p>
        </w:tc>
        <w:tc>
          <w:tcPr>
            <w:tcW w:w="7371" w:type="dxa"/>
            <w:shd w:val="pct10" w:color="000000" w:fill="FFFFFF"/>
          </w:tcPr>
          <w:p w14:paraId="3E96D610" w14:textId="77777777" w:rsidR="00EE048D" w:rsidRPr="007127C0" w:rsidRDefault="0076388C" w:rsidP="006906D1">
            <w:pPr>
              <w:pStyle w:val="RollCallSymbols14pt"/>
            </w:pPr>
            <w:r>
              <w:t>0</w:t>
            </w:r>
          </w:p>
        </w:tc>
      </w:tr>
      <w:tr w:rsidR="00D5462D" w14:paraId="25C8090B" w14:textId="77777777" w:rsidTr="006906D1">
        <w:trPr>
          <w:cantSplit/>
        </w:trPr>
        <w:tc>
          <w:tcPr>
            <w:tcW w:w="1701" w:type="dxa"/>
            <w:shd w:val="clear" w:color="auto" w:fill="FFFFFF"/>
          </w:tcPr>
          <w:p w14:paraId="5BC0D4FF" w14:textId="77777777" w:rsidR="00EE048D" w:rsidRPr="007127C0" w:rsidRDefault="0076388C" w:rsidP="006906D1">
            <w:pPr>
              <w:pStyle w:val="RollCallTable"/>
            </w:pPr>
            <w:r>
              <w:t>ECR</w:t>
            </w:r>
          </w:p>
        </w:tc>
        <w:tc>
          <w:tcPr>
            <w:tcW w:w="7371" w:type="dxa"/>
            <w:shd w:val="clear" w:color="auto" w:fill="FFFFFF"/>
          </w:tcPr>
          <w:p w14:paraId="0FB8209E" w14:textId="77777777" w:rsidR="00EE048D" w:rsidRPr="007127C0" w:rsidRDefault="0076388C" w:rsidP="006906D1">
            <w:pPr>
              <w:pStyle w:val="RollCallTable"/>
            </w:pPr>
            <w:r>
              <w:t>Elena Donazzan, Francesco Torselli, Mariateresa Vivaldini, Kosma Złotowski</w:t>
            </w:r>
          </w:p>
        </w:tc>
      </w:tr>
      <w:tr w:rsidR="00D5462D" w14:paraId="73E26613" w14:textId="77777777" w:rsidTr="006906D1">
        <w:trPr>
          <w:cantSplit/>
        </w:trPr>
        <w:tc>
          <w:tcPr>
            <w:tcW w:w="1701" w:type="dxa"/>
            <w:shd w:val="clear" w:color="auto" w:fill="FFFFFF"/>
          </w:tcPr>
          <w:p w14:paraId="060FB4F4" w14:textId="77777777" w:rsidR="00EE048D" w:rsidRPr="007127C0" w:rsidRDefault="0076388C" w:rsidP="006906D1">
            <w:pPr>
              <w:pStyle w:val="RollCallTable"/>
            </w:pPr>
            <w:r>
              <w:t>ESN</w:t>
            </w:r>
          </w:p>
        </w:tc>
        <w:tc>
          <w:tcPr>
            <w:tcW w:w="7371" w:type="dxa"/>
            <w:shd w:val="clear" w:color="auto" w:fill="FFFFFF"/>
          </w:tcPr>
          <w:p w14:paraId="239DB2D5" w14:textId="77777777" w:rsidR="00EE048D" w:rsidRPr="007127C0" w:rsidRDefault="0076388C" w:rsidP="006906D1">
            <w:pPr>
              <w:pStyle w:val="RollCallTable"/>
            </w:pPr>
            <w:r>
              <w:t>Petar Volgin</w:t>
            </w:r>
          </w:p>
        </w:tc>
      </w:tr>
      <w:tr w:rsidR="00D5462D" w14:paraId="3946EEF5" w14:textId="77777777" w:rsidTr="006906D1">
        <w:trPr>
          <w:cantSplit/>
        </w:trPr>
        <w:tc>
          <w:tcPr>
            <w:tcW w:w="1701" w:type="dxa"/>
            <w:shd w:val="clear" w:color="auto" w:fill="FFFFFF"/>
          </w:tcPr>
          <w:p w14:paraId="4F72D8CB" w14:textId="77777777" w:rsidR="00EE048D" w:rsidRPr="007127C0" w:rsidRDefault="0076388C" w:rsidP="006906D1">
            <w:pPr>
              <w:pStyle w:val="RollCallTable"/>
            </w:pPr>
            <w:r>
              <w:t>PPE</w:t>
            </w:r>
          </w:p>
        </w:tc>
        <w:tc>
          <w:tcPr>
            <w:tcW w:w="7371" w:type="dxa"/>
            <w:shd w:val="clear" w:color="auto" w:fill="FFFFFF"/>
          </w:tcPr>
          <w:p w14:paraId="03F3C130" w14:textId="77777777" w:rsidR="00EE048D" w:rsidRPr="007127C0" w:rsidRDefault="0076388C" w:rsidP="006906D1">
            <w:pPr>
              <w:pStyle w:val="RollCallTable"/>
            </w:pPr>
            <w:r>
              <w:t>Miriam Lexmann, Romana Tomc</w:t>
            </w:r>
          </w:p>
        </w:tc>
      </w:tr>
      <w:tr w:rsidR="00D5462D" w14:paraId="3781D1DF" w14:textId="77777777" w:rsidTr="006906D1">
        <w:trPr>
          <w:cantSplit/>
        </w:trPr>
        <w:tc>
          <w:tcPr>
            <w:tcW w:w="1701" w:type="dxa"/>
            <w:shd w:val="clear" w:color="auto" w:fill="FFFFFF"/>
          </w:tcPr>
          <w:p w14:paraId="714A0065" w14:textId="77777777" w:rsidR="00EE048D" w:rsidRPr="007127C0" w:rsidRDefault="0076388C" w:rsidP="006906D1">
            <w:pPr>
              <w:pStyle w:val="RollCallTable"/>
            </w:pPr>
            <w:r>
              <w:t>PfE</w:t>
            </w:r>
          </w:p>
        </w:tc>
        <w:tc>
          <w:tcPr>
            <w:tcW w:w="7371" w:type="dxa"/>
            <w:shd w:val="clear" w:color="auto" w:fill="FFFFFF"/>
          </w:tcPr>
          <w:p w14:paraId="3EFE2943" w14:textId="77777777" w:rsidR="00EE048D" w:rsidRPr="007127C0" w:rsidRDefault="0076388C" w:rsidP="006906D1">
            <w:pPr>
              <w:pStyle w:val="RollCallTable"/>
            </w:pPr>
            <w:r>
              <w:t xml:space="preserve">Mélanie Disdier, Angéline Furet, Pál Szekeres, Séverine </w:t>
            </w:r>
            <w:r>
              <w:t>Werbrouck</w:t>
            </w:r>
          </w:p>
        </w:tc>
      </w:tr>
    </w:tbl>
    <w:p w14:paraId="0A5D2C62" w14:textId="77777777" w:rsidR="00EE048D" w:rsidRDefault="00EE048D" w:rsidP="00147FBF">
      <w:pPr>
        <w:pStyle w:val="Normal12a"/>
      </w:pPr>
    </w:p>
    <w:p w14:paraId="337C734F" w14:textId="77777777" w:rsidR="00EE048D" w:rsidRDefault="0076388C" w:rsidP="00B735E3">
      <w:r>
        <w:t>Sutartiniai ženklai:</w:t>
      </w:r>
    </w:p>
    <w:p w14:paraId="48607105" w14:textId="77777777" w:rsidR="00EE048D" w:rsidRDefault="0076388C" w:rsidP="003858C5">
      <w:pPr>
        <w:pStyle w:val="RollCallTabs"/>
      </w:pPr>
      <w:r>
        <w:t>+</w:t>
      </w:r>
      <w:r>
        <w:tab/>
        <w:t>:</w:t>
      </w:r>
      <w:r>
        <w:tab/>
        <w:t>už</w:t>
      </w:r>
    </w:p>
    <w:p w14:paraId="36DCA60F" w14:textId="77777777" w:rsidR="00EE048D" w:rsidRDefault="0076388C" w:rsidP="003858C5">
      <w:pPr>
        <w:pStyle w:val="RollCallTabs"/>
      </w:pPr>
      <w:r>
        <w:t>-</w:t>
      </w:r>
      <w:r>
        <w:tab/>
        <w:t>:</w:t>
      </w:r>
      <w:r>
        <w:tab/>
        <w:t>prieš</w:t>
      </w:r>
    </w:p>
    <w:p w14:paraId="49DB4DBD" w14:textId="77777777" w:rsidR="00EE048D" w:rsidRDefault="0076388C" w:rsidP="003858C5">
      <w:pPr>
        <w:pStyle w:val="RollCallTabs"/>
      </w:pPr>
      <w:r>
        <w:t>0</w:t>
      </w:r>
      <w:r>
        <w:tab/>
        <w:t>:</w:t>
      </w:r>
      <w:r>
        <w:tab/>
        <w:t>susilaikė</w:t>
      </w:r>
    </w:p>
    <w:p w14:paraId="7D421FA7" w14:textId="77777777" w:rsidR="00EE048D" w:rsidRDefault="00EE048D" w:rsidP="00207509"/>
    <w:bookmarkEnd w:id="3"/>
    <w:p w14:paraId="6CC53B42" w14:textId="77777777" w:rsidR="001B643F" w:rsidRPr="00EE048D" w:rsidRDefault="001B643F" w:rsidP="001B643F"/>
    <w:sectPr w:rsidR="001B643F" w:rsidRPr="00EE048D" w:rsidSect="00EE048D">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76786" w14:textId="77777777" w:rsidR="0076388C" w:rsidRDefault="0076388C">
      <w:r>
        <w:separator/>
      </w:r>
    </w:p>
  </w:endnote>
  <w:endnote w:type="continuationSeparator" w:id="0">
    <w:p w14:paraId="77020AD8" w14:textId="77777777" w:rsidR="0076388C" w:rsidRDefault="00763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FA137" w14:textId="77777777" w:rsidR="001B643F" w:rsidRDefault="0076388C" w:rsidP="001B643F">
    <w:pPr>
      <w:pStyle w:val="EPFooter"/>
    </w:pPr>
    <w:r>
      <w:t>PE</w:t>
    </w:r>
    <w:r w:rsidRPr="001B643F">
      <w:rPr>
        <w:rStyle w:val="HideTWBExt"/>
      </w:rPr>
      <w:t>&lt;NoPE&gt;</w:t>
    </w:r>
    <w:r>
      <w:t>784.382</w:t>
    </w:r>
    <w:r w:rsidRPr="001B643F">
      <w:rPr>
        <w:rStyle w:val="HideTWBExt"/>
      </w:rPr>
      <w:t>&lt;/NoPE&gt;&lt;Version&gt;</w:t>
    </w:r>
    <w:r>
      <w:t>v02-00</w:t>
    </w:r>
    <w:r w:rsidRPr="001B643F">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4</w:t>
    </w:r>
    <w:r>
      <w:rPr>
        <w:noProof/>
      </w:rPr>
      <w:fldChar w:fldCharType="end"/>
    </w:r>
    <w:r>
      <w:tab/>
    </w:r>
    <w:r w:rsidRPr="001B643F">
      <w:rPr>
        <w:rStyle w:val="HideTWBExt"/>
      </w:rPr>
      <w:t>&lt;PathFdR&gt;</w:t>
    </w:r>
    <w:r>
      <w:t>AD\1342562LT.docx</w:t>
    </w:r>
    <w:r w:rsidRPr="001B643F">
      <w:rPr>
        <w:rStyle w:val="HideTWBExt"/>
      </w:rPr>
      <w:t>&lt;/PathFdR&gt;</w:t>
    </w:r>
  </w:p>
  <w:p w14:paraId="2EE8B09F" w14:textId="77777777" w:rsidR="007F187F" w:rsidRPr="006C2DEF" w:rsidRDefault="0076388C" w:rsidP="001B643F">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9E531" w14:textId="77777777" w:rsidR="001B643F" w:rsidRDefault="0076388C" w:rsidP="001B643F">
    <w:pPr>
      <w:pStyle w:val="EPFooter"/>
    </w:pPr>
    <w:r w:rsidRPr="001B643F">
      <w:rPr>
        <w:rStyle w:val="HideTWBExt"/>
      </w:rPr>
      <w:t>&lt;PathFdR&gt;</w:t>
    </w:r>
    <w:r>
      <w:t>AD\1342562LT.docx</w:t>
    </w:r>
    <w:r w:rsidRPr="001B643F">
      <w:rPr>
        <w:rStyle w:val="HideTWBExt"/>
      </w:rPr>
      <w:t>&lt;/PathFdR&gt;</w:t>
    </w:r>
    <w:r>
      <w:tab/>
    </w:r>
    <w:r>
      <w:fldChar w:fldCharType="begin"/>
    </w:r>
    <w:r>
      <w:instrText xml:space="preserve"> PAGE  \* MERGEFORMAT </w:instrText>
    </w:r>
    <w:r>
      <w:fldChar w:fldCharType="separate"/>
    </w:r>
    <w:r>
      <w:rPr>
        <w:noProof/>
      </w:rPr>
      <w:t>3</w:t>
    </w:r>
    <w:r>
      <w:fldChar w:fldCharType="end"/>
    </w:r>
    <w:r>
      <w:t>/</w:t>
    </w:r>
    <w:r>
      <w:fldChar w:fldCharType="begin"/>
    </w:r>
    <w:r>
      <w:instrText xml:space="preserve"> NUMPAGES  \* MERGEFORMAT </w:instrText>
    </w:r>
    <w:r>
      <w:fldChar w:fldCharType="separate"/>
    </w:r>
    <w:r>
      <w:rPr>
        <w:noProof/>
      </w:rPr>
      <w:t>4</w:t>
    </w:r>
    <w:r>
      <w:rPr>
        <w:noProof/>
      </w:rPr>
      <w:fldChar w:fldCharType="end"/>
    </w:r>
    <w:r>
      <w:tab/>
      <w:t>PE</w:t>
    </w:r>
    <w:r w:rsidRPr="001B643F">
      <w:rPr>
        <w:rStyle w:val="HideTWBExt"/>
      </w:rPr>
      <w:t>&lt;NoPE&gt;</w:t>
    </w:r>
    <w:r>
      <w:t>784.382</w:t>
    </w:r>
    <w:r w:rsidRPr="001B643F">
      <w:rPr>
        <w:rStyle w:val="HideTWBExt"/>
      </w:rPr>
      <w:t>&lt;/NoPE&gt;&lt;Version&gt;</w:t>
    </w:r>
    <w:r>
      <w:t>v02-00</w:t>
    </w:r>
    <w:r w:rsidRPr="001B643F">
      <w:rPr>
        <w:rStyle w:val="HideTWBExt"/>
      </w:rPr>
      <w:t>&lt;/Version&gt;</w:t>
    </w:r>
  </w:p>
  <w:p w14:paraId="3DAA6EEE" w14:textId="77777777" w:rsidR="007F187F" w:rsidRPr="006C2DEF" w:rsidRDefault="0076388C" w:rsidP="001B643F">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8CB1A" w14:textId="77777777" w:rsidR="001B643F" w:rsidRDefault="0076388C" w:rsidP="001B643F">
    <w:pPr>
      <w:pStyle w:val="EPFooter"/>
    </w:pPr>
    <w:r w:rsidRPr="001B643F">
      <w:rPr>
        <w:rStyle w:val="HideTWBExt"/>
      </w:rPr>
      <w:t>&lt;PathFdR&gt;</w:t>
    </w:r>
    <w:r>
      <w:t>AD\1342562LT.docx</w:t>
    </w:r>
    <w:r w:rsidRPr="001B643F">
      <w:rPr>
        <w:rStyle w:val="HideTWBExt"/>
      </w:rPr>
      <w:t>&lt;/PathFdR&gt;</w:t>
    </w:r>
    <w:r>
      <w:tab/>
    </w:r>
    <w:r>
      <w:tab/>
      <w:t>PE</w:t>
    </w:r>
    <w:r w:rsidRPr="001B643F">
      <w:rPr>
        <w:rStyle w:val="HideTWBExt"/>
      </w:rPr>
      <w:t>&lt;NoPE&gt;</w:t>
    </w:r>
    <w:r>
      <w:t>784.382</w:t>
    </w:r>
    <w:r w:rsidRPr="001B643F">
      <w:rPr>
        <w:rStyle w:val="HideTWBExt"/>
      </w:rPr>
      <w:t>&lt;/NoPE&gt;&lt;Version&gt;</w:t>
    </w:r>
    <w:r>
      <w:t>v02-00</w:t>
    </w:r>
    <w:r w:rsidRPr="001B643F">
      <w:rPr>
        <w:rStyle w:val="HideTWBExt"/>
      </w:rPr>
      <w:t>&lt;/Version&gt;</w:t>
    </w:r>
  </w:p>
  <w:p w14:paraId="2584937E" w14:textId="77777777" w:rsidR="007F187F" w:rsidRPr="006C2DEF" w:rsidRDefault="0076388C" w:rsidP="001B643F">
    <w:pPr>
      <w:pStyle w:val="EPFooter2"/>
    </w:pPr>
    <w:r>
      <w:t>LT</w:t>
    </w:r>
    <w:r>
      <w:tab/>
    </w:r>
    <w:r w:rsidRPr="001B643F">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0B3B1" w14:textId="77777777" w:rsidR="00A040D7" w:rsidRDefault="0076388C">
      <w:r>
        <w:separator/>
      </w:r>
    </w:p>
  </w:footnote>
  <w:footnote w:type="continuationSeparator" w:id="0">
    <w:p w14:paraId="71CCC824" w14:textId="77777777" w:rsidR="00A040D7" w:rsidRDefault="0076388C">
      <w:r>
        <w:continuationSeparator/>
      </w:r>
    </w:p>
  </w:footnote>
  <w:footnote w:id="1">
    <w:p w14:paraId="3BF46469" w14:textId="2C267C60" w:rsidR="00EE048D" w:rsidRPr="00EE048D" w:rsidRDefault="0076388C">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w:t>
      </w:r>
      <w:r>
        <w:t xml:space="preserve">ELI: </w:t>
      </w:r>
      <w:hyperlink r:id="rId1" w:tooltip="http://data.europa.eu/eli/agree_interinstit/2021/611/oj" w:history="1">
        <w:r w:rsidR="00EE048D">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C2970" w14:textId="77777777" w:rsidR="00EE048D" w:rsidRDefault="00EE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F7A0E" w14:textId="77777777" w:rsidR="00EE048D" w:rsidRDefault="00EE0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6E9B4" w14:textId="77777777" w:rsidR="00EE048D" w:rsidRDefault="00EE04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bPMNU" w:val=" 2"/>
    <w:docVar w:name="AUTHORMFMNU" w:val=" 2"/>
    <w:docVar w:name="CODEMNU" w:val=" 1"/>
    <w:docVar w:name="COMKEY" w:val="EMPL"/>
    <w:docVar w:name="CONTRIBUTIONMNU" w:val=" 1"/>
    <w:docVar w:name="DDATE" w:val="11/02/2026"/>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4"/>
    <w:docVar w:name="RepeatBlock-AmendA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77648 HideTWBExt;}{_x000d__x000a_\s18\ql \li0\ri0\sa120\nowidctlpar\wrapdefault\aspalpha\aspnum\faauto\adjustright\rin0\lin0\itap0 \rtlch\fcs1 \af0\afs20\alang1025 \ltrch\fcs0 \fs24\lang1063\langfe2057\cgrid\langnp1063\langfenp2057 \sbasedon0 \snext18 \spriority0 \styrsid12277648 _x000d__x000a_Normal6a;}{\s19\ql \li0\ri0\nowidctlpar\wrapdefault\aspalpha\aspnum\faauto\adjustright\rin0\lin0\itap0 \rtlch\fcs1 \af0\afs20\alang1025 \ltrch\fcs0 \b\fs24\lang1063\langfe2057\cgrid\langnp1063\langfenp2057 \sbasedon0 \snext19 \spriority0 \styrsid12277648 _x000d__x000a_NormalBold;}{\*\cs20 \additive \v\f1\fs20\cf15 \spriority0 \styrsid12277648 HideTWBInt;}{\s21\qc \li0\ri0\sa240\nowidctlpar\wrapdefault\aspalpha\aspnum\faauto\adjustright\rin0\lin0\itap0 \rtlch\fcs1 \af0\afs20\alang1025 \ltrch\fcs0 _x000d__x000a_\i\fs24\lang1063\langfe2057\cgrid\langnp1063\langfenp2057 \sbasedon0 \snext21 \spriority0 \styrsid12277648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2 \spriority0 \styrsid12277648 AmNumberTabs;}{\s23\ql \li0\ri0\sb240\nowidctlpar\wrapdefault\aspalpha\aspnum\faauto\adjustright\rin0\lin0\itap0 \rtlch\fcs1 _x000d__x000a_\af0\afs20\alang1025 \ltrch\fcs0 \b\fs24\lang1063\langfe2057\cgrid\langnp1063\langfenp2057 \sbasedon0 \snext23 \spriority0 \styrsid12277648 NormalBold12b;}}{\*\rsidtbl \rsid24658\rsid223860\rsid735077\rsid1718133\rsid1911703\rsid2892074\rsid3565327_x000d__x000a_\rsid4666813\rsid5260840\rsid6641733\rsid7823322\rsid9636012\rsid10377208\rsid11215221\rsid11549030\rsid12154954\rsid12277648\rsid14382809\rsid14424199\rsid15204470\rsid15285974\rsid15950462\rsid16324206\rsid16662270}{\mmathPr\mmathFont34\mbrkBin0_x000d__x000a_\mbrkBinSub0\msmallFrac0\mdispDef1\mlMargin0\mrMargin0\mdefJc1\mwrapIndent1440\mintLim0\mnaryLim1}{\info{\author MANCIUNSKAS Dalius}{\operator MANCIUNSKAS Dalius}{\creatim\yr2026\mo5\dy29\hr10\min51}{\revtim\yr2026\mo5\dy29\hr10\min51}{\version1}_x000d__x000a_{\edmins0}{\nofpages1}{\nofwords31}{\nofchars199}{\nofcharsws229}{\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77648\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911703 \chftnsep _x000d__x000a_\par }}{\*\ftnsepc \ltrpar \pard\plain \ltrpar\ql \li0\ri0\widctlpar\wrapdefault\aspalpha\aspnum\faauto\adjustright\rin0\lin0\itap0 \rtlch\fcs1 \af0\afs20\alang1025 \ltrch\fcs0 \fs24\lang2057\langfe2057\cgrid\langnp2057\langfenp2057 {\rtlch\fcs1 \af0 _x000d__x000a_\ltrch\fcs0 \insrsid1911703 \chftnsepc _x000d__x000a_\par }}{\*\aftnsep \ltrpar \pard\plain \ltrpar\ql \li0\ri0\widctlpar\wrapdefault\aspalpha\aspnum\faauto\adjustright\rin0\lin0\itap0 \rtlch\fcs1 \af0\afs20\alang1025 \ltrch\fcs0 \fs24\lang2057\langfe2057\cgrid\langnp2057\langfenp2057 {\rtlch\fcs1 \af0 _x000d__x000a_\ltrch\fcs0 \insrsid1911703 \chftnsep _x000d__x000a_\par }}{\*\aftnsepc \ltrpar \pard\plain \ltrpar\ql \li0\ri0\widctlpar\wrapdefault\aspalpha\aspnum\faauto\adjustright\rin0\lin0\itap0 \rtlch\fcs1 \af0\afs20\alang1025 \ltrch\fcs0 \fs24\lang2057\langfe2057\cgrid\langnp2057\langfenp2057 {\rtlch\fcs1 \af0 _x000d__x000a_\ltrch\fcs0 \insrsid19117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63\langfe2057\cgrid\langnp1063\langfenp2057 {\rtlch\fcs1 \af0 \ltrch\fcs0 \cs17\b0\v\fs20\cf9\lang1024\langfe1024\loch\af1\hich\af1\dbch\af31501\noproof\insrsid12277648\charrsid12800655 {\*\bkmkstart restartA_x000d__x000a_}\hich\af1\dbch\af31501\loch\f1 &lt;AmendA&gt;}{\rtlch\fcs1 \af0 \ltrch\fcs0 \insrsid12277648\charrsid12800655 Pakeitimas\tab \tab }{\rtlch\fcs1 \af0 \ltrch\fcs0 _x000d__x000a_\cs17\b0\v\fs20\cf9\lang1024\langfe1024\loch\af1\hich\af1\dbch\af31501\noproof\insrsid12277648\charrsid12800655 \hich\af1\dbch\af31501\loch\f1 &lt;NumAmA&gt;}{\rtlch\fcs1 \af0 \ltrch\fcs0 \insrsid12277648\charrsid12800655 #}{\rtlch\fcs1 \af1 \ltrch\fcs0 _x000d__x000a_\cs20\v\f1\fs20\cf15\insrsid12277648\charrsid12800655 ENMIENDA@NRAM@}{\rtlch\fcs1 \af0 \ltrch\fcs0 \insrsid12277648\charrsid12800655 #}{\rtlch\fcs1 \af0 \ltrch\fcs0 _x000d__x000a_\cs17\b0\v\fs20\cf9\lang1024\langfe1024\loch\af1\hich\af1\dbch\af31501\noproof\insrsid12277648\charrsid12800655 \hich\af1\dbch\af31501\loch\f1 &lt;/NumAmA&gt;}{\rtlch\fcs1 \af0 \ltrch\fcs0 \insrsid12277648\charrsid12800655 _x000d__x000a_\par }\pard\plain \ltrpar\s23\ql \li0\ri0\sb240\keepn\nowidctlpar\wrapdefault\aspalpha\aspnum\faauto\adjustright\rin0\lin0\itap0\pararsid14374628 \rtlch\fcs1 \af0\afs20\alang1025 \ltrch\fcs0 \b\fs24\lang1063\langfe2057\cgrid\langnp1063\langfenp2057 {_x000d__x000a_\rtlch\fcs1 \af0 \ltrch\fcs0 \cs17\b0\v\fs20\cf9\lang1024\langfe1024\loch\af1\hich\af1\dbch\af31501\noproof\insrsid12277648\charrsid12800655 \hich\af1\dbch\af31501\loch\f1 &lt;DocAmend&gt;}{\rtlch\fcs1 \af1344 \ltrch\fcs0 _x000d__x000a_\f1344\insrsid12277648\charrsid12800655 Teis\'ebk\'fbros rezoliucjos projektas}{\rtlch\fcs1 \af0 \ltrch\fcs0 \cs17\b0\v\fs20\cf9\lang1024\langfe1024\loch\af1\hich\af1\dbch\af31501\noproof\insrsid12277648\charrsid12800655 \hich\af1\dbch\af31501\loch\f1 _x000d__x000a_&lt;/DocAmend&gt;}{\rtlch\fcs1 \af0 \ltrch\fcs0 \insrsid12277648\charrsid12800655 _x000d__x000a_\par }\pard\plain \ltrpar\s19\ql \li0\ri0\nowidctlpar\wrapdefault\aspalpha\aspnum\faauto\adjustright\rin0\lin0\itap0\pararsid14374628 \rtlch\fcs1 \af0\afs20\alang1025 \ltrch\fcs0 \b\fs24\lang1063\langfe2057\cgrid\langnp1063\langfenp2057 {\rtlch\fcs1 \af0 _x000d__x000a_\ltrch\fcs0 \cs17\b0\v\fs20\cf9\lang1024\langfe1024\loch\af1\hich\af1\dbch\af31501\noproof\insrsid12277648\charrsid12800655 \hich\af1\dbch\af31501\loch\f1 &lt;Article&gt;}{\rtlch\fcs1 \af0 \ltrch\fcs0 \cf10\insrsid12277648\charrsid16452799 \u9668\'3f}{_x000d__x000a_\rtlch\fcs1 \af0 \ltrch\fcs0 \insrsid12277648\charrsid12800655 #}{\rtlch\fcs1 \af1 \ltrch\fcs0 \cs20\v\f1\fs20\cf15\insrsid12277648\charrsid12800655 TVTRESPART@RESPART@}{\rtlch\fcs1 \af0 \ltrch\fcs0 \insrsid12277648\charrsid12800655 #}{\rtlch\fcs1 \af0 _x000d__x000a_\ltrch\fcs0 \cf10\insrsid12277648\charrsid16452799 \u9658\'3f}{\rtlch\fcs1 \af0 \ltrch\fcs0 \cs17\b0\v\fs20\cf9\lang1024\langfe1024\loch\af1\hich\af1\dbch\af31501\noproof\insrsid12277648\charrsid12800655 \hich\af1\dbch\af31501\loch\f1 &lt;/Article&gt;}{_x000d__x000a_\rtlch\fcs1 \af0 \ltrch\fcs0 \insrsid12277648\charrsid12800655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63\langfe2057\langnp1063\insrsid12277648\charrsid12800655 \cell }\pard \ltrpar_x000d__x000a_\ql \li0\ri0\widctlpar\intbl\wrapdefault\aspalpha\aspnum\faauto\adjustright\rin0\lin0 {\rtlch\fcs1 \af0 \ltrch\fcs0 \lang1063\langfe2057\langnp1063\insrsid12277648\charrsid12800655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4374628 \rtlch\fcs1 \af0\afs20\alang1025 \ltrch\fcs0 \i\fs24\lang1063\langfe2057\cgrid\langnp1063\langfenp2057 {_x000d__x000a_\rtlch\fcs1 \af1344 \ltrch\fcs0 \f1344\insrsid12277648\charrsid12800655 Teis\'ebk\'fbros rezoliucjos projektas\cell }{\rtlch\fcs1 \af0 \ltrch\fcs0 \insrsid12277648\charrsid12800655 Pakeitimas\cell }\pard\plain \ltrpar_x000d__x000a_\ql \li0\ri0\widctlpar\intbl\wrapdefault\aspalpha\aspnum\faauto\adjustright\rin0\lin0 \rtlch\fcs1 \af0\afs20\alang1025 \ltrch\fcs0 \fs24\lang2057\langfe2057\cgrid\langnp2057\langfenp2057 {\rtlch\fcs1 \af0 \ltrch\fcs0 _x000d__x000a_\lang1063\langfe2057\langnp1063\insrsid12277648\charrsid12800655 \trowd \ltrrow\ts11\trqc\trgaph340\trleft-340\trftsWidth1\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1063\langfe2057\cgrid\langnp1063\langfenp2057 {_x000d__x000a_\rtlch\fcs1 \af0 \ltrch\fcs0 \insrsid12277648\charrsid12800655 #}{\rtlch\fcs1 \af1 \ltrch\fcs0 \cs20\v\f1\fs20\cf15\insrsid12277648\charrsid12800655 Tekstas}{\rtlch\fcs1 \af0 \ltrch\fcs0 \insrsid12277648\charrsid12800655 #\cell #}{\rtlch\fcs1 \af1 _x000d__x000a_\ltrch\fcs0 \cs20\v\f1\fs20\cf15\insrsid12277648\charrsid12800655 Tekstas}{\rtlch\fcs1 \af0 \ltrch\fcs0 \insrsid12277648\charrsid12800655 #}{\rtlch\fcs1 \af0\afs24 \ltrch\fcs0 \insrsid12277648\charrsid12800655 \cell }\pard\plain \ltrpar_x000d__x000a_\ql \li0\ri0\widctlpar\intbl\wrapdefault\aspalpha\aspnum\faauto\adjustright\rin0\lin0 \rtlch\fcs1 \af0\afs20\alang1025 \ltrch\fcs0 \fs24\lang2057\langfe2057\cgrid\langnp2057\langfenp2057 {\rtlch\fcs1 \af0 \ltrch\fcs0 _x000d__x000a_\lang1063\langfe2057\langnp1063\insrsid12277648\charrsid12800655 \trowd \lastrow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pard \ltrpar\ql \li0\ri0\widctlpar\wrapdefault\aspalpha\aspnum\faauto\adjustright\rin0\lin0\itap0\pararsid16324206 {\rtlch\fcs1 \af0 \ltrch\fcs0 _x000d__x000a_\cs17\v\fs20\cf9\lang1024\langfe1024\loch\af1\hich\af1\dbch\af31501\noproof\langnp1063\insrsid12277648\charrsid12800655 \hich\af1\dbch\af31501\loch\f1 &lt;/AmendA&gt;}{\rtlch\fcs1 \af0 \ltrch\fcs0 \insrsid12277648\charrsid16324206 {\*\bkmkend restartA}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5_x000d__x000a_d84a48e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75082 HideTWBExt;}{_x000d__x000a_\s18\ql \li0\ri0\sa120\nowidctlpar\wrapdefault\aspalpha\aspnum\faauto\adjustright\rin0\lin0\itap0 \rtlch\fcs1 \af0\afs20\alang1025 \ltrch\fcs0 \fs24\lang1063\langfe2057\cgrid\langnp1063\langfenp2057 \sbasedon0 \snext18 \spriority0 \styrsid10775082 _x000d__x000a_Normal6a;}{\s19\ql \li0\ri0\nowidctlpar\wrapdefault\aspalpha\aspnum\faauto\adjustright\rin0\lin0\itap0 \rtlch\fcs1 \af0\afs20\alang1025 \ltrch\fcs0 \b\fs24\lang1063\langfe2057\cgrid\langnp1063\langfenp2057 \sbasedon0 \snext19 \spriority0 \styrsid10775082 _x000d__x000a_NormalBold;}{\s20\ql \li0\ri0\sa240\nowidctlpar\wrapdefault\aspalpha\aspnum\faauto\adjustright\rin0\lin0\itap0 \rtlch\fcs1 \af0\afs20\alang1025 \ltrch\fcs0 \i\fs24\lang1063\langfe2057\cgrid\langnp1063\langfenp2057 _x000d__x000a_\sbasedon0 \snext20 \spriority0 \styrsid10775082 AmJustText;}{\s21\qc \li0\ri0\sb240\sa240\nowidctlpar\wrapdefault\aspalpha\aspnum\faauto\adjustright\rin0\lin0\itap0 \rtlch\fcs1 \af0\afs20\alang1025 \ltrch\fcs0 _x000d__x000a_\i\fs24\lang1063\langfe2057\cgrid\langnp1063\langfenp2057 \sbasedon0 \snext21 \spriority0 \styrsid10775082 AmCrossRef;}{\*\cs22 \additive \v\f1\fs20\cf15 \spriority0 \styrsid10775082 HideTWBInt;}{_x000d__x000a_\s23\qc \li0\ri0\sb240\sa240\keepn\nowidctlpar\wrapdefault\aspalpha\aspnum\faauto\adjustright\rin0\lin0\itap0 \rtlch\fcs1 \af0\afs20\alang1025 \ltrch\fcs0 \i\fs24\lang1063\langfe2057\cgrid\langnp1063\langfenp2057 _x000d__x000a_\sbasedon0 \snext20 \spriority0 \styrsid10775082 AmJustTitle;}{\s24\qc \li0\ri0\sa240\nowidctlpar\wrapdefault\aspalpha\aspnum\faauto\adjustright\rin0\lin0\itap0 \rtlch\fcs1 \af0\afs20\alang1025 \ltrch\fcs0 _x000d__x000a_\i\fs24\lang1063\langfe2057\cgrid\langnp1063\langfenp2057 \sbasedon0 \snext24 \spriority0 \styrsid1077508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3\langfe2057\cgrid\langnp1063\langfenp2057 \sbasedon0 \snext25 \spriority0 \styrsid10775082 AmNumberTabs;}{\s26\ql \li0\ri0\sb240\nowidctlpar\wrapdefault\aspalpha\aspnum\faauto\adjustright\rin0\lin0\itap0 \rtlch\fcs1 _x000d__x000a_\af0\afs20\alang1025 \ltrch\fcs0 \b\fs24\lang1063\langfe2057\cgrid\langnp1063\langfenp2057 \sbasedon0 \snext26 \spriority0 \styrsid10775082 NormalBold12b;}}{\*\rsidtbl \rsid24658\rsid223860\rsid735077\rsid1718133\rsid2892074\rsid3565327\rsid4666813_x000d__x000a_\rsid5260840\rsid6441941\rsid6641733\rsid7823322\rsid9636012\rsid10377208\rsid10775082\rsid11215221\rsid11549030\rsid12154954\rsid14382809\rsid14424199\rsid15204470\rsid15285974\rsid15950462\rsid16324206\rsid16662270}{\mmathPr\mmathFont34\mbrkBin0_x000d__x000a_\mbrkBinSub0\msmallFrac0\mdispDef1\mlMargin0\mrMargin0\mdefJc1\mwrapIndent1440\mintLim0\mnaryLim1}{\info{\author MANCIUNSKAS Dalius}{\operator MANCIUNSKAS Dalius}{\creatim\yr2026\mo5\dy29\hr10\min51}{\revtim\yr2026\mo5\dy29\hr10\min51}{\version1}_x000d__x000a_{\edmins0}{\nofpages1}{\nofwords93}{\nofchars588}{\nofcharsws678}{\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75082\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6441941 \chftnsep _x000d__x000a_\par }}{\*\ftnsepc \ltrpar \pard\plain \ltrpar\ql \li0\ri0\widctlpar\wrapdefault\aspalpha\aspnum\faauto\adjustright\rin0\lin0\itap0 \rtlch\fcs1 \af0\afs20\alang1025 \ltrch\fcs0 \fs24\lang2057\langfe2057\cgrid\langnp2057\langfenp2057 {\rtlch\fcs1 \af0 _x000d__x000a_\ltrch\fcs0 \insrsid6441941 \chftnsepc _x000d__x000a_\par }}{\*\aftnsep \ltrpar \pard\plain \ltrpar\ql \li0\ri0\widctlpar\wrapdefault\aspalpha\aspnum\faauto\adjustright\rin0\lin0\itap0 \rtlch\fcs1 \af0\afs20\alang1025 \ltrch\fcs0 \fs24\lang2057\langfe2057\cgrid\langnp2057\langfenp2057 {\rtlch\fcs1 \af0 _x000d__x000a_\ltrch\fcs0 \insrsid6441941 \chftnsep _x000d__x000a_\par }}{\*\aftnsepc \ltrpar \pard\plain \ltrpar\ql \li0\ri0\widctlpar\wrapdefault\aspalpha\aspnum\faauto\adjustright\rin0\lin0\itap0 \rtlch\fcs1 \af0\afs20\alang1025 \ltrch\fcs0 \fs24\lang2057\langfe2057\cgrid\langnp2057\langfenp2057 {\rtlch\fcs1 \af0 _x000d__x000a_\ltrch\fcs0 \insrsid64419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1063\langfe2057\cgrid\langnp1063\langfenp2057 {\rtlch\fcs1 \af0 \ltrch\fcs0 \cs17\b0\v\fs20\cf9\lang1024\langfe1024\loch\af1\hich\af1\dbch\af31501\noproof\insrsid10775082\charrsid12800655 {\*\bkmkstart restartB_x000d__x000a_}\hich\af1\dbch\af31501\loch\f1 &lt;AmendB&gt;}{\rtlch\fcs1 \af0 \ltrch\fcs0 \insrsid10775082\charrsid12800655 Pakeitimas\tab \tab }{\rtlch\fcs1 \af0 \ltrch\fcs0 _x000d__x000a_\cs17\b0\v\fs20\cf9\lang1024\langfe1024\loch\af1\hich\af1\dbch\af31501\noproof\insrsid10775082\charrsid12800655 \hich\af1\dbch\af31501\loch\f1 &lt;NumAmB&gt;}{\rtlch\fcs1 \af0 \ltrch\fcs0 \insrsid10775082\charrsid12800655 #}{\rtlch\fcs1 \af1 \ltrch\fcs0 _x000d__x000a_\cs22\v\f1\fs20\cf15\insrsid10775082\charrsid12800655 ENMIENDA@NRAM@}{\rtlch\fcs1 \af0 \ltrch\fcs0 \insrsid10775082\charrsid12800655 #}{\rtlch\fcs1 \af0 \ltrch\fcs0 _x000d__x000a_\cs17\b0\v\fs20\cf9\lang1024\langfe1024\loch\af1\hich\af1\dbch\af31501\noproof\insrsid10775082\charrsid12800655 \hich\af1\dbch\af31501\loch\f1 &lt;/NumAmB&gt;}{\rtlch\fcs1 \af0 \ltrch\fcs0 \insrsid10775082\charrsid12800655 _x000d__x000a_\par }\pard\plain \ltrpar\s26\ql \li0\ri0\sb240\keepn\nowidctlpar\wrapdefault\aspalpha\aspnum\faauto\adjustright\rin0\lin0\itap0\pararsid14374628 \rtlch\fcs1 \af0\afs20\alang1025 \ltrch\fcs0 \b\fs24\lang1063\langfe2057\cgrid\langnp1063\langfenp2057 {_x000d__x000a_\rtlch\fcs1 \af0 \ltrch\fcs0 \cs17\b0\v\fs20\cf9\lang1024\langfe1024\loch\af1\hich\af1\dbch\af31501\noproof\insrsid10775082\charrsid12800655 \hich\af1\dbch\af31501\loch\f1 &lt;DocAmend&gt;}{\rtlch\fcs1 \af0 \ltrch\fcs0 \insrsid10775082\charrsid12800655 =#}{_x000d__x000a_\rtlch\fcs1 \af1 \ltrch\fcs0 \cs22\v\f1\fs20\cf15\insrsid10775082\charrsid12800655 MNU[OPTPROPOSALCOD][OPTPROPOSALCNS][OPTPROPOSALNLE][OPTPROPOSALINL]@CHOICE@CODEMNU}{\rtlch\fcs1 \af0 \ltrch\fcs0 \insrsid10775082\charrsid12800655 ##}{\rtlch\fcs1 \af1 _x000d__x000a_\ltrch\fcs0 \cs22\v\f1\fs20\cf15\insrsid10775082\charrsid12800655 MNU[AMACTYES][NOTAPP]@CHOICE@AMACTMNU}{\rtlch\fcs1 \af0 \ltrch\fcs0 \insrsid10775082\charrsid12800655 #}{\rtlch\fcs1 \af0 \ltrch\fcs0 _x000d__x000a_\cs17\b0\v\fs20\cf9\lang1024\langfe1024\loch\af1\hich\af1\dbch\af31501\noproof\insrsid10775082\charrsid12800655 \hich\af1\dbch\af31501\loch\f1 &lt;/DocAmend&gt;}{\rtlch\fcs1 \af0 \ltrch\fcs0 \insrsid10775082\charrsid12800655 _x000d__x000a_\par }\pard\plain \ltrpar\s19\ql \li0\ri0\keepn\nowidctlpar\wrapdefault\aspalpha\aspnum\faauto\adjustright\rin0\lin0\itap0\pararsid14374628 \rtlch\fcs1 \af0\afs20\alang1025 \ltrch\fcs0 \b\fs24\lang1063\langfe2057\cgrid\langnp1063\langfenp2057 {\rtlch\fcs1 _x000d__x000a_\af0 \ltrch\fcs0 \cs17\b0\v\fs20\cf9\lang1024\langfe1024\loch\af1\hich\af1\dbch\af31501\noproof\insrsid10775082\charrsid12800655 \hich\af1\dbch\af31501\loch\f1 &lt;Article&gt;}{\rtlch\fcs1 \af0 \ltrch\fcs0 \insrsid10775082\charrsid12800655 #}{\rtlch\fcs1 \af1 _x000d__x000a_\ltrch\fcs0 \cs22\v\f1\fs20\cf15\insrsid10775082\charrsid12800655 MNU[AMACTPARTYES][AMACTPARTNO]@CHOICE@AMACTMNU}{\rtlch\fcs1 \af0 \ltrch\fcs0 \insrsid10775082\charrsid12800655 #}{\rtlch\fcs1 \af0 \ltrch\fcs0 _x000d__x000a_\cs17\b0\v\fs20\cf9\lang1024\langfe1024\loch\af1\hich\af1\dbch\af31501\noproof\insrsid10775082\charrsid12800655 \hich\af1\dbch\af31501\loch\f1 &lt;/Article&gt;}{\rtlch\fcs1 \af0 \ltrch\fcs0 \insrsid10775082\charrsid1280065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langnp1063\insrsid10775082\charrsid12800655 \hich\af1\dbch\af31501\loch\f1 &lt;DocAmend2&gt;&lt;OptDel&gt;}{\rtlch\fcs1 \af0 \ltrch\fcs0 _x000d__x000a_\lang1063\langfe2057\langnp1063\insrsid10775082\charrsid12800655 #}{\rtlch\fcs1 \af1 \ltrch\fcs0 \cs22\v\f1\fs20\cf15\lang1063\langfe2057\langnp1063\insrsid10775082\charrsid12800655 MNU[OPTNRACTYES][NOTAPP]@CHOICE@AMACTMNU}{\rtlch\fcs1 \af0 \ltrch\fcs0 _x000d__x000a_\lang1063\langfe2057\langnp1063\insrsid10775082\charrsid12800655 #}{\rtlch\fcs1 \af0 \ltrch\fcs0 \cs17\v\fs20\cf9\lang1024\langfe1024\loch\af1\hich\af1\dbch\af31501\noproof\langnp1063\insrsid10775082\charrsid12800655 \hich\af1\dbch\af31501\loch\f1 _x000d__x000a_&lt;/OptDel&gt;&lt;/DocAmend2&gt;}{\rtlch\fcs1 \af0 \ltrch\fcs0 \lang1063\langfe2057\langnp1063\insrsid10775082\charrsid12800655 _x000d__x000a_\par }\pard \ltrpar\ql \li0\ri0\widctlpar\wrapdefault\aspalpha\aspnum\faauto\adjustright\rin0\lin0\itap0\pararsid14374628 {\rtlch\fcs1 \af0 \ltrch\fcs0 _x000d__x000a_\cs17\v\fs20\cf9\lang1024\langfe1024\loch\af1\hich\af1\dbch\af31501\noproof\langnp1063\insrsid10775082\charrsid12800655 \hich\af1\dbch\af31501\loch\f1 &lt;Article2&gt;&lt;OptDel&gt;}{\rtlch\fcs1 \af0 \ltrch\fcs0 _x000d__x000a_\lang1063\langfe2057\langnp1063\insrsid10775082\charrsid12800655 #}{\rtlch\fcs1 \af1 \ltrch\fcs0 \cs22\v\f1\fs20\cf15\lang1063\langfe2057\langnp1063\insrsid10775082\charrsid12800655 MNU[OPTACTPARTYES][NOTAPP]@CHOICE@AMACTMNU}{\rtlch\fcs1 \af0 \ltrch\fcs0 _x000d__x000a_\lang1063\langfe2057\langnp1063\insrsid10775082\charrsid12800655 #}{\rtlch\fcs1 \af0 \ltrch\fcs0 \cs17\v\fs20\cf9\lang1024\langfe1024\loch\af1\hich\af1\dbch\af31501\noproof\langnp1063\insrsid10775082\charrsid12800655 \hich\af1\dbch\af31501\loch\f1 _x000d__x000a_&lt;/OptDel&gt;&lt;/Article2&gt;}{\rtlch\fcs1 \af0 \ltrch\fcs0 \lang1063\langfe2057\langnp1063\insrsid10775082\charrsid12800655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63\langfe2057\langnp1063\insrsid10775082\charrsid12800655 \cell }\pard \ltrpar\ql \li0\ri0\widctlpar\intbl\wrapdefault\aspalpha\aspnum\faauto\adjustright\rin0\lin0 {\rtlch\fcs1 \af0 \ltrch\fcs0 _x000d__x000a_\lang1063\langfe2057\langnp1063\insrsid10775082\charrsid12800655 \trowd \ltrrow\ts11\trqc\trgaph340\trleft-340\trftsWidth3\trwWidth9752\trftsWidthB3\trpaddl340\trpaddr340\trpaddfl3\trpaddft3\trpaddfb3\trpaddfr3\tblrsid14374628\tblind0\tblindtype3 _x000d__x000a_\clvertalt\clbrdrt\brdrtbl \clbrdrl\brdrtbl \clbrdrb\brdrtbl \clbrdrr\brdrtbl \cltxlrtb\clftsWidth3\clwWidth9752\clshdrawnil \cellx9412\row \ltrrow}\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63\langfe2057\cgrid\langnp1063\langfenp2057 {\rtlch\fcs1 \af0 \ltrch\fcs0 _x000d__x000a_\insrsid10775082\charrsid12800655 #}{\rtlch\fcs1 \af1 \ltrch\fcs0 \cs22\v\f1\fs20\cf15\insrsid10775082\charrsid12800655 MNU[OPTLEFTAMACT][LEFTPROP]@CHOICE@AMACTMNU}{\rtlch\fcs1 \af0 \ltrch\fcs0 \insrsid10775082\charrsid12800655 #\cell Pakeitimas\cell _x000d__x000a_}\pard\plain \ltrpar\ql \li0\ri0\widctlpar\intbl\wrapdefault\aspalpha\aspnum\faauto\adjustright\rin0\lin0 \rtlch\fcs1 \af0\afs20\alang1025 \ltrch\fcs0 \fs24\lang2057\langfe2057\cgrid\langnp2057\langfenp2057 {\rtlch\fcs1 \af0 \ltrch\fcs0 _x000d__x000a_\lang1063\langfe2057\langnp1063\insrsid10775082\charrsid12800655 \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63\langfe2057\cgrid\langnp1063\langfenp2057 {\rtlch\fcs1 \af0 \ltrch\fcs0 \insrsid10775082\charrsid12800655 #}{\rtlch\fcs1 \af1 \ltrch\fcs0 \cs22\v\f1\fs20\cf15\insrsid10775082\charrsid12800655 Tekstas}{\rtlch\fcs1 \af0 \ltrch\fcs0 _x000d__x000a_\insrsid10775082\charrsid12800655 #\cell #}{\rtlch\fcs1 \af1 \ltrch\fcs0 \cs22\v\f1\fs20\cf15\insrsid10775082\charrsid12800655 Tekstas}{\rtlch\fcs1 \af0 \ltrch\fcs0 \insrsid10775082\charrsid12800655 #}{\rtlch\fcs1 \af0\afs24 \ltrch\fcs0 _x000d__x000a_\insrsid10775082\charrsid12800655 \cell }\pard\plain \ltrpar\ql \li0\ri0\widctlpar\intbl\wrapdefault\aspalpha\aspnum\faauto\adjustright\rin0\lin0 \rtlch\fcs1 \af0\afs20\alang1025 \ltrch\fcs0 \fs24\lang2057\langfe2057\cgrid\langnp2057\langfenp2057 {_x000d__x000a_\rtlch\fcs1 \af0 \ltrch\fcs0 \lang1063\langfe2057\langnp1063\insrsid10775082\charrsid12800655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4374628 \rtlch\fcs1 \af0\afs20\alang1025 \ltrch\fcs0 \i\fs24\lang1063\langfe2057\cgrid\langnp1063\langfenp2057 {\rtlch\fcs1 \af0 \ltrch\fcs0 _x000d__x000a_\cs17\i0\v\fs20\cf9\lang1024\langfe1024\loch\af1\hich\af1\dbch\af31501\noproof\insrsid10775082\charrsid12800655 \hich\af1\dbch\af31501\loch\f1 &lt;OptDel&gt;}{\rtlch\fcs1 \af0 \ltrch\fcs0 \insrsid10775082\charrsid12800655 #}{\rtlch\fcs1 \af1 \ltrch\fcs0 _x000d__x000a_\cs22\v\f1\fs20\cf15\insrsid10775082\charrsid12800655 MNU[CROSSREFNO][CROSSREFYES]@CHOICE@}{\rtlch\fcs1 \af0 \ltrch\fcs0 \insrsid10775082\charrsid12800655 #}{\rtlch\fcs1 \af0 \ltrch\fcs0 _x000d__x000a_\cs17\i0\v\fs20\cf9\lang1024\langfe1024\loch\af1\hich\af1\dbch\af31501\noproof\insrsid10775082\charrsid12800655 \hich\af1\dbch\af31501\loch\f1 &lt;/OptDel&gt;}{\rtlch\fcs1 \af0 \ltrch\fcs0 \insrsid10775082\charrsid12800655 _x000d__x000a_\par }\pard\plain \ltrpar\s23\qc \li0\ri0\sb240\sa240\keepn\nowidctlpar\wrapdefault\aspalpha\aspnum\faauto\adjustright\rin0\lin0\itap0\pararsid14374628 \rtlch\fcs1 \af0\afs20\alang1025 \ltrch\fcs0 \i\fs24\lang1063\langfe2057\cgrid\langnp1063\langfenp2057 {_x000d__x000a_\rtlch\fcs1 \af0 \ltrch\fcs0 \cs17\i0\v\fs20\cf9\lang1024\langfe1024\loch\af1\hich\af1\dbch\af31501\noproof\insrsid10775082\charrsid12800655 \hich\af1\dbch\af31501\loch\f1 &lt;TitreJust&gt;}{\rtlch\fcs1 \af0 \ltrch\fcs0 \insrsid10775082\charrsid12800655 _x000d__x000a_Pagrindimas}{\rtlch\fcs1 \af0 \ltrch\fcs0 \cs17\i0\v\fs20\cf9\lang1024\langfe1024\loch\af1\hich\af1\dbch\af31501\noproof\insrsid10775082\charrsid12800655 \hich\af1\dbch\af31501\loch\f1 &lt;/TitreJust&gt;}{\rtlch\fcs1 \af0 \ltrch\fcs0 _x000d__x000a_\insrsid10775082\charrsid12800655 _x000d__x000a_\par }\pard\plain \ltrpar\s20\ql \li0\ri0\sa240\nowidctlpar\wrapdefault\aspalpha\aspnum\faauto\adjustright\rin0\lin0\itap0\pararsid14374628 \rtlch\fcs1 \af0\afs20\alang1025 \ltrch\fcs0 \i\fs24\lang1063\langfe2057\cgrid\langnp1063\langfenp2057 {\rtlch\fcs1 _x000d__x000a_\af0 \ltrch\fcs0 \cs17\i0\v\fs20\cf9\lang1024\langfe1024\loch\af1\hich\af1\dbch\af31501\noproof\insrsid10775082\charrsid12800655 \hich\af1\dbch\af31501\loch\f1 &lt;OptDelPrev&gt;}{\rtlch\fcs1 \af0 \ltrch\fcs0 \insrsid10775082\charrsid12800655 #}{\rtlch\fcs1 _x000d__x000a_\af1 \ltrch\fcs0 \cs22\v\f1\fs20\cf15\insrsid10775082\charrsid12800655 MNU[TEXTJUSTYES][TEXTJUSTNO]@CHOICE@}{\rtlch\fcs1 \af0 \ltrch\fcs0 \insrsid10775082\charrsid12800655 #}{\rtlch\fcs1 \af0 \ltrch\fcs0 _x000d__x000a_\cs17\i0\v\fs20\cf9\lang1024\langfe1024\loch\af1\hich\af1\dbch\af31501\noproof\insrsid10775082\charrsid12800655 \hich\af1\dbch\af31501\loch\f1 &lt;/OptDelPrev&gt;}{\rtlch\fcs1 \af0 \ltrch\fcs0 \insrsid10775082\charrsid128006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3\insrsid10775082\charrsid12800655 \hich\af1\dbch\af31501\loch\f1 &lt;/AmendB&gt;}{\rtlch\fcs1 \af0 \ltrch\fcs0 \insrsid10775082\charrsid16324206 {\*\bkmkend restartB}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ec_x000d__x000a_a44d48e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7809 HideTWBExt;}{_x000d__x000a_\s18\ql \li0\ri0\sa120\nowidctlpar\wrapdefault\aspalpha\aspnum\faauto\adjustright\rin0\lin0\itap0 \rtlch\fcs1 \af0\afs20\alang1025 \ltrch\fcs0 \fs24\lang2057\langfe2057\cgrid\langnp2057\langfenp2057 \sbasedon0 \snext18 \spriority0 \styrsid1317809 _x000d__x000a_Normal6a;}{\s19\ql \li0\ri0\nowidctlpar\wrapdefault\aspalpha\aspnum\faauto\adjustright\rin0\lin0\itap0 \rtlch\fcs1 \af0\afs20\alang1025 \ltrch\fcs0 \b\fs24\lang2057\langfe2057\cgrid\langnp2057\langfenp2057 \sbasedon0 \snext19 \spriority0 \styrsid1317809 _x000d__x000a_NormalBold;}{\s20\qc \li0\ri0\sa240\nowidctlpar\wrapdefault\aspalpha\aspnum\faauto\adjustright\rin0\lin0\itap0 \rtlch\fcs1 \af0\afs20\alang1025 \ltrch\fcs0 \i\fs24\lang2057\langfe2057\cgrid\langnp2057\langfenp2057 _x000d__x000a_\sbasedon0 \snext20 \spriority0 \styrsid131780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317809 AmNumberTabs;}{\s22\ql \li0\ri0\sb240\nowidctlpar\wrapdefault\aspalpha\aspnum\faauto\adjustright\rin0\lin0\itap0 \rtlch\fcs1 _x000d__x000a_\af0\afs20\alang1025 \ltrch\fcs0 \b\fs24\lang2057\langfe2057\cgrid\langnp2057\langfenp2057 \sbasedon0 \snext22 \spriority0 \styrsid1317809 NormalBold12b;}}{\*\rsidtbl \rsid24658\rsid223860\rsid735077\rsid1317809\rsid1718133\rsid2892074\rsid3565327_x000d__x000a_\rsid4666813\rsid5260840\rsid5794332\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MANCIUNSKAS Dalius}{\operator MANCIUNSKAS Dalius}{\creatim\yr2026\mo5\dy29\hr10\min51}{\revtim\yr2026\mo5\dy29\hr10\min51}{\version1}_x000d__x000a_{\edmins0}{\nofpages1}{\nofwords22}{\nofchars141}{\nofcharsws162}{\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7809\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5794332 \chftnsep _x000d__x000a_\par }}{\*\ftnsepc \ltrpar \pard\plain \ltrpar\ql \li0\ri0\widctlpar\wrapdefault\aspalpha\aspnum\faauto\adjustright\rin0\lin0\itap0 \rtlch\fcs1 \af0\afs20\alang1025 \ltrch\fcs0 \fs24\lang2057\langfe2057\cgrid\langnp2057\langfenp2057 {\rtlch\fcs1 \af0 _x000d__x000a_\ltrch\fcs0 \insrsid5794332 \chftnsepc _x000d__x000a_\par }}{\*\aftnsep \ltrpar \pard\plain \ltrpar\ql \li0\ri0\widctlpar\wrapdefault\aspalpha\aspnum\faauto\adjustright\rin0\lin0\itap0 \rtlch\fcs1 \af0\afs20\alang1025 \ltrch\fcs0 \fs24\lang2057\langfe2057\cgrid\langnp2057\langfenp2057 {\rtlch\fcs1 \af0 _x000d__x000a_\ltrch\fcs0 \insrsid5794332 \chftnsep _x000d__x000a_\par }}{\*\aftnsepc \ltrpar \pard\plain \ltrpar\ql \li0\ri0\widctlpar\wrapdefault\aspalpha\aspnum\faauto\adjustright\rin0\lin0\itap0 \rtlch\fcs1 \af0\afs20\alang1025 \ltrch\fcs0 \fs24\lang2057\langfe2057\cgrid\langnp2057\langfenp2057 {\rtlch\fcs1 \af0 _x000d__x000a_\ltrch\fcs0 \insrsid57943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1317809\charrsid15879488 {\*\bkmkstart restartA}_x000d__x000a_\hich\af1\dbch\af31501\loch\f1 &lt;AmendA&gt;}{\rtlch\fcs1 \af0 \ltrch\fcs0 \insrsid1317809\charrsid15879488 [ZAMENDMENT]\tab \tab }{\rtlch\fcs1 \af0 \ltrch\fcs0 _x000d__x000a_\cs17\b0\v\fs20\cf9\lang1024\langfe1024\loch\af1\hich\af1\dbch\af31501\noproof\insrsid1317809\charrsid15879488 \hich\af1\dbch\af31501\loch\f1 &lt;NumAmA&gt;}{\rtlch\fcs1 \af0 \ltrch\fcs0 \insrsid1317809\charrsid15879488 [ZNRAM]}{\rtlch\fcs1 \af0 \ltrch\fcs0 _x000d__x000a_\cs17\b0\v\fs20\cf9\lang1024\langfe1024\loch\af1\hich\af1\dbch\af31501\noproof\insrsid1317809\charrsid15879488 \hich\af1\dbch\af31501\loch\f1 &lt;/NumAmA&gt;}{\rtlch\fcs1 \af0 \ltrch\fcs0 \insrsid1317809\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1317809\charrsid11356624 \hich\af1\dbch\af31501\loch\f1 &lt;DocAmend&gt;}{\rtlch\fcs1 \af0 \ltrch\fcs0 _x000d__x000a_\lang1036\langfe2057\langnp1036\insrsid1317809\charrsid11356624 [ZRESOLUTION]}{\rtlch\fcs1 \af0 \ltrch\fcs0 \cs17\b0\v\fs20\cf9\lang1024\langfe1024\loch\af1\hich\af1\dbch\af31501\noproof\langnp1036\insrsid1317809\charrsid11356624 _x000d__x000a_\hich\af1\dbch\af31501\loch\f1 &lt;/DocAmend&gt;}{\rtlch\fcs1 \af0 \ltrch\fcs0 \lang1036\langfe2057\langnp1036\insrsid1317809\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1317809\charrsid11356624 \hich\af1\dbch\af31501\loch\f1 &lt;Article&gt;}{\rtlch\fcs1 \af0 \ltrch\fcs0 _x000d__x000a_\lang1036\langfe2057\langnp1036\insrsid1317809\charrsid11356624 [ZRESPART]}{\rtlch\fcs1 \af0 \ltrch\fcs0 \cs17\b0\v\fs20\cf9\lang1024\langfe1024\loch\af1\hich\af1\dbch\af31501\noproof\langnp1036\insrsid1317809\charrsid11356624 _x000d__x000a_\hich\af1\dbch\af31501\loch\f1 &lt;/Article&gt;}{\rtlch\fcs1 \af0 \ltrch\fcs0 \lang1036\langfe2057\langnp1036\insrsid1317809\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317809\charrsid11356624 \cell }\pard \ltrpar_x000d__x000a_\ql \li0\ri0\widctlpar\intbl\wrapdefault\aspalpha\aspnum\faauto\adjustright\rin0\lin0 {\rtlch\fcs1 \af0 \ltrch\fcs0 \insrsid1317809\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1317809\charrsid15879488 [ZLEFTA]\cell [ZRIGHT]\cell }\pard\plain \ltrpar\ql \li0\ri0\widctlpar\intbl\wrapdefault\aspalpha\aspnum\faauto\adjustright\rin0\lin0 \rtlch\fcs1 \af0\afs20\alang1025 \ltrch\fcs0 _x000d__x000a_\fs24\lang2057\langfe2057\cgrid\langnp2057\langfenp2057 {\rtlch\fcs1 \af0 \ltrch\fcs0 \insrsid1317809\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317809\charrsid15879488 [ZTEXTL]\cell [ZTEXTR]}{\rtlch\fcs1 \af0\afs24 \ltrch\fcs0 \insrsid1317809\charrsid15879488 \cell }\pard\plain \ltrpar\ql \li0\ri0\widctlpar\intbl\wrapdefault\aspalpha\aspnum\faauto\adjustright\rin0\lin0 \rtlch\fcs1 _x000d__x000a_\af0\afs20\alang1025 \ltrch\fcs0 \fs24\lang2057\langfe2057\cgrid\langnp2057\langfenp2057 {\rtlch\fcs1 \af0 \ltrch\fcs0 \insrsid1317809\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1317809\charrsid15879488 _x000d__x000a_\hich\af1\dbch\af31501\loch\f1 &lt;/AmendA&gt;}{\rtlch\fcs1 \af0 \ltrch\fcs0 \insrsid131780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7b_x000d__x000a_744f48e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37\fbidi \froman\fcharset238\fprq2 Times New Roman CE;}{\f1338\fbidi \froman\fcharset204\fprq2 Times New Roman Cyr;}_x000d__x000a_{\f1340\fbidi \froman\fcharset161\fprq2 Times New Roman Greek;}{\f1341\fbidi \froman\fcharset162\fprq2 Times New Roman Tur;}{\f1342\fbidi \froman\fcharset177\fprq2 Times New Roman (Hebrew);}_x000d__x000a_{\f1343\fbidi \froman\fcharset178\fprq2 Times New Roman (Arabic);}{\f1344\fbidi \froman\fcharset186\fprq2 Times New Roman Baltic;}{\f1345\fbidi \froman\fcharset163\fprq2 Times New Roman (Vietnamese);}{\f1347\fbidi \fswiss\fcharset238\fprq2 Arial CE;}_x000d__x000a_{\f1348\fbidi \fswiss\fcharset204\fprq2 Arial Cyr;}{\f1350\fbidi \fswiss\fcharset161\fprq2 Arial Greek;}{\f1351\fbidi \fswiss\fcharset162\fprq2 Arial Tur;}{\f1352\fbidi \fswiss\fcharset177\fprq2 Arial (Hebrew);}_x000d__x000a_{\f1353\fbidi \fswiss\fcharset178\fprq2 Arial (Arabic);}{\f1354\fbidi \fswiss\fcharset186\fprq2 Arial Baltic;}{\f1355\fbidi \fswiss\fcharset163\fprq2 Arial (Vietnamese);}{\f1677\fbidi \froman\fcharset238\fprq2 Cambria Math CE;}_x000d__x000a_{\f1678\fbidi \froman\fcharset204\fprq2 Cambria Math Cyr;}{\f1680\fbidi \froman\fcharset161\fprq2 Cambria Math Greek;}{\f1681\fbidi \froman\fcharset162\fprq2 Cambria Math Tur;}{\f1684\fbidi \froman\fcharset186\fprq2 Cambria Math Baltic;}_x000d__x000a_{\f168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35049 HideTWBExt;}{_x000d__x000a_\s18\ql \li0\ri0\sa120\nowidctlpar\wrapdefault\aspalpha\aspnum\faauto\adjustright\rin0\lin0\itap0 \rtlch\fcs1 \af0\afs20\alang1025 \ltrch\fcs0 \fs24\lang2057\langfe2057\cgrid\langnp2057\langfenp2057 \sbasedon0 \snext18 \spriority0 \styrsid10235049 _x000d__x000a_Normal6a;}{\s19\ql \li0\ri0\nowidctlpar\wrapdefault\aspalpha\aspnum\faauto\adjustright\rin0\lin0\itap0 \rtlch\fcs1 \af0\afs20\alang1025 \ltrch\fcs0 \b\fs24\lang2057\langfe2057\cgrid\langnp2057\langfenp2057 \sbasedon0 \snext19 \spriority0 \styrsid10235049 _x000d__x000a_NormalBold;}{\s20\ql \li0\ri0\sa240\nowidctlpar\wrapdefault\aspalpha\aspnum\faauto\adjustright\rin0\lin0\itap0 \rtlch\fcs1 \af0\afs20\alang1025 \ltrch\fcs0 \i\fs24\lang2057\langfe2057\cgrid\langnp2057\langfenp2057 _x000d__x000a_\sbasedon0 \snext20 \spriority0 \styrsid10235049 AmJustText;}{\s21\qc \li0\ri0\sb240\sa240\nowidctlpar\wrapdefault\aspalpha\aspnum\faauto\adjustright\rin0\lin0\itap0 \rtlch\fcs1 \af0\afs20\alang1025 \ltrch\fcs0 _x000d__x000a_\i\fs24\lang2057\langfe2057\cgrid\langnp2057\langfenp2057 \sbasedon0 \snext21 \spriority0 \styrsid10235049 AmCrossRef;}{\s22\qc \li0\ri0\sb240\sa240\keepn\nowidctlpar\wrapdefault\aspalpha\aspnum\faauto\adjustright\rin0\lin0\itap0 \rtlch\fcs1 _x000d__x000a_\af0\afs20\alang1025 \ltrch\fcs0 \i\fs24\lang2057\langfe2057\cgrid\langnp2057\langfenp2057 \sbasedon0 \snext20 \spriority0 \styrsid10235049 AmJustTitle;}{\s23\qc \li0\ri0\sa240\nowidctlpar\wrapdefault\aspalpha\aspnum\faauto\adjustright\rin0\lin0\itap0 _x000d__x000a_\rtlch\fcs1 \af0\afs20\alang1025 \ltrch\fcs0 \i\fs24\lang2057\langfe2057\cgrid\langnp2057\langfenp2057 \sbasedon0 \snext23 \spriority0 \styrsid1023504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0235049 AmNumberTabs;}{\s25\ql \li0\ri0\sb240\nowidctlpar\wrapdefault\aspalpha\aspnum\faauto\adjustright\rin0\lin0\itap0 \rtlch\fcs1 _x000d__x000a_\af0\afs20\alang1025 \ltrch\fcs0 \b\fs24\lang2057\langfe2057\cgrid\langnp2057\langfenp2057 \sbasedon0 \snext25 \spriority0 \styrsid10235049 NormalBold12b;}}{\*\rsidtbl \rsid24658\rsid223860\rsid735077\rsid1718133\rsid2892074\rsid3565327\rsid4666813_x000d__x000a_\rsid5260840\rsid6641733\rsid7823322\rsid9636012\rsid10235049\rsid10377208\rsid11215221\rsid11549030\rsid12154954\rsid14227647\rsid14382809\rsid14424199\rsid15204470\rsid15285974\rsid15950462\rsid16324206\rsid16662270}{\mmathPr\mmathFont34\mbrkBin0_x000d__x000a_\mbrkBinSub0\msmallFrac0\mdispDef1\mlMargin0\mrMargin0\mdefJc1\mwrapIndent1440\mintLim0\mnaryLim1}{\info{\author MANCIUNSKAS Dalius}{\operator MANCIUNSKAS Dalius}{\creatim\yr2026\mo5\dy29\hr10\min51}{\revtim\yr2026\mo5\dy29\hr10\min51}{\version1}_x000d__x000a_{\edmins0}{\nofpages1}{\nofwords51}{\nofchars321}{\nofcharsws371}{\vern11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35049\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4227647 \chftnsep _x000d__x000a_\par }}{\*\ftnsepc \ltrpar \pard\plain \ltrpar\ql \li0\ri0\widctlpar\wrapdefault\aspalpha\aspnum\faauto\adjustright\rin0\lin0\itap0 \rtlch\fcs1 \af0\afs20\alang1025 \ltrch\fcs0 \fs24\lang2057\langfe2057\cgrid\langnp2057\langfenp2057 {\rtlch\fcs1 \af0 _x000d__x000a_\ltrch\fcs0 \insrsid14227647 \chftnsepc _x000d__x000a_\par }}{\*\aftnsep \ltrpar \pard\plain \ltrpar\ql \li0\ri0\widctlpar\wrapdefault\aspalpha\aspnum\faauto\adjustright\rin0\lin0\itap0 \rtlch\fcs1 \af0\afs20\alang1025 \ltrch\fcs0 \fs24\lang2057\langfe2057\cgrid\langnp2057\langfenp2057 {\rtlch\fcs1 \af0 _x000d__x000a_\ltrch\fcs0 \insrsid14227647 \chftnsep _x000d__x000a_\par }}{\*\aftnsepc \ltrpar \pard\plain \ltrpar\ql \li0\ri0\widctlpar\wrapdefault\aspalpha\aspnum\faauto\adjustright\rin0\lin0\itap0 \rtlch\fcs1 \af0\afs20\alang1025 \ltrch\fcs0 \fs24\lang2057\langfe2057\cgrid\langnp2057\langfenp2057 {\rtlch\fcs1 \af0 _x000d__x000a_\ltrch\fcs0 \insrsid142276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0235049\charrsid15879488 {\*\bkmkstart restartB_x000d__x000a_}\hich\af1\dbch\af31501\loch\f1 &lt;AmendB&gt;}{\rtlch\fcs1 \af0 \ltrch\fcs0 \insrsid10235049\charrsid15879488 [ZAMENDMENT]\tab \tab }{\rtlch\fcs1 \af0 \ltrch\fcs0 _x000d__x000a_\cs17\b0\v\fs20\cf9\lang1024\langfe1024\loch\af1\hich\af1\dbch\af31501\noproof\insrsid10235049\charrsid15879488 \hich\af1\dbch\af31501\loch\f1 &lt;NumAmB&gt;}{\rtlch\fcs1 \af0 \ltrch\fcs0 \insrsid10235049\charrsid15879488 [ZNRAM]}{\rtlch\fcs1 \af0 \ltrch\fcs0 _x000d__x000a_\cs17\b0\v\fs20\cf9\lang1024\langfe1024\loch\af1\hich\af1\dbch\af31501\noproof\insrsid10235049\charrsid15879488 \hich\af1\dbch\af31501\loch\f1 &lt;/NumAmB&gt;}{\rtlch\fcs1 \af0 \ltrch\fcs0 \insrsid10235049\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0235049\charrsid15879488 \hich\af1\dbch\af31501\loch\f1 &lt;DocAmend&gt;}{\rtlch\fcs1 \af0 \ltrch\fcs0 \insrsid10235049\charrsid15879488 _x000d__x000a_[ZPROPOSAL][ZAMACT]}{\rtlch\fcs1 \af0 \ltrch\fcs0 \cs17\b0\v\fs20\cf9\lang1024\langfe1024\loch\af1\hich\af1\dbch\af31501\noproof\insrsid10235049\charrsid15879488 \hich\af1\dbch\af31501\loch\f1 &lt;/DocAmend&gt;}{\rtlch\fcs1 \af0 \ltrch\fcs0 _x000d__x000a_\insrsid10235049\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0235049\charrsid15879488 \hich\af1\dbch\af31501\loch\f1 &lt;Article&gt;}{\rtlch\fcs1 \af0 \ltrch\fcs0 \insrsid10235049\charrsid15879488 [ZAMPART]}{_x000d__x000a_\rtlch\fcs1 \af0 \ltrch\fcs0 \cs17\b0\v\fs20\cf9\lang1024\langfe1024\loch\af1\hich\af1\dbch\af31501\noproof\insrsid10235049\charrsid15879488 \hich\af1\dbch\af31501\loch\f1 &lt;/Article&gt;}{\rtlch\fcs1 \af0 \ltrch\fcs0 \insrsid10235049\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0235049\charrsid15879488 \hich\af1\dbch\af31501\loch\f1 &lt;DocAmend2&gt;&lt;OptDel&gt;}{\rtlch\fcs1 \af0 \ltrch\fcs0 \insrsid10235049\charrsid15879488 [ZNRACT]}{_x000d__x000a_\rtlch\fcs1 \af0 \ltrch\fcs0 \cs17\v\fs20\cf9\lang1024\langfe1024\loch\af1\hich\af1\dbch\af31501\noproof\insrsid10235049\charrsid15879488 \hich\af1\dbch\af31501\loch\f1 &lt;/OptDel&gt;&lt;/DocAmend2&gt;}{\rtlch\fcs1 \af0 \ltrch\fcs0 \insrsid10235049\charrsid15879488 _x000d__x000a__x000d__x000a_\par }\pard \ltrpar\ql \li0\ri0\widctlpar\wrapdefault\aspalpha\aspnum\faauto\adjustright\rin0\lin0\itap0\pararsid15956237 {\rtlch\fcs1 \af0 \ltrch\fcs0 _x000d__x000a_\cs17\v\fs20\cf9\lang1024\langfe1024\loch\af1\hich\af1\dbch\af31501\noproof\langnp1036\insrsid10235049\charrsid11356624 \hich\af1\dbch\af31501\loch\f1 &lt;Article2&gt;&lt;OptDel&gt;}{\rtlch\fcs1 \af0 \ltrch\fcs0 _x000d__x000a_\lang1036\langfe2057\langnp1036\insrsid10235049\charrsid11356624 [ZACTPART]}{\rtlch\fcs1 \af0 \ltrch\fcs0 \cs17\v\fs20\cf9\lang1024\langfe1024\loch\af1\hich\af1\dbch\af31501\noproof\langnp1036\insrsid10235049\charrsid11356624 _x000d__x000a_\hich\af1\dbch\af31501\loch\f1 &lt;/OptDel&gt;&lt;/Article2&gt;}{\rtlch\fcs1 \af0 \ltrch\fcs0 \lang1036\langfe2057\langnp1036\insrsid10235049\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0235049\charrsid11356624 \cell }\pard \ltrpar\ql \li0\ri0\widctlpar\intbl\wrapdefault\aspalpha\aspnum\faauto\adjustright\rin0\lin0 {\rtlch\fcs1 \af0 \ltrch\fcs0 \insrsid10235049\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0235049\charrsid15879488 [ZLEFTB]\cell [ZRIGHT]\cell }\pard\plain \ltrpar_x000d__x000a_\ql \li0\ri0\widctlpar\intbl\wrapdefault\aspalpha\aspnum\faauto\adjustright\rin0\lin0 \rtlch\fcs1 \af0\afs20\alang1025 \ltrch\fcs0 \fs24\lang2057\langfe2057\cgrid\langnp2057\langfenp2057 {\rtlch\fcs1 \af0 \ltrch\fcs0 \insrsid10235049\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235049\charrsid15879488 [ZTEXTL]\cell [ZTEXTR]}{\rtlch\fcs1 \af0\afs24 \ltrch\fcs0 \insrsid10235049\charrsid15879488 \cell }\pard\plain \ltrpar\ql \li0\ri0\widctlpar\intbl\wrapdefault\aspalpha\aspnum\faauto\adjustright\rin0\lin0 \rtlch\fcs1 _x000d__x000a_\af0\afs20\alang1025 \ltrch\fcs0 \fs24\lang2057\langfe2057\cgrid\langnp2057\langfenp2057 {\rtlch\fcs1 \af0 \ltrch\fcs0 \insrsid10235049\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0235049\charrsid15879488 \hich\af1\dbch\af31501\loch\f1 &lt;OptDel&gt;}{\rtlch\fcs1 \af0 \ltrch\fcs0 \insrsid10235049\charrsid15879488 [ZCROSSREF]}{\rtlch\fcs1 \af0 _x000d__x000a_\ltrch\fcs0 \cs17\i0\v\fs20\cf9\lang1024\langfe1024\loch\af1\hich\af1\dbch\af31501\noproof\insrsid10235049\charrsid15879488 \hich\af1\dbch\af31501\loch\f1 &lt;/OptDel&gt;}{\rtlch\fcs1 \af0 \ltrch\fcs0 \insrsid10235049\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0235049\charrsid15879488 \hich\af1\dbch\af31501\loch\f1 &lt;TitreJust&gt;}{\rtlch\fcs1 \af0 \ltrch\fcs0 \insrsid10235049\charrsid15879488 _x000d__x000a_[ZJUSTIFICATION]}{\rtlch\fcs1 \af0 \ltrch\fcs0 \cs17\i0\v\fs20\cf9\lang1024\langfe1024\loch\af1\hich\af1\dbch\af31501\noproof\insrsid10235049\charrsid15879488 \hich\af1\dbch\af31501\loch\f1 &lt;/TitreJust&gt;}{\rtlch\fcs1 \af0 \ltrch\fcs0 _x000d__x000a_\insrsid10235049\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0235049\charrsid15879488 \hich\af1\dbch\af31501\loch\f1 &lt;OptDelPrev&gt;}{\rtlch\fcs1 \af0 \ltrch\fcs0 \insrsid10235049\charrsid15879488 [ZTEXTJUST]}{_x000d__x000a_\rtlch\fcs1 \af0 \ltrch\fcs0 \cs17\i0\v\fs20\cf9\lang1024\langfe1024\loch\af1\hich\af1\dbch\af31501\noproof\insrsid10235049\charrsid15879488 \hich\af1\dbch\af31501\loch\f1 &lt;/OptDelPrev&gt;}{\rtlch\fcs1 \af0 \ltrch\fcs0 \insrsid10235049\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0235049\charrsid15879488 \hich\af1\dbch\af31501\loch\f1 &lt;/AmendB&gt;}{\rtlch\fcs1 \af0 \ltrch\fcs0 \insrsid1023504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5_x000d__x000a_d95048e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ONMNU" w:val=" 2"/>
    <w:docVar w:name="strDocTypeID" w:val="PA_Legam"/>
    <w:docVar w:name="strSubDir" w:val="1342"/>
    <w:docVar w:name="TITLECODMNU" w:val=" 1"/>
    <w:docVar w:name="TXTAUTHOR" w:val="Nela Riehl"/>
    <w:docVar w:name="TXTLANGUE" w:val="LT"/>
    <w:docVar w:name="TXTLANGUEMIN" w:val="lt"/>
    <w:docVar w:name="TXTNRC" w:val="0170/2025"/>
    <w:docVar w:name="TXTNRCOM" w:val="(2025)0549"/>
    <w:docVar w:name="TXTNRPE" w:val="784.382"/>
    <w:docVar w:name="TXTNRPROC" w:val="2025/0222"/>
    <w:docVar w:name="TXTPEorAP" w:val="PE"/>
    <w:docVar w:name="TXTROUTE" w:val="AD\1342562LT.docx"/>
    <w:docVar w:name="TXTVERSION" w:val="02-00"/>
  </w:docVars>
  <w:rsids>
    <w:rsidRoot w:val="00C3528F"/>
    <w:rsid w:val="00026559"/>
    <w:rsid w:val="00027FA8"/>
    <w:rsid w:val="00037518"/>
    <w:rsid w:val="0004474F"/>
    <w:rsid w:val="00082EC4"/>
    <w:rsid w:val="000C31C2"/>
    <w:rsid w:val="000D44A6"/>
    <w:rsid w:val="00122C05"/>
    <w:rsid w:val="00134974"/>
    <w:rsid w:val="00141CD7"/>
    <w:rsid w:val="00147FBF"/>
    <w:rsid w:val="001616BD"/>
    <w:rsid w:val="001820A9"/>
    <w:rsid w:val="00191CA4"/>
    <w:rsid w:val="001A0556"/>
    <w:rsid w:val="001B0A1E"/>
    <w:rsid w:val="001B643F"/>
    <w:rsid w:val="001C0886"/>
    <w:rsid w:val="001D5154"/>
    <w:rsid w:val="001E3AC4"/>
    <w:rsid w:val="0020077A"/>
    <w:rsid w:val="00207509"/>
    <w:rsid w:val="0023131B"/>
    <w:rsid w:val="002A67EE"/>
    <w:rsid w:val="002B2C72"/>
    <w:rsid w:val="00304EA8"/>
    <w:rsid w:val="00341A99"/>
    <w:rsid w:val="00360FAA"/>
    <w:rsid w:val="003655A4"/>
    <w:rsid w:val="0038294E"/>
    <w:rsid w:val="003858C5"/>
    <w:rsid w:val="003A2008"/>
    <w:rsid w:val="003A2F84"/>
    <w:rsid w:val="003C7390"/>
    <w:rsid w:val="003E1280"/>
    <w:rsid w:val="003F128E"/>
    <w:rsid w:val="0040055C"/>
    <w:rsid w:val="0042580D"/>
    <w:rsid w:val="00487596"/>
    <w:rsid w:val="004B3A53"/>
    <w:rsid w:val="004C2A0D"/>
    <w:rsid w:val="004F1D2F"/>
    <w:rsid w:val="00502B76"/>
    <w:rsid w:val="00502C87"/>
    <w:rsid w:val="00504628"/>
    <w:rsid w:val="00513F6F"/>
    <w:rsid w:val="00522B51"/>
    <w:rsid w:val="00524707"/>
    <w:rsid w:val="005539B7"/>
    <w:rsid w:val="00571233"/>
    <w:rsid w:val="005F5B98"/>
    <w:rsid w:val="00613134"/>
    <w:rsid w:val="00626D52"/>
    <w:rsid w:val="00643DA8"/>
    <w:rsid w:val="00657D5C"/>
    <w:rsid w:val="00683DD1"/>
    <w:rsid w:val="006906D1"/>
    <w:rsid w:val="00691B1C"/>
    <w:rsid w:val="006A0F0A"/>
    <w:rsid w:val="006A48AA"/>
    <w:rsid w:val="006B1267"/>
    <w:rsid w:val="006C2DEF"/>
    <w:rsid w:val="006D292E"/>
    <w:rsid w:val="00712462"/>
    <w:rsid w:val="007127C0"/>
    <w:rsid w:val="00716BAA"/>
    <w:rsid w:val="00730509"/>
    <w:rsid w:val="0076388C"/>
    <w:rsid w:val="0078548A"/>
    <w:rsid w:val="007B7CE3"/>
    <w:rsid w:val="007C35EE"/>
    <w:rsid w:val="007F187F"/>
    <w:rsid w:val="00802975"/>
    <w:rsid w:val="00817D13"/>
    <w:rsid w:val="00820C7D"/>
    <w:rsid w:val="00833D11"/>
    <w:rsid w:val="00836FD3"/>
    <w:rsid w:val="008375A8"/>
    <w:rsid w:val="00872A52"/>
    <w:rsid w:val="00876A73"/>
    <w:rsid w:val="00884710"/>
    <w:rsid w:val="0089388A"/>
    <w:rsid w:val="008F3DB0"/>
    <w:rsid w:val="00904864"/>
    <w:rsid w:val="009052FE"/>
    <w:rsid w:val="009215FC"/>
    <w:rsid w:val="00924555"/>
    <w:rsid w:val="009368B3"/>
    <w:rsid w:val="00982B83"/>
    <w:rsid w:val="009857B4"/>
    <w:rsid w:val="0099178F"/>
    <w:rsid w:val="009E7319"/>
    <w:rsid w:val="00A01855"/>
    <w:rsid w:val="00A040D7"/>
    <w:rsid w:val="00A71228"/>
    <w:rsid w:val="00A74E25"/>
    <w:rsid w:val="00AC2A60"/>
    <w:rsid w:val="00AD49D0"/>
    <w:rsid w:val="00B00EE6"/>
    <w:rsid w:val="00B476DC"/>
    <w:rsid w:val="00B556CD"/>
    <w:rsid w:val="00B60BF2"/>
    <w:rsid w:val="00B62D4B"/>
    <w:rsid w:val="00B735E3"/>
    <w:rsid w:val="00B904FA"/>
    <w:rsid w:val="00BA3E40"/>
    <w:rsid w:val="00BD1F76"/>
    <w:rsid w:val="00BE20CF"/>
    <w:rsid w:val="00C22327"/>
    <w:rsid w:val="00C335C6"/>
    <w:rsid w:val="00C3528F"/>
    <w:rsid w:val="00C36610"/>
    <w:rsid w:val="00C4219C"/>
    <w:rsid w:val="00C52A28"/>
    <w:rsid w:val="00C709B7"/>
    <w:rsid w:val="00C75E98"/>
    <w:rsid w:val="00C81C5B"/>
    <w:rsid w:val="00C83B35"/>
    <w:rsid w:val="00C85D0F"/>
    <w:rsid w:val="00D25CF2"/>
    <w:rsid w:val="00D5462D"/>
    <w:rsid w:val="00D56CE0"/>
    <w:rsid w:val="00D6254D"/>
    <w:rsid w:val="00D67D0A"/>
    <w:rsid w:val="00D7238E"/>
    <w:rsid w:val="00D74FD1"/>
    <w:rsid w:val="00D943A5"/>
    <w:rsid w:val="00D9581F"/>
    <w:rsid w:val="00DB56E4"/>
    <w:rsid w:val="00E27F01"/>
    <w:rsid w:val="00E77FF5"/>
    <w:rsid w:val="00E9312B"/>
    <w:rsid w:val="00E94D64"/>
    <w:rsid w:val="00EA3802"/>
    <w:rsid w:val="00EE048D"/>
    <w:rsid w:val="00EF1432"/>
    <w:rsid w:val="00EF33D5"/>
    <w:rsid w:val="00F15744"/>
    <w:rsid w:val="00F24D40"/>
    <w:rsid w:val="00F42F07"/>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3C1916"/>
  <w15:chartTrackingRefBased/>
  <w15:docId w15:val="{D03EBE1C-DF5A-4A87-9F0C-E4FBB987E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502C87"/>
    <w:rPr>
      <w:sz w:val="24"/>
      <w:lang w:val="lt-LT"/>
    </w:rPr>
  </w:style>
  <w:style w:type="paragraph" w:customStyle="1" w:styleId="Normal6">
    <w:name w:val="Normal6"/>
    <w:basedOn w:val="Normal"/>
    <w:link w:val="Normal6Char"/>
    <w:rsid w:val="00502C87"/>
    <w:pPr>
      <w:spacing w:after="120"/>
    </w:pPr>
    <w:rPr>
      <w:szCs w:val="20"/>
    </w:rPr>
  </w:style>
  <w:style w:type="character" w:customStyle="1" w:styleId="NormalBoldChar">
    <w:name w:val="NormalBold Char"/>
    <w:basedOn w:val="DefaultParagraphFont"/>
    <w:link w:val="NormalBold"/>
    <w:locked/>
    <w:rsid w:val="00502C87"/>
    <w:rPr>
      <w:b/>
      <w:sz w:val="24"/>
      <w:lang w:val="lt-LT"/>
    </w:rPr>
  </w:style>
  <w:style w:type="paragraph" w:customStyle="1" w:styleId="ColumnHeading">
    <w:name w:val="ColumnHeading"/>
    <w:basedOn w:val="Normal"/>
    <w:rsid w:val="00502C87"/>
    <w:pPr>
      <w:spacing w:after="240"/>
      <w:jc w:val="center"/>
    </w:pPr>
    <w:rPr>
      <w:i/>
      <w:szCs w:val="20"/>
    </w:rPr>
  </w:style>
  <w:style w:type="paragraph" w:customStyle="1" w:styleId="AMNumberTabs0">
    <w:name w:val="AMNumberTabs"/>
    <w:basedOn w:val="Normal"/>
    <w:rsid w:val="00502C8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502C87"/>
    <w:pPr>
      <w:jc w:val="right"/>
    </w:pPr>
  </w:style>
  <w:style w:type="paragraph" w:styleId="Footer">
    <w:name w:val="footer"/>
    <w:basedOn w:val="Normal"/>
    <w:link w:val="FooterChar"/>
    <w:rsid w:val="00502C87"/>
    <w:pPr>
      <w:tabs>
        <w:tab w:val="center" w:pos="4513"/>
        <w:tab w:val="right" w:pos="9026"/>
      </w:tabs>
    </w:pPr>
  </w:style>
  <w:style w:type="character" w:customStyle="1" w:styleId="FooterChar">
    <w:name w:val="Footer Char"/>
    <w:basedOn w:val="DefaultParagraphFont"/>
    <w:link w:val="Footer"/>
    <w:rsid w:val="00502C87"/>
    <w:rPr>
      <w:sz w:val="24"/>
      <w:szCs w:val="24"/>
    </w:rPr>
  </w:style>
  <w:style w:type="paragraph" w:styleId="Revision">
    <w:name w:val="Revision"/>
    <w:hidden/>
    <w:uiPriority w:val="99"/>
    <w:semiHidden/>
    <w:rsid w:val="00502C87"/>
    <w:rPr>
      <w:sz w:val="24"/>
      <w:szCs w:val="24"/>
    </w:rPr>
  </w:style>
  <w:style w:type="character" w:styleId="CommentReference">
    <w:name w:val="annotation reference"/>
    <w:basedOn w:val="DefaultParagraphFont"/>
    <w:rsid w:val="00502C87"/>
    <w:rPr>
      <w:sz w:val="16"/>
      <w:szCs w:val="16"/>
    </w:rPr>
  </w:style>
  <w:style w:type="paragraph" w:styleId="CommentText">
    <w:name w:val="annotation text"/>
    <w:basedOn w:val="Normal"/>
    <w:link w:val="CommentTextChar"/>
    <w:rsid w:val="00502C87"/>
    <w:rPr>
      <w:sz w:val="20"/>
      <w:szCs w:val="20"/>
    </w:rPr>
  </w:style>
  <w:style w:type="character" w:customStyle="1" w:styleId="CommentTextChar">
    <w:name w:val="Comment Text Char"/>
    <w:basedOn w:val="DefaultParagraphFont"/>
    <w:link w:val="CommentText"/>
    <w:rsid w:val="00502C87"/>
  </w:style>
  <w:style w:type="paragraph" w:styleId="CommentSubject">
    <w:name w:val="annotation subject"/>
    <w:basedOn w:val="CommentText"/>
    <w:next w:val="CommentText"/>
    <w:link w:val="CommentSubjectChar"/>
    <w:semiHidden/>
    <w:unhideWhenUsed/>
    <w:rsid w:val="00502C87"/>
    <w:rPr>
      <w:b/>
      <w:bCs/>
    </w:rPr>
  </w:style>
  <w:style w:type="character" w:customStyle="1" w:styleId="CommentSubjectChar">
    <w:name w:val="Comment Subject Char"/>
    <w:basedOn w:val="CommentTextChar"/>
    <w:link w:val="CommentSubject"/>
    <w:semiHidden/>
    <w:rsid w:val="00502C87"/>
    <w:rPr>
      <w:b/>
      <w:bCs/>
    </w:rPr>
  </w:style>
  <w:style w:type="character" w:styleId="Hyperlink">
    <w:name w:val="Hyperlink"/>
    <w:basedOn w:val="DefaultParagraphFont"/>
    <w:rsid w:val="00EE048D"/>
    <w:rPr>
      <w:color w:val="0563C1" w:themeColor="hyperlink"/>
      <w:u w:val="single"/>
    </w:rPr>
  </w:style>
  <w:style w:type="character" w:styleId="UnresolvedMention">
    <w:name w:val="Unresolved Mention"/>
    <w:basedOn w:val="DefaultParagraphFont"/>
    <w:uiPriority w:val="99"/>
    <w:semiHidden/>
    <w:unhideWhenUsed/>
    <w:rsid w:val="00EE048D"/>
    <w:rPr>
      <w:color w:val="605E5C"/>
      <w:shd w:val="clear" w:color="auto" w:fill="E1DFDD"/>
    </w:rPr>
  </w:style>
  <w:style w:type="paragraph" w:customStyle="1" w:styleId="Normal24a">
    <w:name w:val="Normal24a"/>
    <w:basedOn w:val="Normal"/>
    <w:rsid w:val="00EE048D"/>
    <w:pPr>
      <w:spacing w:after="480"/>
    </w:pPr>
  </w:style>
  <w:style w:type="paragraph" w:customStyle="1" w:styleId="NormalBoldCenter">
    <w:name w:val="NormalBoldCenter"/>
    <w:basedOn w:val="Normal"/>
    <w:rsid w:val="00EE048D"/>
    <w:pPr>
      <w:jc w:val="center"/>
    </w:pPr>
    <w:rPr>
      <w:b/>
    </w:rPr>
  </w:style>
  <w:style w:type="paragraph" w:customStyle="1" w:styleId="Footprint12b">
    <w:name w:val="Footprint12b"/>
    <w:basedOn w:val="Normal"/>
    <w:rsid w:val="00EE048D"/>
    <w:pPr>
      <w:spacing w:before="240"/>
    </w:pPr>
  </w:style>
  <w:style w:type="paragraph" w:customStyle="1" w:styleId="NormalSingle">
    <w:name w:val="NormalSingle"/>
    <w:basedOn w:val="Normal"/>
    <w:qFormat/>
    <w:rsid w:val="00EE048D"/>
  </w:style>
  <w:style w:type="paragraph" w:styleId="FootnoteText">
    <w:name w:val="footnote text"/>
    <w:basedOn w:val="Normal"/>
    <w:link w:val="FootnoteTextChar"/>
    <w:rsid w:val="00EE048D"/>
    <w:rPr>
      <w:sz w:val="20"/>
      <w:szCs w:val="20"/>
    </w:rPr>
  </w:style>
  <w:style w:type="character" w:customStyle="1" w:styleId="FootnoteTextChar">
    <w:name w:val="Footnote Text Char"/>
    <w:basedOn w:val="DefaultParagraphFont"/>
    <w:link w:val="FootnoteText"/>
    <w:rsid w:val="00EE048D"/>
    <w:rPr>
      <w:lang w:val="lt-LT"/>
    </w:rPr>
  </w:style>
  <w:style w:type="character" w:styleId="FootnoteReference">
    <w:name w:val="footnote reference"/>
    <w:basedOn w:val="DefaultParagraphFont"/>
    <w:rsid w:val="00EE048D"/>
    <w:rPr>
      <w:vertAlign w:val="superscript"/>
    </w:rPr>
  </w:style>
  <w:style w:type="paragraph" w:customStyle="1" w:styleId="RollCallSymbols14pt">
    <w:name w:val="RollCallSymbols14pt"/>
    <w:basedOn w:val="Normal"/>
    <w:rsid w:val="00EE048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EE048D"/>
    <w:pPr>
      <w:tabs>
        <w:tab w:val="center" w:pos="284"/>
        <w:tab w:val="left" w:pos="426"/>
      </w:tabs>
    </w:pPr>
    <w:rPr>
      <w:snapToGrid w:val="0"/>
      <w:szCs w:val="20"/>
      <w:lang w:eastAsia="en-US"/>
    </w:rPr>
  </w:style>
  <w:style w:type="paragraph" w:customStyle="1" w:styleId="RollCallVotes">
    <w:name w:val="RollCallVotes"/>
    <w:basedOn w:val="Normal"/>
    <w:rsid w:val="00EE048D"/>
    <w:pPr>
      <w:spacing w:before="120" w:after="120"/>
      <w:jc w:val="center"/>
    </w:pPr>
    <w:rPr>
      <w:b/>
      <w:bCs/>
      <w:snapToGrid w:val="0"/>
      <w:sz w:val="16"/>
      <w:szCs w:val="20"/>
      <w:lang w:eastAsia="en-US"/>
    </w:rPr>
  </w:style>
  <w:style w:type="paragraph" w:customStyle="1" w:styleId="RollCallTable">
    <w:name w:val="RollCallTable"/>
    <w:basedOn w:val="Normal"/>
    <w:rsid w:val="00EE048D"/>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UODZ~1\AppData\Local\Temp\PA_Leg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PA_Legam.dotx</Template>
  <TotalTime>1</TotalTime>
  <Pages>68</Pages>
  <Words>15931</Words>
  <Characters>115345</Characters>
  <Application>Microsoft Office Word</Application>
  <DocSecurity>0</DocSecurity>
  <Lines>4119</Lines>
  <Paragraphs>1067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130209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2026-06-05T09:53:00Z</dcterms:created>
  <dcterms:modified xsi:type="dcterms:W3CDTF">2026-06-05T09:53:00Z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1342562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\\eiciLUXpr1\pdocep$\DocEP\TRANSFIL\LT\PA_Legam.LT(11/09/2024 12:27:01)</vt:lpwstr>
  </property>
  <property fmtid="{D5CDD505-2E9C-101B-9397-08002B2CF9AE}" pid="7" name="&lt;Type&gt;">
    <vt:lpwstr>AD</vt:lpwstr>
  </property>
  <property fmtid="{D5CDD505-2E9C-101B-9397-08002B2CF9AE}" pid="8" name="Bookout">
    <vt:lpwstr>OK - 2026/06/05 11:53</vt:lpwstr>
  </property>
  <property fmtid="{D5CDD505-2E9C-101B-9397-08002B2CF9AE}" pid="9" name="Created with">
    <vt:lpwstr>10.2.1 Build [20260110]</vt:lpwstr>
  </property>
  <property fmtid="{D5CDD505-2E9C-101B-9397-08002B2CF9AE}" pid="10" name="FooterPath">
    <vt:lpwstr>AD\1342562LT.docx</vt:lpwstr>
  </property>
  <property fmtid="{D5CDD505-2E9C-101B-9397-08002B2CF9AE}" pid="11" name="LastEdited with">
    <vt:lpwstr>10.3.0 Build [20260401]</vt:lpwstr>
  </property>
  <property fmtid="{D5CDD505-2E9C-101B-9397-08002B2CF9AE}" pid="12" name="PE number">
    <vt:lpwstr>784.382</vt:lpwstr>
  </property>
  <property fmtid="{D5CDD505-2E9C-101B-9397-08002B2CF9AE}" pid="13" name="RegistreCheck">
    <vt:lpwstr>OK</vt:lpwstr>
  </property>
  <property fmtid="{D5CDD505-2E9C-101B-9397-08002B2CF9AE}" pid="14" name="SDLStudio">
    <vt:lpwstr/>
  </property>
</Properties>
</file>