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15B9" w:rsidRPr="00E943D0" w:rsidTr="00095CD0">
        <w:trPr>
          <w:trHeight w:hRule="exact" w:val="1418"/>
        </w:trPr>
        <w:tc>
          <w:tcPr>
            <w:tcW w:w="6804" w:type="dxa"/>
            <w:shd w:val="clear" w:color="auto" w:fill="auto"/>
            <w:vAlign w:val="center"/>
          </w:tcPr>
          <w:p w:rsidR="00BA3E40" w:rsidRPr="00E943D0" w:rsidRDefault="00943104" w:rsidP="00095CD0">
            <w:pPr>
              <w:pStyle w:val="EPName"/>
            </w:pPr>
            <w:bookmarkStart w:id="0" w:name="_GoBack"/>
            <w:bookmarkEnd w:id="0"/>
            <w:r w:rsidRPr="00E943D0">
              <w:t>Европейски парламент</w:t>
            </w:r>
          </w:p>
          <w:p w:rsidR="00BA3E40" w:rsidRPr="00E943D0" w:rsidRDefault="00943104" w:rsidP="00506BDC">
            <w:pPr>
              <w:pStyle w:val="EPTerm"/>
            </w:pPr>
            <w:r w:rsidRPr="00E943D0">
              <w:t>2024-2029</w:t>
            </w:r>
          </w:p>
        </w:tc>
        <w:tc>
          <w:tcPr>
            <w:tcW w:w="2268" w:type="dxa"/>
            <w:shd w:val="clear" w:color="auto" w:fill="auto"/>
          </w:tcPr>
          <w:p w:rsidR="00BA3E40" w:rsidRPr="00E943D0" w:rsidRDefault="00943104" w:rsidP="00095CD0">
            <w:pPr>
              <w:pStyle w:val="EPLogo"/>
            </w:pPr>
            <w:r w:rsidRPr="00E943D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943D0" w:rsidRDefault="00F24D40" w:rsidP="00F24D40">
      <w:pPr>
        <w:pStyle w:val="LineTop"/>
      </w:pPr>
    </w:p>
    <w:p w:rsidR="00F24D40" w:rsidRPr="00E943D0" w:rsidRDefault="00943104" w:rsidP="00F24D40">
      <w:pPr>
        <w:pStyle w:val="EPBody"/>
      </w:pPr>
      <w:r w:rsidRPr="00E943D0">
        <w:rPr>
          <w:rStyle w:val="HideTWBExt"/>
        </w:rPr>
        <w:t>&lt;</w:t>
      </w:r>
      <w:r w:rsidRPr="00E943D0">
        <w:rPr>
          <w:rStyle w:val="HideTWBExt"/>
          <w:i w:val="0"/>
        </w:rPr>
        <w:t>Commission</w:t>
      </w:r>
      <w:r w:rsidRPr="00E943D0">
        <w:rPr>
          <w:rStyle w:val="HideTWBExt"/>
        </w:rPr>
        <w:t>&gt;</w:t>
      </w:r>
      <w:r w:rsidRPr="00E943D0">
        <w:rPr>
          <w:rStyle w:val="HideTWBInt"/>
          <w:color w:val="auto"/>
        </w:rPr>
        <w:t>{FEMM}</w:t>
      </w:r>
      <w:r w:rsidRPr="00E943D0">
        <w:t>Комисия по правата на жените и равенството между половете</w:t>
      </w:r>
      <w:r w:rsidRPr="00E943D0">
        <w:rPr>
          <w:rStyle w:val="HideTWBExt"/>
        </w:rPr>
        <w:t>&lt;/</w:t>
      </w:r>
      <w:r w:rsidRPr="00E943D0">
        <w:rPr>
          <w:rStyle w:val="HideTWBExt"/>
          <w:i w:val="0"/>
        </w:rPr>
        <w:t>Commission</w:t>
      </w:r>
      <w:r w:rsidRPr="00E943D0">
        <w:rPr>
          <w:rStyle w:val="HideTWBExt"/>
        </w:rPr>
        <w:t>&gt;</w:t>
      </w:r>
    </w:p>
    <w:p w:rsidR="00F24D40" w:rsidRPr="00E943D0" w:rsidRDefault="00F24D40" w:rsidP="00F24D40">
      <w:pPr>
        <w:pStyle w:val="LineBottom"/>
      </w:pPr>
    </w:p>
    <w:p w:rsidR="004267B1" w:rsidRPr="00E943D0" w:rsidRDefault="00943104" w:rsidP="004267B1">
      <w:pPr>
        <w:pStyle w:val="CoverReference"/>
      </w:pPr>
      <w:r w:rsidRPr="00E943D0">
        <w:rPr>
          <w:rStyle w:val="HideTWBExt"/>
          <w:b w:val="0"/>
        </w:rPr>
        <w:t>&lt;RefProc&gt;</w:t>
      </w:r>
      <w:r w:rsidRPr="00E943D0">
        <w:t>2024/0035</w:t>
      </w:r>
      <w:r w:rsidRPr="00E943D0">
        <w:rPr>
          <w:rStyle w:val="HideTWBExt"/>
          <w:b w:val="0"/>
        </w:rPr>
        <w:t>&lt;/RefProc&gt;&lt;RefTypeProc&gt;</w:t>
      </w:r>
      <w:r w:rsidRPr="00E943D0">
        <w:t>(COD)</w:t>
      </w:r>
      <w:r w:rsidRPr="00E943D0">
        <w:rPr>
          <w:rStyle w:val="HideTWBExt"/>
          <w:b w:val="0"/>
        </w:rPr>
        <w:t>&lt;/RefTypeProc&gt;</w:t>
      </w:r>
    </w:p>
    <w:p w:rsidR="004267B1" w:rsidRPr="00E943D0" w:rsidRDefault="00943104" w:rsidP="004267B1">
      <w:pPr>
        <w:pStyle w:val="CoverDate"/>
      </w:pPr>
      <w:r w:rsidRPr="00E943D0">
        <w:rPr>
          <w:rStyle w:val="HideTWBExt"/>
        </w:rPr>
        <w:t>&lt;Date&gt;</w:t>
      </w:r>
      <w:r w:rsidRPr="00E943D0">
        <w:rPr>
          <w:rStyle w:val="HideTWBInt"/>
          <w:color w:val="auto"/>
        </w:rPr>
        <w:t>{05/03/2025}</w:t>
      </w:r>
      <w:r w:rsidRPr="00E943D0">
        <w:t>5.3.2025</w:t>
      </w:r>
      <w:r w:rsidRPr="00E943D0">
        <w:rPr>
          <w:rStyle w:val="HideTWBExt"/>
        </w:rPr>
        <w:t>&lt;/Date&gt;</w:t>
      </w:r>
    </w:p>
    <w:p w:rsidR="004267B1" w:rsidRPr="00E943D0" w:rsidRDefault="00943104" w:rsidP="004267B1">
      <w:pPr>
        <w:pStyle w:val="CoverDocType24a"/>
      </w:pPr>
      <w:r w:rsidRPr="00E943D0">
        <w:rPr>
          <w:rStyle w:val="HideTWBExt"/>
          <w:b w:val="0"/>
        </w:rPr>
        <w:t>&lt;TitreType&gt;</w:t>
      </w:r>
      <w:r w:rsidRPr="00E943D0">
        <w:t>СТАНОВИЩЕ</w:t>
      </w:r>
      <w:r w:rsidRPr="00E943D0">
        <w:rPr>
          <w:rStyle w:val="HideTWBExt"/>
          <w:b w:val="0"/>
        </w:rPr>
        <w:t>&lt;/TitreType&gt;</w:t>
      </w:r>
    </w:p>
    <w:p w:rsidR="004267B1" w:rsidRPr="00E943D0" w:rsidRDefault="00943104" w:rsidP="004267B1">
      <w:pPr>
        <w:pStyle w:val="CoverNormal24a"/>
      </w:pPr>
      <w:r w:rsidRPr="00E943D0">
        <w:rPr>
          <w:rStyle w:val="HideTWBExt"/>
        </w:rPr>
        <w:t>&lt;CommissionResp&gt;</w:t>
      </w:r>
      <w:r w:rsidRPr="00E943D0">
        <w:t>на комисията по правата на жените и равенството между половете</w:t>
      </w:r>
      <w:r w:rsidRPr="00E943D0">
        <w:rPr>
          <w:rStyle w:val="HideTWBExt"/>
        </w:rPr>
        <w:t>&lt;/CommissionResp&gt;</w:t>
      </w:r>
    </w:p>
    <w:p w:rsidR="004267B1" w:rsidRPr="00E943D0" w:rsidRDefault="00943104" w:rsidP="004267B1">
      <w:pPr>
        <w:pStyle w:val="CoverNormal24a"/>
      </w:pPr>
      <w:r w:rsidRPr="00E943D0">
        <w:rPr>
          <w:rStyle w:val="HideTWBExt"/>
        </w:rPr>
        <w:t>&lt;CommissionInt&gt;</w:t>
      </w:r>
      <w:r w:rsidRPr="00E943D0">
        <w:t>на вниманието на комисията по граждански свободи, правосъдие и вътрешни работи</w:t>
      </w:r>
      <w:r w:rsidRPr="00E943D0">
        <w:rPr>
          <w:rStyle w:val="HideTWBExt"/>
        </w:rPr>
        <w:t>&lt;/CommissionInt&gt;</w:t>
      </w:r>
    </w:p>
    <w:p w:rsidR="004267B1" w:rsidRPr="00E943D0" w:rsidRDefault="00943104" w:rsidP="004267B1">
      <w:pPr>
        <w:pStyle w:val="CoverNormal"/>
      </w:pPr>
      <w:r w:rsidRPr="00E943D0">
        <w:rPr>
          <w:rStyle w:val="HideTWBExt"/>
        </w:rPr>
        <w:t>&lt;Titre&gt;</w:t>
      </w:r>
      <w:r w:rsidRPr="00E943D0">
        <w:t>относно предложението за директива на Европ</w:t>
      </w:r>
      <w:r w:rsidRPr="00E943D0">
        <w:t>ейския парламент и на Съвета относно борбата със сексуалното насилие и сексуалната експлоатация на деца, както и с материалите, съдържащи сексуално насилие над деца, и за замяна на Рамково решение 2004/68/ПВР на Съвета (преработен текст)</w:t>
      </w:r>
      <w:r w:rsidRPr="00E943D0">
        <w:rPr>
          <w:rStyle w:val="HideTWBExt"/>
        </w:rPr>
        <w:t>&lt;/Titre&gt;</w:t>
      </w:r>
    </w:p>
    <w:p w:rsidR="004267B1" w:rsidRPr="00E943D0" w:rsidRDefault="00943104" w:rsidP="004267B1">
      <w:pPr>
        <w:pStyle w:val="CoverNormal24a"/>
      </w:pPr>
      <w:r w:rsidRPr="00E943D0">
        <w:rPr>
          <w:rStyle w:val="HideTWBExt"/>
        </w:rPr>
        <w:t>&lt;DocRef&gt;</w:t>
      </w:r>
      <w:r w:rsidRPr="00E943D0">
        <w:t>(COM(2024)0060 – C9</w:t>
      </w:r>
      <w:r w:rsidRPr="00E943D0">
        <w:noBreakHyphen/>
        <w:t>0028/2024 – 2024/0035(COD))</w:t>
      </w:r>
      <w:r w:rsidRPr="00E943D0">
        <w:rPr>
          <w:rStyle w:val="HideTWBExt"/>
        </w:rPr>
        <w:t>&lt;/DocRef&gt;</w:t>
      </w:r>
    </w:p>
    <w:p w:rsidR="004267B1" w:rsidRPr="00E943D0" w:rsidRDefault="00943104" w:rsidP="004267B1">
      <w:pPr>
        <w:pStyle w:val="CoverNormal24a"/>
        <w:rPr>
          <w:rStyle w:val="HideTWBExt"/>
        </w:rPr>
      </w:pPr>
      <w:r w:rsidRPr="00E943D0">
        <w:t xml:space="preserve">Докладчик по становище: </w:t>
      </w:r>
      <w:r w:rsidRPr="00E943D0">
        <w:rPr>
          <w:rStyle w:val="HideTWBExt"/>
        </w:rPr>
        <w:t>&lt;Depute&gt;</w:t>
      </w:r>
      <w:r w:rsidRPr="00E943D0">
        <w:t>Хелен Фрицон</w:t>
      </w:r>
      <w:r w:rsidRPr="00E943D0">
        <w:rPr>
          <w:rStyle w:val="HideTWBExt"/>
        </w:rPr>
        <w:t>&lt;/Depute&gt;</w:t>
      </w:r>
    </w:p>
    <w:p w:rsidR="004267B1" w:rsidRPr="00E943D0" w:rsidRDefault="004267B1" w:rsidP="004267B1">
      <w:pPr>
        <w:pStyle w:val="CoverNormal"/>
      </w:pPr>
    </w:p>
    <w:p w:rsidR="004267B1" w:rsidRPr="00E943D0" w:rsidRDefault="004267B1" w:rsidP="004267B1">
      <w:pPr>
        <w:pStyle w:val="CoverNormal24a"/>
      </w:pPr>
    </w:p>
    <w:p w:rsidR="004267B1" w:rsidRPr="00E943D0" w:rsidRDefault="004267B1" w:rsidP="004267B1">
      <w:pPr>
        <w:pStyle w:val="CoverNormal"/>
      </w:pPr>
    </w:p>
    <w:p w:rsidR="004267B1" w:rsidRPr="00E943D0" w:rsidRDefault="00943104" w:rsidP="004267B1">
      <w:pPr>
        <w:tabs>
          <w:tab w:val="center" w:pos="4677"/>
        </w:tabs>
      </w:pPr>
      <w:r w:rsidRPr="00E943D0">
        <w:br w:type="page"/>
      </w:r>
      <w:r w:rsidRPr="00E943D0">
        <w:lastRenderedPageBreak/>
        <w:t>PA_Legam</w:t>
      </w:r>
    </w:p>
    <w:p w:rsidR="004267B1" w:rsidRPr="00E943D0" w:rsidRDefault="00943104" w:rsidP="004267B1">
      <w:pPr>
        <w:pStyle w:val="PageHeadingNotTOC"/>
      </w:pPr>
      <w:r w:rsidRPr="00E943D0">
        <w:br w:type="page"/>
      </w:r>
    </w:p>
    <w:p w:rsidR="004267B1" w:rsidRPr="00E943D0" w:rsidRDefault="00943104" w:rsidP="004267B1">
      <w:pPr>
        <w:pStyle w:val="PageHeadingNotTOC"/>
      </w:pPr>
      <w:r w:rsidRPr="00E943D0">
        <w:lastRenderedPageBreak/>
        <w:t>КРАТКА ОБОСНОВКА</w:t>
      </w:r>
    </w:p>
    <w:p w:rsidR="004267B1" w:rsidRPr="00E943D0" w:rsidRDefault="00943104" w:rsidP="004267B1">
      <w:pPr>
        <w:spacing w:before="100" w:beforeAutospacing="1" w:after="100" w:afterAutospacing="1"/>
      </w:pPr>
      <w:r w:rsidRPr="00E943D0">
        <w:t>На 6 февруари 2024 г. Европейската комисия публикува своето законодателно предложение за преработване на Директив</w:t>
      </w:r>
      <w:r w:rsidRPr="00E943D0">
        <w:t>а 2011/93/ЕС относно борбата със сексуалното насилие и със сексуалната експлоатация на деца, както и с материалите, съдържащи сексуално насилие над деца, за замяна на Рамково решение 2004/68/ПВР на Съвета. Настоящото предложение има за цел да хармонизира н</w:t>
      </w:r>
      <w:r w:rsidRPr="00E943D0">
        <w:t xml:space="preserve">аказателното право в целия ЕС чрез справяне с </w:t>
      </w:r>
      <w:r w:rsidRPr="00E943D0">
        <w:rPr>
          <w:color w:val="333333"/>
        </w:rPr>
        <w:t>престъпления</w:t>
      </w:r>
      <w:r w:rsidRPr="00E943D0">
        <w:t xml:space="preserve"> като </w:t>
      </w:r>
      <w:r w:rsidRPr="00E943D0">
        <w:rPr>
          <w:color w:val="000000"/>
        </w:rPr>
        <w:t>материали, съдържащи сексуално насилие</w:t>
      </w:r>
      <w:r w:rsidRPr="00E943D0">
        <w:t xml:space="preserve"> над деца, сприятеляване с цел сексуална злоупотреба, сексуално насилие и изнасилване. Директивата също така има за цел да установи строги мерки за открив</w:t>
      </w:r>
      <w:r w:rsidRPr="00E943D0">
        <w:t>ане и докладване на онлайн сексуално насилие над деца, за предотвратяване на такива престъпления и за подкрепа на жертвите.</w:t>
      </w:r>
    </w:p>
    <w:p w:rsidR="004267B1" w:rsidRPr="00E943D0" w:rsidRDefault="00943104" w:rsidP="004267B1">
      <w:pPr>
        <w:spacing w:before="100" w:beforeAutospacing="1" w:after="100" w:afterAutospacing="1"/>
      </w:pPr>
      <w:r w:rsidRPr="00E943D0">
        <w:t>Сексуалното насилие над деца е все по-голям проблем както онлайн, така и офлайн. Само през 2023 г. в ЕС е имало 1,3 милиона докладва</w:t>
      </w:r>
      <w:r w:rsidRPr="00E943D0">
        <w:t>ния за сексуално насилие над деца, което възлиза на над 3,4 милиона изображения и видеоматериали. В световен мащаб докладванията са се увеличили от 1 милион през 2010 г. на почти 35,9 милиона през 2023 г., включително 105,6 милиона изображения и видеоматер</w:t>
      </w:r>
      <w:r w:rsidRPr="00E943D0">
        <w:t>иали. Тревожно е, че по данни на Международната асоциация на горещите линии в интернет (INHOPE) 9 от 10 жертви са момичета. Според Фондацията за наблюдение на интернет ЕС продължава да бъде домакин на по-голямата част от материалите, съдържащи сексуално на</w:t>
      </w:r>
      <w:r w:rsidRPr="00E943D0">
        <w:t>силие над деца, в световен мащаб, като 59% от това съдържание се хоства в държавите членки.</w:t>
      </w:r>
    </w:p>
    <w:p w:rsidR="004267B1" w:rsidRPr="00E943D0" w:rsidRDefault="00943104" w:rsidP="004267B1">
      <w:pPr>
        <w:spacing w:before="100" w:beforeAutospacing="1" w:after="100" w:afterAutospacing="1"/>
      </w:pPr>
      <w:r w:rsidRPr="00E943D0">
        <w:t>В предложението се подчертава необходимостта от справяне със злоупотребата с цифрови платформи за разпространение на материали, съдържащи сексуално насилие над деца</w:t>
      </w:r>
      <w:r w:rsidRPr="00E943D0">
        <w:t>, и сприятеляване с цел сексуална злоупотреба. Тези престъпления са насочени предимно към момичета и млади жени, като мнозинството от извършителите са мъже. Докладчикът подчертава решаващото значение на признаването на сексуалното насилие над деца като фор</w:t>
      </w:r>
      <w:r w:rsidRPr="00E943D0">
        <w:t>ма на насилие, основано на пола, и на включването на специфични за пола подходи за ефективна борба с тези престъпления.</w:t>
      </w:r>
    </w:p>
    <w:p w:rsidR="004267B1" w:rsidRPr="00E943D0" w:rsidRDefault="00943104" w:rsidP="004267B1">
      <w:pPr>
        <w:spacing w:before="100" w:beforeAutospacing="1" w:after="100" w:afterAutospacing="1"/>
      </w:pPr>
      <w:r w:rsidRPr="00E943D0">
        <w:t xml:space="preserve">Докладчикът </w:t>
      </w:r>
      <w:r w:rsidRPr="00E943D0">
        <w:rPr>
          <w:b/>
        </w:rPr>
        <w:t xml:space="preserve"> </w:t>
      </w:r>
      <w:r w:rsidRPr="00E943D0">
        <w:t xml:space="preserve">предлага изменения на мерките за превенция чрез целенасочени кампании за повишаване на осведомеността по възраст и пол. </w:t>
      </w:r>
      <w:r w:rsidRPr="00E943D0">
        <w:t>Като подчертава принципа, че само изрично и информирано „да“ представлява съгласие, директивата трябва да гарантира, че съгласието е от основно значение за всички мерки за превенция и подкрепа. Подкрепата за жертвите и оцелелите трябва да бъде специализира</w:t>
      </w:r>
      <w:r w:rsidRPr="00E943D0">
        <w:t>на и да включва интегрирана перспектива за равенство между половете. За тази цел е силно подкрепено създаването на център на ЕС, наред със създаването на консултативен съвет, съставен от оцелели лица и експерти по правата на децата. Този съвет ще предостав</w:t>
      </w:r>
      <w:r w:rsidRPr="00E943D0">
        <w:t>и насоки относно правата на децата, стратегиите за превенция и подкрепата на жертвите за управленските структури на Центъра на ЕС.</w:t>
      </w:r>
    </w:p>
    <w:p w:rsidR="004267B1" w:rsidRPr="00E943D0" w:rsidRDefault="00943104" w:rsidP="004267B1">
      <w:pPr>
        <w:pStyle w:val="Normal12a"/>
      </w:pPr>
      <w:r w:rsidRPr="00E943D0">
        <w:t>И накрая, докладчикът счита, че тази директива би могла да доведе до значителна промяна в борбата със сексуалното насилие над</w:t>
      </w:r>
      <w:r w:rsidRPr="00E943D0">
        <w:t xml:space="preserve"> деца за всички деца. Това експоненциално нарастване на разпространението на материали, съдържащи сексуално насилие над деца, подчертава спешната нужда от актуализирано законодателство.</w:t>
      </w:r>
    </w:p>
    <w:p w:rsidR="004267B1" w:rsidRPr="00E943D0" w:rsidRDefault="004267B1" w:rsidP="004267B1">
      <w:pPr>
        <w:pStyle w:val="Normal12a"/>
      </w:pPr>
    </w:p>
    <w:p w:rsidR="004267B1" w:rsidRPr="00E943D0" w:rsidRDefault="00943104" w:rsidP="004267B1">
      <w:pPr>
        <w:pStyle w:val="AmHeadingPA"/>
      </w:pPr>
      <w:r w:rsidRPr="00E943D0">
        <w:t>ИЗМЕНЕНИЕ</w:t>
      </w:r>
    </w:p>
    <w:p w:rsidR="004267B1" w:rsidRPr="00E943D0" w:rsidRDefault="00943104" w:rsidP="004267B1">
      <w:pPr>
        <w:pStyle w:val="Normal12a"/>
      </w:pPr>
      <w:bookmarkStart w:id="1" w:name="IntroA"/>
      <w:r w:rsidRPr="00E943D0">
        <w:t>Комисията по правата на жените и равенството между половете</w:t>
      </w:r>
      <w:r w:rsidRPr="00E943D0">
        <w:t xml:space="preserve"> представя на водещата комисия по граждански свободи, правосъдие и вътрешни работи следното:</w:t>
      </w:r>
    </w:p>
    <w:p w:rsidR="004267B1" w:rsidRPr="00E943D0" w:rsidRDefault="00943104" w:rsidP="004267B1">
      <w:bookmarkStart w:id="2" w:name="IntroB"/>
      <w:bookmarkEnd w:id="1"/>
      <w:r w:rsidRPr="00E943D0">
        <w:rPr>
          <w:rStyle w:val="HideTWBExt"/>
        </w:rPr>
        <w:t>&lt;RepeatBlock-Amend&gt;</w:t>
      </w:r>
      <w:bookmarkStart w:id="3" w:name="EndB"/>
      <w:bookmarkEnd w:id="2"/>
    </w:p>
    <w:p w:rsidR="004267B1" w:rsidRPr="00E943D0" w:rsidRDefault="00943104" w:rsidP="009E162A">
      <w:pPr>
        <w:pStyle w:val="AMNumberTabs0"/>
      </w:pPr>
      <w:r w:rsidRPr="00E943D0">
        <w:rPr>
          <w:rStyle w:val="HideTWBExt"/>
        </w:rPr>
        <w:t>&lt;Amend&gt;</w:t>
      </w:r>
      <w:r w:rsidRPr="00E943D0">
        <w:t>Изменение</w:t>
      </w:r>
      <w:r w:rsidRPr="00E943D0">
        <w:tab/>
      </w:r>
      <w:r w:rsidRPr="00E943D0">
        <w:tab/>
      </w:r>
      <w:r w:rsidRPr="00E943D0">
        <w:rPr>
          <w:rStyle w:val="HideTWBExt"/>
        </w:rPr>
        <w:t>&lt;NumAm&gt;</w:t>
      </w:r>
      <w:r w:rsidRPr="00E943D0">
        <w:t>1</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11</w:t>
      </w:r>
      <w:r w:rsidRPr="00E943D0">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(11)</w:t>
            </w:r>
            <w:r w:rsidRPr="00E943D0">
              <w:tab/>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w:t>
            </w:r>
            <w:r w:rsidRPr="00E943D0">
              <w:t>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w:t>
            </w:r>
            <w:r w:rsidRPr="00E943D0">
              <w:t xml:space="preserve">езависимо дали </w:t>
            </w:r>
            <w:r w:rsidRPr="00E943D0">
              <w:rPr>
                <w:b/>
                <w:i/>
              </w:rPr>
              <w:t>на тях се включва</w:t>
            </w:r>
            <w:r w:rsidRPr="00E943D0">
              <w:t xml:space="preserve">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w:t>
            </w:r>
            <w:r w:rsidRPr="00E943D0">
              <w:t xml:space="preserve">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w:t>
            </w:r>
            <w:r w:rsidRPr="00E943D0">
              <w:t>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w:t>
            </w:r>
            <w:r w:rsidRPr="00E943D0">
              <w:t>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tcBorders>
              <w:top w:val="nil"/>
              <w:left w:val="nil"/>
              <w:bottom w:val="nil"/>
              <w:right w:val="nil"/>
            </w:tcBorders>
          </w:tcPr>
          <w:p w:rsidR="004267B1" w:rsidRPr="00E943D0" w:rsidRDefault="00943104" w:rsidP="002438EE">
            <w:pPr>
              <w:pStyle w:val="Normal6a"/>
            </w:pPr>
            <w:r w:rsidRPr="00E943D0">
              <w:t>(11)</w:t>
            </w:r>
            <w:r w:rsidRPr="00E943D0">
              <w:tab/>
            </w:r>
            <w:r w:rsidRPr="00E943D0">
              <w:rPr>
                <w:b/>
                <w:i/>
              </w:rPr>
              <w:t>Сексу</w:t>
            </w:r>
            <w:r w:rsidRPr="00E943D0">
              <w:rPr>
                <w:b/>
                <w:i/>
              </w:rPr>
              <w:t>алното насилие и сексуалната експлоатация на деца имат силен компонент, свързан с пола, който засяга непропорционално момичетата, поради което се определя като крайна форма на основано на пола насилие. Момичетата представляват по-голямата част от жертвите,</w:t>
            </w:r>
            <w:r w:rsidRPr="00E943D0">
              <w:rPr>
                <w:b/>
                <w:i/>
              </w:rPr>
              <w:t xml:space="preserve"> изобразени в материали, съдържащи сексуално насилие над деца, и са значително свръхпредставени в случаите на установяване на контакт с деца. В контраст с това, мъжете представляват по-голямата част от извършителите. Докладванията посочват, че девет от дес</w:t>
            </w:r>
            <w:r w:rsidRPr="00E943D0">
              <w:rPr>
                <w:b/>
                <w:i/>
              </w:rPr>
              <w:t xml:space="preserve">ет жертви са момичета </w:t>
            </w:r>
            <w:r w:rsidRPr="00E943D0">
              <w:rPr>
                <w:b/>
                <w:i/>
                <w:vertAlign w:val="superscript"/>
              </w:rPr>
              <w:t>1a</w:t>
            </w:r>
            <w:r w:rsidRPr="00E943D0">
              <w:rPr>
                <w:b/>
                <w:i/>
              </w:rPr>
              <w:t>.</w:t>
            </w:r>
            <w:r w:rsidRPr="00E943D0">
              <w:t xml:space="preserve"> 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w:t>
            </w:r>
            <w:r w:rsidRPr="00E943D0">
              <w:t>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w:t>
            </w:r>
            <w:r w:rsidRPr="00E943D0">
              <w:t xml:space="preserve">езависимо дали </w:t>
            </w:r>
            <w:r w:rsidRPr="00E943D0">
              <w:rPr>
                <w:b/>
                <w:i/>
              </w:rPr>
              <w:t>те съдържат</w:t>
            </w:r>
            <w:r w:rsidRPr="00E943D0">
              <w:t xml:space="preserve"> изображение на реално или просто реалистично насилие и експлоатация. </w:t>
            </w:r>
            <w:r w:rsidRPr="00E943D0">
              <w:rPr>
                <w:b/>
                <w:i/>
              </w:rPr>
              <w:t>Използването на нововъзникващи технологии, като ИИ, виртуалната реалност (VR), разширената реалност (XR), дълбинните фалшификати или други инструменти за разгол</w:t>
            </w:r>
            <w:r w:rsidRPr="00E943D0">
              <w:rPr>
                <w:b/>
                <w:i/>
              </w:rPr>
              <w:t xml:space="preserve">ване, води до създаването и разпространението на неверни материали, съдържащи сексуално насилие над деца, което често е непропорционално насочено към момичетата. Лекотата, с която могат да се използват нововъзникващите технологии, и минималният технически </w:t>
            </w:r>
            <w:r w:rsidRPr="00E943D0">
              <w:rPr>
                <w:b/>
                <w:i/>
              </w:rPr>
              <w:t>експертен опит, необходим за генерирането на такива материали дори в промишлен мащаб, засилиха спешната необходимост от решаване на този въпрос. С тези технологии често се злоупотребява за сексуални престъпления срещу деца в социалните медии, в мрежи, в ко</w:t>
            </w:r>
            <w:r w:rsidRPr="00E943D0">
              <w:rPr>
                <w:b/>
                <w:i/>
              </w:rPr>
              <w:t>нтекста на онлайн игрите и в генерираните с ИИ приложения, предназначени да ангажират деца и да увеличават рисковете като установяване на контакт, сприятеляване с цел сексуална злоупотреба, излагане на вредно съдържание и сексуална експлоатация или сексуал</w:t>
            </w:r>
            <w:r w:rsidRPr="00E943D0">
              <w:rPr>
                <w:b/>
                <w:i/>
              </w:rPr>
              <w:t xml:space="preserve">но насилие над деца. Освен това </w:t>
            </w:r>
            <w:r w:rsidRPr="00E943D0">
              <w:t>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w:t>
            </w:r>
            <w:r w:rsidRPr="00E943D0">
              <w:t>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w:t>
            </w:r>
            <w:r w:rsidRPr="00E943D0">
              <w:t>а сензорна обратна връзка, например чрез устройства, при които се възприема допир, не е напълно обхванато от съществуващото определение</w:t>
            </w:r>
            <w:r w:rsidRPr="00E943D0">
              <w:rPr>
                <w:b/>
                <w:i/>
              </w:rPr>
              <w:t>.</w:t>
            </w:r>
            <w:r w:rsidRPr="00E943D0">
              <w:t xml:space="preserve"> </w:t>
            </w:r>
            <w:r w:rsidRPr="00E943D0">
              <w:rPr>
                <w:b/>
                <w:i/>
              </w:rPr>
              <w:t>Освен това е доказано, че предубежденията в системите с изкуствен интелект генерират в непропорционална степен експлоат</w:t>
            </w:r>
            <w:r w:rsidRPr="00E943D0">
              <w:rPr>
                <w:b/>
                <w:i/>
              </w:rPr>
              <w:t>аторски изображения на момичета, отразяващи и усилващи огромното мнозинство от съществуващите материали, съдържащи сексуално насилие над деца. Поради това следва да се вземе предвид, че използването на изкуствен интелект за генериране на материали, съдържа</w:t>
            </w:r>
            <w:r w:rsidRPr="00E943D0">
              <w:rPr>
                <w:b/>
                <w:i/>
              </w:rPr>
              <w:t>щи сексуално насилие над деца, рискува да допринесе за непропорционалната виктимизация на определени групи, като например момичетата.</w:t>
            </w:r>
            <w:r w:rsidRPr="00E943D0">
              <w:t xml:space="preserve"> С включването на изрично позоваване на „възпроизвеждане и представяне“ следва да се гарантира, че определението за материа</w:t>
            </w:r>
            <w:r w:rsidRPr="00E943D0">
              <w:t>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rPr>
              <w:t>_________________</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vertAlign w:val="superscript"/>
              </w:rPr>
              <w:t>1a</w:t>
            </w:r>
            <w:r w:rsidRPr="00E943D0">
              <w:t xml:space="preserve"> </w:t>
            </w:r>
            <w:r w:rsidRPr="00E943D0">
              <w:rPr>
                <w:b/>
                <w:i/>
              </w:rPr>
              <w:t xml:space="preserve"> Годишен доклад на INHOPE за 2023 г. https://www.inhope.org/EN/articles/inhope-annual-report-2023 </w:t>
            </w:r>
          </w:p>
        </w:tc>
      </w:tr>
    </w:tbl>
    <w:p w:rsidR="004267B1" w:rsidRPr="00E943D0" w:rsidRDefault="00943104" w:rsidP="004267B1">
      <w:r w:rsidRPr="00E943D0">
        <w:rPr>
          <w:rStyle w:val="HideTWBExt"/>
        </w:rPr>
        <w:t>&lt;/Amend&gt;</w:t>
      </w:r>
    </w:p>
    <w:p w:rsidR="004267B1" w:rsidRPr="00E943D0" w:rsidRDefault="00943104" w:rsidP="004267B1">
      <w:pPr>
        <w:pStyle w:val="AMNumberTabs0"/>
      </w:pPr>
      <w:r w:rsidRPr="00E943D0">
        <w:rPr>
          <w:rStyle w:val="HideTWBExt"/>
        </w:rPr>
        <w:t>&lt;Amend&gt;</w:t>
      </w:r>
      <w:r w:rsidRPr="00E943D0">
        <w:t>Изменение</w:t>
      </w:r>
      <w:r w:rsidRPr="00E943D0">
        <w:tab/>
      </w:r>
      <w:r w:rsidRPr="00E943D0">
        <w:tab/>
      </w:r>
      <w:r w:rsidRPr="00E943D0">
        <w:rPr>
          <w:rStyle w:val="HideTWBExt"/>
        </w:rPr>
        <w:t>&lt;NumAm&gt;</w:t>
      </w:r>
      <w:r w:rsidRPr="00E943D0">
        <w:t>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11 a (ново)</w:t>
      </w:r>
      <w:r w:rsidRPr="00E943D0">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(11а)</w:t>
            </w:r>
            <w:r w:rsidRPr="00E943D0">
              <w:tab/>
            </w:r>
            <w:r w:rsidRPr="00E943D0">
              <w:rPr>
                <w:b/>
                <w:i/>
              </w:rPr>
              <w:t xml:space="preserve">Децата са все по-свързани в интернет от ранна възраст, а момичетата са особено уязвими спрямо излагането на кибернасилието и подлагането на такова насилие. Проучванията показват, че една на всеки 10 жени е била подложена на </w:t>
            </w:r>
            <w:r w:rsidRPr="00E943D0">
              <w:rPr>
                <w:b/>
                <w:i/>
              </w:rPr>
              <w:t>някаква форма на основано на пола кибернасилие от 15-годишна възраст</w:t>
            </w:r>
            <w:r w:rsidRPr="00E943D0">
              <w:rPr>
                <w:b/>
                <w:i/>
                <w:vertAlign w:val="superscript"/>
              </w:rPr>
              <w:t>1a</w:t>
            </w:r>
            <w:r w:rsidRPr="00E943D0">
              <w:rPr>
                <w:b/>
                <w:i/>
              </w:rPr>
              <w:t>, като 58% от момичетата съобщават, че са били подложени на онлайн тормоз</w:t>
            </w:r>
            <w:r w:rsidRPr="00E943D0">
              <w:rPr>
                <w:b/>
                <w:i/>
                <w:vertAlign w:val="superscript"/>
              </w:rPr>
              <w:t>1б</w:t>
            </w:r>
            <w:r w:rsidRPr="00E943D0">
              <w:rPr>
                <w:b/>
                <w:i/>
              </w:rPr>
              <w:t>. Три от всеки пет момичета са претърпели поне една сексуална вреда онлайн, а ЛГБТИК + децата са изправени пред</w:t>
            </w:r>
            <w:r w:rsidRPr="00E943D0">
              <w:rPr>
                <w:b/>
                <w:i/>
              </w:rPr>
              <w:t xml:space="preserve"> по-висок риск да претърпят сексуални вреди онлайн. Сексуалното насилие онлайн, включително сексуалният тормоз, малтретирането и сприятеляването с цел сексуална злоупотреба, достигнаха безпрецедентни равнища, като засягат непропорционално момичетата и млад</w:t>
            </w:r>
            <w:r w:rsidRPr="00E943D0">
              <w:rPr>
                <w:b/>
                <w:i/>
              </w:rPr>
              <w:t>ите жени. Момичетата са непропорционално по-изложени на сексуално изнудване, а материалите, съдържащи сексуално насилие над деца, изобразяващи момичета, все повече се превръщат във валута, търгувана между извършителите на престъпления, като по този начин с</w:t>
            </w:r>
            <w:r w:rsidRPr="00E943D0">
              <w:rPr>
                <w:b/>
                <w:i/>
              </w:rPr>
              <w:t>е изострят свързаните с пола и социалните стереотипи и неравенства, които увековечават тези злоупотреби. Разпространението на изображения без съгласие изобразява предимно млади момичета, като ги излага на огромна травма, което може да доведе и до епизоди н</w:t>
            </w:r>
            <w:r w:rsidRPr="00E943D0">
              <w:rPr>
                <w:b/>
                <w:i/>
              </w:rPr>
              <w:t>а самонараняване. От решаващо значение е да се интегрира перспективата за равенство между половете във всички мерки, предназначени за предотвратяване и борба със сексуалното насилие над деца онлайн и прихващането на установяване на контакт с деца онлайн, к</w:t>
            </w:r>
            <w:r w:rsidRPr="00E943D0">
              <w:rPr>
                <w:b/>
                <w:i/>
              </w:rPr>
              <w:t>ато същевременно се обърне внимание на първопричините за основаното на пола насилие и да се гарантира, че цифровите платформи включват строги мерки, включително съответните актове в областта на правата на човека или неотдавнашното законодателство относно н</w:t>
            </w:r>
            <w:r w:rsidRPr="00E943D0">
              <w:rPr>
                <w:b/>
                <w:i/>
              </w:rPr>
              <w:t>асилието срещу жени, включително кибернасилието, в борбата с основаното на пола и кибернасилието, за да се защитят уязвимите ползватели, като същевременно се преодоляват системните и непропорционални рискове, пред които са изправени момичетата и жените.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rPr>
              <w:t>_________________</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vertAlign w:val="superscript"/>
              </w:rPr>
              <w:t>1a</w:t>
            </w:r>
            <w:r w:rsidRPr="00E943D0">
              <w:t xml:space="preserve"> </w:t>
            </w:r>
            <w:r w:rsidRPr="00E943D0">
              <w:rPr>
                <w:b/>
                <w:i/>
              </w:rPr>
              <w:t xml:space="preserve"> Документ на EIGE относно кибернасилието срещу жени и момичета https://eige.europa.eu/newsroom/news/cyber-violence-growing-threat-especially-women-and-girls?</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vertAlign w:val="superscript"/>
              </w:rPr>
              <w:t>1б</w:t>
            </w:r>
            <w:r w:rsidRPr="00E943D0">
              <w:t xml:space="preserve"> </w:t>
            </w:r>
            <w:r w:rsidRPr="00E943D0">
              <w:rPr>
                <w:b/>
                <w:i/>
              </w:rPr>
              <w:t xml:space="preserve"> Доклад GREVIO 2023 г. https://www.coe.int/en/web/cyberviolence/cyberv</w:t>
            </w:r>
            <w:r w:rsidRPr="00E943D0">
              <w:rPr>
                <w:b/>
                <w:i/>
              </w:rPr>
              <w:t>iolence-against-women</w:t>
            </w:r>
          </w:p>
        </w:tc>
      </w:tr>
    </w:tbl>
    <w:p w:rsidR="004267B1" w:rsidRPr="00E943D0" w:rsidRDefault="00943104" w:rsidP="004267B1">
      <w:r w:rsidRPr="00E943D0">
        <w:rPr>
          <w:rStyle w:val="HideTWBExt"/>
        </w:rPr>
        <w:t>&lt;/Amend&gt;</w:t>
      </w:r>
    </w:p>
    <w:p w:rsidR="004267B1" w:rsidRPr="00E943D0" w:rsidRDefault="00943104" w:rsidP="004267B1">
      <w:pPr>
        <w:pStyle w:val="AMNumberTabs0"/>
      </w:pPr>
      <w:r w:rsidRPr="00E943D0">
        <w:rPr>
          <w:rStyle w:val="HideTWBExt"/>
        </w:rPr>
        <w:t>&lt;Amend&gt;</w:t>
      </w:r>
      <w:r w:rsidRPr="00E943D0">
        <w:t>Изменение</w:t>
      </w:r>
      <w:r w:rsidRPr="00E943D0">
        <w:tab/>
      </w:r>
      <w:r w:rsidRPr="00E943D0">
        <w:tab/>
      </w:r>
      <w:r w:rsidRPr="00E943D0">
        <w:rPr>
          <w:rStyle w:val="HideTWBExt"/>
        </w:rPr>
        <w:t>&lt;NumAm&gt;</w:t>
      </w:r>
      <w:r w:rsidRPr="00E943D0">
        <w:t>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11 б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(11б)</w:t>
            </w:r>
            <w:r w:rsidRPr="00E943D0">
              <w:tab/>
            </w:r>
            <w:r w:rsidRPr="00E943D0">
              <w:rPr>
                <w:b/>
                <w:i/>
              </w:rPr>
              <w:t xml:space="preserve">Следва да се предприемат мерки по отношение на </w:t>
            </w:r>
            <w:r w:rsidRPr="00E943D0">
              <w:rPr>
                <w:b/>
                <w:i/>
              </w:rPr>
              <w:t>недокладваните случаи на сексуално насилие и сексуална експлоатация над деца, каквито са по-голямата част от случаите. Сексуалното насилие над деца се извършва и в семейна среда, където домашното насилие е широко разпространено и поради това е трудно да се</w:t>
            </w:r>
            <w:r w:rsidRPr="00E943D0">
              <w:rPr>
                <w:b/>
                <w:i/>
              </w:rPr>
              <w:t xml:space="preserve"> установи и съобщи. Това подчертава необходимостта от законодателство, което да закриля, подкрепя и предоставя всеобхватна правна защита на жертвите и преживелите насилие лица, независимо дали съществува наказателно производство. Наличието на подходяща инс</w:t>
            </w:r>
            <w:r w:rsidRPr="00E943D0">
              <w:rPr>
                <w:b/>
                <w:i/>
              </w:rPr>
              <w:t>титуционална рамка е от съществено значение за гарантиране на правата на децата. Във връзка с това директивата следва да осигури правна рамка за установяване на хармонизирани механизми на етапите на предотвратяване, идентифициране, защита, докладване и обе</w:t>
            </w:r>
            <w:r w:rsidRPr="00E943D0">
              <w:rPr>
                <w:b/>
                <w:i/>
              </w:rPr>
              <w:t>зщетяване, за да се гарантира всеобхватен и ефективен отговор на тези престъпления.</w:t>
            </w:r>
          </w:p>
        </w:tc>
      </w:tr>
    </w:tbl>
    <w:p w:rsidR="004267B1" w:rsidRPr="00E943D0" w:rsidRDefault="00943104" w:rsidP="004267B1">
      <w:r w:rsidRPr="00E943D0">
        <w:rPr>
          <w:rStyle w:val="HideTWBExt"/>
        </w:rPr>
        <w:t>&lt;/Amend&gt;</w:t>
      </w:r>
    </w:p>
    <w:p w:rsidR="004267B1" w:rsidRPr="00E943D0" w:rsidRDefault="00943104" w:rsidP="004267B1">
      <w:pPr>
        <w:pStyle w:val="AMNumberTabs0"/>
      </w:pPr>
      <w:r w:rsidRPr="00E943D0">
        <w:rPr>
          <w:rStyle w:val="HideTWBExt"/>
        </w:rPr>
        <w:t>&lt;Amend&gt;</w:t>
      </w:r>
      <w:r w:rsidRPr="00E943D0">
        <w:t>Изменение</w:t>
      </w:r>
      <w:r w:rsidRPr="00E943D0">
        <w:tab/>
      </w:r>
      <w:r w:rsidRPr="00E943D0">
        <w:tab/>
      </w:r>
      <w:r w:rsidRPr="00E943D0">
        <w:rPr>
          <w:rStyle w:val="HideTWBExt"/>
        </w:rPr>
        <w:t>&lt;NumAm&gt;</w:t>
      </w:r>
      <w:r w:rsidRPr="00E943D0">
        <w:t>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11 в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(11в)</w:t>
            </w:r>
            <w:r w:rsidRPr="00E943D0">
              <w:tab/>
            </w:r>
            <w:r w:rsidRPr="00E943D0">
              <w:rPr>
                <w:b/>
                <w:i/>
              </w:rPr>
              <w:t xml:space="preserve">Сексуалното насилие над деца може да бъде изострено, когато са съчетани с дискриминация, основана на комбинация от пол, социален пол и на друго основание или основания, посочени в член 21 от Хартата, а именно раса, цвят на кожата, </w:t>
            </w:r>
            <w:r w:rsidRPr="00E943D0">
              <w:rPr>
                <w:b/>
                <w:i/>
              </w:rPr>
              <w:t>етнически или социален произход, генетични характеристики, език, религия или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(наричана по-долу „комбин</w:t>
            </w:r>
            <w:r w:rsidRPr="00E943D0">
              <w:rPr>
                <w:b/>
                <w:i/>
              </w:rPr>
              <w:t>ирана дискриминация“). Поради това държавите членки следва да отдават дължимото внимание на жертвите, засегнати от такава комбинирана дискриминация, като предприемат конкретни мерки, за да вземат предвид това повишено равнище на риск при прилагането на мер</w:t>
            </w:r>
            <w:r w:rsidRPr="00E943D0">
              <w:rPr>
                <w:b/>
                <w:i/>
              </w:rPr>
              <w:t>ките, предвидени в настоящата директива.</w:t>
            </w:r>
          </w:p>
        </w:tc>
      </w:tr>
    </w:tbl>
    <w:p w:rsidR="004267B1" w:rsidRPr="00E943D0" w:rsidRDefault="00943104" w:rsidP="004267B1">
      <w:r w:rsidRPr="00E943D0">
        <w:rPr>
          <w:rStyle w:val="HideTWBExt"/>
        </w:rPr>
        <w:t>&lt;/Amend&gt;</w:t>
      </w:r>
    </w:p>
    <w:p w:rsidR="004267B1" w:rsidRPr="00E943D0" w:rsidRDefault="00943104" w:rsidP="004267B1">
      <w:pPr>
        <w:pStyle w:val="AMNumberTabs0"/>
      </w:pPr>
      <w:r w:rsidRPr="00E943D0">
        <w:rPr>
          <w:rStyle w:val="HideTWBExt"/>
        </w:rPr>
        <w:t>&lt;Amend&gt;</w:t>
      </w:r>
      <w:r w:rsidRPr="00E943D0">
        <w:t>Изменение</w:t>
      </w:r>
      <w:r w:rsidRPr="00E943D0">
        <w:tab/>
      </w:r>
      <w:r w:rsidRPr="00E943D0">
        <w:tab/>
      </w:r>
      <w:r w:rsidRPr="00E943D0">
        <w:rPr>
          <w:rStyle w:val="HideTWBExt"/>
        </w:rPr>
        <w:t>&lt;NumAm&gt;</w:t>
      </w:r>
      <w:r w:rsidRPr="00E943D0">
        <w:t>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11 г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(11г)</w:t>
            </w:r>
            <w:r w:rsidRPr="00E943D0">
              <w:tab/>
            </w:r>
            <w:r w:rsidRPr="00E943D0">
              <w:rPr>
                <w:b/>
                <w:i/>
              </w:rPr>
              <w:t xml:space="preserve">Децата с увреждания са особено </w:t>
            </w:r>
            <w:r w:rsidRPr="00E943D0">
              <w:rPr>
                <w:b/>
                <w:i/>
              </w:rPr>
              <w:t>уязвими на сексуално насилие и експлоатация, особено принудителни аборти, насилствена стерилизация и сексуално насилие. Като страна по Конвенцията на ООН за правата на хората с увреждания (КПХУ) Съюзът е обвързан и от задълженията на КПХУ за защита на деца</w:t>
            </w:r>
            <w:r w:rsidRPr="00E943D0">
              <w:rPr>
                <w:b/>
                <w:i/>
              </w:rPr>
              <w:t>та с увреждания от сексуално насилие и експлоатация на деца. Освен това сексуалното насилие и сексуалната експлоатация могат да доведат до увреждане при децата, което може да повлияе на тяхното развитие в живота.</w:t>
            </w:r>
          </w:p>
        </w:tc>
      </w:tr>
    </w:tbl>
    <w:p w:rsidR="004267B1" w:rsidRPr="00E943D0" w:rsidRDefault="00943104" w:rsidP="004267B1">
      <w:r w:rsidRPr="00E943D0">
        <w:rPr>
          <w:rStyle w:val="HideTWBExt"/>
        </w:rPr>
        <w:t>&lt;/Amend&gt;</w:t>
      </w:r>
    </w:p>
    <w:p w:rsidR="004267B1" w:rsidRPr="00E943D0" w:rsidRDefault="00943104" w:rsidP="004267B1">
      <w:pPr>
        <w:pStyle w:val="AMNumberTabs0"/>
      </w:pPr>
      <w:r w:rsidRPr="00E943D0">
        <w:rPr>
          <w:rStyle w:val="HideTWBExt"/>
        </w:rPr>
        <w:t>&lt;Amend&gt;</w:t>
      </w:r>
      <w:r w:rsidRPr="00E943D0">
        <w:t>Изменение</w:t>
      </w:r>
      <w:r w:rsidRPr="00E943D0">
        <w:tab/>
      </w:r>
      <w:r w:rsidRPr="00E943D0">
        <w:tab/>
      </w:r>
      <w:r w:rsidRPr="00E943D0">
        <w:rPr>
          <w:rStyle w:val="HideTWBExt"/>
        </w:rPr>
        <w:t>&lt;NumAm&gt;</w:t>
      </w:r>
      <w:r w:rsidRPr="00E943D0">
        <w:t>6</w:t>
      </w:r>
      <w:r w:rsidRPr="00E943D0">
        <w:rPr>
          <w:rStyle w:val="HideTWBExt"/>
        </w:rPr>
        <w:t>&lt;/NumAm</w:t>
      </w:r>
      <w:r w:rsidRPr="00E943D0">
        <w:rPr>
          <w:rStyle w:val="HideTWBExt"/>
        </w:rPr>
        <w:t>&gt;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11 д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(11д)</w:t>
            </w:r>
            <w:r w:rsidRPr="00E943D0">
              <w:tab/>
            </w:r>
            <w:r w:rsidRPr="00E943D0">
              <w:rPr>
                <w:b/>
                <w:i/>
              </w:rPr>
              <w:t xml:space="preserve">Насилието, малтретирането и пренебрегването на деца са по-разпространени в институционалните среди. Децата в </w:t>
            </w:r>
            <w:r w:rsidRPr="00E943D0">
              <w:rPr>
                <w:b/>
                <w:i/>
              </w:rPr>
              <w:t>сиропиталищата са особено изложени на риск от насилие, включително словесно малтретиране, побои и физически изтезания, сексуално насилие, включително изнасилване, и психологически вреди, включително изолация, тормоз и унизителна дисциплина</w:t>
            </w:r>
            <w:r w:rsidRPr="00E943D0">
              <w:rPr>
                <w:b/>
                <w:i/>
                <w:vertAlign w:val="superscript"/>
              </w:rPr>
              <w:t>1a</w:t>
            </w:r>
            <w:r w:rsidRPr="00E943D0">
              <w:rPr>
                <w:b/>
                <w:i/>
              </w:rPr>
              <w:t>.</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rPr>
              <w:t>_________________</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vertAlign w:val="superscript"/>
              </w:rPr>
              <w:t>1a</w:t>
            </w:r>
            <w:r w:rsidRPr="00E943D0">
              <w:t xml:space="preserve"> </w:t>
            </w:r>
            <w:r w:rsidRPr="00E943D0">
              <w:rPr>
                <w:b/>
                <w:i/>
              </w:rPr>
              <w:t>https://www.hopeandhomes.org/why-it-matters/how-orphanages-harm-children/</w:t>
            </w:r>
          </w:p>
        </w:tc>
      </w:tr>
    </w:tbl>
    <w:p w:rsidR="004267B1" w:rsidRPr="00E943D0" w:rsidRDefault="00943104" w:rsidP="004267B1">
      <w:r w:rsidRPr="00E943D0">
        <w:rPr>
          <w:rStyle w:val="HideTWBExt"/>
        </w:rPr>
        <w:t>&lt;/Amend&gt;</w:t>
      </w:r>
    </w:p>
    <w:p w:rsidR="004267B1" w:rsidRPr="00E943D0" w:rsidRDefault="00943104" w:rsidP="004267B1">
      <w:pPr>
        <w:pStyle w:val="AMNumberTabs0"/>
      </w:pPr>
      <w:bookmarkStart w:id="4" w:name="AM11Compr1"/>
      <w:r w:rsidRPr="00E943D0">
        <w:rPr>
          <w:rStyle w:val="HideTWBExt"/>
        </w:rPr>
        <w:t>&lt;Amend&gt;</w:t>
      </w:r>
      <w:r w:rsidRPr="00E943D0">
        <w:t>Изменение</w:t>
      </w:r>
      <w:r w:rsidRPr="00E943D0">
        <w:tab/>
      </w:r>
      <w:r w:rsidRPr="00E943D0">
        <w:tab/>
      </w:r>
      <w:r w:rsidRPr="00E943D0">
        <w:rPr>
          <w:rStyle w:val="HideTWBExt"/>
        </w:rPr>
        <w:t>&lt;NumAm&gt;</w:t>
      </w:r>
      <w:r w:rsidRPr="00E943D0">
        <w:t>7</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12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(12)</w:t>
            </w:r>
            <w:r w:rsidRPr="00E943D0">
              <w:tab/>
              <w:t>За предотвратяване на престъпленията, включващи сексуално насилие над деца,</w:t>
            </w:r>
            <w:r w:rsidRPr="00E943D0">
              <w:rPr>
                <w:b/>
                <w:i/>
              </w:rPr>
              <w:t xml:space="preserve"> определението за материал, съдържащ сексуално насилие над деца, следва</w:t>
            </w:r>
            <w:r w:rsidRPr="00E943D0">
              <w:t xml:space="preserve"> да </w:t>
            </w:r>
            <w:r w:rsidRPr="00E943D0">
              <w:rPr>
                <w:b/>
                <w:i/>
              </w:rPr>
              <w:t>включва</w:t>
            </w:r>
            <w:r w:rsidRPr="00E943D0">
              <w:t xml:space="preserve"> т.нар. </w:t>
            </w:r>
            <w:r w:rsidRPr="00E943D0">
              <w:rPr>
                <w:b/>
                <w:i/>
              </w:rPr>
              <w:t>„наръчници</w:t>
            </w:r>
            <w:r w:rsidRPr="00E943D0">
              <w:t xml:space="preserve"> за </w:t>
            </w:r>
            <w:r w:rsidRPr="00E943D0">
              <w:rPr>
                <w:b/>
                <w:i/>
              </w:rPr>
              <w:t>педофили“</w:t>
            </w:r>
            <w:r w:rsidRPr="00E943D0">
              <w:t>.</w:t>
            </w:r>
            <w:r w:rsidRPr="00E943D0">
              <w:rPr>
                <w:b/>
                <w:i/>
              </w:rPr>
              <w:t xml:space="preserve"> </w:t>
            </w:r>
            <w:r w:rsidRPr="00E943D0">
              <w:t xml:space="preserve">В наръчниците </w:t>
            </w:r>
            <w:r w:rsidRPr="00E943D0">
              <w:rPr>
                <w:b/>
                <w:i/>
              </w:rPr>
              <w:t>за педофили</w:t>
            </w:r>
            <w:r w:rsidRPr="00E943D0">
              <w:t xml:space="preserve"> се предоставят съвети за</w:t>
            </w:r>
            <w:r w:rsidRPr="00E943D0">
              <w:t xml:space="preserve"> това как да се намират деца, да се установява контакт с тях и да се извършва насилие над тях, както и как да се избегне установяването на самоличността им и наказателното преследване. Като намаляват пречките и осигуряват необходимото ноу-хау, те допринася</w:t>
            </w:r>
            <w:r w:rsidRPr="00E943D0">
              <w:t>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w:t>
            </w:r>
            <w:r w:rsidRPr="00E943D0">
              <w:t>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c>
          <w:tcPr>
            <w:tcW w:w="4876" w:type="dxa"/>
            <w:tcBorders>
              <w:top w:val="nil"/>
              <w:left w:val="nil"/>
              <w:bottom w:val="nil"/>
              <w:right w:val="nil"/>
            </w:tcBorders>
          </w:tcPr>
          <w:p w:rsidR="004267B1" w:rsidRPr="00E943D0" w:rsidRDefault="00943104" w:rsidP="002438EE">
            <w:pPr>
              <w:pStyle w:val="Normal6a"/>
            </w:pPr>
            <w:r w:rsidRPr="00E943D0">
              <w:t>(12)</w:t>
            </w:r>
            <w:r w:rsidRPr="00E943D0">
              <w:tab/>
              <w:t>За предотвратяване на престъпленията, включващи сексуално насилие над деца,</w:t>
            </w:r>
            <w:r w:rsidRPr="00E943D0">
              <w:rPr>
                <w:b/>
                <w:i/>
              </w:rPr>
              <w:t> директивата следва също така д</w:t>
            </w:r>
            <w:r w:rsidRPr="00E943D0">
              <w:rPr>
                <w:b/>
                <w:i/>
              </w:rPr>
              <w:t>а включва определение и</w:t>
            </w:r>
            <w:r w:rsidRPr="00E943D0">
              <w:t xml:space="preserve"> да </w:t>
            </w:r>
            <w:r w:rsidRPr="00E943D0">
              <w:rPr>
                <w:b/>
                <w:i/>
              </w:rPr>
              <w:t>третира</w:t>
            </w:r>
            <w:r w:rsidRPr="00E943D0">
              <w:t xml:space="preserve"> т.нар. </w:t>
            </w:r>
            <w:r w:rsidRPr="00E943D0">
              <w:rPr>
                <w:b/>
                <w:i/>
              </w:rPr>
              <w:t>наръчници с инструкции</w:t>
            </w:r>
            <w:r w:rsidRPr="00E943D0">
              <w:t xml:space="preserve"> за </w:t>
            </w:r>
            <w:r w:rsidRPr="00E943D0">
              <w:rPr>
                <w:b/>
                <w:i/>
              </w:rPr>
              <w:t>сексуално насилие над деца</w:t>
            </w:r>
            <w:r w:rsidRPr="00E943D0">
              <w:t>.</w:t>
            </w:r>
            <w:r w:rsidRPr="00E943D0">
              <w:rPr>
                <w:b/>
                <w:i/>
              </w:rPr>
              <w:t xml:space="preserve"> </w:t>
            </w:r>
            <w:r w:rsidRPr="00E943D0">
              <w:t xml:space="preserve">В наръчниците </w:t>
            </w:r>
            <w:r w:rsidRPr="00E943D0">
              <w:rPr>
                <w:b/>
                <w:i/>
              </w:rPr>
              <w:t>с инструкции</w:t>
            </w:r>
            <w:r w:rsidRPr="00E943D0">
              <w:t xml:space="preserve"> се предоставят съвети за това как да се намират деца, да се установява контакт с тях и да се извършва насилие над тях, както и как да</w:t>
            </w:r>
            <w:r w:rsidRPr="00E943D0">
              <w:t xml:space="preserve"> се избегне установяването на самоличността им и наказателното преследване</w:t>
            </w:r>
            <w:r w:rsidRPr="00E943D0">
              <w:rPr>
                <w:b/>
                <w:i/>
              </w:rPr>
              <w:t>. С изричния си и конкретен акцент върху това как да се извършва сексуално насилие над деца, без извършителят да бъде разкрит, тези наръчници могат ясно да се разграничат от общите с</w:t>
            </w:r>
            <w:r w:rsidRPr="00E943D0">
              <w:rPr>
                <w:b/>
                <w:i/>
              </w:rPr>
              <w:t>ъвети относно, наред с другото, неприкосновеността на личния живот, анонимността онлайн и избягването на наблюдение, които не следва да бъдат криминализирани</w:t>
            </w:r>
            <w:r w:rsidRPr="00E943D0">
              <w:t>. Като намаляват пречките и осигуряват необходимото ноу-хау, те допринасят за подбудителството на и</w:t>
            </w:r>
            <w:r w:rsidRPr="00E943D0">
              <w:t>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w:t>
            </w:r>
            <w:r w:rsidRPr="00E943D0">
              <w:t>зпространението на подобни наръчници. Липсата на хармонизиране създава неравномерно равнище на защита в рамките на ЕС.</w:t>
            </w:r>
          </w:p>
        </w:tc>
      </w:tr>
    </w:tbl>
    <w:p w:rsidR="004267B1" w:rsidRPr="00E943D0" w:rsidRDefault="00943104" w:rsidP="004267B1">
      <w:r w:rsidRPr="00E943D0">
        <w:rPr>
          <w:rStyle w:val="HideTWBExt"/>
        </w:rPr>
        <w:t>&lt;/Amend&gt;</w:t>
      </w:r>
      <w:bookmarkEnd w:id="4"/>
    </w:p>
    <w:p w:rsidR="004267B1" w:rsidRPr="00E943D0" w:rsidRDefault="00943104" w:rsidP="004267B1">
      <w:pPr>
        <w:pStyle w:val="AMNumberTabs0"/>
      </w:pPr>
      <w:bookmarkStart w:id="5" w:name="AM12Compr1"/>
      <w:r w:rsidRPr="00E943D0">
        <w:rPr>
          <w:rStyle w:val="HideTWBExt"/>
        </w:rPr>
        <w:t>&lt;Amend&gt;</w:t>
      </w:r>
      <w:r w:rsidRPr="00E943D0">
        <w:t>Изменение</w:t>
      </w:r>
      <w:r w:rsidRPr="00E943D0">
        <w:tab/>
      </w:r>
      <w:r w:rsidRPr="00E943D0">
        <w:tab/>
      </w:r>
      <w:r w:rsidRPr="00E943D0">
        <w:rPr>
          <w:rStyle w:val="HideTWBExt"/>
        </w:rPr>
        <w:t>&lt;NumAm&gt;</w:t>
      </w:r>
      <w:r w:rsidRPr="00E943D0">
        <w:t>8</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22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w:t>
            </w:r>
            <w:r w:rsidRPr="00E943D0">
              <w:t>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(22)</w:t>
            </w:r>
            <w:r w:rsidRPr="00E943D0">
              <w:tab/>
              <w:t>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w:t>
            </w:r>
            <w:r w:rsidRPr="00E943D0">
              <w:t>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w:t>
            </w:r>
            <w:r w:rsidRPr="00E943D0">
              <w:t>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w:t>
            </w:r>
            <w:r w:rsidRPr="00E943D0">
              <w:t>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w:t>
            </w:r>
            <w:r w:rsidRPr="00E943D0">
              <w:t>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w:t>
            </w:r>
            <w:r w:rsidRPr="00E943D0">
              <w:t xml:space="preserve">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w:t>
            </w:r>
            <w:r w:rsidRPr="00E943D0">
              <w:t>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w:t>
            </w:r>
            <w:r w:rsidRPr="00E943D0">
              <w:t>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w:t>
            </w:r>
            <w:r w:rsidRPr="00E943D0">
              <w:t>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w:t>
            </w:r>
            <w:r w:rsidRPr="00E943D0">
              <w:t>off-line grooming“), държавите членки следва да гарантират, че извършителите на тези престъпления са наказателно преследвани.</w:t>
            </w:r>
          </w:p>
        </w:tc>
        <w:tc>
          <w:tcPr>
            <w:tcW w:w="4876" w:type="dxa"/>
            <w:tcBorders>
              <w:top w:val="nil"/>
              <w:left w:val="nil"/>
              <w:bottom w:val="nil"/>
              <w:right w:val="nil"/>
            </w:tcBorders>
          </w:tcPr>
          <w:p w:rsidR="004267B1" w:rsidRPr="00E943D0" w:rsidRDefault="00943104" w:rsidP="002438EE">
            <w:pPr>
              <w:pStyle w:val="Normal6a"/>
            </w:pPr>
            <w:r w:rsidRPr="00E943D0">
              <w:t>(22)</w:t>
            </w:r>
            <w:r w:rsidRPr="00E943D0">
              <w:tab/>
              <w:t>Установяването на контакт с деца за сексуални цели е заплаха, която има особени характеристики в контекста на интернет, тъй к</w:t>
            </w:r>
            <w:r w:rsidRPr="00E943D0">
              <w:t>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w:t>
            </w:r>
            <w:r w:rsidRPr="00E943D0">
              <w:t>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w:t>
            </w:r>
            <w:r w:rsidRPr="00E943D0">
              <w:t xml:space="preserve">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w:t>
            </w:r>
            <w:r w:rsidRPr="00E943D0">
              <w:t>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w:t>
            </w:r>
            <w:r w:rsidRPr="00E943D0">
              <w:t>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w:t>
            </w:r>
            <w:r w:rsidRPr="00E943D0">
              <w:t>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w:t>
            </w:r>
            <w:r w:rsidRPr="00E943D0">
              <w:t>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w:t>
            </w:r>
            <w:r w:rsidRPr="00E943D0">
              <w:t>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w:t>
            </w:r>
            <w:r w:rsidRPr="00E943D0">
              <w:t xml:space="preserve">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са наказателно преследвани. </w:t>
            </w:r>
            <w:r w:rsidRPr="00E943D0">
              <w:rPr>
                <w:b/>
                <w:i/>
              </w:rPr>
              <w:t>Това включва всяко поведение, насочено</w:t>
            </w:r>
            <w:r w:rsidRPr="00E943D0">
              <w:rPr>
                <w:b/>
                <w:i/>
              </w:rPr>
              <w:t xml:space="preserve"> към изграждане на отношения на доверие с дете с цел сексуално насилие над деца и сексуална експлоатация, като например манипулиране, ласкателство, даване на инструкции посредством телефонни обаждания или използване на цифрови средства за принуждаване или </w:t>
            </w:r>
            <w:r w:rsidRPr="00E943D0">
              <w:rPr>
                <w:b/>
                <w:i/>
              </w:rPr>
              <w:t>подмамване на детето към вредни ситуации. Извършителите, които принуждават или манипулират деца с цел извършване на престъпления съгласно настоящата директива, следва да бъдат подведени под отговорност и да подлежат на наказателно преследване съгласно наст</w:t>
            </w:r>
            <w:r w:rsidRPr="00E943D0">
              <w:rPr>
                <w:b/>
                <w:i/>
              </w:rPr>
              <w:t xml:space="preserve">оящата директива. Сприятеляването с цел сексуална злоупотреба представлява изострен риск за децата с уязвимост, като например тези, които са изправени пред проблеми с психичното здраве, ниско самочувствие, трудности с половата си идентичност, или за деца, </w:t>
            </w:r>
            <w:r w:rsidRPr="00E943D0">
              <w:rPr>
                <w:b/>
                <w:i/>
              </w:rPr>
              <w:t>които са подложени на тормоз, изолирани в училище, както и на деца със семейни проблеми или с опит с предходен тормоз, включително домашно насилие или сексуално посегателство</w:t>
            </w:r>
            <w:r w:rsidRPr="00E943D0">
              <w:rPr>
                <w:b/>
                <w:i/>
                <w:vertAlign w:val="superscript"/>
              </w:rPr>
              <w:t>1a</w:t>
            </w:r>
            <w:r w:rsidRPr="00E943D0">
              <w:rPr>
                <w:b/>
                <w:i/>
              </w:rPr>
              <w:t>.</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rPr>
              <w:t>_________________</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tc>
        <w:tc>
          <w:tcPr>
            <w:tcW w:w="4876" w:type="dxa"/>
            <w:tcBorders>
              <w:top w:val="nil"/>
              <w:left w:val="nil"/>
              <w:bottom w:val="nil"/>
              <w:right w:val="nil"/>
            </w:tcBorders>
          </w:tcPr>
          <w:p w:rsidR="004267B1" w:rsidRPr="00E943D0" w:rsidRDefault="00943104" w:rsidP="002438EE">
            <w:pPr>
              <w:pStyle w:val="Normal6a"/>
            </w:pPr>
            <w:r w:rsidRPr="00E943D0">
              <w:rPr>
                <w:b/>
                <w:i/>
                <w:vertAlign w:val="superscript"/>
              </w:rPr>
              <w:t>1a</w:t>
            </w:r>
            <w:r w:rsidRPr="00E943D0">
              <w:t xml:space="preserve"> </w:t>
            </w:r>
            <w:r w:rsidRPr="00E943D0">
              <w:rPr>
                <w:b/>
                <w:i/>
              </w:rPr>
              <w:t>https://cesie.org/en/resources/cesagram-report-grooming-missing-minors/</w:t>
            </w:r>
          </w:p>
        </w:tc>
      </w:tr>
    </w:tbl>
    <w:p w:rsidR="004267B1" w:rsidRPr="00E943D0" w:rsidRDefault="00943104" w:rsidP="004267B1">
      <w:r w:rsidRPr="00E943D0">
        <w:rPr>
          <w:rStyle w:val="HideTWBExt"/>
        </w:rPr>
        <w:t>&lt;/Amend&gt;</w:t>
      </w:r>
      <w:bookmarkEnd w:id="5"/>
    </w:p>
    <w:p w:rsidR="004267B1" w:rsidRPr="00E943D0" w:rsidRDefault="00943104" w:rsidP="004267B1">
      <w:pPr>
        <w:pStyle w:val="AMNumberTabs0"/>
      </w:pPr>
      <w:bookmarkStart w:id="6" w:name="AM12Compr2"/>
      <w:r w:rsidRPr="00E943D0">
        <w:rPr>
          <w:rStyle w:val="HideTWBExt"/>
        </w:rPr>
        <w:t>&lt;Amend&gt;</w:t>
      </w:r>
      <w:r w:rsidRPr="00E943D0">
        <w:t>Изменение</w:t>
      </w:r>
      <w:r w:rsidRPr="00E943D0">
        <w:tab/>
      </w:r>
      <w:r w:rsidRPr="00E943D0">
        <w:tab/>
      </w:r>
      <w:r w:rsidRPr="00E943D0">
        <w:rPr>
          <w:rStyle w:val="HideTWBExt"/>
        </w:rPr>
        <w:t>&lt;NumAm&gt;</w:t>
      </w:r>
      <w:r w:rsidRPr="00E943D0">
        <w:t>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24</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(24)</w:t>
            </w:r>
            <w:r w:rsidRPr="00E943D0">
              <w:tab/>
              <w:t xml:space="preserve">Настоящата </w:t>
            </w:r>
            <w:r w:rsidRPr="00E943D0">
              <w:t>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w:t>
            </w:r>
            <w:r w:rsidRPr="00E943D0">
              <w:t>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w:t>
            </w:r>
            <w:r w:rsidRPr="00E943D0">
              <w:t xml:space="preserve">те, посочени в настоящата директива, действат в рамките на упражняването на своята собствена компетентност. </w:t>
            </w:r>
            <w:r w:rsidRPr="00E943D0">
              <w:rPr>
                <w:b/>
                <w:i/>
              </w:rPr>
              <w:t>По-специално</w:t>
            </w:r>
            <w:r w:rsidRPr="00E943D0">
              <w:t xml:space="preserve"> държавите членки следва да </w:t>
            </w:r>
            <w:r w:rsidRPr="00E943D0">
              <w:rPr>
                <w:b/>
                <w:i/>
              </w:rPr>
              <w:t xml:space="preserve">могат да </w:t>
            </w:r>
            <w:r w:rsidRPr="00E943D0">
              <w:t>освобождават</w:t>
            </w:r>
            <w:r w:rsidRPr="00E943D0">
              <w:rPr>
                <w:b/>
                <w:i/>
              </w:rPr>
              <w:t xml:space="preserve"> </w:t>
            </w:r>
            <w:r w:rsidRPr="00E943D0">
              <w:t>от криминализация сексуалните действия по взаимно съгласие, в които участват само деца</w:t>
            </w:r>
            <w:r w:rsidRPr="00E943D0">
              <w:t>,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w:t>
            </w:r>
            <w:r w:rsidRPr="00E943D0">
              <w:t xml:space="preserve">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w:t>
            </w:r>
            <w:r w:rsidRPr="00E943D0">
              <w:t>и лица на всякаква възраст, считани за „връстници“ въпреки значителната възрастова разлика).</w:t>
            </w:r>
          </w:p>
        </w:tc>
        <w:tc>
          <w:tcPr>
            <w:tcW w:w="4876" w:type="dxa"/>
            <w:tcBorders>
              <w:top w:val="nil"/>
              <w:left w:val="nil"/>
              <w:bottom w:val="nil"/>
              <w:right w:val="nil"/>
            </w:tcBorders>
          </w:tcPr>
          <w:p w:rsidR="004267B1" w:rsidRPr="00E943D0" w:rsidRDefault="00943104" w:rsidP="002438EE">
            <w:pPr>
              <w:pStyle w:val="Normal6a"/>
            </w:pPr>
            <w:r w:rsidRPr="00E943D0">
              <w:t>(24)</w:t>
            </w:r>
            <w:r w:rsidRPr="00E943D0">
              <w:tab/>
              <w:t>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w:t>
            </w:r>
            <w:r w:rsidRPr="00E943D0">
              <w:t xml:space="preserve">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w:t>
            </w:r>
            <w:r w:rsidRPr="00E943D0">
              <w:t xml:space="preserve">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w:t>
            </w:r>
            <w:r w:rsidRPr="00E943D0">
              <w:rPr>
                <w:b/>
                <w:i/>
              </w:rPr>
              <w:t>Въпреки това, в съответствие с препорък</w:t>
            </w:r>
            <w:r w:rsidRPr="00E943D0">
              <w:rPr>
                <w:b/>
                <w:i/>
              </w:rPr>
              <w:t>ите на Комитета на Организацията на обединените нации по правата на детето и Комитета от Лансароте,</w:t>
            </w:r>
            <w:r w:rsidRPr="00E943D0">
              <w:t xml:space="preserve"> държавите членки следва да освобождават</w:t>
            </w:r>
            <w:r w:rsidRPr="00E943D0">
              <w:rPr>
                <w:b/>
                <w:i/>
              </w:rPr>
              <w:t> </w:t>
            </w:r>
            <w:r w:rsidRPr="00E943D0">
              <w:t>от криминализация сексуалните действия по взаимно съгласие, в които участват само деца, навършили възрастта за израз</w:t>
            </w:r>
            <w:r w:rsidRPr="00E943D0">
              <w:t>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w:t>
            </w:r>
            <w:r w:rsidRPr="00E943D0">
              <w:t>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w:t>
            </w:r>
            <w:r w:rsidRPr="00E943D0">
              <w:t xml:space="preserve">итани за „връстници“ въпреки значителната възрастова разлика). </w:t>
            </w:r>
            <w:r w:rsidRPr="00E943D0">
              <w:rPr>
                <w:b/>
                <w:i/>
              </w:rPr>
              <w:t>Разпоредбите, свързани с възрастта за изразяване на съгласие, не следва да се тълкуват като ограничаващи по какъвто и да било начин криминализирането на сексуалното насилие над деца и експлоата</w:t>
            </w:r>
            <w:r w:rsidRPr="00E943D0">
              <w:rPr>
                <w:b/>
                <w:i/>
              </w:rPr>
              <w:t>цията на деца, които са навършили възрастта за изразяване на съгласие за сексуални действия, тъй като никое дете не може да даде съгласие за упражняването на сексуално насилие над него.</w:t>
            </w:r>
          </w:p>
        </w:tc>
      </w:tr>
    </w:tbl>
    <w:p w:rsidR="004267B1" w:rsidRPr="00E943D0" w:rsidRDefault="00943104" w:rsidP="004267B1">
      <w:r w:rsidRPr="00E943D0">
        <w:rPr>
          <w:rStyle w:val="HideTWBExt"/>
        </w:rPr>
        <w:t>&lt;/Amend&gt;</w:t>
      </w:r>
      <w:bookmarkEnd w:id="6"/>
    </w:p>
    <w:p w:rsidR="004267B1" w:rsidRPr="00E943D0" w:rsidRDefault="00943104" w:rsidP="004267B1">
      <w:pPr>
        <w:pStyle w:val="AMNumberTabs0"/>
      </w:pPr>
      <w:bookmarkStart w:id="7" w:name="AM12Compr3"/>
      <w:r w:rsidRPr="00E943D0">
        <w:rPr>
          <w:rStyle w:val="HideTWBExt"/>
        </w:rPr>
        <w:t>&lt;Amend&gt;</w:t>
      </w:r>
      <w:r w:rsidRPr="00E943D0">
        <w:t>Изменение</w:t>
      </w:r>
      <w:r w:rsidRPr="00E943D0">
        <w:tab/>
      </w:r>
      <w:r w:rsidRPr="00E943D0">
        <w:tab/>
      </w:r>
      <w:r w:rsidRPr="00E943D0">
        <w:rPr>
          <w:rStyle w:val="HideTWBExt"/>
        </w:rPr>
        <w:t>&lt;NumAm&gt;</w:t>
      </w:r>
      <w:r w:rsidRPr="00E943D0">
        <w:t>10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w:t>
      </w:r>
      <w:r w:rsidRPr="00E943D0">
        <w:t xml:space="preserve">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26</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(26)</w:t>
            </w:r>
            <w:r w:rsidRPr="00E943D0">
              <w:tab/>
              <w:t xml:space="preserve">Съгласно настоящата директива физическата или умствена неспособност следва да се разбира като включваща и състоянието на физическа или умствена </w:t>
            </w:r>
            <w:r w:rsidRPr="00E943D0">
              <w:t>неспособност в резултат от въздействието на наркотици и алкохол.</w:t>
            </w:r>
          </w:p>
        </w:tc>
        <w:tc>
          <w:tcPr>
            <w:tcW w:w="4876" w:type="dxa"/>
            <w:tcBorders>
              <w:top w:val="nil"/>
              <w:left w:val="nil"/>
              <w:bottom w:val="nil"/>
              <w:right w:val="nil"/>
            </w:tcBorders>
          </w:tcPr>
          <w:p w:rsidR="004267B1" w:rsidRPr="00E943D0" w:rsidRDefault="00943104" w:rsidP="002438EE">
            <w:pPr>
              <w:pStyle w:val="Normal6a"/>
            </w:pPr>
            <w:r w:rsidRPr="00E943D0">
              <w:t>(26)</w:t>
            </w:r>
            <w:r w:rsidRPr="00E943D0">
              <w:tab/>
              <w:t>Съгласно настоящата директива физическата или умствена неспособност следва да се разбира като включваща и състоянието на физическа или умствена неспособност в резултат от въздействието н</w:t>
            </w:r>
            <w:r w:rsidRPr="00E943D0">
              <w:t xml:space="preserve">а наркотици и алкохол. </w:t>
            </w:r>
            <w:r w:rsidRPr="00E943D0">
              <w:rPr>
                <w:b/>
                <w:i/>
              </w:rPr>
              <w:t>От съществено значение е да се признае, че лицата в състояние на неспособност не могат да дадат информирано и доброволно съгласие, което прави всеки сексуален акт при такива обстоятелства по своята същност акт, извършен без съгласие.</w:t>
            </w:r>
          </w:p>
        </w:tc>
      </w:tr>
    </w:tbl>
    <w:p w:rsidR="004267B1" w:rsidRPr="00E943D0" w:rsidRDefault="00943104" w:rsidP="004267B1">
      <w:r w:rsidRPr="00E943D0">
        <w:rPr>
          <w:rStyle w:val="HideTWBExt"/>
        </w:rPr>
        <w:t>&lt;/Amend&gt;</w:t>
      </w:r>
      <w:bookmarkEnd w:id="7"/>
    </w:p>
    <w:p w:rsidR="004267B1" w:rsidRPr="00E943D0" w:rsidRDefault="00943104" w:rsidP="004267B1">
      <w:pPr>
        <w:pStyle w:val="AMNumberTabs0"/>
      </w:pPr>
      <w:bookmarkStart w:id="8" w:name="AM13Compr1"/>
      <w:r w:rsidRPr="00E943D0">
        <w:rPr>
          <w:rStyle w:val="HideTWBExt"/>
        </w:rPr>
        <w:t>&lt;Amend&gt;</w:t>
      </w:r>
      <w:r w:rsidRPr="00E943D0">
        <w:t>Изменение</w:t>
      </w:r>
      <w:r w:rsidRPr="00E943D0">
        <w:tab/>
      </w:r>
      <w:r w:rsidRPr="00E943D0">
        <w:tab/>
      </w:r>
      <w:r w:rsidRPr="00E943D0">
        <w:rPr>
          <w:rStyle w:val="HideTWBExt"/>
        </w:rPr>
        <w:t>&lt;NumAm&gt;</w:t>
      </w:r>
      <w:r w:rsidRPr="00E943D0">
        <w:t>11</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(31)</w:t>
            </w:r>
            <w:r w:rsidRPr="00E943D0">
              <w:tab/>
              <w:t xml:space="preserve">Жертвите на сексуално насилие и сексуална експлоатация на деца често не са в </w:t>
            </w:r>
            <w:r w:rsidRPr="00E943D0">
              <w:t xml:space="preserve">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w:t>
            </w:r>
            <w:r w:rsidRPr="00E943D0">
              <w:t>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w:t>
            </w:r>
            <w:r w:rsidRPr="00E943D0">
              <w:t>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w:t>
            </w:r>
            <w:r w:rsidRPr="00E943D0">
              <w:t>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престъплението в рамките на значително удължен период от време.</w:t>
            </w:r>
          </w:p>
        </w:tc>
        <w:tc>
          <w:tcPr>
            <w:tcW w:w="4876" w:type="dxa"/>
            <w:tcBorders>
              <w:top w:val="nil"/>
              <w:left w:val="nil"/>
              <w:bottom w:val="nil"/>
              <w:right w:val="nil"/>
            </w:tcBorders>
          </w:tcPr>
          <w:p w:rsidR="004267B1" w:rsidRPr="00E943D0" w:rsidRDefault="00943104" w:rsidP="002438EE">
            <w:pPr>
              <w:pStyle w:val="Normal6a"/>
            </w:pPr>
            <w:r w:rsidRPr="00E943D0">
              <w:t>(31)</w:t>
            </w:r>
            <w:r w:rsidRPr="00E943D0">
              <w:tab/>
              <w:t>Жертвите на сексуално насилие и сексуал</w:t>
            </w:r>
            <w:r w:rsidRPr="00E943D0">
              <w:t>на експлоатация на деца</w:t>
            </w:r>
            <w:r w:rsidRPr="00E943D0">
              <w:rPr>
                <w:b/>
                <w:i/>
              </w:rPr>
              <w:t>, по-специално момичетата,</w:t>
            </w:r>
            <w:r w:rsidRPr="00E943D0">
              <w:t xml:space="preserve">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w:t>
            </w:r>
            <w:r w:rsidRPr="00E943D0">
              <w:t>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w:t>
            </w:r>
            <w:r w:rsidRPr="00E943D0">
              <w:rPr>
                <w:b/>
                <w:i/>
              </w:rPr>
              <w:t xml:space="preserve"> Освен това в повечето случаи сексуално насилие с</w:t>
            </w:r>
            <w:r w:rsidRPr="00E943D0">
              <w:rPr>
                <w:b/>
                <w:i/>
              </w:rPr>
              <w:t>рещу деца се упражнява от членове на семейството или хора от най-близкото обкръжение на детето, от което следва голямата продължителност на насилническите действия, гореспоменатата стигматизация и лесния достъп на извършителите до детето.</w:t>
            </w:r>
            <w:r w:rsidRPr="00E943D0">
              <w:t xml:space="preserve"> За разлика от изв</w:t>
            </w:r>
            <w:r w:rsidRPr="00E943D0">
              <w:t>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w:t>
            </w:r>
            <w:r w:rsidRPr="00E943D0">
              <w:t>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w:t>
            </w:r>
            <w:r w:rsidRPr="00E943D0">
              <w:t xml:space="preserve">о в рамките на значително удължен период от време. </w:t>
            </w:r>
            <w:r w:rsidRPr="00E943D0">
              <w:rPr>
                <w:b/>
                <w:i/>
              </w:rPr>
              <w:t>Държавите членки следва да прилагат необходимите мерки за гарантиране на благосъстоянието, психичното здраве и възстановяването на децата от посттравматичен стрес, като гарантират адекватна защита на самол</w:t>
            </w:r>
            <w:r w:rsidRPr="00E943D0">
              <w:rPr>
                <w:b/>
                <w:i/>
              </w:rPr>
              <w:t>ичността и личните данни на жертвите от публично оповестяване в медиите във връзка със съдебни дела, свързани с деца жертви на сексуално насилие. Децата следва да бъдат защитени от публична свръхекспозиция, тъй като подобни оповестяване на информация би мо</w:t>
            </w:r>
            <w:r w:rsidRPr="00E943D0">
              <w:rPr>
                <w:b/>
                <w:i/>
              </w:rPr>
              <w:t>гло да изгражда профил на жертвите, да ги превръща в прицел или да ги травмира повторно.</w:t>
            </w:r>
          </w:p>
        </w:tc>
      </w:tr>
    </w:tbl>
    <w:p w:rsidR="004267B1" w:rsidRPr="00E943D0" w:rsidRDefault="00943104" w:rsidP="004267B1">
      <w:r w:rsidRPr="00E943D0">
        <w:rPr>
          <w:rStyle w:val="HideTWBExt"/>
        </w:rPr>
        <w:t>&lt;/Amend&gt;</w:t>
      </w:r>
      <w:bookmarkEnd w:id="8"/>
    </w:p>
    <w:p w:rsidR="004267B1" w:rsidRPr="00E943D0" w:rsidRDefault="00943104" w:rsidP="004267B1">
      <w:pPr>
        <w:pStyle w:val="AMNumberTabs0"/>
      </w:pPr>
      <w:bookmarkStart w:id="9" w:name="AM13Compr2"/>
      <w:r w:rsidRPr="00E943D0">
        <w:rPr>
          <w:rStyle w:val="HideTWBExt"/>
        </w:rPr>
        <w:t>&lt;Amend&gt;</w:t>
      </w:r>
      <w:r w:rsidRPr="00E943D0">
        <w:t>Изменение</w:t>
      </w:r>
      <w:r w:rsidRPr="00E943D0">
        <w:tab/>
      </w:r>
      <w:r w:rsidRPr="00E943D0">
        <w:tab/>
      </w:r>
      <w:r w:rsidRPr="00E943D0">
        <w:rPr>
          <w:rStyle w:val="HideTWBExt"/>
        </w:rPr>
        <w:t>&lt;NumAm&gt;</w:t>
      </w:r>
      <w:r w:rsidRPr="00E943D0">
        <w:t>12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31 a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(31а)</w:t>
            </w:r>
            <w:r w:rsidRPr="00E943D0">
              <w:tab/>
            </w:r>
            <w:r w:rsidRPr="00E943D0">
              <w:rPr>
                <w:b/>
                <w:i/>
              </w:rPr>
              <w:t>Държавите членки следва да признават правото на жертвите да се самоопределят като „преживели сексуално насилие над деца“ в смисъл на лица, които са били подложени на сексуално насилие и сексуална експлоатация като деца, независимо от прав</w:t>
            </w:r>
            <w:r w:rsidRPr="00E943D0">
              <w:rPr>
                <w:b/>
                <w:i/>
              </w:rPr>
              <w:t>ния им статут и признаването им за жертва на престъпление от страна на дадена правна система. Това отчита различните етапи, през които преминава жертвата на сексуално насилие и експлоатация, и има за цел да се избегне повторното превръщане в жертва.</w:t>
            </w:r>
          </w:p>
        </w:tc>
      </w:tr>
    </w:tbl>
    <w:p w:rsidR="004267B1" w:rsidRPr="00E943D0" w:rsidRDefault="00943104" w:rsidP="004267B1">
      <w:r w:rsidRPr="00E943D0">
        <w:rPr>
          <w:rStyle w:val="HideTWBExt"/>
        </w:rPr>
        <w:t>&lt;/Amend&gt;</w:t>
      </w:r>
      <w:bookmarkEnd w:id="9"/>
    </w:p>
    <w:p w:rsidR="004267B1" w:rsidRPr="00E943D0" w:rsidRDefault="00943104" w:rsidP="004267B1">
      <w:pPr>
        <w:pStyle w:val="AmNumberTabs"/>
      </w:pPr>
      <w:r w:rsidRPr="00E943D0">
        <w:rPr>
          <w:rStyle w:val="HideTWBExt"/>
        </w:rPr>
        <w:t>&lt;Amend&gt;</w:t>
      </w:r>
      <w:r w:rsidRPr="00E943D0">
        <w:t>Изменение</w:t>
      </w:r>
      <w:r w:rsidRPr="00E943D0">
        <w:tab/>
      </w:r>
      <w:r w:rsidRPr="00E943D0">
        <w:tab/>
      </w:r>
      <w:r w:rsidRPr="00E943D0">
        <w:rPr>
          <w:rStyle w:val="HideTWBExt"/>
        </w:rPr>
        <w:t>&lt;NumAm&gt;</w:t>
      </w:r>
      <w:r w:rsidRPr="00E943D0">
        <w:t>13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4267B1">
      <w:pPr>
        <w:pStyle w:val="NormalBold"/>
      </w:pPr>
      <w:r w:rsidRPr="00E943D0">
        <w:rPr>
          <w:rStyle w:val="HideTWBExt"/>
        </w:rPr>
        <w:t>&lt;Article&gt;</w:t>
      </w:r>
      <w:r w:rsidRPr="00E943D0">
        <w:t>Съображение 33</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(33)</w:t>
            </w:r>
            <w:r w:rsidRPr="00E943D0">
              <w:tab/>
              <w:t>Някои форми на онлайн сексуално насилие над деца, като например излъчването на живо</w:t>
            </w:r>
            <w:r w:rsidRPr="00E943D0">
              <w:t xml:space="preserve"> в интернет на насилие над деца, често извършвано физически от намиращи се в трети държави лица по искане на извършители в ЕС, които заплащат за това, създават особени предизвикателства пред разследването, тъй като от предаваното на живо насилие обикновено</w:t>
            </w:r>
            <w:r w:rsidRPr="00E943D0">
              <w:t xml:space="preserve"> не остават изображения или регистрирани следи. Сътрудничеството с финансовите услуги, определени в член 2, буква б) от Директива 2002/65/ЕО на Европейския парламент и на Съвета</w:t>
            </w:r>
            <w:r w:rsidRPr="00E943D0">
              <w:rPr>
                <w:vertAlign w:val="superscript"/>
              </w:rPr>
              <w:t>15</w:t>
            </w:r>
            <w:r w:rsidRPr="00E943D0">
              <w:t xml:space="preserve">, и с други съответни доставчици на услуги може да бъде от решаващо значение </w:t>
            </w:r>
            <w:r w:rsidRPr="00E943D0">
              <w:t>за преодоляване на предизвикателствата при разследването и наказателното преследване на такива престъпления. Следователно, за да се гарантира ефективно разследване и наказателно преследване, държавите членки следва да обмислят създаването на рамки за тясно</w:t>
            </w:r>
            <w:r w:rsidRPr="00E943D0">
              <w:t xml:space="preserve"> сътрудничество между финансовите услуги и други съответни доставчици на услуги, като например доставчиците на услуги за излъчване на живо в интернет. Това би намалило безнаказаността и би създало гаранции, че всички обхванати от настоящата директива прест</w:t>
            </w:r>
            <w:r w:rsidRPr="00E943D0">
              <w:t>ъпления могат да бъдат разследвани ефективно, като се използват целенасочени и подходящи инструменти и ресурси.</w:t>
            </w:r>
          </w:p>
        </w:tc>
        <w:tc>
          <w:tcPr>
            <w:tcW w:w="4876" w:type="dxa"/>
            <w:tcBorders>
              <w:top w:val="nil"/>
              <w:left w:val="nil"/>
              <w:bottom w:val="nil"/>
              <w:right w:val="nil"/>
            </w:tcBorders>
          </w:tcPr>
          <w:p w:rsidR="004267B1" w:rsidRPr="00E943D0" w:rsidRDefault="00943104" w:rsidP="002438EE">
            <w:pPr>
              <w:pStyle w:val="Normal6a"/>
            </w:pPr>
            <w:r w:rsidRPr="00E943D0">
              <w:t>(33)</w:t>
            </w:r>
            <w:r w:rsidRPr="00E943D0">
              <w:tab/>
              <w:t>Някои форми на онлайн сексуално насилие над деца, като например излъчването на живо в интернет на насилие над деца, често извършвано физиче</w:t>
            </w:r>
            <w:r w:rsidRPr="00E943D0">
              <w:t>ски от намиращи се в трети държави лица по искане на извършители в ЕС, които заплащат за това, създават особени предизвикателства пред разследването, тъй като от предаваното на живо насилие обикновено не остават изображения или регистрирани следи. Сътрудни</w:t>
            </w:r>
            <w:r w:rsidRPr="00E943D0">
              <w:t>чеството с финансовите услуги, определени в член 2, буква б) от Директива 2002/65/ЕО на Европейския парламент и на Съвета</w:t>
            </w:r>
            <w:r w:rsidRPr="00E943D0">
              <w:rPr>
                <w:vertAlign w:val="superscript"/>
              </w:rPr>
              <w:t>15</w:t>
            </w:r>
            <w:r w:rsidRPr="00E943D0">
              <w:t>, и с други съответни доставчици на услуги може да бъде от решаващо значение за преодоляване на предизвикателствата при разследването</w:t>
            </w:r>
            <w:r w:rsidRPr="00E943D0">
              <w:t xml:space="preserve"> и наказателното преследване на такива престъпления. Следователно, за да се гарантира ефективно разследване и наказателно преследване, държавите членки следва да обмислят създаването на рамки за тясно сътрудничество между финансовите услуги и други съответ</w:t>
            </w:r>
            <w:r w:rsidRPr="00E943D0">
              <w:t>ни доставчици на услуги, като например доставчиците на услуги за излъчване на живо в интернет. Това би намалило безнаказаността и би създало гаранции, че всички обхванати от настоящата директива престъпления могат да бъдат разследвани ефективно, като се из</w:t>
            </w:r>
            <w:r w:rsidRPr="00E943D0">
              <w:t>ползват целенасочени и подходящи инструменти и ресурси</w:t>
            </w:r>
            <w:r w:rsidRPr="00E943D0">
              <w:rPr>
                <w:b/>
                <w:i/>
              </w:rPr>
              <w:t xml:space="preserve">, гарантиращи бързото приключване на процедурите, включително незабавно блокиране и бързо премахване на вредно съдържание и предоставяне на достъп до материали, необходими на правоприлагащите органи за </w:t>
            </w:r>
            <w:r w:rsidRPr="00E943D0">
              <w:rPr>
                <w:b/>
                <w:i/>
              </w:rPr>
              <w:t>ефективно преследване и наказателно преследване на нарушителите.</w:t>
            </w:r>
            <w:r w:rsidRPr="00E943D0">
              <w:t xml:space="preserve"> </w:t>
            </w:r>
            <w:r w:rsidRPr="00E943D0">
              <w:rPr>
                <w:b/>
                <w:i/>
              </w:rPr>
              <w:t>Този подход защитава жертвите, като същевременно търси отговорност от извършителите.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rPr>
                <w:b/>
                <w:i/>
              </w:rPr>
              <w:t>_________________</w:t>
            </w:r>
          </w:p>
        </w:tc>
        <w:tc>
          <w:tcPr>
            <w:tcW w:w="4876" w:type="dxa"/>
            <w:tcBorders>
              <w:top w:val="nil"/>
              <w:left w:val="nil"/>
              <w:bottom w:val="nil"/>
              <w:right w:val="nil"/>
            </w:tcBorders>
          </w:tcPr>
          <w:p w:rsidR="004267B1" w:rsidRPr="00E943D0" w:rsidRDefault="00943104" w:rsidP="002438EE">
            <w:pPr>
              <w:pStyle w:val="Normal6a"/>
            </w:pPr>
            <w:r w:rsidRPr="00E943D0">
              <w:rPr>
                <w:b/>
                <w:i/>
              </w:rPr>
              <w:t>_________________</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rPr>
                <w:vertAlign w:val="superscript"/>
              </w:rPr>
              <w:t>15</w:t>
            </w:r>
            <w:r w:rsidRPr="00E943D0">
              <w:t xml:space="preserve">Директива 2002/65/ЕО на Европейския парламент и на Съвета от </w:t>
            </w:r>
            <w:r w:rsidRPr="00E943D0">
              <w:t>23 септември 2002 г. относно дистанционна търговия на потребителски финансови услуги и за изменение на Директива 90/619/ЕИО на Съвета и на Директиви 97/7/ЕО и 98/27/ЕО (ОВ L 271, 9.10.2002 г., стр. 16, ELI: http://data.europa.eu/eli/dir/2002/65/oj).</w:t>
            </w:r>
          </w:p>
        </w:tc>
        <w:tc>
          <w:tcPr>
            <w:tcW w:w="4876" w:type="dxa"/>
            <w:tcBorders>
              <w:top w:val="nil"/>
              <w:left w:val="nil"/>
              <w:bottom w:val="nil"/>
              <w:right w:val="nil"/>
            </w:tcBorders>
          </w:tcPr>
          <w:p w:rsidR="004267B1" w:rsidRPr="00E943D0" w:rsidRDefault="00943104" w:rsidP="002438EE">
            <w:pPr>
              <w:pStyle w:val="Normal6a"/>
            </w:pPr>
            <w:r w:rsidRPr="00E943D0">
              <w:rPr>
                <w:vertAlign w:val="superscript"/>
              </w:rPr>
              <w:t>15</w:t>
            </w:r>
            <w:r w:rsidRPr="00E943D0">
              <w:t>Дире</w:t>
            </w:r>
            <w:r w:rsidRPr="00E943D0">
              <w:t>ктива 2002/65/ЕО на Европейския парламент и на Съвета от 23 септември 2002 г. относно дистанционна търговия на потребителски финансови услуги и за изменение на Директива 90/619/ЕИО на Съвета и на Директиви 97/7/ЕО и 98/27/ЕО (ОВ L 271, 9.10.2002 г., стр. 1</w:t>
            </w:r>
            <w:r w:rsidRPr="00E943D0">
              <w:t>6, ELI: http://data.europa.eu/eli/dir/2002/65/oj).</w:t>
            </w:r>
          </w:p>
        </w:tc>
      </w:tr>
    </w:tbl>
    <w:p w:rsidR="004267B1" w:rsidRPr="00E943D0" w:rsidRDefault="00943104" w:rsidP="004267B1">
      <w:r w:rsidRPr="00E943D0">
        <w:rPr>
          <w:rStyle w:val="HideTWBExt"/>
        </w:rPr>
        <w:t>&lt;/Amend&gt;</w:t>
      </w:r>
    </w:p>
    <w:p w:rsidR="004267B1" w:rsidRPr="00E943D0" w:rsidRDefault="00943104" w:rsidP="004267B1">
      <w:pPr>
        <w:pStyle w:val="AMNumberTabs0"/>
      </w:pPr>
      <w:bookmarkStart w:id="10" w:name="AM13Compr3"/>
      <w:r w:rsidRPr="00E943D0">
        <w:rPr>
          <w:rStyle w:val="HideTWBExt"/>
        </w:rPr>
        <w:t>&lt;Amend&gt;</w:t>
      </w:r>
      <w:r w:rsidRPr="00E943D0">
        <w:t>Изменение</w:t>
      </w:r>
      <w:r w:rsidRPr="00E943D0">
        <w:tab/>
      </w:r>
      <w:r w:rsidRPr="00E943D0">
        <w:tab/>
      </w:r>
      <w:r w:rsidRPr="00E943D0">
        <w:rPr>
          <w:rStyle w:val="HideTWBExt"/>
        </w:rPr>
        <w:t>&lt;NumAm&gt;</w:t>
      </w:r>
      <w:r w:rsidRPr="00E943D0">
        <w:t>14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34</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(34)</w:t>
            </w:r>
            <w:r w:rsidRPr="00E943D0">
              <w:tab/>
              <w:t xml:space="preserve">Държавите членки следва да </w:t>
            </w:r>
            <w:r w:rsidRPr="00E943D0">
              <w:t>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на децата относно възможността да си</w:t>
            </w:r>
            <w:r w:rsidRPr="00E943D0">
              <w:t>гнализират за насилие, включително като използват телефонните линии за оказване на помощ. Всяка държава членка отговаря за определянето на компетентните органи, на които могат да се съобщават подобни подозрения. Тези компетентни органи не следва да се огра</w:t>
            </w:r>
            <w:r w:rsidRPr="00E943D0">
              <w:t>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съобщаване на изцяло измислени или неверни факт</w:t>
            </w:r>
            <w:r w:rsidRPr="00E943D0">
              <w:t>и.</w:t>
            </w:r>
          </w:p>
        </w:tc>
        <w:tc>
          <w:tcPr>
            <w:tcW w:w="4876" w:type="dxa"/>
            <w:tcBorders>
              <w:top w:val="nil"/>
              <w:left w:val="nil"/>
              <w:bottom w:val="nil"/>
              <w:right w:val="nil"/>
            </w:tcBorders>
          </w:tcPr>
          <w:p w:rsidR="004267B1" w:rsidRPr="00E943D0" w:rsidRDefault="00943104" w:rsidP="002438EE">
            <w:pPr>
              <w:pStyle w:val="Normal6a"/>
            </w:pPr>
            <w:r w:rsidRPr="00E943D0">
              <w:t>(34)</w:t>
            </w:r>
            <w:r w:rsidRPr="00E943D0">
              <w:tab/>
              <w:t>Държавите членки следва да 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w:t>
            </w:r>
            <w:r w:rsidRPr="00E943D0">
              <w:t>а децата относно възможността да сигнализират за насилие, включително като използват телефонните линии за оказване на помощ</w:t>
            </w:r>
            <w:r w:rsidRPr="00E943D0">
              <w:rPr>
                <w:b/>
                <w:i/>
              </w:rPr>
              <w:t xml:space="preserve"> или онлайн</w:t>
            </w:r>
            <w:r w:rsidRPr="00E943D0">
              <w:t>. Всяка държава членка отговаря за определянето на компетентните органи, на които могат да се съобщават подобни подозрения</w:t>
            </w:r>
            <w:r w:rsidRPr="00E943D0">
              <w:t>. Тези компетентни органи не следва да се ограничават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w:t>
            </w:r>
            <w:r w:rsidRPr="00E943D0">
              <w:t>ъобщаване на изцяло измислени или неверни факти.</w:t>
            </w:r>
          </w:p>
        </w:tc>
      </w:tr>
    </w:tbl>
    <w:p w:rsidR="004267B1" w:rsidRPr="00E943D0" w:rsidRDefault="00943104" w:rsidP="004267B1">
      <w:r w:rsidRPr="00E943D0">
        <w:rPr>
          <w:rStyle w:val="HideTWBExt"/>
        </w:rPr>
        <w:t>&lt;/Amend&gt;</w:t>
      </w:r>
      <w:bookmarkEnd w:id="10"/>
    </w:p>
    <w:p w:rsidR="004267B1" w:rsidRPr="00E943D0" w:rsidRDefault="00943104" w:rsidP="004267B1">
      <w:pPr>
        <w:pStyle w:val="AMNumberTabs0"/>
      </w:pPr>
      <w:bookmarkStart w:id="11" w:name="AM13Compr4"/>
      <w:r w:rsidRPr="00E943D0">
        <w:rPr>
          <w:rStyle w:val="HideTWBExt"/>
        </w:rPr>
        <w:t>&lt;Amend&gt;</w:t>
      </w:r>
      <w:r w:rsidRPr="00E943D0">
        <w:t>Изменение</w:t>
      </w:r>
      <w:r w:rsidRPr="00E943D0">
        <w:tab/>
      </w:r>
      <w:r w:rsidRPr="00E943D0">
        <w:tab/>
      </w:r>
      <w:r w:rsidRPr="00E943D0">
        <w:rPr>
          <w:rStyle w:val="HideTWBExt"/>
        </w:rPr>
        <w:t>&lt;NumAm&gt;</w:t>
      </w:r>
      <w:r w:rsidRPr="00E943D0">
        <w:t>15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34 a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(34а)</w:t>
            </w:r>
            <w:r w:rsidRPr="00E943D0">
              <w:tab/>
            </w:r>
            <w:r w:rsidRPr="00E943D0">
              <w:rPr>
                <w:b/>
                <w:i/>
              </w:rPr>
              <w:t xml:space="preserve">Държавите членки, в </w:t>
            </w:r>
            <w:r w:rsidRPr="00E943D0">
              <w:rPr>
                <w:b/>
                <w:i/>
              </w:rPr>
              <w:t>съответствие с основните принципи на своите правни системи, следва да предприемат необходимите мерки, за да гарантират, че компетентните национални органи имат право да не преследват или да не налагат наказания на майките на деца — жертви на сексуално наси</w:t>
            </w:r>
            <w:r w:rsidRPr="00E943D0">
              <w:rPr>
                <w:b/>
                <w:i/>
              </w:rPr>
              <w:t>лие и сексуална експлоатация, когато не се подчиняват на заповеди за родителски права на основание, че разполагат с доказателства за насилие над деца.</w:t>
            </w:r>
          </w:p>
        </w:tc>
      </w:tr>
    </w:tbl>
    <w:p w:rsidR="004267B1" w:rsidRPr="00E943D0" w:rsidRDefault="00943104" w:rsidP="004267B1">
      <w:r w:rsidRPr="00E943D0">
        <w:rPr>
          <w:rStyle w:val="HideTWBExt"/>
        </w:rPr>
        <w:t>&lt;/Amend&gt;</w:t>
      </w:r>
      <w:bookmarkEnd w:id="11"/>
    </w:p>
    <w:p w:rsidR="004267B1" w:rsidRPr="00E943D0" w:rsidRDefault="00943104" w:rsidP="004267B1">
      <w:pPr>
        <w:pStyle w:val="AMNumberTabs0"/>
      </w:pPr>
      <w:bookmarkStart w:id="12" w:name="AM13Compr5"/>
      <w:r w:rsidRPr="00E943D0">
        <w:rPr>
          <w:rStyle w:val="HideTWBExt"/>
        </w:rPr>
        <w:t>&lt;Amend&gt;</w:t>
      </w:r>
      <w:r w:rsidRPr="00E943D0">
        <w:t>Изменение</w:t>
      </w:r>
      <w:r w:rsidRPr="00E943D0">
        <w:tab/>
      </w:r>
      <w:r w:rsidRPr="00E943D0">
        <w:tab/>
      </w:r>
      <w:r w:rsidRPr="00E943D0">
        <w:rPr>
          <w:rStyle w:val="HideTWBExt"/>
        </w:rPr>
        <w:t>&lt;NumAm&gt;</w:t>
      </w:r>
      <w:r w:rsidRPr="00E943D0">
        <w:t>16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34 б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(34б)</w:t>
            </w:r>
            <w:r w:rsidRPr="00E943D0">
              <w:tab/>
            </w:r>
            <w:r w:rsidRPr="00E943D0">
              <w:rPr>
                <w:b/>
                <w:i/>
              </w:rPr>
              <w:t xml:space="preserve">Държавите членки следва да гарантират, че правоприлагащите органи разследват без ненужно забавяне опитите за установяване на контакт с деца за сексуални цели и че децата — </w:t>
            </w:r>
            <w:r w:rsidRPr="00E943D0">
              <w:rPr>
                <w:b/>
                <w:i/>
              </w:rPr>
              <w:t>жертви на такива опити за установяване на контакт, се насочват ефективно към съответните служби за подкрепа с цел оказване на помощ и закрила, с особено внимание към укрепването на правата на жертвите.</w:t>
            </w:r>
          </w:p>
        </w:tc>
      </w:tr>
    </w:tbl>
    <w:p w:rsidR="004267B1" w:rsidRPr="00E943D0" w:rsidRDefault="00943104" w:rsidP="004267B1">
      <w:r w:rsidRPr="00E943D0">
        <w:rPr>
          <w:rStyle w:val="HideTWBExt"/>
        </w:rPr>
        <w:t>&lt;/Amend&gt;</w:t>
      </w:r>
      <w:bookmarkEnd w:id="12"/>
    </w:p>
    <w:p w:rsidR="004267B1" w:rsidRPr="00E943D0" w:rsidRDefault="00943104" w:rsidP="004267B1">
      <w:pPr>
        <w:pStyle w:val="AMNumberTabs0"/>
      </w:pPr>
      <w:bookmarkStart w:id="13" w:name="AM13Compr6"/>
      <w:r w:rsidRPr="00E943D0">
        <w:rPr>
          <w:rStyle w:val="HideTWBExt"/>
        </w:rPr>
        <w:t>&lt;Amend&gt;</w:t>
      </w:r>
      <w:r w:rsidRPr="00E943D0">
        <w:t>Изменение</w:t>
      </w:r>
      <w:r w:rsidRPr="00E943D0">
        <w:tab/>
      </w:r>
      <w:r w:rsidRPr="00E943D0">
        <w:tab/>
      </w:r>
      <w:r w:rsidRPr="00E943D0">
        <w:rPr>
          <w:rStyle w:val="HideTWBExt"/>
        </w:rPr>
        <w:t>&lt;NumAm&gt;</w:t>
      </w:r>
      <w:r w:rsidRPr="00E943D0">
        <w:t>17</w:t>
      </w:r>
      <w:r w:rsidRPr="00E943D0">
        <w:rPr>
          <w:rStyle w:val="HideTWBExt"/>
        </w:rPr>
        <w:t>&lt;/NumAm&gt;</w:t>
      </w:r>
    </w:p>
    <w:p w:rsidR="004267B1" w:rsidRPr="00E943D0" w:rsidRDefault="00943104" w:rsidP="004267B1">
      <w:pPr>
        <w:pStyle w:val="NormalBold12b"/>
      </w:pPr>
      <w:r w:rsidRPr="00E943D0">
        <w:rPr>
          <w:rStyle w:val="HideTWBExt"/>
        </w:rPr>
        <w:t>&lt;DocAmen</w:t>
      </w:r>
      <w:r w:rsidRPr="00E943D0">
        <w:rPr>
          <w:rStyle w:val="HideTWBExt"/>
        </w:rPr>
        <w:t>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36</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(36)</w:t>
            </w:r>
            <w:r w:rsidRPr="00E943D0">
              <w:tab/>
              <w:t xml:space="preserve">Мерки за защита на децата жертви по всеобхватен начин следва да бъдат приети в техния висш интерес, като се взема предвид оценката на </w:t>
            </w:r>
            <w:r w:rsidRPr="00E943D0">
              <w:t>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w:t>
            </w:r>
            <w:r w:rsidRPr="00E943D0">
              <w:t>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w:t>
            </w:r>
            <w:r w:rsidRPr="00E943D0">
              <w:t>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w:t>
            </w:r>
            <w:r w:rsidRPr="00E943D0">
              <w:t>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въпрек</w:t>
            </w:r>
            <w:r w:rsidRPr="00E943D0">
              <w:t>и че в нея не се изисква от държавите членки да следват модела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w:t>
            </w:r>
            <w:r w:rsidRPr="00E943D0">
              <w:t xml:space="preserve">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 правосъдие, съобразено с </w:t>
            </w:r>
            <w:r w:rsidRPr="00E943D0">
              <w:t>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w:t>
            </w:r>
            <w:r w:rsidRPr="00E943D0">
              <w:t>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w:t>
            </w:r>
            <w:r w:rsidRPr="00E943D0">
              <w:t>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w:t>
            </w:r>
            <w:r w:rsidRPr="00E943D0">
              <w:t>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w:t>
            </w:r>
            <w:r w:rsidRPr="00E943D0">
              <w:t>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w:t>
            </w:r>
            <w:r w:rsidRPr="00E943D0">
              <w:t>аст и зрялост при провеждането на производството и да гарантира, че то е достъпно и разбираемо за детето.</w:t>
            </w:r>
          </w:p>
        </w:tc>
        <w:tc>
          <w:tcPr>
            <w:tcW w:w="4876" w:type="dxa"/>
            <w:tcBorders>
              <w:top w:val="nil"/>
              <w:left w:val="nil"/>
              <w:bottom w:val="nil"/>
              <w:right w:val="nil"/>
            </w:tcBorders>
          </w:tcPr>
          <w:p w:rsidR="004267B1" w:rsidRPr="00E943D0" w:rsidRDefault="00943104" w:rsidP="002438EE">
            <w:pPr>
              <w:pStyle w:val="Normal6a"/>
            </w:pPr>
            <w:r w:rsidRPr="00E943D0">
              <w:t>(36)</w:t>
            </w:r>
            <w:r w:rsidRPr="00E943D0">
              <w:tab/>
              <w:t xml:space="preserve">Мерки за защита на децата жертви по всеобхватен </w:t>
            </w:r>
            <w:r w:rsidRPr="00E943D0">
              <w:rPr>
                <w:b/>
                <w:i/>
              </w:rPr>
              <w:t xml:space="preserve">и чувствителен спрямо аспектите на травмите, социалния пол, уврежданията и децата </w:t>
            </w:r>
            <w:r w:rsidRPr="00E943D0">
              <w:t>начин следва да</w:t>
            </w:r>
            <w:r w:rsidRPr="00E943D0">
              <w:t xml:space="preserve"> бъдат приети в техния висш интерес, като се взема предвид оценката на нуждите им</w:t>
            </w:r>
            <w:r w:rsidRPr="00E943D0">
              <w:rPr>
                <w:b/>
                <w:i/>
              </w:rPr>
              <w:t>, включително уязвимостите на жертвата и непропорционалното въздействие върху момичетата</w:t>
            </w:r>
            <w:r w:rsidRPr="00E943D0">
              <w:t xml:space="preserve">. За ефективната закрила на детето се изисква подход, обхващащ цялото общество. Всички </w:t>
            </w:r>
            <w:r w:rsidRPr="00E943D0">
              <w:t>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w:t>
            </w:r>
            <w:r w:rsidRPr="00E943D0">
              <w:rPr>
                <w:b/>
                <w:i/>
              </w:rPr>
              <w:t xml:space="preserve"> За да се предотврати повторното превръщане в жертва, правоприлагащите органи и свързаните с тях спец</w:t>
            </w:r>
            <w:r w:rsidRPr="00E943D0">
              <w:rPr>
                <w:b/>
                <w:i/>
              </w:rPr>
              <w:t>иалисти следва да възприемат отчитащи аспектите на пола подходи, които избягват затвърждаването на вредите или свързаните с пола предубеждения по време на разследванията и взаимодействията с жертвите, както и по време на съдебния процес и извън него. Непри</w:t>
            </w:r>
            <w:r w:rsidRPr="00E943D0">
              <w:rPr>
                <w:b/>
                <w:i/>
              </w:rPr>
              <w:t>лагането на такива практики рискува отново да травматизира жертвите и да ги възпре да търсят правосъдие.</w:t>
            </w:r>
            <w:r w:rsidRPr="00E943D0">
              <w:t xml:space="preserve"> Моделът „Barnahus“ за осигуряване на подходяща за децата среда, в която работят специалисти от всички съответни дисциплини, понастоящем е най-напреднал</w:t>
            </w:r>
            <w:r w:rsidRPr="00E943D0">
              <w:t>ият пример за съобразен с интересите на децата подход към правосъдието и за избягване на повторното превръщане на децата в жертви.</w:t>
            </w:r>
            <w:r w:rsidRPr="00E943D0">
              <w:rPr>
                <w:b/>
                <w:i/>
              </w:rPr>
              <w:t xml:space="preserve"> Важно е да се отбележи, че моделът „Barnahus“ включва подходи, отчитащи аспектите на пола, като гарантира, че специфичните за</w:t>
            </w:r>
            <w:r w:rsidRPr="00E943D0">
              <w:rPr>
                <w:b/>
                <w:i/>
              </w:rPr>
              <w:t xml:space="preserve"> пола уязвимости се вземат предвид, когато се влиза в контакт с оцелели лица, обучението на персонала включва чувствителност към аспектите на пола, а услугите са адаптирани към съответстващия на пола опит.</w:t>
            </w:r>
            <w:r w:rsidRPr="00E943D0">
              <w:t xml:space="preserve"> Съответните разпоредби на настоящата директива се </w:t>
            </w:r>
            <w:r w:rsidRPr="00E943D0">
              <w:t xml:space="preserve">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w:t>
            </w:r>
            <w:r w:rsidRPr="00E943D0">
              <w:t>на детето, подходяща</w:t>
            </w:r>
            <w:r w:rsidRPr="00E943D0">
              <w:rPr>
                <w:b/>
                <w:i/>
              </w:rPr>
              <w:t xml:space="preserve"> и адаптирана</w:t>
            </w:r>
            <w:r w:rsidRPr="00E943D0">
              <w:t xml:space="preserve">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въпреки че в нея не се изисква от държавите членки да следват моде</w:t>
            </w:r>
            <w:r w:rsidRPr="00E943D0">
              <w:t>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w:t>
            </w:r>
            <w:r w:rsidRPr="00E943D0">
              <w:t>то травмиране</w:t>
            </w:r>
            <w:r w:rsidRPr="00E943D0">
              <w:rPr>
                <w:b/>
                <w:i/>
              </w:rPr>
              <w:t xml:space="preserve"> и следва да бъдат осъществявани по чувствителен спрямо пола и травмите начин от обучени професионалисти</w:t>
            </w:r>
            <w:r w:rsidRPr="00E943D0">
              <w:t>. Това задължение не следва да възпрепятства други медицински прегледи, необходими за благоденствието на детето. Децата жертви следва да им</w:t>
            </w:r>
            <w:r w:rsidRPr="00E943D0">
              <w:t>ат лесен достъп до правосъдие, съобразено с 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w:t>
            </w:r>
            <w:r w:rsidRPr="00E943D0">
              <w:t>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w:t>
            </w:r>
            <w:r w:rsidRPr="00E943D0">
              <w:t>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w:t>
            </w:r>
            <w:r w:rsidRPr="00E943D0">
              <w:t xml:space="preserve">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w:t>
            </w:r>
            <w:r w:rsidRPr="00E943D0">
              <w:rPr>
                <w:b/>
                <w:i/>
              </w:rPr>
              <w:t xml:space="preserve"> и чувствително по отношение на аспектите на с</w:t>
            </w:r>
            <w:r w:rsidRPr="00E943D0">
              <w:rPr>
                <w:b/>
                <w:i/>
              </w:rPr>
              <w:t>оциалния пол и травмите</w:t>
            </w:r>
            <w:r w:rsidRPr="00E943D0">
              <w:t>.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w:t>
            </w:r>
            <w:r w:rsidRPr="00E943D0">
              <w:t xml:space="preserve"> мерки. Когато в наказателно производство участват деца жертви, съдът следва да вземе изцяло предвид тяхната възраст</w:t>
            </w:r>
            <w:r w:rsidRPr="00E943D0">
              <w:rPr>
                <w:b/>
                <w:i/>
              </w:rPr>
              <w:t>, социален пол</w:t>
            </w:r>
            <w:r w:rsidRPr="00E943D0">
              <w:t xml:space="preserve"> и зрялост при провеждането на производството и да гарантира, че то е достъпно и разбираемо за детето.</w:t>
            </w:r>
          </w:p>
        </w:tc>
      </w:tr>
    </w:tbl>
    <w:p w:rsidR="004267B1" w:rsidRPr="00E943D0" w:rsidRDefault="00943104" w:rsidP="004267B1">
      <w:r w:rsidRPr="00E943D0">
        <w:rPr>
          <w:rStyle w:val="HideTWBExt"/>
        </w:rPr>
        <w:t>&lt;/Amend&gt;</w:t>
      </w:r>
      <w:bookmarkEnd w:id="13"/>
    </w:p>
    <w:p w:rsidR="004267B1" w:rsidRPr="00E943D0" w:rsidRDefault="00943104" w:rsidP="004267B1">
      <w:pPr>
        <w:pStyle w:val="AMNumberTabs0"/>
      </w:pPr>
      <w:bookmarkStart w:id="14" w:name="AM13Compr7"/>
      <w:r w:rsidRPr="00E943D0">
        <w:rPr>
          <w:rStyle w:val="HideTWBExt"/>
        </w:rPr>
        <w:t>&lt;Amend&gt;</w:t>
      </w:r>
      <w:r w:rsidRPr="00E943D0">
        <w:t>Изменение</w:t>
      </w:r>
      <w:r w:rsidRPr="00E943D0">
        <w:tab/>
      </w:r>
      <w:r w:rsidRPr="00E943D0">
        <w:tab/>
      </w:r>
      <w:r w:rsidRPr="00E943D0">
        <w:rPr>
          <w:rStyle w:val="HideTWBExt"/>
        </w:rPr>
        <w:t>&lt;NumAm&gt;</w:t>
      </w:r>
      <w:r w:rsidRPr="00E943D0">
        <w:t>18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36 a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(36а)</w:t>
            </w:r>
            <w:r w:rsidRPr="00E943D0">
              <w:tab/>
            </w:r>
            <w:r w:rsidRPr="00E943D0">
              <w:rPr>
                <w:b/>
                <w:i/>
              </w:rPr>
              <w:t xml:space="preserve">Държавите членки следва да гарантират цялостни грижи за децата като субективно право, </w:t>
            </w:r>
            <w:r w:rsidRPr="00E943D0">
              <w:rPr>
                <w:b/>
                <w:i/>
              </w:rPr>
              <w:t>като гарантират ефективността и достъпността, при отчитане на измерението на социалния пол, на програмите за обезщетение на жертвите и преживелите сексуално насилие като деца. Във връзка с това и като признават модела Barnahus като положителна отправна точ</w:t>
            </w:r>
            <w:r w:rsidRPr="00E943D0">
              <w:rPr>
                <w:b/>
                <w:i/>
              </w:rPr>
              <w:t xml:space="preserve">ка, държавите членки следва да гарантират неговото подходящо финансиране, за да гарантират универсален и недискриминационен достъп на децата до техните права. Това означава, че грижите, подкрепата, закрилата и обезщетенията, предоставяни на децата, следва </w:t>
            </w:r>
            <w:r w:rsidRPr="00E943D0">
              <w:rPr>
                <w:b/>
                <w:i/>
              </w:rPr>
              <w:t>да бъдат интегрирани и да зачитат статута им на носители на пълни права. Само чрез такива подходи може да се осигури реална и трайна защита на техните права, като се отговори на техните нужди в правна рамка, която е съобразена и чувствителна към цялостното</w:t>
            </w:r>
            <w:r w:rsidRPr="00E943D0">
              <w:rPr>
                <w:b/>
                <w:i/>
              </w:rPr>
              <w:t xml:space="preserve"> им развитие.</w:t>
            </w:r>
          </w:p>
        </w:tc>
      </w:tr>
    </w:tbl>
    <w:p w:rsidR="004267B1" w:rsidRPr="00E943D0" w:rsidRDefault="00943104" w:rsidP="004267B1">
      <w:r w:rsidRPr="00E943D0">
        <w:rPr>
          <w:rStyle w:val="HideTWBExt"/>
        </w:rPr>
        <w:t>&lt;/Amend&gt;</w:t>
      </w:r>
      <w:bookmarkEnd w:id="14"/>
    </w:p>
    <w:p w:rsidR="004267B1" w:rsidRPr="00E943D0" w:rsidRDefault="00943104" w:rsidP="004267B1">
      <w:pPr>
        <w:pStyle w:val="AMNumberTabs0"/>
      </w:pPr>
      <w:bookmarkStart w:id="15" w:name="AM14Compr1"/>
      <w:r w:rsidRPr="00E943D0">
        <w:rPr>
          <w:rStyle w:val="HideTWBExt"/>
        </w:rPr>
        <w:t>&lt;Amend&gt;</w:t>
      </w:r>
      <w:r w:rsidRPr="00E943D0">
        <w:t>Изменение</w:t>
      </w:r>
      <w:r w:rsidRPr="00E943D0">
        <w:tab/>
      </w:r>
      <w:r w:rsidRPr="00E943D0">
        <w:tab/>
      </w:r>
      <w:r w:rsidRPr="00E943D0">
        <w:rPr>
          <w:rStyle w:val="HideTWBExt"/>
        </w:rPr>
        <w:t>&lt;NumAm&gt;</w:t>
      </w:r>
      <w:r w:rsidRPr="00E943D0">
        <w:t>19</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37</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(37)</w:t>
            </w:r>
            <w:r w:rsidRPr="00E943D0">
              <w:tab/>
              <w:t xml:space="preserve">Държавите членки следва да предоставят съобразена с нуждите и </w:t>
            </w:r>
            <w:r w:rsidRPr="00E943D0">
              <w:t>всеобхватна краткосрочна и дългосрочна помощ на децата жертви. Всяка вреда, причинена от сексуално насилие и сексуална експлоатация на дете, е значителна и следва да ѝ бъде отделено внимание възможно най-скоро след първия контакт на жертвата с органите. Не</w:t>
            </w:r>
            <w:r w:rsidRPr="00E943D0">
              <w:t>забавната помощ за жертвите преди и по време на наказателните разследвания и производства е от съществено значение за ограничаване на дългосрочната травма, свързана с претърпяното насилие. За да се улесни бързото предоставяне на помощ, включително определя</w:t>
            </w:r>
            <w:r w:rsidRPr="00E943D0">
              <w:t>нето на съответните служби за подкрепа, държавите членки следва да издават насоки и протоколи за специалистите в областта на здравеопазването, образованието и социалните услуги, включително за персонала на телефонните линии за оказване на помощ . Поради ес</w:t>
            </w:r>
            <w:r w:rsidRPr="00E943D0">
              <w:t>теството на вредата, причинена от сексуално насилие и сексуална експлоатация, оказването на помощ следва да продължи толкова дълго, колкото е необходимо за физическото и психологическото възстановяване на детето, и може да продължи до зряла възраст, ако то</w:t>
            </w:r>
            <w:r w:rsidRPr="00E943D0">
              <w:t>ва е необходимо. Следва да се разгледа възможността за разширяване на предоставянето на помощ и консултации и по отношение на родителите</w:t>
            </w:r>
            <w:r w:rsidRPr="00E943D0">
              <w:rPr>
                <w:b/>
                <w:i/>
              </w:rPr>
              <w:t> </w:t>
            </w:r>
            <w:r w:rsidRPr="00E943D0">
              <w:t>, лицата, полагащи грижи, или настойниците на децата жертви, когато те не са заподозрени във връзка със съответното пре</w:t>
            </w:r>
            <w:r w:rsidRPr="00E943D0">
              <w:t>стъпление, за да им се помогне да подпомогнат децата жертви по време на съответното производство.</w:t>
            </w:r>
          </w:p>
        </w:tc>
        <w:tc>
          <w:tcPr>
            <w:tcW w:w="4876" w:type="dxa"/>
            <w:tcBorders>
              <w:top w:val="nil"/>
              <w:left w:val="nil"/>
              <w:bottom w:val="nil"/>
              <w:right w:val="nil"/>
            </w:tcBorders>
          </w:tcPr>
          <w:p w:rsidR="004267B1" w:rsidRPr="00E943D0" w:rsidRDefault="00943104" w:rsidP="002438EE">
            <w:pPr>
              <w:pStyle w:val="Normal6a"/>
            </w:pPr>
            <w:r w:rsidRPr="00E943D0">
              <w:t>(37)</w:t>
            </w:r>
            <w:r w:rsidRPr="00E943D0">
              <w:tab/>
              <w:t>Държавите членки следва да предоставят съобразена с нуждите и всеобхватна краткосрочна и дългосрочна помощ на децата жертви</w:t>
            </w:r>
            <w:r w:rsidRPr="00E943D0">
              <w:rPr>
                <w:b/>
                <w:i/>
              </w:rPr>
              <w:t xml:space="preserve"> по съобразен с пола начин, ка</w:t>
            </w:r>
            <w:r w:rsidRPr="00E943D0">
              <w:rPr>
                <w:b/>
                <w:i/>
              </w:rPr>
              <w:t>то вземат предвид специфичните нужди и характеристики на всяко дете и всяко преживяло насилие лице</w:t>
            </w:r>
            <w:r w:rsidRPr="00E943D0">
              <w:t>. Всяка вреда, причинена от сексуално насилие и сексуална експлоатация на дете, е значителна и следва да ѝ бъде отделено внимание възможно най-скоро след първ</w:t>
            </w:r>
            <w:r w:rsidRPr="00E943D0">
              <w:t>ия контакт на жертвата с органите. Незабавната помощ за жертвите преди и по време на наказателните разследвания и производства е от съществено значение за ограничаване на дългосрочната травма, свързана с претърпяното насилие. За да се улесни бързото предос</w:t>
            </w:r>
            <w:r w:rsidRPr="00E943D0">
              <w:t xml:space="preserve">тавяне на помощ, включително определянето на съответните служби за подкрепа, държавите членки следва да издават насоки и протоколи за специалистите </w:t>
            </w:r>
            <w:r w:rsidRPr="00E943D0">
              <w:rPr>
                <w:b/>
                <w:i/>
              </w:rPr>
              <w:t xml:space="preserve">и доброволците </w:t>
            </w:r>
            <w:r w:rsidRPr="00E943D0">
              <w:t>в областта на здравеопазването, образованието и социалните услуги, включително за персонала н</w:t>
            </w:r>
            <w:r w:rsidRPr="00E943D0">
              <w:t>а телефонните линии за оказване на помощ . Поради естеството на вредата, причинена от сексуално насилие и сексуална експлоатация, оказването на помощ следва да продължи толкова дълго, колкото е необходимо за физическото и психологическото възстановяване на</w:t>
            </w:r>
            <w:r w:rsidRPr="00E943D0">
              <w:t xml:space="preserve"> детето, и може да продължи до зряла възраст, ако това е необходимо. Следва да се разгледа възможността за разширяване на предоставянето на помощ и консултации и по отношение на родителите, лицата, полагащи грижи, или настойниците на децата жертви, когато </w:t>
            </w:r>
            <w:r w:rsidRPr="00E943D0">
              <w:t>те не са заподозрени във връзка със съответното престъпление, за да им се помогне да подпомогнат децата жертви по време на съответното производство.</w:t>
            </w:r>
          </w:p>
        </w:tc>
      </w:tr>
    </w:tbl>
    <w:p w:rsidR="004267B1" w:rsidRPr="00E943D0" w:rsidRDefault="00943104" w:rsidP="004267B1">
      <w:r w:rsidRPr="00E943D0">
        <w:rPr>
          <w:rStyle w:val="HideTWBExt"/>
        </w:rPr>
        <w:t>&lt;/Amend&gt;</w:t>
      </w:r>
      <w:bookmarkEnd w:id="15"/>
    </w:p>
    <w:p w:rsidR="004267B1" w:rsidRPr="00E943D0" w:rsidRDefault="00943104" w:rsidP="004267B1">
      <w:pPr>
        <w:pStyle w:val="AMNumberTabs0"/>
      </w:pPr>
      <w:bookmarkStart w:id="16" w:name="AM14Compr2"/>
      <w:r w:rsidRPr="00E943D0">
        <w:rPr>
          <w:rStyle w:val="HideTWBExt"/>
        </w:rPr>
        <w:t>&lt;Amend&gt;</w:t>
      </w:r>
      <w:r w:rsidRPr="00E943D0">
        <w:t>Изменение</w:t>
      </w:r>
      <w:r w:rsidRPr="00E943D0">
        <w:tab/>
      </w:r>
      <w:r w:rsidRPr="00E943D0">
        <w:tab/>
      </w:r>
      <w:r w:rsidRPr="00E943D0">
        <w:rPr>
          <w:rStyle w:val="HideTWBExt"/>
        </w:rPr>
        <w:t>&lt;NumAm&gt;</w:t>
      </w:r>
      <w:r w:rsidRPr="00E943D0">
        <w:t>20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w:t>
      </w:r>
      <w:r w:rsidRPr="00E943D0">
        <w:t>жение 38</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(38)</w:t>
            </w:r>
            <w:r w:rsidRPr="00E943D0">
              <w:tab/>
              <w:t xml:space="preserve">Травмата, произтичаща от сексуално насилие и сексуална експлоатация на деца, често продължава в зряла възраст, водейки до </w:t>
            </w:r>
            <w:r w:rsidRPr="00E943D0">
              <w:rPr>
                <w:b/>
                <w:i/>
              </w:rPr>
              <w:t>дългосрочни последици</w:t>
            </w:r>
            <w:r w:rsidRPr="00E943D0">
              <w:t>, които често пречат на жертвите да съобщят за</w:t>
            </w:r>
            <w:r w:rsidRPr="00E943D0">
              <w:t xml:space="preserve"> престъплението и да търсят помощ и подкрепа в продължение на години или дори десетилетия. Поради това държавите членки следва да предоставят</w:t>
            </w:r>
            <w:r w:rsidRPr="00E943D0">
              <w:rPr>
                <w:b/>
                <w:i/>
              </w:rPr>
              <w:t xml:space="preserve"> съобразена с нуждите и</w:t>
            </w:r>
            <w:r w:rsidRPr="00E943D0">
              <w:t xml:space="preserve"> всеобхватна краткосрочна и дългосрочна помощ не само за децата жертви, но и за възрастните,</w:t>
            </w:r>
            <w:r w:rsidRPr="00E943D0">
              <w:t xml:space="preserve"> преживели сексуално насилие и сексуална експлоатация </w:t>
            </w:r>
            <w:r w:rsidRPr="00E943D0">
              <w:rPr>
                <w:b/>
                <w:i/>
              </w:rPr>
              <w:t>на</w:t>
            </w:r>
            <w:r w:rsidRPr="00E943D0">
              <w:t xml:space="preserve"> деца.</w:t>
            </w:r>
          </w:p>
        </w:tc>
        <w:tc>
          <w:tcPr>
            <w:tcW w:w="4876" w:type="dxa"/>
            <w:tcBorders>
              <w:top w:val="nil"/>
              <w:left w:val="nil"/>
              <w:bottom w:val="nil"/>
              <w:right w:val="nil"/>
            </w:tcBorders>
          </w:tcPr>
          <w:p w:rsidR="004267B1" w:rsidRPr="00E943D0" w:rsidRDefault="00943104" w:rsidP="002438EE">
            <w:pPr>
              <w:pStyle w:val="Normal6a"/>
            </w:pPr>
            <w:r w:rsidRPr="00E943D0">
              <w:t>(38)</w:t>
            </w:r>
            <w:r w:rsidRPr="00E943D0">
              <w:tab/>
            </w:r>
            <w:r w:rsidRPr="00E943D0">
              <w:rPr>
                <w:b/>
                <w:i/>
              </w:rPr>
              <w:t>Сексуалното насилие над деца, независимо дали е извършено физически или посредством информационни и комуникационни технологии, оказва дълбоко и трайно въздействие върху жертвите и преживел</w:t>
            </w:r>
            <w:r w:rsidRPr="00E943D0">
              <w:rPr>
                <w:b/>
                <w:i/>
              </w:rPr>
              <w:t>ите сексуално насилие, като засягат психичното им здраве, личностното им развитие и бъдещото им благосъстояние.</w:t>
            </w:r>
            <w:r w:rsidRPr="00E943D0">
              <w:t xml:space="preserve"> Травмата, произтичаща от сексуално насилие и сексуална експлоатация на деца, често продължава в зряла възраст, </w:t>
            </w:r>
            <w:r w:rsidRPr="00E943D0">
              <w:rPr>
                <w:b/>
                <w:i/>
              </w:rPr>
              <w:t xml:space="preserve">понякога </w:t>
            </w:r>
            <w:r w:rsidRPr="00E943D0">
              <w:t xml:space="preserve">водейки до </w:t>
            </w:r>
            <w:r w:rsidRPr="00E943D0">
              <w:rPr>
                <w:b/>
                <w:i/>
              </w:rPr>
              <w:t>последици пре</w:t>
            </w:r>
            <w:r w:rsidRPr="00E943D0">
              <w:rPr>
                <w:b/>
                <w:i/>
              </w:rPr>
              <w:t>з целия живот</w:t>
            </w:r>
            <w:r w:rsidRPr="00E943D0">
              <w:t xml:space="preserve">, които често пречат на жертвите да съобщят за престъплението и да търсят помощ и подкрепа в продължение на години или дори десетилетия. </w:t>
            </w:r>
            <w:r w:rsidRPr="00E943D0">
              <w:rPr>
                <w:b/>
                <w:i/>
              </w:rPr>
              <w:t xml:space="preserve">В някои случаи споменът за сексуално насилие и последвалата травма на жертвите варира. Освен това, поради </w:t>
            </w:r>
            <w:r w:rsidRPr="00E943D0">
              <w:rPr>
                <w:b/>
                <w:i/>
              </w:rPr>
              <w:t>липсата на информация и разбиране за това какво представлява сексуално насилие над деца и съгласие, преживелите лица могат да си дадат сметка, че са претърпели сексуално насилие едва на по-късен етап от живота си.</w:t>
            </w:r>
            <w:r w:rsidRPr="00E943D0">
              <w:t xml:space="preserve"> Поради това държавите членки следва да пре</w:t>
            </w:r>
            <w:r w:rsidRPr="00E943D0">
              <w:t xml:space="preserve">доставят всеобхватна краткосрочна и дългосрочна помощ не само за децата жертви, но и за възрастните, преживели сексуално насилие и сексуална експлоатация </w:t>
            </w:r>
            <w:r w:rsidRPr="00E943D0">
              <w:rPr>
                <w:b/>
                <w:i/>
              </w:rPr>
              <w:t>като</w:t>
            </w:r>
            <w:r w:rsidRPr="00E943D0">
              <w:t xml:space="preserve"> деца</w:t>
            </w:r>
            <w:r w:rsidRPr="00E943D0">
              <w:rPr>
                <w:b/>
                <w:i/>
              </w:rPr>
              <w:t xml:space="preserve">, по един чувствителен спрямо аспектите на социалния пол начин, отчитащ специфичните нужди и </w:t>
            </w:r>
            <w:r w:rsidRPr="00E943D0">
              <w:rPr>
                <w:b/>
                <w:i/>
              </w:rPr>
              <w:t>характеристики на всяко дете</w:t>
            </w:r>
            <w:r w:rsidRPr="00E943D0">
              <w:t>.</w:t>
            </w:r>
          </w:p>
        </w:tc>
      </w:tr>
    </w:tbl>
    <w:p w:rsidR="004267B1" w:rsidRPr="00E943D0" w:rsidRDefault="00943104" w:rsidP="004267B1">
      <w:r w:rsidRPr="00E943D0">
        <w:rPr>
          <w:rStyle w:val="HideTWBExt"/>
        </w:rPr>
        <w:t>&lt;/Amend&gt;</w:t>
      </w:r>
      <w:bookmarkEnd w:id="16"/>
    </w:p>
    <w:p w:rsidR="004267B1" w:rsidRPr="00E943D0" w:rsidRDefault="00943104" w:rsidP="004267B1">
      <w:pPr>
        <w:pStyle w:val="AMNumberTabs0"/>
      </w:pPr>
      <w:bookmarkStart w:id="17" w:name="AM14Compr3"/>
      <w:r w:rsidRPr="00E943D0">
        <w:rPr>
          <w:rStyle w:val="HideTWBExt"/>
        </w:rPr>
        <w:t>&lt;Amend&gt;</w:t>
      </w:r>
      <w:r w:rsidRPr="00E943D0">
        <w:t>Изменение</w:t>
      </w:r>
      <w:r w:rsidRPr="00E943D0">
        <w:tab/>
      </w:r>
      <w:r w:rsidRPr="00E943D0">
        <w:tab/>
      </w:r>
      <w:r w:rsidRPr="00E943D0">
        <w:rPr>
          <w:rStyle w:val="HideTWBExt"/>
        </w:rPr>
        <w:t>&lt;NumAm&gt;</w:t>
      </w:r>
      <w:r w:rsidRPr="00E943D0">
        <w:t>21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39</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(39)</w:t>
            </w:r>
            <w:r w:rsidRPr="00E943D0">
              <w:tab/>
              <w:t xml:space="preserve">С Директива 2012/29/ЕС се установява набор от права </w:t>
            </w:r>
            <w:r w:rsidRPr="00E943D0">
              <w:t>на жертвите в наказателното производство, сред които правото на защита и правото на решение относно получаването на обезщетение от извършителя на престъплението. В предложението за преразглеждане на Директивата за правата на жертвите се предвиждат целенасо</w:t>
            </w:r>
            <w:r w:rsidRPr="00E943D0">
              <w:t>чени изменения на правата на всички жертви. В допълнение към правата, установени с посочената директива, децата жертви на сексуално насилие, сексуална експлоатация и материали, съдържащи сексуално насилие над деца, следва да имат достъп до правни консултац</w:t>
            </w:r>
            <w:r w:rsidRPr="00E943D0">
              <w:t xml:space="preserve">ии и — в съответствие с ролята на жертвите в съответната съдебна система — до процесуално представителство, включително с цел търсене на обезщетение. Подобни правни консултации и процесуално представителство биха могли да се предоставят и от компетентните </w:t>
            </w:r>
            <w:r w:rsidRPr="00E943D0">
              <w:t>органи за целите на търсене на обезщетение от държавата. Целта на правните консултации е жертвите да могат да получат информация и съвети за различните възможности, с които разполагат. Правните консултации следва да се предоставят от лице, получило подходя</w:t>
            </w:r>
            <w:r w:rsidRPr="00E943D0">
              <w:t>що юридическо обучение, без непременно да е юрист. Правните консултации и — в съответствие с ролята на жертвите в съответната съдебна система — процесуалното представителство следва да се предоставят безплатно най-малко в случаите, в които жертвата не разп</w:t>
            </w:r>
            <w:r w:rsidRPr="00E943D0">
              <w:t>олага с достатъчно финансови средства, по начин, съвместим с вътрешните процедури на държавите членки.</w:t>
            </w:r>
          </w:p>
        </w:tc>
        <w:tc>
          <w:tcPr>
            <w:tcW w:w="4876" w:type="dxa"/>
            <w:tcBorders>
              <w:top w:val="nil"/>
              <w:left w:val="nil"/>
              <w:bottom w:val="nil"/>
              <w:right w:val="nil"/>
            </w:tcBorders>
          </w:tcPr>
          <w:p w:rsidR="004267B1" w:rsidRPr="00E943D0" w:rsidRDefault="00943104" w:rsidP="002438EE">
            <w:pPr>
              <w:pStyle w:val="Normal6a"/>
            </w:pPr>
            <w:r w:rsidRPr="00E943D0">
              <w:t>(39)</w:t>
            </w:r>
            <w:r w:rsidRPr="00E943D0">
              <w:tab/>
              <w:t>С Директива 2012/29/ЕС се установява набор от права на жертвите в наказателното производство, сред които правото на защита и правото на решение отно</w:t>
            </w:r>
            <w:r w:rsidRPr="00E943D0">
              <w:t>сно получаването на обезщетение от извършителя на престъплението . В предложението за преразглеждане на Директивата за правата на жертвите се предвиждат целенасочени изменения на правата на всички жертви. В допълнение към правата, установени с посочената д</w:t>
            </w:r>
            <w:r w:rsidRPr="00E943D0">
              <w:t>иректива, децата жертви на сексуално насилие, сексуална експлоатация и материали, съдържащи сексуално насилие над деца, следва да имат достъп до правни консултации и — в съответствие с ролята на жертвите в съответната съдебна система — до процесуално предс</w:t>
            </w:r>
            <w:r w:rsidRPr="00E943D0">
              <w:t>тавителство, включително с цел търсене на обезщетение. Подобни правни консултации и процесуално представителство биха могли да се предоставят и от компетентните органи за целите на търсене на обезщетение от държавата. Целта на правните консултации е жертви</w:t>
            </w:r>
            <w:r w:rsidRPr="00E943D0">
              <w:t>те да могат да получат информация и съвети за различните възможности, с които разполагат. Правните консултации следва да се предоставят от лице, получило подходящо юридическо обучение, без непременно да е юрист. Правните консултации и — в съответствие с ро</w:t>
            </w:r>
            <w:r w:rsidRPr="00E943D0">
              <w:t xml:space="preserve">лята на жертвите в съответната съдебна система — процесуалното представителство следва да се предоставят безплатно най-малко в случаите, в които жертвата не разполага с достатъчно финансови средства, по начин, съвместим с вътрешните процедури на държавите </w:t>
            </w:r>
            <w:r w:rsidRPr="00E943D0">
              <w:t xml:space="preserve">членки. </w:t>
            </w:r>
            <w:r w:rsidRPr="00E943D0">
              <w:rPr>
                <w:b/>
                <w:i/>
              </w:rPr>
              <w:t>Държавите членки следва да гарантират, че правото на обезщетение или смекчаване на последиците не се реализира единствено чрез правото на парично обезщетение, но и чрез всеобхватно обезщетение извън паричните средства, включително физическа рехабил</w:t>
            </w:r>
            <w:r w:rsidRPr="00E943D0">
              <w:rPr>
                <w:b/>
                <w:i/>
              </w:rPr>
              <w:t>итация, предоставяне на достъп до здравни грижи, образование или центрове за услуги за жертвите.</w:t>
            </w:r>
          </w:p>
        </w:tc>
      </w:tr>
    </w:tbl>
    <w:p w:rsidR="004267B1" w:rsidRPr="00E943D0" w:rsidRDefault="00943104" w:rsidP="004267B1">
      <w:r w:rsidRPr="00E943D0">
        <w:rPr>
          <w:rStyle w:val="HideTWBExt"/>
        </w:rPr>
        <w:t>&lt;/Amend&gt;</w:t>
      </w:r>
      <w:bookmarkEnd w:id="17"/>
    </w:p>
    <w:p w:rsidR="004267B1" w:rsidRPr="00E943D0" w:rsidRDefault="00943104" w:rsidP="004267B1">
      <w:pPr>
        <w:pStyle w:val="AMNumberTabs0"/>
      </w:pPr>
      <w:bookmarkStart w:id="18" w:name="AM14Compr4"/>
      <w:r w:rsidRPr="00E943D0">
        <w:rPr>
          <w:rStyle w:val="HideTWBExt"/>
        </w:rPr>
        <w:t>&lt;Amend&gt;</w:t>
      </w:r>
      <w:r w:rsidRPr="00E943D0">
        <w:t>Изменение</w:t>
      </w:r>
      <w:r w:rsidRPr="00E943D0">
        <w:tab/>
      </w:r>
      <w:r w:rsidRPr="00E943D0">
        <w:tab/>
      </w:r>
      <w:r w:rsidRPr="00E943D0">
        <w:rPr>
          <w:rStyle w:val="HideTWBExt"/>
        </w:rPr>
        <w:t>&lt;NumAm&gt;</w:t>
      </w:r>
      <w:r w:rsidRPr="00E943D0">
        <w:t>22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39 a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(39а)</w:t>
            </w:r>
            <w:r w:rsidRPr="00E943D0">
              <w:tab/>
            </w:r>
            <w:r w:rsidRPr="00E943D0">
              <w:rPr>
                <w:b/>
                <w:i/>
              </w:rPr>
              <w:t xml:space="preserve">Предотвратяването на сексуалното насилие над деца е от първостепенно значение за защитата на децата. Държавите членки следва да предприемат защитни мерки за гарантиране на физическото, емоционалното и психологическото </w:t>
            </w:r>
            <w:r w:rsidRPr="00E943D0">
              <w:rPr>
                <w:b/>
                <w:i/>
              </w:rPr>
              <w:t>благосъстояние на децата и за защита на основните права на децата да растат в безопасна среда, в която няма експлоатация, насилие и нанасяне на вреди. Предотвратяването на сексуално насилие над деца изисква съвместни усилия в различните сектори, включителн</w:t>
            </w:r>
            <w:r w:rsidRPr="00E943D0">
              <w:rPr>
                <w:b/>
                <w:i/>
              </w:rPr>
              <w:t xml:space="preserve">о образованието, здравеопазването, съдебните системи и предлаганите в общността услуги. Освен това овластяването на основните полагащи грижи лица, особено майките, които често действат като защитници на първа линия, е от съществено значение за откриването </w:t>
            </w:r>
            <w:r w:rsidRPr="00E943D0">
              <w:rPr>
                <w:b/>
                <w:i/>
              </w:rPr>
              <w:t>и прекъсването на случаи на насилие.</w:t>
            </w:r>
          </w:p>
        </w:tc>
      </w:tr>
    </w:tbl>
    <w:p w:rsidR="004267B1" w:rsidRPr="00E943D0" w:rsidRDefault="00943104" w:rsidP="004267B1">
      <w:r w:rsidRPr="00E943D0">
        <w:rPr>
          <w:rStyle w:val="HideTWBExt"/>
        </w:rPr>
        <w:t>&lt;/Amend&gt;</w:t>
      </w:r>
      <w:bookmarkEnd w:id="18"/>
    </w:p>
    <w:p w:rsidR="004267B1" w:rsidRPr="00E943D0" w:rsidRDefault="00943104" w:rsidP="004267B1">
      <w:pPr>
        <w:pStyle w:val="AMNumberTabs0"/>
      </w:pPr>
      <w:bookmarkStart w:id="19" w:name="AM14Compr5"/>
      <w:r w:rsidRPr="00E943D0">
        <w:rPr>
          <w:rStyle w:val="HideTWBExt"/>
        </w:rPr>
        <w:t>&lt;Amend&gt;</w:t>
      </w:r>
      <w:r w:rsidRPr="00E943D0">
        <w:t>Изменение</w:t>
      </w:r>
      <w:r w:rsidRPr="00E943D0">
        <w:tab/>
      </w:r>
      <w:r w:rsidRPr="00E943D0">
        <w:tab/>
      </w:r>
      <w:r w:rsidRPr="00E943D0">
        <w:rPr>
          <w:rStyle w:val="HideTWBExt"/>
        </w:rPr>
        <w:t>&lt;NumAm&gt;</w:t>
      </w:r>
      <w:r w:rsidRPr="00E943D0">
        <w:t>23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39 б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(39б)</w:t>
            </w:r>
            <w:r w:rsidRPr="00E943D0">
              <w:tab/>
            </w:r>
            <w:r w:rsidRPr="00E943D0">
              <w:rPr>
                <w:b/>
                <w:i/>
              </w:rPr>
              <w:t xml:space="preserve">Държавите членки следва да </w:t>
            </w:r>
            <w:r w:rsidRPr="00E943D0">
              <w:rPr>
                <w:b/>
                <w:i/>
              </w:rPr>
              <w:t>гарантират, че правоприлагащите органи разследват без ненужно забавяне опитите за установяване на контакт с деца за сексуални цели и че децата — жертви на такива опити за установяване на контакт, се насочват ефективно към съответните служби за подкрепа с ц</w:t>
            </w:r>
            <w:r w:rsidRPr="00E943D0">
              <w:rPr>
                <w:b/>
                <w:i/>
              </w:rPr>
              <w:t>ел оказване на помощ и закрила, с особено внимание към укрепването на правата на жертвите.</w:t>
            </w:r>
          </w:p>
        </w:tc>
      </w:tr>
    </w:tbl>
    <w:p w:rsidR="004267B1" w:rsidRPr="00E943D0" w:rsidRDefault="00943104" w:rsidP="004267B1">
      <w:r w:rsidRPr="00E943D0">
        <w:rPr>
          <w:rStyle w:val="HideTWBExt"/>
        </w:rPr>
        <w:t>&lt;/Amend&gt;</w:t>
      </w:r>
      <w:bookmarkEnd w:id="19"/>
    </w:p>
    <w:p w:rsidR="004267B1" w:rsidRPr="00E943D0" w:rsidRDefault="00943104" w:rsidP="004267B1">
      <w:pPr>
        <w:pStyle w:val="AMNumberTabs0"/>
      </w:pPr>
      <w:bookmarkStart w:id="20" w:name="AM14Compr6"/>
      <w:r w:rsidRPr="00E943D0">
        <w:rPr>
          <w:rStyle w:val="HideTWBExt"/>
        </w:rPr>
        <w:t>&lt;Amend&gt;</w:t>
      </w:r>
      <w:r w:rsidRPr="00E943D0">
        <w:t>Изменение</w:t>
      </w:r>
      <w:r w:rsidRPr="00E943D0">
        <w:tab/>
      </w:r>
      <w:r w:rsidRPr="00E943D0">
        <w:tab/>
      </w:r>
      <w:r w:rsidRPr="00E943D0">
        <w:rPr>
          <w:rStyle w:val="HideTWBExt"/>
        </w:rPr>
        <w:t>&lt;NumAm&gt;</w:t>
      </w:r>
      <w:r w:rsidRPr="00E943D0">
        <w:t>24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40</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(40)</w:t>
            </w:r>
            <w:r w:rsidRPr="00E943D0">
              <w:tab/>
              <w:t>Центърът на ЕС по въпросите на сексуалното насилие над деца („Центърът на ЕС“), създаден с Регламент […/…/ЕС за определяне на правила за предотвратяване и борба със сексуалното насилие над деца]</w:t>
            </w:r>
            <w:r w:rsidRPr="00E943D0">
              <w:rPr>
                <w:vertAlign w:val="superscript"/>
              </w:rPr>
              <w:t>16</w:t>
            </w:r>
            <w:r w:rsidRPr="00E943D0">
              <w:t>, следва да подкрепя държавите членки в техн</w:t>
            </w:r>
            <w:r w:rsidRPr="00E943D0">
              <w:t>ите усилия и задължения съгласно настоящата директива по отношение на предотвратяването и на помощта за жертвите. Той следва да улеснява обмена на най-добри практики в рамките на Съюза и извън него. Центърът на ЕС следва да насърчава диалога между всички с</w:t>
            </w:r>
            <w:r w:rsidRPr="00E943D0">
              <w:t>ъответни заинтересовани страни, за да подпомогне разработването на съвременни програми за предотвратяване. Освен това, като си сътрудничи с държавите членки и допринася за стандартизирането на събирането на данни относно сексуалното насилие над деца и секс</w:t>
            </w:r>
            <w:r w:rsidRPr="00E943D0">
              <w:t>уалната експлоатация на деца в целия Съюз, Центърът на ЕС следва да бъде от полза за подкрепата на основаната на доказателства политика както в областта на предотвратяването, така и на оказването на помощ за жертвите. Държавите членки следва да създадат на</w:t>
            </w:r>
            <w:r w:rsidRPr="00E943D0">
              <w:t>ционални органи или равностойни субекти, които считат за най-подходящи съгласно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w:t>
            </w:r>
            <w:r w:rsidRPr="00E943D0">
              <w:t xml:space="preserve"> сексуалното насилие над деца, да събира статистически данни, да измерва резултатите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 Тези национални органи </w:t>
            </w:r>
            <w:r w:rsidRPr="00E943D0">
              <w:t>следва да служат като национални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w:t>
            </w:r>
            <w:r w:rsidRPr="00E943D0">
              <w:t>рантират ефективна координация и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както онлайн, така и офлайн — между всички съответни публични и частн</w:t>
            </w:r>
            <w:r w:rsidRPr="00E943D0">
              <w:t>и участници, както и да улесняват сътрудничеството с Центъра на ЕС и Комисията.</w:t>
            </w:r>
          </w:p>
        </w:tc>
        <w:tc>
          <w:tcPr>
            <w:tcW w:w="4876" w:type="dxa"/>
            <w:tcBorders>
              <w:top w:val="nil"/>
              <w:left w:val="nil"/>
              <w:bottom w:val="nil"/>
              <w:right w:val="nil"/>
            </w:tcBorders>
          </w:tcPr>
          <w:p w:rsidR="004267B1" w:rsidRPr="00E943D0" w:rsidRDefault="00943104" w:rsidP="002438EE">
            <w:pPr>
              <w:pStyle w:val="Normal6a"/>
            </w:pPr>
            <w:r w:rsidRPr="00E943D0">
              <w:t>(40)</w:t>
            </w:r>
            <w:r w:rsidRPr="00E943D0">
              <w:tab/>
              <w:t>Центърът на ЕС по въпросите на сексуалното насилие над деца („Центърът на ЕС“), създаден с Регламент […/…/ЕС за определяне на правила за предотвратяване и борба със сексуа</w:t>
            </w:r>
            <w:r w:rsidRPr="00E943D0">
              <w:t>лното насилие над деца]</w:t>
            </w:r>
            <w:r w:rsidRPr="00E943D0">
              <w:rPr>
                <w:vertAlign w:val="superscript"/>
              </w:rPr>
              <w:t>16</w:t>
            </w:r>
            <w:r w:rsidRPr="00E943D0">
              <w:t xml:space="preserve">, следва да подкрепя държавите членки в техните усилия и задължения съгласно настоящата директива по отношение на предотвратяването и на помощта за жертвите. Той следва да улеснява обмена на най-добри практики в рамките на Съюза и </w:t>
            </w:r>
            <w:r w:rsidRPr="00E943D0">
              <w:t>извън него. Центърът на ЕС следва да насърчава диалога между всички съответни заинтересовани страни, за да подпомогне разработването на съвременни програми за предотвратяване</w:t>
            </w:r>
            <w:r w:rsidRPr="00E943D0">
              <w:rPr>
                <w:b/>
                <w:i/>
              </w:rPr>
              <w:t xml:space="preserve"> и да подкрепи държавите членки при разработването на кампании за информиране и по</w:t>
            </w:r>
            <w:r w:rsidRPr="00E943D0">
              <w:rPr>
                <w:b/>
                <w:i/>
              </w:rPr>
              <w:t>вишаване на осведомеността. Като се има предвид целта на настоящата директива за борба и предотвратяване на сексуалното насилие над деца, Центърът на ЕС следва да има Консултативен съвет по правата на детето и преживелите насилие лица, съставен от експерти</w:t>
            </w:r>
            <w:r w:rsidRPr="00E943D0">
              <w:rPr>
                <w:b/>
                <w:i/>
              </w:rPr>
              <w:t xml:space="preserve"> с консултативни функции, свързани с правата на детето и гледната точка на жертвите и преживелите насилие лица. Консултативният съвет по правата на детето и преживелите насилие лица може по-специално да предоставя експертен опит в подкрепа на работата на Ц</w:t>
            </w:r>
            <w:r w:rsidRPr="00E943D0">
              <w:rPr>
                <w:b/>
                <w:i/>
              </w:rPr>
              <w:t>ентъра на ЕС в рамките на неговия мандат. Центърът на ЕС следва да бъде оправомощен да си сътрудничи със съответните компетентни органи и служби за подкрепа, включително центрове за защита на жертвите, приюти за жени, специализирани служби за деца, социалн</w:t>
            </w:r>
            <w:r w:rsidRPr="00E943D0">
              <w:rPr>
                <w:b/>
                <w:i/>
              </w:rPr>
              <w:t>и служби, организации за правата на децата и здравни специалисти в държавите членки. По този начин Центърът на ЕС следва да гарантира един чувствителен към аспектите на пола подход и перспектива, основана на правата на детето, като дава приоритет на нуждит</w:t>
            </w:r>
            <w:r w:rsidRPr="00E943D0">
              <w:rPr>
                <w:b/>
                <w:i/>
              </w:rPr>
              <w:t>е и защитата на децата жертви</w:t>
            </w:r>
            <w:r w:rsidRPr="00E943D0">
              <w:t xml:space="preserve">. Освен това, като си сътрудничи с държавите членки и допринася за стандартизирането на събирането на данни относно сексуалното насилие над деца и сексуалната експлоатация на деца в целия Съюз, Центърът на ЕС следва да бъде от </w:t>
            </w:r>
            <w:r w:rsidRPr="00E943D0">
              <w:t>полза за подкрепата на основаната на доказателства политика както в областта на предотвратяването, така и на оказването на помощ за жертвите. Държавите членки следва да създадат национални органи или равностойни субекти, които считат за най-подходящи съгла</w:t>
            </w:r>
            <w:r w:rsidRPr="00E943D0">
              <w:t>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 сексуалното насилие над деца, да събира статистически данни, да измерва рез</w:t>
            </w:r>
            <w:r w:rsidRPr="00E943D0">
              <w:t>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w:t>
            </w:r>
            <w:r w:rsidRPr="00E943D0">
              <w:rPr>
                <w:b/>
                <w:i/>
              </w:rPr>
              <w:t>, включително разбити по пол и възраст данни</w:t>
            </w:r>
            <w:r w:rsidRPr="00E943D0">
              <w:t>. Тези национални органи следва да служат като национални</w:t>
            </w:r>
            <w:r w:rsidRPr="00E943D0">
              <w:t xml:space="preserve">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гарантират ефективна координация и</w:t>
            </w:r>
            <w:r w:rsidRPr="00E943D0">
              <w:t xml:space="preserve">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както онлайн, така и офлайн — между всички съответни публични и частни участници, както и да улеснява</w:t>
            </w:r>
            <w:r w:rsidRPr="00E943D0">
              <w:t>т сътрудничеството с Центъра на ЕС и Комисията.</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rPr>
                <w:b/>
                <w:i/>
              </w:rPr>
              <w:t>_________________</w:t>
            </w:r>
          </w:p>
        </w:tc>
        <w:tc>
          <w:tcPr>
            <w:tcW w:w="4876" w:type="dxa"/>
            <w:tcBorders>
              <w:top w:val="nil"/>
              <w:left w:val="nil"/>
              <w:bottom w:val="nil"/>
              <w:right w:val="nil"/>
            </w:tcBorders>
          </w:tcPr>
          <w:p w:rsidR="004267B1" w:rsidRPr="00E943D0" w:rsidRDefault="004267B1" w:rsidP="002438EE"/>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rPr>
                <w:b/>
                <w:i/>
                <w:vertAlign w:val="superscript"/>
              </w:rPr>
              <w:t>16</w:t>
            </w:r>
            <w:r w:rsidRPr="00E943D0">
              <w:rPr>
                <w:b/>
                <w:i/>
              </w:rPr>
              <w:t xml:space="preserve"> COM (2022)209 от 11.5.2022 г.</w:t>
            </w:r>
          </w:p>
        </w:tc>
        <w:tc>
          <w:tcPr>
            <w:tcW w:w="4876" w:type="dxa"/>
            <w:tcBorders>
              <w:top w:val="nil"/>
              <w:left w:val="nil"/>
              <w:bottom w:val="nil"/>
              <w:right w:val="nil"/>
            </w:tcBorders>
          </w:tcPr>
          <w:p w:rsidR="004267B1" w:rsidRPr="00E943D0" w:rsidRDefault="004267B1" w:rsidP="002438EE"/>
        </w:tc>
      </w:tr>
    </w:tbl>
    <w:p w:rsidR="004267B1" w:rsidRPr="00E943D0" w:rsidRDefault="00943104" w:rsidP="004267B1">
      <w:r w:rsidRPr="00E943D0">
        <w:rPr>
          <w:rStyle w:val="HideTWBExt"/>
        </w:rPr>
        <w:t>&lt;/Amend&gt;</w:t>
      </w:r>
      <w:bookmarkEnd w:id="20"/>
    </w:p>
    <w:p w:rsidR="004267B1" w:rsidRPr="00E943D0" w:rsidRDefault="00943104" w:rsidP="004267B1">
      <w:pPr>
        <w:pStyle w:val="AMNumberTabs0"/>
      </w:pPr>
      <w:bookmarkStart w:id="21" w:name="AM14Compr7"/>
      <w:r w:rsidRPr="00E943D0">
        <w:rPr>
          <w:rStyle w:val="HideTWBExt"/>
        </w:rPr>
        <w:t>&lt;Amend&gt;</w:t>
      </w:r>
      <w:r w:rsidRPr="00E943D0">
        <w:t>Изменение</w:t>
      </w:r>
      <w:r w:rsidRPr="00E943D0">
        <w:tab/>
      </w:r>
      <w:r w:rsidRPr="00E943D0">
        <w:tab/>
      </w:r>
      <w:r w:rsidRPr="00E943D0">
        <w:rPr>
          <w:rStyle w:val="HideTWBExt"/>
        </w:rPr>
        <w:t>&lt;NumAm&gt;</w:t>
      </w:r>
      <w:r w:rsidRPr="00E943D0">
        <w:t>25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40 a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w:t>
            </w:r>
            <w:r w:rsidRPr="00E943D0">
              <w:t xml:space="preserve">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(40а)</w:t>
            </w:r>
            <w:r w:rsidRPr="00E943D0">
              <w:tab/>
            </w:r>
            <w:r w:rsidRPr="00E943D0">
              <w:rPr>
                <w:b/>
                <w:i/>
              </w:rPr>
              <w:t>От съществено значение е държавите членки да изградят мултидисциплинарни структури за интегриране на експертния опит на правоприлагащите органи, агенциите за закрила на детето, преживелите сексуално насилие в детството си ли</w:t>
            </w:r>
            <w:r w:rsidRPr="00E943D0">
              <w:rPr>
                <w:b/>
                <w:i/>
              </w:rPr>
              <w:t>ца, здравните специалисти, преподавателите и специалистите в областта на психичното здраве. Тези структури следва да се справят със сложността на сексуалното насилие и установяването на контакт с деца онлайн, като същевременно се вземат предвид полът и въз</w:t>
            </w:r>
            <w:r w:rsidRPr="00E943D0">
              <w:rPr>
                <w:b/>
                <w:i/>
              </w:rPr>
              <w:t>растта на децата ползватели, като се отчита, че момичетата са в непропорционална степен обект на много форми на сексуална експлоатация и сексуално насилие.</w:t>
            </w:r>
          </w:p>
        </w:tc>
      </w:tr>
    </w:tbl>
    <w:p w:rsidR="004267B1" w:rsidRPr="00E943D0" w:rsidRDefault="00943104" w:rsidP="004267B1">
      <w:r w:rsidRPr="00E943D0">
        <w:rPr>
          <w:rStyle w:val="HideTWBExt"/>
        </w:rPr>
        <w:t>&lt;/Amend&gt;</w:t>
      </w:r>
      <w:bookmarkEnd w:id="21"/>
    </w:p>
    <w:p w:rsidR="004267B1" w:rsidRPr="00E943D0" w:rsidRDefault="00943104" w:rsidP="004267B1">
      <w:pPr>
        <w:pStyle w:val="AMNumberTabs0"/>
      </w:pPr>
      <w:bookmarkStart w:id="22" w:name="AM15Compr1"/>
      <w:r w:rsidRPr="00E943D0">
        <w:rPr>
          <w:rStyle w:val="HideTWBExt"/>
        </w:rPr>
        <w:t>&lt;Amend&gt;</w:t>
      </w:r>
      <w:r w:rsidRPr="00E943D0">
        <w:t>Изменение</w:t>
      </w:r>
      <w:r w:rsidRPr="00E943D0">
        <w:tab/>
      </w:r>
      <w:r w:rsidRPr="00E943D0">
        <w:tab/>
      </w:r>
      <w:r w:rsidRPr="00E943D0">
        <w:rPr>
          <w:rStyle w:val="HideTWBExt"/>
        </w:rPr>
        <w:t>&lt;NumAm&gt;</w:t>
      </w:r>
      <w:r w:rsidRPr="00E943D0">
        <w:t>26</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43</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(43)</w:t>
            </w:r>
            <w:r w:rsidRPr="00E943D0">
              <w:tab/>
              <w:t xml:space="preserve">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w:t>
            </w:r>
            <w:r w:rsidRPr="00E943D0">
              <w:t>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w:t>
            </w:r>
            <w:r w:rsidRPr="00E943D0">
              <w:t xml:space="preserve">а проблема, включително за родителите, лицата, полагащи грижи, и обществеността като цяло, както и програми за научни изследвания и образователни програми. В </w:t>
            </w:r>
            <w:r w:rsidRPr="00E943D0">
              <w:rPr>
                <w:b/>
                <w:i/>
              </w:rPr>
              <w:t>тези</w:t>
            </w:r>
            <w:r w:rsidRPr="00E943D0">
              <w:t xml:space="preserve"> инициативи държавите членки следва да възприемат подход, </w:t>
            </w:r>
            <w:r w:rsidRPr="00E943D0">
              <w:rPr>
                <w:b/>
                <w:i/>
              </w:rPr>
              <w:t>в основата</w:t>
            </w:r>
            <w:r w:rsidRPr="00E943D0">
              <w:t xml:space="preserve"> на </w:t>
            </w:r>
            <w:r w:rsidRPr="00E943D0">
              <w:rPr>
                <w:b/>
                <w:i/>
              </w:rPr>
              <w:t>който са правата</w:t>
            </w:r>
            <w:r w:rsidRPr="00E943D0">
              <w:t xml:space="preserve"> на </w:t>
            </w:r>
            <w:r w:rsidRPr="00E943D0">
              <w:rPr>
                <w:b/>
                <w:i/>
              </w:rPr>
              <w:t>де</w:t>
            </w:r>
            <w:r w:rsidRPr="00E943D0">
              <w:rPr>
                <w:b/>
                <w:i/>
              </w:rPr>
              <w:t>цата</w:t>
            </w:r>
            <w:r w:rsidRPr="00E943D0">
              <w:t>.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w:t>
            </w:r>
            <w:r w:rsidRPr="00E943D0">
              <w:rPr>
                <w:b/>
                <w:i/>
              </w:rPr>
              <w:t> </w:t>
            </w:r>
            <w:r w:rsidRPr="00E943D0">
              <w:t>, както и че са съобразени със специфичните потреб</w:t>
            </w:r>
            <w:r w:rsidRPr="00E943D0">
              <w:t xml:space="preserve">ности на децата от различните възрастови групи, включително децата в предучилищна възраст.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w:t>
            </w:r>
            <w:r w:rsidRPr="00E943D0">
              <w:t>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w:t>
            </w:r>
            <w:r w:rsidRPr="00E943D0">
              <w:t>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w:t>
            </w:r>
            <w:r w:rsidRPr="00E943D0">
              <w:t>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 Когато такива все още не съществуват, следва да се разгледа възможността за създаване</w:t>
            </w:r>
            <w:r w:rsidRPr="00E943D0">
              <w:t>то на специални линии за помощ или горещи линии.</w:t>
            </w:r>
          </w:p>
        </w:tc>
        <w:tc>
          <w:tcPr>
            <w:tcW w:w="4876" w:type="dxa"/>
            <w:tcBorders>
              <w:top w:val="nil"/>
              <w:left w:val="nil"/>
              <w:bottom w:val="nil"/>
              <w:right w:val="nil"/>
            </w:tcBorders>
          </w:tcPr>
          <w:p w:rsidR="004267B1" w:rsidRPr="00E943D0" w:rsidRDefault="00943104" w:rsidP="002438EE">
            <w:pPr>
              <w:pStyle w:val="Normal6a"/>
            </w:pPr>
            <w:r w:rsidRPr="00E943D0">
              <w:t>(43)</w:t>
            </w:r>
            <w:r w:rsidRPr="00E943D0">
              <w:tab/>
              <w:t>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w:t>
            </w:r>
            <w:r w:rsidRPr="00E943D0">
              <w:t>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 включително за родителите,</w:t>
            </w:r>
            <w:r w:rsidRPr="00E943D0">
              <w:t xml:space="preserve"> лицата, полагащи грижи</w:t>
            </w:r>
            <w:r w:rsidRPr="00E943D0">
              <w:rPr>
                <w:b/>
                <w:i/>
              </w:rPr>
              <w:t xml:space="preserve"> във формална и неформална образователна среда</w:t>
            </w:r>
            <w:r w:rsidRPr="00E943D0">
              <w:t xml:space="preserve">, и обществеността като цяло, както и програми за научни изследвания и образователни програми. В </w:t>
            </w:r>
            <w:r w:rsidRPr="00E943D0">
              <w:rPr>
                <w:b/>
                <w:i/>
              </w:rPr>
              <w:t>такива</w:t>
            </w:r>
            <w:r w:rsidRPr="00E943D0">
              <w:t xml:space="preserve"> инициативи държавите членки следва да възприемат </w:t>
            </w:r>
            <w:r w:rsidRPr="00E943D0">
              <w:rPr>
                <w:b/>
                <w:i/>
              </w:rPr>
              <w:t>основан на правата на детето и съо</w:t>
            </w:r>
            <w:r w:rsidRPr="00E943D0">
              <w:rPr>
                <w:b/>
                <w:i/>
              </w:rPr>
              <w:t xml:space="preserve">бразен с пола </w:t>
            </w:r>
            <w:r w:rsidRPr="00E943D0">
              <w:t xml:space="preserve">подход, </w:t>
            </w:r>
            <w:r w:rsidRPr="00E943D0">
              <w:rPr>
                <w:b/>
                <w:i/>
              </w:rPr>
              <w:t>насочен към специфичната уязвимост на момичетата и момчетата към различни форми</w:t>
            </w:r>
            <w:r w:rsidRPr="00E943D0">
              <w:t xml:space="preserve"> на </w:t>
            </w:r>
            <w:r w:rsidRPr="00E943D0">
              <w:rPr>
                <w:b/>
                <w:i/>
              </w:rPr>
              <w:t>сексуално насилие и експлоатация, като по този начин се насърчава предотвратяването на престъплението. Инициативите, насочени към обучаващите лица, спе</w:t>
            </w:r>
            <w:r w:rsidRPr="00E943D0">
              <w:rPr>
                <w:b/>
                <w:i/>
              </w:rPr>
              <w:t>циалистите и доброволците, работещи с деца и обществото като цяло, следва да включват кампании за това как да се реагира при разкриване на сексуално насилие от страна на жертвата. Подобни кампании следва да бъдат насочени към разпознаването и докладването</w:t>
            </w:r>
            <w:r w:rsidRPr="00E943D0">
              <w:t xml:space="preserve"> </w:t>
            </w:r>
            <w:r w:rsidRPr="00E943D0">
              <w:t xml:space="preserve">на </w:t>
            </w:r>
            <w:r w:rsidRPr="00E943D0">
              <w:rPr>
                <w:b/>
                <w:i/>
              </w:rPr>
              <w:t>онлайн материали, съдържащи сексуално насилие над деца</w:t>
            </w:r>
            <w:r w:rsidRPr="00E943D0">
              <w:t>.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w:t>
            </w:r>
            <w:r w:rsidRPr="00E943D0">
              <w:t xml:space="preserve">не, както и че са съобразени със специфичните потребности на децата от различните възрастови групи, </w:t>
            </w:r>
            <w:r w:rsidRPr="00E943D0">
              <w:rPr>
                <w:b/>
                <w:i/>
              </w:rPr>
              <w:t xml:space="preserve">в зависимост от способностите и социалния пол, </w:t>
            </w:r>
            <w:r w:rsidRPr="00E943D0">
              <w:t>включително децата в предучилищна възраст.</w:t>
            </w:r>
            <w:r w:rsidRPr="00E943D0">
              <w:rPr>
                <w:b/>
                <w:i/>
              </w:rPr>
              <w:t xml:space="preserve"> Последните данни показват, че жертвите на сексуално насилие над де</w:t>
            </w:r>
            <w:r w:rsidRPr="00E943D0">
              <w:rPr>
                <w:b/>
                <w:i/>
              </w:rPr>
              <w:t>ца са все по-млади, като 92% от жертвите са на възраст между три и 13 години. Поради това е важно това обучение да бъде въведено в училище, както за децата, така и за учителите, възможно най-рано.</w:t>
            </w:r>
            <w:r w:rsidRPr="00E943D0">
              <w:t xml:space="preserve"> При превантивните мерки следва да се възприеме цялостен под</w:t>
            </w:r>
            <w:r w:rsidRPr="00E943D0">
              <w:t>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w:t>
            </w:r>
            <w:r w:rsidRPr="00E943D0">
              <w:t xml:space="preserve">едва да включват развиването на </w:t>
            </w:r>
            <w:r w:rsidRPr="00E943D0">
              <w:rPr>
                <w:b/>
                <w:i/>
              </w:rPr>
              <w:t xml:space="preserve">програми за онлайн безопасност в образователната среда за децата, на </w:t>
            </w:r>
            <w:r w:rsidRPr="00E943D0">
              <w:t>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w:t>
            </w:r>
            <w:r w:rsidRPr="00E943D0">
              <w:t xml:space="preserve">ално насилие над деца и да реагират спрямо тях, </w:t>
            </w:r>
            <w:r w:rsidRPr="00E943D0">
              <w:rPr>
                <w:b/>
                <w:i/>
              </w:rPr>
              <w:t xml:space="preserve">включително по отношение на новите цифрови заплахи от страна на ИИ, виртуалната реалност и онлайн сприятеляването с цел сексуална злоупотреба, </w:t>
            </w:r>
            <w:r w:rsidRPr="00E943D0">
              <w:t>да търсят подкрепа и да предотвратяват извършването на такова</w:t>
            </w:r>
            <w:r w:rsidRPr="00E943D0">
              <w:rPr>
                <w:b/>
                <w:i/>
              </w:rPr>
              <w:t xml:space="preserve"> нас</w:t>
            </w:r>
            <w:r w:rsidRPr="00E943D0">
              <w:rPr>
                <w:b/>
                <w:i/>
              </w:rPr>
              <w:t>илие. Освен това държавите членки следва да гарантират предоставянето на всеобхватно образование по въпросите на сексуалността и взаимоотношенията, съобразено с възрастта, въз основа на принципите на равенство между половете, недискриминация и основни прав</w:t>
            </w:r>
            <w:r w:rsidRPr="00E943D0">
              <w:rPr>
                <w:b/>
                <w:i/>
              </w:rPr>
              <w:t>а, и следва да разгледат по-специално централната роля на съгласието в сексуалните отношения, както и да подчертаят, че съгласието може да бъде дадено само доброволно в резултат на свободната воля на лицето. Държавите членки следва също така да засилят циф</w:t>
            </w:r>
            <w:r w:rsidRPr="00E943D0">
              <w:rPr>
                <w:b/>
                <w:i/>
              </w:rPr>
              <w:t>ровата грамотност и да адаптират цифровото образование в училищата с цел да предоставят на децата необходимите инструменти за безопасно ориентиране в онлайн пространството. Гарантирането на тези образователни мерки във всички училища помага на децата, техн</w:t>
            </w:r>
            <w:r w:rsidRPr="00E943D0">
              <w:rPr>
                <w:b/>
                <w:i/>
              </w:rPr>
              <w:t>ите семейства, учителите и социалните служби да установяват и докладват за случаите на</w:t>
            </w:r>
            <w:r w:rsidRPr="00E943D0">
              <w:t xml:space="preserve">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w:t>
            </w:r>
            <w:r w:rsidRPr="00E943D0">
              <w:t>ение като част от група, а не в контекста на грижи от семеен тип . Когато такива все още не съществуват, следва да се разгледа възможността за създаването на специални линии за помощ или горещи линии.</w:t>
            </w:r>
          </w:p>
        </w:tc>
      </w:tr>
    </w:tbl>
    <w:p w:rsidR="004267B1" w:rsidRPr="00E943D0" w:rsidRDefault="00943104" w:rsidP="004267B1">
      <w:r w:rsidRPr="00E943D0">
        <w:rPr>
          <w:rStyle w:val="HideTWBExt"/>
        </w:rPr>
        <w:t>&lt;/Amend&gt;</w:t>
      </w:r>
      <w:bookmarkEnd w:id="22"/>
    </w:p>
    <w:p w:rsidR="004267B1" w:rsidRPr="00E943D0" w:rsidRDefault="00943104" w:rsidP="004267B1">
      <w:pPr>
        <w:pStyle w:val="AMNumberTabs0"/>
      </w:pPr>
      <w:bookmarkStart w:id="23" w:name="AM15Compr2"/>
      <w:r w:rsidRPr="00E943D0">
        <w:rPr>
          <w:rStyle w:val="HideTWBExt"/>
        </w:rPr>
        <w:t>&lt;Amend&gt;</w:t>
      </w:r>
      <w:r w:rsidRPr="00E943D0">
        <w:t>Изменение</w:t>
      </w:r>
      <w:r w:rsidRPr="00E943D0">
        <w:tab/>
      </w:r>
      <w:r w:rsidRPr="00E943D0">
        <w:tab/>
      </w:r>
      <w:r w:rsidRPr="00E943D0">
        <w:rPr>
          <w:rStyle w:val="HideTWBExt"/>
        </w:rPr>
        <w:t>&lt;NumAm&gt;</w:t>
      </w:r>
      <w:r w:rsidRPr="00E943D0">
        <w:t>27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43 a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(43а)</w:t>
            </w:r>
            <w:r w:rsidRPr="00E943D0">
              <w:tab/>
            </w:r>
            <w:r w:rsidRPr="00E943D0">
              <w:rPr>
                <w:b/>
                <w:i/>
              </w:rPr>
              <w:t>За да се намали търсенето, което насърчава всички форми на сексуална експлоатация на деца, държавите членки следва да</w:t>
            </w:r>
            <w:r w:rsidRPr="00E943D0">
              <w:rPr>
                <w:b/>
                <w:i/>
              </w:rPr>
              <w:t xml:space="preserve"> започнат информационни кампании и кампании за повишаване на осведомеността, насочени към широката общественост, за да я информират за промените в националното право в резултат на настоящата директива, включително за увеличеното осъждане, правните последиц</w:t>
            </w:r>
            <w:r w:rsidRPr="00E943D0">
              <w:rPr>
                <w:b/>
                <w:i/>
              </w:rPr>
              <w:t>и от сексуалното насилие и сексуалната експлоатация на деца и понятието за съгласие. Тези кампании следва да подчертават тежките наказания за извършителите, да изтъкват дългосрочните последици от извършването на такива престъпления, да образоват какво озна</w:t>
            </w:r>
            <w:r w:rsidRPr="00E943D0">
              <w:rPr>
                <w:b/>
                <w:i/>
              </w:rPr>
              <w:t>чава липса на съгласие и по ясен и прост начин да информират физическите лица за действащата правна рамка за борба със сексуалната експлоатация на деца.</w:t>
            </w:r>
          </w:p>
        </w:tc>
      </w:tr>
    </w:tbl>
    <w:p w:rsidR="004267B1" w:rsidRPr="00E943D0" w:rsidRDefault="00943104" w:rsidP="004267B1">
      <w:r w:rsidRPr="00E943D0">
        <w:rPr>
          <w:rStyle w:val="HideTWBExt"/>
        </w:rPr>
        <w:t>&lt;/Amend&gt;</w:t>
      </w:r>
      <w:bookmarkEnd w:id="23"/>
    </w:p>
    <w:p w:rsidR="004267B1" w:rsidRPr="00E943D0" w:rsidRDefault="00943104" w:rsidP="004267B1">
      <w:pPr>
        <w:pStyle w:val="AMNumberTabs0"/>
      </w:pPr>
      <w:bookmarkStart w:id="24" w:name="AM15Compr3"/>
      <w:r w:rsidRPr="00E943D0">
        <w:rPr>
          <w:rStyle w:val="HideTWBExt"/>
        </w:rPr>
        <w:t>&lt;Amend&gt;</w:t>
      </w:r>
      <w:r w:rsidRPr="00E943D0">
        <w:t>Изменение</w:t>
      </w:r>
      <w:r w:rsidRPr="00E943D0">
        <w:tab/>
      </w:r>
      <w:r w:rsidRPr="00E943D0">
        <w:tab/>
      </w:r>
      <w:r w:rsidRPr="00E943D0">
        <w:rPr>
          <w:rStyle w:val="HideTWBExt"/>
        </w:rPr>
        <w:t>&lt;NumAm&gt;</w:t>
      </w:r>
      <w:r w:rsidRPr="00E943D0">
        <w:t>28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43 б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(43б)</w:t>
            </w:r>
            <w:r w:rsidRPr="00E943D0">
              <w:tab/>
            </w:r>
            <w:r w:rsidRPr="00E943D0">
              <w:rPr>
                <w:b/>
                <w:i/>
              </w:rPr>
              <w:t xml:space="preserve">Държавите членки следва да въведат образователни програми въз основа на практиките на родителите, лицата, полагащи грижи, и членовете на семейството, за да се предотврати </w:t>
            </w:r>
            <w:r w:rsidRPr="00E943D0">
              <w:rPr>
                <w:b/>
                <w:i/>
              </w:rPr>
              <w:t>споделянето на голи и полуголи снимки на деца чрез онлайн приложения или социални медии.</w:t>
            </w:r>
          </w:p>
        </w:tc>
      </w:tr>
    </w:tbl>
    <w:p w:rsidR="004267B1" w:rsidRPr="00E943D0" w:rsidRDefault="00943104" w:rsidP="004267B1">
      <w:r w:rsidRPr="00E943D0">
        <w:rPr>
          <w:rStyle w:val="HideTWBExt"/>
        </w:rPr>
        <w:t>&lt;/Amend&gt;</w:t>
      </w:r>
      <w:bookmarkEnd w:id="24"/>
    </w:p>
    <w:p w:rsidR="004267B1" w:rsidRPr="00E943D0" w:rsidRDefault="00943104" w:rsidP="004267B1">
      <w:pPr>
        <w:pStyle w:val="AMNumberTabs0"/>
      </w:pPr>
      <w:bookmarkStart w:id="25" w:name="AM16Compr1"/>
      <w:r w:rsidRPr="00E943D0">
        <w:rPr>
          <w:rStyle w:val="HideTWBExt"/>
        </w:rPr>
        <w:t>&lt;Amend&gt;</w:t>
      </w:r>
      <w:r w:rsidRPr="00E943D0">
        <w:t>Изменение</w:t>
      </w:r>
      <w:r w:rsidRPr="00E943D0">
        <w:tab/>
      </w:r>
      <w:r w:rsidRPr="00E943D0">
        <w:tab/>
      </w:r>
      <w:r w:rsidRPr="00E943D0">
        <w:rPr>
          <w:rStyle w:val="HideTWBExt"/>
        </w:rPr>
        <w:t>&lt;NumAm&gt;</w:t>
      </w:r>
      <w:r w:rsidRPr="00E943D0">
        <w:t>29</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46</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(46)</w:t>
            </w:r>
            <w:r w:rsidRPr="00E943D0">
              <w:tab/>
              <w:t>Специалистите, които има вероятност да влязат в контакт с деца жертви на сексуално насилие и сексуална експлоатация, следва да бъдат подходящо обучени да откриват и да работят с такива жертви. За да се гарантира правосъдие, съобразено с интересите н</w:t>
            </w:r>
            <w:r w:rsidRPr="00E943D0">
              <w:t xml:space="preserve">а детето, по време на разследването и наказателното преследване на случаи на сексуално насилие и сексуална експлоатация на деца, това обучение следва да </w:t>
            </w:r>
            <w:r w:rsidRPr="00E943D0">
              <w:rPr>
                <w:b/>
                <w:i/>
              </w:rPr>
              <w:t>се насърчава</w:t>
            </w:r>
            <w:r w:rsidRPr="00E943D0">
              <w:t xml:space="preserve"> за следните категории, когато е вероятно да влязат в контакт с деца жертви: полицейски слу</w:t>
            </w:r>
            <w:r w:rsidRPr="00E943D0">
              <w:t>жители, прокурори, адвокати, магистрати и съдебни служители, персонал, предоставящ медицински грижи и грижи за деца, специалисти в сектора на образованието, включително в областта на образованието и грижите в ранна детска възраст, социалните услуги, достав</w:t>
            </w:r>
            <w:r w:rsidRPr="00E943D0">
              <w:t>чици на услуги за подкрепа на жертвите и услуги за възстановително правосъдие, но може да включва и други групи лица, които биха могли да се сблъскат със случаи на деца жертви на сексуално насилие и сексуална експлоатация в работата си.</w:t>
            </w:r>
          </w:p>
        </w:tc>
        <w:tc>
          <w:tcPr>
            <w:tcW w:w="4876" w:type="dxa"/>
            <w:tcBorders>
              <w:top w:val="nil"/>
              <w:left w:val="nil"/>
              <w:bottom w:val="nil"/>
              <w:right w:val="nil"/>
            </w:tcBorders>
          </w:tcPr>
          <w:p w:rsidR="004267B1" w:rsidRPr="00E943D0" w:rsidRDefault="00943104" w:rsidP="002438EE">
            <w:pPr>
              <w:pStyle w:val="Normal6a"/>
            </w:pPr>
            <w:r w:rsidRPr="00E943D0">
              <w:t>(46)</w:t>
            </w:r>
            <w:r w:rsidRPr="00E943D0">
              <w:tab/>
              <w:t>Специалистите,</w:t>
            </w:r>
            <w:r w:rsidRPr="00E943D0">
              <w:t xml:space="preserve"> които има вероятност да влязат в контакт с деца жертви на сексуално насилие и сексуална експлоатация, следва да бъдат подходящо обучени да откриват и да работят с такива жертви. </w:t>
            </w:r>
            <w:r w:rsidRPr="00E943D0">
              <w:rPr>
                <w:b/>
                <w:i/>
              </w:rPr>
              <w:t>Те следва да бъдат специално обучени да ги третират по чувствителен спрямо тр</w:t>
            </w:r>
            <w:r w:rsidRPr="00E943D0">
              <w:rPr>
                <w:b/>
                <w:i/>
              </w:rPr>
              <w:t>авмите, социалния пол и децата начин. Освен това следва да бъде задължително подходящо обучение по отношение на различните реакции при травми, включително разбиране за състоянието на вцепенение — често срещан отговор на травмите при изнасилване и сексуално</w:t>
            </w:r>
            <w:r w:rsidRPr="00E943D0">
              <w:rPr>
                <w:b/>
                <w:i/>
              </w:rPr>
              <w:t xml:space="preserve"> насилие, който прави жертвите неспособни да се движат и ги кара да бъдат напрегнати, неподвижни и тихи.</w:t>
            </w:r>
            <w:r w:rsidRPr="00E943D0">
              <w:t xml:space="preserve"> За да се гарантира правосъдие, съобразено с интересите на детето</w:t>
            </w:r>
            <w:r w:rsidRPr="00E943D0">
              <w:rPr>
                <w:b/>
                <w:i/>
              </w:rPr>
              <w:t xml:space="preserve"> и чувствително спрямо аспектите на социалния пол</w:t>
            </w:r>
            <w:r w:rsidRPr="00E943D0">
              <w:t>, по време на разследването и наказате</w:t>
            </w:r>
            <w:r w:rsidRPr="00E943D0">
              <w:t xml:space="preserve">лното преследване на случаи на сексуално насилие и сексуална експлоатация на деца, това обучение следва да </w:t>
            </w:r>
            <w:r w:rsidRPr="00E943D0">
              <w:rPr>
                <w:b/>
                <w:i/>
              </w:rPr>
              <w:t>бъде задължително</w:t>
            </w:r>
            <w:r w:rsidRPr="00E943D0">
              <w:t xml:space="preserve"> за следните категории, когато е вероятно да влязат в контакт с деца жертви: полицейски служители, прокурори, адвокати, магистрати и</w:t>
            </w:r>
            <w:r w:rsidRPr="00E943D0">
              <w:t xml:space="preserve"> съдебни служители, персонал, предоставящ медицински грижи и грижи за деца, специалисти в сектора на образованието, включително в областта на образованието и грижите в ранна детска възраст, социалните услуги, доставчици на услуги за подкрепа на жертвите и </w:t>
            </w:r>
            <w:r w:rsidRPr="00E943D0">
              <w:t>услуги за възстановително правосъдие, но може да включва и други групи лица, които биха могли да се сблъскат със случаи на деца жертви на сексуално насилие и сексуална експлоатация в работата си.</w:t>
            </w:r>
          </w:p>
        </w:tc>
      </w:tr>
    </w:tbl>
    <w:p w:rsidR="004267B1" w:rsidRPr="00E943D0" w:rsidRDefault="00943104" w:rsidP="004267B1">
      <w:r w:rsidRPr="00E943D0">
        <w:rPr>
          <w:rStyle w:val="HideTWBExt"/>
        </w:rPr>
        <w:t>&lt;/Amend&gt;</w:t>
      </w:r>
      <w:bookmarkEnd w:id="25"/>
    </w:p>
    <w:p w:rsidR="004267B1" w:rsidRPr="00E943D0" w:rsidRDefault="00943104" w:rsidP="004267B1">
      <w:pPr>
        <w:pStyle w:val="AMNumberTabs0"/>
      </w:pPr>
      <w:bookmarkStart w:id="26" w:name="AM16Compr2"/>
      <w:r w:rsidRPr="00E943D0">
        <w:rPr>
          <w:rStyle w:val="HideTWBExt"/>
        </w:rPr>
        <w:t>&lt;Amend&gt;</w:t>
      </w:r>
      <w:r w:rsidRPr="00E943D0">
        <w:t>Изменение</w:t>
      </w:r>
      <w:r w:rsidRPr="00E943D0">
        <w:tab/>
      </w:r>
      <w:r w:rsidRPr="00E943D0">
        <w:tab/>
      </w:r>
      <w:r w:rsidRPr="00E943D0">
        <w:rPr>
          <w:rStyle w:val="HideTWBExt"/>
        </w:rPr>
        <w:t>&lt;NumAm&gt;</w:t>
      </w:r>
      <w:r w:rsidRPr="00E943D0">
        <w:t>30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Съображение 54 a (ново)</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(54а)</w:t>
            </w:r>
            <w:r w:rsidRPr="00E943D0">
              <w:tab/>
            </w:r>
            <w:r w:rsidRPr="00E943D0">
              <w:rPr>
                <w:b/>
                <w:i/>
              </w:rPr>
              <w:t xml:space="preserve">Държавите членки следва да гарантират систематичното събиране и докладване на данни, разбити по пол/социален пол, възрастова </w:t>
            </w:r>
            <w:r w:rsidRPr="00E943D0">
              <w:rPr>
                <w:b/>
                <w:i/>
              </w:rPr>
              <w:t>група (дете/възрастен) на жертвата и на извършителя на престъплението, връзката между жертвата и извършителя и вида на престъплението, дали жертвата е имала увреждане и контекста, в който е извършено престъплението, както и във връзка с пресичащите се форм</w:t>
            </w:r>
            <w:r w:rsidRPr="00E943D0">
              <w:rPr>
                <w:b/>
                <w:i/>
              </w:rPr>
              <w:t>и на дискриминация и други съответни социално-демографски характеристики, и да ги оценяват с цел прилагане на ефективна превенция и борба със сексуалното насилие и сексуалната експлоатация на деца. Тези данни са от жизненоважно значение за анализа на разли</w:t>
            </w:r>
            <w:r w:rsidRPr="00E943D0">
              <w:rPr>
                <w:b/>
                <w:i/>
              </w:rPr>
              <w:t>чното въздействие на тези престъпления върху момчетата и момичетата и за разработването на целенасочени, основани на доказателства стратегии за превенция и мерки за подкрепа, съобразени с техните специфични нужди. Държавите членки следва също така да включ</w:t>
            </w:r>
            <w:r w:rsidRPr="00E943D0">
              <w:rPr>
                <w:b/>
                <w:i/>
              </w:rPr>
              <w:t>ат събирането на разбити по пол и социален пол данни като част от националните мерки за събиране на данни за оценка на утежняващите обстоятелства. Това ще предостави информация за специфичните за социалния пол тенденции в сексуалното насилие и ще послужи з</w:t>
            </w:r>
            <w:r w:rsidRPr="00E943D0">
              <w:rPr>
                <w:b/>
                <w:i/>
              </w:rPr>
              <w:t>а основа на бъдещите стратегии за превенция и адаптиране на политиките.</w:t>
            </w:r>
          </w:p>
        </w:tc>
      </w:tr>
    </w:tbl>
    <w:p w:rsidR="004267B1" w:rsidRPr="00E943D0" w:rsidRDefault="00943104" w:rsidP="004267B1">
      <w:r w:rsidRPr="00E943D0">
        <w:rPr>
          <w:rStyle w:val="HideTWBExt"/>
        </w:rPr>
        <w:t>&lt;/Amend&gt;</w:t>
      </w:r>
      <w:bookmarkEnd w:id="26"/>
    </w:p>
    <w:p w:rsidR="004267B1" w:rsidRPr="00E943D0" w:rsidRDefault="00943104" w:rsidP="004267B1">
      <w:pPr>
        <w:pStyle w:val="AMNumberTabs0"/>
      </w:pPr>
      <w:bookmarkStart w:id="27" w:name="AM1Compr1"/>
      <w:r w:rsidRPr="00E943D0">
        <w:rPr>
          <w:rStyle w:val="HideTWBExt"/>
        </w:rPr>
        <w:t>&lt;Amend&gt;</w:t>
      </w:r>
      <w:r w:rsidRPr="00E943D0">
        <w:t>Изменение</w:t>
      </w:r>
      <w:r w:rsidRPr="00E943D0">
        <w:tab/>
      </w:r>
      <w:r w:rsidRPr="00E943D0">
        <w:tab/>
      </w:r>
      <w:r w:rsidRPr="00E943D0">
        <w:rPr>
          <w:rStyle w:val="HideTWBExt"/>
        </w:rPr>
        <w:t>&lt;NumAm&gt;</w:t>
      </w:r>
      <w:r w:rsidRPr="00E943D0">
        <w:t>31</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2 a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(2а)</w:t>
            </w:r>
            <w:r w:rsidRPr="00E943D0">
              <w:tab/>
            </w:r>
            <w:r w:rsidRPr="00E943D0">
              <w:rPr>
                <w:b/>
                <w:i/>
              </w:rPr>
              <w:t>„съгласие“ на дете над възрастта за изразяване на съгласие за сексуални действия означава всяко свободно изразено, изрично, информирано и недвусмислено указание за съгласието на детето за сексуален акт в контекста на заобикалящите го обст</w:t>
            </w:r>
            <w:r w:rsidRPr="00E943D0">
              <w:rPr>
                <w:b/>
                <w:i/>
              </w:rPr>
              <w:t>оятелства, като следствие на упражняването на свободната воля от страна на засегнатото дете;</w:t>
            </w:r>
          </w:p>
        </w:tc>
      </w:tr>
    </w:tbl>
    <w:p w:rsidR="004267B1" w:rsidRPr="00E943D0" w:rsidRDefault="00943104" w:rsidP="004267B1">
      <w:r w:rsidRPr="00E943D0">
        <w:rPr>
          <w:rStyle w:val="HideTWBExt"/>
        </w:rPr>
        <w:t>&lt;/Amend&gt;</w:t>
      </w:r>
      <w:bookmarkEnd w:id="27"/>
    </w:p>
    <w:p w:rsidR="004267B1" w:rsidRPr="00E943D0" w:rsidRDefault="00943104" w:rsidP="004267B1">
      <w:pPr>
        <w:pStyle w:val="AMNumberTabs0"/>
      </w:pPr>
      <w:bookmarkStart w:id="28" w:name="AM1Compr2"/>
      <w:r w:rsidRPr="00E943D0">
        <w:rPr>
          <w:rStyle w:val="HideTWBExt"/>
        </w:rPr>
        <w:t>&lt;Amend&gt;</w:t>
      </w:r>
      <w:r w:rsidRPr="00E943D0">
        <w:t>Изменение</w:t>
      </w:r>
      <w:r w:rsidRPr="00E943D0">
        <w:tab/>
      </w:r>
      <w:r w:rsidRPr="00E943D0">
        <w:tab/>
      </w:r>
      <w:r w:rsidRPr="00E943D0">
        <w:rPr>
          <w:rStyle w:val="HideTWBExt"/>
        </w:rPr>
        <w:t>&lt;NumAm&gt;</w:t>
      </w:r>
      <w:r w:rsidRPr="00E943D0">
        <w:t>32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3 – буква a</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w:t>
            </w:r>
            <w:r w:rsidRPr="00E943D0">
              <w:t>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a)</w:t>
            </w:r>
            <w:r w:rsidRPr="00E943D0">
              <w:tab/>
              <w:t>всякакъв материал, който нагледно изобразява дете, участващо в прояви на реално или симулирано открито сексуално поведение;</w:t>
            </w:r>
          </w:p>
        </w:tc>
        <w:tc>
          <w:tcPr>
            <w:tcW w:w="4876" w:type="dxa"/>
            <w:tcBorders>
              <w:top w:val="nil"/>
              <w:left w:val="nil"/>
              <w:bottom w:val="nil"/>
              <w:right w:val="nil"/>
            </w:tcBorders>
          </w:tcPr>
          <w:p w:rsidR="004267B1" w:rsidRPr="00E943D0" w:rsidRDefault="00943104" w:rsidP="002438EE">
            <w:pPr>
              <w:pStyle w:val="Normal6a"/>
            </w:pPr>
            <w:r w:rsidRPr="00E943D0">
              <w:t>a)</w:t>
            </w:r>
            <w:r w:rsidRPr="00E943D0">
              <w:tab/>
              <w:t>всякакъв материал, който нагледно изобразява дете, участващо в прояви на реално или симулира</w:t>
            </w:r>
            <w:r w:rsidRPr="00E943D0">
              <w:t>но открито сексуално поведение</w:t>
            </w:r>
            <w:r w:rsidRPr="00E943D0">
              <w:rPr>
                <w:b/>
                <w:i/>
              </w:rPr>
              <w:t>, включително материали, създадени с помощта на изкуствен интелект, технологии за дълбинни фалшификати или настройки за добавена, разширена или виртуална реалност</w:t>
            </w:r>
            <w:r w:rsidRPr="00E943D0">
              <w:t>;</w:t>
            </w:r>
          </w:p>
        </w:tc>
      </w:tr>
    </w:tbl>
    <w:p w:rsidR="004267B1" w:rsidRPr="00E943D0" w:rsidRDefault="00943104" w:rsidP="004267B1">
      <w:r w:rsidRPr="00E943D0">
        <w:rPr>
          <w:rStyle w:val="HideTWBExt"/>
        </w:rPr>
        <w:t>&lt;/Amend&gt;</w:t>
      </w:r>
      <w:bookmarkEnd w:id="28"/>
    </w:p>
    <w:p w:rsidR="004267B1" w:rsidRPr="00E943D0" w:rsidRDefault="00943104" w:rsidP="004267B1">
      <w:pPr>
        <w:pStyle w:val="AMNumberTabs0"/>
      </w:pPr>
      <w:bookmarkStart w:id="29" w:name="AM1Compr3"/>
      <w:r w:rsidRPr="00E943D0">
        <w:rPr>
          <w:rStyle w:val="HideTWBExt"/>
        </w:rPr>
        <w:t>&lt;Amend&gt;</w:t>
      </w:r>
      <w:r w:rsidRPr="00E943D0">
        <w:t>Изменение</w:t>
      </w:r>
      <w:r w:rsidRPr="00E943D0">
        <w:tab/>
      </w:r>
      <w:r w:rsidRPr="00E943D0">
        <w:tab/>
      </w:r>
      <w:r w:rsidRPr="00E943D0">
        <w:rPr>
          <w:rStyle w:val="HideTWBExt"/>
        </w:rPr>
        <w:t>&lt;NumAm&gt;</w:t>
      </w:r>
      <w:r w:rsidRPr="00E943D0">
        <w:t>33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3 – буква б</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б)</w:t>
            </w:r>
            <w:r w:rsidRPr="00E943D0">
              <w:tab/>
              <w:t>изображение на половите органи на дете за предимно сексуални цели;</w:t>
            </w:r>
          </w:p>
        </w:tc>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изображение на половите органи </w:t>
            </w:r>
            <w:r w:rsidRPr="00E943D0">
              <w:rPr>
                <w:b/>
                <w:i/>
              </w:rPr>
              <w:t xml:space="preserve">или на гениталната или аналната област от тялото </w:t>
            </w:r>
            <w:r w:rsidRPr="00E943D0">
              <w:t>на дете за предимно сексуални цели;</w:t>
            </w:r>
          </w:p>
        </w:tc>
      </w:tr>
    </w:tbl>
    <w:p w:rsidR="004267B1" w:rsidRPr="00E943D0" w:rsidRDefault="00943104" w:rsidP="004267B1">
      <w:r w:rsidRPr="00E943D0">
        <w:rPr>
          <w:rStyle w:val="HideTWBExt"/>
        </w:rPr>
        <w:t>&lt;/Amend&gt;</w:t>
      </w:r>
      <w:bookmarkEnd w:id="29"/>
    </w:p>
    <w:p w:rsidR="004267B1" w:rsidRPr="00E943D0" w:rsidRDefault="00943104" w:rsidP="004267B1">
      <w:pPr>
        <w:pStyle w:val="AMNumberTabs0"/>
      </w:pPr>
      <w:bookmarkStart w:id="30" w:name="AM1Compr4"/>
      <w:r w:rsidRPr="00E943D0">
        <w:rPr>
          <w:rStyle w:val="HideTWBExt"/>
        </w:rPr>
        <w:t>&lt;Amend&gt;</w:t>
      </w:r>
      <w:r w:rsidRPr="00E943D0">
        <w:t>Изменение</w:t>
      </w:r>
      <w:r w:rsidRPr="00E943D0">
        <w:tab/>
      </w:r>
      <w:r w:rsidRPr="00E943D0">
        <w:tab/>
      </w:r>
      <w:r w:rsidRPr="00E943D0">
        <w:rPr>
          <w:rStyle w:val="HideTWBExt"/>
        </w:rPr>
        <w:t>&lt;NumAm&gt;</w:t>
      </w:r>
      <w:r w:rsidRPr="00E943D0">
        <w:t>34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3 – буква б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w:t>
            </w:r>
            <w:r w:rsidRPr="00E943D0">
              <w:t xml:space="preserve">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ба)</w:t>
            </w:r>
            <w:r w:rsidRPr="00E943D0">
              <w:tab/>
            </w:r>
            <w:r w:rsidRPr="00E943D0">
              <w:rPr>
                <w:b/>
                <w:i/>
              </w:rPr>
              <w:t xml:space="preserve">материал, който сексуализира дете и който е предназначен за сексуални цели, без да фокусира върху гениталната или аналната област от тялото на детето или да изобразява дете, участващо в реално или симулирано открито </w:t>
            </w:r>
            <w:r w:rsidRPr="00E943D0">
              <w:rPr>
                <w:b/>
                <w:i/>
              </w:rPr>
              <w:t>сексуално поведение;</w:t>
            </w:r>
          </w:p>
        </w:tc>
      </w:tr>
    </w:tbl>
    <w:p w:rsidR="004267B1" w:rsidRPr="00E943D0" w:rsidRDefault="00943104" w:rsidP="004267B1">
      <w:r w:rsidRPr="00E943D0">
        <w:rPr>
          <w:rStyle w:val="HideTWBExt"/>
        </w:rPr>
        <w:t>&lt;/Amend&gt;</w:t>
      </w:r>
      <w:bookmarkEnd w:id="30"/>
    </w:p>
    <w:p w:rsidR="004267B1" w:rsidRPr="00E943D0" w:rsidRDefault="00943104" w:rsidP="004267B1">
      <w:pPr>
        <w:pStyle w:val="AMNumberTabs0"/>
      </w:pPr>
      <w:bookmarkStart w:id="31" w:name="AM1Compr5"/>
      <w:r w:rsidRPr="00E943D0">
        <w:rPr>
          <w:rStyle w:val="HideTWBExt"/>
        </w:rPr>
        <w:t>&lt;Amend&gt;</w:t>
      </w:r>
      <w:r w:rsidRPr="00E943D0">
        <w:t>Изменение</w:t>
      </w:r>
      <w:r w:rsidRPr="00E943D0">
        <w:tab/>
      </w:r>
      <w:r w:rsidRPr="00E943D0">
        <w:tab/>
      </w:r>
      <w:r w:rsidRPr="00E943D0">
        <w:rPr>
          <w:rStyle w:val="HideTWBExt"/>
        </w:rPr>
        <w:t>&lt;NumAm&gt;</w:t>
      </w:r>
      <w:r w:rsidRPr="00E943D0">
        <w:t>35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3 – буква г</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г)</w:t>
            </w:r>
            <w:r w:rsidRPr="00E943D0">
              <w:tab/>
              <w:t xml:space="preserve">реалистични изображения, </w:t>
            </w:r>
            <w:r w:rsidRPr="00E943D0">
              <w:t>възпроизвеждане или представяне</w:t>
            </w:r>
            <w:r w:rsidRPr="00E943D0">
              <w:rPr>
                <w:b/>
                <w:i/>
              </w:rPr>
              <w:t> </w:t>
            </w:r>
            <w:r w:rsidRPr="00E943D0">
              <w:t>на дете, участващо в прояви на открито сексуално поведение, или на половите органи</w:t>
            </w:r>
            <w:r w:rsidRPr="00E943D0">
              <w:rPr>
                <w:b/>
                <w:i/>
              </w:rPr>
              <w:t> </w:t>
            </w:r>
            <w:r w:rsidRPr="00E943D0">
              <w:t>на дете за предимно сексуални цели;</w:t>
            </w:r>
          </w:p>
        </w:tc>
        <w:tc>
          <w:tcPr>
            <w:tcW w:w="4876" w:type="dxa"/>
            <w:tcBorders>
              <w:top w:val="nil"/>
              <w:left w:val="nil"/>
              <w:bottom w:val="nil"/>
              <w:right w:val="nil"/>
            </w:tcBorders>
          </w:tcPr>
          <w:p w:rsidR="004267B1" w:rsidRPr="00E943D0" w:rsidRDefault="00943104" w:rsidP="002438EE">
            <w:pPr>
              <w:pStyle w:val="Normal6a"/>
            </w:pPr>
            <w:r w:rsidRPr="00E943D0">
              <w:t>г)</w:t>
            </w:r>
            <w:r w:rsidRPr="00E943D0">
              <w:tab/>
              <w:t>реалистични изображения, възпроизвеждане или представяне</w:t>
            </w:r>
            <w:r w:rsidRPr="00E943D0">
              <w:rPr>
                <w:b/>
                <w:i/>
              </w:rPr>
              <w:t xml:space="preserve"> </w:t>
            </w:r>
            <w:r w:rsidRPr="00E943D0">
              <w:t xml:space="preserve">на дете, </w:t>
            </w:r>
            <w:r w:rsidRPr="00E943D0">
              <w:rPr>
                <w:b/>
                <w:i/>
              </w:rPr>
              <w:t>независимо от евентуални допълнителн</w:t>
            </w:r>
            <w:r w:rsidRPr="00E943D0">
              <w:rPr>
                <w:b/>
                <w:i/>
              </w:rPr>
              <w:t xml:space="preserve">и нереалистични елементи, изобразени в допълнение към детето, </w:t>
            </w:r>
            <w:r w:rsidRPr="00E943D0">
              <w:t xml:space="preserve">участващо в прояви на открито сексуално поведение, или </w:t>
            </w:r>
            <w:r w:rsidRPr="00E943D0">
              <w:rPr>
                <w:b/>
                <w:i/>
              </w:rPr>
              <w:t xml:space="preserve">реалистични изображения </w:t>
            </w:r>
            <w:r w:rsidRPr="00E943D0">
              <w:t>на половите органи</w:t>
            </w:r>
            <w:r w:rsidRPr="00E943D0">
              <w:rPr>
                <w:b/>
                <w:i/>
              </w:rPr>
              <w:t xml:space="preserve"> </w:t>
            </w:r>
            <w:r w:rsidRPr="00E943D0">
              <w:t>на дете за предимно сексуални цели;</w:t>
            </w:r>
          </w:p>
        </w:tc>
      </w:tr>
    </w:tbl>
    <w:p w:rsidR="004267B1" w:rsidRPr="00E943D0" w:rsidRDefault="00943104" w:rsidP="004267B1">
      <w:r w:rsidRPr="00E943D0">
        <w:rPr>
          <w:rStyle w:val="HideTWBExt"/>
        </w:rPr>
        <w:t>&lt;/Amend&gt;</w:t>
      </w:r>
      <w:bookmarkEnd w:id="31"/>
    </w:p>
    <w:p w:rsidR="004267B1" w:rsidRPr="00E943D0" w:rsidRDefault="00943104" w:rsidP="004267B1">
      <w:pPr>
        <w:pStyle w:val="AMNumberTabs0"/>
      </w:pPr>
      <w:bookmarkStart w:id="32" w:name="AM1Compr6"/>
      <w:r w:rsidRPr="00E943D0">
        <w:rPr>
          <w:rStyle w:val="HideTWBExt"/>
        </w:rPr>
        <w:t>&lt;Amend&gt;</w:t>
      </w:r>
      <w:r w:rsidRPr="00E943D0">
        <w:t>Изменение</w:t>
      </w:r>
      <w:r w:rsidRPr="00E943D0">
        <w:tab/>
      </w:r>
      <w:r w:rsidRPr="00E943D0">
        <w:tab/>
      </w:r>
      <w:r w:rsidRPr="00E943D0">
        <w:rPr>
          <w:rStyle w:val="HideTWBExt"/>
        </w:rPr>
        <w:t>&lt;NumAm&gt;</w:t>
      </w:r>
      <w:r w:rsidRPr="00E943D0">
        <w:t>36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3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(3а)</w:t>
            </w:r>
            <w:r w:rsidRPr="00E943D0">
              <w:tab/>
            </w:r>
            <w:r w:rsidRPr="00E943D0">
              <w:rPr>
                <w:b/>
                <w:i/>
              </w:rPr>
              <w:t xml:space="preserve">„наръчник с инструкции относно начините за извършване на сексуално насилие над деца“ означава всеки материал, </w:t>
            </w:r>
            <w:r w:rsidRPr="00E943D0">
              <w:rPr>
                <w:b/>
                <w:i/>
              </w:rPr>
              <w:t>независимо под каква форма, предназначен за предоставяне на съвети, насоки или инструкции за това как да се извършва сексуално насилие над деца или сексуална експлоатация на деца или да се установява контакт с деца;</w:t>
            </w:r>
          </w:p>
        </w:tc>
      </w:tr>
    </w:tbl>
    <w:p w:rsidR="004267B1" w:rsidRPr="00E943D0" w:rsidRDefault="00943104" w:rsidP="004267B1">
      <w:r w:rsidRPr="00E943D0">
        <w:rPr>
          <w:rStyle w:val="HideTWBExt"/>
        </w:rPr>
        <w:t>&lt;/Amend&gt;</w:t>
      </w:r>
      <w:bookmarkEnd w:id="32"/>
    </w:p>
    <w:p w:rsidR="004267B1" w:rsidRPr="00E943D0" w:rsidRDefault="00943104" w:rsidP="004267B1">
      <w:pPr>
        <w:pStyle w:val="AMNumberTabs0"/>
      </w:pPr>
      <w:bookmarkStart w:id="33" w:name="AM1Compr7"/>
      <w:r w:rsidRPr="00E943D0">
        <w:rPr>
          <w:rStyle w:val="HideTWBExt"/>
        </w:rPr>
        <w:t>&lt;Amend&gt;</w:t>
      </w:r>
      <w:r w:rsidRPr="00E943D0">
        <w:t>Изменение</w:t>
      </w:r>
      <w:r w:rsidRPr="00E943D0">
        <w:tab/>
      </w:r>
      <w:r w:rsidRPr="00E943D0">
        <w:tab/>
      </w:r>
      <w:r w:rsidRPr="00E943D0">
        <w:rPr>
          <w:rStyle w:val="HideTWBExt"/>
        </w:rPr>
        <w:t>&lt;NumAm&gt;</w:t>
      </w:r>
      <w:r w:rsidRPr="00E943D0">
        <w:t>37</w:t>
      </w:r>
      <w:r w:rsidRPr="00E943D0">
        <w:rPr>
          <w:rStyle w:val="HideTWBExt"/>
        </w:rPr>
        <w:t>&lt;/N</w:t>
      </w:r>
      <w:r w:rsidRPr="00E943D0">
        <w:rPr>
          <w:rStyle w:val="HideTWBExt"/>
        </w:rPr>
        <w:t>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4</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w:t>
            </w:r>
            <w:r w:rsidRPr="00E943D0">
              <w:tab/>
            </w:r>
            <w:r w:rsidRPr="00E943D0">
              <w:rPr>
                <w:b/>
                <w:i/>
              </w:rPr>
              <w:t>„детска </w:t>
            </w:r>
            <w:r w:rsidRPr="00E943D0">
              <w:t xml:space="preserve">експлоатация чрез проституция“ означава използването на дете за сексуални действия, при което се дават или обещават пари или друга форма на възнаграждение или отплата в замяна на участието на детето в сексуални действия, без значение дали </w:t>
            </w:r>
            <w:r w:rsidRPr="00E943D0">
              <w:rPr>
                <w:b/>
                <w:i/>
              </w:rPr>
              <w:t>това плащане</w:t>
            </w:r>
            <w:r w:rsidRPr="00E943D0">
              <w:t xml:space="preserve">, </w:t>
            </w:r>
            <w:r w:rsidRPr="00E943D0">
              <w:rPr>
                <w:b/>
                <w:i/>
              </w:rPr>
              <w:t>обе</w:t>
            </w:r>
            <w:r w:rsidRPr="00E943D0">
              <w:rPr>
                <w:b/>
                <w:i/>
              </w:rPr>
              <w:t>щание</w:t>
            </w:r>
            <w:r w:rsidRPr="00E943D0">
              <w:t xml:space="preserve"> или </w:t>
            </w:r>
            <w:r w:rsidRPr="00E943D0">
              <w:rPr>
                <w:b/>
                <w:i/>
              </w:rPr>
              <w:t>отплата</w:t>
            </w:r>
            <w:r w:rsidRPr="00E943D0">
              <w:t xml:space="preserve"> са насочени към детето или към трето лице;</w:t>
            </w:r>
          </w:p>
        </w:tc>
        <w:tc>
          <w:tcPr>
            <w:tcW w:w="4876" w:type="dxa"/>
            <w:tcBorders>
              <w:top w:val="nil"/>
              <w:left w:val="nil"/>
              <w:bottom w:val="nil"/>
              <w:right w:val="nil"/>
            </w:tcBorders>
          </w:tcPr>
          <w:p w:rsidR="004267B1" w:rsidRPr="00E943D0" w:rsidRDefault="00943104" w:rsidP="002438EE">
            <w:pPr>
              <w:pStyle w:val="Normal6a"/>
            </w:pPr>
            <w:r w:rsidRPr="00E943D0">
              <w:t>(4)</w:t>
            </w:r>
            <w:r w:rsidRPr="00E943D0">
              <w:tab/>
            </w:r>
            <w:r w:rsidRPr="00E943D0">
              <w:rPr>
                <w:b/>
                <w:i/>
              </w:rPr>
              <w:t xml:space="preserve">„сексуална </w:t>
            </w:r>
            <w:r w:rsidRPr="00E943D0">
              <w:t>експлоатация</w:t>
            </w:r>
            <w:r w:rsidRPr="00E943D0">
              <w:rPr>
                <w:b/>
                <w:i/>
              </w:rPr>
              <w:t xml:space="preserve"> на деца</w:t>
            </w:r>
            <w:r w:rsidRPr="00E943D0">
              <w:t xml:space="preserve"> чрез проституция“ означава използването на дете за сексуални действия, при което се дават или обещават пари или друга форма на възнаграждение</w:t>
            </w:r>
            <w:r w:rsidRPr="00E943D0">
              <w:rPr>
                <w:b/>
                <w:i/>
              </w:rPr>
              <w:t>, печалба, изгода,</w:t>
            </w:r>
            <w:r w:rsidRPr="00E943D0">
              <w:rPr>
                <w:b/>
                <w:i/>
              </w:rPr>
              <w:t xml:space="preserve"> облага</w:t>
            </w:r>
            <w:r w:rsidRPr="00E943D0">
              <w:t xml:space="preserve"> или отплата в замяна на участието на детето в сексуални действия, без значение дали </w:t>
            </w:r>
            <w:r w:rsidRPr="00E943D0">
              <w:rPr>
                <w:b/>
                <w:i/>
              </w:rPr>
              <w:t>плащането, обещанието, печалбата, изгодата</w:t>
            </w:r>
            <w:r w:rsidRPr="00E943D0">
              <w:t xml:space="preserve">, </w:t>
            </w:r>
            <w:r w:rsidRPr="00E943D0">
              <w:rPr>
                <w:b/>
                <w:i/>
              </w:rPr>
              <w:t>облагата</w:t>
            </w:r>
            <w:r w:rsidRPr="00E943D0">
              <w:t xml:space="preserve"> или </w:t>
            </w:r>
            <w:r w:rsidRPr="00E943D0">
              <w:rPr>
                <w:b/>
                <w:i/>
              </w:rPr>
              <w:t>отплатата</w:t>
            </w:r>
            <w:r w:rsidRPr="00E943D0">
              <w:t xml:space="preserve"> са насочени към детето или към трето лице;</w:t>
            </w:r>
          </w:p>
        </w:tc>
      </w:tr>
    </w:tbl>
    <w:p w:rsidR="004267B1" w:rsidRPr="00E943D0" w:rsidRDefault="00943104" w:rsidP="004267B1">
      <w:r w:rsidRPr="00E943D0">
        <w:rPr>
          <w:rStyle w:val="HideTWBExt"/>
        </w:rPr>
        <w:t>&lt;/Amend&gt;</w:t>
      </w:r>
      <w:bookmarkEnd w:id="33"/>
    </w:p>
    <w:p w:rsidR="004267B1" w:rsidRPr="00E943D0" w:rsidRDefault="00943104" w:rsidP="004267B1">
      <w:pPr>
        <w:pStyle w:val="AMNumberTabs0"/>
      </w:pPr>
      <w:bookmarkStart w:id="34" w:name="AM1Compr8"/>
      <w:r w:rsidRPr="00E943D0">
        <w:rPr>
          <w:rStyle w:val="HideTWBExt"/>
        </w:rPr>
        <w:t>&lt;Amend&gt;</w:t>
      </w:r>
      <w:r w:rsidRPr="00E943D0">
        <w:t>Изменение</w:t>
      </w:r>
      <w:r w:rsidRPr="00E943D0">
        <w:tab/>
      </w:r>
      <w:r w:rsidRPr="00E943D0">
        <w:tab/>
      </w:r>
      <w:r w:rsidRPr="00E943D0">
        <w:rPr>
          <w:rStyle w:val="HideTWBExt"/>
        </w:rPr>
        <w:t>&lt;NumAm&gt;</w:t>
      </w:r>
      <w:r w:rsidRPr="00E943D0">
        <w:t>38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5 – уводна част</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(5)</w:t>
            </w:r>
            <w:r w:rsidRPr="00E943D0">
              <w:tab/>
            </w:r>
            <w:r w:rsidRPr="00E943D0">
              <w:rPr>
                <w:b/>
                <w:i/>
              </w:rPr>
              <w:t>„ представление</w:t>
            </w:r>
            <w:r w:rsidRPr="00E943D0">
              <w:t xml:space="preserve"> със сексуално насилие над </w:t>
            </w:r>
            <w:r w:rsidRPr="00E943D0">
              <w:rPr>
                <w:b/>
                <w:i/>
              </w:rPr>
              <w:t>деца “</w:t>
            </w:r>
            <w:r w:rsidRPr="00E943D0">
              <w:t xml:space="preserve"> означава представяне на живо, предназначено за публика, включително посредством информационни и комуникационни технологии, на:</w:t>
            </w:r>
          </w:p>
        </w:tc>
        <w:tc>
          <w:tcPr>
            <w:tcW w:w="4876" w:type="dxa"/>
            <w:tcBorders>
              <w:top w:val="nil"/>
              <w:left w:val="nil"/>
              <w:bottom w:val="nil"/>
              <w:right w:val="nil"/>
            </w:tcBorders>
          </w:tcPr>
          <w:p w:rsidR="004267B1" w:rsidRPr="00E943D0" w:rsidRDefault="00943104" w:rsidP="002438EE">
            <w:pPr>
              <w:pStyle w:val="Normal6a"/>
            </w:pPr>
            <w:r w:rsidRPr="00E943D0">
              <w:t>(5)</w:t>
            </w:r>
            <w:r w:rsidRPr="00E943D0">
              <w:tab/>
            </w:r>
            <w:r w:rsidRPr="00E943D0">
              <w:rPr>
                <w:b/>
                <w:i/>
              </w:rPr>
              <w:t>„представление</w:t>
            </w:r>
            <w:r w:rsidRPr="00E943D0">
              <w:t xml:space="preserve"> със сексуално насилие над </w:t>
            </w:r>
            <w:r w:rsidRPr="00E943D0">
              <w:rPr>
                <w:b/>
                <w:i/>
              </w:rPr>
              <w:t>деца“</w:t>
            </w:r>
            <w:r w:rsidRPr="00E943D0">
              <w:t xml:space="preserve"> означава представяне на живо, предназначено за публика</w:t>
            </w:r>
            <w:r w:rsidRPr="00E943D0">
              <w:rPr>
                <w:b/>
                <w:i/>
              </w:rPr>
              <w:t>, състояща се от едно и</w:t>
            </w:r>
            <w:r w:rsidRPr="00E943D0">
              <w:rPr>
                <w:b/>
                <w:i/>
              </w:rPr>
              <w:t>ли повече от едно лице</w:t>
            </w:r>
            <w:r w:rsidRPr="00E943D0">
              <w:t>, включително посредством информационни и комуникационни технологии, на:</w:t>
            </w:r>
          </w:p>
        </w:tc>
      </w:tr>
    </w:tbl>
    <w:p w:rsidR="004267B1" w:rsidRPr="00E943D0" w:rsidRDefault="00943104" w:rsidP="004267B1">
      <w:r w:rsidRPr="00E943D0">
        <w:rPr>
          <w:rStyle w:val="HideTWBExt"/>
        </w:rPr>
        <w:t>&lt;/Amend&gt;</w:t>
      </w:r>
      <w:bookmarkEnd w:id="34"/>
    </w:p>
    <w:p w:rsidR="004267B1" w:rsidRPr="00E943D0" w:rsidRDefault="00943104" w:rsidP="004267B1">
      <w:pPr>
        <w:pStyle w:val="AMNumberTabs0"/>
      </w:pPr>
      <w:bookmarkStart w:id="35" w:name="AM1Compr9"/>
      <w:r w:rsidRPr="00E943D0">
        <w:rPr>
          <w:rStyle w:val="HideTWBExt"/>
        </w:rPr>
        <w:t>&lt;Amend&gt;</w:t>
      </w:r>
      <w:r w:rsidRPr="00E943D0">
        <w:t>Изменение</w:t>
      </w:r>
      <w:r w:rsidRPr="00E943D0">
        <w:tab/>
      </w:r>
      <w:r w:rsidRPr="00E943D0">
        <w:tab/>
      </w:r>
      <w:r w:rsidRPr="00E943D0">
        <w:rPr>
          <w:rStyle w:val="HideTWBExt"/>
        </w:rPr>
        <w:t>&lt;NumAm&gt;</w:t>
      </w:r>
      <w:r w:rsidRPr="00E943D0">
        <w:t>39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5 a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w:t>
            </w:r>
            <w:r w:rsidRPr="00E943D0">
              <w:t xml:space="preserve">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(5а)</w:t>
            </w:r>
            <w:r w:rsidRPr="00E943D0">
              <w:tab/>
            </w:r>
            <w:r w:rsidRPr="00E943D0">
              <w:rPr>
                <w:b/>
                <w:i/>
              </w:rPr>
              <w:t xml:space="preserve">„сексуално изнудване на деца“ означава заплашване със споделяне на интимен материал, изобразяващ детето жертва, с цел получаване на пари, материали, съдържащи сексуално насилие над деца, или всякакви други облаги </w:t>
            </w:r>
            <w:r w:rsidRPr="00E943D0">
              <w:rPr>
                <w:b/>
                <w:i/>
              </w:rPr>
              <w:t>под заплаха от споделяне на материала; сексуалното изнудване на деца може да включва основано на пола насилие;</w:t>
            </w:r>
          </w:p>
        </w:tc>
      </w:tr>
    </w:tbl>
    <w:p w:rsidR="004267B1" w:rsidRPr="00E943D0" w:rsidRDefault="00943104" w:rsidP="004267B1">
      <w:r w:rsidRPr="00E943D0">
        <w:rPr>
          <w:rStyle w:val="HideTWBExt"/>
        </w:rPr>
        <w:t>&lt;/Amend&gt;</w:t>
      </w:r>
      <w:bookmarkEnd w:id="35"/>
    </w:p>
    <w:p w:rsidR="004267B1" w:rsidRPr="00E943D0" w:rsidRDefault="00943104" w:rsidP="004267B1">
      <w:pPr>
        <w:pStyle w:val="AMNumberTabs0"/>
      </w:pPr>
      <w:bookmarkStart w:id="36" w:name="AM1Compr10"/>
      <w:r w:rsidRPr="00E943D0">
        <w:rPr>
          <w:rStyle w:val="HideTWBExt"/>
        </w:rPr>
        <w:t>&lt;Amend&gt;</w:t>
      </w:r>
      <w:r w:rsidRPr="00E943D0">
        <w:t>Изменение</w:t>
      </w:r>
      <w:r w:rsidRPr="00E943D0">
        <w:tab/>
      </w:r>
      <w:r w:rsidRPr="00E943D0">
        <w:tab/>
      </w:r>
      <w:r w:rsidRPr="00E943D0">
        <w:rPr>
          <w:rStyle w:val="HideTWBExt"/>
        </w:rPr>
        <w:t>&lt;NumAm&gt;</w:t>
      </w:r>
      <w:r w:rsidRPr="00E943D0">
        <w:t>40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5 б (нова)</w:t>
      </w:r>
      <w:r w:rsidRPr="00E943D0">
        <w:rPr>
          <w:rStyle w:val="HideTWBExt"/>
        </w:rPr>
        <w:t>&lt;/A</w:t>
      </w:r>
      <w:r w:rsidRPr="00E943D0">
        <w:rPr>
          <w:rStyle w:val="HideTWBExt"/>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(5б)</w:t>
            </w:r>
            <w:r w:rsidRPr="00E943D0">
              <w:tab/>
            </w:r>
            <w:r w:rsidRPr="00E943D0">
              <w:rPr>
                <w:b/>
                <w:i/>
              </w:rPr>
              <w:t xml:space="preserve">„сприятеляване с цел сексуална злоупотреба“ означава процесът на установяване или изграждане на връзка с дете лично или чрез използване на интернет или други цифрови технологии за улесняване на </w:t>
            </w:r>
            <w:r w:rsidRPr="00E943D0">
              <w:rPr>
                <w:b/>
                <w:i/>
              </w:rPr>
              <w:t>сексуалния контакт онлайн или лично;</w:t>
            </w:r>
          </w:p>
        </w:tc>
      </w:tr>
    </w:tbl>
    <w:p w:rsidR="004267B1" w:rsidRPr="00E943D0" w:rsidRDefault="00943104" w:rsidP="004267B1">
      <w:r w:rsidRPr="00E943D0">
        <w:rPr>
          <w:rStyle w:val="HideTWBExt"/>
        </w:rPr>
        <w:t>&lt;/Amend&gt;</w:t>
      </w:r>
      <w:bookmarkEnd w:id="36"/>
    </w:p>
    <w:p w:rsidR="004267B1" w:rsidRPr="00E943D0" w:rsidRDefault="00943104" w:rsidP="004267B1">
      <w:pPr>
        <w:pStyle w:val="AMNumberTabs0"/>
      </w:pPr>
      <w:bookmarkStart w:id="37" w:name="AM1Compr11"/>
      <w:r w:rsidRPr="00E943D0">
        <w:rPr>
          <w:rStyle w:val="HideTWBExt"/>
        </w:rPr>
        <w:t>&lt;Amend&gt;</w:t>
      </w:r>
      <w:r w:rsidRPr="00E943D0">
        <w:t>Изменение</w:t>
      </w:r>
      <w:r w:rsidRPr="00E943D0">
        <w:tab/>
      </w:r>
      <w:r w:rsidRPr="00E943D0">
        <w:tab/>
      </w:r>
      <w:r w:rsidRPr="00E943D0">
        <w:rPr>
          <w:rStyle w:val="HideTWBExt"/>
        </w:rPr>
        <w:t>&lt;NumAm&gt;</w:t>
      </w:r>
      <w:r w:rsidRPr="00E943D0">
        <w:t>41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5 в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(5в)</w:t>
            </w:r>
            <w:r w:rsidRPr="00E943D0">
              <w:tab/>
            </w:r>
            <w:r w:rsidRPr="00E943D0">
              <w:rPr>
                <w:b/>
                <w:i/>
              </w:rPr>
              <w:t xml:space="preserve">„конверсионна </w:t>
            </w:r>
            <w:r w:rsidRPr="00E943D0">
              <w:rPr>
                <w:b/>
                <w:i/>
              </w:rPr>
              <w:t>терапия“ означава всяко лечение, целящо промяна на сексуалната ориентация или половата идентичност на дадено лице;</w:t>
            </w:r>
          </w:p>
        </w:tc>
      </w:tr>
    </w:tbl>
    <w:p w:rsidR="004267B1" w:rsidRPr="00E943D0" w:rsidRDefault="00943104" w:rsidP="004267B1">
      <w:r w:rsidRPr="00E943D0">
        <w:rPr>
          <w:rStyle w:val="HideTWBExt"/>
        </w:rPr>
        <w:t>&lt;/Amend&gt;</w:t>
      </w:r>
      <w:bookmarkEnd w:id="37"/>
    </w:p>
    <w:p w:rsidR="004267B1" w:rsidRPr="00E943D0" w:rsidRDefault="00943104" w:rsidP="004267B1">
      <w:pPr>
        <w:pStyle w:val="AMNumberTabs0"/>
      </w:pPr>
      <w:bookmarkStart w:id="38" w:name="AM1Compr12"/>
      <w:r w:rsidRPr="00E943D0">
        <w:rPr>
          <w:rStyle w:val="HideTWBExt"/>
        </w:rPr>
        <w:t>&lt;Amend&gt;</w:t>
      </w:r>
      <w:r w:rsidRPr="00E943D0">
        <w:t>Изменение</w:t>
      </w:r>
      <w:r w:rsidRPr="00E943D0">
        <w:tab/>
      </w:r>
      <w:r w:rsidRPr="00E943D0">
        <w:tab/>
      </w:r>
      <w:r w:rsidRPr="00E943D0">
        <w:rPr>
          <w:rStyle w:val="HideTWBExt"/>
        </w:rPr>
        <w:t>&lt;NumAm&gt;</w:t>
      </w:r>
      <w:r w:rsidRPr="00E943D0">
        <w:t>42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8</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(8)</w:t>
            </w:r>
            <w:r w:rsidRPr="00E943D0">
              <w:tab/>
              <w:t xml:space="preserve">„връстници“ означава лица, които са на сходна възраст и със сходно психологическо и физическо развитие </w:t>
            </w:r>
            <w:r w:rsidRPr="00E943D0">
              <w:rPr>
                <w:b/>
                <w:i/>
              </w:rPr>
              <w:t>или</w:t>
            </w:r>
            <w:r w:rsidRPr="00E943D0">
              <w:t xml:space="preserve"> зрялост.</w:t>
            </w:r>
          </w:p>
        </w:tc>
        <w:tc>
          <w:tcPr>
            <w:tcW w:w="4876" w:type="dxa"/>
            <w:tcBorders>
              <w:top w:val="nil"/>
              <w:left w:val="nil"/>
              <w:bottom w:val="nil"/>
              <w:right w:val="nil"/>
            </w:tcBorders>
          </w:tcPr>
          <w:p w:rsidR="004267B1" w:rsidRPr="00E943D0" w:rsidRDefault="00943104" w:rsidP="002438EE">
            <w:pPr>
              <w:pStyle w:val="Normal6a"/>
            </w:pPr>
            <w:r w:rsidRPr="00E943D0">
              <w:t>(8)</w:t>
            </w:r>
            <w:r w:rsidRPr="00E943D0">
              <w:tab/>
            </w:r>
            <w:r w:rsidRPr="00E943D0">
              <w:t xml:space="preserve">„връстници“ означава лица, които са на сходна възраст и със сходно психологическо и физическо развитие </w:t>
            </w:r>
            <w:r w:rsidRPr="00E943D0">
              <w:rPr>
                <w:b/>
                <w:i/>
              </w:rPr>
              <w:t>и</w:t>
            </w:r>
            <w:r w:rsidRPr="00E943D0">
              <w:t xml:space="preserve"> зрялост.</w:t>
            </w:r>
          </w:p>
        </w:tc>
      </w:tr>
    </w:tbl>
    <w:p w:rsidR="004267B1" w:rsidRPr="00E943D0" w:rsidRDefault="00943104" w:rsidP="004267B1">
      <w:r w:rsidRPr="00E943D0">
        <w:rPr>
          <w:rStyle w:val="HideTWBExt"/>
        </w:rPr>
        <w:t>&lt;/Amend&gt;</w:t>
      </w:r>
      <w:bookmarkEnd w:id="38"/>
    </w:p>
    <w:p w:rsidR="004267B1" w:rsidRPr="00E943D0" w:rsidRDefault="00943104" w:rsidP="004267B1">
      <w:pPr>
        <w:pStyle w:val="AMNumberTabs0"/>
      </w:pPr>
      <w:bookmarkStart w:id="39" w:name="AM1Compr13"/>
      <w:r w:rsidRPr="00E943D0">
        <w:rPr>
          <w:rStyle w:val="HideTWBExt"/>
        </w:rPr>
        <w:t>&lt;Amend&gt;</w:t>
      </w:r>
      <w:r w:rsidRPr="00E943D0">
        <w:t>Изменение</w:t>
      </w:r>
      <w:r w:rsidRPr="00E943D0">
        <w:tab/>
      </w:r>
      <w:r w:rsidRPr="00E943D0">
        <w:tab/>
      </w:r>
      <w:r w:rsidRPr="00E943D0">
        <w:rPr>
          <w:rStyle w:val="HideTWBExt"/>
        </w:rPr>
        <w:t>&lt;NumAm&gt;</w:t>
      </w:r>
      <w:r w:rsidRPr="00E943D0">
        <w:t>43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8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(8a)</w:t>
            </w:r>
            <w:r w:rsidRPr="00E943D0">
              <w:tab/>
            </w:r>
            <w:r w:rsidRPr="00E943D0">
              <w:rPr>
                <w:b/>
                <w:i/>
              </w:rPr>
              <w:t xml:space="preserve">„информационни и комуникационни технологии“ означава всички технологични инструменти и ресурси, използвани за цифровото съхранение, създаване, споделяне или обмен на информация, включително </w:t>
            </w:r>
            <w:r w:rsidRPr="00E943D0">
              <w:rPr>
                <w:b/>
                <w:i/>
              </w:rPr>
              <w:t>смартфони, компютри, социални мрежи и други медийни приложения и услуги;</w:t>
            </w:r>
          </w:p>
        </w:tc>
      </w:tr>
    </w:tbl>
    <w:p w:rsidR="004267B1" w:rsidRPr="00E943D0" w:rsidRDefault="00943104" w:rsidP="004267B1">
      <w:r w:rsidRPr="00E943D0">
        <w:rPr>
          <w:rStyle w:val="HideTWBExt"/>
        </w:rPr>
        <w:t>&lt;/Amend&gt;</w:t>
      </w:r>
      <w:bookmarkEnd w:id="39"/>
    </w:p>
    <w:p w:rsidR="004267B1" w:rsidRPr="00E943D0" w:rsidRDefault="00943104" w:rsidP="004267B1">
      <w:pPr>
        <w:pStyle w:val="AMNumberTabs0"/>
      </w:pPr>
      <w:bookmarkStart w:id="40" w:name="AM1Compr14"/>
      <w:r w:rsidRPr="00E943D0">
        <w:rPr>
          <w:rStyle w:val="HideTWBExt"/>
        </w:rPr>
        <w:t>&lt;Amend&gt;</w:t>
      </w:r>
      <w:r w:rsidRPr="00E943D0">
        <w:t>Изменение</w:t>
      </w:r>
      <w:r w:rsidRPr="00E943D0">
        <w:tab/>
      </w:r>
      <w:r w:rsidRPr="00E943D0">
        <w:tab/>
      </w:r>
      <w:r w:rsidRPr="00E943D0">
        <w:rPr>
          <w:rStyle w:val="HideTWBExt"/>
        </w:rPr>
        <w:t>&lt;NumAm&gt;</w:t>
      </w:r>
      <w:r w:rsidRPr="00E943D0">
        <w:t>44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 – параграф 1 – подточка 8 б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(8б)</w:t>
            </w:r>
            <w:r w:rsidRPr="00E943D0">
              <w:tab/>
            </w:r>
            <w:r w:rsidRPr="00E943D0">
              <w:rPr>
                <w:b/>
                <w:i/>
              </w:rPr>
              <w:t>„хостване“ означава предоставянето на хостинг услуги, както е определено в член 3, буква ж), подточка iii) от Регламент (ЕС) № 2022/2065;</w:t>
            </w:r>
          </w:p>
        </w:tc>
      </w:tr>
    </w:tbl>
    <w:p w:rsidR="004267B1" w:rsidRPr="00E943D0" w:rsidRDefault="00943104" w:rsidP="004267B1">
      <w:r w:rsidRPr="00E943D0">
        <w:rPr>
          <w:rStyle w:val="HideTWBExt"/>
        </w:rPr>
        <w:t>&lt;/Amend&gt;</w:t>
      </w:r>
      <w:bookmarkEnd w:id="40"/>
    </w:p>
    <w:p w:rsidR="004267B1" w:rsidRPr="00E943D0" w:rsidRDefault="00943104" w:rsidP="004267B1">
      <w:pPr>
        <w:pStyle w:val="AMNumberTabs0"/>
      </w:pPr>
      <w:bookmarkStart w:id="41" w:name="AM2Compr1"/>
      <w:r w:rsidRPr="00E943D0">
        <w:rPr>
          <w:rStyle w:val="HideTWBExt"/>
        </w:rPr>
        <w:t>&lt;Amend&gt;</w:t>
      </w:r>
      <w:r w:rsidRPr="00E943D0">
        <w:t>Изменение</w:t>
      </w:r>
      <w:r w:rsidRPr="00E943D0">
        <w:tab/>
      </w:r>
      <w:r w:rsidRPr="00E943D0">
        <w:tab/>
      </w:r>
      <w:r w:rsidRPr="00E943D0">
        <w:rPr>
          <w:rStyle w:val="HideTWBExt"/>
        </w:rPr>
        <w:t>&lt;NumAm&gt;</w:t>
      </w:r>
      <w:r w:rsidRPr="00E943D0">
        <w:t>45</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заглавие</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Престъпления, свързани със сексуално насилие</w:t>
            </w:r>
          </w:p>
        </w:tc>
        <w:tc>
          <w:tcPr>
            <w:tcW w:w="4876" w:type="dxa"/>
            <w:tcBorders>
              <w:top w:val="nil"/>
              <w:left w:val="nil"/>
              <w:bottom w:val="nil"/>
              <w:right w:val="nil"/>
            </w:tcBorders>
          </w:tcPr>
          <w:p w:rsidR="004267B1" w:rsidRPr="00E943D0" w:rsidRDefault="00943104" w:rsidP="002438EE">
            <w:pPr>
              <w:pStyle w:val="Normal6a"/>
            </w:pPr>
            <w:r w:rsidRPr="00E943D0">
              <w:t>Престъпления, свързани със сексуално насилие</w:t>
            </w:r>
            <w:r w:rsidRPr="00E943D0">
              <w:rPr>
                <w:b/>
                <w:i/>
              </w:rPr>
              <w:t xml:space="preserve"> над деца</w:t>
            </w:r>
          </w:p>
        </w:tc>
      </w:tr>
    </w:tbl>
    <w:p w:rsidR="004267B1" w:rsidRPr="00E943D0" w:rsidRDefault="00943104" w:rsidP="004267B1">
      <w:r w:rsidRPr="00E943D0">
        <w:rPr>
          <w:rStyle w:val="HideTWBExt"/>
        </w:rPr>
        <w:t>&lt;/Amend&gt;</w:t>
      </w:r>
      <w:bookmarkEnd w:id="41"/>
    </w:p>
    <w:p w:rsidR="004267B1" w:rsidRPr="00E943D0" w:rsidRDefault="00943104" w:rsidP="004267B1">
      <w:pPr>
        <w:pStyle w:val="AMNumberTabs0"/>
      </w:pPr>
      <w:bookmarkStart w:id="42" w:name="AM2Compr2"/>
      <w:r w:rsidRPr="00E943D0">
        <w:rPr>
          <w:rStyle w:val="HideTWBExt"/>
        </w:rPr>
        <w:t>&lt;Amend&gt;</w:t>
      </w:r>
      <w:r w:rsidRPr="00E943D0">
        <w:t>Изменение</w:t>
      </w:r>
      <w:r w:rsidRPr="00E943D0">
        <w:tab/>
      </w:r>
      <w:r w:rsidRPr="00E943D0">
        <w:tab/>
      </w:r>
      <w:r w:rsidRPr="00E943D0">
        <w:rPr>
          <w:rStyle w:val="HideTWBExt"/>
        </w:rPr>
        <w:t>&lt;NumAm&gt;</w:t>
      </w:r>
      <w:r w:rsidRPr="00E943D0">
        <w:t>46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 xml:space="preserve">Предложение за </w:t>
      </w:r>
      <w:r w:rsidRPr="00E943D0">
        <w:t>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Държавите членки предприемат необходимите мерки, за да гарантират, че деянията, посочени в параграфи 2—</w:t>
            </w:r>
            <w:r w:rsidRPr="00E943D0">
              <w:rPr>
                <w:b/>
                <w:i/>
              </w:rPr>
              <w:t> </w:t>
            </w:r>
            <w:r w:rsidRPr="00E943D0">
              <w:t>8</w:t>
            </w:r>
            <w:r w:rsidRPr="00E943D0">
              <w:rPr>
                <w:b/>
                <w:i/>
              </w:rPr>
              <w:t> </w:t>
            </w:r>
            <w:r w:rsidRPr="00E943D0">
              <w:t>, са наказуеми.</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Държавите членки </w:t>
            </w:r>
            <w:r w:rsidRPr="00E943D0">
              <w:t>предприемат необходимите мерки, за да гарантират, че деянията, посочени в параграфи 2—8, са наказуеми</w:t>
            </w:r>
            <w:r w:rsidRPr="00E943D0">
              <w:rPr>
                <w:b/>
                <w:i/>
              </w:rPr>
              <w:t>, независимо дали са извършени физически или посредством информационни и комуникационни технологии</w:t>
            </w:r>
            <w:r w:rsidRPr="00E943D0">
              <w:t>.</w:t>
            </w:r>
          </w:p>
        </w:tc>
      </w:tr>
    </w:tbl>
    <w:p w:rsidR="004267B1" w:rsidRPr="00E943D0" w:rsidRDefault="00943104" w:rsidP="004267B1">
      <w:r w:rsidRPr="00E943D0">
        <w:rPr>
          <w:rStyle w:val="HideTWBExt"/>
        </w:rPr>
        <w:t>&lt;/Amend&gt;</w:t>
      </w:r>
      <w:bookmarkEnd w:id="42"/>
    </w:p>
    <w:p w:rsidR="004267B1" w:rsidRPr="00E943D0" w:rsidRDefault="00943104" w:rsidP="004267B1">
      <w:pPr>
        <w:pStyle w:val="AMNumberTabs0"/>
      </w:pPr>
      <w:bookmarkStart w:id="43" w:name="AM2Compr3"/>
      <w:r w:rsidRPr="00E943D0">
        <w:rPr>
          <w:rStyle w:val="HideTWBExt"/>
        </w:rPr>
        <w:t>&lt;Amend&gt;</w:t>
      </w:r>
      <w:r w:rsidRPr="00E943D0">
        <w:t>Изменение</w:t>
      </w:r>
      <w:r w:rsidRPr="00E943D0">
        <w:tab/>
      </w:r>
      <w:r w:rsidRPr="00E943D0">
        <w:tab/>
      </w:r>
      <w:r w:rsidRPr="00E943D0">
        <w:rPr>
          <w:rStyle w:val="HideTWBExt"/>
        </w:rPr>
        <w:t>&lt;NumAm&gt;</w:t>
      </w:r>
      <w:r w:rsidRPr="00E943D0">
        <w:t>47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3</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w:t>
            </w:r>
            <w:r w:rsidRPr="00E943D0">
              <w:tab/>
              <w:t>Склоняването за сексуални цели на дете</w:t>
            </w:r>
            <w:r w:rsidRPr="00E943D0">
              <w:rPr>
                <w:b/>
                <w:i/>
              </w:rPr>
              <w:t>, което не е навършило възрастта за изразяване на съгласие за сексуални действия,</w:t>
            </w:r>
            <w:r w:rsidRPr="00E943D0">
              <w:t xml:space="preserve"> да е свидетел на сексуално насилие, дори и то да не участва в него, се наказва с лишаване от свобода с максимален срок не по-малко от две години.</w:t>
            </w:r>
          </w:p>
        </w:tc>
        <w:tc>
          <w:tcPr>
            <w:tcW w:w="4876" w:type="dxa"/>
            <w:tcBorders>
              <w:top w:val="nil"/>
              <w:left w:val="nil"/>
              <w:bottom w:val="nil"/>
              <w:right w:val="nil"/>
            </w:tcBorders>
          </w:tcPr>
          <w:p w:rsidR="004267B1" w:rsidRPr="00E943D0" w:rsidRDefault="00943104" w:rsidP="002438EE">
            <w:pPr>
              <w:pStyle w:val="Normal6a"/>
            </w:pPr>
            <w:r w:rsidRPr="00E943D0">
              <w:t>3.</w:t>
            </w:r>
            <w:r w:rsidRPr="00E943D0">
              <w:tab/>
              <w:t>Склоняването за сексуални цели на дете да е свидетел на сексуално насилие, дори и то да не участва в него,</w:t>
            </w:r>
            <w:r w:rsidRPr="00E943D0">
              <w:t xml:space="preserve"> се наказва с лишаване от свобода с максимален срок не по-малко от две години.</w:t>
            </w:r>
          </w:p>
        </w:tc>
      </w:tr>
    </w:tbl>
    <w:p w:rsidR="004267B1" w:rsidRPr="00E943D0" w:rsidRDefault="00943104" w:rsidP="004267B1">
      <w:r w:rsidRPr="00E943D0">
        <w:rPr>
          <w:rStyle w:val="HideTWBExt"/>
        </w:rPr>
        <w:t>&lt;/Amend&gt;</w:t>
      </w:r>
      <w:bookmarkEnd w:id="43"/>
    </w:p>
    <w:p w:rsidR="004267B1" w:rsidRPr="00E943D0" w:rsidRDefault="00943104" w:rsidP="004267B1">
      <w:pPr>
        <w:pStyle w:val="AMNumberTabs0"/>
      </w:pPr>
      <w:bookmarkStart w:id="44" w:name="AM2Compr4"/>
      <w:r w:rsidRPr="00E943D0">
        <w:rPr>
          <w:rStyle w:val="HideTWBExt"/>
        </w:rPr>
        <w:t>&lt;Amend&gt;</w:t>
      </w:r>
      <w:r w:rsidRPr="00E943D0">
        <w:t>Изменение</w:t>
      </w:r>
      <w:r w:rsidRPr="00E943D0">
        <w:tab/>
      </w:r>
      <w:r w:rsidRPr="00E943D0">
        <w:tab/>
      </w:r>
      <w:r w:rsidRPr="00E943D0">
        <w:rPr>
          <w:rStyle w:val="HideTWBExt"/>
        </w:rPr>
        <w:t>&lt;NumAm&gt;</w:t>
      </w:r>
      <w:r w:rsidRPr="00E943D0">
        <w:t>48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4</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w:t>
            </w:r>
            <w:r w:rsidRPr="00E943D0">
              <w:tab/>
            </w:r>
            <w:r w:rsidRPr="00E943D0">
              <w:t>Извършването на сексуални действия с дете, което не е навършило възрастта за изразяване на съгласие за сексуални действия, или принуждаването на детето да извърши сексуални действия с друго лице се наказва</w:t>
            </w:r>
            <w:r w:rsidRPr="00E943D0">
              <w:rPr>
                <w:b/>
                <w:i/>
              </w:rPr>
              <w:t> т</w:t>
            </w:r>
            <w:r w:rsidRPr="00E943D0">
              <w:t xml:space="preserve"> с лишаване от свобода с максимален срок не по-ма</w:t>
            </w:r>
            <w:r w:rsidRPr="00E943D0">
              <w:t>лко от осем години.</w:t>
            </w:r>
          </w:p>
        </w:tc>
        <w:tc>
          <w:tcPr>
            <w:tcW w:w="4876" w:type="dxa"/>
            <w:tcBorders>
              <w:top w:val="nil"/>
              <w:left w:val="nil"/>
              <w:bottom w:val="nil"/>
              <w:right w:val="nil"/>
            </w:tcBorders>
          </w:tcPr>
          <w:p w:rsidR="004267B1" w:rsidRPr="00E943D0" w:rsidRDefault="00943104" w:rsidP="002438EE">
            <w:pPr>
              <w:pStyle w:val="Normal6a"/>
            </w:pPr>
            <w:r w:rsidRPr="00E943D0">
              <w:t>4.</w:t>
            </w:r>
            <w:r w:rsidRPr="00E943D0">
              <w:tab/>
              <w:t xml:space="preserve">Извършването на сексуални действия с дете, което не е навършило възрастта за изразяване на съгласие за сексуални действия, или принуждаването на детето да извърши сексуални действия с друго лице </w:t>
            </w:r>
            <w:r w:rsidRPr="00E943D0">
              <w:rPr>
                <w:b/>
                <w:i/>
              </w:rPr>
              <w:t xml:space="preserve">или със себе си, или с даден предмет, </w:t>
            </w:r>
            <w:r w:rsidRPr="00E943D0">
              <w:t>се наказва с лишаване от свобода с максимален срок не по-малко от осем години.</w:t>
            </w:r>
          </w:p>
        </w:tc>
      </w:tr>
    </w:tbl>
    <w:p w:rsidR="004267B1" w:rsidRPr="00E943D0" w:rsidRDefault="00943104" w:rsidP="004267B1">
      <w:r w:rsidRPr="00E943D0">
        <w:rPr>
          <w:rStyle w:val="HideTWBExt"/>
        </w:rPr>
        <w:t>&lt;/Amend&gt;</w:t>
      </w:r>
      <w:bookmarkEnd w:id="44"/>
    </w:p>
    <w:p w:rsidR="004267B1" w:rsidRPr="00E943D0" w:rsidRDefault="00943104" w:rsidP="004267B1">
      <w:pPr>
        <w:pStyle w:val="AMNumberTabs0"/>
      </w:pPr>
      <w:bookmarkStart w:id="45" w:name="AM2Compr5"/>
      <w:r w:rsidRPr="00E943D0">
        <w:rPr>
          <w:rStyle w:val="HideTWBExt"/>
        </w:rPr>
        <w:t>&lt;Amend&gt;</w:t>
      </w:r>
      <w:r w:rsidRPr="00E943D0">
        <w:t>Изменение</w:t>
      </w:r>
      <w:r w:rsidRPr="00E943D0">
        <w:tab/>
      </w:r>
      <w:r w:rsidRPr="00E943D0">
        <w:tab/>
      </w:r>
      <w:r w:rsidRPr="00E943D0">
        <w:rPr>
          <w:rStyle w:val="HideTWBExt"/>
        </w:rPr>
        <w:t>&lt;NumAm&gt;</w:t>
      </w:r>
      <w:r w:rsidRPr="00E943D0">
        <w:t>49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5 – буква 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a)</w:t>
            </w:r>
            <w:r w:rsidRPr="00E943D0">
              <w:tab/>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sidRPr="00E943D0">
              <w:rPr>
                <w:b/>
                <w:i/>
              </w:rPr>
              <w:t> десет години, ако детето не е навършило възрастта за изразяване на съгласие за сексуа</w:t>
            </w:r>
            <w:r w:rsidRPr="00E943D0">
              <w:rPr>
                <w:b/>
                <w:i/>
              </w:rPr>
              <w:t>лни действия, и не по-малко от шест </w:t>
            </w:r>
            <w:r w:rsidRPr="00E943D0">
              <w:t>години</w:t>
            </w:r>
            <w:r w:rsidRPr="00E943D0">
              <w:rPr>
                <w:b/>
                <w:i/>
              </w:rPr>
              <w:t>, ако детето е навършило тази възраст</w:t>
            </w:r>
            <w:r w:rsidRPr="00E943D0">
              <w:t>; или</w:t>
            </w:r>
          </w:p>
        </w:tc>
        <w:tc>
          <w:tcPr>
            <w:tcW w:w="4876" w:type="dxa"/>
            <w:tcBorders>
              <w:top w:val="nil"/>
              <w:left w:val="nil"/>
              <w:bottom w:val="nil"/>
              <w:right w:val="nil"/>
            </w:tcBorders>
          </w:tcPr>
          <w:p w:rsidR="004267B1" w:rsidRPr="00E943D0" w:rsidRDefault="00943104" w:rsidP="002438EE">
            <w:pPr>
              <w:pStyle w:val="Normal6a"/>
            </w:pPr>
            <w:r w:rsidRPr="00E943D0">
              <w:t>a)</w:t>
            </w:r>
            <w:r w:rsidRPr="00E943D0">
              <w:tab/>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sidRPr="00E943D0">
              <w:rPr>
                <w:b/>
                <w:i/>
              </w:rPr>
              <w:t xml:space="preserve"> десет </w:t>
            </w:r>
            <w:r w:rsidRPr="00E943D0">
              <w:t>годин</w:t>
            </w:r>
            <w:r w:rsidRPr="00E943D0">
              <w:t>и; или</w:t>
            </w:r>
          </w:p>
        </w:tc>
      </w:tr>
    </w:tbl>
    <w:p w:rsidR="004267B1" w:rsidRPr="00E943D0" w:rsidRDefault="00943104" w:rsidP="004267B1">
      <w:r w:rsidRPr="00E943D0">
        <w:rPr>
          <w:rStyle w:val="HideTWBExt"/>
        </w:rPr>
        <w:t>&lt;/Amend&gt;</w:t>
      </w:r>
      <w:bookmarkEnd w:id="45"/>
    </w:p>
    <w:p w:rsidR="004267B1" w:rsidRPr="00E943D0" w:rsidRDefault="00943104" w:rsidP="004267B1">
      <w:pPr>
        <w:pStyle w:val="AMNumberTabs0"/>
      </w:pPr>
      <w:bookmarkStart w:id="46" w:name="AM2Compr6"/>
      <w:r w:rsidRPr="00E943D0">
        <w:rPr>
          <w:rStyle w:val="HideTWBExt"/>
        </w:rPr>
        <w:t>&lt;Amend&gt;</w:t>
      </w:r>
      <w:r w:rsidRPr="00E943D0">
        <w:t>Изменение</w:t>
      </w:r>
      <w:r w:rsidRPr="00E943D0">
        <w:tab/>
      </w:r>
      <w:r w:rsidRPr="00E943D0">
        <w:tab/>
      </w:r>
      <w:r w:rsidRPr="00E943D0">
        <w:rPr>
          <w:rStyle w:val="HideTWBExt"/>
        </w:rPr>
        <w:t>&lt;NumAm&gt;</w:t>
      </w:r>
      <w:r w:rsidRPr="00E943D0">
        <w:t>50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5 – буква б</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б)</w:t>
            </w:r>
            <w:r w:rsidRPr="00E943D0">
              <w:tab/>
              <w:t>е извършена злоупотреба с особено уязвимо положение на детето,</w:t>
            </w:r>
            <w:r w:rsidRPr="00E943D0">
              <w:t xml:space="preserve"> по-специално поради умствено или физическо увреждане</w:t>
            </w:r>
            <w:r w:rsidRPr="00E943D0">
              <w:rPr>
                <w:b/>
                <w:i/>
              </w:rPr>
              <w:t xml:space="preserve"> или положение</w:t>
            </w:r>
            <w:r w:rsidRPr="00E943D0">
              <w:t xml:space="preserve"> на </w:t>
            </w:r>
            <w:r w:rsidRPr="00E943D0">
              <w:rPr>
                <w:b/>
                <w:i/>
              </w:rPr>
              <w:t>зависимост</w:t>
            </w:r>
            <w:r w:rsidRPr="00E943D0">
              <w:t xml:space="preserve">, </w:t>
            </w:r>
            <w:r w:rsidRPr="00E943D0">
              <w:rPr>
                <w:b/>
                <w:i/>
              </w:rPr>
              <w:t>се наказва с лишаване от свобода с максимален срок не по-малко от десет години</w:t>
            </w:r>
            <w:r w:rsidRPr="00E943D0">
              <w:t xml:space="preserve">, </w:t>
            </w:r>
            <w:r w:rsidRPr="00E943D0">
              <w:rPr>
                <w:b/>
                <w:i/>
              </w:rPr>
              <w:t>ако детето не е навършило възрастта за изразяване на съгласие за сексуални действия, и не по-</w:t>
            </w:r>
            <w:r w:rsidRPr="00E943D0">
              <w:rPr>
                <w:b/>
                <w:i/>
              </w:rPr>
              <w:t>малко от шест години, ако детето е навършило тази възраст</w:t>
            </w:r>
            <w:r w:rsidRPr="00E943D0">
              <w:t>; или</w:t>
            </w:r>
          </w:p>
        </w:tc>
        <w:tc>
          <w:tcPr>
            <w:tcW w:w="4876" w:type="dxa"/>
            <w:tcBorders>
              <w:top w:val="nil"/>
              <w:left w:val="nil"/>
              <w:bottom w:val="nil"/>
              <w:right w:val="nil"/>
            </w:tcBorders>
          </w:tcPr>
          <w:p w:rsidR="004267B1" w:rsidRPr="00E943D0" w:rsidRDefault="00943104" w:rsidP="002438EE">
            <w:pPr>
              <w:pStyle w:val="Normal6a"/>
            </w:pPr>
            <w:r w:rsidRPr="00E943D0">
              <w:t>б)</w:t>
            </w:r>
            <w:r w:rsidRPr="00E943D0">
              <w:tab/>
              <w:t>е извършена злоупотреба с особено уязвимо положение на детето, по-специално поради умствено или физическо увреждане</w:t>
            </w:r>
            <w:r w:rsidRPr="00E943D0">
              <w:rPr>
                <w:b/>
                <w:i/>
              </w:rPr>
              <w:t>, като например, но не само, състояние</w:t>
            </w:r>
            <w:r w:rsidRPr="00E943D0">
              <w:t xml:space="preserve"> на </w:t>
            </w:r>
            <w:r w:rsidRPr="00E943D0">
              <w:rPr>
                <w:b/>
                <w:i/>
              </w:rPr>
              <w:t>безсъзнание</w:t>
            </w:r>
            <w:r w:rsidRPr="00E943D0">
              <w:t xml:space="preserve">, </w:t>
            </w:r>
            <w:r w:rsidRPr="00E943D0">
              <w:rPr>
                <w:b/>
                <w:i/>
              </w:rPr>
              <w:t>интоксикация, вцепен</w:t>
            </w:r>
            <w:r w:rsidRPr="00E943D0">
              <w:rPr>
                <w:b/>
                <w:i/>
              </w:rPr>
              <w:t>ение, болест, сън, страх или телесна повреда или положение на зависимост</w:t>
            </w:r>
            <w:r w:rsidRPr="00E943D0">
              <w:t xml:space="preserve">, </w:t>
            </w:r>
            <w:r w:rsidRPr="00E943D0">
              <w:rPr>
                <w:b/>
                <w:i/>
              </w:rPr>
              <w:t>при деца, настанени в институция или лишени от свобода, се наказва с лишаване от свобода за максимален срок не по-малко от десет години</w:t>
            </w:r>
            <w:r w:rsidRPr="00E943D0">
              <w:t>; или</w:t>
            </w:r>
          </w:p>
        </w:tc>
      </w:tr>
    </w:tbl>
    <w:p w:rsidR="004267B1" w:rsidRPr="00E943D0" w:rsidRDefault="00943104" w:rsidP="004267B1">
      <w:r w:rsidRPr="00E943D0">
        <w:rPr>
          <w:rStyle w:val="HideTWBExt"/>
        </w:rPr>
        <w:t>&lt;/Amend&gt;</w:t>
      </w:r>
      <w:bookmarkEnd w:id="46"/>
    </w:p>
    <w:p w:rsidR="004267B1" w:rsidRPr="00E943D0" w:rsidRDefault="00943104" w:rsidP="004267B1">
      <w:pPr>
        <w:pStyle w:val="AMNumberTabs0"/>
      </w:pPr>
      <w:bookmarkStart w:id="47" w:name="AM2Compr7"/>
      <w:r w:rsidRPr="00E943D0">
        <w:rPr>
          <w:rStyle w:val="HideTWBExt"/>
        </w:rPr>
        <w:t>&lt;Amend&gt;</w:t>
      </w:r>
      <w:r w:rsidRPr="00E943D0">
        <w:t>Изменение</w:t>
      </w:r>
      <w:r w:rsidRPr="00E943D0">
        <w:tab/>
      </w:r>
      <w:r w:rsidRPr="00E943D0">
        <w:tab/>
      </w:r>
      <w:r w:rsidRPr="00E943D0">
        <w:rPr>
          <w:rStyle w:val="HideTWBExt"/>
        </w:rPr>
        <w:t>&lt;NumAm&gt;</w:t>
      </w:r>
      <w:r w:rsidRPr="00E943D0">
        <w:t>51</w:t>
      </w:r>
      <w:r w:rsidRPr="00E943D0">
        <w:rPr>
          <w:rStyle w:val="HideTWBExt"/>
        </w:rPr>
        <w:t>&lt;/Nu</w:t>
      </w:r>
      <w:r w:rsidRPr="00E943D0">
        <w:rPr>
          <w:rStyle w:val="HideTWBExt"/>
        </w:rPr>
        <w:t>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5 – буква 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в)</w:t>
            </w:r>
            <w:r w:rsidRPr="00E943D0">
              <w:tab/>
              <w:t xml:space="preserve">е използвана принуда, сила или заплашване, се наказва с лишаване от свобода с максимален срок не по-малко </w:t>
            </w:r>
            <w:r w:rsidRPr="00E943D0">
              <w:t>от дванадесет </w:t>
            </w:r>
            <w:r w:rsidRPr="00E943D0">
              <w:rPr>
                <w:b/>
                <w:i/>
              </w:rPr>
              <w:t>години, ако детето не е навършило възрастта за изразяване на съгласие за сексуални действия, и не по-малко от седем </w:t>
            </w:r>
            <w:r w:rsidRPr="00E943D0">
              <w:t>години</w:t>
            </w:r>
            <w:r w:rsidRPr="00E943D0">
              <w:rPr>
                <w:b/>
                <w:i/>
              </w:rPr>
              <w:t>, ако детето е навършило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в)</w:t>
            </w:r>
            <w:r w:rsidRPr="00E943D0">
              <w:tab/>
              <w:t xml:space="preserve">е използвана принуда, </w:t>
            </w:r>
            <w:r w:rsidRPr="00E943D0">
              <w:rPr>
                <w:b/>
                <w:i/>
              </w:rPr>
              <w:t xml:space="preserve">изнудване, </w:t>
            </w:r>
            <w:r w:rsidRPr="00E943D0">
              <w:t>сила или заплашване, се наказва с лишаване от</w:t>
            </w:r>
            <w:r w:rsidRPr="00E943D0">
              <w:t xml:space="preserve"> свобода с максимален срок не по-малко от дванадесет години.</w:t>
            </w:r>
          </w:p>
        </w:tc>
      </w:tr>
    </w:tbl>
    <w:p w:rsidR="004267B1" w:rsidRPr="00E943D0" w:rsidRDefault="00943104" w:rsidP="004267B1">
      <w:r w:rsidRPr="00E943D0">
        <w:rPr>
          <w:rStyle w:val="HideTWBExt"/>
        </w:rPr>
        <w:t>&lt;/Amend&gt;</w:t>
      </w:r>
      <w:bookmarkEnd w:id="47"/>
    </w:p>
    <w:p w:rsidR="004267B1" w:rsidRPr="00E943D0" w:rsidRDefault="00943104" w:rsidP="004267B1">
      <w:pPr>
        <w:pStyle w:val="AMNumberTabs0"/>
      </w:pPr>
      <w:bookmarkStart w:id="48" w:name="AM2Compr8"/>
      <w:r w:rsidRPr="00E943D0">
        <w:rPr>
          <w:rStyle w:val="HideTWBExt"/>
        </w:rPr>
        <w:t>&lt;Amend&gt;</w:t>
      </w:r>
      <w:r w:rsidRPr="00E943D0">
        <w:t>Изменение</w:t>
      </w:r>
      <w:r w:rsidRPr="00E943D0">
        <w:tab/>
      </w:r>
      <w:r w:rsidRPr="00E943D0">
        <w:tab/>
      </w:r>
      <w:r w:rsidRPr="00E943D0">
        <w:rPr>
          <w:rStyle w:val="HideTWBExt"/>
        </w:rPr>
        <w:t>&lt;NumAm&gt;</w:t>
      </w:r>
      <w:r w:rsidRPr="00E943D0">
        <w:t>52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6</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6.</w:t>
            </w:r>
            <w:r w:rsidRPr="00E943D0">
              <w:tab/>
              <w:t xml:space="preserve">Използването на </w:t>
            </w:r>
            <w:r w:rsidRPr="00E943D0">
              <w:t>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sidRPr="00E943D0">
              <w:rPr>
                <w:b/>
                <w:i/>
              </w:rPr>
              <w:t> </w:t>
            </w:r>
            <w:r w:rsidRPr="00E943D0">
              <w:t>дванадесет години</w:t>
            </w:r>
            <w:r w:rsidRPr="00E943D0">
              <w:rPr>
                <w:b/>
                <w:i/>
              </w:rPr>
              <w:t>, ако детето не е навършило възрастта за изразяване на съгласие за сексуални д</w:t>
            </w:r>
            <w:r w:rsidRPr="00E943D0">
              <w:rPr>
                <w:b/>
                <w:i/>
              </w:rPr>
              <w:t>ействия, и не по-малко от седем години, ако детето е навършило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6.</w:t>
            </w:r>
            <w:r w:rsidRPr="00E943D0">
              <w:tab/>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sidRPr="00E943D0">
              <w:rPr>
                <w:b/>
                <w:i/>
              </w:rPr>
              <w:t xml:space="preserve"> </w:t>
            </w:r>
            <w:r w:rsidRPr="00E943D0">
              <w:t>дванадесет години.</w:t>
            </w:r>
          </w:p>
        </w:tc>
      </w:tr>
    </w:tbl>
    <w:p w:rsidR="004267B1" w:rsidRPr="00E943D0" w:rsidRDefault="00943104" w:rsidP="004267B1">
      <w:r w:rsidRPr="00E943D0">
        <w:rPr>
          <w:rStyle w:val="HideTWBExt"/>
        </w:rPr>
        <w:t>&lt;/Amend&gt;</w:t>
      </w:r>
      <w:bookmarkEnd w:id="48"/>
    </w:p>
    <w:p w:rsidR="004267B1" w:rsidRPr="00E943D0" w:rsidRDefault="00943104" w:rsidP="004267B1">
      <w:pPr>
        <w:pStyle w:val="AMNumberTabs0"/>
      </w:pPr>
      <w:bookmarkStart w:id="49" w:name="AM2Compr9"/>
      <w:r w:rsidRPr="00E943D0">
        <w:rPr>
          <w:rStyle w:val="HideTWBExt"/>
        </w:rPr>
        <w:t>&lt;Amend&gt;</w:t>
      </w:r>
      <w:r w:rsidRPr="00E943D0">
        <w:t>Изменение</w:t>
      </w:r>
      <w:r w:rsidRPr="00E943D0">
        <w:tab/>
      </w:r>
      <w:r w:rsidRPr="00E943D0">
        <w:tab/>
      </w:r>
      <w:r w:rsidRPr="00E943D0">
        <w:rPr>
          <w:rStyle w:val="HideTWBExt"/>
        </w:rPr>
        <w:t>&lt;NumAm&gt;</w:t>
      </w:r>
      <w:r w:rsidRPr="00E943D0">
        <w:t>53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7 – буква б</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принуждаването на дете, ненавършило възрастта за </w:t>
            </w:r>
            <w:r w:rsidRPr="00E943D0">
              <w:t>изразяване на съгласие за сексуални действия, да извърши с друго лице акт на вагинално, анално или орално проникване от сексуално естество, с телесна част или предмет.</w:t>
            </w:r>
          </w:p>
        </w:tc>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принуждаването на дете, ненавършило възрастта за изразяване на съгласие за сексуални </w:t>
            </w:r>
            <w:r w:rsidRPr="00E943D0">
              <w:t>действия, да извърши с друго лице</w:t>
            </w:r>
            <w:r w:rsidRPr="00E943D0">
              <w:rPr>
                <w:b/>
                <w:i/>
              </w:rPr>
              <w:t>, със себе си или с предмет</w:t>
            </w:r>
            <w:r w:rsidRPr="00E943D0">
              <w:t xml:space="preserve"> акт на вагинално, анално или орално проникване от сексуално естество, с телесна част или предмет.</w:t>
            </w:r>
          </w:p>
        </w:tc>
      </w:tr>
    </w:tbl>
    <w:p w:rsidR="004267B1" w:rsidRPr="00E943D0" w:rsidRDefault="00943104" w:rsidP="004267B1">
      <w:r w:rsidRPr="00E943D0">
        <w:rPr>
          <w:rStyle w:val="HideTWBExt"/>
        </w:rPr>
        <w:t>&lt;/Amend&gt;</w:t>
      </w:r>
      <w:bookmarkEnd w:id="49"/>
    </w:p>
    <w:p w:rsidR="004267B1" w:rsidRPr="00E943D0" w:rsidRDefault="00943104" w:rsidP="004267B1">
      <w:pPr>
        <w:pStyle w:val="AMNumberTabs0"/>
      </w:pPr>
      <w:bookmarkStart w:id="50" w:name="AM2Compr10"/>
      <w:r w:rsidRPr="00E943D0">
        <w:rPr>
          <w:rStyle w:val="HideTWBExt"/>
        </w:rPr>
        <w:t>&lt;Amend&gt;</w:t>
      </w:r>
      <w:r w:rsidRPr="00E943D0">
        <w:t>Изменение</w:t>
      </w:r>
      <w:r w:rsidRPr="00E943D0">
        <w:tab/>
      </w:r>
      <w:r w:rsidRPr="00E943D0">
        <w:tab/>
      </w:r>
      <w:r w:rsidRPr="00E943D0">
        <w:rPr>
          <w:rStyle w:val="HideTWBExt"/>
        </w:rPr>
        <w:t>&lt;NumAm&gt;</w:t>
      </w:r>
      <w:r w:rsidRPr="00E943D0">
        <w:t>54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8</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8.</w:t>
            </w:r>
            <w:r w:rsidRPr="00E943D0">
              <w:tab/>
            </w:r>
            <w:r w:rsidRPr="00E943D0">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sidRPr="00E943D0">
              <w:rPr>
                <w:b/>
                <w:i/>
              </w:rPr>
              <w:t>десет</w:t>
            </w:r>
            <w:r w:rsidRPr="00E943D0">
              <w:t xml:space="preserve"> години.</w:t>
            </w:r>
          </w:p>
        </w:tc>
        <w:tc>
          <w:tcPr>
            <w:tcW w:w="4876" w:type="dxa"/>
            <w:tcBorders>
              <w:top w:val="nil"/>
              <w:left w:val="nil"/>
              <w:bottom w:val="nil"/>
              <w:right w:val="nil"/>
            </w:tcBorders>
          </w:tcPr>
          <w:p w:rsidR="004267B1" w:rsidRPr="00E943D0" w:rsidRDefault="00943104" w:rsidP="002438EE">
            <w:pPr>
              <w:pStyle w:val="Normal6a"/>
            </w:pPr>
            <w:r w:rsidRPr="00E943D0">
              <w:t>8.</w:t>
            </w:r>
            <w:r w:rsidRPr="00E943D0">
              <w:tab/>
              <w:t>Когато детето е навършило възр</w:t>
            </w:r>
            <w:r w:rsidRPr="00E943D0">
              <w:t xml:space="preserve">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sidRPr="00E943D0">
              <w:rPr>
                <w:b/>
                <w:i/>
              </w:rPr>
              <w:t>дванадесет</w:t>
            </w:r>
            <w:r w:rsidRPr="00E943D0">
              <w:t xml:space="preserve"> години.</w:t>
            </w:r>
          </w:p>
        </w:tc>
      </w:tr>
    </w:tbl>
    <w:p w:rsidR="004267B1" w:rsidRPr="00E943D0" w:rsidRDefault="00943104" w:rsidP="004267B1">
      <w:r w:rsidRPr="00E943D0">
        <w:rPr>
          <w:rStyle w:val="HideTWBExt"/>
        </w:rPr>
        <w:t>&lt;/Amend&gt;</w:t>
      </w:r>
      <w:bookmarkEnd w:id="50"/>
    </w:p>
    <w:p w:rsidR="004267B1" w:rsidRPr="00E943D0" w:rsidRDefault="00943104" w:rsidP="004267B1">
      <w:pPr>
        <w:pStyle w:val="AMNumberTabs0"/>
      </w:pPr>
      <w:bookmarkStart w:id="51" w:name="AM2Compr11"/>
      <w:r w:rsidRPr="00E943D0">
        <w:rPr>
          <w:rStyle w:val="HideTWBExt"/>
        </w:rPr>
        <w:t>&lt;Amend&gt;</w:t>
      </w:r>
      <w:r w:rsidRPr="00E943D0">
        <w:t>Изменение</w:t>
      </w:r>
      <w:r w:rsidRPr="00E943D0">
        <w:tab/>
      </w:r>
      <w:r w:rsidRPr="00E943D0">
        <w:tab/>
      </w:r>
      <w:r w:rsidRPr="00E943D0">
        <w:rPr>
          <w:rStyle w:val="HideTWBExt"/>
        </w:rPr>
        <w:t>&lt;NumAm&gt;</w:t>
      </w:r>
      <w:r w:rsidRPr="00E943D0">
        <w:t>55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w:t>
      </w:r>
      <w:r w:rsidRPr="00E943D0">
        <w:t>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9 – буква 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a)</w:t>
            </w:r>
            <w:r w:rsidRPr="00E943D0">
              <w:tab/>
            </w:r>
            <w:r w:rsidRPr="00E943D0">
              <w:t xml:space="preserve">под акт, извършен без съгласие, се разбира акт, който e извършен, без детето доброволно да е дало съгласие в резултат на свободната му воля, оценена в контекста на заобикалящите го обстоятелства, или когато детето не е в състояние да формира свободна воля </w:t>
            </w:r>
            <w:r w:rsidRPr="00E943D0">
              <w:t xml:space="preserve">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като например състояние на безсъзнание, интоксикация, вцепенение, болест или </w:t>
            </w:r>
            <w:r w:rsidRPr="00E943D0">
              <w:rPr>
                <w:b/>
                <w:i/>
              </w:rPr>
              <w:t>телесна повреда</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a)</w:t>
            </w:r>
            <w:r w:rsidRPr="00E943D0">
              <w:tab/>
            </w:r>
            <w:r w:rsidRPr="00E943D0">
              <w:rPr>
                <w:b/>
                <w:i/>
              </w:rPr>
              <w:t>съгласието се дава доброволно в резултат на свободна воля и се преценява в контекста на конкретните обстоятелства;</w:t>
            </w:r>
            <w:r w:rsidRPr="00E943D0">
              <w:t xml:space="preserve"> под акт, извършен без съгласие, се разбира акт, който e извършен, без детето доброволно да е дало</w:t>
            </w:r>
            <w:r w:rsidRPr="00E943D0">
              <w:rPr>
                <w:b/>
                <w:i/>
              </w:rPr>
              <w:t xml:space="preserve"> изрично</w:t>
            </w:r>
            <w:r w:rsidRPr="00E943D0">
              <w:t xml:space="preserve"> съгласие в резултат на свободна</w:t>
            </w:r>
            <w:r w:rsidRPr="00E943D0">
              <w:t xml:space="preserve">та му воля,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w:t>
            </w:r>
            <w:r w:rsidRPr="00E943D0">
              <w:t xml:space="preserve">психическото състояние на детето, като например състояние на безсъзнание, </w:t>
            </w:r>
            <w:r w:rsidRPr="00E943D0">
              <w:rPr>
                <w:b/>
                <w:i/>
              </w:rPr>
              <w:t xml:space="preserve">сън, страх, </w:t>
            </w:r>
            <w:r w:rsidRPr="00E943D0">
              <w:t xml:space="preserve">интоксикация, </w:t>
            </w:r>
            <w:r w:rsidRPr="00E943D0">
              <w:rPr>
                <w:b/>
                <w:i/>
              </w:rPr>
              <w:t xml:space="preserve">химическо подчинение, </w:t>
            </w:r>
            <w:r w:rsidRPr="00E943D0">
              <w:t>вцепенение, болест</w:t>
            </w:r>
            <w:r w:rsidRPr="00E943D0">
              <w:rPr>
                <w:b/>
                <w:i/>
              </w:rPr>
              <w:t>, телесна повреда, увреждане</w:t>
            </w:r>
            <w:r w:rsidRPr="00E943D0">
              <w:t xml:space="preserve"> или </w:t>
            </w:r>
            <w:r w:rsidRPr="00E943D0">
              <w:rPr>
                <w:b/>
                <w:i/>
              </w:rPr>
              <w:t>друго особено уязвимо състояние</w:t>
            </w:r>
            <w:r w:rsidRPr="00E943D0">
              <w:t>;</w:t>
            </w:r>
          </w:p>
        </w:tc>
      </w:tr>
    </w:tbl>
    <w:p w:rsidR="004267B1" w:rsidRPr="00E943D0" w:rsidRDefault="00943104" w:rsidP="004267B1">
      <w:r w:rsidRPr="00E943D0">
        <w:rPr>
          <w:rStyle w:val="HideTWBExt"/>
        </w:rPr>
        <w:t>&lt;/Amend&gt;</w:t>
      </w:r>
      <w:bookmarkEnd w:id="51"/>
    </w:p>
    <w:p w:rsidR="004267B1" w:rsidRPr="00E943D0" w:rsidRDefault="00943104" w:rsidP="004267B1">
      <w:pPr>
        <w:pStyle w:val="AMNumberTabs0"/>
      </w:pPr>
      <w:bookmarkStart w:id="52" w:name="AM2Compr12"/>
      <w:r w:rsidRPr="00E943D0">
        <w:rPr>
          <w:rStyle w:val="HideTWBExt"/>
        </w:rPr>
        <w:t>&lt;Amend&gt;</w:t>
      </w:r>
      <w:r w:rsidRPr="00E943D0">
        <w:t>Изменение</w:t>
      </w:r>
      <w:r w:rsidRPr="00E943D0">
        <w:tab/>
      </w:r>
      <w:r w:rsidRPr="00E943D0">
        <w:tab/>
      </w:r>
      <w:r w:rsidRPr="00E943D0">
        <w:rPr>
          <w:rStyle w:val="HideTWBExt"/>
        </w:rPr>
        <w:t>&lt;NumAm&gt;</w:t>
      </w:r>
      <w:r w:rsidRPr="00E943D0">
        <w:t>56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 – параграф 9 – буква 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в)</w:t>
            </w:r>
            <w:r w:rsidRPr="00E943D0">
              <w:tab/>
            </w:r>
            <w:r w:rsidRPr="00E943D0">
              <w:rPr>
                <w:b/>
                <w:i/>
              </w:rPr>
              <w:t xml:space="preserve">липсата на съгласие не може да бъде опровергана единствено от </w:t>
            </w:r>
            <w:r w:rsidRPr="00E943D0">
              <w:t>мълчанието на детето, неговата словесна или физическа</w:t>
            </w:r>
            <w:r w:rsidRPr="00E943D0">
              <w:t xml:space="preserve"> несъпротива или минало сексуално поведение.</w:t>
            </w:r>
          </w:p>
        </w:tc>
        <w:tc>
          <w:tcPr>
            <w:tcW w:w="4876" w:type="dxa"/>
            <w:tcBorders>
              <w:top w:val="nil"/>
              <w:left w:val="nil"/>
              <w:bottom w:val="nil"/>
              <w:right w:val="nil"/>
            </w:tcBorders>
          </w:tcPr>
          <w:p w:rsidR="004267B1" w:rsidRPr="00E943D0" w:rsidRDefault="00943104" w:rsidP="002438EE">
            <w:pPr>
              <w:pStyle w:val="Normal6a"/>
            </w:pPr>
            <w:r w:rsidRPr="00E943D0">
              <w:t>в)</w:t>
            </w:r>
            <w:r w:rsidRPr="00E943D0">
              <w:tab/>
              <w:t>мълчанието на детето, неговата словесна или физическа несъпротива или минало сексуално поведение</w:t>
            </w:r>
            <w:r w:rsidRPr="00E943D0">
              <w:rPr>
                <w:b/>
                <w:i/>
              </w:rPr>
              <w:t xml:space="preserve"> или минала или съществуваща връзка с даден извършител на престъпление не могат да бъдат считани за даване на съ</w:t>
            </w:r>
            <w:r w:rsidRPr="00E943D0">
              <w:rPr>
                <w:b/>
                <w:i/>
              </w:rPr>
              <w:t>гласие от страна на детето</w:t>
            </w:r>
            <w:r w:rsidRPr="00E943D0">
              <w:t>.</w:t>
            </w:r>
          </w:p>
        </w:tc>
      </w:tr>
    </w:tbl>
    <w:p w:rsidR="004267B1" w:rsidRPr="00E943D0" w:rsidRDefault="00943104" w:rsidP="004267B1">
      <w:r w:rsidRPr="00E943D0">
        <w:rPr>
          <w:rStyle w:val="HideTWBExt"/>
        </w:rPr>
        <w:t>&lt;/Amend&gt;</w:t>
      </w:r>
      <w:bookmarkEnd w:id="52"/>
    </w:p>
    <w:p w:rsidR="004267B1" w:rsidRPr="00E943D0" w:rsidRDefault="00943104" w:rsidP="004267B1">
      <w:pPr>
        <w:pStyle w:val="AMNumberTabs0"/>
      </w:pPr>
      <w:bookmarkStart w:id="53" w:name="AM2Compr13"/>
      <w:r w:rsidRPr="00E943D0">
        <w:rPr>
          <w:rStyle w:val="HideTWBExt"/>
        </w:rPr>
        <w:t>&lt;Amend&gt;</w:t>
      </w:r>
      <w:r w:rsidRPr="00E943D0">
        <w:t>Изменение</w:t>
      </w:r>
      <w:r w:rsidRPr="00E943D0">
        <w:tab/>
      </w:r>
      <w:r w:rsidRPr="00E943D0">
        <w:tab/>
      </w:r>
      <w:r w:rsidRPr="00E943D0">
        <w:rPr>
          <w:rStyle w:val="HideTWBExt"/>
        </w:rPr>
        <w:t>&lt;NumAm&gt;</w:t>
      </w:r>
      <w:r w:rsidRPr="00E943D0">
        <w:t>57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w:t>
            </w:r>
            <w:r w:rsidRPr="00E943D0">
              <w:tab/>
              <w:t xml:space="preserve">Склоняването или наемането на дете за участие в </w:t>
            </w:r>
            <w:r w:rsidRPr="00E943D0">
              <w:t>представления</w:t>
            </w:r>
            <w:r w:rsidRPr="00E943D0">
              <w:rPr>
                <w:b/>
                <w:i/>
              </w:rPr>
              <w:t> </w:t>
            </w:r>
            <w:r w:rsidRPr="00E943D0">
              <w:t>със сексуално насилие над деца</w:t>
            </w:r>
            <w:r w:rsidRPr="00E943D0">
              <w:rPr>
                <w:b/>
                <w:i/>
              </w:rPr>
              <w:t> </w:t>
            </w:r>
            <w:r w:rsidRPr="00E943D0">
              <w:t>, или извличането на печалба или експлоатирането по друг начин на дете с такава цел се наказва с лишаване от свобода с максимален срок не по-малко от пет години</w:t>
            </w:r>
            <w:r w:rsidRPr="00E943D0">
              <w:rPr>
                <w:b/>
                <w:i/>
              </w:rPr>
              <w:t>, ако детето не е навършило възрастта за изразяване</w:t>
            </w:r>
            <w:r w:rsidRPr="00E943D0">
              <w:rPr>
                <w:b/>
                <w:i/>
              </w:rPr>
              <w:t xml:space="preserve"> на съгласие за сексуални действия, и не по-малко от две години, ако детето е навършило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2.</w:t>
            </w:r>
            <w:r w:rsidRPr="00E943D0">
              <w:tab/>
              <w:t>Склоняването или наемането на дете за участие в представления</w:t>
            </w:r>
            <w:r w:rsidRPr="00E943D0">
              <w:rPr>
                <w:b/>
                <w:i/>
              </w:rPr>
              <w:t xml:space="preserve"> </w:t>
            </w:r>
            <w:r w:rsidRPr="00E943D0">
              <w:t>със сексуално насилие над деца, или извличането на печалба или експлоатирането по друг на</w:t>
            </w:r>
            <w:r w:rsidRPr="00E943D0">
              <w:t>чин на дете с такава цел се наказва с лишаване от свобода с максимален срок не по-малко от пет години.</w:t>
            </w:r>
          </w:p>
        </w:tc>
      </w:tr>
    </w:tbl>
    <w:p w:rsidR="004267B1" w:rsidRPr="00E943D0" w:rsidRDefault="00943104" w:rsidP="004267B1">
      <w:r w:rsidRPr="00E943D0">
        <w:rPr>
          <w:rStyle w:val="HideTWBExt"/>
        </w:rPr>
        <w:t>&lt;/Amend&gt;</w:t>
      </w:r>
      <w:bookmarkEnd w:id="53"/>
    </w:p>
    <w:p w:rsidR="004267B1" w:rsidRPr="00E943D0" w:rsidRDefault="00943104" w:rsidP="004267B1">
      <w:pPr>
        <w:pStyle w:val="AMNumberTabs0"/>
      </w:pPr>
      <w:bookmarkStart w:id="54" w:name="AM2Compr14"/>
      <w:r w:rsidRPr="00E943D0">
        <w:rPr>
          <w:rStyle w:val="HideTWBExt"/>
        </w:rPr>
        <w:t>&lt;Amend&gt;</w:t>
      </w:r>
      <w:r w:rsidRPr="00E943D0">
        <w:t>Изменение</w:t>
      </w:r>
      <w:r w:rsidRPr="00E943D0">
        <w:tab/>
      </w:r>
      <w:r w:rsidRPr="00E943D0">
        <w:tab/>
      </w:r>
      <w:r w:rsidRPr="00E943D0">
        <w:rPr>
          <w:rStyle w:val="HideTWBExt"/>
        </w:rPr>
        <w:t>&lt;NumAm&gt;</w:t>
      </w:r>
      <w:r w:rsidRPr="00E943D0">
        <w:t>58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3</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w:t>
            </w:r>
            <w:r w:rsidRPr="00E943D0">
              <w:tab/>
              <w:t>Използването на принуда или сила спрямо дете с цел участие в представления</w:t>
            </w:r>
            <w:r w:rsidRPr="00E943D0">
              <w:rPr>
                <w:b/>
                <w:i/>
              </w:rPr>
              <w:t> </w:t>
            </w:r>
            <w:r w:rsidRPr="00E943D0">
              <w:t>със сексуално насилие над деца или заплашването на дете с такава цел се наказва с лишаване от свобода с максимален срок не по-малко от осем години</w:t>
            </w:r>
            <w:r w:rsidRPr="00E943D0">
              <w:rPr>
                <w:b/>
                <w:i/>
              </w:rPr>
              <w:t xml:space="preserve">, ако </w:t>
            </w:r>
            <w:r w:rsidRPr="00E943D0">
              <w:rPr>
                <w:b/>
                <w:i/>
              </w:rPr>
              <w:t>детето не е навършило възрастта за изразяване на съгласие за сексуални действия, и не по-малко от пет години, ако детето е навършило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3.</w:t>
            </w:r>
            <w:r w:rsidRPr="00E943D0">
              <w:tab/>
              <w:t>Използването на принуда или сила спрямо дете с цел участие в представления</w:t>
            </w:r>
            <w:r w:rsidRPr="00E943D0">
              <w:rPr>
                <w:b/>
                <w:i/>
              </w:rPr>
              <w:t xml:space="preserve"> </w:t>
            </w:r>
            <w:r w:rsidRPr="00E943D0">
              <w:t xml:space="preserve">със сексуално насилие над деца </w:t>
            </w:r>
            <w:r w:rsidRPr="00E943D0">
              <w:t>или заплашването на дете с такава цел се наказва с лишаване от свобода с максимален срок не по-малко от осем години.</w:t>
            </w:r>
          </w:p>
        </w:tc>
      </w:tr>
    </w:tbl>
    <w:p w:rsidR="004267B1" w:rsidRPr="00E943D0" w:rsidRDefault="00943104" w:rsidP="004267B1">
      <w:r w:rsidRPr="00E943D0">
        <w:rPr>
          <w:rStyle w:val="HideTWBExt"/>
        </w:rPr>
        <w:t>&lt;/Amend&gt;</w:t>
      </w:r>
      <w:bookmarkEnd w:id="54"/>
    </w:p>
    <w:p w:rsidR="004267B1" w:rsidRPr="00E943D0" w:rsidRDefault="00943104" w:rsidP="004267B1">
      <w:pPr>
        <w:pStyle w:val="AMNumberTabs0"/>
      </w:pPr>
      <w:bookmarkStart w:id="55" w:name="AM2Compr15"/>
      <w:r w:rsidRPr="00E943D0">
        <w:rPr>
          <w:rStyle w:val="HideTWBExt"/>
        </w:rPr>
        <w:t>&lt;Amend&gt;</w:t>
      </w:r>
      <w:r w:rsidRPr="00E943D0">
        <w:t>Изменение</w:t>
      </w:r>
      <w:r w:rsidRPr="00E943D0">
        <w:tab/>
      </w:r>
      <w:r w:rsidRPr="00E943D0">
        <w:tab/>
      </w:r>
      <w:r w:rsidRPr="00E943D0">
        <w:rPr>
          <w:rStyle w:val="HideTWBExt"/>
        </w:rPr>
        <w:t>&lt;NumAm&gt;</w:t>
      </w:r>
      <w:r w:rsidRPr="00E943D0">
        <w:t>59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4</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w:t>
            </w:r>
            <w:r w:rsidRPr="00E943D0">
              <w:t xml:space="preserve">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w:t>
            </w:r>
            <w:r w:rsidRPr="00E943D0">
              <w:tab/>
              <w:t>Съзнателното присъствие на представления</w:t>
            </w:r>
            <w:r w:rsidRPr="00E943D0">
              <w:rPr>
                <w:b/>
                <w:i/>
              </w:rPr>
              <w:t> </w:t>
            </w:r>
            <w:r w:rsidRPr="00E943D0">
              <w:t>със сексуално насилие над деца</w:t>
            </w:r>
            <w:r w:rsidRPr="00E943D0">
              <w:rPr>
                <w:b/>
                <w:i/>
              </w:rPr>
              <w:t xml:space="preserve"> </w:t>
            </w:r>
            <w:r w:rsidRPr="00E943D0">
              <w:t>, в които участва дете, се наказва с лишаване от свобода с максимален срок не по-малко от две години</w:t>
            </w:r>
            <w:r w:rsidRPr="00E943D0">
              <w:rPr>
                <w:b/>
                <w:i/>
              </w:rPr>
              <w:t>, ако детето не е навършило възрастта за израз</w:t>
            </w:r>
            <w:r w:rsidRPr="00E943D0">
              <w:rPr>
                <w:b/>
                <w:i/>
              </w:rPr>
              <w:t>яване на съгласие за сексуални действия, и не по-малко от една година, ако детето е навършило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4.</w:t>
            </w:r>
            <w:r w:rsidRPr="00E943D0">
              <w:tab/>
              <w:t>Съзнателното присъствие на представления</w:t>
            </w:r>
            <w:r w:rsidRPr="00E943D0">
              <w:rPr>
                <w:b/>
                <w:i/>
              </w:rPr>
              <w:t xml:space="preserve"> </w:t>
            </w:r>
            <w:r w:rsidRPr="00E943D0">
              <w:t>със сексуално насилие над деца, в които участва дете, се наказва с лишаване от свобода с максимален срок</w:t>
            </w:r>
            <w:r w:rsidRPr="00E943D0">
              <w:t xml:space="preserve"> не по-малко от две години.</w:t>
            </w:r>
          </w:p>
        </w:tc>
      </w:tr>
    </w:tbl>
    <w:p w:rsidR="004267B1" w:rsidRPr="00E943D0" w:rsidRDefault="00943104" w:rsidP="004267B1">
      <w:r w:rsidRPr="00E943D0">
        <w:rPr>
          <w:rStyle w:val="HideTWBExt"/>
        </w:rPr>
        <w:t>&lt;/Amend&gt;</w:t>
      </w:r>
      <w:bookmarkEnd w:id="55"/>
    </w:p>
    <w:p w:rsidR="004267B1" w:rsidRPr="00E943D0" w:rsidRDefault="00943104" w:rsidP="004267B1">
      <w:pPr>
        <w:pStyle w:val="AMNumberTabs0"/>
      </w:pPr>
      <w:bookmarkStart w:id="56" w:name="AM2Compr16"/>
      <w:r w:rsidRPr="00E943D0">
        <w:rPr>
          <w:rStyle w:val="HideTWBExt"/>
        </w:rPr>
        <w:t>&lt;Amend&gt;</w:t>
      </w:r>
      <w:r w:rsidRPr="00E943D0">
        <w:t>Изменение</w:t>
      </w:r>
      <w:r w:rsidRPr="00E943D0">
        <w:tab/>
      </w:r>
      <w:r w:rsidRPr="00E943D0">
        <w:tab/>
      </w:r>
      <w:r w:rsidRPr="00E943D0">
        <w:rPr>
          <w:rStyle w:val="HideTWBExt"/>
        </w:rPr>
        <w:t>&lt;NumAm&gt;</w:t>
      </w:r>
      <w:r w:rsidRPr="00E943D0">
        <w:t>60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5</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5.</w:t>
            </w:r>
            <w:r w:rsidRPr="00E943D0">
              <w:tab/>
              <w:t>Склоняването или наемането на дете за</w:t>
            </w:r>
            <w:r w:rsidRPr="00E943D0">
              <w:rPr>
                <w:b/>
                <w:i/>
              </w:rPr>
              <w:t> </w:t>
            </w:r>
            <w:r w:rsidRPr="00E943D0">
              <w:t xml:space="preserve">участие в </w:t>
            </w:r>
            <w:r w:rsidRPr="00E943D0">
              <w:t>експлоатация чрез 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осем години</w:t>
            </w:r>
            <w:r w:rsidRPr="00E943D0">
              <w:rPr>
                <w:b/>
                <w:i/>
              </w:rPr>
              <w:t>, ако детето не е навършило възрастта за изразяване на съгласие за</w:t>
            </w:r>
            <w:r w:rsidRPr="00E943D0">
              <w:rPr>
                <w:b/>
                <w:i/>
              </w:rPr>
              <w:t xml:space="preserve"> сексуални действия, и не по-малко от пет години, ако детето е навършило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5.</w:t>
            </w:r>
            <w:r w:rsidRPr="00E943D0">
              <w:tab/>
              <w:t>Склоняването или наемането на дете за</w:t>
            </w:r>
            <w:r w:rsidRPr="00E943D0">
              <w:rPr>
                <w:b/>
                <w:i/>
              </w:rPr>
              <w:t xml:space="preserve"> </w:t>
            </w:r>
            <w:r w:rsidRPr="00E943D0">
              <w:t>участие в експлоатация чрез проституция или извличането на печалба, или експлоатирането по друг начин на дете с такава цел се на</w:t>
            </w:r>
            <w:r w:rsidRPr="00E943D0">
              <w:t>казва с лишаване от свобода с максимален срок не по-малко от осем години.</w:t>
            </w:r>
          </w:p>
        </w:tc>
      </w:tr>
    </w:tbl>
    <w:p w:rsidR="004267B1" w:rsidRPr="00E943D0" w:rsidRDefault="00943104" w:rsidP="004267B1">
      <w:r w:rsidRPr="00E943D0">
        <w:rPr>
          <w:rStyle w:val="HideTWBExt"/>
        </w:rPr>
        <w:t>&lt;/Amend&gt;</w:t>
      </w:r>
      <w:bookmarkEnd w:id="56"/>
    </w:p>
    <w:p w:rsidR="004267B1" w:rsidRPr="00E943D0" w:rsidRDefault="00943104" w:rsidP="004267B1">
      <w:pPr>
        <w:pStyle w:val="AMNumberTabs0"/>
      </w:pPr>
      <w:bookmarkStart w:id="57" w:name="AM2Compr17"/>
      <w:r w:rsidRPr="00E943D0">
        <w:rPr>
          <w:rStyle w:val="HideTWBExt"/>
        </w:rPr>
        <w:t>&lt;Amend&gt;</w:t>
      </w:r>
      <w:r w:rsidRPr="00E943D0">
        <w:t>Изменение</w:t>
      </w:r>
      <w:r w:rsidRPr="00E943D0">
        <w:tab/>
      </w:r>
      <w:r w:rsidRPr="00E943D0">
        <w:tab/>
      </w:r>
      <w:r w:rsidRPr="00E943D0">
        <w:rPr>
          <w:rStyle w:val="HideTWBExt"/>
        </w:rPr>
        <w:t>&lt;NumAm&gt;</w:t>
      </w:r>
      <w:r w:rsidRPr="00E943D0">
        <w:t>61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6</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6.</w:t>
            </w:r>
            <w:r w:rsidRPr="00E943D0">
              <w:tab/>
            </w:r>
            <w:r w:rsidRPr="00E943D0">
              <w:t>Използването на принуда или сила спрямо дете</w:t>
            </w:r>
            <w:r w:rsidRPr="00E943D0">
              <w:rPr>
                <w:b/>
                <w:i/>
              </w:rPr>
              <w:t> </w:t>
            </w:r>
            <w:r w:rsidRPr="00E943D0">
              <w:t>за експлоатация чрез проституция или заплашването на дете с такава цел се наказва с лишаване от свобода с максимален срок не по-малко от десет години</w:t>
            </w:r>
            <w:r w:rsidRPr="00E943D0">
              <w:rPr>
                <w:b/>
                <w:i/>
              </w:rPr>
              <w:t>, ако детето не е навършило възрастта за изразяване на съгласи</w:t>
            </w:r>
            <w:r w:rsidRPr="00E943D0">
              <w:rPr>
                <w:b/>
                <w:i/>
              </w:rPr>
              <w:t>е за сексуални действия, и не по-малко от пет години, ако детето е навършило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6.</w:t>
            </w:r>
            <w:r w:rsidRPr="00E943D0">
              <w:tab/>
              <w:t>Използването на принуда или сила спрямо дете</w:t>
            </w:r>
            <w:r w:rsidRPr="00E943D0">
              <w:rPr>
                <w:b/>
                <w:i/>
              </w:rPr>
              <w:t xml:space="preserve"> </w:t>
            </w:r>
            <w:r w:rsidRPr="00E943D0">
              <w:t xml:space="preserve">за експлоатация чрез проституция или заплашването на дете с такава цел се наказва с лишаване от свобода с максимален </w:t>
            </w:r>
            <w:r w:rsidRPr="00E943D0">
              <w:t>срок не по-малко от десет години.</w:t>
            </w:r>
          </w:p>
        </w:tc>
      </w:tr>
    </w:tbl>
    <w:p w:rsidR="004267B1" w:rsidRPr="00E943D0" w:rsidRDefault="00943104" w:rsidP="004267B1">
      <w:r w:rsidRPr="00E943D0">
        <w:rPr>
          <w:rStyle w:val="HideTWBExt"/>
        </w:rPr>
        <w:t>&lt;/Amend&gt;</w:t>
      </w:r>
      <w:bookmarkEnd w:id="57"/>
    </w:p>
    <w:p w:rsidR="004267B1" w:rsidRPr="00E943D0" w:rsidRDefault="00943104" w:rsidP="004267B1">
      <w:pPr>
        <w:pStyle w:val="AMNumberTabs0"/>
      </w:pPr>
      <w:bookmarkStart w:id="58" w:name="AM2Compr18"/>
      <w:r w:rsidRPr="00E943D0">
        <w:rPr>
          <w:rStyle w:val="HideTWBExt"/>
        </w:rPr>
        <w:t>&lt;Amend&gt;</w:t>
      </w:r>
      <w:r w:rsidRPr="00E943D0">
        <w:t>Изменение</w:t>
      </w:r>
      <w:r w:rsidRPr="00E943D0">
        <w:tab/>
      </w:r>
      <w:r w:rsidRPr="00E943D0">
        <w:tab/>
      </w:r>
      <w:r w:rsidRPr="00E943D0">
        <w:rPr>
          <w:rStyle w:val="HideTWBExt"/>
        </w:rPr>
        <w:t>&lt;NumAm&gt;</w:t>
      </w:r>
      <w:r w:rsidRPr="00E943D0">
        <w:t>62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7</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7.</w:t>
            </w:r>
            <w:r w:rsidRPr="00E943D0">
              <w:tab/>
              <w:t xml:space="preserve">Извършването на сексуални действия с дете в </w:t>
            </w:r>
            <w:r w:rsidRPr="00E943D0">
              <w:t>условията на</w:t>
            </w:r>
            <w:r w:rsidRPr="00E943D0">
              <w:rPr>
                <w:b/>
                <w:i/>
              </w:rPr>
              <w:t> </w:t>
            </w:r>
            <w:r w:rsidRPr="00E943D0">
              <w:t>експлоатация чрез проституция се наказва с лишаване от свобода с максимален срок не по-малко от</w:t>
            </w:r>
            <w:r w:rsidRPr="00E943D0">
              <w:rPr>
                <w:b/>
                <w:i/>
              </w:rPr>
              <w:t> </w:t>
            </w:r>
            <w:r w:rsidRPr="00E943D0">
              <w:t>осем години</w:t>
            </w:r>
            <w:r w:rsidRPr="00E943D0">
              <w:rPr>
                <w:b/>
                <w:i/>
              </w:rPr>
              <w:t>, ако детето не е навършило възрастта за изразяване на съгласие за сексуални действия, и не по-малко от четири години, ако детето е навъ</w:t>
            </w:r>
            <w:r w:rsidRPr="00E943D0">
              <w:rPr>
                <w:b/>
                <w:i/>
              </w:rPr>
              <w:t>ршило тази възраст</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7.</w:t>
            </w:r>
            <w:r w:rsidRPr="00E943D0">
              <w:tab/>
              <w:t>Извършването на сексуални действия с дете в условията на</w:t>
            </w:r>
            <w:r w:rsidRPr="00E943D0">
              <w:rPr>
                <w:b/>
                <w:i/>
              </w:rPr>
              <w:t xml:space="preserve"> </w:t>
            </w:r>
            <w:r w:rsidRPr="00E943D0">
              <w:t>експлоатация чрез проституция се наказва с лишаване от свобода с максимален срок не по-малко от</w:t>
            </w:r>
            <w:r w:rsidRPr="00E943D0">
              <w:rPr>
                <w:b/>
                <w:i/>
              </w:rPr>
              <w:t xml:space="preserve"> </w:t>
            </w:r>
            <w:r w:rsidRPr="00E943D0">
              <w:t>осем години.</w:t>
            </w:r>
          </w:p>
        </w:tc>
      </w:tr>
    </w:tbl>
    <w:p w:rsidR="004267B1" w:rsidRPr="00E943D0" w:rsidRDefault="00943104" w:rsidP="004267B1">
      <w:r w:rsidRPr="00E943D0">
        <w:rPr>
          <w:rStyle w:val="HideTWBExt"/>
        </w:rPr>
        <w:t>&lt;/Amend&gt;</w:t>
      </w:r>
      <w:bookmarkEnd w:id="58"/>
    </w:p>
    <w:p w:rsidR="004267B1" w:rsidRPr="00E943D0" w:rsidRDefault="00943104" w:rsidP="004267B1">
      <w:pPr>
        <w:pStyle w:val="AMNumberTabs0"/>
      </w:pPr>
      <w:bookmarkStart w:id="59" w:name="AM2Compr19"/>
      <w:r w:rsidRPr="00E943D0">
        <w:rPr>
          <w:rStyle w:val="HideTWBExt"/>
        </w:rPr>
        <w:t>&lt;Amend&gt;</w:t>
      </w:r>
      <w:r w:rsidRPr="00E943D0">
        <w:t>Изменение</w:t>
      </w:r>
      <w:r w:rsidRPr="00E943D0">
        <w:tab/>
      </w:r>
      <w:r w:rsidRPr="00E943D0">
        <w:tab/>
      </w:r>
      <w:r w:rsidRPr="00E943D0">
        <w:rPr>
          <w:rStyle w:val="HideTWBExt"/>
        </w:rPr>
        <w:t>&lt;NumAm&gt;</w:t>
      </w:r>
      <w:r w:rsidRPr="00E943D0">
        <w:t>63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w:t>
      </w:r>
      <w:r w:rsidRPr="00E943D0">
        <w:t xml:space="preserve">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7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7а.</w:t>
            </w:r>
            <w:r w:rsidRPr="00E943D0">
              <w:tab/>
            </w:r>
            <w:r w:rsidRPr="00E943D0">
              <w:rPr>
                <w:b/>
                <w:i/>
              </w:rPr>
              <w:t xml:space="preserve">Използването на принуда или сила спрямо дете да споделя интимни материали, изобразяващи детето, под заплаха от споделяне на </w:t>
            </w:r>
            <w:r w:rsidRPr="00E943D0">
              <w:rPr>
                <w:b/>
                <w:i/>
              </w:rPr>
              <w:t>материалите, се наказва с лишаване от свобода с максимален срок не по-малко от осем години.</w:t>
            </w:r>
          </w:p>
        </w:tc>
      </w:tr>
    </w:tbl>
    <w:p w:rsidR="004267B1" w:rsidRPr="00E943D0" w:rsidRDefault="00943104" w:rsidP="004267B1">
      <w:r w:rsidRPr="00E943D0">
        <w:rPr>
          <w:rStyle w:val="HideTWBExt"/>
        </w:rPr>
        <w:t>&lt;/Amend&gt;</w:t>
      </w:r>
      <w:bookmarkEnd w:id="59"/>
    </w:p>
    <w:p w:rsidR="004267B1" w:rsidRPr="00E943D0" w:rsidRDefault="00943104" w:rsidP="004267B1">
      <w:pPr>
        <w:pStyle w:val="AMNumberTabs0"/>
      </w:pPr>
      <w:bookmarkStart w:id="60" w:name="AM2Compr20"/>
      <w:r w:rsidRPr="00E943D0">
        <w:rPr>
          <w:rStyle w:val="HideTWBExt"/>
        </w:rPr>
        <w:t>&lt;Amend&gt;</w:t>
      </w:r>
      <w:r w:rsidRPr="00E943D0">
        <w:t>Изменение</w:t>
      </w:r>
      <w:r w:rsidRPr="00E943D0">
        <w:tab/>
      </w:r>
      <w:r w:rsidRPr="00E943D0">
        <w:tab/>
      </w:r>
      <w:r w:rsidRPr="00E943D0">
        <w:rPr>
          <w:rStyle w:val="HideTWBExt"/>
        </w:rPr>
        <w:t>&lt;NumAm&gt;</w:t>
      </w:r>
      <w:r w:rsidRPr="00E943D0">
        <w:t>64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7 б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7б.</w:t>
            </w:r>
            <w:r w:rsidRPr="00E943D0">
              <w:tab/>
            </w:r>
            <w:r w:rsidRPr="00E943D0">
              <w:rPr>
                <w:b/>
                <w:i/>
              </w:rPr>
              <w:t>Използването на принуда или сила спрямо дете с цел участието му в сексуални действия в контекста на терапия за промяна на сексуалната ориентация се наказва с лишаване от свобода с максимален срок не по-малко от осем години.</w:t>
            </w:r>
          </w:p>
        </w:tc>
      </w:tr>
    </w:tbl>
    <w:p w:rsidR="004267B1" w:rsidRPr="00E943D0" w:rsidRDefault="00943104" w:rsidP="004267B1">
      <w:r w:rsidRPr="00E943D0">
        <w:rPr>
          <w:rStyle w:val="HideTWBExt"/>
        </w:rPr>
        <w:t>&lt;/Amend&gt;</w:t>
      </w:r>
      <w:bookmarkEnd w:id="60"/>
    </w:p>
    <w:p w:rsidR="004267B1" w:rsidRPr="00E943D0" w:rsidRDefault="00943104" w:rsidP="004267B1">
      <w:pPr>
        <w:pStyle w:val="AMNumberTabs0"/>
      </w:pPr>
      <w:bookmarkStart w:id="61" w:name="AM2Compr21"/>
      <w:r w:rsidRPr="00E943D0">
        <w:rPr>
          <w:rStyle w:val="HideTWBExt"/>
        </w:rPr>
        <w:t>&lt;Amend&gt;</w:t>
      </w:r>
      <w:r w:rsidRPr="00E943D0">
        <w:t>Изменение</w:t>
      </w:r>
      <w:r w:rsidRPr="00E943D0">
        <w:tab/>
      </w:r>
      <w:r w:rsidRPr="00E943D0">
        <w:tab/>
      </w:r>
      <w:r w:rsidRPr="00E943D0">
        <w:rPr>
          <w:rStyle w:val="HideTWBExt"/>
        </w:rPr>
        <w:t>&lt;NumAm&gt;</w:t>
      </w:r>
      <w:r w:rsidRPr="00E943D0">
        <w:t>65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4 – параграф 7 в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7в.</w:t>
            </w:r>
            <w:r w:rsidRPr="00E943D0">
              <w:tab/>
            </w:r>
            <w:r w:rsidRPr="00E943D0">
              <w:rPr>
                <w:b/>
                <w:i/>
              </w:rPr>
              <w:t>Сприятеляването с дете с цел извършването на сексуални действия с него</w:t>
            </w:r>
            <w:r w:rsidRPr="00E943D0">
              <w:rPr>
                <w:b/>
                <w:i/>
              </w:rPr>
              <w:t xml:space="preserve"> се наказва с лишаване от свобода за максимален срок не по-малък от осем години.</w:t>
            </w:r>
          </w:p>
        </w:tc>
      </w:tr>
    </w:tbl>
    <w:p w:rsidR="004267B1" w:rsidRPr="00E943D0" w:rsidRDefault="00943104" w:rsidP="004267B1">
      <w:r w:rsidRPr="00E943D0">
        <w:rPr>
          <w:rStyle w:val="HideTWBExt"/>
        </w:rPr>
        <w:t>&lt;/Amend&gt;</w:t>
      </w:r>
      <w:bookmarkEnd w:id="61"/>
    </w:p>
    <w:p w:rsidR="004267B1" w:rsidRPr="00E943D0" w:rsidRDefault="00943104" w:rsidP="004267B1">
      <w:pPr>
        <w:pStyle w:val="AMNumberTabs0"/>
      </w:pPr>
      <w:bookmarkStart w:id="62" w:name="AM3Compr1"/>
      <w:r w:rsidRPr="00E943D0">
        <w:rPr>
          <w:rStyle w:val="HideTWBExt"/>
        </w:rPr>
        <w:t>&lt;Amend&gt;</w:t>
      </w:r>
      <w:r w:rsidRPr="00E943D0">
        <w:t>Изменение</w:t>
      </w:r>
      <w:r w:rsidRPr="00E943D0">
        <w:tab/>
      </w:r>
      <w:r w:rsidRPr="00E943D0">
        <w:tab/>
      </w:r>
      <w:r w:rsidRPr="00E943D0">
        <w:rPr>
          <w:rStyle w:val="HideTWBExt"/>
        </w:rPr>
        <w:t>&lt;NumAm&gt;</w:t>
      </w:r>
      <w:r w:rsidRPr="00E943D0">
        <w:t>66</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5 – параграф 4</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w:t>
            </w:r>
            <w:r w:rsidRPr="00E943D0">
              <w:tab/>
              <w:t>Дистрибуцията, разпространението или предаването на материали, съдържащи сексуално насилие над деца, се наказва с лишаване от свобода с максимален срок не по-малко от две години.</w:t>
            </w:r>
          </w:p>
        </w:tc>
        <w:tc>
          <w:tcPr>
            <w:tcW w:w="4876" w:type="dxa"/>
            <w:tcBorders>
              <w:top w:val="nil"/>
              <w:left w:val="nil"/>
              <w:bottom w:val="nil"/>
              <w:right w:val="nil"/>
            </w:tcBorders>
          </w:tcPr>
          <w:p w:rsidR="004267B1" w:rsidRPr="00E943D0" w:rsidRDefault="00943104" w:rsidP="002438EE">
            <w:pPr>
              <w:pStyle w:val="Normal6a"/>
            </w:pPr>
            <w:r w:rsidRPr="00E943D0">
              <w:t>4.</w:t>
            </w:r>
            <w:r w:rsidRPr="00E943D0">
              <w:tab/>
              <w:t>Дистрибуцията, разпространението или предаването на материали, съдържащ</w:t>
            </w:r>
            <w:r w:rsidRPr="00E943D0">
              <w:t>и сексуално насилие над деца</w:t>
            </w:r>
            <w:r w:rsidRPr="00E943D0">
              <w:rPr>
                <w:b/>
                <w:i/>
              </w:rPr>
              <w:t xml:space="preserve"> по какъвто и да било начин</w:t>
            </w:r>
            <w:r w:rsidRPr="00E943D0">
              <w:t>, се наказва с лишаване от свобода с максимален срок не по-малко от две години.</w:t>
            </w:r>
          </w:p>
        </w:tc>
      </w:tr>
    </w:tbl>
    <w:p w:rsidR="004267B1" w:rsidRPr="00E943D0" w:rsidRDefault="00943104" w:rsidP="004267B1">
      <w:r w:rsidRPr="00E943D0">
        <w:rPr>
          <w:rStyle w:val="HideTWBExt"/>
        </w:rPr>
        <w:t>&lt;/Amend&gt;</w:t>
      </w:r>
      <w:bookmarkEnd w:id="62"/>
    </w:p>
    <w:p w:rsidR="004267B1" w:rsidRPr="00E943D0" w:rsidRDefault="00943104" w:rsidP="004267B1">
      <w:pPr>
        <w:pStyle w:val="AMNumberTabs0"/>
      </w:pPr>
      <w:bookmarkStart w:id="63" w:name="AM3Compr2"/>
      <w:r w:rsidRPr="00E943D0">
        <w:rPr>
          <w:rStyle w:val="HideTWBExt"/>
        </w:rPr>
        <w:t>&lt;Amend&gt;</w:t>
      </w:r>
      <w:r w:rsidRPr="00E943D0">
        <w:t>Изменение</w:t>
      </w:r>
      <w:r w:rsidRPr="00E943D0">
        <w:tab/>
      </w:r>
      <w:r w:rsidRPr="00E943D0">
        <w:tab/>
      </w:r>
      <w:r w:rsidRPr="00E943D0">
        <w:rPr>
          <w:rStyle w:val="HideTWBExt"/>
        </w:rPr>
        <w:t>&lt;NumAm&gt;</w:t>
      </w:r>
      <w:r w:rsidRPr="00E943D0">
        <w:t>67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5 – параграф 5</w:t>
      </w:r>
      <w:r w:rsidRPr="00E943D0">
        <w:rPr>
          <w:rStyle w:val="HideTWBExt"/>
        </w:rPr>
        <w:t>&lt;</w:t>
      </w:r>
      <w:r w:rsidRPr="00E943D0">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5.</w:t>
            </w:r>
            <w:r w:rsidRPr="00E943D0">
              <w:tab/>
              <w:t>Предлагането, доставянето или осигуряването на материали, съдържащи сексуално насилие над деца, се наказва с лишаване от свобода с максимален срок не по-малко от две години.</w:t>
            </w:r>
          </w:p>
        </w:tc>
        <w:tc>
          <w:tcPr>
            <w:tcW w:w="4876" w:type="dxa"/>
            <w:tcBorders>
              <w:top w:val="nil"/>
              <w:left w:val="nil"/>
              <w:bottom w:val="nil"/>
              <w:right w:val="nil"/>
            </w:tcBorders>
          </w:tcPr>
          <w:p w:rsidR="004267B1" w:rsidRPr="00E943D0" w:rsidRDefault="00943104" w:rsidP="002438EE">
            <w:pPr>
              <w:pStyle w:val="Normal6a"/>
            </w:pPr>
            <w:r w:rsidRPr="00E943D0">
              <w:t>5.</w:t>
            </w:r>
            <w:r w:rsidRPr="00E943D0">
              <w:tab/>
            </w:r>
            <w:r w:rsidRPr="00E943D0">
              <w:rPr>
                <w:b/>
                <w:i/>
              </w:rPr>
              <w:t>Хостването,</w:t>
            </w:r>
            <w:r w:rsidRPr="00E943D0">
              <w:t xml:space="preserve"> предлагането, доставянето или осигуряването на материали, съдържащи сексуално насилие над деца</w:t>
            </w:r>
            <w:r w:rsidRPr="00E943D0">
              <w:rPr>
                <w:b/>
                <w:i/>
              </w:rPr>
              <w:t xml:space="preserve"> по какъвто и да било начин</w:t>
            </w:r>
            <w:r w:rsidRPr="00E943D0">
              <w:t>, се наказва с лишаване от свобода с максимален срок не по-малко от две години.</w:t>
            </w:r>
          </w:p>
        </w:tc>
      </w:tr>
    </w:tbl>
    <w:p w:rsidR="004267B1" w:rsidRPr="00E943D0" w:rsidRDefault="00943104" w:rsidP="004267B1">
      <w:r w:rsidRPr="00E943D0">
        <w:rPr>
          <w:rStyle w:val="HideTWBExt"/>
        </w:rPr>
        <w:t>&lt;/Amend&gt;</w:t>
      </w:r>
      <w:bookmarkEnd w:id="63"/>
    </w:p>
    <w:p w:rsidR="004267B1" w:rsidRPr="00E943D0" w:rsidRDefault="00943104" w:rsidP="004267B1">
      <w:pPr>
        <w:pStyle w:val="AMNumberTabs0"/>
      </w:pPr>
      <w:bookmarkStart w:id="64" w:name="AM3Compr3"/>
      <w:r w:rsidRPr="00E943D0">
        <w:rPr>
          <w:rStyle w:val="HideTWBExt"/>
        </w:rPr>
        <w:t>&lt;Amend&gt;</w:t>
      </w:r>
      <w:r w:rsidRPr="00E943D0">
        <w:t>Изменение</w:t>
      </w:r>
      <w:r w:rsidRPr="00E943D0">
        <w:tab/>
      </w:r>
      <w:r w:rsidRPr="00E943D0">
        <w:tab/>
      </w:r>
      <w:r w:rsidRPr="00E943D0">
        <w:rPr>
          <w:rStyle w:val="HideTWBExt"/>
        </w:rPr>
        <w:t>&lt;NumAm&gt;</w:t>
      </w:r>
      <w:r w:rsidRPr="00E943D0">
        <w:t>68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5 а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jc w:val="center"/>
            </w:pPr>
            <w:r w:rsidRPr="00E943D0">
              <w:rPr>
                <w:b/>
                <w:i/>
              </w:rPr>
              <w:t>Член 5a</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jc w:val="center"/>
            </w:pPr>
            <w:r w:rsidRPr="00E943D0">
              <w:rPr>
                <w:b/>
                <w:i/>
              </w:rPr>
              <w:t>Престъпления, свързани с наръчници с инструкции за извършване на сексуално насилие над деца</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w:t>
            </w:r>
            <w:r w:rsidRPr="00E943D0">
              <w:rPr>
                <w:b/>
                <w:i/>
              </w:rPr>
              <w:tab/>
              <w:t xml:space="preserve">Държавите членки </w:t>
            </w:r>
            <w:r w:rsidRPr="00E943D0">
              <w:rPr>
                <w:b/>
                <w:i/>
              </w:rPr>
              <w:t>предприемат необходимите мерки, за да гарантират, че умишлените деяния, посочени в параграфи 2—4 са наказуеми, когато са извършени неправомерно.</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2.</w:t>
            </w:r>
            <w:r w:rsidRPr="00E943D0">
              <w:rPr>
                <w:b/>
                <w:i/>
              </w:rPr>
              <w:tab/>
              <w:t xml:space="preserve">Дистрибуцията или разпространението на наръчници с инструкции за извършване на сексуално насилие над деца </w:t>
            </w:r>
            <w:r w:rsidRPr="00E943D0">
              <w:rPr>
                <w:b/>
                <w:i/>
              </w:rPr>
              <w:t>се наказва с лишаване от свобода с максимален срок от най-малко две години.</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w:t>
            </w:r>
            <w:r w:rsidRPr="00E943D0">
              <w:rPr>
                <w:b/>
                <w:i/>
              </w:rPr>
              <w:tab/>
              <w:t>Предлагането, доставянето или осигуряването на наръчници с инструкции за извършване на сексуално насилие над деца се наказва с лишаване от свобода с максимален срок от най-мал</w:t>
            </w:r>
            <w:r w:rsidRPr="00E943D0">
              <w:rPr>
                <w:b/>
                <w:i/>
              </w:rPr>
              <w:t>ко две години.</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4.</w:t>
            </w:r>
            <w:r w:rsidRPr="00E943D0">
              <w:rPr>
                <w:b/>
                <w:i/>
              </w:rPr>
              <w:tab/>
              <w:t>Създаването на наръчници с инструкции за извършване на сексуално насилие над деца се наказва с лишаване от свобода с максимален срок от най-малко три години.</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5.</w:t>
            </w:r>
            <w:r w:rsidRPr="00E943D0">
              <w:rPr>
                <w:b/>
                <w:i/>
              </w:rPr>
              <w:tab/>
              <w:t xml:space="preserve">Член 5, параграфи 7 и 8 се прилагат mutatis mutandis към наръчниците с </w:t>
            </w:r>
            <w:r w:rsidRPr="00E943D0">
              <w:rPr>
                <w:b/>
                <w:i/>
              </w:rPr>
              <w:t>инструкции за извършване на сексуално насилие над деца.</w:t>
            </w:r>
          </w:p>
        </w:tc>
      </w:tr>
    </w:tbl>
    <w:p w:rsidR="004267B1" w:rsidRPr="00E943D0" w:rsidRDefault="00943104" w:rsidP="004267B1">
      <w:r w:rsidRPr="00E943D0">
        <w:rPr>
          <w:rStyle w:val="HideTWBExt"/>
        </w:rPr>
        <w:t>&lt;/Amend&gt;</w:t>
      </w:r>
      <w:bookmarkEnd w:id="64"/>
    </w:p>
    <w:p w:rsidR="004267B1" w:rsidRPr="00E943D0" w:rsidRDefault="00943104" w:rsidP="004267B1">
      <w:pPr>
        <w:pStyle w:val="AMNumberTabs0"/>
      </w:pPr>
      <w:bookmarkStart w:id="65" w:name="AM3Compr4"/>
      <w:r w:rsidRPr="00E943D0">
        <w:rPr>
          <w:rStyle w:val="HideTWBExt"/>
        </w:rPr>
        <w:t>&lt;Amend&gt;</w:t>
      </w:r>
      <w:r w:rsidRPr="00E943D0">
        <w:t>Изменение</w:t>
      </w:r>
      <w:r w:rsidRPr="00E943D0">
        <w:tab/>
      </w:r>
      <w:r w:rsidRPr="00E943D0">
        <w:tab/>
      </w:r>
      <w:r w:rsidRPr="00E943D0">
        <w:rPr>
          <w:rStyle w:val="HideTWBExt"/>
        </w:rPr>
        <w:t>&lt;NumAm&gt;</w:t>
      </w:r>
      <w:r w:rsidRPr="00E943D0">
        <w:t>69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6 – параграф 1 – буква 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a)</w:t>
            </w:r>
            <w:r w:rsidRPr="00E943D0">
              <w:tab/>
            </w:r>
            <w:r w:rsidRPr="00E943D0">
              <w:t>предлагането , посредством информационни и комуникационни технологии, на онлайн или лична среща на дете с цел извършване на някое от престъпленията, посочени в член 3, параграфи 4 , 5, 6</w:t>
            </w:r>
            <w:r w:rsidRPr="00E943D0">
              <w:rPr>
                <w:b/>
                <w:i/>
              </w:rPr>
              <w:t xml:space="preserve"> и 7</w:t>
            </w:r>
            <w:r w:rsidRPr="00E943D0">
              <w:t xml:space="preserve"> и член 5, параграф 6, когато това предложение е последвано от мат</w:t>
            </w:r>
            <w:r w:rsidRPr="00E943D0">
              <w:t>ериални действия, водещи до такава среща, се наказва с лишаване от свобода с максимален срок не по-малко от една година;</w:t>
            </w:r>
          </w:p>
        </w:tc>
        <w:tc>
          <w:tcPr>
            <w:tcW w:w="4876" w:type="dxa"/>
            <w:tcBorders>
              <w:top w:val="nil"/>
              <w:left w:val="nil"/>
              <w:bottom w:val="nil"/>
              <w:right w:val="nil"/>
            </w:tcBorders>
          </w:tcPr>
          <w:p w:rsidR="004267B1" w:rsidRPr="00E943D0" w:rsidRDefault="00943104" w:rsidP="002438EE">
            <w:pPr>
              <w:pStyle w:val="Normal6a"/>
            </w:pPr>
            <w:r w:rsidRPr="00E943D0">
              <w:t>a)</w:t>
            </w:r>
            <w:r w:rsidRPr="00E943D0">
              <w:tab/>
              <w:t>предлагането , посредством информационни и комуникационни технологии, на онлайн или лична среща на дете с цел извършване на някое от</w:t>
            </w:r>
            <w:r w:rsidRPr="00E943D0">
              <w:t xml:space="preserve"> престъпленията, посочени в член 3, параграфи 4 , 5, 6</w:t>
            </w:r>
            <w:r w:rsidRPr="00E943D0">
              <w:rPr>
                <w:b/>
                <w:i/>
              </w:rPr>
              <w:t>, 7, 8, член 4, параграфи 2, 3, 5, 6</w:t>
            </w:r>
            <w:r w:rsidRPr="00E943D0">
              <w:t xml:space="preserve"> и член 5, параграф 6, когато това предложение е последвано от материални действия, водещи до такава среща, се наказва с лишаване от свобода с максимален срок не по-м</w:t>
            </w:r>
            <w:r w:rsidRPr="00E943D0">
              <w:t>алко от една година;</w:t>
            </w:r>
          </w:p>
        </w:tc>
      </w:tr>
    </w:tbl>
    <w:p w:rsidR="004267B1" w:rsidRPr="00E943D0" w:rsidRDefault="00943104" w:rsidP="004267B1">
      <w:r w:rsidRPr="00E943D0">
        <w:rPr>
          <w:rStyle w:val="HideTWBExt"/>
        </w:rPr>
        <w:t>&lt;/Amend&gt;</w:t>
      </w:r>
      <w:bookmarkEnd w:id="65"/>
    </w:p>
    <w:p w:rsidR="004267B1" w:rsidRPr="00E943D0" w:rsidRDefault="00943104" w:rsidP="004267B1">
      <w:pPr>
        <w:pStyle w:val="AMNumberTabs0"/>
      </w:pPr>
      <w:bookmarkStart w:id="66" w:name="AM3Compr5"/>
      <w:r w:rsidRPr="00E943D0">
        <w:rPr>
          <w:rStyle w:val="HideTWBExt"/>
        </w:rPr>
        <w:t>&lt;Amend&gt;</w:t>
      </w:r>
      <w:r w:rsidRPr="00E943D0">
        <w:t>Изменение</w:t>
      </w:r>
      <w:r w:rsidRPr="00E943D0">
        <w:tab/>
      </w:r>
      <w:r w:rsidRPr="00E943D0">
        <w:tab/>
      </w:r>
      <w:r w:rsidRPr="00E943D0">
        <w:rPr>
          <w:rStyle w:val="HideTWBExt"/>
        </w:rPr>
        <w:t>&lt;NumAm&gt;</w:t>
      </w:r>
      <w:r w:rsidRPr="00E943D0">
        <w:t>70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6 – параграф 1 – буква б</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ако е използвана принуда, сила или </w:t>
            </w:r>
            <w:r w:rsidRPr="00E943D0">
              <w:rPr>
                <w:b/>
                <w:i/>
              </w:rPr>
              <w:t>заплашване</w:t>
            </w:r>
            <w:r w:rsidRPr="00E943D0">
              <w:t xml:space="preserve">, </w:t>
            </w:r>
            <w:r w:rsidRPr="00E943D0">
              <w:t>деянието, посочено в буква а), се наказва с лишаване от свобода с максимален срок не по-малко от две години.</w:t>
            </w:r>
          </w:p>
        </w:tc>
        <w:tc>
          <w:tcPr>
            <w:tcW w:w="4876" w:type="dxa"/>
            <w:tcBorders>
              <w:top w:val="nil"/>
              <w:left w:val="nil"/>
              <w:bottom w:val="nil"/>
              <w:right w:val="nil"/>
            </w:tcBorders>
          </w:tcPr>
          <w:p w:rsidR="004267B1" w:rsidRPr="00E943D0" w:rsidRDefault="00943104" w:rsidP="002438EE">
            <w:pPr>
              <w:pStyle w:val="Normal6a"/>
            </w:pPr>
            <w:r w:rsidRPr="00E943D0">
              <w:t>б)</w:t>
            </w:r>
            <w:r w:rsidRPr="00E943D0">
              <w:tab/>
              <w:t>ако е използвана принуда, сила</w:t>
            </w:r>
            <w:r w:rsidRPr="00E943D0">
              <w:rPr>
                <w:b/>
                <w:i/>
              </w:rPr>
              <w:t>, заплахи, сплашване</w:t>
            </w:r>
            <w:r w:rsidRPr="00E943D0">
              <w:t xml:space="preserve"> или </w:t>
            </w:r>
            <w:r w:rsidRPr="00E943D0">
              <w:rPr>
                <w:b/>
                <w:i/>
              </w:rPr>
              <w:t>сприятеляване с цел извършването на сексуални действия</w:t>
            </w:r>
            <w:r w:rsidRPr="00E943D0">
              <w:t>, деянието, посочено в буква а), се</w:t>
            </w:r>
            <w:r w:rsidRPr="00E943D0">
              <w:t xml:space="preserve"> наказва с лишаване от свобода с максимален срок не по-малко от две години.</w:t>
            </w:r>
          </w:p>
        </w:tc>
      </w:tr>
    </w:tbl>
    <w:p w:rsidR="004267B1" w:rsidRPr="00E943D0" w:rsidRDefault="00943104" w:rsidP="004267B1">
      <w:r w:rsidRPr="00E943D0">
        <w:rPr>
          <w:rStyle w:val="HideTWBExt"/>
        </w:rPr>
        <w:t>&lt;/Amend&gt;</w:t>
      </w:r>
      <w:bookmarkEnd w:id="66"/>
    </w:p>
    <w:p w:rsidR="004267B1" w:rsidRPr="00E943D0" w:rsidRDefault="00943104" w:rsidP="004267B1">
      <w:pPr>
        <w:pStyle w:val="AMNumberTabs0"/>
      </w:pPr>
      <w:bookmarkStart w:id="67" w:name="AM3Compr6"/>
      <w:r w:rsidRPr="00E943D0">
        <w:rPr>
          <w:rStyle w:val="HideTWBExt"/>
        </w:rPr>
        <w:t>&lt;Amend&gt;</w:t>
      </w:r>
      <w:r w:rsidRPr="00E943D0">
        <w:t>Изменение</w:t>
      </w:r>
      <w:r w:rsidRPr="00E943D0">
        <w:tab/>
      </w:r>
      <w:r w:rsidRPr="00E943D0">
        <w:tab/>
      </w:r>
      <w:r w:rsidRPr="00E943D0">
        <w:rPr>
          <w:rStyle w:val="HideTWBExt"/>
        </w:rPr>
        <w:t>&lt;NumAm&gt;</w:t>
      </w:r>
      <w:r w:rsidRPr="00E943D0">
        <w:t>71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6 – параграф 2 – алинея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 xml:space="preserve">Държавите членки предприемат необходимите мерки, за да гарантират, че всеки опит за извършване на престъпленията, посочени в член 5, параграфи 2 и </w:t>
            </w:r>
            <w:r w:rsidRPr="00E943D0">
              <w:rPr>
                <w:b/>
                <w:i/>
              </w:rPr>
              <w:t>3</w:t>
            </w:r>
            <w:r w:rsidRPr="00E943D0">
              <w:t xml:space="preserve">, посредством информационни и комуникационни технологии от страна на възрастен чрез установяване </w:t>
            </w:r>
            <w:r w:rsidRPr="00E943D0">
              <w:t>на контакт с дете, за да получи от него материали, съдържащи сексуално насилие над деца , се наказва с лишаване от свобода с максимален срок не по-малко от шест месеца .</w:t>
            </w:r>
          </w:p>
        </w:tc>
        <w:tc>
          <w:tcPr>
            <w:tcW w:w="4876" w:type="dxa"/>
            <w:tcBorders>
              <w:top w:val="nil"/>
              <w:left w:val="nil"/>
              <w:bottom w:val="nil"/>
              <w:right w:val="nil"/>
            </w:tcBorders>
          </w:tcPr>
          <w:p w:rsidR="004267B1" w:rsidRPr="00E943D0" w:rsidRDefault="00943104" w:rsidP="002438EE">
            <w:pPr>
              <w:pStyle w:val="Normal6a"/>
            </w:pPr>
            <w:r w:rsidRPr="00E943D0">
              <w:t>Държавите членки предприемат необходимите мерки, за да гарантират, че всеки опит за из</w:t>
            </w:r>
            <w:r w:rsidRPr="00E943D0">
              <w:t>вършване на престъпленията, посочени в член 5, параграфи 2</w:t>
            </w:r>
            <w:r w:rsidRPr="00E943D0">
              <w:rPr>
                <w:b/>
                <w:i/>
              </w:rPr>
              <w:t>, 3</w:t>
            </w:r>
            <w:r w:rsidRPr="00E943D0">
              <w:t xml:space="preserve"> и </w:t>
            </w:r>
            <w:r w:rsidRPr="00E943D0">
              <w:rPr>
                <w:b/>
                <w:i/>
              </w:rPr>
              <w:t>6</w:t>
            </w:r>
            <w:r w:rsidRPr="00E943D0">
              <w:t>, посредством информационни и комуникационни технологии от страна на възрастен чрез установяване на контакт с дете, за да получи от него материали, съдържащи сексуално насилие над деца , се н</w:t>
            </w:r>
            <w:r w:rsidRPr="00E943D0">
              <w:t>аказва с лишаване от свобода с максимален срок не по-малко от шест месеца .</w:t>
            </w:r>
          </w:p>
        </w:tc>
      </w:tr>
    </w:tbl>
    <w:p w:rsidR="004267B1" w:rsidRPr="00E943D0" w:rsidRDefault="00943104" w:rsidP="004267B1">
      <w:r w:rsidRPr="00E943D0">
        <w:rPr>
          <w:rStyle w:val="HideTWBExt"/>
        </w:rPr>
        <w:t>&lt;/Amend&gt;</w:t>
      </w:r>
      <w:bookmarkEnd w:id="67"/>
    </w:p>
    <w:p w:rsidR="004267B1" w:rsidRPr="00E943D0" w:rsidRDefault="00943104" w:rsidP="004267B1">
      <w:pPr>
        <w:pStyle w:val="AMNumberTabs0"/>
      </w:pPr>
      <w:bookmarkStart w:id="68" w:name="AM3Compr7"/>
      <w:r w:rsidRPr="00E943D0">
        <w:rPr>
          <w:rStyle w:val="HideTWBExt"/>
        </w:rPr>
        <w:t>&lt;Amend&gt;</w:t>
      </w:r>
      <w:r w:rsidRPr="00E943D0">
        <w:t>Изменение</w:t>
      </w:r>
      <w:r w:rsidRPr="00E943D0">
        <w:tab/>
      </w:r>
      <w:r w:rsidRPr="00E943D0">
        <w:tab/>
      </w:r>
      <w:r w:rsidRPr="00E943D0">
        <w:rPr>
          <w:rStyle w:val="HideTWBExt"/>
        </w:rPr>
        <w:t>&lt;NumAm&gt;</w:t>
      </w:r>
      <w:r w:rsidRPr="00E943D0">
        <w:t>72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7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Държавите членки предприемат необходимите мерки, за да гарантират, че умишленото обещаване или даване на пари или друга форма на възнаграждение или отплата на лице, за да бъде то накарано да извърши някое от престъпленията, изброени в член 3, параграфи 4—8</w:t>
            </w:r>
            <w:r w:rsidRPr="00E943D0">
              <w:t>, член 4, параграфи 2</w:t>
            </w:r>
            <w:r w:rsidRPr="00E943D0">
              <w:rPr>
                <w:b/>
                <w:i/>
              </w:rPr>
              <w:t xml:space="preserve"> и</w:t>
            </w:r>
            <w:r w:rsidRPr="00E943D0">
              <w:t xml:space="preserve"> 3 и член 5, параграф 6, се наказва с лишаване от свобода с максимален срок не по-малко от три години.</w:t>
            </w:r>
          </w:p>
        </w:tc>
        <w:tc>
          <w:tcPr>
            <w:tcW w:w="4876" w:type="dxa"/>
            <w:tcBorders>
              <w:top w:val="nil"/>
              <w:left w:val="nil"/>
              <w:bottom w:val="nil"/>
              <w:right w:val="nil"/>
            </w:tcBorders>
          </w:tcPr>
          <w:p w:rsidR="004267B1" w:rsidRPr="00E943D0" w:rsidRDefault="00943104" w:rsidP="002438EE">
            <w:pPr>
              <w:pStyle w:val="Normal6a"/>
            </w:pPr>
            <w:r w:rsidRPr="00E943D0">
              <w:t>Държавите членки предприемат необходимите мерки, за да гарантират, че умишленото обещаване или даване на пари или друга форма на в</w:t>
            </w:r>
            <w:r w:rsidRPr="00E943D0">
              <w:t>ъзнаграждение или отплата на лице, за да бъде то накарано да извърши някое от престъпленията, изброени в член 3, параграфи 4—8, член 4, параграфи 2</w:t>
            </w:r>
            <w:r w:rsidRPr="00E943D0">
              <w:rPr>
                <w:b/>
                <w:i/>
              </w:rPr>
              <w:t>,</w:t>
            </w:r>
            <w:r w:rsidRPr="00E943D0">
              <w:t xml:space="preserve"> 3</w:t>
            </w:r>
            <w:r w:rsidRPr="00E943D0">
              <w:rPr>
                <w:b/>
                <w:i/>
              </w:rPr>
              <w:t>, 5, 6, 7</w:t>
            </w:r>
            <w:r w:rsidRPr="00E943D0">
              <w:t xml:space="preserve"> и член 5, параграф 6, се наказва с лишаване от свобода с максимален срок не по-малко от три годи</w:t>
            </w:r>
            <w:r w:rsidRPr="00E943D0">
              <w:t>ни.</w:t>
            </w:r>
          </w:p>
        </w:tc>
      </w:tr>
    </w:tbl>
    <w:p w:rsidR="004267B1" w:rsidRPr="00E943D0" w:rsidRDefault="00943104" w:rsidP="004267B1">
      <w:r w:rsidRPr="00E943D0">
        <w:rPr>
          <w:rStyle w:val="HideTWBExt"/>
        </w:rPr>
        <w:t>&lt;/Amend&gt;</w:t>
      </w:r>
      <w:bookmarkEnd w:id="68"/>
    </w:p>
    <w:p w:rsidR="004267B1" w:rsidRPr="00E943D0" w:rsidRDefault="00943104" w:rsidP="004267B1">
      <w:pPr>
        <w:pStyle w:val="AMNumberTabs0"/>
      </w:pPr>
      <w:bookmarkStart w:id="69" w:name="AM4Compr1"/>
      <w:r w:rsidRPr="00E943D0">
        <w:rPr>
          <w:rStyle w:val="HideTWBExt"/>
        </w:rPr>
        <w:t>&lt;Amend&gt;</w:t>
      </w:r>
      <w:r w:rsidRPr="00E943D0">
        <w:t>Изменение</w:t>
      </w:r>
      <w:r w:rsidRPr="00E943D0">
        <w:tab/>
      </w:r>
      <w:r w:rsidRPr="00E943D0">
        <w:tab/>
      </w:r>
      <w:r w:rsidRPr="00E943D0">
        <w:rPr>
          <w:rStyle w:val="HideTWBExt"/>
        </w:rPr>
        <w:t>&lt;NumAm&gt;</w:t>
      </w:r>
      <w:r w:rsidRPr="00E943D0">
        <w:t>73</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10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Държавите членки </w:t>
            </w:r>
            <w:r w:rsidRPr="00E943D0">
              <w:rPr>
                <w:b/>
                <w:i/>
              </w:rPr>
              <w:t>решават по своя преценка дали</w:t>
            </w:r>
            <w:r w:rsidRPr="00E943D0">
              <w:t xml:space="preserve"> член</w:t>
            </w:r>
            <w:r w:rsidRPr="00E943D0">
              <w:rPr>
                <w:b/>
                <w:i/>
              </w:rPr>
              <w:t xml:space="preserve"> </w:t>
            </w:r>
            <w:r w:rsidRPr="00E943D0">
              <w:t xml:space="preserve">3, параграфи 2 и </w:t>
            </w:r>
            <w:r w:rsidRPr="00E943D0">
              <w:rPr>
                <w:b/>
                <w:i/>
              </w:rPr>
              <w:t>4 да</w:t>
            </w:r>
            <w:r w:rsidRPr="00E943D0">
              <w:t xml:space="preserve"> се прилагат към сексуалните действия по взаимно съгласие между</w:t>
            </w:r>
            <w:r w:rsidRPr="00E943D0">
              <w:rPr>
                <w:b/>
                <w:i/>
              </w:rPr>
              <w:t> </w:t>
            </w:r>
            <w:r w:rsidRPr="00E943D0">
              <w:t>връстници</w:t>
            </w:r>
            <w:r w:rsidRPr="00E943D0">
              <w:rPr>
                <w:b/>
                <w:i/>
              </w:rPr>
              <w:t xml:space="preserve"> </w:t>
            </w:r>
            <w:r w:rsidRPr="00E943D0">
              <w:t>, доколкото при тези действия няма насилие.</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Държавите членки </w:t>
            </w:r>
            <w:r w:rsidRPr="00E943D0">
              <w:rPr>
                <w:b/>
                <w:i/>
              </w:rPr>
              <w:t>гарантират, че</w:t>
            </w:r>
            <w:r w:rsidRPr="00E943D0">
              <w:t xml:space="preserve"> член</w:t>
            </w:r>
            <w:r w:rsidRPr="00E943D0">
              <w:rPr>
                <w:b/>
                <w:i/>
              </w:rPr>
              <w:t> </w:t>
            </w:r>
            <w:r w:rsidRPr="00E943D0">
              <w:t>3, параграфи 2</w:t>
            </w:r>
            <w:r w:rsidRPr="00E943D0">
              <w:rPr>
                <w:b/>
                <w:i/>
              </w:rPr>
              <w:t>, 4</w:t>
            </w:r>
            <w:r w:rsidRPr="00E943D0">
              <w:t xml:space="preserve"> и </w:t>
            </w:r>
            <w:r w:rsidRPr="00E943D0">
              <w:rPr>
                <w:b/>
                <w:i/>
              </w:rPr>
              <w:t>7 не</w:t>
            </w:r>
            <w:r w:rsidRPr="00E943D0">
              <w:t xml:space="preserve"> се прилагат към сексуалните действия по взаимно съгласие между</w:t>
            </w:r>
            <w:r w:rsidRPr="00E943D0">
              <w:rPr>
                <w:b/>
                <w:i/>
              </w:rPr>
              <w:t xml:space="preserve"> </w:t>
            </w:r>
            <w:r w:rsidRPr="00E943D0">
              <w:t>връстници,</w:t>
            </w:r>
            <w:r w:rsidRPr="00E943D0">
              <w:t xml:space="preserve"> доколкото при тези действия няма</w:t>
            </w:r>
            <w:r w:rsidRPr="00E943D0">
              <w:rPr>
                <w:b/>
                <w:i/>
              </w:rPr>
              <w:t xml:space="preserve"> насилие или друго действие, съставляващо сексуално</w:t>
            </w:r>
            <w:r w:rsidRPr="00E943D0">
              <w:t xml:space="preserve"> насилие.</w:t>
            </w:r>
          </w:p>
        </w:tc>
      </w:tr>
    </w:tbl>
    <w:p w:rsidR="004267B1" w:rsidRPr="00E943D0" w:rsidRDefault="00943104" w:rsidP="004267B1">
      <w:r w:rsidRPr="00E943D0">
        <w:rPr>
          <w:rStyle w:val="HideTWBExt"/>
        </w:rPr>
        <w:t>&lt;/Amend&gt;</w:t>
      </w:r>
      <w:bookmarkEnd w:id="69"/>
    </w:p>
    <w:p w:rsidR="004267B1" w:rsidRPr="00E943D0" w:rsidRDefault="00943104" w:rsidP="004267B1">
      <w:pPr>
        <w:pStyle w:val="AMNumberTabs0"/>
      </w:pPr>
      <w:bookmarkStart w:id="70" w:name="AM4Compr2"/>
      <w:r w:rsidRPr="00E943D0">
        <w:rPr>
          <w:rStyle w:val="HideTWBExt"/>
        </w:rPr>
        <w:t>&lt;Amend&gt;</w:t>
      </w:r>
      <w:r w:rsidRPr="00E943D0">
        <w:t>Изменение</w:t>
      </w:r>
      <w:r w:rsidRPr="00E943D0">
        <w:tab/>
      </w:r>
      <w:r w:rsidRPr="00E943D0">
        <w:tab/>
      </w:r>
      <w:r w:rsidRPr="00E943D0">
        <w:rPr>
          <w:rStyle w:val="HideTWBExt"/>
        </w:rPr>
        <w:t>&lt;NumAm&gt;</w:t>
      </w:r>
      <w:r w:rsidRPr="00E943D0">
        <w:t>74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10 – параграф 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w:t>
            </w:r>
            <w:r w:rsidRPr="00E943D0">
              <w:tab/>
              <w:t>Държавите членки решават по своя преценка дали член 4, параграф 4 да се прилага към представление, което се провежда в рамките на връзка по взаимно съгласие, когато детето е навършило възрастта за изразяване на съгласие за сексуални</w:t>
            </w:r>
            <w:r w:rsidRPr="00E943D0">
              <w:t xml:space="preserve"> действия, или между връстници , доколкото при тези действия няма насилие или експлоатация или не са дадени пари или друга форма на възнаграждение или отплата в замяна на представлението</w:t>
            </w:r>
            <w:r w:rsidRPr="00E943D0">
              <w:rPr>
                <w:b/>
                <w:i/>
              </w:rPr>
              <w:t> </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2.</w:t>
            </w:r>
            <w:r w:rsidRPr="00E943D0">
              <w:tab/>
              <w:t xml:space="preserve">Държавите членки решават по своя преценка дали член 4, параграф </w:t>
            </w:r>
            <w:r w:rsidRPr="00E943D0">
              <w:t>4 да се прилага към представление, което се провежда в рамките на връзка по взаимно съгласие, когато детето е навършило възрастта за изразяване на съгласие за сексуални действия, или между връстници , доколкото при тези действия няма насилие или експлоатац</w:t>
            </w:r>
            <w:r w:rsidRPr="00E943D0">
              <w:t>ия</w:t>
            </w:r>
            <w:r w:rsidRPr="00E943D0">
              <w:rPr>
                <w:b/>
                <w:i/>
              </w:rPr>
              <w:t>, принуда, употреба на сила, заплахи</w:t>
            </w:r>
            <w:r w:rsidRPr="00E943D0">
              <w:t xml:space="preserve"> или</w:t>
            </w:r>
            <w:r w:rsidRPr="00E943D0">
              <w:rPr>
                <w:b/>
                <w:i/>
              </w:rPr>
              <w:t xml:space="preserve"> сплашване и</w:t>
            </w:r>
            <w:r w:rsidRPr="00E943D0">
              <w:t xml:space="preserve"> не са дадени пари или друга форма на възнаграждение или отплата в замяна на представлението.</w:t>
            </w:r>
          </w:p>
        </w:tc>
      </w:tr>
    </w:tbl>
    <w:p w:rsidR="004267B1" w:rsidRPr="00E943D0" w:rsidRDefault="00943104" w:rsidP="004267B1">
      <w:r w:rsidRPr="00E943D0">
        <w:rPr>
          <w:rStyle w:val="HideTWBExt"/>
        </w:rPr>
        <w:t>&lt;/Amend&gt;</w:t>
      </w:r>
      <w:bookmarkEnd w:id="70"/>
    </w:p>
    <w:p w:rsidR="004267B1" w:rsidRPr="00E943D0" w:rsidRDefault="00943104" w:rsidP="004267B1">
      <w:pPr>
        <w:pStyle w:val="AMNumberTabs0"/>
      </w:pPr>
      <w:bookmarkStart w:id="71" w:name="AM4Compr3"/>
      <w:r w:rsidRPr="00E943D0">
        <w:rPr>
          <w:rStyle w:val="HideTWBExt"/>
        </w:rPr>
        <w:t>&lt;Amend&gt;</w:t>
      </w:r>
      <w:r w:rsidRPr="00E943D0">
        <w:t>Изменение</w:t>
      </w:r>
      <w:r w:rsidRPr="00E943D0">
        <w:tab/>
      </w:r>
      <w:r w:rsidRPr="00E943D0">
        <w:tab/>
      </w:r>
      <w:r w:rsidRPr="00E943D0">
        <w:rPr>
          <w:rStyle w:val="HideTWBExt"/>
        </w:rPr>
        <w:t>&lt;NumAm&gt;</w:t>
      </w:r>
      <w:r w:rsidRPr="00E943D0">
        <w:t>75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10</w:t>
      </w:r>
      <w:r w:rsidRPr="00E943D0">
        <w:t xml:space="preserve"> – параграф 3 – алинея 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когато този материал е създаден и се притежава със съгласието на участващите деца и само за лична употреба на участващите лица, доколкото при тези действия няма насилие.</w:t>
            </w:r>
          </w:p>
        </w:tc>
        <w:tc>
          <w:tcPr>
            <w:tcW w:w="4876" w:type="dxa"/>
            <w:tcBorders>
              <w:top w:val="nil"/>
              <w:left w:val="nil"/>
              <w:bottom w:val="nil"/>
              <w:right w:val="nil"/>
            </w:tcBorders>
          </w:tcPr>
          <w:p w:rsidR="004267B1" w:rsidRPr="00E943D0" w:rsidRDefault="00943104" w:rsidP="002438EE">
            <w:pPr>
              <w:pStyle w:val="Normal6a"/>
            </w:pPr>
            <w:r w:rsidRPr="00E943D0">
              <w:t xml:space="preserve">когато </w:t>
            </w:r>
            <w:r w:rsidRPr="00E943D0">
              <w:t>този материал е създаден и се притежава със съгласието на участващите деца и само за лична употреба на участващите лица, доколкото при тези действия няма насилие</w:t>
            </w:r>
            <w:r w:rsidRPr="00E943D0">
              <w:rPr>
                <w:b/>
                <w:i/>
              </w:rPr>
              <w:t>, експлоатация, принуда, употреба на сила, заплахи или сплашване</w:t>
            </w:r>
            <w:r w:rsidRPr="00E943D0">
              <w:t>.</w:t>
            </w:r>
          </w:p>
        </w:tc>
      </w:tr>
    </w:tbl>
    <w:p w:rsidR="004267B1" w:rsidRPr="00E943D0" w:rsidRDefault="00943104" w:rsidP="004267B1">
      <w:r w:rsidRPr="00E943D0">
        <w:rPr>
          <w:rStyle w:val="HideTWBExt"/>
        </w:rPr>
        <w:t>&lt;/Amend&gt;</w:t>
      </w:r>
      <w:bookmarkEnd w:id="71"/>
    </w:p>
    <w:p w:rsidR="004267B1" w:rsidRPr="00E943D0" w:rsidRDefault="00943104" w:rsidP="004267B1">
      <w:pPr>
        <w:pStyle w:val="AMNumberTabs0"/>
      </w:pPr>
      <w:bookmarkStart w:id="72" w:name="AM4Compr4"/>
      <w:r w:rsidRPr="00E943D0">
        <w:rPr>
          <w:rStyle w:val="HideTWBExt"/>
        </w:rPr>
        <w:t>&lt;Amend&gt;</w:t>
      </w:r>
      <w:r w:rsidRPr="00E943D0">
        <w:t>Изменение</w:t>
      </w:r>
      <w:r w:rsidRPr="00E943D0">
        <w:tab/>
      </w:r>
      <w:r w:rsidRPr="00E943D0">
        <w:tab/>
      </w:r>
      <w:r w:rsidRPr="00E943D0">
        <w:rPr>
          <w:rStyle w:val="HideTWBExt"/>
        </w:rPr>
        <w:t>&lt;</w:t>
      </w:r>
      <w:r w:rsidRPr="00E943D0">
        <w:rPr>
          <w:rStyle w:val="HideTWBExt"/>
        </w:rPr>
        <w:t>NumAm&gt;</w:t>
      </w:r>
      <w:r w:rsidRPr="00E943D0">
        <w:t>76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10 – параграф 5 – алинея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 xml:space="preserve">За целите на параграфи 1—4 може да се счита, че дете, което е навършило възрастта за изразяване на </w:t>
            </w:r>
            <w:r w:rsidRPr="00E943D0">
              <w:t>съгласие за сексуални действия, е дало съгласието си за дадени действия само когато съгласието е дадено доброволно в резултат на свободната воля на детето, оценена в контекста на заобикалящите го обстоятелства.</w:t>
            </w:r>
          </w:p>
        </w:tc>
        <w:tc>
          <w:tcPr>
            <w:tcW w:w="4876" w:type="dxa"/>
            <w:tcBorders>
              <w:top w:val="nil"/>
              <w:left w:val="nil"/>
              <w:bottom w:val="nil"/>
              <w:right w:val="nil"/>
            </w:tcBorders>
          </w:tcPr>
          <w:p w:rsidR="004267B1" w:rsidRPr="00E943D0" w:rsidRDefault="00943104" w:rsidP="002438EE">
            <w:pPr>
              <w:pStyle w:val="Normal6a"/>
            </w:pPr>
            <w:r w:rsidRPr="00E943D0">
              <w:t xml:space="preserve">За целите на параграфи 1—4 може да се счита, </w:t>
            </w:r>
            <w:r w:rsidRPr="00E943D0">
              <w:t xml:space="preserve">че дете, което е навършило възрастта за изразяване на съгласие за сексуални действия, е дало съгласието си за дадени действия само когато съгласието е дадено </w:t>
            </w:r>
            <w:r w:rsidRPr="00E943D0">
              <w:rPr>
                <w:b/>
                <w:i/>
              </w:rPr>
              <w:t xml:space="preserve">изрично и </w:t>
            </w:r>
            <w:r w:rsidRPr="00E943D0">
              <w:t>доброволно в резултат на свободната воля на детето, оценена в контекста на заобикалящите</w:t>
            </w:r>
            <w:r w:rsidRPr="00E943D0">
              <w:t xml:space="preserve"> го обстоятелства.</w:t>
            </w:r>
          </w:p>
        </w:tc>
      </w:tr>
    </w:tbl>
    <w:p w:rsidR="004267B1" w:rsidRPr="00E943D0" w:rsidRDefault="00943104" w:rsidP="004267B1">
      <w:r w:rsidRPr="00E943D0">
        <w:rPr>
          <w:rStyle w:val="HideTWBExt"/>
        </w:rPr>
        <w:t>&lt;/Amend&gt;</w:t>
      </w:r>
      <w:bookmarkEnd w:id="72"/>
    </w:p>
    <w:p w:rsidR="004267B1" w:rsidRPr="00E943D0" w:rsidRDefault="00943104" w:rsidP="004267B1">
      <w:pPr>
        <w:pStyle w:val="AMNumberTabs0"/>
      </w:pPr>
      <w:bookmarkStart w:id="73" w:name="AM4Compr5"/>
      <w:r w:rsidRPr="00E943D0">
        <w:rPr>
          <w:rStyle w:val="HideTWBExt"/>
        </w:rPr>
        <w:t>&lt;Amend&gt;</w:t>
      </w:r>
      <w:r w:rsidRPr="00E943D0">
        <w:t>Изменение</w:t>
      </w:r>
      <w:r w:rsidRPr="00E943D0">
        <w:tab/>
      </w:r>
      <w:r w:rsidRPr="00E943D0">
        <w:tab/>
      </w:r>
      <w:r w:rsidRPr="00E943D0">
        <w:rPr>
          <w:rStyle w:val="HideTWBExt"/>
        </w:rPr>
        <w:t>&lt;NumAm&gt;</w:t>
      </w:r>
      <w:r w:rsidRPr="00E943D0">
        <w:t>77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10 – параграф 5 – алинея 3</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rPr>
                <w:b/>
                <w:i/>
              </w:rPr>
              <w:t>Липсата</w:t>
            </w:r>
            <w:r w:rsidRPr="00E943D0">
              <w:t xml:space="preserve"> на </w:t>
            </w:r>
            <w:r w:rsidRPr="00E943D0">
              <w:rPr>
                <w:b/>
                <w:i/>
              </w:rPr>
              <w:t xml:space="preserve">съгласие не може да бъде опровергана </w:t>
            </w:r>
            <w:r w:rsidRPr="00E943D0">
              <w:rPr>
                <w:b/>
                <w:i/>
              </w:rPr>
              <w:t>единствено от мълчанието</w:t>
            </w:r>
            <w:r w:rsidRPr="00E943D0">
              <w:t xml:space="preserve"> на </w:t>
            </w:r>
            <w:r w:rsidRPr="00E943D0">
              <w:rPr>
                <w:b/>
                <w:i/>
              </w:rPr>
              <w:t>детето, неговата словесна или физическа несъпротива или минало поведение</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rPr>
                <w:b/>
                <w:i/>
              </w:rPr>
              <w:t>Мълчанието</w:t>
            </w:r>
            <w:r w:rsidRPr="00E943D0">
              <w:t xml:space="preserve"> на </w:t>
            </w:r>
            <w:r w:rsidRPr="00E943D0">
              <w:rPr>
                <w:b/>
                <w:i/>
              </w:rPr>
              <w:t>детето, неговата словесна или физическа несъпротива, минало поведение или минала или настояща връзка с даден извършител</w:t>
            </w:r>
            <w:r w:rsidRPr="00E943D0">
              <w:t xml:space="preserve"> на </w:t>
            </w:r>
            <w:r w:rsidRPr="00E943D0">
              <w:rPr>
                <w:b/>
                <w:i/>
              </w:rPr>
              <w:t>престъпление не м</w:t>
            </w:r>
            <w:r w:rsidRPr="00E943D0">
              <w:rPr>
                <w:b/>
                <w:i/>
              </w:rPr>
              <w:t>огат да бъдат считани за даване на съгласие от страна на детето</w:t>
            </w:r>
            <w:r w:rsidRPr="00E943D0">
              <w:t>.</w:t>
            </w:r>
          </w:p>
        </w:tc>
      </w:tr>
    </w:tbl>
    <w:p w:rsidR="004267B1" w:rsidRPr="00E943D0" w:rsidRDefault="00943104" w:rsidP="004267B1">
      <w:r w:rsidRPr="00E943D0">
        <w:rPr>
          <w:rStyle w:val="HideTWBExt"/>
        </w:rPr>
        <w:t>&lt;/Amend&gt;</w:t>
      </w:r>
      <w:bookmarkEnd w:id="73"/>
    </w:p>
    <w:p w:rsidR="004267B1" w:rsidRPr="00E943D0" w:rsidRDefault="00943104" w:rsidP="004267B1">
      <w:pPr>
        <w:pStyle w:val="AMNumberTabs0"/>
      </w:pPr>
      <w:bookmarkStart w:id="74" w:name="AM4Compr6"/>
      <w:r w:rsidRPr="00E943D0">
        <w:rPr>
          <w:rStyle w:val="HideTWBExt"/>
        </w:rPr>
        <w:t>&lt;Amend&gt;</w:t>
      </w:r>
      <w:r w:rsidRPr="00E943D0">
        <w:t>Изменение</w:t>
      </w:r>
      <w:r w:rsidRPr="00E943D0">
        <w:tab/>
      </w:r>
      <w:r w:rsidRPr="00E943D0">
        <w:tab/>
      </w:r>
      <w:r w:rsidRPr="00E943D0">
        <w:rPr>
          <w:rStyle w:val="HideTWBExt"/>
        </w:rPr>
        <w:t>&lt;NumAm&gt;</w:t>
      </w:r>
      <w:r w:rsidRPr="00E943D0">
        <w:t>78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10 – параграф 6</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6.</w:t>
            </w:r>
            <w:r w:rsidRPr="00E943D0">
              <w:tab/>
              <w:t xml:space="preserve">Споделянето </w:t>
            </w:r>
            <w:r w:rsidRPr="00E943D0">
              <w:t>на интимни изображения или видеоматериали на дадено лице с неговото съгласие не може да се тълкува като съгласие за по-нататъшно споделяне или разпространение на същото изображение или видеоматериал.</w:t>
            </w:r>
          </w:p>
        </w:tc>
        <w:tc>
          <w:tcPr>
            <w:tcW w:w="4876" w:type="dxa"/>
            <w:tcBorders>
              <w:top w:val="nil"/>
              <w:left w:val="nil"/>
              <w:bottom w:val="nil"/>
              <w:right w:val="nil"/>
            </w:tcBorders>
          </w:tcPr>
          <w:p w:rsidR="004267B1" w:rsidRPr="00E943D0" w:rsidRDefault="00943104" w:rsidP="002438EE">
            <w:pPr>
              <w:pStyle w:val="Normal6a"/>
            </w:pPr>
            <w:r w:rsidRPr="00E943D0">
              <w:t>6.</w:t>
            </w:r>
            <w:r w:rsidRPr="00E943D0">
              <w:tab/>
            </w:r>
            <w:r w:rsidRPr="00E943D0">
              <w:rPr>
                <w:b/>
                <w:i/>
              </w:rPr>
              <w:t>Създаването и</w:t>
            </w:r>
            <w:r w:rsidRPr="00E943D0">
              <w:t xml:space="preserve"> споделянето на интимни изображения или </w:t>
            </w:r>
            <w:r w:rsidRPr="00E943D0">
              <w:t>видеоматериали</w:t>
            </w:r>
            <w:r w:rsidRPr="00E943D0">
              <w:rPr>
                <w:b/>
                <w:i/>
              </w:rPr>
              <w:t xml:space="preserve"> или подобен материал</w:t>
            </w:r>
            <w:r w:rsidRPr="00E943D0">
              <w:t xml:space="preserve"> на дадено лице с неговото съгласие не може да се тълкува като съгласие за по-нататъшно споделяне или разпространение на същото изображение или видеоматериал</w:t>
            </w:r>
            <w:r w:rsidRPr="00E943D0">
              <w:rPr>
                <w:b/>
                <w:i/>
              </w:rPr>
              <w:t xml:space="preserve"> или подобен материал</w:t>
            </w:r>
            <w:r w:rsidRPr="00E943D0">
              <w:t>.</w:t>
            </w:r>
          </w:p>
        </w:tc>
      </w:tr>
    </w:tbl>
    <w:p w:rsidR="004267B1" w:rsidRPr="00E943D0" w:rsidRDefault="00943104" w:rsidP="004267B1">
      <w:r w:rsidRPr="00E943D0">
        <w:rPr>
          <w:rStyle w:val="HideTWBExt"/>
        </w:rPr>
        <w:t>&lt;/Amend&gt;</w:t>
      </w:r>
      <w:bookmarkEnd w:id="74"/>
    </w:p>
    <w:p w:rsidR="004267B1" w:rsidRPr="00E943D0" w:rsidRDefault="00943104" w:rsidP="004267B1">
      <w:pPr>
        <w:pStyle w:val="AMNumberTabs0"/>
      </w:pPr>
      <w:bookmarkStart w:id="75" w:name="AM4Compr7"/>
      <w:r w:rsidRPr="00E943D0">
        <w:rPr>
          <w:rStyle w:val="HideTWBExt"/>
        </w:rPr>
        <w:t>&lt;Amend&gt;</w:t>
      </w:r>
      <w:r w:rsidRPr="00E943D0">
        <w:t>Изменение</w:t>
      </w:r>
      <w:r w:rsidRPr="00E943D0">
        <w:tab/>
      </w:r>
      <w:r w:rsidRPr="00E943D0">
        <w:tab/>
      </w:r>
      <w:r w:rsidRPr="00E943D0">
        <w:rPr>
          <w:rStyle w:val="HideTWBExt"/>
        </w:rPr>
        <w:t>&lt;NumAm&gt;</w:t>
      </w:r>
      <w:r w:rsidRPr="00E943D0">
        <w:t>79</w:t>
      </w:r>
      <w:r w:rsidRPr="00E943D0">
        <w:rPr>
          <w:rStyle w:val="HideTWBExt"/>
        </w:rPr>
        <w:t>&lt;/Nu</w:t>
      </w:r>
      <w:r w:rsidRPr="00E943D0">
        <w:rPr>
          <w:rStyle w:val="HideTWBExt"/>
        </w:rPr>
        <w:t>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б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ба)</w:t>
            </w:r>
            <w:r w:rsidRPr="00E943D0">
              <w:tab/>
            </w:r>
            <w:r w:rsidRPr="00E943D0">
              <w:rPr>
                <w:b/>
                <w:i/>
              </w:rPr>
              <w:t>престъплението е извършено в присъствието на друго дете;</w:t>
            </w:r>
          </w:p>
        </w:tc>
      </w:tr>
    </w:tbl>
    <w:p w:rsidR="004267B1" w:rsidRPr="00E943D0" w:rsidRDefault="00943104" w:rsidP="004267B1">
      <w:r w:rsidRPr="00E943D0">
        <w:rPr>
          <w:rStyle w:val="HideTWBExt"/>
        </w:rPr>
        <w:t>&lt;/Amend&gt;</w:t>
      </w:r>
      <w:bookmarkEnd w:id="75"/>
    </w:p>
    <w:p w:rsidR="004267B1" w:rsidRPr="00E943D0" w:rsidRDefault="00943104" w:rsidP="004267B1">
      <w:pPr>
        <w:pStyle w:val="AMNumberTabs0"/>
      </w:pPr>
      <w:bookmarkStart w:id="76" w:name="AM4Compr8"/>
      <w:r w:rsidRPr="00E943D0">
        <w:rPr>
          <w:rStyle w:val="HideTWBExt"/>
        </w:rPr>
        <w:t>&lt;Amend&gt;</w:t>
      </w:r>
      <w:r w:rsidRPr="00E943D0">
        <w:t>Изменение</w:t>
      </w:r>
      <w:r w:rsidRPr="00E943D0">
        <w:tab/>
      </w:r>
      <w:r w:rsidRPr="00E943D0">
        <w:tab/>
      </w:r>
      <w:r w:rsidRPr="00E943D0">
        <w:rPr>
          <w:rStyle w:val="HideTWBExt"/>
        </w:rPr>
        <w:t>&lt;NumAm&gt;</w:t>
      </w:r>
      <w:r w:rsidRPr="00E943D0">
        <w:t>80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ж</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ж)</w:t>
            </w:r>
            <w:r w:rsidRPr="00E943D0">
              <w:tab/>
              <w:t>престъплението включва тежка проява на насилие или е причинило значителна вреда на детето ;</w:t>
            </w:r>
          </w:p>
        </w:tc>
        <w:tc>
          <w:tcPr>
            <w:tcW w:w="4876" w:type="dxa"/>
            <w:tcBorders>
              <w:top w:val="nil"/>
              <w:left w:val="nil"/>
              <w:bottom w:val="nil"/>
              <w:right w:val="nil"/>
            </w:tcBorders>
          </w:tcPr>
          <w:p w:rsidR="004267B1" w:rsidRPr="00E943D0" w:rsidRDefault="00943104" w:rsidP="002438EE">
            <w:pPr>
              <w:pStyle w:val="Normal6a"/>
            </w:pPr>
            <w:r w:rsidRPr="00E943D0">
              <w:t>ж)</w:t>
            </w:r>
            <w:r w:rsidRPr="00E943D0">
              <w:tab/>
            </w:r>
            <w:r w:rsidRPr="00E943D0">
              <w:t xml:space="preserve">престъплението включва тежка проява на насилие или е причинило значителна </w:t>
            </w:r>
            <w:r w:rsidRPr="00E943D0">
              <w:rPr>
                <w:b/>
                <w:i/>
              </w:rPr>
              <w:t xml:space="preserve">физическа и/или психологическа </w:t>
            </w:r>
            <w:r w:rsidRPr="00E943D0">
              <w:t>вреда на детето ;</w:t>
            </w:r>
          </w:p>
        </w:tc>
      </w:tr>
    </w:tbl>
    <w:p w:rsidR="004267B1" w:rsidRPr="00E943D0" w:rsidRDefault="00943104" w:rsidP="004267B1">
      <w:r w:rsidRPr="00E943D0">
        <w:rPr>
          <w:rStyle w:val="HideTWBExt"/>
        </w:rPr>
        <w:t>&lt;/Amend&gt;</w:t>
      </w:r>
      <w:bookmarkEnd w:id="76"/>
    </w:p>
    <w:p w:rsidR="004267B1" w:rsidRPr="00E943D0" w:rsidRDefault="00943104" w:rsidP="004267B1">
      <w:pPr>
        <w:pStyle w:val="AMNumberTabs0"/>
      </w:pPr>
      <w:bookmarkStart w:id="77" w:name="AM4Compr9"/>
      <w:r w:rsidRPr="00E943D0">
        <w:rPr>
          <w:rStyle w:val="HideTWBExt"/>
        </w:rPr>
        <w:t>&lt;Amend&gt;</w:t>
      </w:r>
      <w:r w:rsidRPr="00E943D0">
        <w:t>Изменение</w:t>
      </w:r>
      <w:r w:rsidRPr="00E943D0">
        <w:tab/>
      </w:r>
      <w:r w:rsidRPr="00E943D0">
        <w:tab/>
      </w:r>
      <w:r w:rsidRPr="00E943D0">
        <w:rPr>
          <w:rStyle w:val="HideTWBExt"/>
        </w:rPr>
        <w:t>&lt;NumAm&gt;</w:t>
      </w:r>
      <w:r w:rsidRPr="00E943D0">
        <w:t>81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ж a</w:t>
      </w:r>
      <w:r w:rsidRPr="00E943D0">
        <w:t xml:space="preserve">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жа)</w:t>
            </w:r>
            <w:r w:rsidRPr="00E943D0">
              <w:tab/>
            </w:r>
            <w:r w:rsidRPr="00E943D0">
              <w:rPr>
                <w:b/>
                <w:i/>
              </w:rPr>
              <w:t>престъплението е довело до увреждане на детето;</w:t>
            </w:r>
          </w:p>
        </w:tc>
      </w:tr>
    </w:tbl>
    <w:p w:rsidR="004267B1" w:rsidRPr="00E943D0" w:rsidRDefault="00943104" w:rsidP="004267B1">
      <w:r w:rsidRPr="00E943D0">
        <w:rPr>
          <w:rStyle w:val="HideTWBExt"/>
        </w:rPr>
        <w:t>&lt;/Amend&gt;</w:t>
      </w:r>
      <w:bookmarkEnd w:id="77"/>
    </w:p>
    <w:p w:rsidR="004267B1" w:rsidRPr="00E943D0" w:rsidRDefault="00943104" w:rsidP="004267B1">
      <w:pPr>
        <w:pStyle w:val="AMNumberTabs0"/>
      </w:pPr>
      <w:bookmarkStart w:id="78" w:name="AM4Compr10"/>
      <w:r w:rsidRPr="00E943D0">
        <w:rPr>
          <w:rStyle w:val="HideTWBExt"/>
        </w:rPr>
        <w:t>&lt;Amend&gt;</w:t>
      </w:r>
      <w:r w:rsidRPr="00E943D0">
        <w:t>Изменение</w:t>
      </w:r>
      <w:r w:rsidRPr="00E943D0">
        <w:tab/>
      </w:r>
      <w:r w:rsidRPr="00E943D0">
        <w:tab/>
      </w:r>
      <w:r w:rsidRPr="00E943D0">
        <w:rPr>
          <w:rStyle w:val="HideTWBExt"/>
        </w:rPr>
        <w:t>&lt;NumAm&gt;</w:t>
      </w:r>
      <w:r w:rsidRPr="00E943D0">
        <w:t>82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з</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з)</w:t>
            </w:r>
            <w:r w:rsidRPr="00E943D0">
              <w:tab/>
              <w:t>престъплението е извършено повече от веднъж;</w:t>
            </w:r>
          </w:p>
        </w:tc>
        <w:tc>
          <w:tcPr>
            <w:tcW w:w="4876" w:type="dxa"/>
            <w:tcBorders>
              <w:top w:val="nil"/>
              <w:left w:val="nil"/>
              <w:bottom w:val="nil"/>
              <w:right w:val="nil"/>
            </w:tcBorders>
          </w:tcPr>
          <w:p w:rsidR="004267B1" w:rsidRPr="00E943D0" w:rsidRDefault="00943104" w:rsidP="002438EE">
            <w:pPr>
              <w:pStyle w:val="Normal6a"/>
            </w:pPr>
            <w:r w:rsidRPr="00E943D0">
              <w:t>з)</w:t>
            </w:r>
            <w:r w:rsidRPr="00E943D0">
              <w:tab/>
              <w:t>престъплението е извършено повече от веднъж</w:t>
            </w:r>
            <w:r w:rsidRPr="00E943D0">
              <w:rPr>
                <w:b/>
                <w:i/>
              </w:rPr>
              <w:t xml:space="preserve"> и/или непрекъснато в рамките на определен период от време</w:t>
            </w:r>
            <w:r w:rsidRPr="00E943D0">
              <w:t>;</w:t>
            </w:r>
          </w:p>
        </w:tc>
      </w:tr>
    </w:tbl>
    <w:p w:rsidR="004267B1" w:rsidRPr="00E943D0" w:rsidRDefault="00943104" w:rsidP="004267B1">
      <w:r w:rsidRPr="00E943D0">
        <w:rPr>
          <w:rStyle w:val="HideTWBExt"/>
        </w:rPr>
        <w:t>&lt;/Amend&gt;</w:t>
      </w:r>
      <w:bookmarkEnd w:id="78"/>
    </w:p>
    <w:p w:rsidR="004267B1" w:rsidRPr="00E943D0" w:rsidRDefault="00943104" w:rsidP="004267B1">
      <w:pPr>
        <w:pStyle w:val="AMNumberTabs0"/>
      </w:pPr>
      <w:bookmarkStart w:id="79" w:name="AM4Compr11"/>
      <w:r w:rsidRPr="00E943D0">
        <w:rPr>
          <w:rStyle w:val="HideTWBExt"/>
        </w:rPr>
        <w:t>&lt;Amend&gt;</w:t>
      </w:r>
      <w:r w:rsidRPr="00E943D0">
        <w:t>Изменение</w:t>
      </w:r>
      <w:r w:rsidRPr="00E943D0">
        <w:tab/>
      </w:r>
      <w:r w:rsidRPr="00E943D0">
        <w:tab/>
      </w:r>
      <w:r w:rsidRPr="00E943D0">
        <w:rPr>
          <w:rStyle w:val="HideTWBExt"/>
        </w:rPr>
        <w:t>&lt;NumAm&gt;</w:t>
      </w:r>
      <w:r w:rsidRPr="00E943D0">
        <w:t>83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з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за)</w:t>
            </w:r>
            <w:r w:rsidRPr="00E943D0">
              <w:tab/>
            </w:r>
            <w:r w:rsidRPr="00E943D0">
              <w:rPr>
                <w:b/>
                <w:i/>
              </w:rPr>
              <w:t xml:space="preserve">целта на престъплението е да се запази или възстанови така наречената „чест“ на дадено лице, семейство, общност </w:t>
            </w:r>
            <w:r w:rsidRPr="00E943D0">
              <w:rPr>
                <w:b/>
                <w:i/>
              </w:rPr>
              <w:t>или друга подобна група;</w:t>
            </w:r>
          </w:p>
        </w:tc>
      </w:tr>
    </w:tbl>
    <w:p w:rsidR="004267B1" w:rsidRPr="00E943D0" w:rsidRDefault="00943104" w:rsidP="004267B1">
      <w:r w:rsidRPr="00E943D0">
        <w:rPr>
          <w:rStyle w:val="HideTWBExt"/>
        </w:rPr>
        <w:t>&lt;/Amend&gt;</w:t>
      </w:r>
      <w:bookmarkEnd w:id="79"/>
    </w:p>
    <w:p w:rsidR="004267B1" w:rsidRPr="00E943D0" w:rsidRDefault="00943104" w:rsidP="004267B1">
      <w:pPr>
        <w:pStyle w:val="AMNumberTabs0"/>
      </w:pPr>
      <w:bookmarkStart w:id="80" w:name="AM4Compr12"/>
      <w:r w:rsidRPr="00E943D0">
        <w:rPr>
          <w:rStyle w:val="HideTWBExt"/>
        </w:rPr>
        <w:t>&lt;Amend&gt;</w:t>
      </w:r>
      <w:r w:rsidRPr="00E943D0">
        <w:t>Изменение</w:t>
      </w:r>
      <w:r w:rsidRPr="00E943D0">
        <w:tab/>
      </w:r>
      <w:r w:rsidRPr="00E943D0">
        <w:tab/>
      </w:r>
      <w:r w:rsidRPr="00E943D0">
        <w:rPr>
          <w:rStyle w:val="HideTWBExt"/>
        </w:rPr>
        <w:t>&lt;NumAm&gt;</w:t>
      </w:r>
      <w:r w:rsidRPr="00E943D0">
        <w:t>84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й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йа)</w:t>
            </w:r>
            <w:r w:rsidRPr="00E943D0">
              <w:tab/>
            </w:r>
            <w:r w:rsidRPr="00E943D0">
              <w:rPr>
                <w:b/>
                <w:i/>
              </w:rPr>
              <w:t xml:space="preserve">престъплението е мотивирано от </w:t>
            </w:r>
            <w:r w:rsidRPr="00E943D0">
              <w:rPr>
                <w:b/>
                <w:i/>
              </w:rPr>
              <w:t xml:space="preserve">дискриминация, основана на социален пол, биологичен пол, раса, цвят на кожата, етнически или социален произход, генетични характеристики, език, религия или убеждения, политически или други мнения, принадлежност към национално малцинство, имотно състояние, </w:t>
            </w:r>
            <w:r w:rsidRPr="00E943D0">
              <w:rPr>
                <w:b/>
                <w:i/>
              </w:rPr>
              <w:t>рождение, увреждане, възраст или сексуална ориентация;</w:t>
            </w:r>
          </w:p>
        </w:tc>
      </w:tr>
    </w:tbl>
    <w:p w:rsidR="004267B1" w:rsidRPr="00E943D0" w:rsidRDefault="00943104" w:rsidP="004267B1">
      <w:r w:rsidRPr="00E943D0">
        <w:rPr>
          <w:rStyle w:val="HideTWBExt"/>
        </w:rPr>
        <w:t>&lt;/Amend&gt;</w:t>
      </w:r>
      <w:bookmarkEnd w:id="80"/>
    </w:p>
    <w:p w:rsidR="004267B1" w:rsidRPr="00E943D0" w:rsidRDefault="00943104" w:rsidP="004267B1">
      <w:pPr>
        <w:pStyle w:val="AMNumberTabs0"/>
      </w:pPr>
      <w:bookmarkStart w:id="81" w:name="AM4Compr13"/>
      <w:r w:rsidRPr="00E943D0">
        <w:rPr>
          <w:rStyle w:val="HideTWBExt"/>
        </w:rPr>
        <w:t>&lt;Amend&gt;</w:t>
      </w:r>
      <w:r w:rsidRPr="00E943D0">
        <w:t>Изменение</w:t>
      </w:r>
      <w:r w:rsidRPr="00E943D0">
        <w:tab/>
      </w:r>
      <w:r w:rsidRPr="00E943D0">
        <w:tab/>
      </w:r>
      <w:r w:rsidRPr="00E943D0">
        <w:rPr>
          <w:rStyle w:val="HideTWBExt"/>
        </w:rPr>
        <w:t>&lt;NumAm&gt;</w:t>
      </w:r>
      <w:r w:rsidRPr="00E943D0">
        <w:t>85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й б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йб)</w:t>
            </w:r>
            <w:r w:rsidRPr="00E943D0">
              <w:tab/>
            </w:r>
            <w:r w:rsidRPr="00E943D0">
              <w:rPr>
                <w:b/>
                <w:i/>
              </w:rPr>
              <w:t>извършителят е принудил чрез сила или принуда едно или повече други лица да участват в престъплението;</w:t>
            </w:r>
          </w:p>
        </w:tc>
      </w:tr>
    </w:tbl>
    <w:p w:rsidR="004267B1" w:rsidRPr="00E943D0" w:rsidRDefault="00943104" w:rsidP="004267B1">
      <w:r w:rsidRPr="00E943D0">
        <w:rPr>
          <w:rStyle w:val="HideTWBExt"/>
        </w:rPr>
        <w:t>&lt;/Amend&gt;</w:t>
      </w:r>
      <w:bookmarkEnd w:id="81"/>
    </w:p>
    <w:p w:rsidR="004267B1" w:rsidRPr="00E943D0" w:rsidRDefault="00943104" w:rsidP="004267B1">
      <w:pPr>
        <w:pStyle w:val="AMNumberTabs0"/>
      </w:pPr>
      <w:bookmarkStart w:id="82" w:name="AM4Compr14"/>
      <w:r w:rsidRPr="00E943D0">
        <w:rPr>
          <w:rStyle w:val="HideTWBExt"/>
        </w:rPr>
        <w:t>&lt;Amend&gt;</w:t>
      </w:r>
      <w:r w:rsidRPr="00E943D0">
        <w:t>Изменение</w:t>
      </w:r>
      <w:r w:rsidRPr="00E943D0">
        <w:tab/>
      </w:r>
      <w:r w:rsidRPr="00E943D0">
        <w:tab/>
      </w:r>
      <w:r w:rsidRPr="00E943D0">
        <w:rPr>
          <w:rStyle w:val="HideTWBExt"/>
        </w:rPr>
        <w:t>&lt;NumAm&gt;</w:t>
      </w:r>
      <w:r w:rsidRPr="00E943D0">
        <w:t>86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11 – параграф 1 – буква й в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йв)</w:t>
            </w:r>
            <w:r w:rsidRPr="00E943D0">
              <w:tab/>
            </w:r>
            <w:r w:rsidRPr="00E943D0">
              <w:rPr>
                <w:b/>
                <w:i/>
              </w:rPr>
              <w:t>престъплението е извършено в контекста на конверсионна терапия.</w:t>
            </w:r>
          </w:p>
        </w:tc>
      </w:tr>
    </w:tbl>
    <w:p w:rsidR="004267B1" w:rsidRPr="00E943D0" w:rsidRDefault="00943104" w:rsidP="004267B1">
      <w:r w:rsidRPr="00E943D0">
        <w:rPr>
          <w:rStyle w:val="HideTWBExt"/>
        </w:rPr>
        <w:t>&lt;/Amend&gt;</w:t>
      </w:r>
      <w:bookmarkEnd w:id="82"/>
    </w:p>
    <w:p w:rsidR="004267B1" w:rsidRPr="00E943D0" w:rsidRDefault="00943104" w:rsidP="004267B1">
      <w:pPr>
        <w:pStyle w:val="AMNumberTabs0"/>
      </w:pPr>
      <w:bookmarkStart w:id="83" w:name="AM4Compr15"/>
      <w:r w:rsidRPr="00E943D0">
        <w:rPr>
          <w:rStyle w:val="HideTWBExt"/>
        </w:rPr>
        <w:t>&lt;Amend&gt;</w:t>
      </w:r>
      <w:r w:rsidRPr="00E943D0">
        <w:t>Изменение</w:t>
      </w:r>
      <w:r w:rsidRPr="00E943D0">
        <w:tab/>
      </w:r>
      <w:r w:rsidRPr="00E943D0">
        <w:tab/>
      </w:r>
      <w:r w:rsidRPr="00E943D0">
        <w:rPr>
          <w:rStyle w:val="HideTWBExt"/>
        </w:rPr>
        <w:t>&lt;NumAm&gt;</w:t>
      </w:r>
      <w:r w:rsidRPr="00E943D0">
        <w:t>87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12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w:t>
            </w:r>
            <w:r w:rsidRPr="00E943D0">
              <w:t>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За да се избегне рискът от повторно извършване на престъпления, държавите членки предприемат необходимите мерки, за да гарантират, че физическо лице, което е било осъдено за някое от престъпленията, посочени в членове </w:t>
            </w:r>
            <w:r w:rsidRPr="00E943D0">
              <w:t>3— 9 , може временно или постоянно да бъде лишено от правото да упражнява най-малко професионални дейности, които включват преки и редовни контакти с деца.</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За да се избегне рискът от повторно извършване на престъпления, държавите членки предприемат необ</w:t>
            </w:r>
            <w:r w:rsidRPr="00E943D0">
              <w:t xml:space="preserve">ходимите мерки, за да гарантират, че физическо лице, което е било осъдено за някое от престъпленията, посочени в членове 3— 9 , може временно или постоянно да бъде лишено от правото да упражнява най-малко професионални </w:t>
            </w:r>
            <w:r w:rsidRPr="00E943D0">
              <w:rPr>
                <w:b/>
                <w:i/>
              </w:rPr>
              <w:t xml:space="preserve">и организирани доброволчески </w:t>
            </w:r>
            <w:r w:rsidRPr="00E943D0">
              <w:t>дейности</w:t>
            </w:r>
            <w:r w:rsidRPr="00E943D0">
              <w:t>, които включват преки и редовни контакти с деца.</w:t>
            </w:r>
          </w:p>
        </w:tc>
      </w:tr>
    </w:tbl>
    <w:p w:rsidR="004267B1" w:rsidRPr="00E943D0" w:rsidRDefault="00943104" w:rsidP="004267B1">
      <w:r w:rsidRPr="00E943D0">
        <w:rPr>
          <w:rStyle w:val="HideTWBExt"/>
        </w:rPr>
        <w:t>&lt;/Amend&gt;</w:t>
      </w:r>
      <w:bookmarkEnd w:id="83"/>
    </w:p>
    <w:p w:rsidR="004267B1" w:rsidRPr="00E943D0" w:rsidRDefault="00943104" w:rsidP="004267B1">
      <w:pPr>
        <w:pStyle w:val="AMNumberTabs0"/>
      </w:pPr>
      <w:bookmarkStart w:id="84" w:name="AM5Compr1"/>
      <w:r w:rsidRPr="00E943D0">
        <w:rPr>
          <w:rStyle w:val="HideTWBExt"/>
        </w:rPr>
        <w:t>&lt;Amend&gt;</w:t>
      </w:r>
      <w:r w:rsidRPr="00E943D0">
        <w:t>Изменение</w:t>
      </w:r>
      <w:r w:rsidRPr="00E943D0">
        <w:tab/>
      </w:r>
      <w:r w:rsidRPr="00E943D0">
        <w:tab/>
      </w:r>
      <w:r w:rsidRPr="00E943D0">
        <w:rPr>
          <w:rStyle w:val="HideTWBExt"/>
        </w:rPr>
        <w:t>&lt;NumAm&gt;</w:t>
      </w:r>
      <w:r w:rsidRPr="00E943D0">
        <w:t>88</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16 – параграф 2 – алинея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 xml:space="preserve">Държавите членки </w:t>
            </w:r>
            <w:r w:rsidRPr="00E943D0">
              <w:t>предприемат необходимите мерки, за да направят възможно наказателното преследване на престъпленията, посочени в член 3 и член 4, параграфи 2, 3, 5, 6 и 7, на всяко тежко престъпление, посочено в член 5, параграф 6, когато са били използвани материали, съдъ</w:t>
            </w:r>
            <w:r w:rsidRPr="00E943D0">
              <w:t>ржащи сексуално насилие над деца, по смисъла на член 2, подточка 3, букви а) и б), и на всяко от престъпленията, посочени в членове 7 и 8, в продължение на достатъчно дълъг период от време след навършване на пълнолетие от страна на жертвата , и този срок е</w:t>
            </w:r>
            <w:r w:rsidRPr="00E943D0">
              <w:t xml:space="preserve"> съобразен с тежестта на въпросното престъпление.</w:t>
            </w:r>
          </w:p>
        </w:tc>
        <w:tc>
          <w:tcPr>
            <w:tcW w:w="4876" w:type="dxa"/>
            <w:tcBorders>
              <w:top w:val="nil"/>
              <w:left w:val="nil"/>
              <w:bottom w:val="nil"/>
              <w:right w:val="nil"/>
            </w:tcBorders>
          </w:tcPr>
          <w:p w:rsidR="004267B1" w:rsidRPr="00E943D0" w:rsidRDefault="00943104" w:rsidP="002438EE">
            <w:pPr>
              <w:pStyle w:val="Normal6a"/>
            </w:pPr>
            <w:r w:rsidRPr="00E943D0">
              <w:t>Държавите членки предприемат необходимите мерки, за да направят възможно наказателното преследване на престъпленията, посочени в член 3 и член 4, параграфи 2, 3, 5, 6 и 7, на всяко тежко престъпление, посоч</w:t>
            </w:r>
            <w:r w:rsidRPr="00E943D0">
              <w:t xml:space="preserve">ено в член 5, параграф 6, когато са били използвани материали, съдържащи сексуално насилие над деца, по смисъла на член 2, подточка 3, букви а) и б), и на всяко от престъпленията, посочени в членове 7 и 8, в продължение на достатъчно дълъг период от време </w:t>
            </w:r>
            <w:r w:rsidRPr="00E943D0">
              <w:t>след навършване на пълнолетие от страна на жертвата</w:t>
            </w:r>
            <w:r w:rsidRPr="00E943D0">
              <w:rPr>
                <w:b/>
                <w:i/>
              </w:rPr>
              <w:t>,</w:t>
            </w:r>
            <w:r w:rsidRPr="00E943D0">
              <w:t xml:space="preserve"> </w:t>
            </w:r>
            <w:r w:rsidRPr="00E943D0">
              <w:rPr>
                <w:b/>
                <w:i/>
              </w:rPr>
              <w:t>с оглед гарантиране на правото на всяка жертва на достъп до правосъдие</w:t>
            </w:r>
            <w:r w:rsidRPr="00E943D0">
              <w:t>, и този срок е съобразен с тежестта на въпросното престъпление.</w:t>
            </w:r>
          </w:p>
        </w:tc>
      </w:tr>
    </w:tbl>
    <w:p w:rsidR="004267B1" w:rsidRPr="00E943D0" w:rsidRDefault="00943104" w:rsidP="004267B1">
      <w:r w:rsidRPr="00E943D0">
        <w:rPr>
          <w:rStyle w:val="HideTWBExt"/>
        </w:rPr>
        <w:t>&lt;/Amend&gt;</w:t>
      </w:r>
      <w:bookmarkEnd w:id="84"/>
    </w:p>
    <w:p w:rsidR="004267B1" w:rsidRPr="00E943D0" w:rsidRDefault="00943104" w:rsidP="004267B1">
      <w:pPr>
        <w:pStyle w:val="AMNumberTabs0"/>
      </w:pPr>
      <w:bookmarkStart w:id="85" w:name="AM5Compr2"/>
      <w:r w:rsidRPr="00E943D0">
        <w:rPr>
          <w:rStyle w:val="HideTWBExt"/>
        </w:rPr>
        <w:t>&lt;Amend&gt;</w:t>
      </w:r>
      <w:r w:rsidRPr="00E943D0">
        <w:t>Изменение</w:t>
      </w:r>
      <w:r w:rsidRPr="00E943D0">
        <w:tab/>
      </w:r>
      <w:r w:rsidRPr="00E943D0">
        <w:tab/>
      </w:r>
      <w:r w:rsidRPr="00E943D0">
        <w:rPr>
          <w:rStyle w:val="HideTWBExt"/>
        </w:rPr>
        <w:t>&lt;NumAm&gt;</w:t>
      </w:r>
      <w:r w:rsidRPr="00E943D0">
        <w:t>89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 xml:space="preserve">Предложение </w:t>
      </w:r>
      <w:r w:rsidRPr="00E943D0">
        <w:t>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16 – параграф 2 – алинея 2 – буква 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a)</w:t>
            </w:r>
            <w:r w:rsidRPr="00E943D0">
              <w:tab/>
              <w:t xml:space="preserve">не по-малко от </w:t>
            </w:r>
            <w:r w:rsidRPr="00E943D0">
              <w:rPr>
                <w:b/>
                <w:i/>
              </w:rPr>
              <w:t>20</w:t>
            </w:r>
            <w:r w:rsidRPr="00E943D0">
              <w:t> години от датата, на която жертвата е навършила пълнолетие, за престъпленията, за които съгласно настоящата</w:t>
            </w:r>
            <w:r w:rsidRPr="00E943D0">
              <w:t xml:space="preserve"> директива се предвижда максимално наказание лишаване от свобода със срок не по-малко от три години;</w:t>
            </w:r>
          </w:p>
        </w:tc>
        <w:tc>
          <w:tcPr>
            <w:tcW w:w="4876" w:type="dxa"/>
            <w:tcBorders>
              <w:top w:val="nil"/>
              <w:left w:val="nil"/>
              <w:bottom w:val="nil"/>
              <w:right w:val="nil"/>
            </w:tcBorders>
          </w:tcPr>
          <w:p w:rsidR="004267B1" w:rsidRPr="00E943D0" w:rsidRDefault="00943104" w:rsidP="002438EE">
            <w:pPr>
              <w:pStyle w:val="Normal6a"/>
            </w:pPr>
            <w:r w:rsidRPr="00E943D0">
              <w:t>a)</w:t>
            </w:r>
            <w:r w:rsidRPr="00E943D0">
              <w:tab/>
              <w:t xml:space="preserve">не по-малко от </w:t>
            </w:r>
            <w:r w:rsidRPr="00E943D0">
              <w:rPr>
                <w:b/>
                <w:i/>
              </w:rPr>
              <w:t>30</w:t>
            </w:r>
            <w:r w:rsidRPr="00E943D0">
              <w:t> години от датата, на която жертвата е навършила пълнолетие, за престъпленията, за които съгласно настоящата директива се предвижда мак</w:t>
            </w:r>
            <w:r w:rsidRPr="00E943D0">
              <w:t>симално наказание лишаване от свобода със срок не по-малко от три години;</w:t>
            </w:r>
          </w:p>
        </w:tc>
      </w:tr>
    </w:tbl>
    <w:p w:rsidR="004267B1" w:rsidRPr="00E943D0" w:rsidRDefault="00943104" w:rsidP="004267B1">
      <w:r w:rsidRPr="00E943D0">
        <w:rPr>
          <w:rStyle w:val="HideTWBExt"/>
        </w:rPr>
        <w:t>&lt;/Amend&gt;</w:t>
      </w:r>
      <w:bookmarkEnd w:id="85"/>
    </w:p>
    <w:p w:rsidR="004267B1" w:rsidRPr="00E943D0" w:rsidRDefault="00943104" w:rsidP="004267B1">
      <w:pPr>
        <w:pStyle w:val="AMNumberTabs0"/>
      </w:pPr>
      <w:bookmarkStart w:id="86" w:name="AM5Compr3"/>
      <w:r w:rsidRPr="00E943D0">
        <w:rPr>
          <w:rStyle w:val="HideTWBExt"/>
        </w:rPr>
        <w:t>&lt;Amend&gt;</w:t>
      </w:r>
      <w:r w:rsidRPr="00E943D0">
        <w:t>Изменение</w:t>
      </w:r>
      <w:r w:rsidRPr="00E943D0">
        <w:tab/>
      </w:r>
      <w:r w:rsidRPr="00E943D0">
        <w:tab/>
      </w:r>
      <w:r w:rsidRPr="00E943D0">
        <w:rPr>
          <w:rStyle w:val="HideTWBExt"/>
        </w:rPr>
        <w:t>&lt;NumAm&gt;</w:t>
      </w:r>
      <w:r w:rsidRPr="00E943D0">
        <w:t>90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16 – параграф 2 – алинея 2 – буква б</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не по-малко от </w:t>
            </w:r>
            <w:r w:rsidRPr="00E943D0">
              <w:rPr>
                <w:b/>
                <w:i/>
              </w:rPr>
              <w:t>25</w:t>
            </w:r>
            <w:r w:rsidRPr="00E943D0">
              <w:t>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c>
          <w:tcPr>
            <w:tcW w:w="4876" w:type="dxa"/>
            <w:tcBorders>
              <w:top w:val="nil"/>
              <w:left w:val="nil"/>
              <w:bottom w:val="nil"/>
              <w:right w:val="nil"/>
            </w:tcBorders>
          </w:tcPr>
          <w:p w:rsidR="004267B1" w:rsidRPr="00E943D0" w:rsidRDefault="00943104" w:rsidP="002438EE">
            <w:pPr>
              <w:pStyle w:val="Normal6a"/>
            </w:pPr>
            <w:r w:rsidRPr="00E943D0">
              <w:t>б)</w:t>
            </w:r>
            <w:r w:rsidRPr="00E943D0">
              <w:tab/>
            </w:r>
            <w:r w:rsidRPr="00E943D0">
              <w:t xml:space="preserve">не по-малко от </w:t>
            </w:r>
            <w:r w:rsidRPr="00E943D0">
              <w:rPr>
                <w:b/>
                <w:i/>
              </w:rPr>
              <w:t>35</w:t>
            </w:r>
            <w:r w:rsidRPr="00E943D0">
              <w:t>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r>
    </w:tbl>
    <w:p w:rsidR="004267B1" w:rsidRPr="00E943D0" w:rsidRDefault="00943104" w:rsidP="004267B1">
      <w:r w:rsidRPr="00E943D0">
        <w:rPr>
          <w:rStyle w:val="HideTWBExt"/>
        </w:rPr>
        <w:t>&lt;/Amend&gt;</w:t>
      </w:r>
      <w:bookmarkEnd w:id="86"/>
    </w:p>
    <w:p w:rsidR="004267B1" w:rsidRPr="00E943D0" w:rsidRDefault="00943104" w:rsidP="004267B1">
      <w:pPr>
        <w:pStyle w:val="AMNumberTabs0"/>
      </w:pPr>
      <w:bookmarkStart w:id="87" w:name="AM5Compr4"/>
      <w:r w:rsidRPr="00E943D0">
        <w:rPr>
          <w:rStyle w:val="HideTWBExt"/>
        </w:rPr>
        <w:t>&lt;Amend&gt;</w:t>
      </w:r>
      <w:r w:rsidRPr="00E943D0">
        <w:t>Изменение</w:t>
      </w:r>
      <w:r w:rsidRPr="00E943D0">
        <w:tab/>
      </w:r>
      <w:r w:rsidRPr="00E943D0">
        <w:tab/>
      </w:r>
      <w:r w:rsidRPr="00E943D0">
        <w:rPr>
          <w:rStyle w:val="HideTWBExt"/>
        </w:rPr>
        <w:t>&lt;N</w:t>
      </w:r>
      <w:r w:rsidRPr="00E943D0">
        <w:rPr>
          <w:rStyle w:val="HideTWBExt"/>
        </w:rPr>
        <w:t>umAm&gt;</w:t>
      </w:r>
      <w:r w:rsidRPr="00E943D0">
        <w:t>91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16 – параграф 2 – алинея 2 – буква 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в)</w:t>
            </w:r>
            <w:r w:rsidRPr="00E943D0">
              <w:tab/>
              <w:t xml:space="preserve">не </w:t>
            </w:r>
            <w:r w:rsidRPr="00E943D0">
              <w:rPr>
                <w:b/>
                <w:i/>
              </w:rPr>
              <w:t>по-малко от 30 години от датата, на която жертвата е навършила пълнолетие,</w:t>
            </w:r>
            <w:r w:rsidRPr="00E943D0">
              <w:t xml:space="preserve"> за престъпленията, за които съгласно настоящата директива се предвижда максимално наказание лишаване от свобода със срок не по-малко от осем години;</w:t>
            </w:r>
          </w:p>
        </w:tc>
        <w:tc>
          <w:tcPr>
            <w:tcW w:w="4876" w:type="dxa"/>
            <w:tcBorders>
              <w:top w:val="nil"/>
              <w:left w:val="nil"/>
              <w:bottom w:val="nil"/>
              <w:right w:val="nil"/>
            </w:tcBorders>
          </w:tcPr>
          <w:p w:rsidR="004267B1" w:rsidRPr="00E943D0" w:rsidRDefault="00943104" w:rsidP="002438EE">
            <w:pPr>
              <w:pStyle w:val="Normal6a"/>
            </w:pPr>
            <w:r w:rsidRPr="00E943D0">
              <w:t>в)</w:t>
            </w:r>
            <w:r w:rsidRPr="00E943D0">
              <w:tab/>
              <w:t xml:space="preserve">не </w:t>
            </w:r>
            <w:r w:rsidRPr="00E943D0">
              <w:rPr>
                <w:b/>
                <w:i/>
              </w:rPr>
              <w:t>се прилага ограничителен период</w:t>
            </w:r>
            <w:r w:rsidRPr="00E943D0">
              <w:t xml:space="preserve"> за престъпленията, за които съгласно настоящата директива се предвижда максимално наказание лишаване от свобода със срок не по-малко от осем години;</w:t>
            </w:r>
          </w:p>
        </w:tc>
      </w:tr>
    </w:tbl>
    <w:p w:rsidR="004267B1" w:rsidRPr="00E943D0" w:rsidRDefault="00943104" w:rsidP="004267B1">
      <w:r w:rsidRPr="00E943D0">
        <w:rPr>
          <w:rStyle w:val="HideTWBExt"/>
        </w:rPr>
        <w:t>&lt;/Amend&gt;</w:t>
      </w:r>
      <w:bookmarkEnd w:id="87"/>
    </w:p>
    <w:p w:rsidR="004267B1" w:rsidRPr="00E943D0" w:rsidRDefault="00943104" w:rsidP="004267B1">
      <w:pPr>
        <w:pStyle w:val="AMNumberTabs0"/>
      </w:pPr>
      <w:bookmarkStart w:id="88" w:name="AM5Compr5"/>
      <w:r w:rsidRPr="00E943D0">
        <w:rPr>
          <w:rStyle w:val="HideTWBExt"/>
        </w:rPr>
        <w:t>&lt;Amend&gt;</w:t>
      </w:r>
      <w:r w:rsidRPr="00E943D0">
        <w:t>Изменение</w:t>
      </w:r>
      <w:r w:rsidRPr="00E943D0">
        <w:tab/>
      </w:r>
      <w:r w:rsidRPr="00E943D0">
        <w:tab/>
      </w:r>
      <w:r w:rsidRPr="00E943D0">
        <w:rPr>
          <w:rStyle w:val="HideTWBExt"/>
        </w:rPr>
        <w:t>&lt;NumAm&gt;</w:t>
      </w:r>
      <w:r w:rsidRPr="00E943D0">
        <w:t>92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 xml:space="preserve">Член </w:t>
      </w:r>
      <w:r w:rsidRPr="00E943D0">
        <w:t>16 – параграф 4</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4.</w:t>
            </w:r>
            <w:r w:rsidRPr="00E943D0">
              <w:tab/>
              <w:t>Държавите членки гарантират, че лицата, звената или службите, които разследват и осъществяват наказателно преследване на престъпленията, посочени в членове 3—9, разполагат с достатъчно</w:t>
            </w:r>
            <w:r w:rsidRPr="00E943D0">
              <w:t xml:space="preserve"> персонал, експертен опит и ефективни инструменти за разследване, за да осъществяват ефективно разследване и наказателно преследване на тези престъпления, включително престъпленията, извършени чрез използването на информационни и комуникационни технологии,</w:t>
            </w:r>
            <w:r w:rsidRPr="00E943D0">
              <w:t xml:space="preserve"> в съответствие с приложимите разпоредби на правото на Съюза и националното право. Когато е целесъобразно</w:t>
            </w:r>
            <w:r w:rsidRPr="00E943D0">
              <w:rPr>
                <w:b/>
                <w:i/>
              </w:rPr>
              <w:t>,</w:t>
            </w:r>
            <w:r w:rsidRPr="00E943D0">
              <w:t xml:space="preserve"> тези инструменти включват специални инструменти за разследване, като например тези, които се използват в борбата с организираната престъпност или при</w:t>
            </w:r>
            <w:r w:rsidRPr="00E943D0">
              <w:t xml:space="preserve"> други случаи на тежки престъпления, като например възможността за провеждане на разследвания под прикритие.</w:t>
            </w:r>
          </w:p>
        </w:tc>
        <w:tc>
          <w:tcPr>
            <w:tcW w:w="4876" w:type="dxa"/>
            <w:tcBorders>
              <w:top w:val="nil"/>
              <w:left w:val="nil"/>
              <w:bottom w:val="nil"/>
              <w:right w:val="nil"/>
            </w:tcBorders>
          </w:tcPr>
          <w:p w:rsidR="004267B1" w:rsidRPr="00E943D0" w:rsidRDefault="00943104" w:rsidP="002438EE">
            <w:pPr>
              <w:pStyle w:val="Normal6a"/>
            </w:pPr>
            <w:r w:rsidRPr="00E943D0">
              <w:t>4.</w:t>
            </w:r>
            <w:r w:rsidRPr="00E943D0">
              <w:tab/>
              <w:t>Държавите членки гарантират, че лицата, звената или службите, които разследват и осъществяват наказателно преследване на престъпленията, посочен</w:t>
            </w:r>
            <w:r w:rsidRPr="00E943D0">
              <w:t>и в членове 3—9, разполагат с достатъчно персонал, експертен опит и ефективни инструменти за разследване, за да осъществяват ефективно разследване и наказателно преследване на тези престъпления, включително престъпленията, извършени чрез използването на ин</w:t>
            </w:r>
            <w:r w:rsidRPr="00E943D0">
              <w:t xml:space="preserve">формационни и комуникационни технологии, в съответствие с приложимите разпоредби на правото на Съюза и националното право. Когато </w:t>
            </w:r>
            <w:r w:rsidRPr="00E943D0">
              <w:rPr>
                <w:b/>
                <w:i/>
              </w:rPr>
              <w:t xml:space="preserve"> </w:t>
            </w:r>
            <w:r w:rsidRPr="00E943D0">
              <w:t>е целесъобразно тези инструменти включват</w:t>
            </w:r>
            <w:r w:rsidRPr="00E943D0">
              <w:rPr>
                <w:b/>
                <w:i/>
              </w:rPr>
              <w:t xml:space="preserve"> съдебномедицински експерти-психолози и</w:t>
            </w:r>
            <w:r w:rsidRPr="00E943D0">
              <w:t xml:space="preserve"> специални инструменти за разследване, като н</w:t>
            </w:r>
            <w:r w:rsidRPr="00E943D0">
              <w:t>апример тези, които се използват в борбата с организираната престъпност или при други случаи на тежки престъпления, като например възможността за провеждане на разследвания под прикритие.</w:t>
            </w:r>
          </w:p>
        </w:tc>
      </w:tr>
    </w:tbl>
    <w:p w:rsidR="004267B1" w:rsidRPr="00E943D0" w:rsidRDefault="00943104" w:rsidP="004267B1">
      <w:r w:rsidRPr="00E943D0">
        <w:rPr>
          <w:rStyle w:val="HideTWBExt"/>
        </w:rPr>
        <w:t>&lt;/Amend&gt;</w:t>
      </w:r>
      <w:bookmarkEnd w:id="88"/>
    </w:p>
    <w:p w:rsidR="004267B1" w:rsidRPr="00E943D0" w:rsidRDefault="00943104" w:rsidP="004267B1">
      <w:pPr>
        <w:pStyle w:val="AMNumberTabs0"/>
      </w:pPr>
      <w:bookmarkStart w:id="89" w:name="AM5Compr6"/>
      <w:r w:rsidRPr="00E943D0">
        <w:rPr>
          <w:rStyle w:val="HideTWBExt"/>
        </w:rPr>
        <w:t>&lt;Amend&gt;</w:t>
      </w:r>
      <w:r w:rsidRPr="00E943D0">
        <w:t>Изменение</w:t>
      </w:r>
      <w:r w:rsidRPr="00E943D0">
        <w:tab/>
      </w:r>
      <w:r w:rsidRPr="00E943D0">
        <w:tab/>
      </w:r>
      <w:r w:rsidRPr="00E943D0">
        <w:rPr>
          <w:rStyle w:val="HideTWBExt"/>
        </w:rPr>
        <w:t>&lt;NumAm&gt;</w:t>
      </w:r>
      <w:r w:rsidRPr="00E943D0">
        <w:t>93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 xml:space="preserve">Предложение </w:t>
      </w:r>
      <w:r w:rsidRPr="00E943D0">
        <w:t>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17 – параграф 3 а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3a.</w:t>
            </w:r>
            <w:r w:rsidRPr="00E943D0">
              <w:tab/>
            </w:r>
            <w:r w:rsidRPr="00E943D0">
              <w:rPr>
                <w:b/>
                <w:i/>
              </w:rPr>
              <w:t xml:space="preserve">Държавите членки гарантират, че всички специалисти и доброволци, работещи в тесен контакт с деца, са информирани и обучени как да </w:t>
            </w:r>
            <w:r w:rsidRPr="00E943D0">
              <w:rPr>
                <w:b/>
                <w:i/>
              </w:rPr>
              <w:t>идентифицират и докладват сексуално насилие и сексуална експлоатация на деца, като се съблюдава висшият интерес на детето.</w:t>
            </w:r>
          </w:p>
        </w:tc>
      </w:tr>
    </w:tbl>
    <w:p w:rsidR="004267B1" w:rsidRPr="00E943D0" w:rsidRDefault="00943104" w:rsidP="004267B1">
      <w:r w:rsidRPr="00E943D0">
        <w:rPr>
          <w:rStyle w:val="HideTWBExt"/>
        </w:rPr>
        <w:t>&lt;/Amend&gt;</w:t>
      </w:r>
      <w:bookmarkEnd w:id="89"/>
    </w:p>
    <w:p w:rsidR="004267B1" w:rsidRPr="00E943D0" w:rsidRDefault="00943104" w:rsidP="004267B1">
      <w:pPr>
        <w:pStyle w:val="AMNumberTabs0"/>
      </w:pPr>
      <w:bookmarkStart w:id="90" w:name="AM5Compr7"/>
      <w:r w:rsidRPr="00E943D0">
        <w:rPr>
          <w:rStyle w:val="HideTWBExt"/>
        </w:rPr>
        <w:t>&lt;Amend&gt;</w:t>
      </w:r>
      <w:r w:rsidRPr="00E943D0">
        <w:t>Изменение</w:t>
      </w:r>
      <w:r w:rsidRPr="00E943D0">
        <w:tab/>
      </w:r>
      <w:r w:rsidRPr="00E943D0">
        <w:tab/>
      </w:r>
      <w:r w:rsidRPr="00E943D0">
        <w:rPr>
          <w:rStyle w:val="HideTWBExt"/>
        </w:rPr>
        <w:t>&lt;NumAm&gt;</w:t>
      </w:r>
      <w:r w:rsidRPr="00E943D0">
        <w:t>94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18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В допълнение към правата на жертвите при подаване на жалба съгласно член</w:t>
            </w:r>
            <w:r w:rsidRPr="00E943D0">
              <w:rPr>
                <w:b/>
                <w:i/>
              </w:rPr>
              <w:t> </w:t>
            </w:r>
            <w:r w:rsidRPr="00E943D0">
              <w:t>5 от Директива 2012/29/ЕС и член</w:t>
            </w:r>
            <w:r w:rsidRPr="00E943D0">
              <w:rPr>
                <w:b/>
                <w:i/>
              </w:rPr>
              <w:t> </w:t>
            </w:r>
            <w:r w:rsidRPr="00E943D0">
              <w:t>5а съгласно Директива (ЕС) .../... [предложение за Директива за изменение на Директива 2012/29 за установ</w:t>
            </w:r>
            <w:r w:rsidRPr="00E943D0">
              <w:t>яване на минимални стандарти за правата, подкрепата и защитата на жертвите на престъпления], държавите членки гарантират, че жертвите могат да съобщават на компетентните органи за престъпленията, посочени в членове 3—9 от настоящата директива, по лесен и д</w:t>
            </w:r>
            <w:r w:rsidRPr="00E943D0">
              <w:t>остъпен начин. Това включва възможността за съобщаване за тези престъпления и представяне на доказателства, когато това е осъществимо, чрез леснодостъпни и удобни за ползване информационни и комуникационни технологии.</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В допълнение към правата на жертвит</w:t>
            </w:r>
            <w:r w:rsidRPr="00E943D0">
              <w:t>е при подаване на жалба съгласно член</w:t>
            </w:r>
            <w:r w:rsidRPr="00E943D0">
              <w:rPr>
                <w:b/>
                <w:i/>
              </w:rPr>
              <w:t xml:space="preserve"> </w:t>
            </w:r>
            <w:r w:rsidRPr="00E943D0">
              <w:t>5 от Директива 2012/29/ЕС и член</w:t>
            </w:r>
            <w:r w:rsidRPr="00E943D0">
              <w:rPr>
                <w:b/>
                <w:i/>
              </w:rPr>
              <w:t xml:space="preserve"> </w:t>
            </w:r>
            <w:r w:rsidRPr="00E943D0">
              <w:t>5а съгласно Директива (ЕС) .../... [предложение за Директива за изменение на Директива 2012/29 за установяване на минимални стандарти за правата, подкрепата и защитата на жертвите на пр</w:t>
            </w:r>
            <w:r w:rsidRPr="00E943D0">
              <w:t>естъпления], държавите членки гарантират, че жертвите могат</w:t>
            </w:r>
            <w:r w:rsidRPr="00E943D0">
              <w:rPr>
                <w:b/>
                <w:i/>
              </w:rPr>
              <w:t> чрез</w:t>
            </w:r>
            <w:r w:rsidRPr="00E943D0">
              <w:t xml:space="preserve"> </w:t>
            </w:r>
            <w:r w:rsidRPr="00E943D0">
              <w:rPr>
                <w:b/>
                <w:i/>
              </w:rPr>
              <w:t>диверсифицирани механизми </w:t>
            </w:r>
            <w:r w:rsidRPr="00E943D0">
              <w:t>да съобщават на компетентните органи за престъпленията, посочени в членове 3—9 от настоящата директива, по лесен и достъпен начин. Това включва възможността за съобщ</w:t>
            </w:r>
            <w:r w:rsidRPr="00E943D0">
              <w:t>аване за тези престъпления и представяне на доказателства, когато това е осъществимо, чрез леснодостъпни и удобни за ползване информационни и комуникационни технологии.</w:t>
            </w:r>
          </w:p>
        </w:tc>
      </w:tr>
    </w:tbl>
    <w:p w:rsidR="004267B1" w:rsidRPr="00E943D0" w:rsidRDefault="00943104" w:rsidP="004267B1">
      <w:r w:rsidRPr="00E943D0">
        <w:rPr>
          <w:rStyle w:val="HideTWBExt"/>
        </w:rPr>
        <w:t>&lt;/Amend&gt;</w:t>
      </w:r>
      <w:bookmarkEnd w:id="90"/>
    </w:p>
    <w:p w:rsidR="004267B1" w:rsidRPr="00E943D0" w:rsidRDefault="00943104" w:rsidP="004267B1">
      <w:pPr>
        <w:pStyle w:val="AMNumberTabs0"/>
      </w:pPr>
      <w:bookmarkStart w:id="91" w:name="AM5Compr8"/>
      <w:r w:rsidRPr="00E943D0">
        <w:rPr>
          <w:rStyle w:val="HideTWBExt"/>
        </w:rPr>
        <w:t>&lt;Amend&gt;</w:t>
      </w:r>
      <w:r w:rsidRPr="00E943D0">
        <w:t>Изменение</w:t>
      </w:r>
      <w:r w:rsidRPr="00E943D0">
        <w:tab/>
      </w:r>
      <w:r w:rsidRPr="00E943D0">
        <w:tab/>
      </w:r>
      <w:r w:rsidRPr="00E943D0">
        <w:rPr>
          <w:rStyle w:val="HideTWBExt"/>
        </w:rPr>
        <w:t>&lt;NumAm&gt;</w:t>
      </w:r>
      <w:r w:rsidRPr="00E943D0">
        <w:t>95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18 – параграф 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w:t>
            </w:r>
            <w:r w:rsidRPr="00E943D0">
              <w:tab/>
              <w:t xml:space="preserve">Държавите членки гарантират, че процедурите за уведомяване, посочени в параграф 1, са безопасни, поверителни и изготвени по подходящ за децата начин и на </w:t>
            </w:r>
            <w:r w:rsidRPr="00E943D0">
              <w:t>достъпен за тях език, в съответствие с тяхната възраст и зрялост. Държавите членки гарантират, че уведомяването не зависи от съгласието на родителите.</w:t>
            </w:r>
          </w:p>
        </w:tc>
        <w:tc>
          <w:tcPr>
            <w:tcW w:w="4876" w:type="dxa"/>
            <w:tcBorders>
              <w:top w:val="nil"/>
              <w:left w:val="nil"/>
              <w:bottom w:val="nil"/>
              <w:right w:val="nil"/>
            </w:tcBorders>
          </w:tcPr>
          <w:p w:rsidR="004267B1" w:rsidRPr="00E943D0" w:rsidRDefault="00943104" w:rsidP="002438EE">
            <w:pPr>
              <w:pStyle w:val="Normal6a"/>
            </w:pPr>
            <w:r w:rsidRPr="00E943D0">
              <w:t>2.</w:t>
            </w:r>
            <w:r w:rsidRPr="00E943D0">
              <w:tab/>
              <w:t>Държавите членки гарантират, че процедурите за уведомяване, посочени в параграф 1, са безопасни, повер</w:t>
            </w:r>
            <w:r w:rsidRPr="00E943D0">
              <w:t xml:space="preserve">ителни и изготвени по подходящ за децата начин и на достъпен за тях език, </w:t>
            </w:r>
            <w:r w:rsidRPr="00E943D0">
              <w:rPr>
                <w:b/>
                <w:i/>
              </w:rPr>
              <w:t xml:space="preserve">по чувствителен спрямо измерението на социалния пол и спрямо травмите начин и </w:t>
            </w:r>
            <w:r w:rsidRPr="00E943D0">
              <w:t>в съответствие с тяхната възраст и зрялост. Държавите членки гарантират, че уведомяването не зависи от с</w:t>
            </w:r>
            <w:r w:rsidRPr="00E943D0">
              <w:t>ъгласието на родителите.</w:t>
            </w:r>
          </w:p>
        </w:tc>
      </w:tr>
    </w:tbl>
    <w:p w:rsidR="004267B1" w:rsidRPr="00E943D0" w:rsidRDefault="00943104" w:rsidP="004267B1">
      <w:r w:rsidRPr="00E943D0">
        <w:rPr>
          <w:rStyle w:val="HideTWBExt"/>
        </w:rPr>
        <w:t>&lt;/Amend&gt;</w:t>
      </w:r>
      <w:bookmarkEnd w:id="91"/>
    </w:p>
    <w:p w:rsidR="004267B1" w:rsidRPr="00E943D0" w:rsidRDefault="00943104" w:rsidP="004267B1">
      <w:pPr>
        <w:pStyle w:val="AMNumberTabs0"/>
      </w:pPr>
      <w:bookmarkStart w:id="92" w:name="AM5Compr9"/>
      <w:r w:rsidRPr="00E943D0">
        <w:rPr>
          <w:rStyle w:val="HideTWBExt"/>
        </w:rPr>
        <w:t>&lt;Amend&gt;</w:t>
      </w:r>
      <w:r w:rsidRPr="00E943D0">
        <w:t>Изменение</w:t>
      </w:r>
      <w:r w:rsidRPr="00E943D0">
        <w:tab/>
      </w:r>
      <w:r w:rsidRPr="00E943D0">
        <w:tab/>
      </w:r>
      <w:r w:rsidRPr="00E943D0">
        <w:rPr>
          <w:rStyle w:val="HideTWBExt"/>
        </w:rPr>
        <w:t>&lt;NumAm&gt;</w:t>
      </w:r>
      <w:r w:rsidRPr="00E943D0">
        <w:t>96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20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На децата жертви на престъпленията, посочени в </w:t>
            </w:r>
            <w:r w:rsidRPr="00E943D0">
              <w:t>членове</w:t>
            </w:r>
            <w:r w:rsidRPr="00E943D0">
              <w:rPr>
                <w:b/>
                <w:i/>
              </w:rPr>
              <w:t xml:space="preserve"> </w:t>
            </w:r>
            <w:r w:rsidRPr="00E943D0">
              <w:t>3—</w:t>
            </w:r>
            <w:r w:rsidRPr="00E943D0">
              <w:rPr>
                <w:b/>
                <w:i/>
              </w:rPr>
              <w:t> </w:t>
            </w:r>
            <w:r w:rsidRPr="00E943D0">
              <w:t>9</w:t>
            </w:r>
            <w:r w:rsidRPr="00E943D0">
              <w:rPr>
                <w:b/>
                <w:i/>
              </w:rPr>
              <w:t> </w:t>
            </w:r>
            <w:r w:rsidRPr="00E943D0">
              <w:t>, се оказва помощ, подкрепа и защита в съответствие с членове</w:t>
            </w:r>
            <w:r w:rsidRPr="00E943D0">
              <w:rPr>
                <w:b/>
                <w:i/>
              </w:rPr>
              <w:t> </w:t>
            </w:r>
            <w:r w:rsidRPr="00E943D0">
              <w:t>21 и 22</w:t>
            </w:r>
            <w:r w:rsidRPr="00E943D0">
              <w:rPr>
                <w:b/>
                <w:i/>
              </w:rPr>
              <w:t> </w:t>
            </w:r>
            <w:r w:rsidRPr="00E943D0">
              <w:t>, като се отчита висшият интерес на детето.</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На децата жертви на престъпленията, посочени в членове</w:t>
            </w:r>
            <w:r w:rsidRPr="00E943D0">
              <w:rPr>
                <w:b/>
                <w:i/>
              </w:rPr>
              <w:t> </w:t>
            </w:r>
            <w:r w:rsidRPr="00E943D0">
              <w:t>3—9, се оказва помощ, подкрепа и защита</w:t>
            </w:r>
            <w:r w:rsidRPr="00E943D0">
              <w:rPr>
                <w:b/>
                <w:i/>
              </w:rPr>
              <w:t>,</w:t>
            </w:r>
            <w:r w:rsidRPr="00E943D0">
              <w:t xml:space="preserve"> в съответствие с членове</w:t>
            </w:r>
            <w:r w:rsidRPr="00E943D0">
              <w:rPr>
                <w:b/>
                <w:i/>
              </w:rPr>
              <w:t xml:space="preserve"> </w:t>
            </w:r>
            <w:r w:rsidRPr="00E943D0">
              <w:t xml:space="preserve">21 и </w:t>
            </w:r>
            <w:r w:rsidRPr="00E943D0">
              <w:t>22, като се отчита</w:t>
            </w:r>
            <w:r w:rsidRPr="00E943D0">
              <w:rPr>
                <w:b/>
                <w:i/>
              </w:rPr>
              <w:t xml:space="preserve"> евентуалната комбинирана дискриминация и</w:t>
            </w:r>
            <w:r w:rsidRPr="00E943D0">
              <w:t xml:space="preserve"> висшият интерес на детето.</w:t>
            </w:r>
          </w:p>
        </w:tc>
      </w:tr>
    </w:tbl>
    <w:p w:rsidR="004267B1" w:rsidRPr="00E943D0" w:rsidRDefault="00943104" w:rsidP="004267B1">
      <w:r w:rsidRPr="00E943D0">
        <w:rPr>
          <w:rStyle w:val="HideTWBExt"/>
        </w:rPr>
        <w:t>&lt;/Amend&gt;</w:t>
      </w:r>
      <w:bookmarkEnd w:id="92"/>
    </w:p>
    <w:p w:rsidR="004267B1" w:rsidRPr="00E943D0" w:rsidRDefault="00943104" w:rsidP="004267B1">
      <w:pPr>
        <w:pStyle w:val="AMNumberTabs0"/>
      </w:pPr>
      <w:bookmarkStart w:id="93" w:name="AM5Compr10"/>
      <w:r w:rsidRPr="00E943D0">
        <w:rPr>
          <w:rStyle w:val="HideTWBExt"/>
        </w:rPr>
        <w:t>&lt;Amend&gt;</w:t>
      </w:r>
      <w:r w:rsidRPr="00E943D0">
        <w:t>Изменение</w:t>
      </w:r>
      <w:r w:rsidRPr="00E943D0">
        <w:tab/>
      </w:r>
      <w:r w:rsidRPr="00E943D0">
        <w:tab/>
      </w:r>
      <w:r w:rsidRPr="00E943D0">
        <w:rPr>
          <w:rStyle w:val="HideTWBExt"/>
        </w:rPr>
        <w:t>&lt;NumAm&gt;</w:t>
      </w:r>
      <w:r w:rsidRPr="00E943D0">
        <w:t>97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20 – параграф 2 а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 xml:space="preserve">Текст, предложен от </w:t>
            </w:r>
            <w:r w:rsidRPr="00E943D0">
              <w:t>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2a.</w:t>
            </w:r>
            <w:r w:rsidRPr="00E943D0">
              <w:tab/>
            </w:r>
            <w:r w:rsidRPr="00E943D0">
              <w:rPr>
                <w:b/>
                <w:i/>
              </w:rPr>
              <w:t>Държавите членки гарантират предоставянето на лесно достъпни, безплатни и всеобхватни здравни услуги, включително сексуално и репродуктивно здравеопазване за децата жертви на сексуално насилие или сексуална експлоатация. Тези услу</w:t>
            </w:r>
            <w:r w:rsidRPr="00E943D0">
              <w:rPr>
                <w:b/>
                <w:i/>
              </w:rPr>
              <w:t>ги включват достъп до безопасен и законен аборт, спешна контрацепция, скрининг и профилактика след експозиция за инфекции, предавани по полов път.</w:t>
            </w:r>
          </w:p>
        </w:tc>
      </w:tr>
    </w:tbl>
    <w:p w:rsidR="004267B1" w:rsidRPr="00E943D0" w:rsidRDefault="00943104" w:rsidP="004267B1">
      <w:r w:rsidRPr="00E943D0">
        <w:rPr>
          <w:rStyle w:val="HideTWBExt"/>
        </w:rPr>
        <w:t>&lt;/Amend&gt;</w:t>
      </w:r>
      <w:bookmarkEnd w:id="93"/>
    </w:p>
    <w:p w:rsidR="004267B1" w:rsidRPr="00E943D0" w:rsidRDefault="00943104" w:rsidP="004267B1">
      <w:pPr>
        <w:pStyle w:val="AMNumberTabs0"/>
      </w:pPr>
      <w:bookmarkStart w:id="94" w:name="AM6Compr1"/>
      <w:r w:rsidRPr="00E943D0">
        <w:rPr>
          <w:rStyle w:val="HideTWBExt"/>
        </w:rPr>
        <w:t>&lt;Amend&gt;</w:t>
      </w:r>
      <w:r w:rsidRPr="00E943D0">
        <w:t>Изменение</w:t>
      </w:r>
      <w:r w:rsidRPr="00E943D0">
        <w:tab/>
      </w:r>
      <w:r w:rsidRPr="00E943D0">
        <w:tab/>
      </w:r>
      <w:r w:rsidRPr="00E943D0">
        <w:rPr>
          <w:rStyle w:val="HideTWBExt"/>
        </w:rPr>
        <w:t>&lt;NumAm&gt;</w:t>
      </w:r>
      <w:r w:rsidRPr="00E943D0">
        <w:t>98</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 xml:space="preserve">Член 21 </w:t>
      </w:r>
      <w:r w:rsidRPr="00E943D0">
        <w:t>–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Държавите членки предприемат необходимите мерки, за да осигурят помощ и специализирана и подходяща подкрепа на жертвите </w:t>
            </w:r>
            <w:r w:rsidRPr="00E943D0">
              <w:rPr>
                <w:b/>
                <w:i/>
              </w:rPr>
              <w:t>преди</w:t>
            </w:r>
            <w:r w:rsidRPr="00E943D0">
              <w:t xml:space="preserve"> и по време на наказателното производство</w:t>
            </w:r>
            <w:r w:rsidRPr="00E943D0">
              <w:rPr>
                <w:b/>
                <w:i/>
              </w:rPr>
              <w:t>, както</w:t>
            </w:r>
            <w:r w:rsidRPr="00E943D0">
              <w:t xml:space="preserve"> и </w:t>
            </w:r>
            <w:r w:rsidRPr="00E943D0">
              <w:rPr>
                <w:b/>
                <w:i/>
              </w:rPr>
              <w:t xml:space="preserve">в рамките </w:t>
            </w:r>
            <w:r w:rsidRPr="00E943D0">
              <w:rPr>
                <w:b/>
                <w:i/>
              </w:rPr>
              <w:t>на подходящ срок</w:t>
            </w:r>
            <w:r w:rsidRPr="00E943D0">
              <w:t xml:space="preserve"> след приключването </w:t>
            </w:r>
            <w:r w:rsidRPr="00E943D0">
              <w:rPr>
                <w:b/>
                <w:i/>
              </w:rPr>
              <w:t>му</w:t>
            </w:r>
            <w:r w:rsidRPr="00E943D0">
              <w:t>, за да им се предостави възможност да упражняват правата, установени в Директива 2012/29/ЕС, Директива (ЕС) …/… [предложение за Директива за изменение на Директива 2012/29 за установяване на минимални стандарти за пра</w:t>
            </w:r>
            <w:r w:rsidRPr="00E943D0">
              <w:t>вата, подкрепата и защитата на жертвите на престъпления] и в настоящата директива. Държавите членки гарантират по-специално, че жертвите на престъпленията, посочени в членове 3—9, имат достъп до целенасочени и интегрирани услуги за подкрепа на децата в съо</w:t>
            </w:r>
            <w:r w:rsidRPr="00E943D0">
              <w:t>тветствие с член 9а от Директива (ЕС) .../... [предложение за Директива за изменение на Директива 2012/29 за установяване на минимални стандарти за правата, подкрепата и защитата на жертвите на престъпления]. Държавите членки предприемат по-специално необх</w:t>
            </w:r>
            <w:r w:rsidRPr="00E943D0">
              <w:t xml:space="preserve">одимите стъпки, за да осигурят защита </w:t>
            </w:r>
            <w:r w:rsidRPr="00E943D0">
              <w:rPr>
                <w:b/>
                <w:i/>
              </w:rPr>
              <w:t>на</w:t>
            </w:r>
            <w:r w:rsidRPr="00E943D0">
              <w:t xml:space="preserve"> децата, които съобщават за случаи на насилие в тяхното семейство.</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Държавите членки предприемат необходимите мерки, за да осигурят помощ и специализирана и подходяща подкрепа</w:t>
            </w:r>
            <w:r w:rsidRPr="00E943D0">
              <w:rPr>
                <w:b/>
                <w:i/>
              </w:rPr>
              <w:t>, включително чувствителни спрямо аспек</w:t>
            </w:r>
            <w:r w:rsidRPr="00E943D0">
              <w:rPr>
                <w:b/>
                <w:i/>
              </w:rPr>
              <w:t>тите на социалния пол услуги за откликване на специфичните нужди на момичетата и жените,</w:t>
            </w:r>
            <w:r w:rsidRPr="00E943D0">
              <w:t xml:space="preserve"> на жертвите </w:t>
            </w:r>
            <w:r w:rsidRPr="00E943D0">
              <w:rPr>
                <w:b/>
                <w:i/>
              </w:rPr>
              <w:t>и лицата, преживели насилие, веднага след като бъде докладвано</w:t>
            </w:r>
            <w:r w:rsidRPr="00E943D0">
              <w:t xml:space="preserve"> и по време на наказателното производство и </w:t>
            </w:r>
            <w:r w:rsidRPr="00E943D0">
              <w:rPr>
                <w:b/>
                <w:i/>
              </w:rPr>
              <w:t>докато това е необходимо</w:t>
            </w:r>
            <w:r w:rsidRPr="00E943D0">
              <w:t xml:space="preserve"> след приключването </w:t>
            </w:r>
            <w:r w:rsidRPr="00E943D0">
              <w:rPr>
                <w:b/>
                <w:i/>
              </w:rPr>
              <w:t xml:space="preserve">на </w:t>
            </w:r>
            <w:r w:rsidRPr="00E943D0">
              <w:rPr>
                <w:b/>
                <w:i/>
              </w:rPr>
              <w:t>наказателното производство</w:t>
            </w:r>
            <w:r w:rsidRPr="00E943D0">
              <w:t>, за да им се предостави възможност да упражняват правата, установени в Директива 2012/29/ЕС, Директива (ЕС) …/… [предложение за Директива за изменение на Директива 2012/29 за установяване на минимални стандарти за правата, подкре</w:t>
            </w:r>
            <w:r w:rsidRPr="00E943D0">
              <w:t xml:space="preserve">пата и защитата на жертвите на престъпления] и в настоящата директива. Държавите членки гарантират по-специално, че жертвите на престъпленията, посочени в членове 3—9, имат достъп до целенасочени и интегрирани услуги за подкрепа на децата в съответствие с </w:t>
            </w:r>
            <w:r w:rsidRPr="00E943D0">
              <w:t>член 9а от Директива (ЕС) .../... [предложение за Директива за изменение на Директива 2012/29 за установяване на минимални стандарти за правата, подкрепата и защитата на жертвите на престъпления]. Държавите членки предприемат по-специално необходимите стъп</w:t>
            </w:r>
            <w:r w:rsidRPr="00E943D0">
              <w:t xml:space="preserve">ки, за да осигурят защита </w:t>
            </w:r>
            <w:r w:rsidRPr="00E943D0">
              <w:rPr>
                <w:b/>
                <w:i/>
              </w:rPr>
              <w:t>и специфична помощ за</w:t>
            </w:r>
            <w:r w:rsidRPr="00E943D0">
              <w:t xml:space="preserve"> децата, които съобщават за случаи на насилие в тяхното семейство</w:t>
            </w:r>
            <w:r w:rsidRPr="00E943D0">
              <w:rPr>
                <w:b/>
                <w:i/>
              </w:rPr>
              <w:t>, като се обръща специално внимание на факта, че тези случаи биха могли да включват също така основано на пола насилие</w:t>
            </w:r>
            <w:r w:rsidRPr="00E943D0">
              <w:t>.</w:t>
            </w:r>
          </w:p>
        </w:tc>
      </w:tr>
    </w:tbl>
    <w:p w:rsidR="004267B1" w:rsidRPr="00E943D0" w:rsidRDefault="00943104" w:rsidP="004267B1">
      <w:r w:rsidRPr="00E943D0">
        <w:rPr>
          <w:rStyle w:val="HideTWBExt"/>
        </w:rPr>
        <w:t>&lt;/Amend&gt;</w:t>
      </w:r>
      <w:bookmarkEnd w:id="94"/>
    </w:p>
    <w:p w:rsidR="004267B1" w:rsidRPr="00E943D0" w:rsidRDefault="00943104" w:rsidP="004267B1">
      <w:pPr>
        <w:pStyle w:val="AMNumberTabs0"/>
      </w:pPr>
      <w:bookmarkStart w:id="95" w:name="AM6Compr2"/>
      <w:r w:rsidRPr="00E943D0">
        <w:rPr>
          <w:rStyle w:val="HideTWBExt"/>
        </w:rPr>
        <w:t>&lt;Amend&gt;</w:t>
      </w:r>
      <w:r w:rsidRPr="00E943D0">
        <w:t>Изменен</w:t>
      </w:r>
      <w:r w:rsidRPr="00E943D0">
        <w:t>ие</w:t>
      </w:r>
      <w:r w:rsidRPr="00E943D0">
        <w:tab/>
      </w:r>
      <w:r w:rsidRPr="00E943D0">
        <w:tab/>
      </w:r>
      <w:r w:rsidRPr="00E943D0">
        <w:rPr>
          <w:rStyle w:val="HideTWBExt"/>
        </w:rPr>
        <w:t>&lt;NumAm&gt;</w:t>
      </w:r>
      <w:r w:rsidRPr="00E943D0">
        <w:t>99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21 – параграф 1 a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1a.</w:t>
            </w:r>
            <w:r w:rsidRPr="00E943D0">
              <w:tab/>
            </w:r>
            <w:r w:rsidRPr="00E943D0">
              <w:rPr>
                <w:b/>
                <w:i/>
              </w:rPr>
              <w:t xml:space="preserve">Държавите членки създават съобразени с възрастта мултидисциплинарни междуведомствени </w:t>
            </w:r>
            <w:r w:rsidRPr="00E943D0">
              <w:rPr>
                <w:b/>
                <w:i/>
              </w:rPr>
              <w:t>структури за реагиране на сексуално насилие и експлоатация на деца в съответствие с примерните стандарти на Barnahus, като гарантират, че се вземат предвид чувствителните към пола, травмите и уврежданията аспекти, когато са в контакт с жертвите, както и че</w:t>
            </w:r>
            <w:r w:rsidRPr="00E943D0">
              <w:rPr>
                <w:b/>
                <w:i/>
              </w:rPr>
              <w:t xml:space="preserve"> тези центрове разполагат с персонал от подходящо обучени специалисти.</w:t>
            </w:r>
          </w:p>
        </w:tc>
      </w:tr>
    </w:tbl>
    <w:p w:rsidR="004267B1" w:rsidRPr="00E943D0" w:rsidRDefault="00943104" w:rsidP="004267B1">
      <w:r w:rsidRPr="00E943D0">
        <w:rPr>
          <w:rStyle w:val="HideTWBExt"/>
        </w:rPr>
        <w:t>&lt;/Amend&gt;</w:t>
      </w:r>
      <w:bookmarkEnd w:id="95"/>
    </w:p>
    <w:p w:rsidR="004267B1" w:rsidRPr="00E943D0" w:rsidRDefault="00943104" w:rsidP="004267B1">
      <w:pPr>
        <w:pStyle w:val="AMNumberTabs0"/>
      </w:pPr>
      <w:bookmarkStart w:id="96" w:name="AM6Compr3"/>
      <w:r w:rsidRPr="00E943D0">
        <w:rPr>
          <w:rStyle w:val="HideTWBExt"/>
        </w:rPr>
        <w:t>&lt;Amend&gt;</w:t>
      </w:r>
      <w:r w:rsidRPr="00E943D0">
        <w:t>Изменение</w:t>
      </w:r>
      <w:r w:rsidRPr="00E943D0">
        <w:tab/>
      </w:r>
      <w:r w:rsidRPr="00E943D0">
        <w:tab/>
      </w:r>
      <w:r w:rsidRPr="00E943D0">
        <w:rPr>
          <w:rStyle w:val="HideTWBExt"/>
        </w:rPr>
        <w:t>&lt;NumAm&gt;</w:t>
      </w:r>
      <w:r w:rsidRPr="00E943D0">
        <w:t>100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21 – параграф 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w:t>
            </w:r>
            <w:r w:rsidRPr="00E943D0">
              <w:tab/>
            </w:r>
            <w:r w:rsidRPr="00E943D0">
              <w:t xml:space="preserve">На жертвите се предоставят </w:t>
            </w:r>
            <w:r w:rsidRPr="00E943D0">
              <w:rPr>
                <w:b/>
                <w:i/>
              </w:rPr>
              <w:t>координирани и</w:t>
            </w:r>
            <w:r w:rsidRPr="00E943D0">
              <w:t xml:space="preserve"> съобразени с възрастта медицински грижи, емоционална, психосоциална, психологическа и образователна подкрепа, както и всякаква друга подходяща подкрепа, съобразена по-специално със ситуации на сексуално насилие.</w:t>
            </w:r>
          </w:p>
        </w:tc>
        <w:tc>
          <w:tcPr>
            <w:tcW w:w="4876" w:type="dxa"/>
            <w:tcBorders>
              <w:top w:val="nil"/>
              <w:left w:val="nil"/>
              <w:bottom w:val="nil"/>
              <w:right w:val="nil"/>
            </w:tcBorders>
          </w:tcPr>
          <w:p w:rsidR="004267B1" w:rsidRPr="00E943D0" w:rsidRDefault="00943104" w:rsidP="002438EE">
            <w:pPr>
              <w:pStyle w:val="Normal6a"/>
            </w:pPr>
            <w:r w:rsidRPr="00E943D0">
              <w:t>2.</w:t>
            </w:r>
            <w:r w:rsidRPr="00E943D0">
              <w:tab/>
              <w:t xml:space="preserve">На жертвите се предоставят </w:t>
            </w:r>
            <w:r w:rsidRPr="00E943D0">
              <w:rPr>
                <w:b/>
                <w:i/>
              </w:rPr>
              <w:t>всеобхватни, предоставяни от специалисти, координирани,</w:t>
            </w:r>
            <w:r w:rsidRPr="00E943D0">
              <w:t xml:space="preserve"> съобразени с </w:t>
            </w:r>
            <w:r w:rsidRPr="00E943D0">
              <w:rPr>
                <w:b/>
                <w:i/>
              </w:rPr>
              <w:t xml:space="preserve">потребностите, </w:t>
            </w:r>
            <w:r w:rsidRPr="00E943D0">
              <w:t>възрастта</w:t>
            </w:r>
            <w:r w:rsidRPr="00E943D0">
              <w:rPr>
                <w:b/>
                <w:i/>
              </w:rPr>
              <w:t>, социалния пол и чувствителни спрямо преживяната травма</w:t>
            </w:r>
            <w:r w:rsidRPr="00E943D0">
              <w:t xml:space="preserve"> медицински грижи, </w:t>
            </w:r>
            <w:r w:rsidRPr="00E943D0">
              <w:rPr>
                <w:b/>
                <w:i/>
              </w:rPr>
              <w:t>включително достъп до услуги за сексуално и репродуктивно зд</w:t>
            </w:r>
            <w:r w:rsidRPr="00E943D0">
              <w:rPr>
                <w:b/>
                <w:i/>
              </w:rPr>
              <w:t xml:space="preserve">раве, </w:t>
            </w:r>
            <w:r w:rsidRPr="00E943D0">
              <w:t>емоционална, психосоциална, психологическа</w:t>
            </w:r>
            <w:r w:rsidRPr="00E943D0">
              <w:rPr>
                <w:b/>
                <w:i/>
              </w:rPr>
              <w:t>, правна</w:t>
            </w:r>
            <w:r w:rsidRPr="00E943D0">
              <w:t xml:space="preserve"> и образователна </w:t>
            </w:r>
            <w:r w:rsidRPr="00E943D0">
              <w:rPr>
                <w:b/>
                <w:i/>
              </w:rPr>
              <w:t xml:space="preserve">и административна </w:t>
            </w:r>
            <w:r w:rsidRPr="00E943D0">
              <w:t>подкрепа, както и всякаква друга подходяща подкрепа, съобразена по-специално със ситуации на сексуално насилие</w:t>
            </w:r>
            <w:r w:rsidRPr="00E943D0">
              <w:rPr>
                <w:b/>
                <w:i/>
              </w:rPr>
              <w:t>, с особено внимание към възстановяването на децата жер</w:t>
            </w:r>
            <w:r w:rsidRPr="00E943D0">
              <w:rPr>
                <w:b/>
                <w:i/>
              </w:rPr>
              <w:t>тви и преживелите насилие лица в дългосрочен план</w:t>
            </w:r>
            <w:r w:rsidRPr="00E943D0">
              <w:t>.</w:t>
            </w:r>
          </w:p>
        </w:tc>
      </w:tr>
    </w:tbl>
    <w:p w:rsidR="004267B1" w:rsidRPr="00E943D0" w:rsidRDefault="00943104" w:rsidP="004267B1">
      <w:r w:rsidRPr="00E943D0">
        <w:rPr>
          <w:rStyle w:val="HideTWBExt"/>
        </w:rPr>
        <w:t>&lt;/Amend&gt;</w:t>
      </w:r>
      <w:bookmarkEnd w:id="96"/>
    </w:p>
    <w:p w:rsidR="004267B1" w:rsidRPr="00E943D0" w:rsidRDefault="00943104" w:rsidP="004267B1">
      <w:pPr>
        <w:pStyle w:val="AMNumberTabs0"/>
      </w:pPr>
      <w:bookmarkStart w:id="97" w:name="AM6Compr4"/>
      <w:r w:rsidRPr="00E943D0">
        <w:rPr>
          <w:rStyle w:val="HideTWBExt"/>
        </w:rPr>
        <w:t>&lt;Amend&gt;</w:t>
      </w:r>
      <w:r w:rsidRPr="00E943D0">
        <w:t>Изменение</w:t>
      </w:r>
      <w:r w:rsidRPr="00E943D0">
        <w:tab/>
      </w:r>
      <w:r w:rsidRPr="00E943D0">
        <w:tab/>
      </w:r>
      <w:r w:rsidRPr="00E943D0">
        <w:rPr>
          <w:rStyle w:val="HideTWBExt"/>
        </w:rPr>
        <w:t>&lt;NumAm&gt;</w:t>
      </w:r>
      <w:r w:rsidRPr="00E943D0">
        <w:t>101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21 – параграф 2 а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2a.</w:t>
            </w:r>
            <w:r w:rsidRPr="00E943D0">
              <w:tab/>
            </w:r>
            <w:r w:rsidRPr="00E943D0">
              <w:rPr>
                <w:b/>
                <w:i/>
              </w:rPr>
              <w:t xml:space="preserve">жертвите </w:t>
            </w:r>
            <w:r w:rsidRPr="00E943D0">
              <w:rPr>
                <w:b/>
                <w:i/>
              </w:rPr>
              <w:t>получават, по тяхно искане и с възможност за отказ, информация относно всеки материал, съдържащ сексуално насилие над деца, в който те присъстват и който е бил разпространен в ЕС.</w:t>
            </w:r>
          </w:p>
        </w:tc>
      </w:tr>
    </w:tbl>
    <w:p w:rsidR="004267B1" w:rsidRPr="00E943D0" w:rsidRDefault="00943104" w:rsidP="004267B1">
      <w:r w:rsidRPr="00E943D0">
        <w:rPr>
          <w:rStyle w:val="HideTWBExt"/>
        </w:rPr>
        <w:t>&lt;/Amend&gt;</w:t>
      </w:r>
      <w:bookmarkEnd w:id="97"/>
    </w:p>
    <w:p w:rsidR="004267B1" w:rsidRPr="00E943D0" w:rsidRDefault="00943104" w:rsidP="004267B1">
      <w:pPr>
        <w:pStyle w:val="AMNumberTabs0"/>
      </w:pPr>
      <w:bookmarkStart w:id="98" w:name="AM6Compr5"/>
      <w:r w:rsidRPr="00E943D0">
        <w:rPr>
          <w:rStyle w:val="HideTWBExt"/>
        </w:rPr>
        <w:t>&lt;Amend&gt;</w:t>
      </w:r>
      <w:r w:rsidRPr="00E943D0">
        <w:t>Изменение</w:t>
      </w:r>
      <w:r w:rsidRPr="00E943D0">
        <w:tab/>
      </w:r>
      <w:r w:rsidRPr="00E943D0">
        <w:tab/>
      </w:r>
      <w:r w:rsidRPr="00E943D0">
        <w:rPr>
          <w:rStyle w:val="HideTWBExt"/>
        </w:rPr>
        <w:t>&lt;NumAm&gt;</w:t>
      </w:r>
      <w:r w:rsidRPr="00E943D0">
        <w:t>102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 xml:space="preserve">Предложение за </w:t>
      </w:r>
      <w:r w:rsidRPr="00E943D0">
        <w:t>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21 – параграф 2 б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2б.</w:t>
            </w:r>
            <w:r w:rsidRPr="00E943D0">
              <w:tab/>
            </w:r>
            <w:r w:rsidRPr="00E943D0">
              <w:rPr>
                <w:b/>
                <w:i/>
              </w:rPr>
              <w:t xml:space="preserve">Държавите членки по-специално предприемат конкретни действия, за да подпомагат и подкрепят жертвите и лицата, преживели насилие, които са </w:t>
            </w:r>
            <w:r w:rsidRPr="00E943D0">
              <w:rPr>
                <w:b/>
                <w:i/>
              </w:rPr>
              <w:t>особено уязвими, включително поради психически или физически увреждания в съответствие с член 26, буква в) от Директива (ЕС) .../... [предложение за директива за изменение на Директива 2012/29/ЕС за установяване на минимални стандарти за правата, подкрепат</w:t>
            </w:r>
            <w:r w:rsidRPr="00E943D0">
              <w:rPr>
                <w:b/>
                <w:i/>
              </w:rPr>
              <w:t>а и защитата на жертвите на престъпления] от предложената преработка на Директивата за правата на жертвите (2023/0250(COD)).</w:t>
            </w:r>
          </w:p>
        </w:tc>
      </w:tr>
    </w:tbl>
    <w:p w:rsidR="004267B1" w:rsidRPr="00E943D0" w:rsidRDefault="00943104" w:rsidP="004267B1">
      <w:r w:rsidRPr="00E943D0">
        <w:rPr>
          <w:rStyle w:val="HideTWBExt"/>
        </w:rPr>
        <w:t>&lt;/Amend&gt;</w:t>
      </w:r>
      <w:bookmarkEnd w:id="98"/>
    </w:p>
    <w:p w:rsidR="004267B1" w:rsidRPr="00E943D0" w:rsidRDefault="00943104" w:rsidP="004267B1">
      <w:pPr>
        <w:pStyle w:val="AMNumberTabs0"/>
      </w:pPr>
      <w:bookmarkStart w:id="99" w:name="AM6Compr6"/>
      <w:r w:rsidRPr="00E943D0">
        <w:rPr>
          <w:rStyle w:val="HideTWBExt"/>
        </w:rPr>
        <w:t>&lt;Amend&gt;</w:t>
      </w:r>
      <w:r w:rsidRPr="00E943D0">
        <w:t>Изменение</w:t>
      </w:r>
      <w:r w:rsidRPr="00E943D0">
        <w:tab/>
      </w:r>
      <w:r w:rsidRPr="00E943D0">
        <w:tab/>
      </w:r>
      <w:r w:rsidRPr="00E943D0">
        <w:rPr>
          <w:rStyle w:val="HideTWBExt"/>
        </w:rPr>
        <w:t>&lt;NumAm&gt;</w:t>
      </w:r>
      <w:r w:rsidRPr="00E943D0">
        <w:t>103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21 – параграф 3 а (нов)</w:t>
      </w:r>
      <w:r w:rsidRPr="00E943D0">
        <w:rPr>
          <w:rStyle w:val="HideTWBExt"/>
        </w:rPr>
        <w:t>&lt;</w:t>
      </w:r>
      <w:r w:rsidRPr="00E943D0">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3a.</w:t>
            </w:r>
            <w:r w:rsidRPr="00E943D0">
              <w:tab/>
            </w:r>
            <w:r w:rsidRPr="00E943D0">
              <w:rPr>
                <w:b/>
                <w:i/>
              </w:rPr>
              <w:t xml:space="preserve">На семействата на жертвите на сексуално насилие се предоставя съобразена с нуждите, съобразена с възрастта, съобразена със социалния пол, информирана за травмите и достъпна информация, подкрепа и </w:t>
            </w:r>
            <w:r w:rsidRPr="00E943D0">
              <w:rPr>
                <w:b/>
                <w:i/>
              </w:rPr>
              <w:t>помощ.</w:t>
            </w:r>
          </w:p>
        </w:tc>
      </w:tr>
    </w:tbl>
    <w:p w:rsidR="004267B1" w:rsidRPr="00E943D0" w:rsidRDefault="00943104" w:rsidP="004267B1">
      <w:r w:rsidRPr="00E943D0">
        <w:rPr>
          <w:rStyle w:val="HideTWBExt"/>
        </w:rPr>
        <w:t>&lt;/Amend&gt;</w:t>
      </w:r>
      <w:bookmarkEnd w:id="99"/>
    </w:p>
    <w:p w:rsidR="004267B1" w:rsidRPr="00E943D0" w:rsidRDefault="00943104" w:rsidP="004267B1">
      <w:pPr>
        <w:pStyle w:val="AMNumberTabs0"/>
      </w:pPr>
      <w:bookmarkStart w:id="100" w:name="AM6Compr7"/>
      <w:r w:rsidRPr="00E943D0">
        <w:rPr>
          <w:rStyle w:val="HideTWBExt"/>
        </w:rPr>
        <w:t>&lt;Amend&gt;</w:t>
      </w:r>
      <w:r w:rsidRPr="00E943D0">
        <w:t>Изменение</w:t>
      </w:r>
      <w:r w:rsidRPr="00E943D0">
        <w:tab/>
      </w:r>
      <w:r w:rsidRPr="00E943D0">
        <w:tab/>
      </w:r>
      <w:r w:rsidRPr="00E943D0">
        <w:rPr>
          <w:rStyle w:val="HideTWBExt"/>
        </w:rPr>
        <w:t>&lt;NumAm&gt;</w:t>
      </w:r>
      <w:r w:rsidRPr="00E943D0">
        <w:t>104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21 – параграф 9 – буква в a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ва)</w:t>
            </w:r>
            <w:r w:rsidRPr="00E943D0">
              <w:tab/>
            </w:r>
            <w:r w:rsidRPr="00E943D0">
              <w:rPr>
                <w:b/>
                <w:i/>
              </w:rPr>
              <w:t xml:space="preserve">гарантиране, че събраната информация включва </w:t>
            </w:r>
            <w:r w:rsidRPr="00E943D0">
              <w:rPr>
                <w:b/>
                <w:i/>
              </w:rPr>
              <w:t>най-добри практики за посрещане на специфичните нужди на момичетата и жените като жертви на сексуално насилие и експлоатация;</w:t>
            </w:r>
          </w:p>
        </w:tc>
      </w:tr>
    </w:tbl>
    <w:p w:rsidR="004267B1" w:rsidRPr="00E943D0" w:rsidRDefault="00943104" w:rsidP="004267B1">
      <w:r w:rsidRPr="00E943D0">
        <w:rPr>
          <w:rStyle w:val="HideTWBExt"/>
        </w:rPr>
        <w:t>&lt;/Amend&gt;</w:t>
      </w:r>
      <w:bookmarkEnd w:id="100"/>
    </w:p>
    <w:p w:rsidR="004267B1" w:rsidRPr="00E943D0" w:rsidRDefault="00943104" w:rsidP="004267B1">
      <w:pPr>
        <w:pStyle w:val="AMNumberTabs0"/>
      </w:pPr>
      <w:bookmarkStart w:id="101" w:name="AM6Compr8"/>
      <w:r w:rsidRPr="00E943D0">
        <w:rPr>
          <w:rStyle w:val="HideTWBExt"/>
        </w:rPr>
        <w:t>&lt;Amend&gt;</w:t>
      </w:r>
      <w:r w:rsidRPr="00E943D0">
        <w:t>Изменение</w:t>
      </w:r>
      <w:r w:rsidRPr="00E943D0">
        <w:tab/>
      </w:r>
      <w:r w:rsidRPr="00E943D0">
        <w:tab/>
      </w:r>
      <w:r w:rsidRPr="00E943D0">
        <w:rPr>
          <w:rStyle w:val="HideTWBExt"/>
        </w:rPr>
        <w:t>&lt;NumAm&gt;</w:t>
      </w:r>
      <w:r w:rsidRPr="00E943D0">
        <w:t>105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22 – параграф 1 a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1a.</w:t>
            </w:r>
            <w:r w:rsidRPr="00E943D0">
              <w:tab/>
            </w:r>
            <w:r w:rsidRPr="00E943D0">
              <w:rPr>
                <w:b/>
                <w:i/>
              </w:rPr>
              <w:t xml:space="preserve">Държавите членки гарантират, че децата жертви имат правото да участват в наказателното производство и получават незабавно подходяща подкрепа и защита на всички етапи от наказателното разследване и </w:t>
            </w:r>
            <w:r w:rsidRPr="00E943D0">
              <w:rPr>
                <w:b/>
                <w:i/>
              </w:rPr>
              <w:t>производство, като се отчитат надлежно мнението, нуждите, специфичните уязвимости и опасенията на детето, за да не се допуска повторното им превръщане в жертви.</w:t>
            </w:r>
          </w:p>
        </w:tc>
      </w:tr>
    </w:tbl>
    <w:p w:rsidR="004267B1" w:rsidRPr="00E943D0" w:rsidRDefault="00943104" w:rsidP="004267B1">
      <w:r w:rsidRPr="00E943D0">
        <w:rPr>
          <w:rStyle w:val="HideTWBExt"/>
        </w:rPr>
        <w:t>&lt;/Amend&gt;</w:t>
      </w:r>
      <w:bookmarkEnd w:id="101"/>
    </w:p>
    <w:p w:rsidR="004267B1" w:rsidRPr="00E943D0" w:rsidRDefault="00943104" w:rsidP="004267B1">
      <w:pPr>
        <w:pStyle w:val="AMNumberTabs0"/>
      </w:pPr>
      <w:bookmarkStart w:id="102" w:name="AM6Compr9"/>
      <w:r w:rsidRPr="00E943D0">
        <w:rPr>
          <w:rStyle w:val="HideTWBExt"/>
        </w:rPr>
        <w:t>&lt;Amend&gt;</w:t>
      </w:r>
      <w:r w:rsidRPr="00E943D0">
        <w:t>Изменение</w:t>
      </w:r>
      <w:r w:rsidRPr="00E943D0">
        <w:tab/>
      </w:r>
      <w:r w:rsidRPr="00E943D0">
        <w:tab/>
      </w:r>
      <w:r w:rsidRPr="00E943D0">
        <w:rPr>
          <w:rStyle w:val="HideTWBExt"/>
        </w:rPr>
        <w:t>&lt;NumAm&gt;</w:t>
      </w:r>
      <w:r w:rsidRPr="00E943D0">
        <w:t>106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w:t>
      </w:r>
      <w:r w:rsidRPr="00E943D0">
        <w:rPr>
          <w:rStyle w:val="HideTWBExt"/>
        </w:rPr>
        <w:t>rticle&gt;</w:t>
      </w:r>
      <w:r w:rsidRPr="00E943D0">
        <w:t>Член 22 – параграф 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w:t>
            </w:r>
            <w:r w:rsidRPr="00E943D0">
              <w:tab/>
              <w:t xml:space="preserve">Като отчитат ролята на жертвите в съответната съдебна система, държавите членки гарантират, че децата жертви незабавно получават достъп до правни консултации и до </w:t>
            </w:r>
            <w:r w:rsidRPr="00E943D0">
              <w:t xml:space="preserve">процесуално представителство, включително с цел търсене на обезщетение. </w:t>
            </w:r>
            <w:r w:rsidRPr="00E943D0">
              <w:rPr>
                <w:b/>
                <w:i/>
              </w:rPr>
              <w:t xml:space="preserve">Когато жертвата няма достатъчно финансови средства, </w:t>
            </w:r>
            <w:r w:rsidRPr="00E943D0">
              <w:t>правните консултации и процесуалното представителство са безплатни.</w:t>
            </w:r>
          </w:p>
        </w:tc>
        <w:tc>
          <w:tcPr>
            <w:tcW w:w="4876" w:type="dxa"/>
            <w:tcBorders>
              <w:top w:val="nil"/>
              <w:left w:val="nil"/>
              <w:bottom w:val="nil"/>
              <w:right w:val="nil"/>
            </w:tcBorders>
          </w:tcPr>
          <w:p w:rsidR="004267B1" w:rsidRPr="00E943D0" w:rsidRDefault="00943104" w:rsidP="002438EE">
            <w:pPr>
              <w:pStyle w:val="Normal6a"/>
            </w:pPr>
            <w:r w:rsidRPr="00E943D0">
              <w:t>2.</w:t>
            </w:r>
            <w:r w:rsidRPr="00E943D0">
              <w:tab/>
              <w:t xml:space="preserve">Като отчитат ролята на жертвите в съответната съдебна </w:t>
            </w:r>
            <w:r w:rsidRPr="00E943D0">
              <w:t>система, държавите членки гарантират, че децата жертви незабавно получават достъп до правни консултации и до процесуално представителство, включително с цел търсене на обезщетение. Правните консултации и процесуалното представителство са безплатни.</w:t>
            </w:r>
          </w:p>
        </w:tc>
      </w:tr>
    </w:tbl>
    <w:p w:rsidR="004267B1" w:rsidRPr="00E943D0" w:rsidRDefault="00943104" w:rsidP="004267B1">
      <w:r w:rsidRPr="00E943D0">
        <w:rPr>
          <w:rStyle w:val="HideTWBExt"/>
        </w:rPr>
        <w:t>&lt;/Amend&gt;</w:t>
      </w:r>
      <w:bookmarkEnd w:id="102"/>
    </w:p>
    <w:p w:rsidR="004267B1" w:rsidRPr="00E943D0" w:rsidRDefault="00943104" w:rsidP="004267B1">
      <w:pPr>
        <w:pStyle w:val="AMNumberTabs0"/>
      </w:pPr>
      <w:bookmarkStart w:id="103" w:name="AM6Compr10"/>
      <w:r w:rsidRPr="00E943D0">
        <w:rPr>
          <w:rStyle w:val="HideTWBExt"/>
        </w:rPr>
        <w:t>&lt;Amend&gt;</w:t>
      </w:r>
      <w:r w:rsidRPr="00E943D0">
        <w:t>Изменение</w:t>
      </w:r>
      <w:r w:rsidRPr="00E943D0">
        <w:tab/>
      </w:r>
      <w:r w:rsidRPr="00E943D0">
        <w:tab/>
      </w:r>
      <w:r w:rsidRPr="00E943D0">
        <w:rPr>
          <w:rStyle w:val="HideTWBExt"/>
        </w:rPr>
        <w:t>&lt;NumAm&gt;</w:t>
      </w:r>
      <w:r w:rsidRPr="00E943D0">
        <w:t>107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22 – параграф 3 – буква б a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ба)</w:t>
            </w:r>
            <w:r w:rsidRPr="00E943D0">
              <w:tab/>
            </w:r>
            <w:r w:rsidRPr="00E943D0">
              <w:rPr>
                <w:b/>
                <w:i/>
              </w:rPr>
              <w:t>въвеждат се мерки за избягване на визуалния контакт между</w:t>
            </w:r>
            <w:r w:rsidRPr="00E943D0">
              <w:rPr>
                <w:b/>
                <w:i/>
              </w:rPr>
              <w:t xml:space="preserve"> жертвите и извършителите, включително при представянето на доказателства, които мерки се осъществяват с подходящи средства, включително чрез използването на комуникационни технологии;</w:t>
            </w:r>
          </w:p>
        </w:tc>
      </w:tr>
    </w:tbl>
    <w:p w:rsidR="004267B1" w:rsidRPr="00E943D0" w:rsidRDefault="00943104" w:rsidP="004267B1">
      <w:r w:rsidRPr="00E943D0">
        <w:rPr>
          <w:rStyle w:val="HideTWBExt"/>
        </w:rPr>
        <w:t>&lt;/Amend&gt;</w:t>
      </w:r>
      <w:bookmarkEnd w:id="103"/>
    </w:p>
    <w:p w:rsidR="004267B1" w:rsidRPr="00E943D0" w:rsidRDefault="00943104" w:rsidP="004267B1">
      <w:pPr>
        <w:pStyle w:val="AMNumberTabs0"/>
      </w:pPr>
      <w:bookmarkStart w:id="104" w:name="AM6Compr11"/>
      <w:r w:rsidRPr="00E943D0">
        <w:rPr>
          <w:rStyle w:val="HideTWBExt"/>
        </w:rPr>
        <w:t>&lt;Amend&gt;</w:t>
      </w:r>
      <w:r w:rsidRPr="00E943D0">
        <w:t>Изменение</w:t>
      </w:r>
      <w:r w:rsidRPr="00E943D0">
        <w:tab/>
      </w:r>
      <w:r w:rsidRPr="00E943D0">
        <w:tab/>
      </w:r>
      <w:r w:rsidRPr="00E943D0">
        <w:rPr>
          <w:rStyle w:val="HideTWBExt"/>
        </w:rPr>
        <w:t>&lt;NumAm&gt;</w:t>
      </w:r>
      <w:r w:rsidRPr="00E943D0">
        <w:t>108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w:t>
      </w:r>
      <w:r w:rsidRPr="00E943D0">
        <w:t xml:space="preserve">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22 – параграф 3 – буква e а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еа)</w:t>
            </w:r>
            <w:r w:rsidRPr="00E943D0">
              <w:tab/>
            </w:r>
            <w:r w:rsidRPr="00E943D0">
              <w:rPr>
                <w:b/>
                <w:i/>
              </w:rPr>
              <w:t xml:space="preserve">вземат се подходящи мерки, за да се гарантира, че детето жертва може ефективно да предаде своите показания, включително достъп </w:t>
            </w:r>
            <w:r w:rsidRPr="00E943D0">
              <w:rPr>
                <w:b/>
                <w:i/>
              </w:rPr>
              <w:t>до устни преводачи, когато е необходимо;</w:t>
            </w:r>
          </w:p>
        </w:tc>
      </w:tr>
    </w:tbl>
    <w:p w:rsidR="004267B1" w:rsidRPr="00E943D0" w:rsidRDefault="00943104" w:rsidP="004267B1">
      <w:r w:rsidRPr="00E943D0">
        <w:rPr>
          <w:rStyle w:val="HideTWBExt"/>
        </w:rPr>
        <w:t>&lt;/Amend&gt;</w:t>
      </w:r>
      <w:bookmarkEnd w:id="104"/>
    </w:p>
    <w:p w:rsidR="004267B1" w:rsidRPr="00E943D0" w:rsidRDefault="00943104" w:rsidP="004267B1">
      <w:pPr>
        <w:pStyle w:val="AMNumberTabs0"/>
      </w:pPr>
      <w:bookmarkStart w:id="105" w:name="AM6Compr12"/>
      <w:r w:rsidRPr="00E943D0">
        <w:rPr>
          <w:rStyle w:val="HideTWBExt"/>
        </w:rPr>
        <w:t>&lt;Amend&gt;</w:t>
      </w:r>
      <w:r w:rsidRPr="00E943D0">
        <w:t>Изменение</w:t>
      </w:r>
      <w:r w:rsidRPr="00E943D0">
        <w:tab/>
      </w:r>
      <w:r w:rsidRPr="00E943D0">
        <w:tab/>
      </w:r>
      <w:r w:rsidRPr="00E943D0">
        <w:rPr>
          <w:rStyle w:val="HideTWBExt"/>
        </w:rPr>
        <w:t>&lt;NumAm&gt;</w:t>
      </w:r>
      <w:r w:rsidRPr="00E943D0">
        <w:t>109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22 – параграф 3 – буква ж</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ж)</w:t>
            </w:r>
            <w:r w:rsidRPr="00E943D0">
              <w:tab/>
              <w:t xml:space="preserve">медицинските прегледи на </w:t>
            </w:r>
            <w:r w:rsidRPr="00E943D0">
              <w:t>детето жертва за целите на наказателното производство са възможно най-ограничени и се извършват от специалисти, обучени за тази цел.</w:t>
            </w:r>
          </w:p>
        </w:tc>
        <w:tc>
          <w:tcPr>
            <w:tcW w:w="4876" w:type="dxa"/>
            <w:tcBorders>
              <w:top w:val="nil"/>
              <w:left w:val="nil"/>
              <w:bottom w:val="nil"/>
              <w:right w:val="nil"/>
            </w:tcBorders>
          </w:tcPr>
          <w:p w:rsidR="004267B1" w:rsidRPr="00E943D0" w:rsidRDefault="00943104" w:rsidP="002438EE">
            <w:pPr>
              <w:pStyle w:val="Normal6a"/>
            </w:pPr>
            <w:r w:rsidRPr="00E943D0">
              <w:t>ж)</w:t>
            </w:r>
            <w:r w:rsidRPr="00E943D0">
              <w:tab/>
              <w:t>медицинските прегледи на детето жертва за целите на наказателното производство са възможно най-ограничени и се извършват</w:t>
            </w:r>
            <w:r w:rsidRPr="00E943D0">
              <w:t xml:space="preserve"> от специалисти, обучени за тази цел</w:t>
            </w:r>
            <w:r w:rsidRPr="00E943D0">
              <w:rPr>
                <w:b/>
                <w:i/>
              </w:rPr>
              <w:t>, като се използват подходи, съобразени с децата и социалния пол и отчитащи травмите, и като се вземат предвид нуждите на децата с увреждания</w:t>
            </w:r>
            <w:r w:rsidRPr="00E943D0">
              <w:t>.</w:t>
            </w:r>
          </w:p>
        </w:tc>
      </w:tr>
    </w:tbl>
    <w:p w:rsidR="004267B1" w:rsidRPr="00E943D0" w:rsidRDefault="00943104" w:rsidP="004267B1">
      <w:r w:rsidRPr="00E943D0">
        <w:rPr>
          <w:rStyle w:val="HideTWBExt"/>
        </w:rPr>
        <w:t>&lt;/Amend&gt;</w:t>
      </w:r>
      <w:bookmarkEnd w:id="105"/>
    </w:p>
    <w:p w:rsidR="004267B1" w:rsidRPr="00E943D0" w:rsidRDefault="00943104" w:rsidP="004267B1">
      <w:pPr>
        <w:pStyle w:val="AMNumberTabs0"/>
      </w:pPr>
      <w:bookmarkStart w:id="106" w:name="AM7Compr1"/>
      <w:r w:rsidRPr="00E943D0">
        <w:rPr>
          <w:rStyle w:val="HideTWBExt"/>
        </w:rPr>
        <w:t>&lt;Amend&gt;</w:t>
      </w:r>
      <w:r w:rsidRPr="00E943D0">
        <w:t>Изменение</w:t>
      </w:r>
      <w:r w:rsidRPr="00E943D0">
        <w:tab/>
      </w:r>
      <w:r w:rsidRPr="00E943D0">
        <w:tab/>
      </w:r>
      <w:r w:rsidRPr="00E943D0">
        <w:rPr>
          <w:rStyle w:val="HideTWBExt"/>
        </w:rPr>
        <w:t>&lt;NumAm&gt;</w:t>
      </w:r>
      <w:r w:rsidRPr="00E943D0">
        <w:t>110</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 xml:space="preserve">Предложение за </w:t>
      </w:r>
      <w:r w:rsidRPr="00E943D0">
        <w:t>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23 – параграф 2 а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2a.</w:t>
            </w:r>
            <w:r w:rsidRPr="00E943D0">
              <w:tab/>
            </w:r>
            <w:r w:rsidRPr="00E943D0">
              <w:rPr>
                <w:b/>
                <w:i/>
              </w:rPr>
              <w:t xml:space="preserve">Държавите членки гарантират, че компетентните им органи изплащат присъденото обезщетение пряко на жертвата без ненужно забавяне. </w:t>
            </w:r>
            <w:r w:rsidRPr="00E943D0">
              <w:rPr>
                <w:b/>
                <w:i/>
              </w:rPr>
              <w:t>Компетентните органи встъпват в правата на жертвата по отношение на извършителя на престъплението за размера на присъденото обезщетение.</w:t>
            </w:r>
          </w:p>
        </w:tc>
      </w:tr>
    </w:tbl>
    <w:p w:rsidR="004267B1" w:rsidRPr="00E943D0" w:rsidRDefault="00943104" w:rsidP="004267B1">
      <w:r w:rsidRPr="00E943D0">
        <w:rPr>
          <w:rStyle w:val="HideTWBExt"/>
        </w:rPr>
        <w:t>&lt;/Amend&gt;</w:t>
      </w:r>
      <w:bookmarkEnd w:id="106"/>
    </w:p>
    <w:p w:rsidR="004267B1" w:rsidRPr="00E943D0" w:rsidRDefault="00943104" w:rsidP="004267B1">
      <w:pPr>
        <w:pStyle w:val="AMNumberTabs0"/>
      </w:pPr>
      <w:bookmarkStart w:id="107" w:name="AM7Compr2"/>
      <w:r w:rsidRPr="00E943D0">
        <w:rPr>
          <w:rStyle w:val="HideTWBExt"/>
        </w:rPr>
        <w:t>&lt;Amend&gt;</w:t>
      </w:r>
      <w:r w:rsidRPr="00E943D0">
        <w:t>Изменение</w:t>
      </w:r>
      <w:r w:rsidRPr="00E943D0">
        <w:tab/>
      </w:r>
      <w:r w:rsidRPr="00E943D0">
        <w:tab/>
      </w:r>
      <w:r w:rsidRPr="00E943D0">
        <w:rPr>
          <w:rStyle w:val="HideTWBExt"/>
        </w:rPr>
        <w:t>&lt;NumAm&gt;</w:t>
      </w:r>
      <w:r w:rsidRPr="00E943D0">
        <w:t>111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 xml:space="preserve">Член 23 – </w:t>
      </w:r>
      <w:r w:rsidRPr="00E943D0">
        <w:t>параграф 3 – буква 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a)</w:t>
            </w:r>
            <w:r w:rsidRPr="00E943D0">
              <w:tab/>
              <w:t xml:space="preserve">не по-малко от </w:t>
            </w:r>
            <w:r w:rsidRPr="00E943D0">
              <w:rPr>
                <w:b/>
                <w:i/>
              </w:rPr>
              <w:t>20</w:t>
            </w:r>
            <w:r w:rsidRPr="00E943D0">
              <w:t xml:space="preserve">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w:t>
            </w:r>
            <w:r w:rsidRPr="00E943D0">
              <w:t>от свобода със срок не по-малко от три години</w:t>
            </w:r>
            <w:r w:rsidRPr="00E943D0">
              <w:rPr>
                <w:b/>
                <w:i/>
              </w:rPr>
              <w:t>;</w:t>
            </w:r>
          </w:p>
        </w:tc>
        <w:tc>
          <w:tcPr>
            <w:tcW w:w="4876" w:type="dxa"/>
            <w:tcBorders>
              <w:top w:val="nil"/>
              <w:left w:val="nil"/>
              <w:bottom w:val="nil"/>
              <w:right w:val="nil"/>
            </w:tcBorders>
          </w:tcPr>
          <w:p w:rsidR="004267B1" w:rsidRPr="00E943D0" w:rsidRDefault="00943104" w:rsidP="002438EE">
            <w:pPr>
              <w:pStyle w:val="Normal6a"/>
            </w:pPr>
            <w:r w:rsidRPr="00E943D0">
              <w:t>a)</w:t>
            </w:r>
            <w:r w:rsidRPr="00E943D0">
              <w:tab/>
              <w:t xml:space="preserve">не по-малко от </w:t>
            </w:r>
            <w:r w:rsidRPr="00E943D0">
              <w:rPr>
                <w:b/>
                <w:i/>
              </w:rPr>
              <w:t>30</w:t>
            </w:r>
            <w:r w:rsidRPr="00E943D0">
              <w:t>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w:t>
            </w:r>
            <w:r w:rsidRPr="00E943D0">
              <w:t>алко от три години</w:t>
            </w:r>
            <w:r w:rsidRPr="00E943D0">
              <w:rPr>
                <w:b/>
                <w:i/>
              </w:rPr>
              <w:t>.</w:t>
            </w:r>
          </w:p>
        </w:tc>
      </w:tr>
    </w:tbl>
    <w:p w:rsidR="004267B1" w:rsidRPr="00E943D0" w:rsidRDefault="00943104" w:rsidP="004267B1">
      <w:r w:rsidRPr="00E943D0">
        <w:rPr>
          <w:rStyle w:val="HideTWBExt"/>
        </w:rPr>
        <w:t>&lt;/Amend&gt;</w:t>
      </w:r>
      <w:bookmarkEnd w:id="107"/>
    </w:p>
    <w:p w:rsidR="004267B1" w:rsidRPr="00E943D0" w:rsidRDefault="00943104" w:rsidP="004267B1">
      <w:pPr>
        <w:pStyle w:val="AMNumberTabs0"/>
      </w:pPr>
      <w:bookmarkStart w:id="108" w:name="AM7Compr3"/>
      <w:r w:rsidRPr="00E943D0">
        <w:rPr>
          <w:rStyle w:val="HideTWBExt"/>
        </w:rPr>
        <w:t>&lt;Amend&gt;</w:t>
      </w:r>
      <w:r w:rsidRPr="00E943D0">
        <w:t>Изменение</w:t>
      </w:r>
      <w:r w:rsidRPr="00E943D0">
        <w:tab/>
      </w:r>
      <w:r w:rsidRPr="00E943D0">
        <w:tab/>
      </w:r>
      <w:r w:rsidRPr="00E943D0">
        <w:rPr>
          <w:rStyle w:val="HideTWBExt"/>
        </w:rPr>
        <w:t>&lt;NumAm&gt;</w:t>
      </w:r>
      <w:r w:rsidRPr="00E943D0">
        <w:t>112</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23 – параграф 3 – буква б</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не по-малко от </w:t>
            </w:r>
            <w:r w:rsidRPr="00E943D0">
              <w:rPr>
                <w:b/>
                <w:i/>
              </w:rPr>
              <w:t>25</w:t>
            </w:r>
            <w:r w:rsidRPr="00E943D0">
              <w:t xml:space="preserve"> години от датата, на която </w:t>
            </w:r>
            <w:r w:rsidRPr="00E943D0">
              <w:t>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не по-малко от </w:t>
            </w:r>
            <w:r w:rsidRPr="00E943D0">
              <w:rPr>
                <w:b/>
                <w:i/>
              </w:rPr>
              <w:t>35</w:t>
            </w:r>
            <w:r w:rsidRPr="00E943D0">
              <w:t> години от датата, на която жертвата е навършила пълнол</w:t>
            </w:r>
            <w:r w:rsidRPr="00E943D0">
              <w:t>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r>
    </w:tbl>
    <w:p w:rsidR="004267B1" w:rsidRPr="00E943D0" w:rsidRDefault="00943104" w:rsidP="004267B1">
      <w:r w:rsidRPr="00E943D0">
        <w:rPr>
          <w:rStyle w:val="HideTWBExt"/>
        </w:rPr>
        <w:t>&lt;/Amend&gt;</w:t>
      </w:r>
      <w:bookmarkEnd w:id="108"/>
    </w:p>
    <w:p w:rsidR="004267B1" w:rsidRPr="00E943D0" w:rsidRDefault="00943104" w:rsidP="004267B1">
      <w:pPr>
        <w:pStyle w:val="AMNumberTabs0"/>
      </w:pPr>
      <w:bookmarkStart w:id="109" w:name="AM7Compr4"/>
      <w:r w:rsidRPr="00E943D0">
        <w:rPr>
          <w:rStyle w:val="HideTWBExt"/>
        </w:rPr>
        <w:t>&lt;Amend&gt;</w:t>
      </w:r>
      <w:r w:rsidRPr="00E943D0">
        <w:t>Изменение</w:t>
      </w:r>
      <w:r w:rsidRPr="00E943D0">
        <w:tab/>
      </w:r>
      <w:r w:rsidRPr="00E943D0">
        <w:tab/>
      </w:r>
      <w:r w:rsidRPr="00E943D0">
        <w:rPr>
          <w:rStyle w:val="HideTWBExt"/>
        </w:rPr>
        <w:t>&lt;NumAm&gt;</w:t>
      </w:r>
      <w:r w:rsidRPr="00E943D0">
        <w:t>113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23 – параграф 3 – буква 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в)</w:t>
            </w:r>
            <w:r w:rsidRPr="00E943D0">
              <w:tab/>
              <w:t xml:space="preserve">не </w:t>
            </w:r>
            <w:r w:rsidRPr="00E943D0">
              <w:rPr>
                <w:b/>
                <w:i/>
              </w:rPr>
              <w:t>по-малко от 30 години от датата, на която жертвата е навършила пълнолетие,</w:t>
            </w:r>
            <w:r w:rsidRPr="00E943D0">
              <w:t xml:space="preserve"> за престъпленията, за които съгласно настоящата директива се предвижда максимално наказание лишаване от свобода със срок не по-малко от осем години.</w:t>
            </w:r>
          </w:p>
        </w:tc>
        <w:tc>
          <w:tcPr>
            <w:tcW w:w="4876" w:type="dxa"/>
            <w:tcBorders>
              <w:top w:val="nil"/>
              <w:left w:val="nil"/>
              <w:bottom w:val="nil"/>
              <w:right w:val="nil"/>
            </w:tcBorders>
          </w:tcPr>
          <w:p w:rsidR="004267B1" w:rsidRPr="00E943D0" w:rsidRDefault="00943104" w:rsidP="002438EE">
            <w:pPr>
              <w:pStyle w:val="Normal6a"/>
            </w:pPr>
            <w:r w:rsidRPr="00E943D0">
              <w:t>в)</w:t>
            </w:r>
            <w:r w:rsidRPr="00E943D0">
              <w:tab/>
              <w:t xml:space="preserve">не </w:t>
            </w:r>
            <w:r w:rsidRPr="00E943D0">
              <w:rPr>
                <w:b/>
                <w:i/>
              </w:rPr>
              <w:t>се прилага ограничителен период</w:t>
            </w:r>
            <w:r w:rsidRPr="00E943D0">
              <w:t xml:space="preserve"> за престъпленията, за които съгласно настоящата директива се предвиж</w:t>
            </w:r>
            <w:r w:rsidRPr="00E943D0">
              <w:t>да максимално наказание лишаване от свобода със срок не по-малко от осем години.</w:t>
            </w:r>
          </w:p>
        </w:tc>
      </w:tr>
    </w:tbl>
    <w:p w:rsidR="004267B1" w:rsidRPr="00E943D0" w:rsidRDefault="00943104" w:rsidP="004267B1">
      <w:r w:rsidRPr="00E943D0">
        <w:rPr>
          <w:rStyle w:val="HideTWBExt"/>
        </w:rPr>
        <w:t>&lt;/Amend&gt;</w:t>
      </w:r>
      <w:bookmarkEnd w:id="109"/>
    </w:p>
    <w:p w:rsidR="004267B1" w:rsidRPr="00E943D0" w:rsidRDefault="00943104" w:rsidP="004267B1">
      <w:pPr>
        <w:pStyle w:val="AMNumberTabs0"/>
      </w:pPr>
      <w:bookmarkStart w:id="110" w:name="AM8Compr1"/>
      <w:r w:rsidRPr="00E943D0">
        <w:rPr>
          <w:rStyle w:val="HideTWBExt"/>
        </w:rPr>
        <w:t>&lt;Amend&gt;</w:t>
      </w:r>
      <w:r w:rsidRPr="00E943D0">
        <w:t>Изменение</w:t>
      </w:r>
      <w:r w:rsidRPr="00E943D0">
        <w:tab/>
      </w:r>
      <w:r w:rsidRPr="00E943D0">
        <w:tab/>
      </w:r>
      <w:r w:rsidRPr="00E943D0">
        <w:rPr>
          <w:rStyle w:val="HideTWBExt"/>
        </w:rPr>
        <w:t>&lt;NumAm&gt;</w:t>
      </w:r>
      <w:r w:rsidRPr="00E943D0">
        <w:t>114</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28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За да възпрат и намалят търсенето, което поощрява всички форми на сексуална експлоатация на деца, държавите членки предприемат необходимите мерки, например чрез образование и обучение, кампании за информиране и повишаване на осведомеността относно </w:t>
            </w:r>
            <w:r w:rsidRPr="00E943D0">
              <w:t>последиците от сексуалното насилие и експлоатация на деца през целия им живот, неговия незаконен характер и възможността лицата, които се опасяват, че биха могли да извършат свързани с това престъпления, да получат достъп до специализирани и ефективни прог</w:t>
            </w:r>
            <w:r w:rsidRPr="00E943D0">
              <w:t>рами или мерки за намеса .</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За да възпрат и намалят търсенето, което поощрява всички форми на сексуална експлоатация на деца, държавите членки предприемат необходимите мерки, например чрез образование и обучение,</w:t>
            </w:r>
            <w:r w:rsidRPr="00E943D0">
              <w:rPr>
                <w:b/>
                <w:i/>
              </w:rPr>
              <w:t xml:space="preserve"> включително чувствително спрямо аспектите</w:t>
            </w:r>
            <w:r w:rsidRPr="00E943D0">
              <w:rPr>
                <w:b/>
                <w:i/>
              </w:rPr>
              <w:t xml:space="preserve"> на социалния пол и подходящо за възрастта всеобхватно сексуално образование,</w:t>
            </w:r>
            <w:r w:rsidRPr="00E943D0">
              <w:t> кампании за информиране и повишаване на осведомеността относно последиците от сексуалното насилие и експлоатация на деца през целия им живот, неговия незаконен характер и възможн</w:t>
            </w:r>
            <w:r w:rsidRPr="00E943D0">
              <w:t>остта лицата, които се опасяват, че биха могли да извършат свързани с това престъпления, да получат достъп до специализирани и ефективни програми или мерки за намеса</w:t>
            </w:r>
            <w:r w:rsidRPr="00E943D0">
              <w:rPr>
                <w:b/>
                <w:i/>
              </w:rPr>
              <w:t xml:space="preserve">, включително психологическа подкрепа и наблюдение, като се гарантира поверителност и </w:t>
            </w:r>
            <w:r w:rsidRPr="00E943D0">
              <w:rPr>
                <w:b/>
                <w:i/>
              </w:rPr>
              <w:t>анонимност</w:t>
            </w:r>
            <w:r w:rsidRPr="00E943D0">
              <w:t xml:space="preserve"> .</w:t>
            </w:r>
          </w:p>
        </w:tc>
      </w:tr>
    </w:tbl>
    <w:p w:rsidR="004267B1" w:rsidRPr="00E943D0" w:rsidRDefault="00943104" w:rsidP="004267B1">
      <w:r w:rsidRPr="00E943D0">
        <w:rPr>
          <w:rStyle w:val="HideTWBExt"/>
        </w:rPr>
        <w:t>&lt;/Amend&gt;</w:t>
      </w:r>
      <w:bookmarkEnd w:id="110"/>
    </w:p>
    <w:p w:rsidR="004267B1" w:rsidRPr="00E943D0" w:rsidRDefault="00943104" w:rsidP="004267B1">
      <w:pPr>
        <w:pStyle w:val="AMNumberTabs0"/>
      </w:pPr>
      <w:bookmarkStart w:id="111" w:name="AM8Compr2"/>
      <w:r w:rsidRPr="00E943D0">
        <w:rPr>
          <w:rStyle w:val="HideTWBExt"/>
        </w:rPr>
        <w:t>&lt;Amend&gt;</w:t>
      </w:r>
      <w:r w:rsidRPr="00E943D0">
        <w:t>Изменение</w:t>
      </w:r>
      <w:r w:rsidRPr="00E943D0">
        <w:tab/>
      </w:r>
      <w:r w:rsidRPr="00E943D0">
        <w:tab/>
      </w:r>
      <w:r w:rsidRPr="00E943D0">
        <w:rPr>
          <w:rStyle w:val="HideTWBExt"/>
        </w:rPr>
        <w:t>&lt;NumAm&gt;</w:t>
      </w:r>
      <w:r w:rsidRPr="00E943D0">
        <w:t>115</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28 – параграф 2</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w:t>
            </w:r>
            <w:r w:rsidRPr="00E943D0">
              <w:tab/>
            </w:r>
            <w:r w:rsidRPr="00E943D0">
              <w:t xml:space="preserve">Държавите членки предприемат подходящи действия, включително чрез интернет, като информационни кампании и кампании за повишаване на осведомеността за </w:t>
            </w:r>
            <w:r w:rsidRPr="00E943D0">
              <w:rPr>
                <w:b/>
                <w:i/>
              </w:rPr>
              <w:t>проблема, научноизследователски</w:t>
            </w:r>
            <w:r w:rsidRPr="00E943D0">
              <w:t>,</w:t>
            </w:r>
            <w:r w:rsidRPr="00E943D0">
              <w:rPr>
                <w:b/>
                <w:i/>
              </w:rPr>
              <w:t> образователни </w:t>
            </w:r>
            <w:r w:rsidRPr="00E943D0">
              <w:t xml:space="preserve">и </w:t>
            </w:r>
            <w:r w:rsidRPr="00E943D0">
              <w:rPr>
                <w:b/>
                <w:i/>
              </w:rPr>
              <w:t>обучителни програми </w:t>
            </w:r>
            <w:r w:rsidRPr="00E943D0">
              <w:t>или материали</w:t>
            </w:r>
            <w:r w:rsidRPr="00E943D0">
              <w:rPr>
                <w:b/>
                <w:i/>
              </w:rPr>
              <w:t> </w:t>
            </w:r>
            <w:r w:rsidRPr="00E943D0">
              <w:t>, когато е уместно</w:t>
            </w:r>
            <w:r w:rsidRPr="00E943D0">
              <w:rPr>
                <w:b/>
                <w:i/>
              </w:rPr>
              <w:t xml:space="preserve"> —</w:t>
            </w:r>
            <w:r w:rsidRPr="00E943D0">
              <w:t xml:space="preserve"> в </w:t>
            </w:r>
            <w:r w:rsidRPr="00E943D0">
              <w:t xml:space="preserve">сътрудничество със съответните организации на гражданското общество и други заинтересовани страни, </w:t>
            </w:r>
            <w:r w:rsidRPr="00E943D0">
              <w:rPr>
                <w:b/>
                <w:i/>
              </w:rPr>
              <w:t>с цел да се повиши</w:t>
            </w:r>
            <w:r w:rsidRPr="00E943D0">
              <w:t xml:space="preserve"> осведомеността </w:t>
            </w:r>
            <w:r w:rsidRPr="00E943D0">
              <w:rPr>
                <w:b/>
                <w:i/>
              </w:rPr>
              <w:t>и да се намали рискът</w:t>
            </w:r>
            <w:r w:rsidRPr="00E943D0">
              <w:t xml:space="preserve"> за децата да станат жертви на сексуално насилие или</w:t>
            </w:r>
            <w:r w:rsidRPr="00E943D0">
              <w:rPr>
                <w:b/>
                <w:i/>
              </w:rPr>
              <w:t> </w:t>
            </w:r>
            <w:r w:rsidRPr="00E943D0">
              <w:t>сексуална експлоатация.</w:t>
            </w:r>
          </w:p>
        </w:tc>
        <w:tc>
          <w:tcPr>
            <w:tcW w:w="4876" w:type="dxa"/>
            <w:tcBorders>
              <w:top w:val="nil"/>
              <w:left w:val="nil"/>
              <w:bottom w:val="nil"/>
              <w:right w:val="nil"/>
            </w:tcBorders>
          </w:tcPr>
          <w:p w:rsidR="004267B1" w:rsidRPr="00E943D0" w:rsidRDefault="00943104" w:rsidP="002438EE">
            <w:pPr>
              <w:pStyle w:val="Normal6a"/>
            </w:pPr>
            <w:r w:rsidRPr="00E943D0">
              <w:t>2.</w:t>
            </w:r>
            <w:r w:rsidRPr="00E943D0">
              <w:tab/>
              <w:t>Държавите членки предп</w:t>
            </w:r>
            <w:r w:rsidRPr="00E943D0">
              <w:t xml:space="preserve">риемат подходящи действия, включително чрез интернет, като </w:t>
            </w:r>
            <w:r w:rsidRPr="00E943D0">
              <w:rPr>
                <w:b/>
                <w:i/>
              </w:rPr>
              <w:t xml:space="preserve">например </w:t>
            </w:r>
            <w:r w:rsidRPr="00E943D0">
              <w:t>информационни кампании и кампании за повишаване на осведомеността</w:t>
            </w:r>
            <w:r w:rsidRPr="00E943D0">
              <w:rPr>
                <w:b/>
                <w:i/>
              </w:rPr>
              <w:t>, програми или материали</w:t>
            </w:r>
            <w:r w:rsidRPr="00E943D0">
              <w:t xml:space="preserve"> за </w:t>
            </w:r>
            <w:r w:rsidRPr="00E943D0">
              <w:rPr>
                <w:b/>
                <w:i/>
              </w:rPr>
              <w:t>научни изследвания</w:t>
            </w:r>
            <w:r w:rsidRPr="00E943D0">
              <w:t>,</w:t>
            </w:r>
            <w:r w:rsidRPr="00E943D0">
              <w:rPr>
                <w:b/>
                <w:i/>
              </w:rPr>
              <w:t xml:space="preserve"> образование </w:t>
            </w:r>
            <w:r w:rsidRPr="00E943D0">
              <w:t xml:space="preserve">и </w:t>
            </w:r>
            <w:r w:rsidRPr="00E943D0">
              <w:rPr>
                <w:b/>
                <w:i/>
              </w:rPr>
              <w:t xml:space="preserve">обучение </w:t>
            </w:r>
            <w:r w:rsidRPr="00E943D0">
              <w:t>или материали</w:t>
            </w:r>
            <w:r w:rsidRPr="00E943D0">
              <w:rPr>
                <w:b/>
                <w:i/>
              </w:rPr>
              <w:t xml:space="preserve">, включително всеобхватно съобразено с </w:t>
            </w:r>
            <w:r w:rsidRPr="00E943D0">
              <w:rPr>
                <w:b/>
                <w:i/>
              </w:rPr>
              <w:t>възрастта образование по въпросите на сексуалността и взаимоотношенията, въз основа на принципите на равенство между половете, недискриминация и основни права, и разглеждат по-специално централната роля на съгласието в сексуалните отношения, и подчертават,</w:t>
            </w:r>
            <w:r w:rsidRPr="00E943D0">
              <w:rPr>
                <w:b/>
                <w:i/>
              </w:rPr>
              <w:t xml:space="preserve"> че съгласието може да бъде дадено доброволно само в резултат на свободната воля на лицето</w:t>
            </w:r>
            <w:r w:rsidRPr="00E943D0">
              <w:t>, когато е уместно</w:t>
            </w:r>
            <w:r w:rsidRPr="00E943D0">
              <w:rPr>
                <w:b/>
                <w:i/>
              </w:rPr>
              <w:t>,</w:t>
            </w:r>
            <w:r w:rsidRPr="00E943D0">
              <w:t xml:space="preserve"> в сътрудничество със съответните организации на гражданското общество и други заинтересовани страни, </w:t>
            </w:r>
            <w:r w:rsidRPr="00E943D0">
              <w:rPr>
                <w:b/>
                <w:i/>
              </w:rPr>
              <w:t>насочени към повишаване на</w:t>
            </w:r>
            <w:r w:rsidRPr="00E943D0">
              <w:t xml:space="preserve"> осведомеността </w:t>
            </w:r>
            <w:r w:rsidRPr="00E943D0">
              <w:rPr>
                <w:b/>
                <w:i/>
              </w:rPr>
              <w:t>в п</w:t>
            </w:r>
            <w:r w:rsidRPr="00E943D0">
              <w:rPr>
                <w:b/>
                <w:i/>
              </w:rPr>
              <w:t>одкрепа на децата</w:t>
            </w:r>
            <w:r w:rsidRPr="00E943D0">
              <w:t xml:space="preserve"> за </w:t>
            </w:r>
            <w:r w:rsidRPr="00E943D0">
              <w:rPr>
                <w:b/>
                <w:i/>
              </w:rPr>
              <w:t xml:space="preserve">разпознаване на сексуалното насилие, разбиране на техните права и следователно намаляване на риска </w:t>
            </w:r>
            <w:r w:rsidRPr="00E943D0">
              <w:t>децата да станат жертви на сексуално насилие или</w:t>
            </w:r>
            <w:r w:rsidRPr="00E943D0">
              <w:rPr>
                <w:b/>
                <w:i/>
              </w:rPr>
              <w:t xml:space="preserve"> сексуална експлоатация както физически, така и чрез използването на информационни и ком</w:t>
            </w:r>
            <w:r w:rsidRPr="00E943D0">
              <w:rPr>
                <w:b/>
                <w:i/>
              </w:rPr>
              <w:t>уникационни технологии.</w:t>
            </w:r>
            <w:r w:rsidRPr="00E943D0">
              <w:t xml:space="preserve"> </w:t>
            </w:r>
            <w:r w:rsidRPr="00E943D0">
              <w:rPr>
                <w:b/>
                <w:i/>
              </w:rPr>
              <w:t>Държавите членки гарантират, че тези действия включват перспектива за равенство между половете, насочена към специфичната уязвимост на момичетата и момчетата към различни форми на сексуално насилие и сексуална експлоатация.</w:t>
            </w:r>
          </w:p>
        </w:tc>
      </w:tr>
    </w:tbl>
    <w:p w:rsidR="004267B1" w:rsidRPr="00E943D0" w:rsidRDefault="00943104" w:rsidP="004267B1">
      <w:r w:rsidRPr="00E943D0">
        <w:rPr>
          <w:rStyle w:val="HideTWBExt"/>
        </w:rPr>
        <w:t>&lt;/Amend&gt;</w:t>
      </w:r>
      <w:bookmarkEnd w:id="111"/>
    </w:p>
    <w:p w:rsidR="004267B1" w:rsidRPr="00E943D0" w:rsidRDefault="00943104" w:rsidP="004267B1">
      <w:pPr>
        <w:pStyle w:val="AMNumberTabs0"/>
      </w:pPr>
      <w:bookmarkStart w:id="112" w:name="AM8Compr3"/>
      <w:r w:rsidRPr="00E943D0">
        <w:rPr>
          <w:rStyle w:val="HideTWBExt"/>
        </w:rPr>
        <w:t>&lt;Amend&gt;</w:t>
      </w:r>
      <w:r w:rsidRPr="00E943D0">
        <w:t>Изменение</w:t>
      </w:r>
      <w:r w:rsidRPr="00E943D0">
        <w:tab/>
      </w:r>
      <w:r w:rsidRPr="00E943D0">
        <w:tab/>
      </w:r>
      <w:r w:rsidRPr="00E943D0">
        <w:rPr>
          <w:rStyle w:val="HideTWBExt"/>
        </w:rPr>
        <w:t>&lt;NumAm&gt;</w:t>
      </w:r>
      <w:r w:rsidRPr="00E943D0">
        <w:t>116</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28 – параграф 2 а (нов)</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2a.</w:t>
            </w:r>
            <w:r w:rsidRPr="00E943D0">
              <w:tab/>
            </w:r>
            <w:r w:rsidRPr="00E943D0">
              <w:rPr>
                <w:b/>
                <w:i/>
              </w:rPr>
              <w:t xml:space="preserve">Държавите членки разработват кампании и програми за повишаване на </w:t>
            </w:r>
            <w:r w:rsidRPr="00E943D0">
              <w:rPr>
                <w:b/>
                <w:i/>
              </w:rPr>
              <w:t>осведомеността, насочени към децата, с цел повишаване на осведомеността за това, че сексуалният акт без съгласие се счита за престъпление, и да популяризират разбирането, че съгласието трябва да бъде дадено доброволно в резултат на свободната воля на лицет</w:t>
            </w:r>
            <w:r w:rsidRPr="00E943D0">
              <w:rPr>
                <w:b/>
                <w:i/>
              </w:rPr>
              <w:t>о, взаимно уважение и правото на сексуална неприкосновеност и телесна автономност. Тези материали се адаптират към развиващия се капацитет на лицата, до които са адресирани.</w:t>
            </w:r>
          </w:p>
        </w:tc>
      </w:tr>
    </w:tbl>
    <w:p w:rsidR="004267B1" w:rsidRPr="00E943D0" w:rsidRDefault="00943104" w:rsidP="004267B1">
      <w:r w:rsidRPr="00E943D0">
        <w:rPr>
          <w:rStyle w:val="HideTWBExt"/>
        </w:rPr>
        <w:t>&lt;/Amend&gt;</w:t>
      </w:r>
      <w:bookmarkEnd w:id="112"/>
    </w:p>
    <w:p w:rsidR="004267B1" w:rsidRPr="00E943D0" w:rsidRDefault="00943104" w:rsidP="004267B1">
      <w:pPr>
        <w:pStyle w:val="AMNumberTabs0"/>
      </w:pPr>
      <w:bookmarkStart w:id="113" w:name="AM8Compr4"/>
      <w:r w:rsidRPr="00E943D0">
        <w:rPr>
          <w:rStyle w:val="HideTWBExt"/>
        </w:rPr>
        <w:t>&lt;Amend&gt;</w:t>
      </w:r>
      <w:r w:rsidRPr="00E943D0">
        <w:t>Изменение</w:t>
      </w:r>
      <w:r w:rsidRPr="00E943D0">
        <w:tab/>
      </w:r>
      <w:r w:rsidRPr="00E943D0">
        <w:tab/>
      </w:r>
      <w:r w:rsidRPr="00E943D0">
        <w:rPr>
          <w:rStyle w:val="HideTWBExt"/>
        </w:rPr>
        <w:t>&lt;NumAm&gt;</w:t>
      </w:r>
      <w:r w:rsidRPr="00E943D0">
        <w:t>117</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28 – параграф 3</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3.</w:t>
            </w:r>
            <w:r w:rsidRPr="00E943D0">
              <w:tab/>
              <w:t xml:space="preserve">Държавите членки </w:t>
            </w:r>
            <w:r w:rsidRPr="00E943D0">
              <w:rPr>
                <w:b/>
                <w:i/>
              </w:rPr>
              <w:t>насърчават редовното</w:t>
            </w:r>
            <w:r w:rsidRPr="00E943D0">
              <w:t xml:space="preserve"> обучение, включително в областта на съобразеното с интересите на децата правосъдие, на специалистите, съдиите и служителите, за които е вероятно да влязат в контакт с деца жертви на сексуално насилие или сексуална експлоатация, включително</w:t>
            </w:r>
            <w:r w:rsidRPr="00E943D0">
              <w:rPr>
                <w:b/>
                <w:i/>
              </w:rPr>
              <w:t> </w:t>
            </w:r>
            <w:r w:rsidRPr="00E943D0">
              <w:t>, но не само, с</w:t>
            </w:r>
            <w:r w:rsidRPr="00E943D0">
              <w:t>пециалистите в областта на закрилата на детето, юристите, учителите и преподавателите, съдиите по семейни дела и полицейските служители на предна линия, което да ги направи способни да определят децата жертви и потенциалните деца жертви на сексуално насили</w:t>
            </w:r>
            <w:r w:rsidRPr="00E943D0">
              <w:t>е или сексуална експлоатация и да работят с тях.</w:t>
            </w:r>
          </w:p>
        </w:tc>
        <w:tc>
          <w:tcPr>
            <w:tcW w:w="4876" w:type="dxa"/>
            <w:tcBorders>
              <w:top w:val="nil"/>
              <w:left w:val="nil"/>
              <w:bottom w:val="nil"/>
              <w:right w:val="nil"/>
            </w:tcBorders>
          </w:tcPr>
          <w:p w:rsidR="004267B1" w:rsidRPr="00E943D0" w:rsidRDefault="00943104" w:rsidP="002438EE">
            <w:pPr>
              <w:pStyle w:val="Normal6a"/>
            </w:pPr>
            <w:r w:rsidRPr="00E943D0">
              <w:t>3.</w:t>
            </w:r>
            <w:r w:rsidRPr="00E943D0">
              <w:tab/>
              <w:t xml:space="preserve">Държавите членки </w:t>
            </w:r>
            <w:r w:rsidRPr="00E943D0">
              <w:rPr>
                <w:b/>
                <w:i/>
              </w:rPr>
              <w:t>осигуряват и улесняват редовно и специализирано</w:t>
            </w:r>
            <w:r w:rsidRPr="00E943D0">
              <w:t xml:space="preserve"> обучение, включително в областта на съобразеното с интересите на децата правосъдие</w:t>
            </w:r>
            <w:r w:rsidRPr="00E943D0">
              <w:rPr>
                <w:b/>
                <w:i/>
              </w:rPr>
              <w:t xml:space="preserve"> и чувствителността спрямо аспектите на социалния пол</w:t>
            </w:r>
            <w:r w:rsidRPr="00E943D0">
              <w:t>, на</w:t>
            </w:r>
            <w:r w:rsidRPr="00E943D0">
              <w:t xml:space="preserve"> специалистите, съдиите и служителите, за които е вероятно да влязат в контакт с деца жертви на сексуално насилие или сексуална експлоатация, включително, но не само, специалистите в областта на закрилата на детето, юристите, </w:t>
            </w:r>
            <w:r w:rsidRPr="00E943D0">
              <w:rPr>
                <w:b/>
                <w:i/>
              </w:rPr>
              <w:t>персонала в заведенията за гри</w:t>
            </w:r>
            <w:r w:rsidRPr="00E943D0">
              <w:rPr>
                <w:b/>
                <w:i/>
              </w:rPr>
              <w:t>жи за деца, здравните специалисти, </w:t>
            </w:r>
            <w:r w:rsidRPr="00E943D0">
              <w:t xml:space="preserve">учителите и преподавателите, съдиите по семейни дела и полицейските служители на предна линия, което да ги направи способни да </w:t>
            </w:r>
            <w:r w:rsidRPr="00E943D0">
              <w:rPr>
                <w:b/>
                <w:i/>
              </w:rPr>
              <w:t xml:space="preserve">разпознават ранните признаци на насилие, да </w:t>
            </w:r>
            <w:r w:rsidRPr="00E943D0">
              <w:t>определят децата жертви и потенциалните деца жертв</w:t>
            </w:r>
            <w:r w:rsidRPr="00E943D0">
              <w:t xml:space="preserve">и на сексуално насилие или сексуална експлоатация и да работят с тях. </w:t>
            </w:r>
            <w:r w:rsidRPr="00E943D0">
              <w:rPr>
                <w:b/>
                <w:i/>
              </w:rPr>
              <w:t>Тези обучения се основават на правата на човека, ориентирани са към жертвите и са съобразени с аспектите, свързани със социалния пол, уврежданията и децата.</w:t>
            </w:r>
          </w:p>
        </w:tc>
      </w:tr>
    </w:tbl>
    <w:p w:rsidR="004267B1" w:rsidRPr="00E943D0" w:rsidRDefault="00943104" w:rsidP="004267B1">
      <w:r w:rsidRPr="00E943D0">
        <w:rPr>
          <w:rStyle w:val="HideTWBExt"/>
        </w:rPr>
        <w:t>&lt;/Amend&gt;</w:t>
      </w:r>
      <w:bookmarkEnd w:id="113"/>
    </w:p>
    <w:p w:rsidR="004267B1" w:rsidRPr="00E943D0" w:rsidRDefault="00943104" w:rsidP="004267B1">
      <w:pPr>
        <w:pStyle w:val="AMNumberTabs0"/>
      </w:pPr>
      <w:bookmarkStart w:id="114" w:name="AM8Compr5"/>
      <w:r w:rsidRPr="00E943D0">
        <w:rPr>
          <w:rStyle w:val="HideTWBExt"/>
        </w:rPr>
        <w:t>&lt;Amend&gt;</w:t>
      </w:r>
      <w:r w:rsidRPr="00E943D0">
        <w:t>Изменение</w:t>
      </w:r>
      <w:r w:rsidRPr="00E943D0">
        <w:tab/>
      </w:r>
      <w:r w:rsidRPr="00E943D0">
        <w:tab/>
      </w:r>
      <w:r w:rsidRPr="00E943D0">
        <w:rPr>
          <w:rStyle w:val="HideTWBExt"/>
        </w:rPr>
        <w:t>&lt;</w:t>
      </w:r>
      <w:r w:rsidRPr="00E943D0">
        <w:rPr>
          <w:rStyle w:val="HideTWBExt"/>
        </w:rPr>
        <w:t>NumAm&gt;</w:t>
      </w:r>
      <w:r w:rsidRPr="00E943D0">
        <w:t>118</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28 – параграф 4 – алинея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 xml:space="preserve">Държавите членки предприемат подходящи мерки за </w:t>
            </w:r>
            <w:r w:rsidRPr="00E943D0">
              <w:rPr>
                <w:b/>
                <w:i/>
              </w:rPr>
              <w:t>подобряване на</w:t>
            </w:r>
            <w:r w:rsidRPr="00E943D0">
              <w:t xml:space="preserve"> превенцията на сексуалното насилие над деца в </w:t>
            </w:r>
            <w:r w:rsidRPr="00E943D0">
              <w:rPr>
                <w:b/>
                <w:i/>
              </w:rPr>
              <w:t>общността</w:t>
            </w:r>
            <w:r w:rsidRPr="00E943D0">
              <w:t>, включително в училищата, болниците, службите за социални грижи, спортните клубове или религиозните общности.</w:t>
            </w:r>
          </w:p>
        </w:tc>
        <w:tc>
          <w:tcPr>
            <w:tcW w:w="4876" w:type="dxa"/>
            <w:tcBorders>
              <w:top w:val="nil"/>
              <w:left w:val="nil"/>
              <w:bottom w:val="nil"/>
              <w:right w:val="nil"/>
            </w:tcBorders>
          </w:tcPr>
          <w:p w:rsidR="004267B1" w:rsidRPr="00E943D0" w:rsidRDefault="00943104" w:rsidP="002438EE">
            <w:pPr>
              <w:pStyle w:val="Normal6a"/>
            </w:pPr>
            <w:r w:rsidRPr="00E943D0">
              <w:t>Държавите членки предприемат подходящи мерки</w:t>
            </w:r>
            <w:r w:rsidRPr="00E943D0">
              <w:rPr>
                <w:b/>
                <w:i/>
              </w:rPr>
              <w:t>,</w:t>
            </w:r>
            <w:r w:rsidRPr="00E943D0">
              <w:t xml:space="preserve"> за </w:t>
            </w:r>
            <w:r w:rsidRPr="00E943D0">
              <w:rPr>
                <w:b/>
                <w:i/>
              </w:rPr>
              <w:t>да осигурят</w:t>
            </w:r>
            <w:r w:rsidRPr="00E943D0">
              <w:t xml:space="preserve"> превенцията на сексуалното насилие над деца </w:t>
            </w:r>
            <w:r w:rsidRPr="00E943D0">
              <w:rPr>
                <w:b/>
                <w:i/>
              </w:rPr>
              <w:t xml:space="preserve">във всички общности и организации, чийто персонал и доброволци работят </w:t>
            </w:r>
            <w:r w:rsidRPr="00E943D0">
              <w:t xml:space="preserve">в </w:t>
            </w:r>
            <w:r w:rsidRPr="00E943D0">
              <w:rPr>
                <w:b/>
                <w:i/>
              </w:rPr>
              <w:t>близък контакт с деца</w:t>
            </w:r>
            <w:r w:rsidRPr="00E943D0">
              <w:t>, включително в училищата, болниците</w:t>
            </w:r>
            <w:r w:rsidRPr="00E943D0">
              <w:rPr>
                <w:b/>
                <w:i/>
              </w:rPr>
              <w:t>, центровете за дневни грижи</w:t>
            </w:r>
            <w:r w:rsidRPr="00E943D0">
              <w:t>, службите за социални грижи, спортните клубове или р</w:t>
            </w:r>
            <w:r w:rsidRPr="00E943D0">
              <w:t>елигиозните общности.</w:t>
            </w:r>
          </w:p>
        </w:tc>
      </w:tr>
    </w:tbl>
    <w:p w:rsidR="004267B1" w:rsidRPr="00E943D0" w:rsidRDefault="00943104" w:rsidP="004267B1">
      <w:r w:rsidRPr="00E943D0">
        <w:rPr>
          <w:rStyle w:val="HideTWBExt"/>
        </w:rPr>
        <w:t>&lt;/Amend&gt;</w:t>
      </w:r>
      <w:bookmarkEnd w:id="114"/>
    </w:p>
    <w:p w:rsidR="004267B1" w:rsidRPr="00E943D0" w:rsidRDefault="00943104" w:rsidP="004267B1">
      <w:pPr>
        <w:pStyle w:val="AMNumberTabs0"/>
      </w:pPr>
      <w:bookmarkStart w:id="115" w:name="AM8Compr6"/>
      <w:r w:rsidRPr="00E943D0">
        <w:rPr>
          <w:rStyle w:val="HideTWBExt"/>
        </w:rPr>
        <w:t>&lt;Amend&gt;</w:t>
      </w:r>
      <w:r w:rsidRPr="00E943D0">
        <w:t>Изменение</w:t>
      </w:r>
      <w:r w:rsidRPr="00E943D0">
        <w:tab/>
      </w:r>
      <w:r w:rsidRPr="00E943D0">
        <w:tab/>
      </w:r>
      <w:r w:rsidRPr="00E943D0">
        <w:rPr>
          <w:rStyle w:val="HideTWBExt"/>
        </w:rPr>
        <w:t>&lt;NumAm&gt;</w:t>
      </w:r>
      <w:r w:rsidRPr="00E943D0">
        <w:t>119</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28 – параграф 4 – алинея 2 – буква 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a)</w:t>
            </w:r>
            <w:r w:rsidRPr="00E943D0">
              <w:tab/>
            </w:r>
            <w:r w:rsidRPr="00E943D0">
              <w:t xml:space="preserve">специално обучение и дейности за повишаване на осведомеността на персонала, </w:t>
            </w:r>
            <w:r w:rsidRPr="00E943D0">
              <w:rPr>
                <w:b/>
                <w:i/>
              </w:rPr>
              <w:t>работещ</w:t>
            </w:r>
            <w:r w:rsidRPr="00E943D0">
              <w:t xml:space="preserve"> в </w:t>
            </w:r>
            <w:r w:rsidRPr="00E943D0">
              <w:rPr>
                <w:b/>
                <w:i/>
              </w:rPr>
              <w:t>такава среда</w:t>
            </w:r>
            <w:r w:rsidRPr="00E943D0">
              <w:t>;</w:t>
            </w:r>
          </w:p>
        </w:tc>
        <w:tc>
          <w:tcPr>
            <w:tcW w:w="4876" w:type="dxa"/>
            <w:tcBorders>
              <w:top w:val="nil"/>
              <w:left w:val="nil"/>
              <w:bottom w:val="nil"/>
              <w:right w:val="nil"/>
            </w:tcBorders>
          </w:tcPr>
          <w:p w:rsidR="004267B1" w:rsidRPr="00E943D0" w:rsidRDefault="00943104" w:rsidP="002438EE">
            <w:pPr>
              <w:pStyle w:val="Normal6a"/>
            </w:pPr>
            <w:r w:rsidRPr="00E943D0">
              <w:t>a)</w:t>
            </w:r>
            <w:r w:rsidRPr="00E943D0">
              <w:tab/>
              <w:t>специално обучение и дейности за повишаване на осведомеността на персонала</w:t>
            </w:r>
            <w:r w:rsidRPr="00E943D0">
              <w:rPr>
                <w:b/>
                <w:i/>
              </w:rPr>
              <w:t xml:space="preserve"> и доброволците</w:t>
            </w:r>
            <w:r w:rsidRPr="00E943D0">
              <w:t xml:space="preserve">, </w:t>
            </w:r>
            <w:r w:rsidRPr="00E943D0">
              <w:rPr>
                <w:b/>
                <w:i/>
              </w:rPr>
              <w:t>работещи</w:t>
            </w:r>
            <w:r w:rsidRPr="00E943D0">
              <w:t xml:space="preserve"> в </w:t>
            </w:r>
            <w:r w:rsidRPr="00E943D0">
              <w:rPr>
                <w:b/>
                <w:i/>
              </w:rPr>
              <w:t>близък контакт с деца, включително относно начините</w:t>
            </w:r>
            <w:r w:rsidRPr="00E943D0">
              <w:rPr>
                <w:b/>
                <w:i/>
              </w:rPr>
              <w:t xml:space="preserve"> за предотвратяване, идентифициране и предоставяне на съобразена с възрастта, чувствителна спрямо аспектите на социалния пол и отчитаща преживените травми реакция на сексуално насилие и експлоатация на деца</w:t>
            </w:r>
            <w:r w:rsidRPr="00E943D0">
              <w:t>;</w:t>
            </w:r>
          </w:p>
        </w:tc>
      </w:tr>
    </w:tbl>
    <w:p w:rsidR="004267B1" w:rsidRPr="00E943D0" w:rsidRDefault="00943104" w:rsidP="004267B1">
      <w:r w:rsidRPr="00E943D0">
        <w:rPr>
          <w:rStyle w:val="HideTWBExt"/>
        </w:rPr>
        <w:t>&lt;/Amend&gt;</w:t>
      </w:r>
      <w:bookmarkEnd w:id="115"/>
    </w:p>
    <w:p w:rsidR="004267B1" w:rsidRPr="00E943D0" w:rsidRDefault="00943104" w:rsidP="004267B1">
      <w:pPr>
        <w:pStyle w:val="AMNumberTabs0"/>
      </w:pPr>
      <w:bookmarkStart w:id="116" w:name="AM8Compr7"/>
      <w:r w:rsidRPr="00E943D0">
        <w:rPr>
          <w:rStyle w:val="HideTWBExt"/>
        </w:rPr>
        <w:t>&lt;Amend&gt;</w:t>
      </w:r>
      <w:r w:rsidRPr="00E943D0">
        <w:t>Изменение</w:t>
      </w:r>
      <w:r w:rsidRPr="00E943D0">
        <w:tab/>
      </w:r>
      <w:r w:rsidRPr="00E943D0">
        <w:tab/>
      </w:r>
      <w:r w:rsidRPr="00E943D0">
        <w:rPr>
          <w:rStyle w:val="HideTWBExt"/>
        </w:rPr>
        <w:t>&lt;NumAm&gt;</w:t>
      </w:r>
      <w:r w:rsidRPr="00E943D0">
        <w:t>120</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28 – параграф 4 – алинея 3</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 xml:space="preserve">В превантивните мерки се обръща специално внимание на необходимостта от защита на децата, които са особено уязвими, </w:t>
            </w:r>
            <w:r w:rsidRPr="00E943D0">
              <w:t>включително децата с умствени или физически увреждания.</w:t>
            </w:r>
          </w:p>
        </w:tc>
        <w:tc>
          <w:tcPr>
            <w:tcW w:w="4876" w:type="dxa"/>
            <w:tcBorders>
              <w:top w:val="nil"/>
              <w:left w:val="nil"/>
              <w:bottom w:val="nil"/>
              <w:right w:val="nil"/>
            </w:tcBorders>
          </w:tcPr>
          <w:p w:rsidR="004267B1" w:rsidRPr="00E943D0" w:rsidRDefault="00943104" w:rsidP="002438EE">
            <w:pPr>
              <w:pStyle w:val="Normal6a"/>
            </w:pPr>
            <w:r w:rsidRPr="00E943D0">
              <w:t xml:space="preserve">В превантивните мерки се обръща специално внимание на необходимостта от защита на децата, които са особено уязвими, включително децата </w:t>
            </w:r>
            <w:r w:rsidRPr="00E943D0">
              <w:rPr>
                <w:b/>
                <w:i/>
              </w:rPr>
              <w:t>от расови и етнически малцинства, децата в контекста на миграцият</w:t>
            </w:r>
            <w:r w:rsidRPr="00E943D0">
              <w:rPr>
                <w:b/>
                <w:i/>
              </w:rPr>
              <w:t xml:space="preserve">а, ЛГБТИК + децата, децата, живеещи в бедност, и децата </w:t>
            </w:r>
            <w:r w:rsidRPr="00E943D0">
              <w:t>с умствени или физически увреждания</w:t>
            </w:r>
            <w:r w:rsidRPr="00E943D0">
              <w:rPr>
                <w:b/>
                <w:i/>
              </w:rPr>
              <w:t xml:space="preserve"> или уязвимо здравословно състояние</w:t>
            </w:r>
            <w:r w:rsidRPr="00E943D0">
              <w:t>.</w:t>
            </w:r>
          </w:p>
        </w:tc>
      </w:tr>
    </w:tbl>
    <w:p w:rsidR="004267B1" w:rsidRPr="00E943D0" w:rsidRDefault="00943104" w:rsidP="004267B1">
      <w:r w:rsidRPr="00E943D0">
        <w:rPr>
          <w:rStyle w:val="HideTWBExt"/>
        </w:rPr>
        <w:t>&lt;/Amend&gt;</w:t>
      </w:r>
      <w:bookmarkEnd w:id="116"/>
    </w:p>
    <w:p w:rsidR="004267B1" w:rsidRPr="00E943D0" w:rsidRDefault="00943104" w:rsidP="004267B1">
      <w:pPr>
        <w:pStyle w:val="AMNumberTabs0"/>
      </w:pPr>
      <w:bookmarkStart w:id="117" w:name="AM8Compr8"/>
      <w:r w:rsidRPr="00E943D0">
        <w:rPr>
          <w:rStyle w:val="HideTWBExt"/>
        </w:rPr>
        <w:t>&lt;Amend&gt;</w:t>
      </w:r>
      <w:r w:rsidRPr="00E943D0">
        <w:t>Изменение</w:t>
      </w:r>
      <w:r w:rsidRPr="00E943D0">
        <w:tab/>
      </w:r>
      <w:r w:rsidRPr="00E943D0">
        <w:tab/>
      </w:r>
      <w:r w:rsidRPr="00E943D0">
        <w:rPr>
          <w:rStyle w:val="HideTWBExt"/>
        </w:rPr>
        <w:t>&lt;NumAm&gt;</w:t>
      </w:r>
      <w:r w:rsidRPr="00E943D0">
        <w:t>121</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 xml:space="preserve">Член 28 – параграф 5 – </w:t>
      </w:r>
      <w:r w:rsidRPr="00E943D0">
        <w:t>буква в a (нова)</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4267B1" w:rsidP="002438EE">
            <w:pPr>
              <w:pStyle w:val="Normal6a"/>
            </w:pPr>
          </w:p>
        </w:tc>
        <w:tc>
          <w:tcPr>
            <w:tcW w:w="4876" w:type="dxa"/>
            <w:tcBorders>
              <w:top w:val="nil"/>
              <w:left w:val="nil"/>
              <w:bottom w:val="nil"/>
              <w:right w:val="nil"/>
            </w:tcBorders>
          </w:tcPr>
          <w:p w:rsidR="004267B1" w:rsidRPr="00E943D0" w:rsidRDefault="00943104" w:rsidP="002438EE">
            <w:pPr>
              <w:pStyle w:val="Normal6a"/>
            </w:pPr>
            <w:r w:rsidRPr="00E943D0">
              <w:rPr>
                <w:b/>
                <w:i/>
              </w:rPr>
              <w:t>ва)</w:t>
            </w:r>
            <w:r w:rsidRPr="00E943D0">
              <w:tab/>
            </w:r>
            <w:r w:rsidRPr="00E943D0">
              <w:rPr>
                <w:b/>
                <w:i/>
              </w:rPr>
              <w:t>като ги подкрепят при разработването на информационни кампании и кампании за повишаване на осведомеността.</w:t>
            </w:r>
          </w:p>
        </w:tc>
      </w:tr>
    </w:tbl>
    <w:p w:rsidR="004267B1" w:rsidRPr="00E943D0" w:rsidRDefault="00943104" w:rsidP="004267B1">
      <w:r w:rsidRPr="00E943D0">
        <w:rPr>
          <w:rStyle w:val="HideTWBExt"/>
        </w:rPr>
        <w:t>&lt;/Amend&gt;</w:t>
      </w:r>
      <w:bookmarkEnd w:id="117"/>
    </w:p>
    <w:p w:rsidR="004267B1" w:rsidRPr="00E943D0" w:rsidRDefault="00943104" w:rsidP="004267B1">
      <w:pPr>
        <w:pStyle w:val="AMNumberTabs0"/>
      </w:pPr>
      <w:bookmarkStart w:id="118" w:name="AM9Compr1"/>
      <w:r w:rsidRPr="00E943D0">
        <w:rPr>
          <w:rStyle w:val="HideTWBExt"/>
        </w:rPr>
        <w:t>&lt;Amend&gt;</w:t>
      </w:r>
      <w:r w:rsidRPr="00E943D0">
        <w:t>Изменение</w:t>
      </w:r>
      <w:r w:rsidRPr="00E943D0">
        <w:tab/>
      </w:r>
      <w:r w:rsidRPr="00E943D0">
        <w:tab/>
      </w:r>
      <w:r w:rsidRPr="00E943D0">
        <w:rPr>
          <w:rStyle w:val="HideTWBExt"/>
        </w:rPr>
        <w:t>&lt;NumAm&gt;</w:t>
      </w:r>
      <w:r w:rsidRPr="00E943D0">
        <w:t>122</w:t>
      </w:r>
      <w:r w:rsidRPr="00E943D0">
        <w:rPr>
          <w:rStyle w:val="HideTWBExt"/>
        </w:rPr>
        <w:t>&lt;/NumAm&gt;</w:t>
      </w:r>
    </w:p>
    <w:p w:rsidR="004267B1" w:rsidRPr="00E943D0" w:rsidRDefault="00943104" w:rsidP="009E162A">
      <w:pPr>
        <w:pStyle w:val="NormalBold12b"/>
      </w:pPr>
      <w:r w:rsidRPr="00E943D0">
        <w:rPr>
          <w:rStyle w:val="HideTWBExt"/>
        </w:rPr>
        <w:t>&lt;DocAmend&gt;</w:t>
      </w:r>
      <w:r w:rsidRPr="00E943D0">
        <w:t xml:space="preserve">Предложение за </w:t>
      </w:r>
      <w:r w:rsidRPr="00E943D0">
        <w:t>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29 – параграф 1</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1.</w:t>
            </w:r>
            <w:r w:rsidRPr="00E943D0">
              <w:tab/>
              <w:t xml:space="preserve">Без да се засягат програмите или мерките за намеса, наложени от компетентните съдебни органи в съответствие с националното право, държавите членки </w:t>
            </w:r>
            <w:r w:rsidRPr="00E943D0">
              <w:t>предприемат необходимите мерки, за да осигурят наличието на специализирани и ефективни програми или мерки за намеса с цел предотвратяване или свеждане до минимум на рисковете от повтаряне на престъпленията от сексуален характер срещу деца. Тези програми ил</w:t>
            </w:r>
            <w:r w:rsidRPr="00E943D0">
              <w:t>и мерки са достъпни по всяко време на наказателното производство, като са налични както във, така и извън местата за лишаване от свобода в съответствие с националното право.</w:t>
            </w:r>
          </w:p>
        </w:tc>
        <w:tc>
          <w:tcPr>
            <w:tcW w:w="4876" w:type="dxa"/>
            <w:tcBorders>
              <w:top w:val="nil"/>
              <w:left w:val="nil"/>
              <w:bottom w:val="nil"/>
              <w:right w:val="nil"/>
            </w:tcBorders>
          </w:tcPr>
          <w:p w:rsidR="004267B1" w:rsidRPr="00E943D0" w:rsidRDefault="00943104" w:rsidP="002438EE">
            <w:pPr>
              <w:pStyle w:val="Normal6a"/>
            </w:pPr>
            <w:r w:rsidRPr="00E943D0">
              <w:t>1.</w:t>
            </w:r>
            <w:r w:rsidRPr="00E943D0">
              <w:tab/>
              <w:t>Без да се засягат програмите или мерките за намеса, наложени от компетентните с</w:t>
            </w:r>
            <w:r w:rsidRPr="00E943D0">
              <w:t xml:space="preserve">ъдебни органи в съответствие с националното право, държавите членки предприемат необходимите мерки, за да осигурят наличието на специализирани и ефективни програми или мерки за намеса с цел предотвратяване или свеждане до минимум на рисковете от повтаряне </w:t>
            </w:r>
            <w:r w:rsidRPr="00E943D0">
              <w:t xml:space="preserve">на престъпленията от сексуален характер срещу деца. Тези програми или мерки са достъпни по всяко време на наказателното производство, като са налични както във, така и извън местата за лишаване от свобода в съответствие с националното право. </w:t>
            </w:r>
            <w:r w:rsidRPr="00E943D0">
              <w:rPr>
                <w:b/>
                <w:i/>
              </w:rPr>
              <w:t>Държавите член</w:t>
            </w:r>
            <w:r w:rsidRPr="00E943D0">
              <w:rPr>
                <w:b/>
                <w:i/>
              </w:rPr>
              <w:t>ки насърчават участието на извършителите в тези програми.</w:t>
            </w:r>
          </w:p>
        </w:tc>
      </w:tr>
    </w:tbl>
    <w:p w:rsidR="004267B1" w:rsidRPr="00E943D0" w:rsidRDefault="00943104" w:rsidP="004267B1">
      <w:r w:rsidRPr="00E943D0">
        <w:rPr>
          <w:rStyle w:val="HideTWBExt"/>
        </w:rPr>
        <w:t>&lt;/Amend&gt;</w:t>
      </w:r>
      <w:bookmarkEnd w:id="118"/>
    </w:p>
    <w:p w:rsidR="004267B1" w:rsidRPr="00E943D0" w:rsidRDefault="00943104" w:rsidP="004267B1">
      <w:pPr>
        <w:pStyle w:val="AMNumberTabs0"/>
      </w:pPr>
      <w:bookmarkStart w:id="119" w:name="AM9Compr2"/>
      <w:r w:rsidRPr="00E943D0">
        <w:rPr>
          <w:rStyle w:val="HideTWBExt"/>
        </w:rPr>
        <w:t>&lt;Amend&gt;</w:t>
      </w:r>
      <w:r w:rsidRPr="00E943D0">
        <w:t>Изменение</w:t>
      </w:r>
      <w:r w:rsidRPr="00E943D0">
        <w:tab/>
      </w:r>
      <w:r w:rsidRPr="00E943D0">
        <w:tab/>
      </w:r>
      <w:r w:rsidRPr="00E943D0">
        <w:rPr>
          <w:rStyle w:val="HideTWBExt"/>
        </w:rPr>
        <w:t>&lt;NumAm&gt;</w:t>
      </w:r>
      <w:r w:rsidRPr="00E943D0">
        <w:t>123</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31 – параграф 2 – уводна част</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2.</w:t>
            </w:r>
            <w:r w:rsidRPr="00E943D0">
              <w:tab/>
            </w:r>
            <w:r w:rsidRPr="00E943D0">
              <w:t>Статистическите данни включват следните данни, разбити по пол, възраст на жертвата и на извършителя на престъплението, връзка между жертвата и извършителя на престъплението и вид на престъплението:</w:t>
            </w:r>
          </w:p>
        </w:tc>
        <w:tc>
          <w:tcPr>
            <w:tcW w:w="4876" w:type="dxa"/>
            <w:tcBorders>
              <w:top w:val="nil"/>
              <w:left w:val="nil"/>
              <w:bottom w:val="nil"/>
              <w:right w:val="nil"/>
            </w:tcBorders>
          </w:tcPr>
          <w:p w:rsidR="004267B1" w:rsidRPr="00E943D0" w:rsidRDefault="00943104" w:rsidP="002438EE">
            <w:pPr>
              <w:pStyle w:val="Normal6a"/>
            </w:pPr>
            <w:r w:rsidRPr="00E943D0">
              <w:t>2.</w:t>
            </w:r>
            <w:r w:rsidRPr="00E943D0">
              <w:tab/>
              <w:t xml:space="preserve">Статистическите данни включват следните данни, разбити </w:t>
            </w:r>
            <w:r w:rsidRPr="00E943D0">
              <w:rPr>
                <w:b/>
                <w:i/>
              </w:rPr>
              <w:t xml:space="preserve">най-малкото </w:t>
            </w:r>
            <w:r w:rsidRPr="00E943D0">
              <w:t>по</w:t>
            </w:r>
            <w:r w:rsidRPr="00E943D0">
              <w:rPr>
                <w:b/>
                <w:i/>
              </w:rPr>
              <w:t xml:space="preserve"> пол, социален</w:t>
            </w:r>
            <w:r w:rsidRPr="00E943D0">
              <w:t xml:space="preserve"> пол, възраст на жертвата и на извършителя на престъплението, връзка между жертвата и извършителя на престъплението и вид на престъплението</w:t>
            </w:r>
            <w:r w:rsidRPr="00E943D0">
              <w:rPr>
                <w:b/>
                <w:i/>
              </w:rPr>
              <w:t xml:space="preserve"> и отегчаващи обстоятелства</w:t>
            </w:r>
            <w:r w:rsidRPr="00E943D0">
              <w:t>:</w:t>
            </w:r>
          </w:p>
        </w:tc>
      </w:tr>
    </w:tbl>
    <w:p w:rsidR="004267B1" w:rsidRPr="00E943D0" w:rsidRDefault="00943104" w:rsidP="004267B1">
      <w:r w:rsidRPr="00E943D0">
        <w:rPr>
          <w:rStyle w:val="HideTWBExt"/>
        </w:rPr>
        <w:t>&lt;/Amend&gt;</w:t>
      </w:r>
      <w:bookmarkEnd w:id="119"/>
    </w:p>
    <w:p w:rsidR="004267B1" w:rsidRPr="00E943D0" w:rsidRDefault="00943104" w:rsidP="004267B1">
      <w:pPr>
        <w:pStyle w:val="AMNumberTabs0"/>
      </w:pPr>
      <w:bookmarkStart w:id="120" w:name="AM9Compr3"/>
      <w:r w:rsidRPr="00E943D0">
        <w:rPr>
          <w:rStyle w:val="HideTWBExt"/>
        </w:rPr>
        <w:t>&lt;Amend&gt;</w:t>
      </w:r>
      <w:r w:rsidRPr="00E943D0">
        <w:t>Изменение</w:t>
      </w:r>
      <w:r w:rsidRPr="00E943D0">
        <w:tab/>
      </w:r>
      <w:r w:rsidRPr="00E943D0">
        <w:tab/>
      </w:r>
      <w:r w:rsidRPr="00E943D0">
        <w:rPr>
          <w:rStyle w:val="HideTWBExt"/>
        </w:rPr>
        <w:t>&lt;NumAm&gt;</w:t>
      </w:r>
      <w:r w:rsidRPr="00E943D0">
        <w:t>124</w:t>
      </w:r>
      <w:r w:rsidRPr="00E943D0">
        <w:rPr>
          <w:rStyle w:val="HideTWBExt"/>
        </w:rPr>
        <w:t>&lt;/NumAm&gt;</w:t>
      </w:r>
    </w:p>
    <w:p w:rsidR="004267B1" w:rsidRPr="00E943D0" w:rsidRDefault="00943104" w:rsidP="004267B1">
      <w:pPr>
        <w:pStyle w:val="NormalBold12b"/>
      </w:pPr>
      <w:r w:rsidRPr="00E943D0">
        <w:rPr>
          <w:rStyle w:val="HideTWBExt"/>
        </w:rPr>
        <w:t>&lt;DocAmend&gt;</w:t>
      </w:r>
      <w:r w:rsidRPr="00E943D0">
        <w:t>Пре</w:t>
      </w:r>
      <w:r w:rsidRPr="00E943D0">
        <w:t>дложение за директива</w:t>
      </w:r>
      <w:r w:rsidRPr="00E943D0">
        <w:rPr>
          <w:rStyle w:val="HideTWBExt"/>
        </w:rPr>
        <w:t>&lt;/DocAmend&gt;</w:t>
      </w:r>
    </w:p>
    <w:p w:rsidR="004267B1" w:rsidRPr="00E943D0" w:rsidRDefault="00943104" w:rsidP="009E162A">
      <w:pPr>
        <w:pStyle w:val="NormalBold"/>
      </w:pPr>
      <w:r w:rsidRPr="00E943D0">
        <w:rPr>
          <w:rStyle w:val="HideTWBExt"/>
        </w:rPr>
        <w:t>&lt;Article&gt;</w:t>
      </w:r>
      <w:r w:rsidRPr="00E943D0">
        <w:t>Член 31 – параграф 2 – буква б</w:t>
      </w:r>
      <w:r w:rsidRPr="00E943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5B9" w:rsidRPr="00E943D0" w:rsidTr="002438EE">
        <w:trPr>
          <w:trHeight w:hRule="exact" w:val="240"/>
          <w:jc w:val="center"/>
        </w:trPr>
        <w:tc>
          <w:tcPr>
            <w:tcW w:w="9752" w:type="dxa"/>
            <w:gridSpan w:val="2"/>
            <w:tcBorders>
              <w:top w:val="nil"/>
              <w:left w:val="nil"/>
              <w:bottom w:val="nil"/>
              <w:right w:val="nil"/>
            </w:tcBorders>
          </w:tcPr>
          <w:p w:rsidR="004267B1" w:rsidRPr="00E943D0" w:rsidRDefault="004267B1" w:rsidP="002438EE"/>
        </w:tc>
      </w:tr>
      <w:tr w:rsidR="004B15B9" w:rsidRPr="00E943D0" w:rsidTr="002438EE">
        <w:trPr>
          <w:trHeight w:val="240"/>
          <w:jc w:val="center"/>
        </w:trPr>
        <w:tc>
          <w:tcPr>
            <w:tcW w:w="4876" w:type="dxa"/>
            <w:tcBorders>
              <w:top w:val="nil"/>
              <w:left w:val="nil"/>
              <w:bottom w:val="nil"/>
              <w:right w:val="nil"/>
            </w:tcBorders>
          </w:tcPr>
          <w:p w:rsidR="004267B1" w:rsidRPr="00E943D0" w:rsidRDefault="00943104" w:rsidP="002438EE">
            <w:pPr>
              <w:pStyle w:val="AmColumnHeading"/>
            </w:pPr>
            <w:r w:rsidRPr="00E943D0">
              <w:t>Текст, предложен от Комисията</w:t>
            </w:r>
          </w:p>
        </w:tc>
        <w:tc>
          <w:tcPr>
            <w:tcW w:w="4876" w:type="dxa"/>
            <w:tcBorders>
              <w:top w:val="nil"/>
              <w:left w:val="nil"/>
              <w:bottom w:val="nil"/>
              <w:right w:val="nil"/>
            </w:tcBorders>
          </w:tcPr>
          <w:p w:rsidR="004267B1" w:rsidRPr="00E943D0" w:rsidRDefault="00943104" w:rsidP="002438EE">
            <w:pPr>
              <w:pStyle w:val="AmColumnHeading"/>
            </w:pPr>
            <w:r w:rsidRPr="00E943D0">
              <w:t>Изменение</w:t>
            </w:r>
          </w:p>
        </w:tc>
      </w:tr>
      <w:tr w:rsidR="004B15B9" w:rsidRPr="00E943D0" w:rsidTr="002438EE">
        <w:trPr>
          <w:jc w:val="center"/>
        </w:trPr>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годишния брой на лицата, срещу които е образувано наказателно производство, и на осъдените лица за престъпленията, посочени в </w:t>
            </w:r>
            <w:r w:rsidRPr="00E943D0">
              <w:t>членове 3—9, получен от източници от националната администрация;</w:t>
            </w:r>
          </w:p>
        </w:tc>
        <w:tc>
          <w:tcPr>
            <w:tcW w:w="4876" w:type="dxa"/>
            <w:tcBorders>
              <w:top w:val="nil"/>
              <w:left w:val="nil"/>
              <w:bottom w:val="nil"/>
              <w:right w:val="nil"/>
            </w:tcBorders>
          </w:tcPr>
          <w:p w:rsidR="004267B1" w:rsidRPr="00E943D0" w:rsidRDefault="00943104" w:rsidP="002438EE">
            <w:pPr>
              <w:pStyle w:val="Normal6a"/>
            </w:pPr>
            <w:r w:rsidRPr="00E943D0">
              <w:t>б)</w:t>
            </w:r>
            <w:r w:rsidRPr="00E943D0">
              <w:tab/>
              <w:t xml:space="preserve">годишния брой на </w:t>
            </w:r>
            <w:r w:rsidRPr="00E943D0">
              <w:rPr>
                <w:b/>
                <w:i/>
              </w:rPr>
              <w:t xml:space="preserve">докладваните престъпления, на </w:t>
            </w:r>
            <w:r w:rsidRPr="00E943D0">
              <w:t>лицата, срещу които е образувано наказателно производство, и на осъдените лица за престъпленията, посочени в членове 3—9, получен от източниц</w:t>
            </w:r>
            <w:r w:rsidRPr="00E943D0">
              <w:t>и от националната администрация;</w:t>
            </w:r>
          </w:p>
        </w:tc>
      </w:tr>
    </w:tbl>
    <w:p w:rsidR="004267B1" w:rsidRPr="00E943D0" w:rsidRDefault="00943104" w:rsidP="004267B1">
      <w:r w:rsidRPr="00E943D0">
        <w:rPr>
          <w:rStyle w:val="HideTWBExt"/>
        </w:rPr>
        <w:t>&lt;/Amend&gt;</w:t>
      </w:r>
      <w:bookmarkEnd w:id="120"/>
    </w:p>
    <w:p w:rsidR="004267B1" w:rsidRPr="00E943D0" w:rsidRDefault="004267B1" w:rsidP="004267B1">
      <w:pPr>
        <w:rPr>
          <w:rStyle w:val="HideTWBExt"/>
          <w:noProof w:val="0"/>
        </w:rPr>
      </w:pPr>
    </w:p>
    <w:p w:rsidR="004267B1" w:rsidRPr="00E943D0" w:rsidRDefault="00943104" w:rsidP="004267B1">
      <w:pPr>
        <w:pStyle w:val="AMNumberTabs0"/>
        <w:keepNext/>
      </w:pPr>
      <w:r w:rsidRPr="00E943D0">
        <w:rPr>
          <w:rStyle w:val="HideTWBExt"/>
        </w:rPr>
        <w:t>&lt;/RepeatBlock-Amend&gt;</w:t>
      </w:r>
      <w:bookmarkEnd w:id="3"/>
    </w:p>
    <w:p w:rsidR="004267B1" w:rsidRPr="00E943D0" w:rsidRDefault="004267B1" w:rsidP="004267B1">
      <w:pPr>
        <w:widowControl/>
        <w:sectPr w:rsidR="004267B1" w:rsidRPr="00E943D0" w:rsidSect="00E943D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267B1" w:rsidRPr="00E943D0" w:rsidRDefault="004267B1" w:rsidP="004267B1">
      <w:pPr>
        <w:widowControl/>
      </w:pPr>
    </w:p>
    <w:p w:rsidR="004267B1" w:rsidRPr="00E943D0" w:rsidRDefault="00943104" w:rsidP="004267B1">
      <w:pPr>
        <w:pStyle w:val="PageHeadingNotTOC"/>
      </w:pPr>
      <w:bookmarkStart w:id="121" w:name="FootprintPageAD"/>
      <w:r w:rsidRPr="00E943D0">
        <w:t>ПРИЛОЖЕНИЕ: СУБЕКТИ ИЛИ ЛИЦА, ПРЕДОСТАВИЛИ ИНФОРМАЦИЯ НА ДОКЛАДЧИКА ПО СТАНОВИЩЕ</w:t>
      </w:r>
    </w:p>
    <w:p w:rsidR="004267B1" w:rsidRPr="00E943D0" w:rsidRDefault="00943104" w:rsidP="004267B1">
      <w:pPr>
        <w:pStyle w:val="Normal24a"/>
      </w:pPr>
      <w:r w:rsidRPr="00E943D0">
        <w:rPr>
          <w:rStyle w:val="HideTWBExt"/>
        </w:rPr>
        <w:t>&lt;FootprintIntro&gt;</w:t>
      </w:r>
      <w:r w:rsidRPr="00E943D0">
        <w:t>В съответствие с член 8 от приложение I към Правилника за дейността докладчикът по становищ</w:t>
      </w:r>
      <w:r w:rsidRPr="00E943D0">
        <w:t>е декларира, че в хода на изготвяне на становището е получена информация от следните субекти или лица:</w:t>
      </w:r>
      <w:r w:rsidRPr="00E943D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B15B9" w:rsidRPr="00E943D0" w:rsidTr="002438EE">
        <w:tc>
          <w:tcPr>
            <w:tcW w:w="9060" w:type="dxa"/>
            <w:shd w:val="clear" w:color="auto" w:fill="auto"/>
          </w:tcPr>
          <w:p w:rsidR="004267B1" w:rsidRPr="00E943D0" w:rsidRDefault="00943104" w:rsidP="002438EE">
            <w:pPr>
              <w:pStyle w:val="NormalBoldCenter"/>
            </w:pPr>
            <w:r w:rsidRPr="00E943D0">
              <w:t>Субект и/или лице</w:t>
            </w:r>
          </w:p>
        </w:tc>
      </w:tr>
      <w:tr w:rsidR="004B15B9" w:rsidRPr="00E943D0" w:rsidTr="002438EE">
        <w:tc>
          <w:tcPr>
            <w:tcW w:w="9060" w:type="dxa"/>
            <w:shd w:val="clear" w:color="auto" w:fill="auto"/>
          </w:tcPr>
          <w:p w:rsidR="004267B1" w:rsidRPr="00E943D0" w:rsidRDefault="00943104" w:rsidP="002438EE">
            <w:pPr>
              <w:pStyle w:val="NormalBoldCenter"/>
              <w:jc w:val="left"/>
            </w:pPr>
            <w:r w:rsidRPr="00E943D0">
              <w:rPr>
                <w:rStyle w:val="Strong"/>
                <w:shd w:val="clear" w:color="auto" w:fill="FFFFFF"/>
              </w:rPr>
              <w:t>Координатор на Европейското женско лоби от страна на Франция</w:t>
            </w:r>
          </w:p>
        </w:tc>
      </w:tr>
      <w:tr w:rsidR="004B15B9" w:rsidRPr="00E943D0" w:rsidTr="002438EE">
        <w:tc>
          <w:tcPr>
            <w:tcW w:w="9060" w:type="dxa"/>
            <w:shd w:val="clear" w:color="auto" w:fill="auto"/>
          </w:tcPr>
          <w:p w:rsidR="004267B1" w:rsidRPr="00E943D0" w:rsidRDefault="00943104" w:rsidP="002438EE">
            <w:pPr>
              <w:pStyle w:val="NormalSingle"/>
            </w:pPr>
            <w:r w:rsidRPr="00E943D0">
              <w:t xml:space="preserve">ECLAG — Ending Child Sexual Abuse Group („Прекратяване </w:t>
            </w:r>
            <w:r w:rsidRPr="00E943D0">
              <w:t>на сексуалното насилие над деца“)</w:t>
            </w:r>
          </w:p>
        </w:tc>
      </w:tr>
    </w:tbl>
    <w:p w:rsidR="004267B1" w:rsidRPr="00E943D0" w:rsidRDefault="00943104" w:rsidP="004267B1">
      <w:pPr>
        <w:pStyle w:val="Footprint12b"/>
      </w:pPr>
      <w:r w:rsidRPr="00E943D0">
        <w:t>Списъкът по-горе е изготвен в рамките на изключителната отговорност на докладчика по становище.</w:t>
      </w:r>
    </w:p>
    <w:p w:rsidR="004267B1" w:rsidRPr="00E943D0" w:rsidRDefault="004267B1" w:rsidP="004267B1"/>
    <w:bookmarkEnd w:id="121"/>
    <w:p w:rsidR="004267B1" w:rsidRPr="00E943D0" w:rsidRDefault="00943104" w:rsidP="004267B1">
      <w:r w:rsidRPr="00E943D0">
        <w:br w:type="page"/>
      </w:r>
    </w:p>
    <w:p w:rsidR="004267B1" w:rsidRPr="00E943D0" w:rsidRDefault="00943104" w:rsidP="004267B1">
      <w:pPr>
        <w:pStyle w:val="PageHeadingNotTOC"/>
      </w:pPr>
      <w:bookmarkStart w:id="122" w:name="ProcPageAD"/>
      <w:r w:rsidRPr="00E943D0">
        <w:t>ПРОЦЕДУРА НА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B15B9" w:rsidRPr="00E943D0"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Заглавие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 xml:space="preserve">Борба със сексуалното насилие и сексуалната експлоатация на деца, както и с </w:t>
            </w:r>
            <w:r w:rsidRPr="00E943D0">
              <w:rPr>
                <w:color w:val="000000"/>
                <w:sz w:val="20"/>
              </w:rPr>
              <w:t>материалите, съдържащи сексуално насилие над деца, и замяна на Рамково решение 2004/68/ПВР на Съвета (преработен текст)</w:t>
            </w:r>
          </w:p>
        </w:tc>
      </w:tr>
      <w:tr w:rsidR="004B15B9" w:rsidRPr="00E943D0"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Позовавания</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COM(2024)0060 – C9-0028/2024 – 2024/0035(COD)</w:t>
            </w:r>
          </w:p>
        </w:tc>
      </w:tr>
      <w:tr w:rsidR="004B15B9" w:rsidRPr="00E943D0"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Водеща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r>
      <w:tr w:rsidR="004B15B9" w:rsidRPr="00E943D0"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Дадено становище</w:t>
            </w:r>
          </w:p>
          <w:p w:rsidR="004267B1" w:rsidRPr="00E943D0" w:rsidRDefault="00943104" w:rsidP="002438EE">
            <w:pPr>
              <w:autoSpaceDE w:val="0"/>
              <w:autoSpaceDN w:val="0"/>
              <w:adjustRightInd w:val="0"/>
              <w:rPr>
                <w:color w:val="000000"/>
                <w:sz w:val="20"/>
                <w:szCs w:val="20"/>
              </w:rPr>
            </w:pPr>
            <w:r w:rsidRPr="00E943D0">
              <w:rPr>
                <w:color w:val="000000"/>
                <w:sz w:val="20"/>
              </w:rPr>
              <w:t xml:space="preserve">       Дата на обявяване в </w:t>
            </w:r>
            <w:r w:rsidRPr="00E943D0">
              <w:rPr>
                <w:color w:val="000000"/>
                <w:sz w:val="20"/>
              </w:rPr>
              <w:t>заседание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FEMM</w:t>
            </w:r>
          </w:p>
          <w:p w:rsidR="004267B1" w:rsidRPr="00E943D0" w:rsidRDefault="00943104" w:rsidP="002438EE">
            <w:pPr>
              <w:autoSpaceDE w:val="0"/>
              <w:autoSpaceDN w:val="0"/>
              <w:adjustRightInd w:val="0"/>
              <w:rPr>
                <w:color w:val="000000"/>
                <w:sz w:val="20"/>
                <w:szCs w:val="20"/>
              </w:rPr>
            </w:pPr>
            <w:r w:rsidRPr="00E943D0">
              <w:rPr>
                <w:color w:val="000000"/>
                <w:sz w:val="20"/>
              </w:rPr>
              <w:t>25.4.2024</w:t>
            </w:r>
          </w:p>
        </w:tc>
      </w:tr>
      <w:tr w:rsidR="004B15B9" w:rsidRPr="00E943D0"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Докладчик по становище</w:t>
            </w:r>
          </w:p>
          <w:p w:rsidR="004267B1" w:rsidRPr="00E943D0" w:rsidRDefault="00943104" w:rsidP="002438EE">
            <w:pPr>
              <w:autoSpaceDE w:val="0"/>
              <w:autoSpaceDN w:val="0"/>
              <w:adjustRightInd w:val="0"/>
              <w:rPr>
                <w:color w:val="000000"/>
                <w:sz w:val="20"/>
                <w:szCs w:val="20"/>
              </w:rPr>
            </w:pPr>
            <w:r w:rsidRPr="00E943D0">
              <w:rPr>
                <w:color w:val="000000"/>
                <w:sz w:val="20"/>
              </w:rPr>
              <w:t>       Дата на назначаване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Heléne Fritzon</w:t>
            </w:r>
          </w:p>
          <w:p w:rsidR="004267B1" w:rsidRPr="00E943D0" w:rsidRDefault="00943104" w:rsidP="002438EE">
            <w:pPr>
              <w:autoSpaceDE w:val="0"/>
              <w:autoSpaceDN w:val="0"/>
              <w:adjustRightInd w:val="0"/>
              <w:rPr>
                <w:color w:val="000000"/>
                <w:sz w:val="20"/>
                <w:szCs w:val="20"/>
              </w:rPr>
            </w:pPr>
            <w:r w:rsidRPr="00E943D0">
              <w:rPr>
                <w:color w:val="000000"/>
                <w:sz w:val="20"/>
              </w:rPr>
              <w:t>21.11.2024</w:t>
            </w:r>
          </w:p>
        </w:tc>
      </w:tr>
      <w:tr w:rsidR="004B15B9" w:rsidRPr="00E943D0"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Разглеждане в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r>
      <w:tr w:rsidR="004B15B9" w:rsidRPr="00E943D0"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Дата на приемане</w:t>
            </w:r>
          </w:p>
        </w:tc>
        <w:tc>
          <w:tcPr>
            <w:tcW w:w="1530" w:type="dxa"/>
            <w:tcBorders>
              <w:top w:val="nil"/>
              <w:left w:val="nil"/>
              <w:bottom w:val="single" w:sz="8" w:space="0" w:color="000000"/>
              <w:right w:val="nil"/>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67B1" w:rsidRPr="00E943D0" w:rsidRDefault="004267B1" w:rsidP="002438EE">
            <w:pPr>
              <w:autoSpaceDE w:val="0"/>
              <w:autoSpaceDN w:val="0"/>
              <w:adjustRightInd w:val="0"/>
              <w:rPr>
                <w:rFonts w:ascii="sans-serif" w:hAnsi="sans-serif" w:cs="sans-serif"/>
                <w:color w:val="000000"/>
              </w:rPr>
            </w:pPr>
          </w:p>
        </w:tc>
      </w:tr>
      <w:tr w:rsidR="004B15B9" w:rsidRPr="00E943D0"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w:t>
            </w:r>
          </w:p>
          <w:p w:rsidR="004267B1" w:rsidRPr="00E943D0" w:rsidRDefault="00943104" w:rsidP="002438EE">
            <w:pPr>
              <w:autoSpaceDE w:val="0"/>
              <w:autoSpaceDN w:val="0"/>
              <w:adjustRightInd w:val="0"/>
              <w:rPr>
                <w:color w:val="000000"/>
                <w:sz w:val="20"/>
                <w:szCs w:val="20"/>
              </w:rPr>
            </w:pPr>
            <w:r w:rsidRPr="00E943D0">
              <w:rPr>
                <w:color w:val="000000"/>
                <w:sz w:val="20"/>
              </w:rPr>
              <w:t>–:</w:t>
            </w:r>
          </w:p>
          <w:p w:rsidR="004267B1" w:rsidRPr="00E943D0" w:rsidRDefault="00943104" w:rsidP="002438EE">
            <w:pPr>
              <w:autoSpaceDE w:val="0"/>
              <w:autoSpaceDN w:val="0"/>
              <w:adjustRightInd w:val="0"/>
              <w:rPr>
                <w:color w:val="000000"/>
                <w:sz w:val="20"/>
                <w:szCs w:val="20"/>
              </w:rPr>
            </w:pPr>
            <w:r w:rsidRPr="00E943D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25</w:t>
            </w:r>
          </w:p>
          <w:p w:rsidR="004267B1" w:rsidRPr="00E943D0" w:rsidRDefault="00943104" w:rsidP="002438EE">
            <w:pPr>
              <w:autoSpaceDE w:val="0"/>
              <w:autoSpaceDN w:val="0"/>
              <w:adjustRightInd w:val="0"/>
              <w:rPr>
                <w:color w:val="000000"/>
                <w:sz w:val="20"/>
                <w:szCs w:val="20"/>
              </w:rPr>
            </w:pPr>
            <w:r w:rsidRPr="00E943D0">
              <w:rPr>
                <w:color w:val="000000"/>
                <w:sz w:val="20"/>
              </w:rPr>
              <w:t>2</w:t>
            </w:r>
          </w:p>
          <w:p w:rsidR="004267B1" w:rsidRPr="00E943D0" w:rsidRDefault="00943104" w:rsidP="002438EE">
            <w:pPr>
              <w:autoSpaceDE w:val="0"/>
              <w:autoSpaceDN w:val="0"/>
              <w:adjustRightInd w:val="0"/>
              <w:rPr>
                <w:color w:val="000000"/>
                <w:sz w:val="20"/>
                <w:szCs w:val="20"/>
              </w:rPr>
            </w:pPr>
            <w:r w:rsidRPr="00E943D0">
              <w:rPr>
                <w:color w:val="000000"/>
                <w:sz w:val="20"/>
              </w:rPr>
              <w:t>4</w:t>
            </w:r>
          </w:p>
        </w:tc>
      </w:tr>
      <w:tr w:rsidR="004B15B9" w:rsidRPr="00E943D0"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 xml:space="preserve">Членове, присъствали на </w:t>
            </w:r>
            <w:r w:rsidRPr="00E943D0">
              <w:rPr>
                <w:b/>
                <w:color w:val="000000"/>
                <w:sz w:val="20"/>
              </w:rPr>
              <w:t>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 xml:space="preserve">Mathilde Androuët, Irmhild Boßdorf, Margarita de la Pisa Carrión, Rosa Estaràs Ferragut, Viktória Ferenc, Heléne Fritzon, Lina Gálvez, Alexandra Geese, Arba Kokalari, Elena Kountoura, Judita Laššáková, Eleonora Meleti, Irene </w:t>
            </w:r>
            <w:r w:rsidRPr="00E943D0">
              <w:rPr>
                <w:color w:val="000000"/>
                <w:sz w:val="20"/>
              </w:rPr>
              <w:t>Montero, Carolina Morace, Alessandra Moretti, Maria Noichl, Mirosława Nykiel, Sirpa Pietikäinen, Emma Rafowicz, Benedetta Scuderi, Laurence Trochu, Maria Walsh, Lucia Yar, Dainius Žalimas</w:t>
            </w:r>
          </w:p>
        </w:tc>
      </w:tr>
      <w:tr w:rsidR="004B15B9" w:rsidRPr="00E943D0"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Veronika Cifrová</w:t>
            </w:r>
            <w:r w:rsidRPr="00E943D0">
              <w:rPr>
                <w:color w:val="000000"/>
                <w:sz w:val="20"/>
              </w:rPr>
              <w:t xml:space="preserve"> Ostrihoňová, Elisabeth Grossmann, Verena Mertens, Jana Toom, Jadwiga Wiśniewska</w:t>
            </w:r>
          </w:p>
        </w:tc>
      </w:tr>
      <w:tr w:rsidR="004B15B9" w:rsidRPr="00E943D0"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b/>
                <w:bCs/>
                <w:color w:val="000000"/>
                <w:sz w:val="20"/>
                <w:szCs w:val="20"/>
              </w:rPr>
            </w:pPr>
            <w:r w:rsidRPr="00E943D0">
              <w:rPr>
                <w:b/>
                <w:color w:val="000000"/>
                <w:sz w:val="20"/>
              </w:rPr>
              <w:t>Членове на ЕП, присъствали на окончателното гласуване по силата на чл. 216, пар. 7 от Правилника за дейността</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E943D0" w:rsidRDefault="00943104" w:rsidP="002438EE">
            <w:pPr>
              <w:autoSpaceDE w:val="0"/>
              <w:autoSpaceDN w:val="0"/>
              <w:adjustRightInd w:val="0"/>
              <w:rPr>
                <w:color w:val="000000"/>
                <w:sz w:val="20"/>
                <w:szCs w:val="20"/>
              </w:rPr>
            </w:pPr>
            <w:r w:rsidRPr="00E943D0">
              <w:rPr>
                <w:color w:val="000000"/>
                <w:sz w:val="20"/>
              </w:rPr>
              <w:t>Jorge Buxadé Villalba, Bert-Jan Ruissen</w:t>
            </w:r>
          </w:p>
        </w:tc>
      </w:tr>
    </w:tbl>
    <w:p w:rsidR="004267B1" w:rsidRPr="00E943D0" w:rsidRDefault="004267B1" w:rsidP="004267B1"/>
    <w:bookmarkEnd w:id="122"/>
    <w:p w:rsidR="004267B1" w:rsidRPr="00E943D0" w:rsidRDefault="004267B1" w:rsidP="004267B1">
      <w:pPr>
        <w:sectPr w:rsidR="004267B1" w:rsidRPr="00E943D0"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E943D0" w:rsidRDefault="00943104" w:rsidP="004267B1">
      <w:pPr>
        <w:pStyle w:val="PageHeadingNotTOC"/>
      </w:pPr>
      <w:bookmarkStart w:id="123" w:name="RollCallPageAD"/>
      <w:r w:rsidRPr="00E943D0">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15B9" w:rsidRPr="00E943D0" w:rsidTr="002438EE">
        <w:trPr>
          <w:cantSplit/>
        </w:trPr>
        <w:tc>
          <w:tcPr>
            <w:tcW w:w="1701" w:type="dxa"/>
            <w:shd w:val="pct10" w:color="000000" w:fill="FFFFFF"/>
            <w:vAlign w:val="center"/>
          </w:tcPr>
          <w:p w:rsidR="004267B1" w:rsidRPr="00E943D0" w:rsidRDefault="00943104" w:rsidP="002438EE">
            <w:pPr>
              <w:pStyle w:val="RollCallVotes"/>
            </w:pPr>
            <w:r w:rsidRPr="00E943D0">
              <w:t>25</w:t>
            </w:r>
          </w:p>
        </w:tc>
        <w:tc>
          <w:tcPr>
            <w:tcW w:w="7371" w:type="dxa"/>
            <w:shd w:val="pct10" w:color="000000" w:fill="FFFFFF"/>
          </w:tcPr>
          <w:p w:rsidR="004267B1" w:rsidRPr="00E943D0" w:rsidRDefault="00943104" w:rsidP="002438EE">
            <w:pPr>
              <w:pStyle w:val="RollCallSymbols14pt"/>
            </w:pPr>
            <w:r w:rsidRPr="00E943D0">
              <w:t>+</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NI</w:t>
            </w:r>
          </w:p>
        </w:tc>
        <w:tc>
          <w:tcPr>
            <w:tcW w:w="7371" w:type="dxa"/>
            <w:shd w:val="clear" w:color="auto" w:fill="FFFFFF"/>
          </w:tcPr>
          <w:p w:rsidR="004267B1" w:rsidRPr="00E943D0" w:rsidRDefault="00943104" w:rsidP="002438EE">
            <w:pPr>
              <w:pStyle w:val="RollCallTable"/>
            </w:pPr>
            <w:r w:rsidRPr="00E943D0">
              <w:t>Judita Laššáková</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PPE</w:t>
            </w:r>
          </w:p>
        </w:tc>
        <w:tc>
          <w:tcPr>
            <w:tcW w:w="7371" w:type="dxa"/>
            <w:shd w:val="clear" w:color="auto" w:fill="FFFFFF"/>
          </w:tcPr>
          <w:p w:rsidR="004267B1" w:rsidRPr="00E943D0" w:rsidRDefault="00943104" w:rsidP="002438EE">
            <w:pPr>
              <w:pStyle w:val="RollCallTable"/>
            </w:pPr>
            <w:r w:rsidRPr="00E943D0">
              <w:t>Rosa Estaràs Ferragut, Arba Kokalari, Eleonora Meleti, Verena Mertens, Mirosława Nykiel, Sirpa Pietikäinen, Maria Walsh</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PfE</w:t>
            </w:r>
          </w:p>
        </w:tc>
        <w:tc>
          <w:tcPr>
            <w:tcW w:w="7371" w:type="dxa"/>
            <w:shd w:val="clear" w:color="auto" w:fill="FFFFFF"/>
          </w:tcPr>
          <w:p w:rsidR="004267B1" w:rsidRPr="00E943D0" w:rsidRDefault="00943104" w:rsidP="002438EE">
            <w:pPr>
              <w:pStyle w:val="RollCallTable"/>
            </w:pPr>
            <w:r w:rsidRPr="00E943D0">
              <w:t xml:space="preserve">Mathilde </w:t>
            </w:r>
            <w:r w:rsidRPr="00E943D0">
              <w:t>Androuët, Viktória Ferenc</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Renew</w:t>
            </w:r>
          </w:p>
        </w:tc>
        <w:tc>
          <w:tcPr>
            <w:tcW w:w="7371" w:type="dxa"/>
            <w:shd w:val="clear" w:color="auto" w:fill="FFFFFF"/>
          </w:tcPr>
          <w:p w:rsidR="004267B1" w:rsidRPr="00E943D0" w:rsidRDefault="00943104" w:rsidP="002438EE">
            <w:pPr>
              <w:pStyle w:val="RollCallTable"/>
            </w:pPr>
            <w:r w:rsidRPr="00E943D0">
              <w:t>Veronika Cifrová Ostrihoňová, Jana Toom, Lucia Yar, Dainius Žalimas</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S&amp;D</w:t>
            </w:r>
          </w:p>
        </w:tc>
        <w:tc>
          <w:tcPr>
            <w:tcW w:w="7371" w:type="dxa"/>
            <w:shd w:val="clear" w:color="auto" w:fill="FFFFFF"/>
          </w:tcPr>
          <w:p w:rsidR="004267B1" w:rsidRPr="00E943D0" w:rsidRDefault="00943104" w:rsidP="002438EE">
            <w:pPr>
              <w:pStyle w:val="RollCallTable"/>
            </w:pPr>
            <w:r w:rsidRPr="00E943D0">
              <w:t>Heléne Fritzon, Lina Gálvez, Elisabeth Grossmann, Alessandra Moretti, Maria Noichl, Emma Rafowicz</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The Left</w:t>
            </w:r>
          </w:p>
        </w:tc>
        <w:tc>
          <w:tcPr>
            <w:tcW w:w="7371" w:type="dxa"/>
            <w:shd w:val="clear" w:color="auto" w:fill="FFFFFF"/>
          </w:tcPr>
          <w:p w:rsidR="004267B1" w:rsidRPr="00E943D0" w:rsidRDefault="00943104" w:rsidP="002438EE">
            <w:pPr>
              <w:pStyle w:val="RollCallTable"/>
            </w:pPr>
            <w:r w:rsidRPr="00E943D0">
              <w:t>Elena Kountoura, Irene Montero, Carolina M</w:t>
            </w:r>
            <w:r w:rsidRPr="00E943D0">
              <w:t>orace</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Verts/ALE</w:t>
            </w:r>
          </w:p>
        </w:tc>
        <w:tc>
          <w:tcPr>
            <w:tcW w:w="7371" w:type="dxa"/>
            <w:shd w:val="clear" w:color="auto" w:fill="FFFFFF"/>
          </w:tcPr>
          <w:p w:rsidR="004267B1" w:rsidRPr="00E943D0" w:rsidRDefault="00943104" w:rsidP="002438EE">
            <w:pPr>
              <w:pStyle w:val="RollCallTable"/>
            </w:pPr>
            <w:r w:rsidRPr="00E943D0">
              <w:t>Alexandra Geese, Benedetta Scuderi</w:t>
            </w:r>
          </w:p>
        </w:tc>
      </w:tr>
    </w:tbl>
    <w:p w:rsidR="004267B1" w:rsidRPr="00E943D0"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15B9" w:rsidRPr="00E943D0" w:rsidTr="002438EE">
        <w:trPr>
          <w:cantSplit/>
        </w:trPr>
        <w:tc>
          <w:tcPr>
            <w:tcW w:w="1701" w:type="dxa"/>
            <w:shd w:val="pct10" w:color="000000" w:fill="FFFFFF"/>
            <w:vAlign w:val="center"/>
          </w:tcPr>
          <w:p w:rsidR="004267B1" w:rsidRPr="00E943D0" w:rsidRDefault="00943104" w:rsidP="002438EE">
            <w:pPr>
              <w:pStyle w:val="RollCallVotes"/>
            </w:pPr>
            <w:r w:rsidRPr="00E943D0">
              <w:t>2</w:t>
            </w:r>
          </w:p>
        </w:tc>
        <w:tc>
          <w:tcPr>
            <w:tcW w:w="7371" w:type="dxa"/>
            <w:shd w:val="pct10" w:color="000000" w:fill="FFFFFF"/>
          </w:tcPr>
          <w:p w:rsidR="004267B1" w:rsidRPr="00E943D0" w:rsidRDefault="00943104" w:rsidP="002438EE">
            <w:pPr>
              <w:pStyle w:val="RollCallSymbols14pt"/>
            </w:pPr>
            <w:r w:rsidRPr="00E943D0">
              <w:t>-</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PfE</w:t>
            </w:r>
          </w:p>
        </w:tc>
        <w:tc>
          <w:tcPr>
            <w:tcW w:w="7371" w:type="dxa"/>
            <w:shd w:val="clear" w:color="auto" w:fill="FFFFFF"/>
          </w:tcPr>
          <w:p w:rsidR="004267B1" w:rsidRPr="00E943D0" w:rsidRDefault="00943104" w:rsidP="002438EE">
            <w:pPr>
              <w:pStyle w:val="RollCallTable"/>
            </w:pPr>
            <w:r w:rsidRPr="00E943D0">
              <w:t>Jorge Buxadé Villalba, Margarita de la Pisa Carrión</w:t>
            </w:r>
          </w:p>
        </w:tc>
      </w:tr>
    </w:tbl>
    <w:p w:rsidR="004267B1" w:rsidRPr="00E943D0"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15B9" w:rsidRPr="00E943D0" w:rsidTr="002438EE">
        <w:trPr>
          <w:cantSplit/>
        </w:trPr>
        <w:tc>
          <w:tcPr>
            <w:tcW w:w="1701" w:type="dxa"/>
            <w:shd w:val="pct10" w:color="000000" w:fill="FFFFFF"/>
            <w:vAlign w:val="center"/>
          </w:tcPr>
          <w:p w:rsidR="004267B1" w:rsidRPr="00E943D0" w:rsidRDefault="00943104" w:rsidP="002438EE">
            <w:pPr>
              <w:pStyle w:val="RollCallVotes"/>
            </w:pPr>
            <w:r w:rsidRPr="00E943D0">
              <w:t>4</w:t>
            </w:r>
          </w:p>
        </w:tc>
        <w:tc>
          <w:tcPr>
            <w:tcW w:w="7371" w:type="dxa"/>
            <w:shd w:val="pct10" w:color="000000" w:fill="FFFFFF"/>
          </w:tcPr>
          <w:p w:rsidR="004267B1" w:rsidRPr="00E943D0" w:rsidRDefault="00943104" w:rsidP="002438EE">
            <w:pPr>
              <w:pStyle w:val="RollCallSymbols14pt"/>
            </w:pPr>
            <w:r w:rsidRPr="00E943D0">
              <w:t>0</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ECR</w:t>
            </w:r>
          </w:p>
        </w:tc>
        <w:tc>
          <w:tcPr>
            <w:tcW w:w="7371" w:type="dxa"/>
            <w:shd w:val="clear" w:color="auto" w:fill="FFFFFF"/>
          </w:tcPr>
          <w:p w:rsidR="004267B1" w:rsidRPr="00E943D0" w:rsidRDefault="00943104" w:rsidP="002438EE">
            <w:pPr>
              <w:pStyle w:val="RollCallTable"/>
            </w:pPr>
            <w:r w:rsidRPr="00E943D0">
              <w:t>Bert-Jan Ruissen, Laurence Trochu, Jadwiga Wiśniewska</w:t>
            </w:r>
          </w:p>
        </w:tc>
      </w:tr>
      <w:tr w:rsidR="004B15B9" w:rsidRPr="00E943D0" w:rsidTr="002438EE">
        <w:trPr>
          <w:cantSplit/>
        </w:trPr>
        <w:tc>
          <w:tcPr>
            <w:tcW w:w="1701" w:type="dxa"/>
            <w:shd w:val="clear" w:color="auto" w:fill="FFFFFF"/>
          </w:tcPr>
          <w:p w:rsidR="004267B1" w:rsidRPr="00E943D0" w:rsidRDefault="00943104" w:rsidP="002438EE">
            <w:pPr>
              <w:pStyle w:val="RollCallTable"/>
            </w:pPr>
            <w:r w:rsidRPr="00E943D0">
              <w:t>ESN</w:t>
            </w:r>
          </w:p>
        </w:tc>
        <w:tc>
          <w:tcPr>
            <w:tcW w:w="7371" w:type="dxa"/>
            <w:shd w:val="clear" w:color="auto" w:fill="FFFFFF"/>
          </w:tcPr>
          <w:p w:rsidR="004267B1" w:rsidRPr="00E943D0" w:rsidRDefault="00943104" w:rsidP="002438EE">
            <w:pPr>
              <w:pStyle w:val="RollCallTable"/>
            </w:pPr>
            <w:r w:rsidRPr="00E943D0">
              <w:t>Irmhild Boßdorf</w:t>
            </w:r>
          </w:p>
        </w:tc>
      </w:tr>
    </w:tbl>
    <w:p w:rsidR="004267B1" w:rsidRPr="00E943D0" w:rsidRDefault="004267B1" w:rsidP="004267B1">
      <w:pPr>
        <w:pStyle w:val="Normal12a"/>
      </w:pPr>
    </w:p>
    <w:p w:rsidR="004267B1" w:rsidRPr="00E943D0" w:rsidRDefault="00943104" w:rsidP="004267B1">
      <w:r w:rsidRPr="00E943D0">
        <w:t>Легенда на използваните знаци</w:t>
      </w:r>
    </w:p>
    <w:p w:rsidR="004267B1" w:rsidRPr="00E943D0" w:rsidRDefault="00943104" w:rsidP="004267B1">
      <w:pPr>
        <w:pStyle w:val="RollCallTabs"/>
      </w:pPr>
      <w:r w:rsidRPr="00E943D0">
        <w:t>+</w:t>
      </w:r>
      <w:r w:rsidRPr="00E943D0">
        <w:tab/>
        <w:t>:</w:t>
      </w:r>
      <w:r w:rsidRPr="00E943D0">
        <w:tab/>
        <w:t>„за“</w:t>
      </w:r>
    </w:p>
    <w:p w:rsidR="004267B1" w:rsidRPr="00E943D0" w:rsidRDefault="00943104" w:rsidP="004267B1">
      <w:pPr>
        <w:pStyle w:val="RollCallTabs"/>
      </w:pPr>
      <w:r w:rsidRPr="00E943D0">
        <w:t>-</w:t>
      </w:r>
      <w:r w:rsidRPr="00E943D0">
        <w:tab/>
        <w:t>:</w:t>
      </w:r>
      <w:r w:rsidRPr="00E943D0">
        <w:tab/>
        <w:t>„против“</w:t>
      </w:r>
    </w:p>
    <w:p w:rsidR="004267B1" w:rsidRPr="00E943D0" w:rsidRDefault="00943104" w:rsidP="004267B1">
      <w:pPr>
        <w:pStyle w:val="RollCallTabs"/>
      </w:pPr>
      <w:r w:rsidRPr="00E943D0">
        <w:t>0</w:t>
      </w:r>
      <w:r w:rsidRPr="00E943D0">
        <w:tab/>
        <w:t>:</w:t>
      </w:r>
      <w:r w:rsidRPr="00E943D0">
        <w:tab/>
        <w:t>„въздържал се“</w:t>
      </w:r>
    </w:p>
    <w:p w:rsidR="004267B1" w:rsidRPr="00E943D0" w:rsidRDefault="004267B1" w:rsidP="004267B1"/>
    <w:bookmarkEnd w:id="123"/>
    <w:p w:rsidR="004267B1" w:rsidRPr="00E943D0" w:rsidRDefault="004267B1" w:rsidP="004267B1"/>
    <w:p w:rsidR="00DB56E4" w:rsidRPr="00E943D0" w:rsidRDefault="00DB56E4" w:rsidP="004267B1">
      <w:pPr>
        <w:pStyle w:val="CoverReference"/>
      </w:pPr>
    </w:p>
    <w:sectPr w:rsidR="00DB56E4" w:rsidRPr="00E943D0" w:rsidSect="009E162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943D0" w:rsidRDefault="00943104">
      <w:r w:rsidRPr="00E943D0">
        <w:separator/>
      </w:r>
    </w:p>
  </w:endnote>
  <w:endnote w:type="continuationSeparator" w:id="0">
    <w:p w:rsidR="00000000" w:rsidRPr="00E943D0" w:rsidRDefault="00943104">
      <w:r w:rsidRPr="00E943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3D0" w:rsidRPr="00E943D0" w:rsidRDefault="00E943D0" w:rsidP="00E943D0">
    <w:pPr>
      <w:pStyle w:val="EPFooter"/>
    </w:pPr>
    <w:r w:rsidRPr="00E943D0">
      <w:t>PE</w:t>
    </w:r>
    <w:r w:rsidRPr="00E943D0">
      <w:rPr>
        <w:rStyle w:val="HideTWBExt"/>
      </w:rPr>
      <w:t>&lt;NoPE&gt;</w:t>
    </w:r>
    <w:r w:rsidRPr="00E943D0">
      <w:t>766.976</w:t>
    </w:r>
    <w:r w:rsidRPr="00E943D0">
      <w:rPr>
        <w:rStyle w:val="HideTWBExt"/>
      </w:rPr>
      <w:t>&lt;/NoPE&gt;&lt;Version&gt;</w:t>
    </w:r>
    <w:r w:rsidRPr="00E943D0">
      <w:t>v02-00</w:t>
    </w:r>
    <w:r w:rsidRPr="00E943D0">
      <w:rPr>
        <w:rStyle w:val="HideTWBExt"/>
      </w:rPr>
      <w:t>&lt;/Version&gt;</w:t>
    </w:r>
    <w:r w:rsidRPr="00E943D0">
      <w:tab/>
    </w:r>
    <w:r w:rsidRPr="00E943D0">
      <w:fldChar w:fldCharType="begin"/>
    </w:r>
    <w:r w:rsidRPr="00E943D0">
      <w:instrText xml:space="preserve"> PAGE  \* MERGEFORMAT </w:instrText>
    </w:r>
    <w:r w:rsidRPr="00E943D0">
      <w:fldChar w:fldCharType="separate"/>
    </w:r>
    <w:r w:rsidR="00943104">
      <w:rPr>
        <w:noProof/>
      </w:rPr>
      <w:t>2</w:t>
    </w:r>
    <w:r w:rsidRPr="00E943D0">
      <w:fldChar w:fldCharType="end"/>
    </w:r>
    <w:r w:rsidRPr="00E943D0">
      <w:t>/</w:t>
    </w:r>
    <w:fldSimple w:instr=" NUMPAGES  \* MERGEFORMAT ">
      <w:r w:rsidR="00943104">
        <w:rPr>
          <w:noProof/>
        </w:rPr>
        <w:t>78</w:t>
      </w:r>
    </w:fldSimple>
    <w:r w:rsidRPr="00E943D0">
      <w:tab/>
    </w:r>
    <w:r w:rsidRPr="00E943D0">
      <w:rPr>
        <w:rStyle w:val="HideTWBExt"/>
      </w:rPr>
      <w:t>&lt;PathFdR&gt;</w:t>
    </w:r>
    <w:r w:rsidRPr="00E943D0">
      <w:t>AD\1316167BG.docx</w:t>
    </w:r>
    <w:r w:rsidRPr="00E943D0">
      <w:rPr>
        <w:rStyle w:val="HideTWBExt"/>
      </w:rPr>
      <w:t>&lt;/PathFdR&gt;</w:t>
    </w:r>
  </w:p>
  <w:p w:rsidR="004267B1" w:rsidRPr="00E943D0" w:rsidRDefault="00E943D0" w:rsidP="00E943D0">
    <w:pPr>
      <w:pStyle w:val="EPFooter2"/>
    </w:pPr>
    <w:r w:rsidRPr="00E943D0">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3D0" w:rsidRPr="00E943D0" w:rsidRDefault="00E943D0" w:rsidP="00E943D0">
    <w:pPr>
      <w:pStyle w:val="EPFooter"/>
    </w:pPr>
    <w:r w:rsidRPr="00E943D0">
      <w:rPr>
        <w:rStyle w:val="HideTWBExt"/>
      </w:rPr>
      <w:t>&lt;PathFdR&gt;</w:t>
    </w:r>
    <w:r w:rsidRPr="00E943D0">
      <w:t>AD\1316167BG.docx</w:t>
    </w:r>
    <w:r w:rsidRPr="00E943D0">
      <w:rPr>
        <w:rStyle w:val="HideTWBExt"/>
      </w:rPr>
      <w:t>&lt;/PathFdR&gt;</w:t>
    </w:r>
    <w:r w:rsidRPr="00E943D0">
      <w:tab/>
    </w:r>
    <w:r w:rsidRPr="00E943D0">
      <w:fldChar w:fldCharType="begin"/>
    </w:r>
    <w:r w:rsidRPr="00E943D0">
      <w:instrText xml:space="preserve"> PAGE  \* MERGEFORMAT </w:instrText>
    </w:r>
    <w:r w:rsidRPr="00E943D0">
      <w:fldChar w:fldCharType="separate"/>
    </w:r>
    <w:r w:rsidR="00943104">
      <w:rPr>
        <w:noProof/>
      </w:rPr>
      <w:t>77</w:t>
    </w:r>
    <w:r w:rsidRPr="00E943D0">
      <w:fldChar w:fldCharType="end"/>
    </w:r>
    <w:r w:rsidRPr="00E943D0">
      <w:t>/</w:t>
    </w:r>
    <w:fldSimple w:instr=" NUMPAGES  \* MERGEFORMAT ">
      <w:r w:rsidR="00943104">
        <w:rPr>
          <w:noProof/>
        </w:rPr>
        <w:t>77</w:t>
      </w:r>
    </w:fldSimple>
    <w:r w:rsidRPr="00E943D0">
      <w:tab/>
      <w:t>PE</w:t>
    </w:r>
    <w:r w:rsidRPr="00E943D0">
      <w:rPr>
        <w:rStyle w:val="HideTWBExt"/>
      </w:rPr>
      <w:t>&lt;NoPE&gt;</w:t>
    </w:r>
    <w:r w:rsidRPr="00E943D0">
      <w:t>766.976</w:t>
    </w:r>
    <w:r w:rsidRPr="00E943D0">
      <w:rPr>
        <w:rStyle w:val="HideTWBExt"/>
      </w:rPr>
      <w:t>&lt;/NoPE&gt;&lt;Version&gt;</w:t>
    </w:r>
    <w:r w:rsidRPr="00E943D0">
      <w:t>v02-00</w:t>
    </w:r>
    <w:r w:rsidRPr="00E943D0">
      <w:rPr>
        <w:rStyle w:val="HideTWBExt"/>
      </w:rPr>
      <w:t>&lt;/Version&gt;</w:t>
    </w:r>
  </w:p>
  <w:p w:rsidR="004267B1" w:rsidRPr="00E943D0" w:rsidRDefault="00E943D0" w:rsidP="00E943D0">
    <w:pPr>
      <w:pStyle w:val="EPFooter2"/>
    </w:pPr>
    <w:r w:rsidRPr="00E943D0">
      <w:tab/>
    </w:r>
    <w:r w:rsidRPr="00E943D0">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3D0" w:rsidRPr="00E943D0" w:rsidRDefault="00E943D0" w:rsidP="00E943D0">
    <w:pPr>
      <w:pStyle w:val="EPFooter"/>
    </w:pPr>
    <w:r w:rsidRPr="00E943D0">
      <w:rPr>
        <w:rStyle w:val="HideTWBExt"/>
      </w:rPr>
      <w:t>&lt;PathFdR&gt;</w:t>
    </w:r>
    <w:r w:rsidRPr="00E943D0">
      <w:t>AD\1316167BG.docx</w:t>
    </w:r>
    <w:r w:rsidRPr="00E943D0">
      <w:rPr>
        <w:rStyle w:val="HideTWBExt"/>
      </w:rPr>
      <w:t>&lt;/PathFdR&gt;</w:t>
    </w:r>
    <w:r w:rsidRPr="00E943D0">
      <w:tab/>
    </w:r>
    <w:r w:rsidRPr="00E943D0">
      <w:tab/>
      <w:t>PE</w:t>
    </w:r>
    <w:r w:rsidRPr="00E943D0">
      <w:rPr>
        <w:rStyle w:val="HideTWBExt"/>
      </w:rPr>
      <w:t>&lt;NoPE&gt;</w:t>
    </w:r>
    <w:r w:rsidRPr="00E943D0">
      <w:t>766.976</w:t>
    </w:r>
    <w:r w:rsidRPr="00E943D0">
      <w:rPr>
        <w:rStyle w:val="HideTWBExt"/>
      </w:rPr>
      <w:t>&lt;/NoPE&gt;&lt;Version&gt;</w:t>
    </w:r>
    <w:r w:rsidRPr="00E943D0">
      <w:t>v02-00</w:t>
    </w:r>
    <w:r w:rsidRPr="00E943D0">
      <w:rPr>
        <w:rStyle w:val="HideTWBExt"/>
      </w:rPr>
      <w:t>&lt;/Version&gt;</w:t>
    </w:r>
  </w:p>
  <w:p w:rsidR="004267B1" w:rsidRPr="00E943D0" w:rsidRDefault="00E943D0" w:rsidP="00E943D0">
    <w:pPr>
      <w:pStyle w:val="EPFooter2"/>
    </w:pPr>
    <w:r w:rsidRPr="00E943D0">
      <w:t>BG</w:t>
    </w:r>
    <w:r w:rsidRPr="00E943D0">
      <w:tab/>
    </w:r>
    <w:r w:rsidRPr="00E943D0">
      <w:rPr>
        <w:b w:val="0"/>
        <w:i/>
        <w:color w:val="C0C0C0"/>
        <w:sz w:val="22"/>
      </w:rPr>
      <w:t>Единство в многообразието</w:t>
    </w:r>
    <w:r w:rsidRPr="00E943D0">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E943D0" w:rsidRDefault="00943104" w:rsidP="00603E04">
    <w:pPr>
      <w:pStyle w:val="EPFooter"/>
    </w:pPr>
    <w:r w:rsidRPr="00E943D0">
      <w:rPr>
        <w:rStyle w:val="HideTWBExt"/>
      </w:rPr>
      <w:t>&lt;PathFdR&gt;</w:t>
    </w:r>
    <w:r w:rsidRPr="00E943D0">
      <w:t>AD\1316167EN.docx</w:t>
    </w:r>
    <w:r w:rsidRPr="00E943D0">
      <w:rPr>
        <w:rStyle w:val="HideTWBExt"/>
      </w:rPr>
      <w:t>&lt;/PathFdR&gt;</w:t>
    </w:r>
    <w:r w:rsidRPr="00E943D0">
      <w:tab/>
    </w:r>
    <w:r w:rsidRPr="00E943D0">
      <w:tab/>
      <w:t>PE</w:t>
    </w:r>
    <w:r w:rsidRPr="00E943D0">
      <w:rPr>
        <w:rStyle w:val="HideTWBExt"/>
      </w:rPr>
      <w:t>&lt;NoPE&gt;</w:t>
    </w:r>
    <w:r w:rsidRPr="00E943D0">
      <w:t>766.976</w:t>
    </w:r>
    <w:r w:rsidRPr="00E943D0">
      <w:rPr>
        <w:rStyle w:val="HideTWBExt"/>
      </w:rPr>
      <w:t>&lt;/NoPE&gt;&lt;Version&gt;</w:t>
    </w:r>
    <w:r w:rsidRPr="00E943D0">
      <w:t>v02-00</w:t>
    </w:r>
    <w:r w:rsidRPr="00E943D0">
      <w:rPr>
        <w:rStyle w:val="HideTWBExt"/>
      </w:rPr>
      <w:t>&lt;/Version&gt;</w:t>
    </w:r>
  </w:p>
  <w:p w:rsidR="00BA2142" w:rsidRPr="00E943D0" w:rsidRDefault="00943104" w:rsidP="00603E04">
    <w:pPr>
      <w:pStyle w:val="EPFooter2"/>
    </w:pPr>
    <w:r w:rsidRPr="00E943D0">
      <w:t>EN</w:t>
    </w:r>
    <w:r w:rsidRPr="00E943D0">
      <w:tab/>
    </w:r>
    <w:r w:rsidRPr="00E943D0">
      <w:rPr>
        <w:b w:val="0"/>
        <w:i/>
        <w:color w:val="C0C0C0"/>
        <w:sz w:val="22"/>
      </w:rPr>
      <w:t>United in diversity</w:t>
    </w:r>
    <w:r w:rsidRPr="00E943D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943D0" w:rsidRDefault="00943104">
      <w:r w:rsidRPr="00E943D0">
        <w:separator/>
      </w:r>
    </w:p>
  </w:footnote>
  <w:footnote w:type="continuationSeparator" w:id="0">
    <w:p w:rsidR="00000000" w:rsidRPr="00E943D0" w:rsidRDefault="00943104">
      <w:r w:rsidRPr="00E943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104" w:rsidRDefault="009431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104" w:rsidRDefault="009431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104" w:rsidRDefault="009431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N"/>
    <w:docVar w:name="TXTLANGUEMIN" w:val="en"/>
    <w:docVar w:name="TXTNRC" w:val="0028/2024"/>
    <w:docVar w:name="TXTNRCOM" w:val="(2024)0060"/>
    <w:docVar w:name="TXTNRFIRSTAM" w:val="1"/>
    <w:docVar w:name="TXTNRLASTAM" w:val="124"/>
    <w:docVar w:name="TXTNRPE" w:val="766.976"/>
    <w:docVar w:name="TXTNRPROC" w:val="2024/0035"/>
    <w:docVar w:name="TXTPEorAP" w:val="PE"/>
    <w:docVar w:name="TXTROUTE" w:val="AD\1316167EN.docx"/>
    <w:docVar w:name="TXTVERSION" w:val="02-00"/>
  </w:docVars>
  <w:rsids>
    <w:rsidRoot w:val="0099532D"/>
    <w:rsid w:val="00026559"/>
    <w:rsid w:val="00027FA8"/>
    <w:rsid w:val="0004474F"/>
    <w:rsid w:val="00082EC4"/>
    <w:rsid w:val="00090082"/>
    <w:rsid w:val="00095CD0"/>
    <w:rsid w:val="000B5609"/>
    <w:rsid w:val="000D44A6"/>
    <w:rsid w:val="000F04E0"/>
    <w:rsid w:val="00122C05"/>
    <w:rsid w:val="00134974"/>
    <w:rsid w:val="001414E7"/>
    <w:rsid w:val="00141CD7"/>
    <w:rsid w:val="001616BD"/>
    <w:rsid w:val="001820A9"/>
    <w:rsid w:val="00186289"/>
    <w:rsid w:val="00191D6B"/>
    <w:rsid w:val="001A0556"/>
    <w:rsid w:val="001A05DC"/>
    <w:rsid w:val="001B0A1E"/>
    <w:rsid w:val="001C0886"/>
    <w:rsid w:val="001D5154"/>
    <w:rsid w:val="001E3AC4"/>
    <w:rsid w:val="001F1A17"/>
    <w:rsid w:val="0020077A"/>
    <w:rsid w:val="0023131B"/>
    <w:rsid w:val="0023244A"/>
    <w:rsid w:val="002438EE"/>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87596"/>
    <w:rsid w:val="004B15B9"/>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43104"/>
    <w:rsid w:val="009515B1"/>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27F01"/>
    <w:rsid w:val="00E51F42"/>
    <w:rsid w:val="00E54CE2"/>
    <w:rsid w:val="00E77FF5"/>
    <w:rsid w:val="00E943D0"/>
    <w:rsid w:val="00E94D64"/>
    <w:rsid w:val="00EA1203"/>
    <w:rsid w:val="00EA3802"/>
    <w:rsid w:val="00ED309A"/>
    <w:rsid w:val="00EF1432"/>
    <w:rsid w:val="00EF33D5"/>
    <w:rsid w:val="00F15744"/>
    <w:rsid w:val="00F24D40"/>
    <w:rsid w:val="00F43C3A"/>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F6559"/>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bg-BG"/>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535CA-F3D7-4FB7-931E-8161C2044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19353</Words>
  <Characters>114780</Characters>
  <Application>Microsoft Office Word</Application>
  <DocSecurity>0</DocSecurity>
  <Lines>4634</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2025-03-27T14:22:00Z</dcterms:created>
  <dcterms:modified xsi:type="dcterms:W3CDTF">2025-03-27T14:22:00Z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AD\1316167BG.docx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15:22</vt:lpwstr>
  </property>
</Properties>
</file>