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C23A3" w14:paraId="3BC88955" w14:textId="77777777" w:rsidTr="00C85D0F">
        <w:trPr>
          <w:trHeight w:hRule="exact" w:val="1418"/>
        </w:trPr>
        <w:tc>
          <w:tcPr>
            <w:tcW w:w="6804" w:type="dxa"/>
            <w:shd w:val="clear" w:color="auto" w:fill="auto"/>
            <w:vAlign w:val="center"/>
          </w:tcPr>
          <w:p w14:paraId="411E931A" w14:textId="77777777" w:rsidR="00854CAC" w:rsidRPr="00B83205" w:rsidRDefault="00286F3B" w:rsidP="00C85D0F">
            <w:pPr>
              <w:pStyle w:val="EPName"/>
            </w:pPr>
            <w:r>
              <w:t>Evropský parlament</w:t>
            </w:r>
          </w:p>
          <w:p w14:paraId="4CFE278F" w14:textId="77777777" w:rsidR="00854CAC" w:rsidRPr="00B83205" w:rsidRDefault="00286F3B" w:rsidP="00151539">
            <w:pPr>
              <w:pStyle w:val="EPTerm"/>
            </w:pPr>
            <w:r>
              <w:t>2024-2029</w:t>
            </w:r>
          </w:p>
        </w:tc>
        <w:tc>
          <w:tcPr>
            <w:tcW w:w="2268" w:type="dxa"/>
            <w:shd w:val="clear" w:color="auto" w:fill="auto"/>
          </w:tcPr>
          <w:p w14:paraId="4D406DFE" w14:textId="77777777" w:rsidR="00854CAC" w:rsidRPr="00B83205" w:rsidRDefault="00286F3B" w:rsidP="00C85D0F">
            <w:pPr>
              <w:pStyle w:val="EPLogo"/>
            </w:pPr>
            <w:r w:rsidRPr="00B83205">
              <w:rPr>
                <w:noProof/>
              </w:rPr>
              <w:drawing>
                <wp:inline distT="0" distB="0" distL="0" distR="0" wp14:anchorId="2CF39D52" wp14:editId="18E71C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749567A" w14:textId="77777777" w:rsidR="001746D0" w:rsidRPr="00B83205" w:rsidRDefault="001746D0" w:rsidP="001746D0">
      <w:pPr>
        <w:pStyle w:val="LineTop"/>
      </w:pPr>
    </w:p>
    <w:p w14:paraId="73873C91" w14:textId="4CDC6A11" w:rsidR="001746D0" w:rsidRPr="00B83205" w:rsidRDefault="00286F3B" w:rsidP="001746D0">
      <w:pPr>
        <w:pStyle w:val="EPBody"/>
      </w:pPr>
      <w:r>
        <w:rPr>
          <w:rStyle w:val="HideTWBExt"/>
          <w:i w:val="0"/>
        </w:rPr>
        <w:t>&lt;Commission&gt;</w:t>
      </w:r>
      <w:r>
        <w:rPr>
          <w:rStyle w:val="HideTWBInt"/>
          <w:i w:val="0"/>
          <w:color w:val="auto"/>
        </w:rPr>
        <w:t>{FEMM}</w:t>
      </w:r>
      <w:r>
        <w:t xml:space="preserve">Výbor pro práva žen </w:t>
      </w:r>
      <w:r w:rsidR="00060395">
        <w:t>a </w:t>
      </w:r>
      <w:r>
        <w:t>rovnost pohlaví</w:t>
      </w:r>
      <w:r>
        <w:rPr>
          <w:rStyle w:val="HideTWBExt"/>
          <w:i w:val="0"/>
        </w:rPr>
        <w:t>&lt;/Commission&gt;</w:t>
      </w:r>
    </w:p>
    <w:p w14:paraId="262B7400" w14:textId="77777777" w:rsidR="001746D0" w:rsidRPr="00B83205" w:rsidRDefault="001746D0" w:rsidP="001746D0">
      <w:pPr>
        <w:pStyle w:val="LineBottom"/>
      </w:pPr>
    </w:p>
    <w:p w14:paraId="6C0DD813" w14:textId="77777777" w:rsidR="002E2F2E" w:rsidRPr="00B83205" w:rsidRDefault="00286F3B">
      <w:pPr>
        <w:pStyle w:val="CoverReference"/>
      </w:pPr>
      <w:r>
        <w:rPr>
          <w:rStyle w:val="HideTWBExt"/>
          <w:b w:val="0"/>
        </w:rPr>
        <w:t>&lt;RefProc&gt;</w:t>
      </w:r>
      <w:r>
        <w:t>2025/2166</w:t>
      </w:r>
      <w:r>
        <w:rPr>
          <w:rStyle w:val="HideTWBExt"/>
          <w:b w:val="0"/>
        </w:rPr>
        <w:t>&lt;/RefProc&gt;&lt;RefTypeProc&gt;</w:t>
      </w:r>
      <w:r>
        <w:t>(INI)</w:t>
      </w:r>
      <w:r>
        <w:rPr>
          <w:rStyle w:val="HideTWBExt"/>
          <w:b w:val="0"/>
        </w:rPr>
        <w:t>&lt;/RefTypeProc&gt;</w:t>
      </w:r>
    </w:p>
    <w:p w14:paraId="6A2733F5" w14:textId="77777777" w:rsidR="002E2F2E" w:rsidRPr="00B83205" w:rsidRDefault="00286F3B">
      <w:pPr>
        <w:pStyle w:val="CoverDate"/>
      </w:pPr>
      <w:r>
        <w:rPr>
          <w:rStyle w:val="HideTWBExt"/>
        </w:rPr>
        <w:t>&lt;Date&gt;</w:t>
      </w:r>
      <w:r>
        <w:rPr>
          <w:rStyle w:val="HideTWBInt"/>
          <w:color w:val="auto"/>
        </w:rPr>
        <w:t>{10/11/2025}</w:t>
      </w:r>
      <w:r>
        <w:t>10.11.2025</w:t>
      </w:r>
      <w:r>
        <w:rPr>
          <w:rStyle w:val="HideTWBExt"/>
        </w:rPr>
        <w:t>&lt;/Date&gt;</w:t>
      </w:r>
    </w:p>
    <w:p w14:paraId="7D011CEF" w14:textId="77777777" w:rsidR="002E2F2E" w:rsidRPr="00B83205" w:rsidRDefault="00286F3B">
      <w:pPr>
        <w:pStyle w:val="CoverDocType24a"/>
      </w:pPr>
      <w:r>
        <w:rPr>
          <w:rStyle w:val="HideTWBExt"/>
          <w:b w:val="0"/>
        </w:rPr>
        <w:t>&lt;TitreType&gt;</w:t>
      </w:r>
      <w:r>
        <w:t>STANOVISKO</w:t>
      </w:r>
      <w:r>
        <w:rPr>
          <w:rStyle w:val="HideTWBExt"/>
          <w:b w:val="0"/>
        </w:rPr>
        <w:t>&lt;/TitreType&gt;</w:t>
      </w:r>
    </w:p>
    <w:p w14:paraId="2EC00259" w14:textId="1950E602" w:rsidR="002E2F2E" w:rsidRPr="00B83205" w:rsidRDefault="00286F3B">
      <w:pPr>
        <w:pStyle w:val="CoverNormal24a"/>
      </w:pPr>
      <w:r>
        <w:rPr>
          <w:rStyle w:val="HideTWBExt"/>
        </w:rPr>
        <w:t>&lt;CommissionResp&gt;</w:t>
      </w:r>
      <w:r>
        <w:t xml:space="preserve">Výboru pro práva žen </w:t>
      </w:r>
      <w:r w:rsidR="00060395">
        <w:t>a </w:t>
      </w:r>
      <w:r>
        <w:t>rovnost pohlaví</w:t>
      </w:r>
      <w:r>
        <w:rPr>
          <w:rStyle w:val="HideTWBExt"/>
        </w:rPr>
        <w:t>&lt;/CommissionResp&gt;</w:t>
      </w:r>
    </w:p>
    <w:p w14:paraId="1726DE2F" w14:textId="77777777" w:rsidR="002E2F2E" w:rsidRPr="00B83205" w:rsidRDefault="00286F3B">
      <w:pPr>
        <w:pStyle w:val="CoverNormal24a"/>
      </w:pPr>
      <w:r>
        <w:rPr>
          <w:rStyle w:val="HideTWBExt"/>
        </w:rPr>
        <w:t>&lt;CommissionInt&gt;</w:t>
      </w:r>
      <w:r>
        <w:t>pro Výbor pro zahraniční věci</w:t>
      </w:r>
      <w:r>
        <w:rPr>
          <w:rStyle w:val="HideTWBExt"/>
        </w:rPr>
        <w:t>&lt;/CommissionInt&gt;</w:t>
      </w:r>
    </w:p>
    <w:p w14:paraId="49268059" w14:textId="5B9A1E0F" w:rsidR="002E2F2E" w:rsidRPr="00B83205" w:rsidRDefault="00286F3B">
      <w:pPr>
        <w:pStyle w:val="CoverNormal"/>
      </w:pPr>
      <w:r>
        <w:rPr>
          <w:rStyle w:val="HideTWBExt"/>
        </w:rPr>
        <w:t>&lt;Titre&gt;</w:t>
      </w:r>
      <w:r>
        <w:t xml:space="preserve">k lidským právům a demokracii ve světě </w:t>
      </w:r>
      <w:r w:rsidR="00060395">
        <w:t>a </w:t>
      </w:r>
      <w:r>
        <w:t>k politice Evropské unie v této oblasti – výroční zpráva za rok 2025</w:t>
      </w:r>
      <w:r>
        <w:rPr>
          <w:rStyle w:val="HideTWBExt"/>
        </w:rPr>
        <w:t>&lt;/Titre&gt;</w:t>
      </w:r>
    </w:p>
    <w:p w14:paraId="6516B6EA" w14:textId="77777777" w:rsidR="002E2F2E" w:rsidRPr="00B83205" w:rsidRDefault="00286F3B">
      <w:pPr>
        <w:pStyle w:val="CoverNormal24a"/>
      </w:pPr>
      <w:r>
        <w:rPr>
          <w:rStyle w:val="HideTWBExt"/>
        </w:rPr>
        <w:t>&lt;DocRef&gt;</w:t>
      </w:r>
      <w:r>
        <w:t>(2025/2166(INI))</w:t>
      </w:r>
      <w:r>
        <w:rPr>
          <w:rStyle w:val="HideTWBExt"/>
        </w:rPr>
        <w:t>&lt;/DocRef&gt;</w:t>
      </w:r>
    </w:p>
    <w:p w14:paraId="33740E05" w14:textId="033BF819" w:rsidR="002E2F2E" w:rsidRPr="00B83205" w:rsidRDefault="00286F3B">
      <w:pPr>
        <w:pStyle w:val="CoverNormal24a"/>
      </w:pPr>
      <w:r>
        <w:t xml:space="preserve">Zpravodajka: </w:t>
      </w:r>
      <w:r>
        <w:rPr>
          <w:rStyle w:val="HideTWBExt"/>
        </w:rPr>
        <w:t>&lt;Depute&gt;</w:t>
      </w:r>
      <w:r w:rsidR="00060395">
        <w:t>Lina Gálvez</w:t>
      </w:r>
      <w:r>
        <w:rPr>
          <w:rStyle w:val="HideTWBExt"/>
        </w:rPr>
        <w:t>&lt;/Depute&gt;</w:t>
      </w:r>
    </w:p>
    <w:p w14:paraId="064A9596" w14:textId="77777777" w:rsidR="00A72C35" w:rsidRPr="00B83205" w:rsidRDefault="00A72C35" w:rsidP="00A72C35">
      <w:pPr>
        <w:pStyle w:val="CoverNormal"/>
      </w:pPr>
    </w:p>
    <w:p w14:paraId="76593EB5" w14:textId="77777777" w:rsidR="002E2F2E" w:rsidRPr="00B83205" w:rsidRDefault="00286F3B" w:rsidP="00E856D2">
      <w:pPr>
        <w:widowControl/>
        <w:tabs>
          <w:tab w:val="center" w:pos="4677"/>
        </w:tabs>
      </w:pPr>
      <w:r>
        <w:br w:type="page"/>
      </w:r>
      <w:r>
        <w:lastRenderedPageBreak/>
        <w:t>PA_NonLeg</w:t>
      </w:r>
    </w:p>
    <w:p w14:paraId="58C78DD4" w14:textId="77777777" w:rsidR="002E2F2E" w:rsidRPr="00B83205" w:rsidRDefault="00286F3B" w:rsidP="00D318E7">
      <w:pPr>
        <w:pStyle w:val="PageHeadingNotTOC"/>
      </w:pPr>
      <w:r>
        <w:br w:type="page"/>
      </w:r>
      <w:r>
        <w:lastRenderedPageBreak/>
        <w:t>POZMĚŇOVACÍ NÁVRHY</w:t>
      </w:r>
    </w:p>
    <w:p w14:paraId="7A98E364" w14:textId="0EF053BE" w:rsidR="002E2F2E" w:rsidRPr="00B83205" w:rsidRDefault="00286F3B" w:rsidP="008313E7">
      <w:pPr>
        <w:pStyle w:val="Normal12a"/>
      </w:pPr>
      <w:r>
        <w:t xml:space="preserve">Výbor pro práva žen </w:t>
      </w:r>
      <w:r w:rsidR="00060395">
        <w:t>a </w:t>
      </w:r>
      <w:r>
        <w:t>rovnost pohlaví předkládá Výboru pro zahraniční věci jako příslušnému výboru:</w:t>
      </w:r>
    </w:p>
    <w:p w14:paraId="56586A50" w14:textId="77777777" w:rsidR="00151539" w:rsidRPr="00B83205" w:rsidRDefault="00286F3B" w:rsidP="00151539">
      <w:pPr>
        <w:pStyle w:val="AmNumberTabs"/>
        <w:keepNext/>
      </w:pPr>
      <w:r>
        <w:rPr>
          <w:rStyle w:val="HideTWBExt"/>
          <w:b w:val="0"/>
        </w:rPr>
        <w:t>&lt;RepeatBlock-Amend&gt;</w:t>
      </w:r>
    </w:p>
    <w:p w14:paraId="18F369FD"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1</w:t>
      </w:r>
      <w:r>
        <w:rPr>
          <w:rStyle w:val="HideTWBExt"/>
          <w:b w:val="0"/>
        </w:rPr>
        <w:t>&lt;/NumAm&gt;</w:t>
      </w:r>
    </w:p>
    <w:p w14:paraId="4D35CA1A"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23973451" w14:textId="77777777" w:rsidR="000373F8" w:rsidRPr="00703DB2" w:rsidRDefault="00286F3B" w:rsidP="000373F8">
      <w:pPr>
        <w:pStyle w:val="NormalBold"/>
      </w:pPr>
      <w:r>
        <w:rPr>
          <w:rStyle w:val="HideTWBExt"/>
          <w:b w:val="0"/>
        </w:rPr>
        <w:t>&lt;Article&gt;</w:t>
      </w:r>
      <w:r>
        <w:t>Právní východisko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0764A46C" w14:textId="77777777" w:rsidTr="00E947BF">
        <w:trPr>
          <w:trHeight w:hRule="exact" w:val="240"/>
          <w:jc w:val="center"/>
        </w:trPr>
        <w:tc>
          <w:tcPr>
            <w:tcW w:w="9752" w:type="dxa"/>
            <w:gridSpan w:val="2"/>
            <w:tcBorders>
              <w:top w:val="nil"/>
              <w:left w:val="nil"/>
              <w:bottom w:val="nil"/>
              <w:right w:val="nil"/>
            </w:tcBorders>
          </w:tcPr>
          <w:p w14:paraId="7ABEDE57" w14:textId="77777777" w:rsidR="000373F8" w:rsidRPr="00703DB2" w:rsidRDefault="000373F8" w:rsidP="00E947BF"/>
        </w:tc>
      </w:tr>
      <w:tr w:rsidR="00DC23A3" w14:paraId="39122DB7" w14:textId="77777777" w:rsidTr="00E947BF">
        <w:trPr>
          <w:trHeight w:val="240"/>
          <w:jc w:val="center"/>
        </w:trPr>
        <w:tc>
          <w:tcPr>
            <w:tcW w:w="4876" w:type="dxa"/>
            <w:tcBorders>
              <w:top w:val="nil"/>
              <w:left w:val="nil"/>
              <w:bottom w:val="nil"/>
              <w:right w:val="nil"/>
            </w:tcBorders>
          </w:tcPr>
          <w:p w14:paraId="3B047D9B"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365369E4" w14:textId="77777777" w:rsidR="000373F8" w:rsidRPr="00703DB2" w:rsidRDefault="00286F3B" w:rsidP="00E947BF">
            <w:pPr>
              <w:pStyle w:val="AmColumnHeading"/>
            </w:pPr>
            <w:r>
              <w:t>Pozměňovací návrh</w:t>
            </w:r>
          </w:p>
        </w:tc>
      </w:tr>
      <w:tr w:rsidR="00DC23A3" w14:paraId="321F8EE4" w14:textId="77777777" w:rsidTr="00E947BF">
        <w:trPr>
          <w:jc w:val="center"/>
        </w:trPr>
        <w:tc>
          <w:tcPr>
            <w:tcW w:w="4876" w:type="dxa"/>
            <w:tcBorders>
              <w:top w:val="nil"/>
              <w:left w:val="nil"/>
              <w:bottom w:val="nil"/>
              <w:right w:val="nil"/>
            </w:tcBorders>
          </w:tcPr>
          <w:p w14:paraId="09708FD0" w14:textId="77777777" w:rsidR="000373F8" w:rsidRPr="00703DB2" w:rsidRDefault="00286F3B" w:rsidP="00E947BF">
            <w:pPr>
              <w:pStyle w:val="Normal6a"/>
            </w:pPr>
            <w:r>
              <w:t>–</w:t>
            </w:r>
            <w:r>
              <w:tab/>
              <w:t>s ohledem na články 17 a 207 Smlouvy o fungování Evropské unie,</w:t>
            </w:r>
          </w:p>
        </w:tc>
        <w:tc>
          <w:tcPr>
            <w:tcW w:w="4876" w:type="dxa"/>
            <w:tcBorders>
              <w:top w:val="nil"/>
              <w:left w:val="nil"/>
              <w:bottom w:val="nil"/>
              <w:right w:val="nil"/>
            </w:tcBorders>
          </w:tcPr>
          <w:p w14:paraId="3E49D93B" w14:textId="30233745" w:rsidR="000373F8" w:rsidRPr="00703DB2" w:rsidRDefault="00286F3B" w:rsidP="00E947BF">
            <w:pPr>
              <w:pStyle w:val="Normal6a"/>
            </w:pPr>
            <w:r>
              <w:t>–</w:t>
            </w:r>
            <w:r>
              <w:tab/>
            </w:r>
            <w:r w:rsidR="00060395">
              <w:t>s </w:t>
            </w:r>
            <w:r>
              <w:t xml:space="preserve">ohledem na články </w:t>
            </w:r>
            <w:r>
              <w:rPr>
                <w:b/>
                <w:i/>
              </w:rPr>
              <w:t>8, 10,</w:t>
            </w:r>
            <w:r>
              <w:t xml:space="preserve"> 17 a 207 Smlouvy o fungování Evropské unie (SFEU),</w:t>
            </w:r>
          </w:p>
        </w:tc>
      </w:tr>
    </w:tbl>
    <w:p w14:paraId="7FB98E3A" w14:textId="77777777" w:rsidR="000373F8" w:rsidRPr="00182C85" w:rsidRDefault="00286F3B" w:rsidP="000373F8">
      <w:pPr>
        <w:rPr>
          <w:rStyle w:val="HideTWBExt"/>
        </w:rPr>
      </w:pPr>
      <w:r>
        <w:rPr>
          <w:rStyle w:val="HideTWBExt"/>
        </w:rPr>
        <w:t>&lt;/Amend&gt;</w:t>
      </w:r>
    </w:p>
    <w:p w14:paraId="0C923944"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2</w:t>
      </w:r>
      <w:r>
        <w:rPr>
          <w:rStyle w:val="HideTWBExt"/>
          <w:b w:val="0"/>
        </w:rPr>
        <w:t>&lt;/NumAm&gt;</w:t>
      </w:r>
    </w:p>
    <w:p w14:paraId="60AB9249"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3117D748" w14:textId="68421070" w:rsidR="000373F8" w:rsidRPr="00703DB2" w:rsidRDefault="00286F3B" w:rsidP="000373F8">
      <w:pPr>
        <w:pStyle w:val="NormalBold"/>
      </w:pPr>
      <w:r>
        <w:rPr>
          <w:rStyle w:val="HideTWBExt"/>
          <w:b w:val="0"/>
        </w:rPr>
        <w:t>&lt;Article&gt;</w:t>
      </w:r>
      <w:r>
        <w:t xml:space="preserve">Právní východisko 5 </w:t>
      </w:r>
      <w:r w:rsidR="00060395">
        <w:t>a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02B056D9" w14:textId="77777777" w:rsidTr="00E947BF">
        <w:trPr>
          <w:trHeight w:hRule="exact" w:val="240"/>
          <w:jc w:val="center"/>
        </w:trPr>
        <w:tc>
          <w:tcPr>
            <w:tcW w:w="9752" w:type="dxa"/>
            <w:gridSpan w:val="2"/>
            <w:tcBorders>
              <w:top w:val="nil"/>
              <w:left w:val="nil"/>
              <w:bottom w:val="nil"/>
              <w:right w:val="nil"/>
            </w:tcBorders>
          </w:tcPr>
          <w:p w14:paraId="7AAABA0C" w14:textId="77777777" w:rsidR="000373F8" w:rsidRPr="00703DB2" w:rsidRDefault="000373F8" w:rsidP="00E947BF"/>
        </w:tc>
      </w:tr>
      <w:tr w:rsidR="00DC23A3" w14:paraId="0A7B6689" w14:textId="77777777" w:rsidTr="00E947BF">
        <w:trPr>
          <w:trHeight w:val="240"/>
          <w:jc w:val="center"/>
        </w:trPr>
        <w:tc>
          <w:tcPr>
            <w:tcW w:w="4876" w:type="dxa"/>
            <w:tcBorders>
              <w:top w:val="nil"/>
              <w:left w:val="nil"/>
              <w:bottom w:val="nil"/>
              <w:right w:val="nil"/>
            </w:tcBorders>
          </w:tcPr>
          <w:p w14:paraId="4200794E"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273A8134" w14:textId="77777777" w:rsidR="000373F8" w:rsidRPr="00703DB2" w:rsidRDefault="00286F3B" w:rsidP="00E947BF">
            <w:pPr>
              <w:pStyle w:val="AmColumnHeading"/>
            </w:pPr>
            <w:r>
              <w:t>Pozměňovací návrh</w:t>
            </w:r>
          </w:p>
        </w:tc>
      </w:tr>
      <w:tr w:rsidR="00DC23A3" w14:paraId="0BDC22A7" w14:textId="77777777" w:rsidTr="00E947BF">
        <w:trPr>
          <w:jc w:val="center"/>
        </w:trPr>
        <w:tc>
          <w:tcPr>
            <w:tcW w:w="4876" w:type="dxa"/>
            <w:tcBorders>
              <w:top w:val="nil"/>
              <w:left w:val="nil"/>
              <w:bottom w:val="nil"/>
              <w:right w:val="nil"/>
            </w:tcBorders>
          </w:tcPr>
          <w:p w14:paraId="3B19438D" w14:textId="77777777" w:rsidR="000373F8" w:rsidRPr="00703DB2" w:rsidRDefault="000373F8" w:rsidP="00E947BF">
            <w:pPr>
              <w:pStyle w:val="Normal6a"/>
            </w:pPr>
          </w:p>
        </w:tc>
        <w:tc>
          <w:tcPr>
            <w:tcW w:w="4876" w:type="dxa"/>
            <w:tcBorders>
              <w:top w:val="nil"/>
              <w:left w:val="nil"/>
              <w:bottom w:val="nil"/>
              <w:right w:val="nil"/>
            </w:tcBorders>
          </w:tcPr>
          <w:p w14:paraId="53415163" w14:textId="67794D4D" w:rsidR="000373F8" w:rsidRPr="00703DB2" w:rsidRDefault="00286F3B" w:rsidP="00E947BF">
            <w:pPr>
              <w:pStyle w:val="Normal6a"/>
            </w:pPr>
            <w:r>
              <w:rPr>
                <w:b/>
                <w:i/>
              </w:rPr>
              <w:t>–</w:t>
            </w:r>
            <w:r>
              <w:tab/>
            </w:r>
            <w:r w:rsidR="00060395">
              <w:rPr>
                <w:b/>
                <w:i/>
              </w:rPr>
              <w:t>s </w:t>
            </w:r>
            <w:r>
              <w:rPr>
                <w:b/>
                <w:i/>
              </w:rPr>
              <w:t>ohledem na Agendu OSN pro udržitelný rozvoj 2030 přijatou dne 25. září 2015, a zejména na její cíle 1, 3, 4, 5, 8, 10 a 16,</w:t>
            </w:r>
          </w:p>
        </w:tc>
      </w:tr>
    </w:tbl>
    <w:p w14:paraId="172A126C" w14:textId="77777777" w:rsidR="000373F8" w:rsidRPr="00703DB2" w:rsidRDefault="00286F3B" w:rsidP="000373F8">
      <w:r>
        <w:rPr>
          <w:rStyle w:val="HideTWBExt"/>
        </w:rPr>
        <w:t>&lt;/Amend&gt;</w:t>
      </w:r>
    </w:p>
    <w:p w14:paraId="44118416"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3</w:t>
      </w:r>
      <w:r>
        <w:rPr>
          <w:rStyle w:val="HideTWBExt"/>
          <w:b w:val="0"/>
        </w:rPr>
        <w:t>&lt;/NumAm&gt;</w:t>
      </w:r>
    </w:p>
    <w:p w14:paraId="6F052B70"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346053A9" w14:textId="77777777" w:rsidR="000373F8" w:rsidRPr="00703DB2" w:rsidRDefault="00286F3B" w:rsidP="000373F8">
      <w:pPr>
        <w:pStyle w:val="NormalBold"/>
      </w:pPr>
      <w:r>
        <w:rPr>
          <w:rStyle w:val="HideTWBExt"/>
          <w:b w:val="0"/>
        </w:rPr>
        <w:t>&lt;Article&gt;</w:t>
      </w:r>
      <w:r>
        <w:t>Právní východisko 5 b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4B14A448" w14:textId="77777777" w:rsidTr="00E947BF">
        <w:trPr>
          <w:trHeight w:hRule="exact" w:val="240"/>
          <w:jc w:val="center"/>
        </w:trPr>
        <w:tc>
          <w:tcPr>
            <w:tcW w:w="9752" w:type="dxa"/>
            <w:gridSpan w:val="2"/>
            <w:tcBorders>
              <w:top w:val="nil"/>
              <w:left w:val="nil"/>
              <w:bottom w:val="nil"/>
              <w:right w:val="nil"/>
            </w:tcBorders>
          </w:tcPr>
          <w:p w14:paraId="6E764A7E" w14:textId="77777777" w:rsidR="000373F8" w:rsidRPr="00703DB2" w:rsidRDefault="000373F8" w:rsidP="00E947BF"/>
        </w:tc>
      </w:tr>
      <w:tr w:rsidR="00DC23A3" w14:paraId="52A5D9DD" w14:textId="77777777" w:rsidTr="00E947BF">
        <w:trPr>
          <w:trHeight w:val="240"/>
          <w:jc w:val="center"/>
        </w:trPr>
        <w:tc>
          <w:tcPr>
            <w:tcW w:w="4876" w:type="dxa"/>
            <w:tcBorders>
              <w:top w:val="nil"/>
              <w:left w:val="nil"/>
              <w:bottom w:val="nil"/>
              <w:right w:val="nil"/>
            </w:tcBorders>
          </w:tcPr>
          <w:p w14:paraId="71EF3632"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00FF066B" w14:textId="77777777" w:rsidR="000373F8" w:rsidRPr="00703DB2" w:rsidRDefault="00286F3B" w:rsidP="00E947BF">
            <w:pPr>
              <w:pStyle w:val="AmColumnHeading"/>
            </w:pPr>
            <w:r>
              <w:t>Pozměňovací návrh</w:t>
            </w:r>
          </w:p>
        </w:tc>
      </w:tr>
      <w:tr w:rsidR="00DC23A3" w14:paraId="5B47B501" w14:textId="77777777" w:rsidTr="00E947BF">
        <w:trPr>
          <w:jc w:val="center"/>
        </w:trPr>
        <w:tc>
          <w:tcPr>
            <w:tcW w:w="4876" w:type="dxa"/>
            <w:tcBorders>
              <w:top w:val="nil"/>
              <w:left w:val="nil"/>
              <w:bottom w:val="nil"/>
              <w:right w:val="nil"/>
            </w:tcBorders>
          </w:tcPr>
          <w:p w14:paraId="3FA3C675" w14:textId="77777777" w:rsidR="000373F8" w:rsidRPr="00703DB2" w:rsidRDefault="000373F8" w:rsidP="00E947BF">
            <w:pPr>
              <w:pStyle w:val="Normal6a"/>
            </w:pPr>
          </w:p>
        </w:tc>
        <w:tc>
          <w:tcPr>
            <w:tcW w:w="4876" w:type="dxa"/>
            <w:tcBorders>
              <w:top w:val="nil"/>
              <w:left w:val="nil"/>
              <w:bottom w:val="nil"/>
              <w:right w:val="nil"/>
            </w:tcBorders>
          </w:tcPr>
          <w:p w14:paraId="09014D46" w14:textId="3B9B6BC1" w:rsidR="000373F8" w:rsidRPr="00703DB2" w:rsidRDefault="00286F3B" w:rsidP="00E947BF">
            <w:pPr>
              <w:pStyle w:val="Normal6a"/>
              <w:rPr>
                <w:b/>
                <w:i/>
              </w:rPr>
            </w:pPr>
            <w:r>
              <w:rPr>
                <w:b/>
                <w:i/>
              </w:rPr>
              <w:t>–</w:t>
            </w:r>
            <w:r>
              <w:tab/>
            </w:r>
            <w:r w:rsidR="00060395">
              <w:rPr>
                <w:b/>
                <w:i/>
              </w:rPr>
              <w:t>s </w:t>
            </w:r>
            <w:r>
              <w:rPr>
                <w:b/>
                <w:i/>
              </w:rPr>
              <w:t xml:space="preserve">ohledem na své usnesení ze dne 9. července 2025 </w:t>
            </w:r>
            <w:r w:rsidR="00060395">
              <w:rPr>
                <w:b/>
                <w:i/>
              </w:rPr>
              <w:t>o </w:t>
            </w:r>
            <w:r>
              <w:rPr>
                <w:b/>
                <w:i/>
              </w:rPr>
              <w:t xml:space="preserve">provádění </w:t>
            </w:r>
            <w:r w:rsidR="00060395">
              <w:rPr>
                <w:b/>
                <w:i/>
              </w:rPr>
              <w:t>a </w:t>
            </w:r>
            <w:r>
              <w:rPr>
                <w:b/>
                <w:i/>
              </w:rPr>
              <w:t xml:space="preserve">plnění cílů udržitelného rozvoje </w:t>
            </w:r>
            <w:r w:rsidR="00060395">
              <w:rPr>
                <w:b/>
                <w:i/>
              </w:rPr>
              <w:t>s </w:t>
            </w:r>
            <w:r>
              <w:rPr>
                <w:b/>
                <w:i/>
              </w:rPr>
              <w:t xml:space="preserve">ohledem na politické fórum na vysoké úrovni </w:t>
            </w:r>
            <w:r w:rsidR="00060395">
              <w:rPr>
                <w:b/>
                <w:i/>
              </w:rPr>
              <w:t>v </w:t>
            </w:r>
            <w:r>
              <w:rPr>
                <w:b/>
                <w:i/>
              </w:rPr>
              <w:t xml:space="preserve">roce </w:t>
            </w:r>
            <w:proofErr w:type="gramStart"/>
            <w:r>
              <w:rPr>
                <w:b/>
                <w:i/>
              </w:rPr>
              <w:t>2025</w:t>
            </w:r>
            <w:r>
              <w:rPr>
                <w:b/>
                <w:i/>
                <w:vertAlign w:val="superscript"/>
              </w:rPr>
              <w:t>1a</w:t>
            </w:r>
            <w:proofErr w:type="gramEnd"/>
            <w:r>
              <w:rPr>
                <w:b/>
                <w:i/>
              </w:rPr>
              <w:t>,</w:t>
            </w:r>
          </w:p>
          <w:p w14:paraId="11FE36F2" w14:textId="77777777" w:rsidR="000373F8" w:rsidRPr="00703DB2" w:rsidRDefault="00286F3B" w:rsidP="00E947BF">
            <w:pPr>
              <w:pStyle w:val="Normal6a"/>
              <w:rPr>
                <w:b/>
                <w:i/>
              </w:rPr>
            </w:pPr>
            <w:r>
              <w:rPr>
                <w:b/>
                <w:i/>
              </w:rPr>
              <w:t>_____________________________</w:t>
            </w:r>
          </w:p>
          <w:p w14:paraId="608EA473" w14:textId="77777777" w:rsidR="000373F8" w:rsidRPr="00703DB2" w:rsidRDefault="00286F3B" w:rsidP="00E947BF">
            <w:pPr>
              <w:pStyle w:val="Normal6a"/>
            </w:pPr>
            <w:r>
              <w:rPr>
                <w:b/>
                <w:i/>
              </w:rPr>
              <w:t>Přijaté texty, P10_</w:t>
            </w:r>
            <w:proofErr w:type="gramStart"/>
            <w:r>
              <w:rPr>
                <w:b/>
                <w:i/>
              </w:rPr>
              <w:t>TA(</w:t>
            </w:r>
            <w:proofErr w:type="gramEnd"/>
            <w:r>
              <w:rPr>
                <w:b/>
                <w:i/>
              </w:rPr>
              <w:t>2025)0159.</w:t>
            </w:r>
          </w:p>
        </w:tc>
      </w:tr>
    </w:tbl>
    <w:p w14:paraId="68F7D069" w14:textId="77777777" w:rsidR="000373F8" w:rsidRPr="00703DB2" w:rsidRDefault="00286F3B" w:rsidP="000373F8">
      <w:r>
        <w:rPr>
          <w:rStyle w:val="HideTWBExt"/>
        </w:rPr>
        <w:t>&lt;/Amend&gt;</w:t>
      </w:r>
    </w:p>
    <w:p w14:paraId="06033F50" w14:textId="77777777" w:rsidR="000373F8" w:rsidRPr="00703DB2" w:rsidRDefault="00286F3B" w:rsidP="000373F8">
      <w:pPr>
        <w:pStyle w:val="AmNumberTabs"/>
      </w:pPr>
      <w:r>
        <w:rPr>
          <w:rStyle w:val="HideTWBExt"/>
          <w:b w:val="0"/>
        </w:rPr>
        <w:lastRenderedPageBreak/>
        <w:t>&lt;Amend&gt;</w:t>
      </w:r>
      <w:r>
        <w:t>Pozměňovací návrh</w:t>
      </w:r>
      <w:r>
        <w:tab/>
      </w:r>
      <w:r>
        <w:tab/>
      </w:r>
      <w:r>
        <w:rPr>
          <w:rStyle w:val="HideTWBExt"/>
          <w:b w:val="0"/>
        </w:rPr>
        <w:t>&lt;NumAm&gt;</w:t>
      </w:r>
      <w:r>
        <w:t>4</w:t>
      </w:r>
      <w:r>
        <w:rPr>
          <w:rStyle w:val="HideTWBExt"/>
          <w:b w:val="0"/>
        </w:rPr>
        <w:t>&lt;/NumAm&gt;</w:t>
      </w:r>
    </w:p>
    <w:p w14:paraId="45A09A82"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3D543AC7" w14:textId="77777777" w:rsidR="000373F8" w:rsidRPr="00052E45" w:rsidRDefault="00286F3B" w:rsidP="000373F8">
      <w:pPr>
        <w:pStyle w:val="NormalBold"/>
      </w:pPr>
      <w:r>
        <w:rPr>
          <w:rStyle w:val="HideTWBExt"/>
          <w:b w:val="0"/>
        </w:rPr>
        <w:t>&lt;Article&gt;</w:t>
      </w:r>
      <w:r>
        <w:t>Právní východisko 5 c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6B0B1027" w14:textId="77777777" w:rsidTr="00E947BF">
        <w:trPr>
          <w:trHeight w:hRule="exact" w:val="240"/>
          <w:jc w:val="center"/>
        </w:trPr>
        <w:tc>
          <w:tcPr>
            <w:tcW w:w="9752" w:type="dxa"/>
            <w:gridSpan w:val="2"/>
            <w:tcBorders>
              <w:top w:val="nil"/>
              <w:left w:val="nil"/>
              <w:bottom w:val="nil"/>
              <w:right w:val="nil"/>
            </w:tcBorders>
          </w:tcPr>
          <w:p w14:paraId="635FBE0E" w14:textId="77777777" w:rsidR="000373F8" w:rsidRPr="00052E45" w:rsidRDefault="000373F8" w:rsidP="00E947BF">
            <w:pPr>
              <w:rPr>
                <w:lang w:val="fr-BE"/>
              </w:rPr>
            </w:pPr>
          </w:p>
        </w:tc>
      </w:tr>
      <w:tr w:rsidR="00DC23A3" w14:paraId="459D5F16" w14:textId="77777777" w:rsidTr="00E947BF">
        <w:trPr>
          <w:trHeight w:val="240"/>
          <w:jc w:val="center"/>
        </w:trPr>
        <w:tc>
          <w:tcPr>
            <w:tcW w:w="4876" w:type="dxa"/>
            <w:tcBorders>
              <w:top w:val="nil"/>
              <w:left w:val="nil"/>
              <w:bottom w:val="nil"/>
              <w:right w:val="nil"/>
            </w:tcBorders>
          </w:tcPr>
          <w:p w14:paraId="227785AE"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5E50320F" w14:textId="77777777" w:rsidR="000373F8" w:rsidRPr="00703DB2" w:rsidRDefault="00286F3B" w:rsidP="00E947BF">
            <w:pPr>
              <w:pStyle w:val="AmColumnHeading"/>
            </w:pPr>
            <w:r>
              <w:t>Pozměňovací návrh</w:t>
            </w:r>
          </w:p>
        </w:tc>
      </w:tr>
      <w:tr w:rsidR="00DC23A3" w14:paraId="44679746" w14:textId="77777777" w:rsidTr="00E947BF">
        <w:trPr>
          <w:jc w:val="center"/>
        </w:trPr>
        <w:tc>
          <w:tcPr>
            <w:tcW w:w="4876" w:type="dxa"/>
            <w:tcBorders>
              <w:top w:val="nil"/>
              <w:left w:val="nil"/>
              <w:bottom w:val="nil"/>
              <w:right w:val="nil"/>
            </w:tcBorders>
          </w:tcPr>
          <w:p w14:paraId="4155AF93" w14:textId="77777777" w:rsidR="000373F8" w:rsidRPr="00703DB2" w:rsidRDefault="000373F8" w:rsidP="00E947BF">
            <w:pPr>
              <w:pStyle w:val="Normal6a"/>
            </w:pPr>
          </w:p>
        </w:tc>
        <w:tc>
          <w:tcPr>
            <w:tcW w:w="4876" w:type="dxa"/>
            <w:tcBorders>
              <w:top w:val="nil"/>
              <w:left w:val="nil"/>
              <w:bottom w:val="nil"/>
              <w:right w:val="nil"/>
            </w:tcBorders>
          </w:tcPr>
          <w:p w14:paraId="0F3D796A" w14:textId="77777777" w:rsidR="000373F8" w:rsidRPr="00703DB2" w:rsidRDefault="00286F3B" w:rsidP="00E947BF">
            <w:pPr>
              <w:pStyle w:val="Normal6a"/>
            </w:pPr>
            <w:r>
              <w:rPr>
                <w:b/>
                <w:i/>
              </w:rPr>
              <w:t>–</w:t>
            </w:r>
            <w:r>
              <w:tab/>
            </w:r>
            <w:r>
              <w:rPr>
                <w:b/>
                <w:i/>
              </w:rPr>
              <w:t>s ohledem na zprávu OSN „Women’s Rights in Review 30 Years After Beijing“ (Bilance práv žen 30 let po podpisu Pekingské deklarace),</w:t>
            </w:r>
          </w:p>
        </w:tc>
      </w:tr>
    </w:tbl>
    <w:p w14:paraId="55232202" w14:textId="77777777" w:rsidR="000373F8" w:rsidRPr="00703DB2" w:rsidRDefault="00286F3B" w:rsidP="000373F8">
      <w:r>
        <w:rPr>
          <w:rStyle w:val="HideTWBExt"/>
        </w:rPr>
        <w:t>&lt;/Amend&gt;</w:t>
      </w:r>
    </w:p>
    <w:p w14:paraId="3FDC8ECD"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5</w:t>
      </w:r>
      <w:r>
        <w:rPr>
          <w:rStyle w:val="HideTWBExt"/>
          <w:b w:val="0"/>
        </w:rPr>
        <w:t>&lt;/NumAm&gt;</w:t>
      </w:r>
    </w:p>
    <w:p w14:paraId="0B5F33C7"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5E5222F2" w14:textId="77777777" w:rsidR="000373F8" w:rsidRPr="00703DB2" w:rsidRDefault="00286F3B" w:rsidP="000373F8">
      <w:pPr>
        <w:pStyle w:val="NormalBold"/>
      </w:pPr>
      <w:r>
        <w:rPr>
          <w:rStyle w:val="HideTWBExt"/>
          <w:b w:val="0"/>
        </w:rPr>
        <w:t>&lt;Article&gt;</w:t>
      </w:r>
      <w:r>
        <w:t>Právní východisko 5 d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5913742F" w14:textId="77777777" w:rsidTr="00E947BF">
        <w:trPr>
          <w:trHeight w:hRule="exact" w:val="240"/>
          <w:jc w:val="center"/>
        </w:trPr>
        <w:tc>
          <w:tcPr>
            <w:tcW w:w="9752" w:type="dxa"/>
            <w:gridSpan w:val="2"/>
            <w:tcBorders>
              <w:top w:val="nil"/>
              <w:left w:val="nil"/>
              <w:bottom w:val="nil"/>
              <w:right w:val="nil"/>
            </w:tcBorders>
          </w:tcPr>
          <w:p w14:paraId="10138CF6" w14:textId="77777777" w:rsidR="000373F8" w:rsidRPr="00703DB2" w:rsidRDefault="000373F8" w:rsidP="00E947BF"/>
        </w:tc>
      </w:tr>
      <w:tr w:rsidR="00DC23A3" w14:paraId="59D5CFB0" w14:textId="77777777" w:rsidTr="00E947BF">
        <w:trPr>
          <w:trHeight w:val="240"/>
          <w:jc w:val="center"/>
        </w:trPr>
        <w:tc>
          <w:tcPr>
            <w:tcW w:w="4876" w:type="dxa"/>
            <w:tcBorders>
              <w:top w:val="nil"/>
              <w:left w:val="nil"/>
              <w:bottom w:val="nil"/>
              <w:right w:val="nil"/>
            </w:tcBorders>
          </w:tcPr>
          <w:p w14:paraId="5A5D1F77"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418D03C1" w14:textId="77777777" w:rsidR="000373F8" w:rsidRPr="00703DB2" w:rsidRDefault="00286F3B" w:rsidP="00E947BF">
            <w:pPr>
              <w:pStyle w:val="AmColumnHeading"/>
            </w:pPr>
            <w:r>
              <w:t>Pozměňovací návrh</w:t>
            </w:r>
          </w:p>
        </w:tc>
      </w:tr>
      <w:tr w:rsidR="00DC23A3" w14:paraId="29C0709B" w14:textId="77777777" w:rsidTr="00E947BF">
        <w:trPr>
          <w:jc w:val="center"/>
        </w:trPr>
        <w:tc>
          <w:tcPr>
            <w:tcW w:w="4876" w:type="dxa"/>
            <w:tcBorders>
              <w:top w:val="nil"/>
              <w:left w:val="nil"/>
              <w:bottom w:val="nil"/>
              <w:right w:val="nil"/>
            </w:tcBorders>
          </w:tcPr>
          <w:p w14:paraId="7A8D8533" w14:textId="77777777" w:rsidR="000373F8" w:rsidRPr="00703DB2" w:rsidRDefault="000373F8" w:rsidP="00E947BF">
            <w:pPr>
              <w:pStyle w:val="Normal6a"/>
            </w:pPr>
          </w:p>
        </w:tc>
        <w:tc>
          <w:tcPr>
            <w:tcW w:w="4876" w:type="dxa"/>
            <w:tcBorders>
              <w:top w:val="nil"/>
              <w:left w:val="nil"/>
              <w:bottom w:val="nil"/>
              <w:right w:val="nil"/>
            </w:tcBorders>
          </w:tcPr>
          <w:p w14:paraId="223BF5CF" w14:textId="67CF321D" w:rsidR="000373F8" w:rsidRPr="00703DB2" w:rsidRDefault="00286F3B" w:rsidP="00E947BF">
            <w:pPr>
              <w:pStyle w:val="Normal6a"/>
              <w:rPr>
                <w:b/>
                <w:i/>
              </w:rPr>
            </w:pPr>
            <w:r>
              <w:rPr>
                <w:b/>
                <w:i/>
              </w:rPr>
              <w:t>–</w:t>
            </w:r>
            <w:r>
              <w:tab/>
            </w:r>
            <w:r w:rsidR="00060395">
              <w:rPr>
                <w:b/>
                <w:i/>
              </w:rPr>
              <w:t>s </w:t>
            </w:r>
            <w:r>
              <w:rPr>
                <w:b/>
                <w:i/>
              </w:rPr>
              <w:t>ohledem na své usnesení ze dne 11. dubna 2024 o zahrnutí práva na umělé přerušení těhotenství do Listiny základních práv EU</w:t>
            </w:r>
            <w:r>
              <w:rPr>
                <w:b/>
                <w:i/>
                <w:vertAlign w:val="superscript"/>
              </w:rPr>
              <w:t>1a</w:t>
            </w:r>
            <w:r>
              <w:rPr>
                <w:b/>
                <w:i/>
              </w:rPr>
              <w:t>,</w:t>
            </w:r>
          </w:p>
          <w:p w14:paraId="7151B879" w14:textId="77777777" w:rsidR="000373F8" w:rsidRPr="00703DB2" w:rsidRDefault="00286F3B" w:rsidP="00E947BF">
            <w:pPr>
              <w:pStyle w:val="Normal6a"/>
              <w:rPr>
                <w:b/>
                <w:i/>
              </w:rPr>
            </w:pPr>
            <w:r>
              <w:rPr>
                <w:b/>
                <w:i/>
              </w:rPr>
              <w:t>_________________________________</w:t>
            </w:r>
          </w:p>
          <w:p w14:paraId="671EF596" w14:textId="4B4FA9D0" w:rsidR="000373F8" w:rsidRPr="00703DB2" w:rsidRDefault="00286F3B" w:rsidP="00E947BF">
            <w:pPr>
              <w:pStyle w:val="Normal6a"/>
            </w:pPr>
            <w:r>
              <w:rPr>
                <w:b/>
                <w:i/>
                <w:vertAlign w:val="superscript"/>
              </w:rPr>
              <w:t>1a</w:t>
            </w:r>
            <w:r>
              <w:rPr>
                <w:b/>
                <w:i/>
              </w:rPr>
              <w:t xml:space="preserve"> C/2025/1279, 13.3.2025, ELI</w:t>
            </w:r>
            <w:proofErr w:type="gramStart"/>
            <w:r>
              <w:rPr>
                <w:b/>
                <w:i/>
              </w:rPr>
              <w:t>: </w:t>
            </w:r>
            <w:r w:rsidR="00060395" w:rsidRPr="00703DB2">
              <w:rPr>
                <w:b/>
                <w:i/>
                <w:iCs/>
                <w:lang w:val="pt-PT"/>
              </w:rPr>
              <w:t>:</w:t>
            </w:r>
            <w:proofErr w:type="gramEnd"/>
            <w:r w:rsidR="00060395" w:rsidRPr="00703DB2">
              <w:rPr>
                <w:b/>
                <w:i/>
                <w:iCs/>
                <w:lang w:val="pt-PT"/>
              </w:rPr>
              <w:t> </w:t>
            </w:r>
            <w:hyperlink r:id="rId8" w:tgtFrame="_blank" w:tooltip="Gives access to this document through its ELI URI." w:history="1">
              <w:r w:rsidR="00060395" w:rsidRPr="00703DB2">
                <w:rPr>
                  <w:rStyle w:val="Hyperlink"/>
                  <w:b/>
                  <w:i/>
                  <w:iCs/>
                  <w:lang w:val="pt-PT"/>
                </w:rPr>
                <w:t>http://data.europa.eu/eli/C/2025/1279/oj</w:t>
              </w:r>
            </w:hyperlink>
            <w:r>
              <w:rPr>
                <w:b/>
                <w:i/>
              </w:rPr>
              <w:t>.</w:t>
            </w:r>
          </w:p>
        </w:tc>
      </w:tr>
    </w:tbl>
    <w:p w14:paraId="56ACC07A" w14:textId="77777777" w:rsidR="000373F8" w:rsidRPr="00703DB2" w:rsidRDefault="00286F3B" w:rsidP="000373F8">
      <w:r>
        <w:rPr>
          <w:rStyle w:val="HideTWBExt"/>
        </w:rPr>
        <w:t>&lt;/Amend&gt;</w:t>
      </w:r>
    </w:p>
    <w:p w14:paraId="3C60DDD0"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6</w:t>
      </w:r>
      <w:r>
        <w:rPr>
          <w:rStyle w:val="HideTWBExt"/>
          <w:b w:val="0"/>
        </w:rPr>
        <w:t>&lt;/NumAm&gt;</w:t>
      </w:r>
    </w:p>
    <w:p w14:paraId="6B2A5811"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52816668" w14:textId="77777777" w:rsidR="000373F8" w:rsidRPr="00703DB2" w:rsidRDefault="00286F3B" w:rsidP="000373F8">
      <w:pPr>
        <w:pStyle w:val="NormalBold"/>
      </w:pPr>
      <w:r>
        <w:rPr>
          <w:rStyle w:val="HideTWBExt"/>
          <w:b w:val="0"/>
        </w:rPr>
        <w:t>&lt;Article&gt;</w:t>
      </w:r>
      <w:r>
        <w:t>Právní východisko 5 e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179D85A4" w14:textId="77777777" w:rsidTr="00E947BF">
        <w:trPr>
          <w:trHeight w:hRule="exact" w:val="240"/>
          <w:jc w:val="center"/>
        </w:trPr>
        <w:tc>
          <w:tcPr>
            <w:tcW w:w="9752" w:type="dxa"/>
            <w:gridSpan w:val="2"/>
            <w:tcBorders>
              <w:top w:val="nil"/>
              <w:left w:val="nil"/>
              <w:bottom w:val="nil"/>
              <w:right w:val="nil"/>
            </w:tcBorders>
          </w:tcPr>
          <w:p w14:paraId="494282B7" w14:textId="77777777" w:rsidR="000373F8" w:rsidRPr="00703DB2" w:rsidRDefault="000373F8" w:rsidP="00E947BF"/>
        </w:tc>
      </w:tr>
      <w:tr w:rsidR="00DC23A3" w14:paraId="5E410B99" w14:textId="77777777" w:rsidTr="00E947BF">
        <w:trPr>
          <w:trHeight w:val="240"/>
          <w:jc w:val="center"/>
        </w:trPr>
        <w:tc>
          <w:tcPr>
            <w:tcW w:w="4876" w:type="dxa"/>
            <w:tcBorders>
              <w:top w:val="nil"/>
              <w:left w:val="nil"/>
              <w:bottom w:val="nil"/>
              <w:right w:val="nil"/>
            </w:tcBorders>
          </w:tcPr>
          <w:p w14:paraId="111CB248"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14F0357F" w14:textId="77777777" w:rsidR="000373F8" w:rsidRPr="00703DB2" w:rsidRDefault="00286F3B" w:rsidP="00E947BF">
            <w:pPr>
              <w:pStyle w:val="AmColumnHeading"/>
            </w:pPr>
            <w:r>
              <w:t>Pozměňovací návrh</w:t>
            </w:r>
          </w:p>
        </w:tc>
      </w:tr>
      <w:tr w:rsidR="00DC23A3" w14:paraId="17D27B39" w14:textId="77777777" w:rsidTr="00E947BF">
        <w:trPr>
          <w:jc w:val="center"/>
        </w:trPr>
        <w:tc>
          <w:tcPr>
            <w:tcW w:w="4876" w:type="dxa"/>
            <w:tcBorders>
              <w:top w:val="nil"/>
              <w:left w:val="nil"/>
              <w:bottom w:val="nil"/>
              <w:right w:val="nil"/>
            </w:tcBorders>
          </w:tcPr>
          <w:p w14:paraId="0066CAD9" w14:textId="77777777" w:rsidR="000373F8" w:rsidRPr="00703DB2" w:rsidRDefault="000373F8" w:rsidP="00E947BF">
            <w:pPr>
              <w:pStyle w:val="Normal6a"/>
            </w:pPr>
          </w:p>
        </w:tc>
        <w:tc>
          <w:tcPr>
            <w:tcW w:w="4876" w:type="dxa"/>
            <w:tcBorders>
              <w:top w:val="nil"/>
              <w:left w:val="nil"/>
              <w:bottom w:val="nil"/>
              <w:right w:val="nil"/>
            </w:tcBorders>
          </w:tcPr>
          <w:p w14:paraId="02808748" w14:textId="77777777" w:rsidR="000373F8" w:rsidRPr="00703DB2" w:rsidRDefault="00286F3B" w:rsidP="00E947BF">
            <w:pPr>
              <w:pStyle w:val="Normal6a"/>
            </w:pPr>
            <w:r>
              <w:rPr>
                <w:b/>
                <w:i/>
              </w:rPr>
              <w:t>–</w:t>
            </w:r>
            <w:r>
              <w:tab/>
            </w:r>
            <w:r>
              <w:rPr>
                <w:b/>
                <w:i/>
              </w:rPr>
              <w:t>s ohledem na zprávu OSN „Progress on the Sustainable Development Goals: The Gender Snapshot 2025“ (Pokrok dosažený při plnění cílů udržitelného rozvoje: přehled stavu genderové rovnosti za rok 2025),</w:t>
            </w:r>
          </w:p>
        </w:tc>
      </w:tr>
    </w:tbl>
    <w:p w14:paraId="00CE060D" w14:textId="77777777" w:rsidR="000373F8" w:rsidRPr="00703DB2" w:rsidRDefault="00286F3B" w:rsidP="000373F8">
      <w:r>
        <w:rPr>
          <w:rStyle w:val="HideTWBExt"/>
        </w:rPr>
        <w:t>&lt;/Amend&gt;</w:t>
      </w:r>
    </w:p>
    <w:p w14:paraId="7ACAD7D4" w14:textId="77777777" w:rsidR="000373F8" w:rsidRPr="00703DB2" w:rsidRDefault="00286F3B" w:rsidP="000373F8">
      <w:pPr>
        <w:pStyle w:val="AmNumberTabs"/>
      </w:pPr>
      <w:r>
        <w:rPr>
          <w:rStyle w:val="HideTWBExt"/>
          <w:b w:val="0"/>
        </w:rPr>
        <w:lastRenderedPageBreak/>
        <w:t>&lt;Amend&gt;</w:t>
      </w:r>
      <w:r>
        <w:t>Pozměňovací návrh</w:t>
      </w:r>
      <w:r>
        <w:tab/>
      </w:r>
      <w:r>
        <w:tab/>
      </w:r>
      <w:r>
        <w:rPr>
          <w:rStyle w:val="HideTWBExt"/>
          <w:b w:val="0"/>
        </w:rPr>
        <w:t>&lt;NumAm&gt;</w:t>
      </w:r>
      <w:r>
        <w:t>7</w:t>
      </w:r>
      <w:r>
        <w:rPr>
          <w:rStyle w:val="HideTWBExt"/>
          <w:b w:val="0"/>
        </w:rPr>
        <w:t>&lt;/NumAm&gt;</w:t>
      </w:r>
    </w:p>
    <w:p w14:paraId="52C6E3ED"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3322EB1E" w14:textId="77777777" w:rsidR="000373F8" w:rsidRPr="00703DB2" w:rsidRDefault="00286F3B" w:rsidP="000373F8">
      <w:pPr>
        <w:pStyle w:val="NormalBold"/>
      </w:pPr>
      <w:r>
        <w:rPr>
          <w:rStyle w:val="HideTWBExt"/>
          <w:b w:val="0"/>
        </w:rPr>
        <w:t>&lt;Article&gt;</w:t>
      </w:r>
      <w:r>
        <w:t>Právní východisko 5 f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43DD5CF3" w14:textId="77777777" w:rsidTr="00E947BF">
        <w:trPr>
          <w:trHeight w:hRule="exact" w:val="240"/>
          <w:jc w:val="center"/>
        </w:trPr>
        <w:tc>
          <w:tcPr>
            <w:tcW w:w="9752" w:type="dxa"/>
            <w:gridSpan w:val="2"/>
            <w:tcBorders>
              <w:top w:val="nil"/>
              <w:left w:val="nil"/>
              <w:bottom w:val="nil"/>
              <w:right w:val="nil"/>
            </w:tcBorders>
          </w:tcPr>
          <w:p w14:paraId="5DA2A694" w14:textId="77777777" w:rsidR="000373F8" w:rsidRPr="00703DB2" w:rsidRDefault="000373F8" w:rsidP="00E947BF"/>
        </w:tc>
      </w:tr>
      <w:tr w:rsidR="00DC23A3" w14:paraId="2A58B380" w14:textId="77777777" w:rsidTr="00E947BF">
        <w:trPr>
          <w:trHeight w:val="240"/>
          <w:jc w:val="center"/>
        </w:trPr>
        <w:tc>
          <w:tcPr>
            <w:tcW w:w="4876" w:type="dxa"/>
            <w:tcBorders>
              <w:top w:val="nil"/>
              <w:left w:val="nil"/>
              <w:bottom w:val="nil"/>
              <w:right w:val="nil"/>
            </w:tcBorders>
          </w:tcPr>
          <w:p w14:paraId="1E43A04F"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2369BBDC" w14:textId="77777777" w:rsidR="000373F8" w:rsidRPr="00703DB2" w:rsidRDefault="00286F3B" w:rsidP="00E947BF">
            <w:pPr>
              <w:pStyle w:val="AmColumnHeading"/>
            </w:pPr>
            <w:r>
              <w:t>Pozměňovací návrh</w:t>
            </w:r>
          </w:p>
        </w:tc>
      </w:tr>
      <w:tr w:rsidR="00DC23A3" w14:paraId="3D76E385" w14:textId="77777777" w:rsidTr="00E947BF">
        <w:trPr>
          <w:jc w:val="center"/>
        </w:trPr>
        <w:tc>
          <w:tcPr>
            <w:tcW w:w="4876" w:type="dxa"/>
            <w:tcBorders>
              <w:top w:val="nil"/>
              <w:left w:val="nil"/>
              <w:bottom w:val="nil"/>
              <w:right w:val="nil"/>
            </w:tcBorders>
          </w:tcPr>
          <w:p w14:paraId="27EB0167" w14:textId="77777777" w:rsidR="000373F8" w:rsidRPr="00703DB2" w:rsidRDefault="000373F8" w:rsidP="00E947BF">
            <w:pPr>
              <w:pStyle w:val="Normal6a"/>
            </w:pPr>
          </w:p>
        </w:tc>
        <w:tc>
          <w:tcPr>
            <w:tcW w:w="4876" w:type="dxa"/>
            <w:tcBorders>
              <w:top w:val="nil"/>
              <w:left w:val="nil"/>
              <w:bottom w:val="nil"/>
              <w:right w:val="nil"/>
            </w:tcBorders>
          </w:tcPr>
          <w:p w14:paraId="7DA1A654" w14:textId="63FF8AAB" w:rsidR="000373F8" w:rsidRPr="00703DB2" w:rsidRDefault="00286F3B" w:rsidP="00E947BF">
            <w:pPr>
              <w:pStyle w:val="Normal6a"/>
            </w:pPr>
            <w:r>
              <w:rPr>
                <w:b/>
                <w:i/>
              </w:rPr>
              <w:t>–</w:t>
            </w:r>
            <w:r>
              <w:tab/>
            </w:r>
            <w:r w:rsidR="00060395">
              <w:rPr>
                <w:b/>
                <w:i/>
              </w:rPr>
              <w:t>s </w:t>
            </w:r>
            <w:r>
              <w:rPr>
                <w:b/>
                <w:i/>
              </w:rPr>
              <w:t>ohledem na Úmluvu OSN o právech osob se zdravotním postižením,</w:t>
            </w:r>
          </w:p>
        </w:tc>
      </w:tr>
    </w:tbl>
    <w:p w14:paraId="15033AAA" w14:textId="77777777" w:rsidR="000373F8" w:rsidRPr="00703DB2" w:rsidRDefault="00286F3B" w:rsidP="000373F8">
      <w:r>
        <w:rPr>
          <w:rStyle w:val="HideTWBExt"/>
        </w:rPr>
        <w:t>&lt;/Amend&gt;</w:t>
      </w:r>
    </w:p>
    <w:p w14:paraId="37EE3AF7"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8</w:t>
      </w:r>
      <w:r>
        <w:rPr>
          <w:rStyle w:val="HideTWBExt"/>
          <w:b w:val="0"/>
        </w:rPr>
        <w:t>&lt;/NumAm&gt;</w:t>
      </w:r>
    </w:p>
    <w:p w14:paraId="4958D9D7"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70A9EB36" w14:textId="77777777" w:rsidR="000373F8" w:rsidRPr="00703DB2" w:rsidRDefault="00286F3B" w:rsidP="000373F8">
      <w:pPr>
        <w:pStyle w:val="NormalBold"/>
      </w:pPr>
      <w:r>
        <w:rPr>
          <w:rStyle w:val="HideTWBExt"/>
          <w:b w:val="0"/>
        </w:rPr>
        <w:t>&lt;Article&gt;</w:t>
      </w:r>
      <w:r>
        <w:t>Právní východisko 5 g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50F71EB9" w14:textId="77777777" w:rsidTr="00E947BF">
        <w:trPr>
          <w:trHeight w:hRule="exact" w:val="240"/>
          <w:jc w:val="center"/>
        </w:trPr>
        <w:tc>
          <w:tcPr>
            <w:tcW w:w="9752" w:type="dxa"/>
            <w:gridSpan w:val="2"/>
            <w:tcBorders>
              <w:top w:val="nil"/>
              <w:left w:val="nil"/>
              <w:bottom w:val="nil"/>
              <w:right w:val="nil"/>
            </w:tcBorders>
          </w:tcPr>
          <w:p w14:paraId="41B17C37" w14:textId="77777777" w:rsidR="000373F8" w:rsidRPr="00703DB2" w:rsidRDefault="000373F8" w:rsidP="00E947BF"/>
        </w:tc>
      </w:tr>
      <w:tr w:rsidR="00DC23A3" w14:paraId="7CCDB0E9" w14:textId="77777777" w:rsidTr="00E947BF">
        <w:trPr>
          <w:trHeight w:val="240"/>
          <w:jc w:val="center"/>
        </w:trPr>
        <w:tc>
          <w:tcPr>
            <w:tcW w:w="4876" w:type="dxa"/>
            <w:tcBorders>
              <w:top w:val="nil"/>
              <w:left w:val="nil"/>
              <w:bottom w:val="nil"/>
              <w:right w:val="nil"/>
            </w:tcBorders>
          </w:tcPr>
          <w:p w14:paraId="336289C2"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664B9631" w14:textId="77777777" w:rsidR="000373F8" w:rsidRPr="00703DB2" w:rsidRDefault="00286F3B" w:rsidP="00E947BF">
            <w:pPr>
              <w:pStyle w:val="AmColumnHeading"/>
            </w:pPr>
            <w:r>
              <w:t>Pozměňovací návrh</w:t>
            </w:r>
          </w:p>
        </w:tc>
      </w:tr>
      <w:tr w:rsidR="00DC23A3" w14:paraId="23A9FD33" w14:textId="77777777" w:rsidTr="00E947BF">
        <w:trPr>
          <w:jc w:val="center"/>
        </w:trPr>
        <w:tc>
          <w:tcPr>
            <w:tcW w:w="4876" w:type="dxa"/>
            <w:tcBorders>
              <w:top w:val="nil"/>
              <w:left w:val="nil"/>
              <w:bottom w:val="nil"/>
              <w:right w:val="nil"/>
            </w:tcBorders>
          </w:tcPr>
          <w:p w14:paraId="7A08D60C" w14:textId="77777777" w:rsidR="000373F8" w:rsidRPr="00703DB2" w:rsidRDefault="000373F8" w:rsidP="00E947BF">
            <w:pPr>
              <w:pStyle w:val="Normal6a"/>
            </w:pPr>
          </w:p>
        </w:tc>
        <w:tc>
          <w:tcPr>
            <w:tcW w:w="4876" w:type="dxa"/>
            <w:tcBorders>
              <w:top w:val="nil"/>
              <w:left w:val="nil"/>
              <w:bottom w:val="nil"/>
              <w:right w:val="nil"/>
            </w:tcBorders>
          </w:tcPr>
          <w:p w14:paraId="400890DB" w14:textId="33DF90D0" w:rsidR="000373F8" w:rsidRPr="00703DB2" w:rsidRDefault="00286F3B" w:rsidP="00E947BF">
            <w:pPr>
              <w:pStyle w:val="Normal6a"/>
            </w:pPr>
            <w:r>
              <w:rPr>
                <w:b/>
                <w:i/>
              </w:rPr>
              <w:t>–</w:t>
            </w:r>
            <w:r>
              <w:tab/>
            </w:r>
            <w:r w:rsidR="00060395">
              <w:rPr>
                <w:b/>
                <w:i/>
              </w:rPr>
              <w:t>s </w:t>
            </w:r>
            <w:r>
              <w:rPr>
                <w:b/>
                <w:i/>
              </w:rPr>
              <w:t>ohledem na strategii EU pro práva osob se zdravotním postižením,</w:t>
            </w:r>
          </w:p>
        </w:tc>
      </w:tr>
    </w:tbl>
    <w:p w14:paraId="4B63469F" w14:textId="77777777" w:rsidR="000373F8" w:rsidRPr="00703DB2" w:rsidRDefault="00286F3B" w:rsidP="000373F8">
      <w:r>
        <w:rPr>
          <w:rStyle w:val="HideTWBExt"/>
        </w:rPr>
        <w:t>&lt;/Amend&gt;</w:t>
      </w:r>
    </w:p>
    <w:p w14:paraId="3A992B56"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9</w:t>
      </w:r>
      <w:r>
        <w:rPr>
          <w:rStyle w:val="HideTWBExt"/>
          <w:b w:val="0"/>
        </w:rPr>
        <w:t>&lt;/NumAm&gt;</w:t>
      </w:r>
    </w:p>
    <w:p w14:paraId="21205976"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7114C7D3" w14:textId="60D8540A" w:rsidR="000373F8" w:rsidRPr="00703DB2" w:rsidRDefault="00286F3B" w:rsidP="000373F8">
      <w:pPr>
        <w:pStyle w:val="NormalBold"/>
      </w:pPr>
      <w:r>
        <w:rPr>
          <w:rStyle w:val="HideTWBExt"/>
          <w:b w:val="0"/>
        </w:rPr>
        <w:t>&lt;Article&gt;</w:t>
      </w:r>
      <w:r>
        <w:t xml:space="preserve">Bod odůvodnění </w:t>
      </w:r>
      <w:r w:rsidR="00060395">
        <w:t>A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319F7911" w14:textId="77777777" w:rsidTr="00E947BF">
        <w:trPr>
          <w:trHeight w:hRule="exact" w:val="240"/>
          <w:jc w:val="center"/>
        </w:trPr>
        <w:tc>
          <w:tcPr>
            <w:tcW w:w="9752" w:type="dxa"/>
            <w:gridSpan w:val="2"/>
            <w:tcBorders>
              <w:top w:val="nil"/>
              <w:left w:val="nil"/>
              <w:bottom w:val="nil"/>
              <w:right w:val="nil"/>
            </w:tcBorders>
          </w:tcPr>
          <w:p w14:paraId="4542E030" w14:textId="77777777" w:rsidR="000373F8" w:rsidRPr="00703DB2" w:rsidRDefault="000373F8" w:rsidP="00E947BF"/>
        </w:tc>
      </w:tr>
      <w:tr w:rsidR="00DC23A3" w14:paraId="7878714B" w14:textId="77777777" w:rsidTr="00E947BF">
        <w:trPr>
          <w:trHeight w:val="240"/>
          <w:jc w:val="center"/>
        </w:trPr>
        <w:tc>
          <w:tcPr>
            <w:tcW w:w="4876" w:type="dxa"/>
            <w:tcBorders>
              <w:top w:val="nil"/>
              <w:left w:val="nil"/>
              <w:bottom w:val="nil"/>
              <w:right w:val="nil"/>
            </w:tcBorders>
          </w:tcPr>
          <w:p w14:paraId="4DF43CAB"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2DC84E81" w14:textId="77777777" w:rsidR="000373F8" w:rsidRPr="00703DB2" w:rsidRDefault="00286F3B" w:rsidP="00E947BF">
            <w:pPr>
              <w:pStyle w:val="AmColumnHeading"/>
            </w:pPr>
            <w:r>
              <w:t>Pozměňovací návrh</w:t>
            </w:r>
          </w:p>
        </w:tc>
      </w:tr>
      <w:tr w:rsidR="00DC23A3" w14:paraId="525E2E78" w14:textId="77777777" w:rsidTr="00E947BF">
        <w:trPr>
          <w:jc w:val="center"/>
        </w:trPr>
        <w:tc>
          <w:tcPr>
            <w:tcW w:w="4876" w:type="dxa"/>
            <w:tcBorders>
              <w:top w:val="nil"/>
              <w:left w:val="nil"/>
              <w:bottom w:val="nil"/>
              <w:right w:val="nil"/>
            </w:tcBorders>
          </w:tcPr>
          <w:p w14:paraId="3F9F408F" w14:textId="77777777" w:rsidR="000373F8" w:rsidRPr="00703DB2" w:rsidRDefault="000373F8" w:rsidP="00E947BF">
            <w:pPr>
              <w:pStyle w:val="Normal6a"/>
            </w:pPr>
          </w:p>
        </w:tc>
        <w:tc>
          <w:tcPr>
            <w:tcW w:w="4876" w:type="dxa"/>
            <w:tcBorders>
              <w:top w:val="nil"/>
              <w:left w:val="nil"/>
              <w:bottom w:val="nil"/>
              <w:right w:val="nil"/>
            </w:tcBorders>
          </w:tcPr>
          <w:p w14:paraId="5B7C8098" w14:textId="15EBF2B6" w:rsidR="000373F8" w:rsidRPr="00703DB2" w:rsidRDefault="00286F3B" w:rsidP="00E947BF">
            <w:pPr>
              <w:pStyle w:val="Normal6a"/>
            </w:pPr>
            <w:r>
              <w:rPr>
                <w:b/>
                <w:i/>
              </w:rPr>
              <w:t>Aa.</w:t>
            </w:r>
            <w:r>
              <w:tab/>
            </w:r>
            <w:r>
              <w:rPr>
                <w:b/>
                <w:i/>
              </w:rPr>
              <w:t xml:space="preserve">vzhledem </w:t>
            </w:r>
            <w:r w:rsidR="00060395">
              <w:rPr>
                <w:b/>
                <w:i/>
              </w:rPr>
              <w:t>k </w:t>
            </w:r>
            <w:r>
              <w:rPr>
                <w:b/>
                <w:i/>
              </w:rPr>
              <w:t xml:space="preserve">tomu, že rovnost žen a mužů je základní hodnotou, na níž je Unie založena; vzhledem </w:t>
            </w:r>
            <w:r w:rsidR="00060395">
              <w:rPr>
                <w:b/>
                <w:i/>
              </w:rPr>
              <w:t>k </w:t>
            </w:r>
            <w:r>
              <w:rPr>
                <w:b/>
                <w:i/>
              </w:rPr>
              <w:t xml:space="preserve">tomu, že článek 8 SFEU zakotvuje závazek Evropské unie podporovat rovnost žen a mužů a odstraňovat nerovnosti ve všech jejích činnostech, </w:t>
            </w:r>
            <w:r w:rsidR="00060395">
              <w:rPr>
                <w:b/>
                <w:i/>
              </w:rPr>
              <w:t>a </w:t>
            </w:r>
            <w:r>
              <w:rPr>
                <w:b/>
                <w:i/>
              </w:rPr>
              <w:t xml:space="preserve">proto zavádí zásadu začleňování hlediska rovnosti žen </w:t>
            </w:r>
            <w:r w:rsidR="00060395">
              <w:rPr>
                <w:b/>
                <w:i/>
              </w:rPr>
              <w:t>a </w:t>
            </w:r>
            <w:r>
              <w:rPr>
                <w:b/>
                <w:i/>
              </w:rPr>
              <w:t>mužů do všech oblastí politiky EU;</w:t>
            </w:r>
          </w:p>
        </w:tc>
      </w:tr>
    </w:tbl>
    <w:p w14:paraId="022996FA" w14:textId="77777777" w:rsidR="000373F8" w:rsidRPr="00703DB2" w:rsidRDefault="00286F3B" w:rsidP="000373F8">
      <w:r>
        <w:rPr>
          <w:rStyle w:val="HideTWBExt"/>
        </w:rPr>
        <w:t>&lt;/Amend&gt;</w:t>
      </w:r>
    </w:p>
    <w:p w14:paraId="10919F15"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10</w:t>
      </w:r>
      <w:r>
        <w:rPr>
          <w:rStyle w:val="HideTWBExt"/>
          <w:b w:val="0"/>
        </w:rPr>
        <w:t>&lt;/NumAm&gt;</w:t>
      </w:r>
    </w:p>
    <w:p w14:paraId="3D90AD31"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725102FF" w14:textId="77777777" w:rsidR="000373F8" w:rsidRPr="00703DB2" w:rsidRDefault="00286F3B" w:rsidP="000373F8">
      <w:pPr>
        <w:pStyle w:val="NormalBold"/>
      </w:pPr>
      <w:r>
        <w:rPr>
          <w:rStyle w:val="HideTWBExt"/>
          <w:b w:val="0"/>
        </w:rPr>
        <w:t>&lt;Article&gt;</w:t>
      </w:r>
      <w:r>
        <w:t>Bod odůvodnění C</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209ECACB" w14:textId="77777777" w:rsidTr="00E947BF">
        <w:trPr>
          <w:trHeight w:hRule="exact" w:val="240"/>
          <w:jc w:val="center"/>
        </w:trPr>
        <w:tc>
          <w:tcPr>
            <w:tcW w:w="9752" w:type="dxa"/>
            <w:gridSpan w:val="2"/>
            <w:tcBorders>
              <w:top w:val="nil"/>
              <w:left w:val="nil"/>
              <w:bottom w:val="nil"/>
              <w:right w:val="nil"/>
            </w:tcBorders>
          </w:tcPr>
          <w:p w14:paraId="28ECD471" w14:textId="77777777" w:rsidR="000373F8" w:rsidRPr="00703DB2" w:rsidRDefault="000373F8" w:rsidP="00E947BF"/>
        </w:tc>
      </w:tr>
      <w:tr w:rsidR="00DC23A3" w14:paraId="3CEC9660" w14:textId="77777777" w:rsidTr="00E947BF">
        <w:trPr>
          <w:trHeight w:val="240"/>
          <w:jc w:val="center"/>
        </w:trPr>
        <w:tc>
          <w:tcPr>
            <w:tcW w:w="4876" w:type="dxa"/>
            <w:tcBorders>
              <w:top w:val="nil"/>
              <w:left w:val="nil"/>
              <w:bottom w:val="nil"/>
              <w:right w:val="nil"/>
            </w:tcBorders>
          </w:tcPr>
          <w:p w14:paraId="06D69C20"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72302AF3" w14:textId="77777777" w:rsidR="000373F8" w:rsidRPr="00703DB2" w:rsidRDefault="00286F3B" w:rsidP="00E947BF">
            <w:pPr>
              <w:pStyle w:val="AmColumnHeading"/>
            </w:pPr>
            <w:r>
              <w:t>Pozměňovací návrh</w:t>
            </w:r>
          </w:p>
        </w:tc>
      </w:tr>
      <w:tr w:rsidR="00DC23A3" w14:paraId="0DFD4631" w14:textId="77777777" w:rsidTr="00E947BF">
        <w:trPr>
          <w:jc w:val="center"/>
        </w:trPr>
        <w:tc>
          <w:tcPr>
            <w:tcW w:w="4876" w:type="dxa"/>
            <w:tcBorders>
              <w:top w:val="nil"/>
              <w:left w:val="nil"/>
              <w:bottom w:val="nil"/>
              <w:right w:val="nil"/>
            </w:tcBorders>
          </w:tcPr>
          <w:p w14:paraId="5B51C281" w14:textId="77777777" w:rsidR="000373F8" w:rsidRPr="00703DB2" w:rsidRDefault="00286F3B" w:rsidP="00E947BF">
            <w:pPr>
              <w:pStyle w:val="Normal6a"/>
            </w:pPr>
            <w:r>
              <w:t>C.</w:t>
            </w:r>
            <w:r>
              <w:tab/>
              <w:t xml:space="preserve">vzhledem k tomu, že k tomu, aby </w:t>
            </w:r>
            <w:r>
              <w:lastRenderedPageBreak/>
              <w:t>bylo zaručeno, že každý člověk bude moci požívat svých lidských práv, jsou nejvhodnější demokratické systémy; vzhledem k tomu, že dnes žije v liberálních demokraciích pouze 29 % světové populace, což je výrazný pokles oproti 52 % v roce 2009; vzhledem k</w:t>
            </w:r>
            <w:r>
              <w:rPr>
                <w:b/>
                <w:i/>
              </w:rPr>
              <w:t> </w:t>
            </w:r>
            <w:r>
              <w:t>tomu, že nárůst autoritářství, neliberalismu a</w:t>
            </w:r>
            <w:r>
              <w:rPr>
                <w:b/>
                <w:i/>
              </w:rPr>
              <w:t> </w:t>
            </w:r>
            <w:r>
              <w:t>populismu ohrožuje celosvětový řád založený na pravidlech, ochranu a</w:t>
            </w:r>
            <w:r>
              <w:rPr>
                <w:b/>
                <w:i/>
              </w:rPr>
              <w:t> </w:t>
            </w:r>
            <w:r>
              <w:t>prosazování lidských práv ve světě a</w:t>
            </w:r>
            <w:r>
              <w:rPr>
                <w:b/>
                <w:i/>
              </w:rPr>
              <w:t> </w:t>
            </w:r>
            <w:r>
              <w:t>také hodnoty a</w:t>
            </w:r>
            <w:r>
              <w:rPr>
                <w:b/>
                <w:i/>
              </w:rPr>
              <w:t> </w:t>
            </w:r>
            <w:r>
              <w:t>zásady, na nichž je EU založena;</w:t>
            </w:r>
          </w:p>
        </w:tc>
        <w:tc>
          <w:tcPr>
            <w:tcW w:w="4876" w:type="dxa"/>
            <w:tcBorders>
              <w:top w:val="nil"/>
              <w:left w:val="nil"/>
              <w:bottom w:val="nil"/>
              <w:right w:val="nil"/>
            </w:tcBorders>
          </w:tcPr>
          <w:p w14:paraId="6A9FC2B3" w14:textId="6B61863A" w:rsidR="000373F8" w:rsidRPr="00703DB2" w:rsidRDefault="00286F3B" w:rsidP="00E947BF">
            <w:pPr>
              <w:pStyle w:val="Normal6a"/>
            </w:pPr>
            <w:r>
              <w:lastRenderedPageBreak/>
              <w:t>C.</w:t>
            </w:r>
            <w:r>
              <w:tab/>
              <w:t xml:space="preserve">vzhledem k tomu, že k tomu, aby </w:t>
            </w:r>
            <w:r>
              <w:lastRenderedPageBreak/>
              <w:t xml:space="preserve">bylo zaručeno, že každý člověk bude moci požívat svých lidských práv, jsou nejvhodnější demokratické systémy; vzhledem k tomu, že dnes žije v liberálních demokraciích pouze 29 % světové populace, což je výrazný pokles oproti 52 % v roce 2009; vzhledem </w:t>
            </w:r>
            <w:r w:rsidR="00060395">
              <w:t>k </w:t>
            </w:r>
            <w:r>
              <w:t>tomu, že nárůst autoritářství, neliberalismu a</w:t>
            </w:r>
            <w:r>
              <w:rPr>
                <w:b/>
                <w:i/>
              </w:rPr>
              <w:t> </w:t>
            </w:r>
            <w:r>
              <w:t xml:space="preserve">populismu </w:t>
            </w:r>
            <w:r w:rsidR="00060395">
              <w:rPr>
                <w:b/>
                <w:i/>
              </w:rPr>
              <w:t>a </w:t>
            </w:r>
            <w:r>
              <w:rPr>
                <w:b/>
                <w:i/>
              </w:rPr>
              <w:t xml:space="preserve">globální odpor proti genderové rovnosti </w:t>
            </w:r>
            <w:r w:rsidR="00060395">
              <w:rPr>
                <w:b/>
                <w:i/>
              </w:rPr>
              <w:t>a </w:t>
            </w:r>
            <w:r>
              <w:rPr>
                <w:b/>
                <w:i/>
              </w:rPr>
              <w:t xml:space="preserve">základním právům, včetně práv žen </w:t>
            </w:r>
            <w:r w:rsidR="00060395">
              <w:rPr>
                <w:b/>
                <w:i/>
              </w:rPr>
              <w:t>a </w:t>
            </w:r>
            <w:r>
              <w:rPr>
                <w:b/>
                <w:i/>
              </w:rPr>
              <w:t xml:space="preserve">rétoriky namířené proti osobám LGBTIQ+, </w:t>
            </w:r>
            <w:r>
              <w:t>ohrožuje celosvětový řád založený na pravidlech, ochranu a</w:t>
            </w:r>
            <w:r>
              <w:rPr>
                <w:b/>
                <w:i/>
              </w:rPr>
              <w:t> </w:t>
            </w:r>
            <w:r>
              <w:t xml:space="preserve">prosazování lidských práv ve světě </w:t>
            </w:r>
            <w:r w:rsidR="00060395">
              <w:t>a </w:t>
            </w:r>
            <w:r>
              <w:t xml:space="preserve">také hodnoty </w:t>
            </w:r>
            <w:r w:rsidR="00060395">
              <w:t>a </w:t>
            </w:r>
            <w:r>
              <w:t xml:space="preserve">zásady, na nichž je EU založena; </w:t>
            </w:r>
            <w:r>
              <w:rPr>
                <w:b/>
                <w:i/>
              </w:rPr>
              <w:t xml:space="preserve">vzhledem </w:t>
            </w:r>
            <w:r w:rsidR="00060395">
              <w:rPr>
                <w:b/>
                <w:i/>
              </w:rPr>
              <w:t>k </w:t>
            </w:r>
            <w:r>
              <w:rPr>
                <w:b/>
                <w:i/>
              </w:rPr>
              <w:t xml:space="preserve">tomu, že práva žen, dívek a členů komunity LGBTIQ+ stále nejsou na celém světě zaručena </w:t>
            </w:r>
            <w:r w:rsidR="00060395">
              <w:rPr>
                <w:b/>
                <w:i/>
              </w:rPr>
              <w:t>a </w:t>
            </w:r>
            <w:r>
              <w:rPr>
                <w:b/>
                <w:i/>
              </w:rPr>
              <w:t xml:space="preserve">nedostatek příležitostí pro ženy je často závažnější v zemích, kde jsou demokratické normy nižší, což je situace, která tyto samotné demokracie oslabuje, zejména pokud ženy čelí diskriminaci </w:t>
            </w:r>
            <w:r w:rsidR="00060395">
              <w:rPr>
                <w:b/>
                <w:i/>
              </w:rPr>
              <w:t>z </w:t>
            </w:r>
            <w:r>
              <w:rPr>
                <w:b/>
                <w:i/>
              </w:rPr>
              <w:t xml:space="preserve">hlediska politické, hospodářské </w:t>
            </w:r>
            <w:r w:rsidR="00060395">
              <w:rPr>
                <w:b/>
                <w:i/>
              </w:rPr>
              <w:t>a </w:t>
            </w:r>
            <w:r>
              <w:rPr>
                <w:b/>
                <w:i/>
              </w:rPr>
              <w:t xml:space="preserve">sociální účasti; dále uznává, že tyto vnitřní rozdíly může ještě zhoršovat zeměpisná situace, neboť faktory, jako je dostupnost právnických služeb, kultura </w:t>
            </w:r>
            <w:r w:rsidR="00060395">
              <w:rPr>
                <w:b/>
                <w:i/>
              </w:rPr>
              <w:t>a </w:t>
            </w:r>
            <w:r>
              <w:rPr>
                <w:b/>
                <w:i/>
              </w:rPr>
              <w:t xml:space="preserve">přístup ke zdrojům </w:t>
            </w:r>
            <w:r w:rsidR="00060395">
              <w:rPr>
                <w:b/>
                <w:i/>
              </w:rPr>
              <w:t>a </w:t>
            </w:r>
            <w:r>
              <w:rPr>
                <w:b/>
                <w:i/>
              </w:rPr>
              <w:t xml:space="preserve">vzdělávání, se </w:t>
            </w:r>
            <w:r w:rsidR="00060395">
              <w:rPr>
                <w:b/>
                <w:i/>
              </w:rPr>
              <w:t>v </w:t>
            </w:r>
            <w:r>
              <w:rPr>
                <w:b/>
                <w:i/>
              </w:rPr>
              <w:t>jednotlivých regionech liší;</w:t>
            </w:r>
          </w:p>
        </w:tc>
      </w:tr>
    </w:tbl>
    <w:p w14:paraId="487A6E43" w14:textId="77777777" w:rsidR="000373F8" w:rsidRPr="00703DB2" w:rsidRDefault="00286F3B" w:rsidP="000373F8">
      <w:r>
        <w:rPr>
          <w:rStyle w:val="HideTWBExt"/>
        </w:rPr>
        <w:lastRenderedPageBreak/>
        <w:t>&lt;/Amend&gt;</w:t>
      </w:r>
    </w:p>
    <w:p w14:paraId="1BE4DD7A"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11</w:t>
      </w:r>
      <w:r>
        <w:rPr>
          <w:rStyle w:val="HideTWBExt"/>
          <w:b w:val="0"/>
        </w:rPr>
        <w:t>&lt;/NumAm&gt;</w:t>
      </w:r>
    </w:p>
    <w:p w14:paraId="361162B2"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5404042E" w14:textId="77777777" w:rsidR="000373F8" w:rsidRPr="00703DB2" w:rsidRDefault="00286F3B" w:rsidP="000373F8">
      <w:pPr>
        <w:pStyle w:val="NormalBold"/>
      </w:pPr>
      <w:r>
        <w:rPr>
          <w:rStyle w:val="HideTWBExt"/>
          <w:b w:val="0"/>
        </w:rPr>
        <w:t>&lt;Article&gt;</w:t>
      </w:r>
      <w:r>
        <w:t>Bod odůvodnění C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4A57F47D" w14:textId="77777777" w:rsidTr="00E947BF">
        <w:trPr>
          <w:trHeight w:hRule="exact" w:val="240"/>
          <w:jc w:val="center"/>
        </w:trPr>
        <w:tc>
          <w:tcPr>
            <w:tcW w:w="9752" w:type="dxa"/>
            <w:gridSpan w:val="2"/>
            <w:tcBorders>
              <w:top w:val="nil"/>
              <w:left w:val="nil"/>
              <w:bottom w:val="nil"/>
              <w:right w:val="nil"/>
            </w:tcBorders>
          </w:tcPr>
          <w:p w14:paraId="3921376C" w14:textId="77777777" w:rsidR="000373F8" w:rsidRPr="00703DB2" w:rsidRDefault="000373F8" w:rsidP="00E947BF"/>
        </w:tc>
      </w:tr>
      <w:tr w:rsidR="00DC23A3" w14:paraId="1EBBFDCC" w14:textId="77777777" w:rsidTr="00E947BF">
        <w:trPr>
          <w:trHeight w:val="240"/>
          <w:jc w:val="center"/>
        </w:trPr>
        <w:tc>
          <w:tcPr>
            <w:tcW w:w="4876" w:type="dxa"/>
            <w:tcBorders>
              <w:top w:val="nil"/>
              <w:left w:val="nil"/>
              <w:bottom w:val="nil"/>
              <w:right w:val="nil"/>
            </w:tcBorders>
          </w:tcPr>
          <w:p w14:paraId="2B4B397A"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7FE8BD88" w14:textId="77777777" w:rsidR="000373F8" w:rsidRPr="00703DB2" w:rsidRDefault="00286F3B" w:rsidP="00E947BF">
            <w:pPr>
              <w:pStyle w:val="AmColumnHeading"/>
            </w:pPr>
            <w:r>
              <w:t>Pozměňovací návrh</w:t>
            </w:r>
          </w:p>
        </w:tc>
      </w:tr>
      <w:tr w:rsidR="00DC23A3" w14:paraId="32BDBDFA" w14:textId="77777777" w:rsidTr="00E947BF">
        <w:trPr>
          <w:jc w:val="center"/>
        </w:trPr>
        <w:tc>
          <w:tcPr>
            <w:tcW w:w="4876" w:type="dxa"/>
            <w:tcBorders>
              <w:top w:val="nil"/>
              <w:left w:val="nil"/>
              <w:bottom w:val="nil"/>
              <w:right w:val="nil"/>
            </w:tcBorders>
          </w:tcPr>
          <w:p w14:paraId="2D044A76" w14:textId="77777777" w:rsidR="000373F8" w:rsidRPr="00703DB2" w:rsidRDefault="000373F8" w:rsidP="00E947BF">
            <w:pPr>
              <w:pStyle w:val="Normal6a"/>
            </w:pPr>
          </w:p>
        </w:tc>
        <w:tc>
          <w:tcPr>
            <w:tcW w:w="4876" w:type="dxa"/>
            <w:tcBorders>
              <w:top w:val="nil"/>
              <w:left w:val="nil"/>
              <w:bottom w:val="nil"/>
              <w:right w:val="nil"/>
            </w:tcBorders>
          </w:tcPr>
          <w:p w14:paraId="18A9520F" w14:textId="7C806F2B" w:rsidR="000373F8" w:rsidRPr="00703DB2" w:rsidRDefault="00286F3B" w:rsidP="00E947BF">
            <w:pPr>
              <w:pStyle w:val="Normal6a"/>
            </w:pPr>
            <w:r>
              <w:rPr>
                <w:b/>
                <w:i/>
              </w:rPr>
              <w:t>Cc.</w:t>
            </w:r>
            <w:r>
              <w:tab/>
            </w:r>
            <w:r>
              <w:rPr>
                <w:b/>
                <w:i/>
              </w:rPr>
              <w:t xml:space="preserve">vzhledem </w:t>
            </w:r>
            <w:r w:rsidR="00060395">
              <w:rPr>
                <w:b/>
                <w:i/>
              </w:rPr>
              <w:t>k </w:t>
            </w:r>
            <w:r>
              <w:rPr>
                <w:b/>
                <w:i/>
              </w:rPr>
              <w:t xml:space="preserve">tomu, že ženy </w:t>
            </w:r>
            <w:r w:rsidR="00060395">
              <w:rPr>
                <w:b/>
                <w:i/>
              </w:rPr>
              <w:t>a </w:t>
            </w:r>
            <w:r>
              <w:rPr>
                <w:b/>
                <w:i/>
              </w:rPr>
              <w:t xml:space="preserve">dívky, zejména ve venkovských oblastech, jsou neúměrně zasaženy dopady změny klimatu; vzhledem </w:t>
            </w:r>
            <w:r w:rsidR="00060395">
              <w:rPr>
                <w:b/>
                <w:i/>
              </w:rPr>
              <w:t>k </w:t>
            </w:r>
            <w:r>
              <w:rPr>
                <w:b/>
                <w:i/>
              </w:rPr>
              <w:t xml:space="preserve">tomu, že mezi tyto dopady </w:t>
            </w:r>
            <w:proofErr w:type="gramStart"/>
            <w:r>
              <w:rPr>
                <w:b/>
                <w:i/>
              </w:rPr>
              <w:t>patří</w:t>
            </w:r>
            <w:proofErr w:type="gramEnd"/>
            <w:r>
              <w:rPr>
                <w:b/>
                <w:i/>
              </w:rPr>
              <w:t xml:space="preserve"> větší vystavení genderově podmíněnému násilí, obtížnější vykonávání každodenních úkolů a omezený přístup ke vzdělání;</w:t>
            </w:r>
          </w:p>
        </w:tc>
      </w:tr>
    </w:tbl>
    <w:p w14:paraId="342DDFF6" w14:textId="77777777" w:rsidR="000373F8" w:rsidRPr="00703DB2" w:rsidRDefault="00286F3B" w:rsidP="000373F8">
      <w:r>
        <w:rPr>
          <w:rStyle w:val="HideTWBExt"/>
        </w:rPr>
        <w:t>&lt;/Amend&gt;</w:t>
      </w:r>
    </w:p>
    <w:p w14:paraId="5EF5A66C"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12</w:t>
      </w:r>
      <w:r>
        <w:rPr>
          <w:rStyle w:val="HideTWBExt"/>
          <w:b w:val="0"/>
        </w:rPr>
        <w:t>&lt;/NumAm&gt;</w:t>
      </w:r>
    </w:p>
    <w:p w14:paraId="10FE7712"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0D2AAE5B" w14:textId="77777777" w:rsidR="000373F8" w:rsidRPr="00703DB2" w:rsidRDefault="00286F3B" w:rsidP="000373F8">
      <w:pPr>
        <w:pStyle w:val="NormalBold"/>
      </w:pPr>
      <w:r>
        <w:rPr>
          <w:rStyle w:val="HideTWBExt"/>
          <w:b w:val="0"/>
        </w:rPr>
        <w:t>&lt;Article&gt;</w:t>
      </w:r>
      <w:r>
        <w:t>Bod odůvodnění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081E8D8E" w14:textId="77777777" w:rsidTr="00E947BF">
        <w:trPr>
          <w:trHeight w:hRule="exact" w:val="240"/>
          <w:jc w:val="center"/>
        </w:trPr>
        <w:tc>
          <w:tcPr>
            <w:tcW w:w="9752" w:type="dxa"/>
            <w:gridSpan w:val="2"/>
            <w:tcBorders>
              <w:top w:val="nil"/>
              <w:left w:val="nil"/>
              <w:bottom w:val="nil"/>
              <w:right w:val="nil"/>
            </w:tcBorders>
          </w:tcPr>
          <w:p w14:paraId="396F911B" w14:textId="77777777" w:rsidR="000373F8" w:rsidRPr="00703DB2" w:rsidRDefault="000373F8" w:rsidP="00E947BF"/>
        </w:tc>
      </w:tr>
      <w:tr w:rsidR="00DC23A3" w14:paraId="27E47B0E" w14:textId="77777777" w:rsidTr="00E947BF">
        <w:trPr>
          <w:trHeight w:val="240"/>
          <w:jc w:val="center"/>
        </w:trPr>
        <w:tc>
          <w:tcPr>
            <w:tcW w:w="4876" w:type="dxa"/>
            <w:tcBorders>
              <w:top w:val="nil"/>
              <w:left w:val="nil"/>
              <w:bottom w:val="nil"/>
              <w:right w:val="nil"/>
            </w:tcBorders>
          </w:tcPr>
          <w:p w14:paraId="172944C6"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25401EA6" w14:textId="77777777" w:rsidR="000373F8" w:rsidRPr="00703DB2" w:rsidRDefault="00286F3B" w:rsidP="00E947BF">
            <w:pPr>
              <w:pStyle w:val="AmColumnHeading"/>
            </w:pPr>
            <w:r>
              <w:t>Pozměňovací návrh</w:t>
            </w:r>
          </w:p>
        </w:tc>
      </w:tr>
      <w:tr w:rsidR="00DC23A3" w14:paraId="14B12FF5" w14:textId="77777777" w:rsidTr="00E947BF">
        <w:trPr>
          <w:jc w:val="center"/>
        </w:trPr>
        <w:tc>
          <w:tcPr>
            <w:tcW w:w="4876" w:type="dxa"/>
            <w:tcBorders>
              <w:top w:val="nil"/>
              <w:left w:val="nil"/>
              <w:bottom w:val="nil"/>
              <w:right w:val="nil"/>
            </w:tcBorders>
          </w:tcPr>
          <w:p w14:paraId="03519D22" w14:textId="05F40E9D" w:rsidR="000373F8" w:rsidRPr="00703DB2" w:rsidRDefault="00286F3B" w:rsidP="00E947BF">
            <w:pPr>
              <w:pStyle w:val="Normal6a"/>
            </w:pPr>
            <w:r>
              <w:t>F.</w:t>
            </w:r>
            <w:r>
              <w:tab/>
              <w:t xml:space="preserve">vzhledem k tomu, že obránci lidských práv a organizace občanské společnosti jsou zásadně důležitými spojenci v úsilí EU o ochranu lidských práv, demokracie a právního státu a pokrok v této oblasti; vzhledem </w:t>
            </w:r>
            <w:r w:rsidR="00060395">
              <w:t>k </w:t>
            </w:r>
            <w:r>
              <w:t>tomu, že vlády na celém světě stále více cenzurují, umlčují a obtěžují obránce lidských práv a organizace občanské společnosti při jejich činnosti;</w:t>
            </w:r>
          </w:p>
        </w:tc>
        <w:tc>
          <w:tcPr>
            <w:tcW w:w="4876" w:type="dxa"/>
            <w:tcBorders>
              <w:top w:val="nil"/>
              <w:left w:val="nil"/>
              <w:bottom w:val="nil"/>
              <w:right w:val="nil"/>
            </w:tcBorders>
          </w:tcPr>
          <w:p w14:paraId="6D05DB0B" w14:textId="02D25CD9" w:rsidR="000373F8" w:rsidRPr="00703DB2" w:rsidRDefault="00286F3B" w:rsidP="00E947BF">
            <w:pPr>
              <w:pStyle w:val="Normal6a"/>
            </w:pPr>
            <w:r>
              <w:t>F.</w:t>
            </w:r>
            <w:r>
              <w:tab/>
              <w:t xml:space="preserve">vzhledem k tomu, že obránci lidských práv a organizace občanské společnosti jsou zásadně důležitými spojenci v úsilí EU o ochranu lidských práv, demokracie a právního státu a pokrok v této oblasti; vzhledem </w:t>
            </w:r>
            <w:r w:rsidR="00060395">
              <w:t>k </w:t>
            </w:r>
            <w:r>
              <w:t xml:space="preserve">tomu, že vlády na celém světě stále více cenzurují, umlčují a obtěžují obránce lidských práv a organizace občanské společnosti při jejich činnosti; </w:t>
            </w:r>
            <w:r>
              <w:rPr>
                <w:b/>
                <w:i/>
              </w:rPr>
              <w:t xml:space="preserve">vzhledem </w:t>
            </w:r>
            <w:r w:rsidR="00060395">
              <w:rPr>
                <w:b/>
                <w:i/>
              </w:rPr>
              <w:t>k </w:t>
            </w:r>
            <w:r>
              <w:rPr>
                <w:b/>
                <w:i/>
              </w:rPr>
              <w:t xml:space="preserve">tomu, že obránkyně lidských práv </w:t>
            </w:r>
            <w:r w:rsidR="00060395">
              <w:rPr>
                <w:b/>
                <w:i/>
              </w:rPr>
              <w:t>a </w:t>
            </w:r>
            <w:r>
              <w:rPr>
                <w:b/>
                <w:i/>
              </w:rPr>
              <w:t xml:space="preserve">práv žen, rovnosti žen </w:t>
            </w:r>
            <w:r w:rsidR="00060395">
              <w:rPr>
                <w:b/>
                <w:i/>
              </w:rPr>
              <w:t>a </w:t>
            </w:r>
            <w:r>
              <w:rPr>
                <w:b/>
                <w:i/>
              </w:rPr>
              <w:t xml:space="preserve">mužů, sexuálního a reprodukčního zdraví </w:t>
            </w:r>
            <w:r w:rsidR="00060395">
              <w:rPr>
                <w:b/>
                <w:i/>
              </w:rPr>
              <w:t>a </w:t>
            </w:r>
            <w:r>
              <w:rPr>
                <w:b/>
                <w:i/>
              </w:rPr>
              <w:t xml:space="preserve">práv </w:t>
            </w:r>
            <w:r w:rsidR="00060395">
              <w:rPr>
                <w:b/>
                <w:i/>
              </w:rPr>
              <w:t>a </w:t>
            </w:r>
            <w:r>
              <w:rPr>
                <w:b/>
                <w:i/>
              </w:rPr>
              <w:t xml:space="preserve">práv LGBTIQ+ osob čelí zmenšujícímu se prostoru pro svou důležitou činnost a genderově specifickým hrozbám, včetně genderově podmíněného násilí, sexuálního násilí, očerňujících kampaní a dalších forem cílených dezinformací a nepřiměřené míře obtěžování, včetně obtěžování na internetu, </w:t>
            </w:r>
            <w:r w:rsidR="00060395">
              <w:rPr>
                <w:b/>
                <w:i/>
              </w:rPr>
              <w:t>a </w:t>
            </w:r>
            <w:r>
              <w:rPr>
                <w:b/>
                <w:i/>
              </w:rPr>
              <w:t xml:space="preserve">proto potřebují zvláštní </w:t>
            </w:r>
            <w:r w:rsidR="00060395">
              <w:rPr>
                <w:b/>
                <w:i/>
              </w:rPr>
              <w:t>a </w:t>
            </w:r>
            <w:r>
              <w:rPr>
                <w:b/>
                <w:i/>
              </w:rPr>
              <w:t>přiměřená ochranná opatření;</w:t>
            </w:r>
          </w:p>
        </w:tc>
      </w:tr>
    </w:tbl>
    <w:p w14:paraId="6C899741" w14:textId="77777777" w:rsidR="000373F8" w:rsidRPr="00703DB2" w:rsidRDefault="00286F3B" w:rsidP="000373F8">
      <w:r>
        <w:rPr>
          <w:rStyle w:val="HideTWBExt"/>
        </w:rPr>
        <w:t>&lt;/Amend&gt;</w:t>
      </w:r>
    </w:p>
    <w:p w14:paraId="757C7CDD"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13</w:t>
      </w:r>
      <w:r>
        <w:rPr>
          <w:rStyle w:val="HideTWBExt"/>
          <w:b w:val="0"/>
        </w:rPr>
        <w:t>&lt;/NumAm&gt;</w:t>
      </w:r>
    </w:p>
    <w:p w14:paraId="43CF2BFC"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7DD74C91" w14:textId="278B8569" w:rsidR="000373F8" w:rsidRPr="00703DB2" w:rsidRDefault="00286F3B" w:rsidP="000373F8">
      <w:pPr>
        <w:pStyle w:val="NormalBold"/>
      </w:pPr>
      <w:r>
        <w:rPr>
          <w:rStyle w:val="HideTWBExt"/>
          <w:b w:val="0"/>
        </w:rPr>
        <w:t>&lt;Article&gt;</w:t>
      </w:r>
      <w:r>
        <w:t xml:space="preserve">Bod odůvodnění F </w:t>
      </w:r>
      <w:r w:rsidR="00060395">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13AE6624" w14:textId="77777777" w:rsidTr="00E947BF">
        <w:trPr>
          <w:trHeight w:hRule="exact" w:val="240"/>
          <w:jc w:val="center"/>
        </w:trPr>
        <w:tc>
          <w:tcPr>
            <w:tcW w:w="9752" w:type="dxa"/>
            <w:gridSpan w:val="2"/>
            <w:tcBorders>
              <w:top w:val="nil"/>
              <w:left w:val="nil"/>
              <w:bottom w:val="nil"/>
              <w:right w:val="nil"/>
            </w:tcBorders>
          </w:tcPr>
          <w:p w14:paraId="47A157B4" w14:textId="77777777" w:rsidR="000373F8" w:rsidRPr="00703DB2" w:rsidRDefault="000373F8" w:rsidP="00E947BF"/>
        </w:tc>
      </w:tr>
      <w:tr w:rsidR="00DC23A3" w14:paraId="3922A4DB" w14:textId="77777777" w:rsidTr="00E947BF">
        <w:trPr>
          <w:trHeight w:val="240"/>
          <w:jc w:val="center"/>
        </w:trPr>
        <w:tc>
          <w:tcPr>
            <w:tcW w:w="4876" w:type="dxa"/>
            <w:tcBorders>
              <w:top w:val="nil"/>
              <w:left w:val="nil"/>
              <w:bottom w:val="nil"/>
              <w:right w:val="nil"/>
            </w:tcBorders>
          </w:tcPr>
          <w:p w14:paraId="24912D13"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707AFC01" w14:textId="77777777" w:rsidR="000373F8" w:rsidRPr="00703DB2" w:rsidRDefault="00286F3B" w:rsidP="00E947BF">
            <w:pPr>
              <w:pStyle w:val="AmColumnHeading"/>
            </w:pPr>
            <w:r>
              <w:t>Pozměňovací návrh</w:t>
            </w:r>
          </w:p>
        </w:tc>
      </w:tr>
      <w:tr w:rsidR="00DC23A3" w14:paraId="2D51AB54" w14:textId="77777777" w:rsidTr="00E947BF">
        <w:trPr>
          <w:jc w:val="center"/>
        </w:trPr>
        <w:tc>
          <w:tcPr>
            <w:tcW w:w="4876" w:type="dxa"/>
            <w:tcBorders>
              <w:top w:val="nil"/>
              <w:left w:val="nil"/>
              <w:bottom w:val="nil"/>
              <w:right w:val="nil"/>
            </w:tcBorders>
          </w:tcPr>
          <w:p w14:paraId="011B2E05" w14:textId="77777777" w:rsidR="000373F8" w:rsidRPr="00703DB2" w:rsidRDefault="000373F8" w:rsidP="00E947BF">
            <w:pPr>
              <w:pStyle w:val="Normal6a"/>
            </w:pPr>
          </w:p>
        </w:tc>
        <w:tc>
          <w:tcPr>
            <w:tcW w:w="4876" w:type="dxa"/>
            <w:tcBorders>
              <w:top w:val="nil"/>
              <w:left w:val="nil"/>
              <w:bottom w:val="nil"/>
              <w:right w:val="nil"/>
            </w:tcBorders>
          </w:tcPr>
          <w:p w14:paraId="0AC11BBC" w14:textId="73155F6D" w:rsidR="000373F8" w:rsidRPr="00703DB2" w:rsidRDefault="00286F3B" w:rsidP="00E947BF">
            <w:pPr>
              <w:pStyle w:val="Normal6a"/>
            </w:pPr>
            <w:r>
              <w:rPr>
                <w:b/>
                <w:i/>
              </w:rPr>
              <w:t>Fa.</w:t>
            </w:r>
            <w:r>
              <w:tab/>
            </w:r>
            <w:r>
              <w:rPr>
                <w:b/>
                <w:i/>
              </w:rPr>
              <w:t xml:space="preserve">vzhledem </w:t>
            </w:r>
            <w:r w:rsidR="00060395">
              <w:rPr>
                <w:b/>
                <w:i/>
              </w:rPr>
              <w:t>k </w:t>
            </w:r>
            <w:r>
              <w:rPr>
                <w:b/>
                <w:i/>
              </w:rPr>
              <w:t xml:space="preserve">tomu, že sexuální a reprodukční zdraví a práva jsou chráněna jako lidská práva v mezinárodním i evropském právu v oblasti lidských práv, například v Mezinárodním paktu o občanských a politických právech a Mezinárodním paktu o hospodářských, sociálních a kulturních právech, Úmluvě o odstranění všech forem diskriminace žen a Evropské úmluvě o lidských právech, </w:t>
            </w:r>
            <w:r w:rsidR="00060395">
              <w:rPr>
                <w:b/>
                <w:i/>
              </w:rPr>
              <w:t>a </w:t>
            </w:r>
            <w:r>
              <w:rPr>
                <w:b/>
                <w:i/>
              </w:rPr>
              <w:t xml:space="preserve">představují zásadní prvek komplexní zdravotní péče; vzhledem k tomu, že práva na zdraví, zejména sexuální </w:t>
            </w:r>
            <w:r w:rsidR="00060395">
              <w:rPr>
                <w:b/>
                <w:i/>
              </w:rPr>
              <w:t>a </w:t>
            </w:r>
            <w:r>
              <w:rPr>
                <w:b/>
                <w:i/>
              </w:rPr>
              <w:t xml:space="preserve">reprodukční zdraví </w:t>
            </w:r>
            <w:r w:rsidR="00060395">
              <w:rPr>
                <w:b/>
                <w:i/>
              </w:rPr>
              <w:t>a </w:t>
            </w:r>
            <w:r>
              <w:rPr>
                <w:b/>
                <w:i/>
              </w:rPr>
              <w:t xml:space="preserve">práva, jsou základními právy žen, která by měla být posílena </w:t>
            </w:r>
            <w:r w:rsidR="00060395">
              <w:rPr>
                <w:b/>
                <w:i/>
              </w:rPr>
              <w:t>a </w:t>
            </w:r>
            <w:r>
              <w:rPr>
                <w:b/>
                <w:i/>
              </w:rPr>
              <w:t xml:space="preserve">nelze je žádným způsobem oslabovat nebo odejmout; vzhledem k tomu, že uplatňování sexuálního a reprodukčního zdraví </w:t>
            </w:r>
            <w:r w:rsidR="00060395">
              <w:rPr>
                <w:b/>
                <w:i/>
              </w:rPr>
              <w:t>a </w:t>
            </w:r>
            <w:r>
              <w:rPr>
                <w:b/>
                <w:i/>
              </w:rPr>
              <w:t xml:space="preserve">práv je zásadní pro zachování lidské důstojnosti </w:t>
            </w:r>
            <w:r w:rsidR="00060395">
              <w:rPr>
                <w:b/>
                <w:i/>
              </w:rPr>
              <w:t>a </w:t>
            </w:r>
            <w:r>
              <w:rPr>
                <w:b/>
                <w:i/>
              </w:rPr>
              <w:t xml:space="preserve">je neodmyslitelně spjato </w:t>
            </w:r>
            <w:r w:rsidR="00060395">
              <w:rPr>
                <w:b/>
                <w:i/>
              </w:rPr>
              <w:t>s </w:t>
            </w:r>
            <w:r>
              <w:rPr>
                <w:b/>
                <w:i/>
              </w:rPr>
              <w:t xml:space="preserve">bojem proti genderově podmíněnému násilí </w:t>
            </w:r>
            <w:r w:rsidR="00060395">
              <w:rPr>
                <w:b/>
                <w:i/>
              </w:rPr>
              <w:t>a s </w:t>
            </w:r>
            <w:r>
              <w:rPr>
                <w:b/>
                <w:i/>
              </w:rPr>
              <w:t xml:space="preserve">celou řadou dalších lidských práv, jako je právo na život, zdraví, soukromí, osobní bezpečnost, nediskriminaci, rovnost před zákonem </w:t>
            </w:r>
            <w:r w:rsidR="00060395">
              <w:rPr>
                <w:b/>
                <w:i/>
              </w:rPr>
              <w:t>a </w:t>
            </w:r>
            <w:r>
              <w:rPr>
                <w:b/>
                <w:i/>
              </w:rPr>
              <w:t>ochrana před mučením a jiným krutým, nelidským či ponižujícím zacházením nebo trestáním;</w:t>
            </w:r>
          </w:p>
        </w:tc>
      </w:tr>
    </w:tbl>
    <w:p w14:paraId="3126850E" w14:textId="77777777" w:rsidR="000373F8" w:rsidRPr="00703DB2" w:rsidRDefault="00286F3B" w:rsidP="000373F8">
      <w:r>
        <w:rPr>
          <w:rStyle w:val="HideTWBExt"/>
        </w:rPr>
        <w:t>&lt;/Amend&gt;</w:t>
      </w:r>
    </w:p>
    <w:p w14:paraId="2DCB2984"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14</w:t>
      </w:r>
      <w:r>
        <w:rPr>
          <w:rStyle w:val="HideTWBExt"/>
          <w:b w:val="0"/>
        </w:rPr>
        <w:t>&lt;/NumAm&gt;</w:t>
      </w:r>
    </w:p>
    <w:p w14:paraId="66046A5B"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52710C7F" w14:textId="77777777" w:rsidR="000373F8" w:rsidRPr="00703DB2" w:rsidRDefault="00286F3B" w:rsidP="000373F8">
      <w:pPr>
        <w:pStyle w:val="NormalBold"/>
      </w:pPr>
      <w:r>
        <w:rPr>
          <w:rStyle w:val="HideTWBExt"/>
          <w:b w:val="0"/>
        </w:rPr>
        <w:t>&lt;Article&gt;</w:t>
      </w:r>
      <w:r>
        <w:t>Bod odůvodnění F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5744008D" w14:textId="77777777" w:rsidTr="00E947BF">
        <w:trPr>
          <w:trHeight w:hRule="exact" w:val="240"/>
          <w:jc w:val="center"/>
        </w:trPr>
        <w:tc>
          <w:tcPr>
            <w:tcW w:w="9752" w:type="dxa"/>
            <w:gridSpan w:val="2"/>
            <w:tcBorders>
              <w:top w:val="nil"/>
              <w:left w:val="nil"/>
              <w:bottom w:val="nil"/>
              <w:right w:val="nil"/>
            </w:tcBorders>
          </w:tcPr>
          <w:p w14:paraId="55F947CA" w14:textId="77777777" w:rsidR="000373F8" w:rsidRPr="00703DB2" w:rsidRDefault="000373F8" w:rsidP="00E947BF"/>
        </w:tc>
      </w:tr>
      <w:tr w:rsidR="00DC23A3" w14:paraId="294DB324" w14:textId="77777777" w:rsidTr="00E947BF">
        <w:trPr>
          <w:trHeight w:val="240"/>
          <w:jc w:val="center"/>
        </w:trPr>
        <w:tc>
          <w:tcPr>
            <w:tcW w:w="4876" w:type="dxa"/>
            <w:tcBorders>
              <w:top w:val="nil"/>
              <w:left w:val="nil"/>
              <w:bottom w:val="nil"/>
              <w:right w:val="nil"/>
            </w:tcBorders>
          </w:tcPr>
          <w:p w14:paraId="66D5F7D6"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3991CC0C" w14:textId="77777777" w:rsidR="000373F8" w:rsidRPr="00703DB2" w:rsidRDefault="00286F3B" w:rsidP="00E947BF">
            <w:pPr>
              <w:pStyle w:val="AmColumnHeading"/>
            </w:pPr>
            <w:r>
              <w:t>Pozměňovací návrh</w:t>
            </w:r>
          </w:p>
        </w:tc>
      </w:tr>
      <w:tr w:rsidR="00DC23A3" w14:paraId="4187E5D7" w14:textId="77777777" w:rsidTr="00E947BF">
        <w:trPr>
          <w:jc w:val="center"/>
        </w:trPr>
        <w:tc>
          <w:tcPr>
            <w:tcW w:w="4876" w:type="dxa"/>
            <w:tcBorders>
              <w:top w:val="nil"/>
              <w:left w:val="nil"/>
              <w:bottom w:val="nil"/>
              <w:right w:val="nil"/>
            </w:tcBorders>
          </w:tcPr>
          <w:p w14:paraId="24DE2A32" w14:textId="77777777" w:rsidR="000373F8" w:rsidRPr="00703DB2" w:rsidRDefault="000373F8" w:rsidP="00E947BF">
            <w:pPr>
              <w:pStyle w:val="Normal6a"/>
            </w:pPr>
          </w:p>
        </w:tc>
        <w:tc>
          <w:tcPr>
            <w:tcW w:w="4876" w:type="dxa"/>
            <w:tcBorders>
              <w:top w:val="nil"/>
              <w:left w:val="nil"/>
              <w:bottom w:val="nil"/>
              <w:right w:val="nil"/>
            </w:tcBorders>
          </w:tcPr>
          <w:p w14:paraId="7A0589E4" w14:textId="70639211" w:rsidR="000373F8" w:rsidRPr="00703DB2" w:rsidRDefault="00286F3B" w:rsidP="00E947BF">
            <w:pPr>
              <w:pStyle w:val="Normal6a"/>
            </w:pPr>
            <w:r>
              <w:rPr>
                <w:b/>
                <w:i/>
              </w:rPr>
              <w:t>Fb.</w:t>
            </w:r>
            <w:r>
              <w:tab/>
            </w:r>
            <w:r>
              <w:rPr>
                <w:b/>
                <w:i/>
              </w:rPr>
              <w:t xml:space="preserve">vzhledem </w:t>
            </w:r>
            <w:r w:rsidR="00060395">
              <w:rPr>
                <w:b/>
                <w:i/>
              </w:rPr>
              <w:t>k </w:t>
            </w:r>
            <w:r>
              <w:rPr>
                <w:b/>
                <w:i/>
              </w:rPr>
              <w:t xml:space="preserve">tomu, že Istanbulská úmluva, </w:t>
            </w:r>
            <w:r w:rsidR="00060395">
              <w:rPr>
                <w:b/>
                <w:i/>
              </w:rPr>
              <w:t>k </w:t>
            </w:r>
            <w:r>
              <w:rPr>
                <w:b/>
                <w:i/>
              </w:rPr>
              <w:t xml:space="preserve">níž se EU nedávno připojila, přestože ji ratifikovaly pouze některé členské státy, potvrzuje, že ozbrojené konflikty vedou </w:t>
            </w:r>
            <w:r w:rsidR="00060395">
              <w:rPr>
                <w:b/>
                <w:i/>
              </w:rPr>
              <w:t>k </w:t>
            </w:r>
            <w:r>
              <w:rPr>
                <w:b/>
                <w:i/>
              </w:rPr>
              <w:t xml:space="preserve">opakovanému porušování lidských práv civilního obyvatelstva, zejména žen, které jsou oběťmi znásilnění </w:t>
            </w:r>
            <w:r w:rsidR="00060395">
              <w:rPr>
                <w:b/>
                <w:i/>
              </w:rPr>
              <w:t>a </w:t>
            </w:r>
            <w:r>
              <w:rPr>
                <w:b/>
                <w:i/>
              </w:rPr>
              <w:t xml:space="preserve">sexuálního násilí jako válečné zbraně </w:t>
            </w:r>
            <w:r w:rsidR="00060395">
              <w:rPr>
                <w:b/>
                <w:i/>
              </w:rPr>
              <w:t>a </w:t>
            </w:r>
            <w:r>
              <w:rPr>
                <w:b/>
                <w:i/>
              </w:rPr>
              <w:t xml:space="preserve">během konfliktů a po jejich skončení čelí nárůstu genderově podmíněného násilí, přičemž oběti nemají přístup ke spravedlnosti nebo odpovídající lékařské </w:t>
            </w:r>
            <w:r w:rsidR="00060395">
              <w:rPr>
                <w:b/>
                <w:i/>
              </w:rPr>
              <w:t>a </w:t>
            </w:r>
            <w:r>
              <w:rPr>
                <w:b/>
                <w:i/>
              </w:rPr>
              <w:t xml:space="preserve">psychologické podpoře; vzhledem </w:t>
            </w:r>
            <w:r w:rsidR="00060395">
              <w:rPr>
                <w:b/>
                <w:i/>
              </w:rPr>
              <w:t>k </w:t>
            </w:r>
            <w:r>
              <w:rPr>
                <w:b/>
                <w:i/>
              </w:rPr>
              <w:t>tomu, že výše uvedená úmluva definuje násilí páchané na ženách jako porušování lidských práv;</w:t>
            </w:r>
          </w:p>
        </w:tc>
      </w:tr>
    </w:tbl>
    <w:p w14:paraId="1589463F" w14:textId="77777777" w:rsidR="000373F8" w:rsidRPr="00703DB2" w:rsidRDefault="00286F3B" w:rsidP="000373F8">
      <w:r>
        <w:rPr>
          <w:rStyle w:val="HideTWBExt"/>
        </w:rPr>
        <w:t>&lt;/Amend&gt;</w:t>
      </w:r>
    </w:p>
    <w:p w14:paraId="4E5889E5"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15</w:t>
      </w:r>
      <w:r>
        <w:rPr>
          <w:rStyle w:val="HideTWBExt"/>
          <w:b w:val="0"/>
        </w:rPr>
        <w:t>&lt;/NumAm&gt;</w:t>
      </w:r>
    </w:p>
    <w:p w14:paraId="35AEFA12"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14BC6340" w14:textId="77777777" w:rsidR="000373F8" w:rsidRPr="00703DB2" w:rsidRDefault="00286F3B" w:rsidP="000373F8">
      <w:pPr>
        <w:pStyle w:val="NormalBold"/>
      </w:pPr>
      <w:r>
        <w:rPr>
          <w:rStyle w:val="HideTWBExt"/>
          <w:b w:val="0"/>
        </w:rPr>
        <w:t>&lt;Article&gt;</w:t>
      </w:r>
      <w:r>
        <w:t>Bod odůvodnění F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7EA826EC" w14:textId="77777777" w:rsidTr="00E947BF">
        <w:trPr>
          <w:trHeight w:hRule="exact" w:val="240"/>
          <w:jc w:val="center"/>
        </w:trPr>
        <w:tc>
          <w:tcPr>
            <w:tcW w:w="9752" w:type="dxa"/>
            <w:gridSpan w:val="2"/>
            <w:tcBorders>
              <w:top w:val="nil"/>
              <w:left w:val="nil"/>
              <w:bottom w:val="nil"/>
              <w:right w:val="nil"/>
            </w:tcBorders>
          </w:tcPr>
          <w:p w14:paraId="1A385882" w14:textId="77777777" w:rsidR="000373F8" w:rsidRPr="00703DB2" w:rsidRDefault="000373F8" w:rsidP="00E947BF"/>
        </w:tc>
      </w:tr>
      <w:tr w:rsidR="00DC23A3" w14:paraId="0DF66D99" w14:textId="77777777" w:rsidTr="00E947BF">
        <w:trPr>
          <w:trHeight w:val="240"/>
          <w:jc w:val="center"/>
        </w:trPr>
        <w:tc>
          <w:tcPr>
            <w:tcW w:w="4876" w:type="dxa"/>
            <w:tcBorders>
              <w:top w:val="nil"/>
              <w:left w:val="nil"/>
              <w:bottom w:val="nil"/>
              <w:right w:val="nil"/>
            </w:tcBorders>
          </w:tcPr>
          <w:p w14:paraId="13EA38AD"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1B8D11F4" w14:textId="77777777" w:rsidR="000373F8" w:rsidRPr="00703DB2" w:rsidRDefault="00286F3B" w:rsidP="00E947BF">
            <w:pPr>
              <w:pStyle w:val="AmColumnHeading"/>
            </w:pPr>
            <w:r>
              <w:t>Pozměňovací návrh</w:t>
            </w:r>
          </w:p>
        </w:tc>
      </w:tr>
      <w:tr w:rsidR="00DC23A3" w14:paraId="2D1427A8" w14:textId="77777777" w:rsidTr="00E947BF">
        <w:trPr>
          <w:jc w:val="center"/>
        </w:trPr>
        <w:tc>
          <w:tcPr>
            <w:tcW w:w="4876" w:type="dxa"/>
            <w:tcBorders>
              <w:top w:val="nil"/>
              <w:left w:val="nil"/>
              <w:bottom w:val="nil"/>
              <w:right w:val="nil"/>
            </w:tcBorders>
          </w:tcPr>
          <w:p w14:paraId="41D743A6" w14:textId="77777777" w:rsidR="000373F8" w:rsidRPr="00703DB2" w:rsidRDefault="000373F8" w:rsidP="00E947BF">
            <w:pPr>
              <w:pStyle w:val="Normal6a"/>
            </w:pPr>
          </w:p>
        </w:tc>
        <w:tc>
          <w:tcPr>
            <w:tcW w:w="4876" w:type="dxa"/>
            <w:tcBorders>
              <w:top w:val="nil"/>
              <w:left w:val="nil"/>
              <w:bottom w:val="nil"/>
              <w:right w:val="nil"/>
            </w:tcBorders>
          </w:tcPr>
          <w:p w14:paraId="7A4B1290" w14:textId="52795B3E" w:rsidR="000373F8" w:rsidRPr="00703DB2" w:rsidRDefault="00286F3B" w:rsidP="00E947BF">
            <w:pPr>
              <w:pStyle w:val="Normal6a"/>
            </w:pPr>
            <w:r>
              <w:rPr>
                <w:b/>
                <w:i/>
              </w:rPr>
              <w:t>Fc.</w:t>
            </w:r>
            <w:r>
              <w:tab/>
            </w:r>
            <w:r>
              <w:rPr>
                <w:b/>
                <w:i/>
              </w:rPr>
              <w:t xml:space="preserve">vzhledem </w:t>
            </w:r>
            <w:r w:rsidR="00060395">
              <w:rPr>
                <w:b/>
                <w:i/>
              </w:rPr>
              <w:t>k </w:t>
            </w:r>
            <w:r>
              <w:rPr>
                <w:b/>
                <w:i/>
              </w:rPr>
              <w:t xml:space="preserve">tomu, že organizace občanské společnosti zastupující osoby se zdravotním postižením </w:t>
            </w:r>
            <w:r w:rsidR="00060395">
              <w:rPr>
                <w:b/>
                <w:i/>
              </w:rPr>
              <w:t>a </w:t>
            </w:r>
            <w:r>
              <w:rPr>
                <w:b/>
                <w:i/>
              </w:rPr>
              <w:t xml:space="preserve">jejich rodiny hrají zásadní úlohu při prosazování lidských práv </w:t>
            </w:r>
            <w:r w:rsidR="00060395">
              <w:rPr>
                <w:b/>
                <w:i/>
              </w:rPr>
              <w:t>a </w:t>
            </w:r>
            <w:r>
              <w:rPr>
                <w:b/>
                <w:i/>
              </w:rPr>
              <w:t xml:space="preserve">budování demokratických </w:t>
            </w:r>
            <w:r w:rsidR="00060395">
              <w:rPr>
                <w:b/>
                <w:i/>
              </w:rPr>
              <w:t>a </w:t>
            </w:r>
            <w:r>
              <w:rPr>
                <w:b/>
                <w:i/>
              </w:rPr>
              <w:t xml:space="preserve">inkluzivních společností; vzhledem k tomu, že osoby se zdravotním postižením, zejména ženy </w:t>
            </w:r>
            <w:r w:rsidR="00060395">
              <w:rPr>
                <w:b/>
                <w:i/>
              </w:rPr>
              <w:t>a </w:t>
            </w:r>
            <w:r>
              <w:rPr>
                <w:b/>
                <w:i/>
              </w:rPr>
              <w:t xml:space="preserve">dívky, čelí v kontextu konfliktů, migrace a obchodování </w:t>
            </w:r>
            <w:r w:rsidR="00060395">
              <w:rPr>
                <w:b/>
                <w:i/>
              </w:rPr>
              <w:t>s </w:t>
            </w:r>
            <w:r>
              <w:rPr>
                <w:b/>
                <w:i/>
              </w:rPr>
              <w:t xml:space="preserve">lidmi diskriminaci z důvodu příslušnosti ke dvěma či více skupinám, a vzhledem k tomu, že vnější činnost EU musí chránit jejich plné začlenění </w:t>
            </w:r>
            <w:r w:rsidR="00060395">
              <w:rPr>
                <w:b/>
                <w:i/>
              </w:rPr>
              <w:t>a </w:t>
            </w:r>
            <w:r>
              <w:rPr>
                <w:b/>
                <w:i/>
              </w:rPr>
              <w:t xml:space="preserve">rovný přístup v souladu s Úmluvou OSN </w:t>
            </w:r>
            <w:r w:rsidR="00060395">
              <w:rPr>
                <w:b/>
                <w:i/>
              </w:rPr>
              <w:t>o </w:t>
            </w:r>
            <w:r>
              <w:rPr>
                <w:b/>
                <w:i/>
              </w:rPr>
              <w:t>právech osob se zdravotním postižením;</w:t>
            </w:r>
          </w:p>
        </w:tc>
      </w:tr>
    </w:tbl>
    <w:p w14:paraId="79422FEB" w14:textId="77777777" w:rsidR="000373F8" w:rsidRPr="00703DB2" w:rsidRDefault="00286F3B" w:rsidP="000373F8">
      <w:r>
        <w:rPr>
          <w:rStyle w:val="HideTWBExt"/>
        </w:rPr>
        <w:t>&lt;/Amend&gt;</w:t>
      </w:r>
    </w:p>
    <w:p w14:paraId="7B354D0B"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16</w:t>
      </w:r>
      <w:r>
        <w:rPr>
          <w:rStyle w:val="HideTWBExt"/>
          <w:b w:val="0"/>
        </w:rPr>
        <w:t>&lt;/NumAm&gt;</w:t>
      </w:r>
    </w:p>
    <w:p w14:paraId="46D996CE"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247B47C3" w14:textId="77777777" w:rsidR="000373F8" w:rsidRPr="00703DB2" w:rsidRDefault="00286F3B" w:rsidP="000373F8">
      <w:pPr>
        <w:pStyle w:val="NormalBold"/>
      </w:pPr>
      <w:r>
        <w:rPr>
          <w:rStyle w:val="HideTWBExt"/>
          <w:b w:val="0"/>
        </w:rPr>
        <w:t>&lt;Article&gt;</w:t>
      </w:r>
      <w:r>
        <w:t>Bod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54B982C7" w14:textId="77777777" w:rsidTr="00E947BF">
        <w:trPr>
          <w:trHeight w:hRule="exact" w:val="240"/>
          <w:jc w:val="center"/>
        </w:trPr>
        <w:tc>
          <w:tcPr>
            <w:tcW w:w="9752" w:type="dxa"/>
            <w:gridSpan w:val="2"/>
            <w:tcBorders>
              <w:top w:val="nil"/>
              <w:left w:val="nil"/>
              <w:bottom w:val="nil"/>
              <w:right w:val="nil"/>
            </w:tcBorders>
          </w:tcPr>
          <w:p w14:paraId="287CBF09" w14:textId="77777777" w:rsidR="000373F8" w:rsidRPr="00703DB2" w:rsidRDefault="000373F8" w:rsidP="00E947BF"/>
        </w:tc>
      </w:tr>
      <w:tr w:rsidR="00DC23A3" w14:paraId="313E35E9" w14:textId="77777777" w:rsidTr="00E947BF">
        <w:trPr>
          <w:trHeight w:val="240"/>
          <w:jc w:val="center"/>
        </w:trPr>
        <w:tc>
          <w:tcPr>
            <w:tcW w:w="4876" w:type="dxa"/>
            <w:tcBorders>
              <w:top w:val="nil"/>
              <w:left w:val="nil"/>
              <w:bottom w:val="nil"/>
              <w:right w:val="nil"/>
            </w:tcBorders>
          </w:tcPr>
          <w:p w14:paraId="6BDAE335"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474B5D11" w14:textId="77777777" w:rsidR="000373F8" w:rsidRPr="00703DB2" w:rsidRDefault="00286F3B" w:rsidP="00E947BF">
            <w:pPr>
              <w:pStyle w:val="AmColumnHeading"/>
            </w:pPr>
            <w:r>
              <w:t>Pozměňovací návrh</w:t>
            </w:r>
          </w:p>
        </w:tc>
      </w:tr>
      <w:tr w:rsidR="00DC23A3" w14:paraId="00D81956" w14:textId="77777777" w:rsidTr="00E947BF">
        <w:trPr>
          <w:jc w:val="center"/>
        </w:trPr>
        <w:tc>
          <w:tcPr>
            <w:tcW w:w="4876" w:type="dxa"/>
            <w:tcBorders>
              <w:top w:val="nil"/>
              <w:left w:val="nil"/>
              <w:bottom w:val="nil"/>
              <w:right w:val="nil"/>
            </w:tcBorders>
          </w:tcPr>
          <w:p w14:paraId="3AA6F23A" w14:textId="77777777" w:rsidR="000373F8" w:rsidRPr="00703DB2" w:rsidRDefault="00286F3B" w:rsidP="00E947BF">
            <w:pPr>
              <w:pStyle w:val="Normal6a"/>
            </w:pPr>
            <w:r>
              <w:t>1.</w:t>
            </w:r>
            <w:r>
              <w:tab/>
              <w:t xml:space="preserve">znovu potvrzuje své postoje vyjádřené ve výroční zprávě za rok 2024 přijaté dne 2. dubna 2025, pokud jde o individuální lidská práva a základní svobody, založené na hodnotách a zásadách EU, na nichž podle článku 21 SEU spočívá činnost Unie na mezinárodní scéně; opakuje zejména své závěry týkající se práv žen, dětí, migrantů a uprchlíků, náboženských a etnických menšin a všech těch, kteří jsou i nadále postiženi porušováním lidských práv obzvláště zákeřným způsobem z důvodu své rasy, etnického původu, náboženství, kasty, pohlaví, </w:t>
            </w:r>
            <w:r>
              <w:rPr>
                <w:b/>
                <w:i/>
              </w:rPr>
              <w:t xml:space="preserve">sexuality, </w:t>
            </w:r>
            <w:r>
              <w:t>zdravotního postižení nebo socioekonomického postavení;</w:t>
            </w:r>
          </w:p>
        </w:tc>
        <w:tc>
          <w:tcPr>
            <w:tcW w:w="4876" w:type="dxa"/>
            <w:tcBorders>
              <w:top w:val="nil"/>
              <w:left w:val="nil"/>
              <w:bottom w:val="nil"/>
              <w:right w:val="nil"/>
            </w:tcBorders>
          </w:tcPr>
          <w:p w14:paraId="31A778F5" w14:textId="5B942A7E" w:rsidR="000373F8" w:rsidRPr="00703DB2" w:rsidRDefault="00286F3B" w:rsidP="00E947BF">
            <w:pPr>
              <w:pStyle w:val="Normal6a"/>
            </w:pPr>
            <w:r>
              <w:t>1.</w:t>
            </w:r>
            <w:r>
              <w:tab/>
              <w:t xml:space="preserve">znovu potvrzuje své postoje vyjádřené ve výroční zprávě za rok 2024 přijaté dne 2. dubna 2025, pokud jde o individuální lidská práva a základní svobody, založené na hodnotách a zásadách EU, na nichž podle článku 21 SEU spočívá činnost Unie na mezinárodní scéně; opakuje zejména své závěry týkající se práv žen, dětí, migrantů a uprchlíků, náboženských a etnických menšin a všech těch, kteří jsou i nadále postiženi porušováním lidských práv obzvláště zákeřným způsobem z důvodu </w:t>
            </w:r>
            <w:r>
              <w:rPr>
                <w:b/>
                <w:i/>
              </w:rPr>
              <w:t xml:space="preserve">příslušnosti ke dvěma či více skupinám na základě </w:t>
            </w:r>
            <w:r>
              <w:t>své rasy, etnického původu, náboženství, kasty, pohlaví, zdravotního postižení</w:t>
            </w:r>
            <w:r>
              <w:rPr>
                <w:b/>
                <w:i/>
              </w:rPr>
              <w:t xml:space="preserve">, genderové identity, sexuální orientace </w:t>
            </w:r>
            <w:r w:rsidR="00060395">
              <w:rPr>
                <w:b/>
                <w:i/>
              </w:rPr>
              <w:t>a </w:t>
            </w:r>
            <w:r>
              <w:rPr>
                <w:b/>
                <w:i/>
              </w:rPr>
              <w:t>pohlavních znaků</w:t>
            </w:r>
            <w:r>
              <w:t xml:space="preserve"> nebo socioekonomického postavení; </w:t>
            </w:r>
            <w:r>
              <w:rPr>
                <w:b/>
                <w:i/>
              </w:rPr>
              <w:t>zdůrazňuje specifické potřeby dívek a dalších dětí se zdravotním postižením na celém světě;</w:t>
            </w:r>
          </w:p>
        </w:tc>
      </w:tr>
    </w:tbl>
    <w:p w14:paraId="7D50B2E8" w14:textId="77777777" w:rsidR="000373F8" w:rsidRPr="00703DB2" w:rsidRDefault="00286F3B" w:rsidP="000373F8">
      <w:r>
        <w:rPr>
          <w:rStyle w:val="HideTWBExt"/>
        </w:rPr>
        <w:t>&lt;/Amend&gt;</w:t>
      </w:r>
    </w:p>
    <w:p w14:paraId="1BEC771B"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17</w:t>
      </w:r>
      <w:r>
        <w:rPr>
          <w:rStyle w:val="HideTWBExt"/>
          <w:b w:val="0"/>
        </w:rPr>
        <w:t>&lt;/NumAm&gt;</w:t>
      </w:r>
    </w:p>
    <w:p w14:paraId="59A1F962"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35E915BF" w14:textId="60740886" w:rsidR="000373F8" w:rsidRPr="00703DB2" w:rsidRDefault="00286F3B" w:rsidP="000373F8">
      <w:pPr>
        <w:pStyle w:val="NormalBold"/>
      </w:pPr>
      <w:r>
        <w:rPr>
          <w:rStyle w:val="HideTWBExt"/>
          <w:b w:val="0"/>
        </w:rPr>
        <w:t>&lt;Article&gt;</w:t>
      </w:r>
      <w:r>
        <w:t xml:space="preserve">Bod 1 </w:t>
      </w:r>
      <w:r w:rsidR="00060395">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30776498" w14:textId="77777777" w:rsidTr="00E947BF">
        <w:trPr>
          <w:trHeight w:hRule="exact" w:val="240"/>
          <w:jc w:val="center"/>
        </w:trPr>
        <w:tc>
          <w:tcPr>
            <w:tcW w:w="9752" w:type="dxa"/>
            <w:gridSpan w:val="2"/>
            <w:tcBorders>
              <w:top w:val="nil"/>
              <w:left w:val="nil"/>
              <w:bottom w:val="nil"/>
              <w:right w:val="nil"/>
            </w:tcBorders>
          </w:tcPr>
          <w:p w14:paraId="49F3FE81" w14:textId="77777777" w:rsidR="000373F8" w:rsidRPr="00703DB2" w:rsidRDefault="000373F8" w:rsidP="00E947BF"/>
        </w:tc>
      </w:tr>
      <w:tr w:rsidR="00DC23A3" w14:paraId="76F3C7AB" w14:textId="77777777" w:rsidTr="00E947BF">
        <w:trPr>
          <w:trHeight w:val="240"/>
          <w:jc w:val="center"/>
        </w:trPr>
        <w:tc>
          <w:tcPr>
            <w:tcW w:w="4876" w:type="dxa"/>
            <w:tcBorders>
              <w:top w:val="nil"/>
              <w:left w:val="nil"/>
              <w:bottom w:val="nil"/>
              <w:right w:val="nil"/>
            </w:tcBorders>
          </w:tcPr>
          <w:p w14:paraId="6F5AEADD"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0DF123B6" w14:textId="77777777" w:rsidR="000373F8" w:rsidRPr="00703DB2" w:rsidRDefault="00286F3B" w:rsidP="00E947BF">
            <w:pPr>
              <w:pStyle w:val="AmColumnHeading"/>
            </w:pPr>
            <w:r>
              <w:t>Pozměňovací návrh</w:t>
            </w:r>
          </w:p>
        </w:tc>
      </w:tr>
      <w:tr w:rsidR="00DC23A3" w14:paraId="3004ACC4" w14:textId="77777777" w:rsidTr="00E947BF">
        <w:trPr>
          <w:jc w:val="center"/>
        </w:trPr>
        <w:tc>
          <w:tcPr>
            <w:tcW w:w="4876" w:type="dxa"/>
            <w:tcBorders>
              <w:top w:val="nil"/>
              <w:left w:val="nil"/>
              <w:bottom w:val="nil"/>
              <w:right w:val="nil"/>
            </w:tcBorders>
          </w:tcPr>
          <w:p w14:paraId="013FE110" w14:textId="77777777" w:rsidR="000373F8" w:rsidRPr="00703DB2" w:rsidRDefault="000373F8" w:rsidP="00E947BF">
            <w:pPr>
              <w:pStyle w:val="Normal6a"/>
            </w:pPr>
          </w:p>
        </w:tc>
        <w:tc>
          <w:tcPr>
            <w:tcW w:w="4876" w:type="dxa"/>
            <w:tcBorders>
              <w:top w:val="nil"/>
              <w:left w:val="nil"/>
              <w:bottom w:val="nil"/>
              <w:right w:val="nil"/>
            </w:tcBorders>
          </w:tcPr>
          <w:p w14:paraId="0AA9D2B2" w14:textId="074FD822" w:rsidR="000373F8" w:rsidRPr="00703DB2" w:rsidRDefault="00286F3B" w:rsidP="00E947BF">
            <w:pPr>
              <w:pStyle w:val="Normal6a"/>
            </w:pPr>
            <w:proofErr w:type="gramStart"/>
            <w:r>
              <w:rPr>
                <w:b/>
                <w:i/>
              </w:rPr>
              <w:t>1a</w:t>
            </w:r>
            <w:proofErr w:type="gramEnd"/>
            <w:r>
              <w:rPr>
                <w:b/>
                <w:i/>
              </w:rPr>
              <w:t>.</w:t>
            </w:r>
            <w:r>
              <w:tab/>
            </w:r>
            <w:r>
              <w:rPr>
                <w:b/>
                <w:i/>
              </w:rPr>
              <w:t xml:space="preserve">zdůrazňuje, že rovnost žen </w:t>
            </w:r>
            <w:r w:rsidR="00060395">
              <w:rPr>
                <w:b/>
                <w:i/>
              </w:rPr>
              <w:t>a </w:t>
            </w:r>
            <w:r>
              <w:rPr>
                <w:b/>
                <w:i/>
              </w:rPr>
              <w:t xml:space="preserve">mužů je základní hodnotou EU </w:t>
            </w:r>
            <w:r w:rsidR="00060395">
              <w:rPr>
                <w:b/>
                <w:i/>
              </w:rPr>
              <w:t>a </w:t>
            </w:r>
            <w:r>
              <w:rPr>
                <w:b/>
                <w:i/>
              </w:rPr>
              <w:t xml:space="preserve">jednou </w:t>
            </w:r>
            <w:r w:rsidR="00060395">
              <w:rPr>
                <w:b/>
                <w:i/>
              </w:rPr>
              <w:t>z </w:t>
            </w:r>
            <w:r>
              <w:rPr>
                <w:b/>
                <w:i/>
              </w:rPr>
              <w:t xml:space="preserve">jejích společných </w:t>
            </w:r>
            <w:r w:rsidR="00060395">
              <w:rPr>
                <w:b/>
                <w:i/>
              </w:rPr>
              <w:t>a </w:t>
            </w:r>
            <w:r>
              <w:rPr>
                <w:b/>
                <w:i/>
              </w:rPr>
              <w:t xml:space="preserve">základních zásad; poukazuje na to, že je důležité prosazovat práva žen a genderovou rovnost žen na celém světě, jelikož jsou zásadní pro naplňování lidských práv </w:t>
            </w:r>
            <w:r w:rsidR="00060395">
              <w:rPr>
                <w:b/>
                <w:i/>
              </w:rPr>
              <w:t>a </w:t>
            </w:r>
            <w:r>
              <w:rPr>
                <w:b/>
                <w:i/>
              </w:rPr>
              <w:t>společenské prosperity;</w:t>
            </w:r>
          </w:p>
        </w:tc>
      </w:tr>
    </w:tbl>
    <w:p w14:paraId="3E649FBA" w14:textId="77777777" w:rsidR="000373F8" w:rsidRPr="00703DB2" w:rsidRDefault="00286F3B" w:rsidP="000373F8">
      <w:r>
        <w:rPr>
          <w:rStyle w:val="HideTWBExt"/>
        </w:rPr>
        <w:t>&lt;/Amend&gt;</w:t>
      </w:r>
    </w:p>
    <w:p w14:paraId="35506D76"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18</w:t>
      </w:r>
      <w:r>
        <w:rPr>
          <w:rStyle w:val="HideTWBExt"/>
          <w:b w:val="0"/>
        </w:rPr>
        <w:t>&lt;/NumAm&gt;</w:t>
      </w:r>
    </w:p>
    <w:p w14:paraId="69842394"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0D55CB32" w14:textId="77777777" w:rsidR="000373F8" w:rsidRPr="00703DB2" w:rsidRDefault="00286F3B" w:rsidP="000373F8">
      <w:pPr>
        <w:pStyle w:val="NormalBold"/>
      </w:pPr>
      <w:r>
        <w:rPr>
          <w:rStyle w:val="HideTWBExt"/>
          <w:b w:val="0"/>
        </w:rPr>
        <w:t>&lt;Article&gt;</w:t>
      </w:r>
      <w:r>
        <w:t>Bod 1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36BA2135" w14:textId="77777777" w:rsidTr="00E947BF">
        <w:trPr>
          <w:trHeight w:hRule="exact" w:val="240"/>
          <w:jc w:val="center"/>
        </w:trPr>
        <w:tc>
          <w:tcPr>
            <w:tcW w:w="9752" w:type="dxa"/>
            <w:gridSpan w:val="2"/>
            <w:tcBorders>
              <w:top w:val="nil"/>
              <w:left w:val="nil"/>
              <w:bottom w:val="nil"/>
              <w:right w:val="nil"/>
            </w:tcBorders>
          </w:tcPr>
          <w:p w14:paraId="2F60FC41" w14:textId="77777777" w:rsidR="000373F8" w:rsidRPr="00703DB2" w:rsidRDefault="000373F8" w:rsidP="00E947BF"/>
        </w:tc>
      </w:tr>
      <w:tr w:rsidR="00DC23A3" w14:paraId="192D26C9" w14:textId="77777777" w:rsidTr="00E947BF">
        <w:trPr>
          <w:trHeight w:val="240"/>
          <w:jc w:val="center"/>
        </w:trPr>
        <w:tc>
          <w:tcPr>
            <w:tcW w:w="4876" w:type="dxa"/>
            <w:tcBorders>
              <w:top w:val="nil"/>
              <w:left w:val="nil"/>
              <w:bottom w:val="nil"/>
              <w:right w:val="nil"/>
            </w:tcBorders>
          </w:tcPr>
          <w:p w14:paraId="1D98AEB2"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05729E3C" w14:textId="77777777" w:rsidR="000373F8" w:rsidRPr="00703DB2" w:rsidRDefault="00286F3B" w:rsidP="00E947BF">
            <w:pPr>
              <w:pStyle w:val="AmColumnHeading"/>
            </w:pPr>
            <w:r>
              <w:t>Pozměňovací návrh</w:t>
            </w:r>
          </w:p>
        </w:tc>
      </w:tr>
      <w:tr w:rsidR="00DC23A3" w14:paraId="2FA439F1" w14:textId="77777777" w:rsidTr="00E947BF">
        <w:trPr>
          <w:jc w:val="center"/>
        </w:trPr>
        <w:tc>
          <w:tcPr>
            <w:tcW w:w="4876" w:type="dxa"/>
            <w:tcBorders>
              <w:top w:val="nil"/>
              <w:left w:val="nil"/>
              <w:bottom w:val="nil"/>
              <w:right w:val="nil"/>
            </w:tcBorders>
          </w:tcPr>
          <w:p w14:paraId="7435AF54" w14:textId="77777777" w:rsidR="000373F8" w:rsidRPr="00703DB2" w:rsidRDefault="000373F8" w:rsidP="00E947BF">
            <w:pPr>
              <w:pStyle w:val="Normal6a"/>
            </w:pPr>
          </w:p>
        </w:tc>
        <w:tc>
          <w:tcPr>
            <w:tcW w:w="4876" w:type="dxa"/>
            <w:tcBorders>
              <w:top w:val="nil"/>
              <w:left w:val="nil"/>
              <w:bottom w:val="nil"/>
              <w:right w:val="nil"/>
            </w:tcBorders>
          </w:tcPr>
          <w:p w14:paraId="4A942034" w14:textId="5FC00779" w:rsidR="000373F8" w:rsidRPr="00703DB2" w:rsidRDefault="00286F3B" w:rsidP="00E947BF">
            <w:pPr>
              <w:pStyle w:val="Normal6a"/>
            </w:pPr>
            <w:proofErr w:type="gramStart"/>
            <w:r>
              <w:rPr>
                <w:b/>
                <w:i/>
              </w:rPr>
              <w:t>1b</w:t>
            </w:r>
            <w:proofErr w:type="gramEnd"/>
            <w:r>
              <w:rPr>
                <w:b/>
                <w:i/>
              </w:rPr>
              <w:t>.</w:t>
            </w:r>
            <w:r>
              <w:tab/>
            </w:r>
            <w:r>
              <w:rPr>
                <w:b/>
                <w:i/>
              </w:rPr>
              <w:t xml:space="preserve">připomíná význam činnosti aktivistů, zejména při obraně základních práv </w:t>
            </w:r>
            <w:r w:rsidR="00060395">
              <w:rPr>
                <w:b/>
                <w:i/>
              </w:rPr>
              <w:t>a </w:t>
            </w:r>
            <w:r>
              <w:rPr>
                <w:b/>
                <w:i/>
              </w:rPr>
              <w:t xml:space="preserve">řešení diskriminačních narativů, včetně rétoriky namířené proti LGBTIQ+ osobám, jakož </w:t>
            </w:r>
            <w:r w:rsidR="00060395">
              <w:rPr>
                <w:b/>
                <w:i/>
              </w:rPr>
              <w:t>i </w:t>
            </w:r>
            <w:r>
              <w:rPr>
                <w:b/>
                <w:i/>
              </w:rPr>
              <w:t xml:space="preserve">při ochraně těch, jejichž práva jsou nejvíce ohrožena, jako jsou ženy </w:t>
            </w:r>
            <w:r w:rsidR="00060395">
              <w:rPr>
                <w:b/>
                <w:i/>
              </w:rPr>
              <w:t>a </w:t>
            </w:r>
            <w:r>
              <w:rPr>
                <w:b/>
                <w:i/>
              </w:rPr>
              <w:t>LGBTIQ+ osoby; zdůrazňuje, že je důležité zajistit, aby tito aktivisté měli přístup k účinným ochranným mechanismům; zavazuje se podporovat obránce lidských práv, včetně obránkyň lidských práv, LGBTIQ+ osob a sexuálního a reprodukčního zdraví a práv, jejichž činnost je ohrožena zmenšujícím se prostorem pro občanskou společnost;</w:t>
            </w:r>
          </w:p>
        </w:tc>
      </w:tr>
    </w:tbl>
    <w:p w14:paraId="4A4F9E3A" w14:textId="77777777" w:rsidR="000373F8" w:rsidRPr="00703DB2" w:rsidRDefault="00286F3B" w:rsidP="000373F8">
      <w:r>
        <w:rPr>
          <w:rStyle w:val="HideTWBExt"/>
        </w:rPr>
        <w:t>&lt;/Amend&gt;</w:t>
      </w:r>
    </w:p>
    <w:p w14:paraId="6B760271"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19</w:t>
      </w:r>
      <w:r>
        <w:rPr>
          <w:rStyle w:val="HideTWBExt"/>
          <w:b w:val="0"/>
        </w:rPr>
        <w:t>&lt;/NumAm&gt;</w:t>
      </w:r>
    </w:p>
    <w:p w14:paraId="29488E0E"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5F7E833B" w14:textId="77777777" w:rsidR="000373F8" w:rsidRPr="00703DB2" w:rsidRDefault="00286F3B" w:rsidP="000373F8">
      <w:pPr>
        <w:pStyle w:val="NormalBold"/>
      </w:pPr>
      <w:r>
        <w:rPr>
          <w:rStyle w:val="HideTWBExt"/>
          <w:b w:val="0"/>
        </w:rPr>
        <w:t>&lt;Article&gt;</w:t>
      </w:r>
      <w:r>
        <w:t>Bod 1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48309844" w14:textId="77777777" w:rsidTr="00E947BF">
        <w:trPr>
          <w:trHeight w:hRule="exact" w:val="240"/>
          <w:jc w:val="center"/>
        </w:trPr>
        <w:tc>
          <w:tcPr>
            <w:tcW w:w="9752" w:type="dxa"/>
            <w:gridSpan w:val="2"/>
            <w:tcBorders>
              <w:top w:val="nil"/>
              <w:left w:val="nil"/>
              <w:bottom w:val="nil"/>
              <w:right w:val="nil"/>
            </w:tcBorders>
          </w:tcPr>
          <w:p w14:paraId="137D479A" w14:textId="77777777" w:rsidR="000373F8" w:rsidRPr="00703DB2" w:rsidRDefault="000373F8" w:rsidP="00E947BF"/>
        </w:tc>
      </w:tr>
      <w:tr w:rsidR="00DC23A3" w14:paraId="71C8E786" w14:textId="77777777" w:rsidTr="00E947BF">
        <w:trPr>
          <w:trHeight w:val="240"/>
          <w:jc w:val="center"/>
        </w:trPr>
        <w:tc>
          <w:tcPr>
            <w:tcW w:w="4876" w:type="dxa"/>
            <w:tcBorders>
              <w:top w:val="nil"/>
              <w:left w:val="nil"/>
              <w:bottom w:val="nil"/>
              <w:right w:val="nil"/>
            </w:tcBorders>
          </w:tcPr>
          <w:p w14:paraId="0B4E40D3"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54198324" w14:textId="77777777" w:rsidR="000373F8" w:rsidRPr="00703DB2" w:rsidRDefault="00286F3B" w:rsidP="00E947BF">
            <w:pPr>
              <w:pStyle w:val="AmColumnHeading"/>
            </w:pPr>
            <w:r>
              <w:t>Pozměňovací návrh</w:t>
            </w:r>
          </w:p>
        </w:tc>
      </w:tr>
      <w:tr w:rsidR="00DC23A3" w14:paraId="51FA80B6" w14:textId="77777777" w:rsidTr="00E947BF">
        <w:trPr>
          <w:jc w:val="center"/>
        </w:trPr>
        <w:tc>
          <w:tcPr>
            <w:tcW w:w="4876" w:type="dxa"/>
            <w:tcBorders>
              <w:top w:val="nil"/>
              <w:left w:val="nil"/>
              <w:bottom w:val="nil"/>
              <w:right w:val="nil"/>
            </w:tcBorders>
          </w:tcPr>
          <w:p w14:paraId="4366EBA7" w14:textId="77777777" w:rsidR="000373F8" w:rsidRPr="00703DB2" w:rsidRDefault="000373F8" w:rsidP="00E947BF">
            <w:pPr>
              <w:pStyle w:val="Normal6a"/>
            </w:pPr>
          </w:p>
        </w:tc>
        <w:tc>
          <w:tcPr>
            <w:tcW w:w="4876" w:type="dxa"/>
            <w:tcBorders>
              <w:top w:val="nil"/>
              <w:left w:val="nil"/>
              <w:bottom w:val="nil"/>
              <w:right w:val="nil"/>
            </w:tcBorders>
          </w:tcPr>
          <w:p w14:paraId="5E6B35C4" w14:textId="06E7285F" w:rsidR="000373F8" w:rsidRPr="00703DB2" w:rsidRDefault="00286F3B" w:rsidP="00E947BF">
            <w:pPr>
              <w:pStyle w:val="Normal6a"/>
            </w:pPr>
            <w:r>
              <w:rPr>
                <w:b/>
                <w:i/>
              </w:rPr>
              <w:t>1c.</w:t>
            </w:r>
            <w:r>
              <w:tab/>
            </w:r>
            <w:r>
              <w:rPr>
                <w:b/>
                <w:i/>
              </w:rPr>
              <w:t xml:space="preserve">odsuzuje nárůst manipulace s právy žen </w:t>
            </w:r>
            <w:r w:rsidR="00060395">
              <w:rPr>
                <w:b/>
                <w:i/>
              </w:rPr>
              <w:t>a </w:t>
            </w:r>
            <w:r>
              <w:rPr>
                <w:b/>
                <w:i/>
              </w:rPr>
              <w:t xml:space="preserve">jejich zneužívání, genderově podmíněné násilí </w:t>
            </w:r>
            <w:r w:rsidR="00060395">
              <w:rPr>
                <w:b/>
                <w:i/>
              </w:rPr>
              <w:t>a </w:t>
            </w:r>
            <w:r>
              <w:rPr>
                <w:b/>
                <w:i/>
              </w:rPr>
              <w:t xml:space="preserve">mrzačení ženských pohlavních orgánů za účelem podpory nenávistných </w:t>
            </w:r>
            <w:r w:rsidR="00060395">
              <w:rPr>
                <w:b/>
                <w:i/>
              </w:rPr>
              <w:t>a </w:t>
            </w:r>
            <w:r>
              <w:rPr>
                <w:b/>
                <w:i/>
              </w:rPr>
              <w:t>diskriminačních projevů a prosazování neliberálních programů;</w:t>
            </w:r>
          </w:p>
        </w:tc>
      </w:tr>
    </w:tbl>
    <w:p w14:paraId="12289E29" w14:textId="77777777" w:rsidR="000373F8" w:rsidRPr="00703DB2" w:rsidRDefault="00286F3B" w:rsidP="000373F8">
      <w:r>
        <w:rPr>
          <w:rStyle w:val="HideTWBExt"/>
        </w:rPr>
        <w:t>&lt;/Amend&gt;</w:t>
      </w:r>
    </w:p>
    <w:p w14:paraId="3B484EC8"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20</w:t>
      </w:r>
      <w:r>
        <w:rPr>
          <w:rStyle w:val="HideTWBExt"/>
          <w:b w:val="0"/>
        </w:rPr>
        <w:t>&lt;/NumAm&gt;</w:t>
      </w:r>
    </w:p>
    <w:p w14:paraId="600317DC"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71B73E84" w14:textId="77777777" w:rsidR="000373F8" w:rsidRPr="00703DB2" w:rsidRDefault="00286F3B" w:rsidP="000373F8">
      <w:pPr>
        <w:pStyle w:val="NormalBold"/>
      </w:pPr>
      <w:r>
        <w:rPr>
          <w:rStyle w:val="HideTWBExt"/>
          <w:b w:val="0"/>
        </w:rPr>
        <w:t>&lt;Article&gt;</w:t>
      </w:r>
      <w:r>
        <w:t>Bod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265FB125" w14:textId="77777777" w:rsidTr="00E947BF">
        <w:trPr>
          <w:trHeight w:hRule="exact" w:val="240"/>
          <w:jc w:val="center"/>
        </w:trPr>
        <w:tc>
          <w:tcPr>
            <w:tcW w:w="9752" w:type="dxa"/>
            <w:gridSpan w:val="2"/>
            <w:tcBorders>
              <w:top w:val="nil"/>
              <w:left w:val="nil"/>
              <w:bottom w:val="nil"/>
              <w:right w:val="nil"/>
            </w:tcBorders>
          </w:tcPr>
          <w:p w14:paraId="1DE647DD" w14:textId="77777777" w:rsidR="000373F8" w:rsidRPr="00703DB2" w:rsidRDefault="000373F8" w:rsidP="00E947BF"/>
        </w:tc>
      </w:tr>
      <w:tr w:rsidR="00DC23A3" w14:paraId="2251DA90" w14:textId="77777777" w:rsidTr="00E947BF">
        <w:trPr>
          <w:trHeight w:val="240"/>
          <w:jc w:val="center"/>
        </w:trPr>
        <w:tc>
          <w:tcPr>
            <w:tcW w:w="4876" w:type="dxa"/>
            <w:tcBorders>
              <w:top w:val="nil"/>
              <w:left w:val="nil"/>
              <w:bottom w:val="nil"/>
              <w:right w:val="nil"/>
            </w:tcBorders>
          </w:tcPr>
          <w:p w14:paraId="401B9356"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7CF01B3C" w14:textId="77777777" w:rsidR="000373F8" w:rsidRPr="00703DB2" w:rsidRDefault="00286F3B" w:rsidP="00E947BF">
            <w:pPr>
              <w:pStyle w:val="AmColumnHeading"/>
            </w:pPr>
            <w:r>
              <w:t>Pozměňovací návrh</w:t>
            </w:r>
          </w:p>
        </w:tc>
      </w:tr>
      <w:tr w:rsidR="00DC23A3" w14:paraId="35E2F14D" w14:textId="77777777" w:rsidTr="00E947BF">
        <w:trPr>
          <w:jc w:val="center"/>
        </w:trPr>
        <w:tc>
          <w:tcPr>
            <w:tcW w:w="4876" w:type="dxa"/>
            <w:tcBorders>
              <w:top w:val="nil"/>
              <w:left w:val="nil"/>
              <w:bottom w:val="nil"/>
              <w:right w:val="nil"/>
            </w:tcBorders>
          </w:tcPr>
          <w:p w14:paraId="393A9344" w14:textId="77777777" w:rsidR="000373F8" w:rsidRPr="00703DB2" w:rsidRDefault="00286F3B" w:rsidP="00E947BF">
            <w:pPr>
              <w:pStyle w:val="Normal6a"/>
            </w:pPr>
            <w:r>
              <w:t>2.</w:t>
            </w:r>
            <w:r>
              <w:tab/>
            </w:r>
            <w:r>
              <w:rPr>
                <w:b/>
                <w:i/>
              </w:rPr>
              <w:t>s vážným znepokojením zaznamenává zhoršování stavu</w:t>
            </w:r>
            <w:r>
              <w:t xml:space="preserve"> lidských práv </w:t>
            </w:r>
            <w:r>
              <w:rPr>
                <w:b/>
                <w:i/>
              </w:rPr>
              <w:t>ve</w:t>
            </w:r>
            <w:r>
              <w:t xml:space="preserve"> světě a</w:t>
            </w:r>
            <w:r>
              <w:rPr>
                <w:b/>
                <w:i/>
              </w:rPr>
              <w:t> zřetelně sílící trend úpadku demokracie po</w:t>
            </w:r>
            <w:r>
              <w:t xml:space="preserve"> celém světě;</w:t>
            </w:r>
          </w:p>
        </w:tc>
        <w:tc>
          <w:tcPr>
            <w:tcW w:w="4876" w:type="dxa"/>
            <w:tcBorders>
              <w:top w:val="nil"/>
              <w:left w:val="nil"/>
              <w:bottom w:val="nil"/>
              <w:right w:val="nil"/>
            </w:tcBorders>
          </w:tcPr>
          <w:p w14:paraId="17306016" w14:textId="4E5AAAED" w:rsidR="000373F8" w:rsidRPr="00703DB2" w:rsidRDefault="00286F3B" w:rsidP="00E947BF">
            <w:pPr>
              <w:pStyle w:val="Normal6a"/>
            </w:pPr>
            <w:r>
              <w:t>2.</w:t>
            </w:r>
            <w:r>
              <w:tab/>
            </w:r>
            <w:r>
              <w:rPr>
                <w:b/>
                <w:i/>
              </w:rPr>
              <w:t xml:space="preserve">odsuzuje rostoucí trend porušování </w:t>
            </w:r>
            <w:r w:rsidR="00060395">
              <w:rPr>
                <w:b/>
                <w:i/>
              </w:rPr>
              <w:t>a </w:t>
            </w:r>
            <w:r>
              <w:rPr>
                <w:b/>
                <w:i/>
              </w:rPr>
              <w:t>zneužívání</w:t>
            </w:r>
            <w:r>
              <w:t xml:space="preserve"> lidských práv </w:t>
            </w:r>
            <w:r>
              <w:rPr>
                <w:b/>
                <w:i/>
              </w:rPr>
              <w:t>po celém</w:t>
            </w:r>
            <w:r>
              <w:t xml:space="preserve"> světě</w:t>
            </w:r>
            <w:r>
              <w:rPr>
                <w:b/>
                <w:i/>
              </w:rPr>
              <w:t>, zejména bezprecedentní celosvětové odmítavé reakce vůči právům žen</w:t>
            </w:r>
            <w:r>
              <w:t xml:space="preserve"> </w:t>
            </w:r>
            <w:r w:rsidR="00060395">
              <w:t>a </w:t>
            </w:r>
            <w:r>
              <w:rPr>
                <w:b/>
                <w:i/>
              </w:rPr>
              <w:t xml:space="preserve">dívek </w:t>
            </w:r>
            <w:r w:rsidR="00060395">
              <w:rPr>
                <w:b/>
                <w:i/>
              </w:rPr>
              <w:t>a </w:t>
            </w:r>
            <w:r>
              <w:rPr>
                <w:b/>
                <w:i/>
              </w:rPr>
              <w:t xml:space="preserve">rovnosti žen </w:t>
            </w:r>
            <w:r w:rsidR="00060395">
              <w:rPr>
                <w:b/>
                <w:i/>
              </w:rPr>
              <w:t>a </w:t>
            </w:r>
            <w:r>
              <w:rPr>
                <w:b/>
                <w:i/>
              </w:rPr>
              <w:t xml:space="preserve">mužů </w:t>
            </w:r>
            <w:r w:rsidR="00060395">
              <w:rPr>
                <w:b/>
                <w:i/>
              </w:rPr>
              <w:t>a </w:t>
            </w:r>
            <w:r>
              <w:rPr>
                <w:b/>
                <w:i/>
              </w:rPr>
              <w:t xml:space="preserve">nárůst homofobní rétoriky </w:t>
            </w:r>
            <w:r w:rsidR="00060395">
              <w:rPr>
                <w:b/>
                <w:i/>
              </w:rPr>
              <w:t>a </w:t>
            </w:r>
            <w:r>
              <w:rPr>
                <w:b/>
                <w:i/>
              </w:rPr>
              <w:t xml:space="preserve">rétoriky namířené proti transsexuálům, což dokládají škrty ve financování, přijímání diskriminačních zákonů </w:t>
            </w:r>
            <w:r w:rsidR="00060395">
              <w:rPr>
                <w:b/>
                <w:i/>
              </w:rPr>
              <w:t>a </w:t>
            </w:r>
            <w:r>
              <w:rPr>
                <w:b/>
                <w:i/>
              </w:rPr>
              <w:t xml:space="preserve">opatření </w:t>
            </w:r>
            <w:r w:rsidR="00060395">
              <w:rPr>
                <w:b/>
                <w:i/>
              </w:rPr>
              <w:t>a </w:t>
            </w:r>
            <w:r>
              <w:rPr>
                <w:b/>
                <w:i/>
              </w:rPr>
              <w:t xml:space="preserve">politické útoky, které mohou ohrozit desetiletí pokroku </w:t>
            </w:r>
            <w:r w:rsidR="00060395">
              <w:rPr>
                <w:b/>
                <w:i/>
              </w:rPr>
              <w:t>v </w:t>
            </w:r>
            <w:r>
              <w:rPr>
                <w:b/>
                <w:i/>
              </w:rPr>
              <w:t xml:space="preserve">Evropě </w:t>
            </w:r>
            <w:r w:rsidR="00060395">
              <w:rPr>
                <w:b/>
                <w:i/>
              </w:rPr>
              <w:t>a </w:t>
            </w:r>
            <w:r>
              <w:rPr>
                <w:b/>
                <w:i/>
              </w:rPr>
              <w:t>na</w:t>
            </w:r>
            <w:r>
              <w:t xml:space="preserve"> celém světě;</w:t>
            </w:r>
          </w:p>
        </w:tc>
      </w:tr>
    </w:tbl>
    <w:p w14:paraId="5E4FF17C" w14:textId="77777777" w:rsidR="000373F8" w:rsidRPr="00182C85" w:rsidRDefault="00286F3B" w:rsidP="000373F8">
      <w:pPr>
        <w:rPr>
          <w:rStyle w:val="HideTWBExt"/>
        </w:rPr>
      </w:pPr>
      <w:r>
        <w:rPr>
          <w:rStyle w:val="HideTWBExt"/>
        </w:rPr>
        <w:t>&lt;/Amend&gt;</w:t>
      </w:r>
    </w:p>
    <w:p w14:paraId="3BF00C12" w14:textId="77777777" w:rsidR="000373F8" w:rsidRPr="00703DB2" w:rsidRDefault="000373F8" w:rsidP="000373F8"/>
    <w:p w14:paraId="030BE935" w14:textId="77777777" w:rsidR="000373F8" w:rsidRPr="00703DB2" w:rsidRDefault="00286F3B" w:rsidP="000373F8">
      <w:pPr>
        <w:pStyle w:val="AmNumberTabs"/>
        <w:keepNext/>
      </w:pPr>
      <w:r>
        <w:rPr>
          <w:rStyle w:val="HideTWBExt"/>
          <w:b w:val="0"/>
        </w:rPr>
        <w:t>&lt;Amend&gt;</w:t>
      </w:r>
      <w:r>
        <w:t>Pozměňovací návrh</w:t>
      </w:r>
      <w:r>
        <w:tab/>
      </w:r>
      <w:r>
        <w:tab/>
      </w:r>
      <w:r>
        <w:rPr>
          <w:rStyle w:val="HideTWBExt"/>
          <w:b w:val="0"/>
        </w:rPr>
        <w:t>&lt;NumAm&gt;</w:t>
      </w:r>
      <w:r>
        <w:t>21</w:t>
      </w:r>
      <w:r>
        <w:rPr>
          <w:rStyle w:val="HideTWBExt"/>
          <w:b w:val="0"/>
        </w:rPr>
        <w:t>&lt;/NumAm&gt;</w:t>
      </w:r>
    </w:p>
    <w:p w14:paraId="7AFE417C" w14:textId="77777777" w:rsidR="000373F8" w:rsidRPr="00703DB2" w:rsidRDefault="00286F3B" w:rsidP="000373F8">
      <w:pPr>
        <w:pStyle w:val="NormalBold12b"/>
        <w:keepNext/>
      </w:pPr>
      <w:r>
        <w:rPr>
          <w:rStyle w:val="HideTWBExt"/>
          <w:b w:val="0"/>
        </w:rPr>
        <w:t>&lt;DocAmend&gt;</w:t>
      </w:r>
      <w:r>
        <w:t>Návrh usnesení</w:t>
      </w:r>
      <w:r>
        <w:rPr>
          <w:rStyle w:val="HideTWBExt"/>
          <w:b w:val="0"/>
        </w:rPr>
        <w:t>&lt;/DocAmend&gt;</w:t>
      </w:r>
    </w:p>
    <w:p w14:paraId="07232AD6" w14:textId="461E27FE" w:rsidR="000373F8" w:rsidRPr="00703DB2" w:rsidRDefault="00286F3B" w:rsidP="000373F8">
      <w:pPr>
        <w:pStyle w:val="NormalBold"/>
      </w:pPr>
      <w:r>
        <w:rPr>
          <w:rStyle w:val="HideTWBExt"/>
          <w:b w:val="0"/>
        </w:rPr>
        <w:t>&lt;Article&gt;</w:t>
      </w:r>
      <w:r>
        <w:t xml:space="preserve">Dílčí nadpis 2 </w:t>
      </w:r>
      <w:r w:rsidR="00060395">
        <w:t>a </w:t>
      </w:r>
      <w:r>
        <w:t>(nový)</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C23A3" w14:paraId="088AA61F" w14:textId="77777777" w:rsidTr="00E947BF">
        <w:trPr>
          <w:jc w:val="center"/>
        </w:trPr>
        <w:tc>
          <w:tcPr>
            <w:tcW w:w="9752" w:type="dxa"/>
            <w:gridSpan w:val="2"/>
          </w:tcPr>
          <w:p w14:paraId="6B2F16CD" w14:textId="77777777" w:rsidR="000373F8" w:rsidRPr="00703DB2" w:rsidRDefault="000373F8" w:rsidP="00E947BF">
            <w:pPr>
              <w:keepNext/>
            </w:pPr>
          </w:p>
        </w:tc>
      </w:tr>
      <w:tr w:rsidR="00DC23A3" w14:paraId="0FDC8BF4" w14:textId="77777777" w:rsidTr="00E947BF">
        <w:trPr>
          <w:jc w:val="center"/>
        </w:trPr>
        <w:tc>
          <w:tcPr>
            <w:tcW w:w="4876" w:type="dxa"/>
          </w:tcPr>
          <w:p w14:paraId="4A139940" w14:textId="77777777" w:rsidR="000373F8" w:rsidRPr="00703DB2" w:rsidRDefault="00286F3B" w:rsidP="00E947BF">
            <w:pPr>
              <w:pStyle w:val="AmColumnHeading"/>
              <w:keepNext/>
            </w:pPr>
            <w:r>
              <w:t>Návrh usnesení</w:t>
            </w:r>
          </w:p>
        </w:tc>
        <w:tc>
          <w:tcPr>
            <w:tcW w:w="4876" w:type="dxa"/>
          </w:tcPr>
          <w:p w14:paraId="6CEB099C" w14:textId="77777777" w:rsidR="000373F8" w:rsidRPr="00703DB2" w:rsidRDefault="00286F3B" w:rsidP="00E947BF">
            <w:pPr>
              <w:pStyle w:val="AmColumnHeading"/>
              <w:keepNext/>
            </w:pPr>
            <w:r>
              <w:t>Pozměňovací návrh</w:t>
            </w:r>
          </w:p>
        </w:tc>
      </w:tr>
      <w:tr w:rsidR="00DC23A3" w14:paraId="37D57CB6" w14:textId="77777777" w:rsidTr="00E947BF">
        <w:trPr>
          <w:jc w:val="center"/>
        </w:trPr>
        <w:tc>
          <w:tcPr>
            <w:tcW w:w="4876" w:type="dxa"/>
          </w:tcPr>
          <w:p w14:paraId="1AF1C0DF" w14:textId="77777777" w:rsidR="000373F8" w:rsidRPr="00703DB2" w:rsidRDefault="000373F8" w:rsidP="00E947BF">
            <w:pPr>
              <w:pStyle w:val="Normal6a"/>
            </w:pPr>
          </w:p>
        </w:tc>
        <w:tc>
          <w:tcPr>
            <w:tcW w:w="4876" w:type="dxa"/>
          </w:tcPr>
          <w:p w14:paraId="4780EB73" w14:textId="0C35B15F" w:rsidR="000373F8" w:rsidRPr="00703DB2" w:rsidRDefault="00286F3B" w:rsidP="00E947BF">
            <w:pPr>
              <w:pStyle w:val="Normal6a"/>
              <w:rPr>
                <w:szCs w:val="24"/>
              </w:rPr>
            </w:pPr>
            <w:r>
              <w:rPr>
                <w:b/>
                <w:i/>
              </w:rPr>
              <w:t xml:space="preserve">Práva žen </w:t>
            </w:r>
            <w:r w:rsidR="00060395">
              <w:rPr>
                <w:b/>
                <w:i/>
              </w:rPr>
              <w:t>a </w:t>
            </w:r>
            <w:r>
              <w:rPr>
                <w:b/>
                <w:i/>
              </w:rPr>
              <w:t xml:space="preserve">LGTBIQ+ osob </w:t>
            </w:r>
            <w:r w:rsidR="00060395">
              <w:rPr>
                <w:b/>
                <w:i/>
              </w:rPr>
              <w:t>a </w:t>
            </w:r>
            <w:r>
              <w:rPr>
                <w:b/>
                <w:i/>
              </w:rPr>
              <w:t xml:space="preserve">rovnost žen </w:t>
            </w:r>
            <w:r w:rsidR="00060395">
              <w:rPr>
                <w:b/>
                <w:i/>
              </w:rPr>
              <w:t>a </w:t>
            </w:r>
            <w:r>
              <w:rPr>
                <w:b/>
                <w:i/>
              </w:rPr>
              <w:t>mužů</w:t>
            </w:r>
          </w:p>
        </w:tc>
      </w:tr>
    </w:tbl>
    <w:p w14:paraId="141E151B" w14:textId="77777777" w:rsidR="000373F8" w:rsidRPr="00703DB2" w:rsidRDefault="00286F3B" w:rsidP="000373F8">
      <w:r>
        <w:rPr>
          <w:rStyle w:val="HideTWBExt"/>
        </w:rPr>
        <w:t>&lt;/Amend&gt;</w:t>
      </w:r>
    </w:p>
    <w:p w14:paraId="611C6F1E"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22</w:t>
      </w:r>
      <w:r>
        <w:rPr>
          <w:rStyle w:val="HideTWBExt"/>
          <w:b w:val="0"/>
        </w:rPr>
        <w:t>&lt;/NumAm&gt;</w:t>
      </w:r>
    </w:p>
    <w:p w14:paraId="1ADFC896"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161EF18B" w14:textId="6BA47C75" w:rsidR="000373F8" w:rsidRPr="00703DB2" w:rsidRDefault="00286F3B" w:rsidP="000373F8">
      <w:pPr>
        <w:pStyle w:val="NormalBold"/>
      </w:pPr>
      <w:r>
        <w:rPr>
          <w:rStyle w:val="HideTWBExt"/>
          <w:b w:val="0"/>
        </w:rPr>
        <w:t>&lt;Article&gt;</w:t>
      </w:r>
      <w:r>
        <w:t xml:space="preserve">Bod 2 </w:t>
      </w:r>
      <w:r w:rsidR="00060395">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7942DC5A" w14:textId="77777777" w:rsidTr="00E947BF">
        <w:trPr>
          <w:trHeight w:hRule="exact" w:val="240"/>
          <w:jc w:val="center"/>
        </w:trPr>
        <w:tc>
          <w:tcPr>
            <w:tcW w:w="9752" w:type="dxa"/>
            <w:gridSpan w:val="2"/>
            <w:tcBorders>
              <w:top w:val="nil"/>
              <w:left w:val="nil"/>
              <w:bottom w:val="nil"/>
              <w:right w:val="nil"/>
            </w:tcBorders>
          </w:tcPr>
          <w:p w14:paraId="3C252D2D" w14:textId="77777777" w:rsidR="000373F8" w:rsidRPr="00703DB2" w:rsidRDefault="000373F8" w:rsidP="00E947BF"/>
        </w:tc>
      </w:tr>
      <w:tr w:rsidR="00DC23A3" w14:paraId="769A592A" w14:textId="77777777" w:rsidTr="00E947BF">
        <w:trPr>
          <w:trHeight w:val="240"/>
          <w:jc w:val="center"/>
        </w:trPr>
        <w:tc>
          <w:tcPr>
            <w:tcW w:w="4876" w:type="dxa"/>
            <w:tcBorders>
              <w:top w:val="nil"/>
              <w:left w:val="nil"/>
              <w:bottom w:val="nil"/>
              <w:right w:val="nil"/>
            </w:tcBorders>
          </w:tcPr>
          <w:p w14:paraId="150C7411"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19CD5DF6" w14:textId="77777777" w:rsidR="000373F8" w:rsidRPr="00703DB2" w:rsidRDefault="00286F3B" w:rsidP="00E947BF">
            <w:pPr>
              <w:pStyle w:val="AmColumnHeading"/>
            </w:pPr>
            <w:r>
              <w:t>Pozměňovací návrh</w:t>
            </w:r>
          </w:p>
        </w:tc>
      </w:tr>
      <w:tr w:rsidR="00DC23A3" w14:paraId="4CBDCADD" w14:textId="77777777" w:rsidTr="00E947BF">
        <w:trPr>
          <w:jc w:val="center"/>
        </w:trPr>
        <w:tc>
          <w:tcPr>
            <w:tcW w:w="4876" w:type="dxa"/>
            <w:tcBorders>
              <w:top w:val="nil"/>
              <w:left w:val="nil"/>
              <w:bottom w:val="nil"/>
              <w:right w:val="nil"/>
            </w:tcBorders>
          </w:tcPr>
          <w:p w14:paraId="1A5BA64F" w14:textId="77777777" w:rsidR="000373F8" w:rsidRPr="00703DB2" w:rsidRDefault="000373F8" w:rsidP="00E947BF">
            <w:pPr>
              <w:pStyle w:val="Normal6a"/>
            </w:pPr>
          </w:p>
        </w:tc>
        <w:tc>
          <w:tcPr>
            <w:tcW w:w="4876" w:type="dxa"/>
            <w:tcBorders>
              <w:top w:val="nil"/>
              <w:left w:val="nil"/>
              <w:bottom w:val="nil"/>
              <w:right w:val="nil"/>
            </w:tcBorders>
          </w:tcPr>
          <w:p w14:paraId="4907D687" w14:textId="762B1149" w:rsidR="000373F8" w:rsidRPr="00703DB2" w:rsidRDefault="00286F3B" w:rsidP="00E947BF">
            <w:pPr>
              <w:pStyle w:val="Normal6a"/>
            </w:pPr>
            <w:proofErr w:type="gramStart"/>
            <w:r>
              <w:rPr>
                <w:b/>
                <w:i/>
              </w:rPr>
              <w:t>2a</w:t>
            </w:r>
            <w:proofErr w:type="gramEnd"/>
            <w:r>
              <w:rPr>
                <w:b/>
                <w:i/>
              </w:rPr>
              <w:t>.</w:t>
            </w:r>
            <w:r>
              <w:tab/>
            </w:r>
            <w:r>
              <w:rPr>
                <w:b/>
                <w:i/>
              </w:rPr>
              <w:t xml:space="preserve">poukazuje na vzájemnou závislost rovnosti žen </w:t>
            </w:r>
            <w:r w:rsidR="00060395">
              <w:rPr>
                <w:b/>
                <w:i/>
              </w:rPr>
              <w:t>a </w:t>
            </w:r>
            <w:r>
              <w:rPr>
                <w:b/>
                <w:i/>
              </w:rPr>
              <w:t xml:space="preserve">mužů, demokracie, základních práv </w:t>
            </w:r>
            <w:r w:rsidR="00060395">
              <w:rPr>
                <w:b/>
                <w:i/>
              </w:rPr>
              <w:t>a </w:t>
            </w:r>
            <w:r>
              <w:rPr>
                <w:b/>
                <w:i/>
              </w:rPr>
              <w:t xml:space="preserve">právního státu a zdůrazňuje, že ochrana právního státu není možná bez podpory </w:t>
            </w:r>
            <w:r w:rsidR="00060395">
              <w:rPr>
                <w:b/>
                <w:i/>
              </w:rPr>
              <w:t>a </w:t>
            </w:r>
            <w:r>
              <w:rPr>
                <w:b/>
                <w:i/>
              </w:rPr>
              <w:t xml:space="preserve">ochrany práv žen </w:t>
            </w:r>
            <w:r w:rsidR="00060395">
              <w:rPr>
                <w:b/>
                <w:i/>
              </w:rPr>
              <w:t>v </w:t>
            </w:r>
            <w:r>
              <w:rPr>
                <w:b/>
                <w:i/>
              </w:rPr>
              <w:t xml:space="preserve">EU </w:t>
            </w:r>
            <w:r w:rsidR="00060395">
              <w:rPr>
                <w:b/>
                <w:i/>
              </w:rPr>
              <w:t>i </w:t>
            </w:r>
            <w:r>
              <w:rPr>
                <w:b/>
                <w:i/>
              </w:rPr>
              <w:t xml:space="preserve">na celém světě; </w:t>
            </w:r>
            <w:r w:rsidR="00060395">
              <w:rPr>
                <w:b/>
                <w:i/>
              </w:rPr>
              <w:t>v </w:t>
            </w:r>
            <w:r>
              <w:rPr>
                <w:b/>
                <w:i/>
              </w:rPr>
              <w:t xml:space="preserve">této souvislosti konstatuje, že antigenderová a protidemokratická hnutí znepokojivě posilují </w:t>
            </w:r>
            <w:r w:rsidR="00060395">
              <w:rPr>
                <w:b/>
                <w:i/>
              </w:rPr>
              <w:t>a </w:t>
            </w:r>
            <w:r>
              <w:rPr>
                <w:b/>
                <w:i/>
              </w:rPr>
              <w:t xml:space="preserve">situace </w:t>
            </w:r>
            <w:r w:rsidR="00060395">
              <w:rPr>
                <w:b/>
                <w:i/>
              </w:rPr>
              <w:t>v </w:t>
            </w:r>
            <w:r>
              <w:rPr>
                <w:b/>
                <w:i/>
              </w:rPr>
              <w:t>oblasti rovnosti žen a mužů se stále více zhoršuje; dále opakuje, že útoky na práva žen, obránce práv žen, aktivisty a novináře jsou běžnou taktikou, kterou protidemokratičtí aktéři používají k dalšímu oslabování práv, svobod a demokratických institucí jak v členských státech EU, tak po celém světě;</w:t>
            </w:r>
          </w:p>
        </w:tc>
      </w:tr>
    </w:tbl>
    <w:p w14:paraId="281C679D" w14:textId="77777777" w:rsidR="000373F8" w:rsidRPr="00703DB2" w:rsidRDefault="00286F3B" w:rsidP="000373F8">
      <w:r>
        <w:rPr>
          <w:rStyle w:val="HideTWBExt"/>
        </w:rPr>
        <w:t>&lt;/Amend&gt;</w:t>
      </w:r>
    </w:p>
    <w:p w14:paraId="64BFB804"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23</w:t>
      </w:r>
      <w:r>
        <w:rPr>
          <w:rStyle w:val="HideTWBExt"/>
          <w:b w:val="0"/>
        </w:rPr>
        <w:t>&lt;/NumAm&gt;</w:t>
      </w:r>
    </w:p>
    <w:p w14:paraId="2A036452"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5F2C62B9" w14:textId="77777777" w:rsidR="000373F8" w:rsidRPr="00703DB2" w:rsidRDefault="00286F3B" w:rsidP="000373F8">
      <w:pPr>
        <w:pStyle w:val="NormalBold"/>
      </w:pPr>
      <w:r>
        <w:rPr>
          <w:rStyle w:val="HideTWBExt"/>
          <w:b w:val="0"/>
        </w:rPr>
        <w:t>&lt;Article&gt;</w:t>
      </w:r>
      <w:r>
        <w:t>Bod 2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1B71EFCB" w14:textId="77777777" w:rsidTr="00E947BF">
        <w:trPr>
          <w:trHeight w:hRule="exact" w:val="240"/>
          <w:jc w:val="center"/>
        </w:trPr>
        <w:tc>
          <w:tcPr>
            <w:tcW w:w="9752" w:type="dxa"/>
            <w:gridSpan w:val="2"/>
            <w:tcBorders>
              <w:top w:val="nil"/>
              <w:left w:val="nil"/>
              <w:bottom w:val="nil"/>
              <w:right w:val="nil"/>
            </w:tcBorders>
          </w:tcPr>
          <w:p w14:paraId="44D4313E" w14:textId="77777777" w:rsidR="000373F8" w:rsidRPr="00703DB2" w:rsidRDefault="000373F8" w:rsidP="00E947BF"/>
        </w:tc>
      </w:tr>
      <w:tr w:rsidR="00DC23A3" w14:paraId="6A5C0628" w14:textId="77777777" w:rsidTr="00E947BF">
        <w:trPr>
          <w:trHeight w:val="240"/>
          <w:jc w:val="center"/>
        </w:trPr>
        <w:tc>
          <w:tcPr>
            <w:tcW w:w="4876" w:type="dxa"/>
            <w:tcBorders>
              <w:top w:val="nil"/>
              <w:left w:val="nil"/>
              <w:bottom w:val="nil"/>
              <w:right w:val="nil"/>
            </w:tcBorders>
          </w:tcPr>
          <w:p w14:paraId="7D08F12B"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5B190830" w14:textId="77777777" w:rsidR="000373F8" w:rsidRPr="00703DB2" w:rsidRDefault="00286F3B" w:rsidP="00E947BF">
            <w:pPr>
              <w:pStyle w:val="AmColumnHeading"/>
            </w:pPr>
            <w:r>
              <w:t>Pozměňovací návrh</w:t>
            </w:r>
          </w:p>
        </w:tc>
      </w:tr>
      <w:tr w:rsidR="00DC23A3" w14:paraId="56AC6715" w14:textId="77777777" w:rsidTr="00E947BF">
        <w:trPr>
          <w:jc w:val="center"/>
        </w:trPr>
        <w:tc>
          <w:tcPr>
            <w:tcW w:w="4876" w:type="dxa"/>
            <w:tcBorders>
              <w:top w:val="nil"/>
              <w:left w:val="nil"/>
              <w:bottom w:val="nil"/>
              <w:right w:val="nil"/>
            </w:tcBorders>
          </w:tcPr>
          <w:p w14:paraId="67651BDF" w14:textId="77777777" w:rsidR="000373F8" w:rsidRPr="00703DB2" w:rsidRDefault="000373F8" w:rsidP="00E947BF">
            <w:pPr>
              <w:pStyle w:val="Normal6a"/>
            </w:pPr>
          </w:p>
        </w:tc>
        <w:tc>
          <w:tcPr>
            <w:tcW w:w="4876" w:type="dxa"/>
            <w:tcBorders>
              <w:top w:val="nil"/>
              <w:left w:val="nil"/>
              <w:bottom w:val="nil"/>
              <w:right w:val="nil"/>
            </w:tcBorders>
          </w:tcPr>
          <w:p w14:paraId="2CEB3712" w14:textId="420216AD" w:rsidR="000373F8" w:rsidRPr="00703DB2" w:rsidRDefault="00286F3B" w:rsidP="00E947BF">
            <w:pPr>
              <w:pStyle w:val="Normal6a"/>
            </w:pPr>
            <w:proofErr w:type="gramStart"/>
            <w:r>
              <w:rPr>
                <w:b/>
                <w:i/>
              </w:rPr>
              <w:t>2b</w:t>
            </w:r>
            <w:proofErr w:type="gramEnd"/>
            <w:r>
              <w:rPr>
                <w:b/>
                <w:i/>
              </w:rPr>
              <w:t>.</w:t>
            </w:r>
            <w:r>
              <w:tab/>
            </w:r>
            <w:r>
              <w:rPr>
                <w:b/>
                <w:i/>
              </w:rPr>
              <w:t xml:space="preserve">je hluboce znepokojen výrazným nárůstem financování </w:t>
            </w:r>
            <w:r w:rsidR="00060395">
              <w:rPr>
                <w:b/>
                <w:i/>
              </w:rPr>
              <w:t>a </w:t>
            </w:r>
            <w:r>
              <w:rPr>
                <w:b/>
                <w:i/>
              </w:rPr>
              <w:t xml:space="preserve">vlivu organizací a protidemokratických hnutí usilujících o narušení pokroku </w:t>
            </w:r>
            <w:r w:rsidR="00060395">
              <w:rPr>
                <w:b/>
                <w:i/>
              </w:rPr>
              <w:t>v </w:t>
            </w:r>
            <w:r>
              <w:rPr>
                <w:b/>
                <w:i/>
              </w:rPr>
              <w:t xml:space="preserve">oblasti práv žen a rovnosti žen </w:t>
            </w:r>
            <w:r w:rsidR="00060395">
              <w:rPr>
                <w:b/>
                <w:i/>
              </w:rPr>
              <w:t>a </w:t>
            </w:r>
            <w:r>
              <w:rPr>
                <w:b/>
                <w:i/>
              </w:rPr>
              <w:t xml:space="preserve">mužů </w:t>
            </w:r>
            <w:r w:rsidR="00060395">
              <w:rPr>
                <w:b/>
                <w:i/>
              </w:rPr>
              <w:t>v </w:t>
            </w:r>
            <w:r>
              <w:rPr>
                <w:b/>
                <w:i/>
              </w:rPr>
              <w:t xml:space="preserve">celé Evropě, což v letech 2019 až 2023 představovalo 1,18 miliardy USD </w:t>
            </w:r>
            <w:r w:rsidR="00060395">
              <w:rPr>
                <w:b/>
                <w:i/>
              </w:rPr>
              <w:t>a </w:t>
            </w:r>
            <w:r>
              <w:rPr>
                <w:b/>
                <w:i/>
              </w:rPr>
              <w:t>zahrnovalo přibližně 275 organizací; konstatuje, že každá čtvrtá vláda na celém světě hlásí odmítavý postoj k právům žen, což ukazuje, že práva žen jsou celosvětově napadána;</w:t>
            </w:r>
          </w:p>
        </w:tc>
      </w:tr>
    </w:tbl>
    <w:p w14:paraId="2EFB7DA7" w14:textId="77777777" w:rsidR="000373F8" w:rsidRPr="00703DB2" w:rsidRDefault="00286F3B" w:rsidP="000373F8">
      <w:r>
        <w:rPr>
          <w:rStyle w:val="HideTWBExt"/>
        </w:rPr>
        <w:t>&lt;/Amend&gt;</w:t>
      </w:r>
    </w:p>
    <w:p w14:paraId="01102E2A"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24</w:t>
      </w:r>
      <w:r>
        <w:rPr>
          <w:rStyle w:val="HideTWBExt"/>
          <w:b w:val="0"/>
        </w:rPr>
        <w:t>&lt;/NumAm&gt;</w:t>
      </w:r>
    </w:p>
    <w:p w14:paraId="64C7A11A"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597C43DA" w14:textId="77777777" w:rsidR="000373F8" w:rsidRPr="00703DB2" w:rsidRDefault="00286F3B" w:rsidP="000373F8">
      <w:pPr>
        <w:pStyle w:val="NormalBold"/>
      </w:pPr>
      <w:r>
        <w:rPr>
          <w:rStyle w:val="HideTWBExt"/>
          <w:b w:val="0"/>
        </w:rPr>
        <w:t>&lt;Article&gt;</w:t>
      </w:r>
      <w:r>
        <w:t>Bod 2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3BD85A5C" w14:textId="77777777" w:rsidTr="00E947BF">
        <w:trPr>
          <w:trHeight w:hRule="exact" w:val="240"/>
          <w:jc w:val="center"/>
        </w:trPr>
        <w:tc>
          <w:tcPr>
            <w:tcW w:w="9752" w:type="dxa"/>
            <w:gridSpan w:val="2"/>
            <w:tcBorders>
              <w:top w:val="nil"/>
              <w:left w:val="nil"/>
              <w:bottom w:val="nil"/>
              <w:right w:val="nil"/>
            </w:tcBorders>
          </w:tcPr>
          <w:p w14:paraId="0F43EC99" w14:textId="77777777" w:rsidR="000373F8" w:rsidRPr="00703DB2" w:rsidRDefault="000373F8" w:rsidP="00E947BF"/>
        </w:tc>
      </w:tr>
      <w:tr w:rsidR="00DC23A3" w14:paraId="7ABC7DAA" w14:textId="77777777" w:rsidTr="00E947BF">
        <w:trPr>
          <w:trHeight w:val="240"/>
          <w:jc w:val="center"/>
        </w:trPr>
        <w:tc>
          <w:tcPr>
            <w:tcW w:w="4876" w:type="dxa"/>
            <w:tcBorders>
              <w:top w:val="nil"/>
              <w:left w:val="nil"/>
              <w:bottom w:val="nil"/>
              <w:right w:val="nil"/>
            </w:tcBorders>
          </w:tcPr>
          <w:p w14:paraId="760F5EC6"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46B3CC96" w14:textId="77777777" w:rsidR="000373F8" w:rsidRPr="00703DB2" w:rsidRDefault="00286F3B" w:rsidP="00E947BF">
            <w:pPr>
              <w:pStyle w:val="AmColumnHeading"/>
            </w:pPr>
            <w:r>
              <w:t>Pozměňovací návrh</w:t>
            </w:r>
          </w:p>
        </w:tc>
      </w:tr>
      <w:tr w:rsidR="00DC23A3" w14:paraId="50BC995A" w14:textId="77777777" w:rsidTr="00E947BF">
        <w:trPr>
          <w:jc w:val="center"/>
        </w:trPr>
        <w:tc>
          <w:tcPr>
            <w:tcW w:w="4876" w:type="dxa"/>
            <w:tcBorders>
              <w:top w:val="nil"/>
              <w:left w:val="nil"/>
              <w:bottom w:val="nil"/>
              <w:right w:val="nil"/>
            </w:tcBorders>
          </w:tcPr>
          <w:p w14:paraId="2C2DE788" w14:textId="77777777" w:rsidR="000373F8" w:rsidRPr="00703DB2" w:rsidRDefault="000373F8" w:rsidP="00E947BF">
            <w:pPr>
              <w:pStyle w:val="Normal6a"/>
            </w:pPr>
          </w:p>
        </w:tc>
        <w:tc>
          <w:tcPr>
            <w:tcW w:w="4876" w:type="dxa"/>
            <w:tcBorders>
              <w:top w:val="nil"/>
              <w:left w:val="nil"/>
              <w:bottom w:val="nil"/>
              <w:right w:val="nil"/>
            </w:tcBorders>
          </w:tcPr>
          <w:p w14:paraId="78182126" w14:textId="54152CE6" w:rsidR="000373F8" w:rsidRPr="00703DB2" w:rsidRDefault="00286F3B" w:rsidP="00E947BF">
            <w:pPr>
              <w:pStyle w:val="Normal6a"/>
            </w:pPr>
            <w:r>
              <w:rPr>
                <w:b/>
                <w:i/>
              </w:rPr>
              <w:t>2c.</w:t>
            </w:r>
            <w:r>
              <w:tab/>
            </w:r>
            <w:r>
              <w:rPr>
                <w:b/>
                <w:i/>
              </w:rPr>
              <w:t xml:space="preserve">zdůrazňuje, že sexuální a reprodukční zdraví </w:t>
            </w:r>
            <w:r w:rsidR="00060395">
              <w:rPr>
                <w:b/>
                <w:i/>
              </w:rPr>
              <w:t>a </w:t>
            </w:r>
            <w:r>
              <w:rPr>
                <w:b/>
                <w:i/>
              </w:rPr>
              <w:t xml:space="preserve">práva jsou základními lidskými právy, která musí být dodržována na celém světě </w:t>
            </w:r>
            <w:r w:rsidR="00060395">
              <w:rPr>
                <w:b/>
                <w:i/>
              </w:rPr>
              <w:t>i v </w:t>
            </w:r>
            <w:r>
              <w:rPr>
                <w:b/>
                <w:i/>
              </w:rPr>
              <w:t xml:space="preserve">EU; poukazuje na to, že odpírání komplexních služeb v oblasti sexuálního a reprodukčního zdraví včetně bezpečného a legálního potratu jsou jednou z forem genderově podmíněného násilí </w:t>
            </w:r>
            <w:r w:rsidR="00060395">
              <w:rPr>
                <w:b/>
                <w:i/>
              </w:rPr>
              <w:t>a </w:t>
            </w:r>
            <w:r>
              <w:rPr>
                <w:b/>
                <w:i/>
              </w:rPr>
              <w:t>porušování základních práv a tělesné autonomie osob;</w:t>
            </w:r>
          </w:p>
        </w:tc>
      </w:tr>
    </w:tbl>
    <w:p w14:paraId="6E53F6EC" w14:textId="77777777" w:rsidR="000373F8" w:rsidRPr="00703DB2" w:rsidRDefault="00286F3B" w:rsidP="000373F8">
      <w:r>
        <w:rPr>
          <w:rStyle w:val="HideTWBExt"/>
        </w:rPr>
        <w:t>&lt;/Amend&gt;</w:t>
      </w:r>
    </w:p>
    <w:p w14:paraId="2634A4C9"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25</w:t>
      </w:r>
      <w:r>
        <w:rPr>
          <w:rStyle w:val="HideTWBExt"/>
          <w:b w:val="0"/>
        </w:rPr>
        <w:t>&lt;/NumAm&gt;</w:t>
      </w:r>
    </w:p>
    <w:p w14:paraId="4CA27FF8"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11143BD7" w14:textId="77777777" w:rsidR="000373F8" w:rsidRPr="00703DB2" w:rsidRDefault="00286F3B" w:rsidP="000373F8">
      <w:pPr>
        <w:pStyle w:val="NormalBold"/>
      </w:pPr>
      <w:r>
        <w:rPr>
          <w:rStyle w:val="HideTWBExt"/>
          <w:b w:val="0"/>
        </w:rPr>
        <w:t>&lt;Article&gt;</w:t>
      </w:r>
      <w:r>
        <w:t>Bod 2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0573F906" w14:textId="77777777" w:rsidTr="00E947BF">
        <w:trPr>
          <w:trHeight w:hRule="exact" w:val="240"/>
          <w:jc w:val="center"/>
        </w:trPr>
        <w:tc>
          <w:tcPr>
            <w:tcW w:w="9752" w:type="dxa"/>
            <w:gridSpan w:val="2"/>
            <w:tcBorders>
              <w:top w:val="nil"/>
              <w:left w:val="nil"/>
              <w:bottom w:val="nil"/>
              <w:right w:val="nil"/>
            </w:tcBorders>
          </w:tcPr>
          <w:p w14:paraId="50486C6A" w14:textId="77777777" w:rsidR="000373F8" w:rsidRPr="00703DB2" w:rsidRDefault="000373F8" w:rsidP="00E947BF"/>
        </w:tc>
      </w:tr>
      <w:tr w:rsidR="00DC23A3" w14:paraId="06806F2B" w14:textId="77777777" w:rsidTr="00E947BF">
        <w:trPr>
          <w:trHeight w:val="240"/>
          <w:jc w:val="center"/>
        </w:trPr>
        <w:tc>
          <w:tcPr>
            <w:tcW w:w="4876" w:type="dxa"/>
            <w:tcBorders>
              <w:top w:val="nil"/>
              <w:left w:val="nil"/>
              <w:bottom w:val="nil"/>
              <w:right w:val="nil"/>
            </w:tcBorders>
          </w:tcPr>
          <w:p w14:paraId="4D251ED7"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241CF8C5" w14:textId="77777777" w:rsidR="000373F8" w:rsidRPr="00703DB2" w:rsidRDefault="00286F3B" w:rsidP="00E947BF">
            <w:pPr>
              <w:pStyle w:val="AmColumnHeading"/>
            </w:pPr>
            <w:r>
              <w:t>Pozměňovací návrh</w:t>
            </w:r>
          </w:p>
        </w:tc>
      </w:tr>
      <w:tr w:rsidR="00DC23A3" w14:paraId="33E65A54" w14:textId="77777777" w:rsidTr="00E947BF">
        <w:trPr>
          <w:jc w:val="center"/>
        </w:trPr>
        <w:tc>
          <w:tcPr>
            <w:tcW w:w="4876" w:type="dxa"/>
            <w:tcBorders>
              <w:top w:val="nil"/>
              <w:left w:val="nil"/>
              <w:bottom w:val="nil"/>
              <w:right w:val="nil"/>
            </w:tcBorders>
          </w:tcPr>
          <w:p w14:paraId="083570AF" w14:textId="77777777" w:rsidR="000373F8" w:rsidRPr="00703DB2" w:rsidRDefault="000373F8" w:rsidP="00E947BF">
            <w:pPr>
              <w:pStyle w:val="Normal6a"/>
            </w:pPr>
          </w:p>
        </w:tc>
        <w:tc>
          <w:tcPr>
            <w:tcW w:w="4876" w:type="dxa"/>
            <w:tcBorders>
              <w:top w:val="nil"/>
              <w:left w:val="nil"/>
              <w:bottom w:val="nil"/>
              <w:right w:val="nil"/>
            </w:tcBorders>
          </w:tcPr>
          <w:p w14:paraId="05309590" w14:textId="3C2C078B" w:rsidR="000373F8" w:rsidRPr="00703DB2" w:rsidRDefault="00286F3B" w:rsidP="00E947BF">
            <w:pPr>
              <w:pStyle w:val="Normal6a"/>
            </w:pPr>
            <w:proofErr w:type="gramStart"/>
            <w:r>
              <w:rPr>
                <w:b/>
                <w:i/>
              </w:rPr>
              <w:t>2d</w:t>
            </w:r>
            <w:proofErr w:type="gramEnd"/>
            <w:r>
              <w:rPr>
                <w:b/>
                <w:i/>
              </w:rPr>
              <w:t>.</w:t>
            </w:r>
            <w:r>
              <w:tab/>
            </w:r>
            <w:r>
              <w:rPr>
                <w:b/>
                <w:i/>
              </w:rPr>
              <w:t xml:space="preserve">zdůrazňuje, že je důležité jít příkladem, </w:t>
            </w:r>
            <w:r w:rsidR="00060395">
              <w:rPr>
                <w:b/>
                <w:i/>
              </w:rPr>
              <w:t>a </w:t>
            </w:r>
            <w:r>
              <w:rPr>
                <w:b/>
                <w:i/>
              </w:rPr>
              <w:t xml:space="preserve">opětovně vyzývá </w:t>
            </w:r>
            <w:r w:rsidR="00060395">
              <w:rPr>
                <w:b/>
                <w:i/>
              </w:rPr>
              <w:t>k </w:t>
            </w:r>
            <w:r>
              <w:rPr>
                <w:b/>
                <w:i/>
              </w:rPr>
              <w:t xml:space="preserve">zahrnutí práva na bezpečný </w:t>
            </w:r>
            <w:r w:rsidR="00060395">
              <w:rPr>
                <w:b/>
                <w:i/>
              </w:rPr>
              <w:t>a </w:t>
            </w:r>
            <w:r>
              <w:rPr>
                <w:b/>
                <w:i/>
              </w:rPr>
              <w:t>legální potrat do Listiny základních práv EU;</w:t>
            </w:r>
          </w:p>
        </w:tc>
      </w:tr>
    </w:tbl>
    <w:p w14:paraId="27241804" w14:textId="77777777" w:rsidR="000373F8" w:rsidRPr="00703DB2" w:rsidRDefault="00286F3B" w:rsidP="000373F8">
      <w:r>
        <w:rPr>
          <w:rStyle w:val="HideTWBExt"/>
        </w:rPr>
        <w:t>&lt;/Amend&gt;</w:t>
      </w:r>
    </w:p>
    <w:p w14:paraId="2EBA2094"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26</w:t>
      </w:r>
      <w:r>
        <w:rPr>
          <w:rStyle w:val="HideTWBExt"/>
          <w:b w:val="0"/>
        </w:rPr>
        <w:t>&lt;/NumAm&gt;</w:t>
      </w:r>
    </w:p>
    <w:p w14:paraId="3580A06A"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2296C366" w14:textId="77777777" w:rsidR="000373F8" w:rsidRPr="00703DB2" w:rsidRDefault="00286F3B" w:rsidP="000373F8">
      <w:pPr>
        <w:pStyle w:val="NormalBold"/>
      </w:pPr>
      <w:r>
        <w:rPr>
          <w:rStyle w:val="HideTWBExt"/>
          <w:b w:val="0"/>
        </w:rPr>
        <w:t>&lt;Article&gt;</w:t>
      </w:r>
      <w:r>
        <w:t>Bod 2 e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10C4862A" w14:textId="77777777" w:rsidTr="00E947BF">
        <w:trPr>
          <w:trHeight w:hRule="exact" w:val="240"/>
          <w:jc w:val="center"/>
        </w:trPr>
        <w:tc>
          <w:tcPr>
            <w:tcW w:w="9752" w:type="dxa"/>
            <w:gridSpan w:val="2"/>
            <w:tcBorders>
              <w:top w:val="nil"/>
              <w:left w:val="nil"/>
              <w:bottom w:val="nil"/>
              <w:right w:val="nil"/>
            </w:tcBorders>
          </w:tcPr>
          <w:p w14:paraId="0CD2DF13" w14:textId="77777777" w:rsidR="000373F8" w:rsidRPr="00703DB2" w:rsidRDefault="000373F8" w:rsidP="00E947BF"/>
        </w:tc>
      </w:tr>
      <w:tr w:rsidR="00DC23A3" w14:paraId="5D50478E" w14:textId="77777777" w:rsidTr="00E947BF">
        <w:trPr>
          <w:trHeight w:val="240"/>
          <w:jc w:val="center"/>
        </w:trPr>
        <w:tc>
          <w:tcPr>
            <w:tcW w:w="4876" w:type="dxa"/>
            <w:tcBorders>
              <w:top w:val="nil"/>
              <w:left w:val="nil"/>
              <w:bottom w:val="nil"/>
              <w:right w:val="nil"/>
            </w:tcBorders>
          </w:tcPr>
          <w:p w14:paraId="5E5BBDD1"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008DDC7D" w14:textId="77777777" w:rsidR="000373F8" w:rsidRPr="00703DB2" w:rsidRDefault="00286F3B" w:rsidP="00E947BF">
            <w:pPr>
              <w:pStyle w:val="AmColumnHeading"/>
            </w:pPr>
            <w:r>
              <w:t>Pozměňovací návrh</w:t>
            </w:r>
          </w:p>
        </w:tc>
      </w:tr>
      <w:tr w:rsidR="00DC23A3" w14:paraId="2BA851EF" w14:textId="77777777" w:rsidTr="00E947BF">
        <w:trPr>
          <w:jc w:val="center"/>
        </w:trPr>
        <w:tc>
          <w:tcPr>
            <w:tcW w:w="4876" w:type="dxa"/>
            <w:tcBorders>
              <w:top w:val="nil"/>
              <w:left w:val="nil"/>
              <w:bottom w:val="nil"/>
              <w:right w:val="nil"/>
            </w:tcBorders>
          </w:tcPr>
          <w:p w14:paraId="6BD5E980" w14:textId="77777777" w:rsidR="000373F8" w:rsidRPr="00703DB2" w:rsidRDefault="000373F8" w:rsidP="00E947BF">
            <w:pPr>
              <w:pStyle w:val="Normal6a"/>
            </w:pPr>
          </w:p>
        </w:tc>
        <w:tc>
          <w:tcPr>
            <w:tcW w:w="4876" w:type="dxa"/>
            <w:tcBorders>
              <w:top w:val="nil"/>
              <w:left w:val="nil"/>
              <w:bottom w:val="nil"/>
              <w:right w:val="nil"/>
            </w:tcBorders>
          </w:tcPr>
          <w:p w14:paraId="086BD3C8" w14:textId="287D7A3E" w:rsidR="000373F8" w:rsidRPr="00703DB2" w:rsidRDefault="00286F3B" w:rsidP="00E947BF">
            <w:pPr>
              <w:pStyle w:val="Normal6a"/>
            </w:pPr>
            <w:r>
              <w:rPr>
                <w:b/>
                <w:i/>
              </w:rPr>
              <w:t>2e.</w:t>
            </w:r>
            <w:r>
              <w:tab/>
            </w:r>
            <w:r>
              <w:rPr>
                <w:b/>
                <w:i/>
              </w:rPr>
              <w:t xml:space="preserve">naléhavě vyzývá EU, aby upřednostňovala poskytování přístupu k sexuálnímu </w:t>
            </w:r>
            <w:r w:rsidR="00060395">
              <w:rPr>
                <w:b/>
                <w:i/>
              </w:rPr>
              <w:t>a </w:t>
            </w:r>
            <w:r>
              <w:rPr>
                <w:b/>
                <w:i/>
              </w:rPr>
              <w:t xml:space="preserve">reprodukčnímu zdraví a právům </w:t>
            </w:r>
            <w:r w:rsidR="00060395">
              <w:rPr>
                <w:b/>
                <w:i/>
              </w:rPr>
              <w:t>v </w:t>
            </w:r>
            <w:r>
              <w:rPr>
                <w:b/>
                <w:i/>
              </w:rPr>
              <w:t xml:space="preserve">rámci podpory lidských práv a dosažení cílů udržitelného rozvoje, </w:t>
            </w:r>
            <w:r w:rsidR="00060395">
              <w:rPr>
                <w:b/>
                <w:i/>
              </w:rPr>
              <w:t>a </w:t>
            </w:r>
            <w:r>
              <w:rPr>
                <w:b/>
                <w:i/>
              </w:rPr>
              <w:t xml:space="preserve">to jak </w:t>
            </w:r>
            <w:r w:rsidR="00060395">
              <w:rPr>
                <w:b/>
                <w:i/>
              </w:rPr>
              <w:t>v </w:t>
            </w:r>
            <w:r>
              <w:rPr>
                <w:b/>
                <w:i/>
              </w:rPr>
              <w:t xml:space="preserve">EU, tak mimo ni, včetně komplexní sexuální výchovy přiměřené věku a založené na důkazech, plánovaného rodičovství, antikoncepce, předporodní, porodní </w:t>
            </w:r>
            <w:r w:rsidR="00060395">
              <w:rPr>
                <w:b/>
                <w:i/>
              </w:rPr>
              <w:t>a </w:t>
            </w:r>
            <w:r>
              <w:rPr>
                <w:b/>
                <w:i/>
              </w:rPr>
              <w:t xml:space="preserve">poporodní péče, služeb </w:t>
            </w:r>
            <w:r w:rsidR="00060395">
              <w:rPr>
                <w:b/>
                <w:i/>
              </w:rPr>
              <w:t>v </w:t>
            </w:r>
            <w:r>
              <w:rPr>
                <w:b/>
                <w:i/>
              </w:rPr>
              <w:t xml:space="preserve">oblasti plodnosti, bezpečného </w:t>
            </w:r>
            <w:r w:rsidR="00060395">
              <w:rPr>
                <w:b/>
                <w:i/>
              </w:rPr>
              <w:t>a </w:t>
            </w:r>
            <w:r>
              <w:rPr>
                <w:b/>
                <w:i/>
              </w:rPr>
              <w:t xml:space="preserve">legálního potratu </w:t>
            </w:r>
            <w:r w:rsidR="00060395">
              <w:rPr>
                <w:b/>
                <w:i/>
              </w:rPr>
              <w:t>a </w:t>
            </w:r>
            <w:r>
              <w:rPr>
                <w:b/>
                <w:i/>
              </w:rPr>
              <w:t>léčby problémů souvisejících se sexuálním zdravím, včetně prevence a léčby HIV; je znepokojen přetrvávajícím nedostatkem genderových údajů v lékařském výzkumu;</w:t>
            </w:r>
          </w:p>
        </w:tc>
      </w:tr>
    </w:tbl>
    <w:p w14:paraId="735C1317" w14:textId="77777777" w:rsidR="000373F8" w:rsidRPr="00703DB2" w:rsidRDefault="00286F3B" w:rsidP="000373F8">
      <w:r>
        <w:rPr>
          <w:rStyle w:val="HideTWBExt"/>
        </w:rPr>
        <w:t>&lt;/Amend&gt;</w:t>
      </w:r>
    </w:p>
    <w:p w14:paraId="2E554E52"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27</w:t>
      </w:r>
      <w:r>
        <w:rPr>
          <w:rStyle w:val="HideTWBExt"/>
          <w:b w:val="0"/>
        </w:rPr>
        <w:t>&lt;/NumAm&gt;</w:t>
      </w:r>
    </w:p>
    <w:p w14:paraId="19AA6819"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3968456C" w14:textId="77777777" w:rsidR="000373F8" w:rsidRPr="00703DB2" w:rsidRDefault="00286F3B" w:rsidP="000373F8">
      <w:pPr>
        <w:pStyle w:val="NormalBold"/>
      </w:pPr>
      <w:r>
        <w:rPr>
          <w:rStyle w:val="HideTWBExt"/>
          <w:b w:val="0"/>
        </w:rPr>
        <w:t>&lt;Article&gt;</w:t>
      </w:r>
      <w:r>
        <w:t>Bod 2 f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4D79144C" w14:textId="77777777" w:rsidTr="00E947BF">
        <w:trPr>
          <w:trHeight w:hRule="exact" w:val="240"/>
          <w:jc w:val="center"/>
        </w:trPr>
        <w:tc>
          <w:tcPr>
            <w:tcW w:w="9752" w:type="dxa"/>
            <w:gridSpan w:val="2"/>
            <w:tcBorders>
              <w:top w:val="nil"/>
              <w:left w:val="nil"/>
              <w:bottom w:val="nil"/>
              <w:right w:val="nil"/>
            </w:tcBorders>
          </w:tcPr>
          <w:p w14:paraId="703C1EDE" w14:textId="77777777" w:rsidR="000373F8" w:rsidRPr="00703DB2" w:rsidRDefault="000373F8" w:rsidP="00E947BF"/>
        </w:tc>
      </w:tr>
      <w:tr w:rsidR="00DC23A3" w14:paraId="0885E89C" w14:textId="77777777" w:rsidTr="00E947BF">
        <w:trPr>
          <w:trHeight w:val="240"/>
          <w:jc w:val="center"/>
        </w:trPr>
        <w:tc>
          <w:tcPr>
            <w:tcW w:w="4876" w:type="dxa"/>
            <w:tcBorders>
              <w:top w:val="nil"/>
              <w:left w:val="nil"/>
              <w:bottom w:val="nil"/>
              <w:right w:val="nil"/>
            </w:tcBorders>
          </w:tcPr>
          <w:p w14:paraId="390C85F2"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307B62B1" w14:textId="77777777" w:rsidR="000373F8" w:rsidRPr="00703DB2" w:rsidRDefault="00286F3B" w:rsidP="00E947BF">
            <w:pPr>
              <w:pStyle w:val="AmColumnHeading"/>
            </w:pPr>
            <w:r>
              <w:t>Pozměňovací návrh</w:t>
            </w:r>
          </w:p>
        </w:tc>
      </w:tr>
      <w:tr w:rsidR="00DC23A3" w14:paraId="0421EEDC" w14:textId="77777777" w:rsidTr="00E947BF">
        <w:trPr>
          <w:jc w:val="center"/>
        </w:trPr>
        <w:tc>
          <w:tcPr>
            <w:tcW w:w="4876" w:type="dxa"/>
            <w:tcBorders>
              <w:top w:val="nil"/>
              <w:left w:val="nil"/>
              <w:bottom w:val="nil"/>
              <w:right w:val="nil"/>
            </w:tcBorders>
          </w:tcPr>
          <w:p w14:paraId="14396704" w14:textId="77777777" w:rsidR="000373F8" w:rsidRPr="00703DB2" w:rsidRDefault="000373F8" w:rsidP="00E947BF">
            <w:pPr>
              <w:pStyle w:val="Normal6a"/>
            </w:pPr>
          </w:p>
        </w:tc>
        <w:tc>
          <w:tcPr>
            <w:tcW w:w="4876" w:type="dxa"/>
            <w:tcBorders>
              <w:top w:val="nil"/>
              <w:left w:val="nil"/>
              <w:bottom w:val="nil"/>
              <w:right w:val="nil"/>
            </w:tcBorders>
          </w:tcPr>
          <w:p w14:paraId="7931BCB9" w14:textId="59AA3DB3" w:rsidR="000373F8" w:rsidRPr="00703DB2" w:rsidRDefault="00286F3B" w:rsidP="00E947BF">
            <w:pPr>
              <w:pStyle w:val="Normal6a"/>
            </w:pPr>
            <w:r>
              <w:rPr>
                <w:b/>
                <w:i/>
              </w:rPr>
              <w:t>2f.</w:t>
            </w:r>
            <w:r>
              <w:tab/>
            </w:r>
            <w:r>
              <w:rPr>
                <w:b/>
                <w:i/>
              </w:rPr>
              <w:t xml:space="preserve">připomíná, že prosazování sexuálního </w:t>
            </w:r>
            <w:r w:rsidR="00060395">
              <w:rPr>
                <w:b/>
                <w:i/>
              </w:rPr>
              <w:t>a </w:t>
            </w:r>
            <w:r>
              <w:rPr>
                <w:b/>
                <w:i/>
              </w:rPr>
              <w:t xml:space="preserve">reprodukčního zdraví </w:t>
            </w:r>
            <w:r w:rsidR="00060395">
              <w:rPr>
                <w:b/>
                <w:i/>
              </w:rPr>
              <w:t>a </w:t>
            </w:r>
            <w:r>
              <w:rPr>
                <w:b/>
                <w:i/>
              </w:rPr>
              <w:t xml:space="preserve">práv je klíčovou zásadou akčního plánu pro rovnost žen </w:t>
            </w:r>
            <w:r w:rsidR="00060395">
              <w:rPr>
                <w:b/>
                <w:i/>
              </w:rPr>
              <w:t>a </w:t>
            </w:r>
            <w:r>
              <w:rPr>
                <w:b/>
                <w:i/>
              </w:rPr>
              <w:t xml:space="preserve">mužů III; vyzývá </w:t>
            </w:r>
            <w:r w:rsidR="00060395">
              <w:rPr>
                <w:b/>
                <w:i/>
              </w:rPr>
              <w:t>k </w:t>
            </w:r>
            <w:r>
              <w:rPr>
                <w:b/>
                <w:i/>
              </w:rPr>
              <w:t xml:space="preserve">zajištění všeobecného přístupu ke službám </w:t>
            </w:r>
            <w:r w:rsidR="00060395">
              <w:rPr>
                <w:b/>
                <w:i/>
              </w:rPr>
              <w:t>v </w:t>
            </w:r>
            <w:r>
              <w:rPr>
                <w:b/>
                <w:i/>
              </w:rPr>
              <w:t xml:space="preserve">oblasti sexuálního </w:t>
            </w:r>
            <w:r w:rsidR="00060395">
              <w:rPr>
                <w:b/>
                <w:i/>
              </w:rPr>
              <w:t>a </w:t>
            </w:r>
            <w:r>
              <w:rPr>
                <w:b/>
                <w:i/>
              </w:rPr>
              <w:t xml:space="preserve">reprodukčního zdraví </w:t>
            </w:r>
            <w:r w:rsidR="00060395">
              <w:rPr>
                <w:b/>
                <w:i/>
              </w:rPr>
              <w:t>a </w:t>
            </w:r>
            <w:r>
              <w:rPr>
                <w:b/>
                <w:i/>
              </w:rPr>
              <w:t xml:space="preserve">práv během konfliktů </w:t>
            </w:r>
            <w:r w:rsidR="00060395">
              <w:rPr>
                <w:b/>
                <w:i/>
              </w:rPr>
              <w:t>a </w:t>
            </w:r>
            <w:r>
              <w:rPr>
                <w:b/>
                <w:i/>
              </w:rPr>
              <w:t xml:space="preserve">vysídlení, včetně bezpečného porodu, služeb plánovaného rodičovství, legálních </w:t>
            </w:r>
            <w:r w:rsidR="00060395">
              <w:rPr>
                <w:b/>
                <w:i/>
              </w:rPr>
              <w:t>a </w:t>
            </w:r>
            <w:r>
              <w:rPr>
                <w:b/>
                <w:i/>
              </w:rPr>
              <w:t xml:space="preserve">bezpečných potratů </w:t>
            </w:r>
            <w:r w:rsidR="00060395">
              <w:rPr>
                <w:b/>
                <w:i/>
              </w:rPr>
              <w:t>a </w:t>
            </w:r>
            <w:r>
              <w:rPr>
                <w:b/>
                <w:i/>
              </w:rPr>
              <w:t xml:space="preserve">klinického řešení znásilnění; žádá, aby byli podporováni obránci lidských práv </w:t>
            </w:r>
            <w:r w:rsidR="00060395">
              <w:rPr>
                <w:b/>
                <w:i/>
              </w:rPr>
              <w:t>a </w:t>
            </w:r>
            <w:r>
              <w:rPr>
                <w:b/>
                <w:i/>
              </w:rPr>
              <w:t xml:space="preserve">organizace občanské společnosti, které se zasazují </w:t>
            </w:r>
            <w:r w:rsidR="00060395">
              <w:rPr>
                <w:b/>
                <w:i/>
              </w:rPr>
              <w:t>o </w:t>
            </w:r>
            <w:r>
              <w:rPr>
                <w:b/>
                <w:i/>
              </w:rPr>
              <w:t xml:space="preserve">snazší přístup ke službám sexuálního </w:t>
            </w:r>
            <w:r w:rsidR="00060395">
              <w:rPr>
                <w:b/>
                <w:i/>
              </w:rPr>
              <w:t>a </w:t>
            </w:r>
            <w:r>
              <w:rPr>
                <w:b/>
                <w:i/>
              </w:rPr>
              <w:t xml:space="preserve">reprodukčního zdraví </w:t>
            </w:r>
            <w:r w:rsidR="00060395">
              <w:rPr>
                <w:b/>
                <w:i/>
              </w:rPr>
              <w:t>a </w:t>
            </w:r>
            <w:r>
              <w:rPr>
                <w:b/>
                <w:i/>
              </w:rPr>
              <w:t xml:space="preserve">práv </w:t>
            </w:r>
            <w:r w:rsidR="00060395">
              <w:rPr>
                <w:b/>
                <w:i/>
              </w:rPr>
              <w:t>a </w:t>
            </w:r>
            <w:r>
              <w:rPr>
                <w:b/>
                <w:i/>
              </w:rPr>
              <w:t>jejichž práce je čím dál více ohrožena zmenšujícím se občanským prostorem, a odsuzuje veškeré útoky vůči nim;</w:t>
            </w:r>
          </w:p>
        </w:tc>
      </w:tr>
    </w:tbl>
    <w:p w14:paraId="24D525E5" w14:textId="77777777" w:rsidR="000373F8" w:rsidRPr="00703DB2" w:rsidRDefault="00286F3B" w:rsidP="000373F8">
      <w:r>
        <w:rPr>
          <w:rStyle w:val="HideTWBExt"/>
        </w:rPr>
        <w:t>&lt;/Amend&gt;</w:t>
      </w:r>
    </w:p>
    <w:p w14:paraId="201B8FF8"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28</w:t>
      </w:r>
      <w:r>
        <w:rPr>
          <w:rStyle w:val="HideTWBExt"/>
          <w:b w:val="0"/>
        </w:rPr>
        <w:t>&lt;/NumAm&gt;</w:t>
      </w:r>
    </w:p>
    <w:p w14:paraId="5C6EE566"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25635EC3" w14:textId="77777777" w:rsidR="000373F8" w:rsidRPr="00703DB2" w:rsidRDefault="00286F3B" w:rsidP="000373F8">
      <w:pPr>
        <w:pStyle w:val="NormalBold"/>
      </w:pPr>
      <w:r>
        <w:rPr>
          <w:rStyle w:val="HideTWBExt"/>
          <w:b w:val="0"/>
        </w:rPr>
        <w:t>&lt;Article&gt;</w:t>
      </w:r>
      <w:r>
        <w:t>Bod 2 g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0C7E76D3" w14:textId="77777777" w:rsidTr="00E947BF">
        <w:trPr>
          <w:trHeight w:hRule="exact" w:val="240"/>
          <w:jc w:val="center"/>
        </w:trPr>
        <w:tc>
          <w:tcPr>
            <w:tcW w:w="9752" w:type="dxa"/>
            <w:gridSpan w:val="2"/>
            <w:tcBorders>
              <w:top w:val="nil"/>
              <w:left w:val="nil"/>
              <w:bottom w:val="nil"/>
              <w:right w:val="nil"/>
            </w:tcBorders>
          </w:tcPr>
          <w:p w14:paraId="7037171C" w14:textId="77777777" w:rsidR="000373F8" w:rsidRPr="00703DB2" w:rsidRDefault="000373F8" w:rsidP="00E947BF"/>
        </w:tc>
      </w:tr>
      <w:tr w:rsidR="00DC23A3" w14:paraId="750B8539" w14:textId="77777777" w:rsidTr="00E947BF">
        <w:trPr>
          <w:trHeight w:val="240"/>
          <w:jc w:val="center"/>
        </w:trPr>
        <w:tc>
          <w:tcPr>
            <w:tcW w:w="4876" w:type="dxa"/>
            <w:tcBorders>
              <w:top w:val="nil"/>
              <w:left w:val="nil"/>
              <w:bottom w:val="nil"/>
              <w:right w:val="nil"/>
            </w:tcBorders>
          </w:tcPr>
          <w:p w14:paraId="6AA1349F"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456CABE7" w14:textId="77777777" w:rsidR="000373F8" w:rsidRPr="00703DB2" w:rsidRDefault="00286F3B" w:rsidP="00E947BF">
            <w:pPr>
              <w:pStyle w:val="AmColumnHeading"/>
            </w:pPr>
            <w:r>
              <w:t>Pozměňovací návrh</w:t>
            </w:r>
          </w:p>
        </w:tc>
      </w:tr>
      <w:tr w:rsidR="00DC23A3" w14:paraId="03536DF2" w14:textId="77777777" w:rsidTr="00E947BF">
        <w:trPr>
          <w:jc w:val="center"/>
        </w:trPr>
        <w:tc>
          <w:tcPr>
            <w:tcW w:w="4876" w:type="dxa"/>
            <w:tcBorders>
              <w:top w:val="nil"/>
              <w:left w:val="nil"/>
              <w:bottom w:val="nil"/>
              <w:right w:val="nil"/>
            </w:tcBorders>
          </w:tcPr>
          <w:p w14:paraId="5602C069" w14:textId="77777777" w:rsidR="000373F8" w:rsidRPr="00703DB2" w:rsidRDefault="000373F8" w:rsidP="00E947BF">
            <w:pPr>
              <w:pStyle w:val="Normal6a"/>
            </w:pPr>
          </w:p>
        </w:tc>
        <w:tc>
          <w:tcPr>
            <w:tcW w:w="4876" w:type="dxa"/>
            <w:tcBorders>
              <w:top w:val="nil"/>
              <w:left w:val="nil"/>
              <w:bottom w:val="nil"/>
              <w:right w:val="nil"/>
            </w:tcBorders>
          </w:tcPr>
          <w:p w14:paraId="429C5AC7" w14:textId="5E7FD638" w:rsidR="000373F8" w:rsidRPr="00703DB2" w:rsidRDefault="00286F3B" w:rsidP="00E947BF">
            <w:pPr>
              <w:pStyle w:val="Normal6a"/>
            </w:pPr>
            <w:proofErr w:type="gramStart"/>
            <w:r>
              <w:rPr>
                <w:b/>
                <w:i/>
              </w:rPr>
              <w:t>2g</w:t>
            </w:r>
            <w:proofErr w:type="gramEnd"/>
            <w:r>
              <w:rPr>
                <w:b/>
                <w:i/>
              </w:rPr>
              <w:t>.</w:t>
            </w:r>
            <w:r>
              <w:tab/>
            </w:r>
            <w:r>
              <w:rPr>
                <w:b/>
                <w:i/>
              </w:rPr>
              <w:t xml:space="preserve">zdůrazňuje, že je důležité poskytovat dívkám kvalitní vzdělání a zajistit jim rovné příležitosti, neboť to je zásadní pro posílení postavení žen a uplatňování jejich práv v plném rozsahu; poukazuje na to, že investice do vzdělávání dívek </w:t>
            </w:r>
            <w:r w:rsidR="00060395">
              <w:rPr>
                <w:b/>
                <w:i/>
              </w:rPr>
              <w:t>v </w:t>
            </w:r>
            <w:r>
              <w:rPr>
                <w:b/>
                <w:i/>
              </w:rPr>
              <w:t xml:space="preserve">celosvětovém měřítku přinášejí společnostem pozitivní výsledky pro příští generace; opakuje, že v EU </w:t>
            </w:r>
            <w:r w:rsidR="00060395">
              <w:rPr>
                <w:b/>
                <w:i/>
              </w:rPr>
              <w:t>i </w:t>
            </w:r>
            <w:r>
              <w:rPr>
                <w:b/>
                <w:i/>
              </w:rPr>
              <w:t xml:space="preserve">ve světě je nutná komplexní, věku přiměřená sexuální </w:t>
            </w:r>
            <w:r w:rsidR="00060395">
              <w:rPr>
                <w:b/>
                <w:i/>
              </w:rPr>
              <w:t>a </w:t>
            </w:r>
            <w:r>
              <w:rPr>
                <w:b/>
                <w:i/>
              </w:rPr>
              <w:t xml:space="preserve">vztahová výchova založená na faktech, aby se vymýtily genderové stereotypy </w:t>
            </w:r>
            <w:r w:rsidR="00060395">
              <w:rPr>
                <w:b/>
                <w:i/>
              </w:rPr>
              <w:t>a </w:t>
            </w:r>
            <w:r>
              <w:rPr>
                <w:b/>
                <w:i/>
              </w:rPr>
              <w:t xml:space="preserve">škodlivé společenské normy, které vedou </w:t>
            </w:r>
            <w:r w:rsidR="00060395">
              <w:rPr>
                <w:b/>
                <w:i/>
              </w:rPr>
              <w:t>k </w:t>
            </w:r>
            <w:r>
              <w:rPr>
                <w:b/>
                <w:i/>
              </w:rPr>
              <w:t>nerovnostem;</w:t>
            </w:r>
          </w:p>
        </w:tc>
      </w:tr>
    </w:tbl>
    <w:p w14:paraId="32AD94BD" w14:textId="77777777" w:rsidR="000373F8" w:rsidRPr="00703DB2" w:rsidRDefault="00286F3B" w:rsidP="000373F8">
      <w:r>
        <w:rPr>
          <w:rStyle w:val="HideTWBExt"/>
        </w:rPr>
        <w:t>&lt;/Amend&gt;</w:t>
      </w:r>
    </w:p>
    <w:p w14:paraId="482FD680"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29</w:t>
      </w:r>
      <w:r>
        <w:rPr>
          <w:rStyle w:val="HideTWBExt"/>
          <w:b w:val="0"/>
        </w:rPr>
        <w:t>&lt;/NumAm&gt;</w:t>
      </w:r>
    </w:p>
    <w:p w14:paraId="6E44D40C"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6187D19C" w14:textId="77777777" w:rsidR="000373F8" w:rsidRPr="00703DB2" w:rsidRDefault="00286F3B" w:rsidP="000373F8">
      <w:pPr>
        <w:pStyle w:val="NormalBold"/>
      </w:pPr>
      <w:r>
        <w:rPr>
          <w:rStyle w:val="HideTWBExt"/>
          <w:b w:val="0"/>
        </w:rPr>
        <w:t>&lt;Article&gt;</w:t>
      </w:r>
      <w:r>
        <w:t>Bod 2 h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21BE4847" w14:textId="77777777" w:rsidTr="00E947BF">
        <w:trPr>
          <w:trHeight w:hRule="exact" w:val="240"/>
          <w:jc w:val="center"/>
        </w:trPr>
        <w:tc>
          <w:tcPr>
            <w:tcW w:w="9752" w:type="dxa"/>
            <w:gridSpan w:val="2"/>
            <w:tcBorders>
              <w:top w:val="nil"/>
              <w:left w:val="nil"/>
              <w:bottom w:val="nil"/>
              <w:right w:val="nil"/>
            </w:tcBorders>
          </w:tcPr>
          <w:p w14:paraId="32813440" w14:textId="77777777" w:rsidR="000373F8" w:rsidRPr="00703DB2" w:rsidRDefault="000373F8" w:rsidP="00E947BF"/>
        </w:tc>
      </w:tr>
      <w:tr w:rsidR="00DC23A3" w14:paraId="335A4A61" w14:textId="77777777" w:rsidTr="00E947BF">
        <w:trPr>
          <w:trHeight w:val="240"/>
          <w:jc w:val="center"/>
        </w:trPr>
        <w:tc>
          <w:tcPr>
            <w:tcW w:w="4876" w:type="dxa"/>
            <w:tcBorders>
              <w:top w:val="nil"/>
              <w:left w:val="nil"/>
              <w:bottom w:val="nil"/>
              <w:right w:val="nil"/>
            </w:tcBorders>
          </w:tcPr>
          <w:p w14:paraId="1BE79B25"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1F379BA2" w14:textId="77777777" w:rsidR="000373F8" w:rsidRPr="00703DB2" w:rsidRDefault="00286F3B" w:rsidP="00E947BF">
            <w:pPr>
              <w:pStyle w:val="AmColumnHeading"/>
            </w:pPr>
            <w:r>
              <w:t>Pozměňovací návrh</w:t>
            </w:r>
          </w:p>
        </w:tc>
      </w:tr>
      <w:tr w:rsidR="00DC23A3" w14:paraId="6EA2AD14" w14:textId="77777777" w:rsidTr="00E947BF">
        <w:trPr>
          <w:jc w:val="center"/>
        </w:trPr>
        <w:tc>
          <w:tcPr>
            <w:tcW w:w="4876" w:type="dxa"/>
            <w:tcBorders>
              <w:top w:val="nil"/>
              <w:left w:val="nil"/>
              <w:bottom w:val="nil"/>
              <w:right w:val="nil"/>
            </w:tcBorders>
          </w:tcPr>
          <w:p w14:paraId="29E42B61" w14:textId="77777777" w:rsidR="000373F8" w:rsidRPr="00703DB2" w:rsidRDefault="000373F8" w:rsidP="00E947BF">
            <w:pPr>
              <w:pStyle w:val="Normal6a"/>
            </w:pPr>
          </w:p>
        </w:tc>
        <w:tc>
          <w:tcPr>
            <w:tcW w:w="4876" w:type="dxa"/>
            <w:tcBorders>
              <w:top w:val="nil"/>
              <w:left w:val="nil"/>
              <w:bottom w:val="nil"/>
              <w:right w:val="nil"/>
            </w:tcBorders>
          </w:tcPr>
          <w:p w14:paraId="3160EE4C" w14:textId="0CBF2AA9" w:rsidR="000373F8" w:rsidRPr="00703DB2" w:rsidRDefault="00286F3B" w:rsidP="00E947BF">
            <w:pPr>
              <w:pStyle w:val="Normal6a"/>
            </w:pPr>
            <w:proofErr w:type="gramStart"/>
            <w:r>
              <w:rPr>
                <w:b/>
                <w:i/>
              </w:rPr>
              <w:t>2h</w:t>
            </w:r>
            <w:proofErr w:type="gramEnd"/>
            <w:r>
              <w:rPr>
                <w:b/>
                <w:i/>
              </w:rPr>
              <w:t>.</w:t>
            </w:r>
            <w:r>
              <w:tab/>
            </w:r>
            <w:r>
              <w:rPr>
                <w:b/>
                <w:i/>
              </w:rPr>
              <w:t xml:space="preserve">vyjadřuje znepokojení nad celosvětovým výskytem genderově podmíněného násilí, včetně násilí založeného na konfliktech, mrzačení ženských pohlavních orgánů, dětských a nucených sňatků, vražd žen (zabití ženy nebo dívky kvůli jejímu pohlaví), násilí založeného na cti, „mravnostní policie“, nenávistných projevů na internetu a obchodování se ženami </w:t>
            </w:r>
            <w:r w:rsidR="00060395">
              <w:rPr>
                <w:b/>
                <w:i/>
              </w:rPr>
              <w:t>a </w:t>
            </w:r>
            <w:r>
              <w:rPr>
                <w:b/>
                <w:i/>
              </w:rPr>
              <w:t xml:space="preserve">dívkami; zdůrazňuje, že je důležité uznat genderově podmíněné násilí jako oblast trestné činnosti podle čl. 83 odst. 1 SFEU; vítá přistoupení EU </w:t>
            </w:r>
            <w:r w:rsidR="00060395">
              <w:rPr>
                <w:b/>
                <w:i/>
              </w:rPr>
              <w:t>k </w:t>
            </w:r>
            <w:r>
              <w:rPr>
                <w:b/>
                <w:i/>
              </w:rPr>
              <w:t xml:space="preserve">Istanbulské úmluvě a naléhavě vyzývá zbývající členské státy EU, aby úmluvu ratifikovaly </w:t>
            </w:r>
            <w:r w:rsidR="00060395">
              <w:rPr>
                <w:b/>
                <w:i/>
              </w:rPr>
              <w:t>a </w:t>
            </w:r>
            <w:r>
              <w:rPr>
                <w:b/>
                <w:i/>
              </w:rPr>
              <w:t>provedly její ustanovení;</w:t>
            </w:r>
          </w:p>
        </w:tc>
      </w:tr>
    </w:tbl>
    <w:p w14:paraId="71D6BF70" w14:textId="77777777" w:rsidR="000373F8" w:rsidRPr="00703DB2" w:rsidRDefault="00286F3B" w:rsidP="000373F8">
      <w:r>
        <w:rPr>
          <w:rStyle w:val="HideTWBExt"/>
        </w:rPr>
        <w:t>&lt;/Amend&gt;</w:t>
      </w:r>
    </w:p>
    <w:p w14:paraId="567B3089"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30</w:t>
      </w:r>
      <w:r>
        <w:rPr>
          <w:rStyle w:val="HideTWBExt"/>
          <w:b w:val="0"/>
        </w:rPr>
        <w:t>&lt;/NumAm&gt;</w:t>
      </w:r>
    </w:p>
    <w:p w14:paraId="4F01D38E"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141DDBFC" w14:textId="2149AEA3" w:rsidR="000373F8" w:rsidRPr="00703DB2" w:rsidRDefault="00286F3B" w:rsidP="000373F8">
      <w:pPr>
        <w:pStyle w:val="NormalBold"/>
      </w:pPr>
      <w:r>
        <w:rPr>
          <w:rStyle w:val="HideTWBExt"/>
          <w:b w:val="0"/>
        </w:rPr>
        <w:t>&lt;Article&gt;</w:t>
      </w:r>
      <w:r>
        <w:t xml:space="preserve">Bod 2 </w:t>
      </w:r>
      <w:r w:rsidR="00060395">
        <w:t>i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364C58EB" w14:textId="77777777" w:rsidTr="00E947BF">
        <w:trPr>
          <w:trHeight w:hRule="exact" w:val="240"/>
          <w:jc w:val="center"/>
        </w:trPr>
        <w:tc>
          <w:tcPr>
            <w:tcW w:w="9752" w:type="dxa"/>
            <w:gridSpan w:val="2"/>
            <w:tcBorders>
              <w:top w:val="nil"/>
              <w:left w:val="nil"/>
              <w:bottom w:val="nil"/>
              <w:right w:val="nil"/>
            </w:tcBorders>
          </w:tcPr>
          <w:p w14:paraId="588D0D84" w14:textId="77777777" w:rsidR="000373F8" w:rsidRPr="00703DB2" w:rsidRDefault="000373F8" w:rsidP="00E947BF"/>
        </w:tc>
      </w:tr>
      <w:tr w:rsidR="00DC23A3" w14:paraId="1376C480" w14:textId="77777777" w:rsidTr="00E947BF">
        <w:trPr>
          <w:trHeight w:val="240"/>
          <w:jc w:val="center"/>
        </w:trPr>
        <w:tc>
          <w:tcPr>
            <w:tcW w:w="4876" w:type="dxa"/>
            <w:tcBorders>
              <w:top w:val="nil"/>
              <w:left w:val="nil"/>
              <w:bottom w:val="nil"/>
              <w:right w:val="nil"/>
            </w:tcBorders>
          </w:tcPr>
          <w:p w14:paraId="29FC12A7"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46645DFE" w14:textId="77777777" w:rsidR="000373F8" w:rsidRPr="00703DB2" w:rsidRDefault="00286F3B" w:rsidP="00E947BF">
            <w:pPr>
              <w:pStyle w:val="AmColumnHeading"/>
            </w:pPr>
            <w:r>
              <w:t>Pozměňovací návrh</w:t>
            </w:r>
          </w:p>
        </w:tc>
      </w:tr>
      <w:tr w:rsidR="00DC23A3" w14:paraId="6D7D1235" w14:textId="77777777" w:rsidTr="00E947BF">
        <w:trPr>
          <w:jc w:val="center"/>
        </w:trPr>
        <w:tc>
          <w:tcPr>
            <w:tcW w:w="4876" w:type="dxa"/>
            <w:tcBorders>
              <w:top w:val="nil"/>
              <w:left w:val="nil"/>
              <w:bottom w:val="nil"/>
              <w:right w:val="nil"/>
            </w:tcBorders>
          </w:tcPr>
          <w:p w14:paraId="4E5D1334" w14:textId="77777777" w:rsidR="000373F8" w:rsidRPr="00703DB2" w:rsidRDefault="000373F8" w:rsidP="00E947BF">
            <w:pPr>
              <w:pStyle w:val="Normal6a"/>
            </w:pPr>
          </w:p>
        </w:tc>
        <w:tc>
          <w:tcPr>
            <w:tcW w:w="4876" w:type="dxa"/>
            <w:tcBorders>
              <w:top w:val="nil"/>
              <w:left w:val="nil"/>
              <w:bottom w:val="nil"/>
              <w:right w:val="nil"/>
            </w:tcBorders>
          </w:tcPr>
          <w:p w14:paraId="63B68E46" w14:textId="23DC4D9C" w:rsidR="000373F8" w:rsidRPr="00703DB2" w:rsidRDefault="00286F3B" w:rsidP="00E947BF">
            <w:pPr>
              <w:pStyle w:val="Normal6a"/>
            </w:pPr>
            <w:r>
              <w:rPr>
                <w:b/>
                <w:i/>
              </w:rPr>
              <w:t>2i.</w:t>
            </w:r>
            <w:r>
              <w:tab/>
            </w:r>
            <w:r>
              <w:rPr>
                <w:b/>
                <w:i/>
              </w:rPr>
              <w:t xml:space="preserve">opakuje, že znásilnění zůstává jedním </w:t>
            </w:r>
            <w:r w:rsidR="00060395">
              <w:rPr>
                <w:b/>
                <w:i/>
              </w:rPr>
              <w:t>z </w:t>
            </w:r>
            <w:r>
              <w:rPr>
                <w:b/>
                <w:i/>
              </w:rPr>
              <w:t xml:space="preserve">nejrozšířenějších případů porušování lidských práv, </w:t>
            </w:r>
            <w:r w:rsidR="00060395">
              <w:rPr>
                <w:b/>
                <w:i/>
              </w:rPr>
              <w:t>a </w:t>
            </w:r>
            <w:r>
              <w:rPr>
                <w:b/>
                <w:i/>
              </w:rPr>
              <w:t xml:space="preserve">připomíná, že znásilnění, definované na základě chybějícího souhlasu, musí být podle práva EU v souladu se stávajícím právním základem považováno za trestný čin; co nejdůrazněji odsuzuje používání znásilnění </w:t>
            </w:r>
            <w:r w:rsidR="00060395">
              <w:rPr>
                <w:b/>
                <w:i/>
              </w:rPr>
              <w:t>a </w:t>
            </w:r>
            <w:r>
              <w:rPr>
                <w:b/>
                <w:i/>
              </w:rPr>
              <w:t xml:space="preserve">dalších forem sexuálního násilí jako válečné zbraně sloužící k terorizování civilního obyvatelstva, potlačování odporu </w:t>
            </w:r>
            <w:r w:rsidR="00060395">
              <w:rPr>
                <w:b/>
                <w:i/>
              </w:rPr>
              <w:t>a </w:t>
            </w:r>
            <w:r>
              <w:rPr>
                <w:b/>
                <w:i/>
              </w:rPr>
              <w:t>ničení komunit; připomíná, že tyto činy mohou podle mezinárodního práva představovat válečné zločiny, zločiny proti lidskosti nebo činy přispívající ke genocidě;</w:t>
            </w:r>
          </w:p>
        </w:tc>
      </w:tr>
    </w:tbl>
    <w:p w14:paraId="723061FA" w14:textId="77777777" w:rsidR="000373F8" w:rsidRPr="00703DB2" w:rsidRDefault="00286F3B" w:rsidP="000373F8">
      <w:r>
        <w:rPr>
          <w:rStyle w:val="HideTWBExt"/>
        </w:rPr>
        <w:t>&lt;/Amend&gt;</w:t>
      </w:r>
    </w:p>
    <w:p w14:paraId="452BB539"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31</w:t>
      </w:r>
      <w:r>
        <w:rPr>
          <w:rStyle w:val="HideTWBExt"/>
          <w:b w:val="0"/>
        </w:rPr>
        <w:t>&lt;/NumAm&gt;</w:t>
      </w:r>
    </w:p>
    <w:p w14:paraId="38D419DC"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3BF0D1B5" w14:textId="77777777" w:rsidR="000373F8" w:rsidRPr="00703DB2" w:rsidRDefault="00286F3B" w:rsidP="000373F8">
      <w:pPr>
        <w:pStyle w:val="NormalBold"/>
      </w:pPr>
      <w:r>
        <w:rPr>
          <w:rStyle w:val="HideTWBExt"/>
          <w:b w:val="0"/>
        </w:rPr>
        <w:t>&lt;Article&gt;</w:t>
      </w:r>
      <w:r>
        <w:t>Bod 2 j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2F8A77B4" w14:textId="77777777" w:rsidTr="00E947BF">
        <w:trPr>
          <w:trHeight w:hRule="exact" w:val="240"/>
          <w:jc w:val="center"/>
        </w:trPr>
        <w:tc>
          <w:tcPr>
            <w:tcW w:w="9752" w:type="dxa"/>
            <w:gridSpan w:val="2"/>
            <w:tcBorders>
              <w:top w:val="nil"/>
              <w:left w:val="nil"/>
              <w:bottom w:val="nil"/>
              <w:right w:val="nil"/>
            </w:tcBorders>
          </w:tcPr>
          <w:p w14:paraId="20A9DCDB" w14:textId="77777777" w:rsidR="000373F8" w:rsidRPr="00703DB2" w:rsidRDefault="000373F8" w:rsidP="00E947BF"/>
        </w:tc>
      </w:tr>
      <w:tr w:rsidR="00DC23A3" w14:paraId="28235AF9" w14:textId="77777777" w:rsidTr="00E947BF">
        <w:trPr>
          <w:trHeight w:val="240"/>
          <w:jc w:val="center"/>
        </w:trPr>
        <w:tc>
          <w:tcPr>
            <w:tcW w:w="4876" w:type="dxa"/>
            <w:tcBorders>
              <w:top w:val="nil"/>
              <w:left w:val="nil"/>
              <w:bottom w:val="nil"/>
              <w:right w:val="nil"/>
            </w:tcBorders>
          </w:tcPr>
          <w:p w14:paraId="6E1F0C6E"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382CC236" w14:textId="77777777" w:rsidR="000373F8" w:rsidRPr="00703DB2" w:rsidRDefault="00286F3B" w:rsidP="00E947BF">
            <w:pPr>
              <w:pStyle w:val="AmColumnHeading"/>
            </w:pPr>
            <w:r>
              <w:t>Pozměňovací návrh</w:t>
            </w:r>
          </w:p>
        </w:tc>
      </w:tr>
      <w:tr w:rsidR="00DC23A3" w14:paraId="02ABD05B" w14:textId="77777777" w:rsidTr="00E947BF">
        <w:trPr>
          <w:jc w:val="center"/>
        </w:trPr>
        <w:tc>
          <w:tcPr>
            <w:tcW w:w="4876" w:type="dxa"/>
            <w:tcBorders>
              <w:top w:val="nil"/>
              <w:left w:val="nil"/>
              <w:bottom w:val="nil"/>
              <w:right w:val="nil"/>
            </w:tcBorders>
          </w:tcPr>
          <w:p w14:paraId="6F65D5A0" w14:textId="77777777" w:rsidR="000373F8" w:rsidRPr="00703DB2" w:rsidRDefault="000373F8" w:rsidP="00E947BF">
            <w:pPr>
              <w:pStyle w:val="Normal6a"/>
            </w:pPr>
          </w:p>
        </w:tc>
        <w:tc>
          <w:tcPr>
            <w:tcW w:w="4876" w:type="dxa"/>
            <w:tcBorders>
              <w:top w:val="nil"/>
              <w:left w:val="nil"/>
              <w:bottom w:val="nil"/>
              <w:right w:val="nil"/>
            </w:tcBorders>
          </w:tcPr>
          <w:p w14:paraId="30C14CCB" w14:textId="1BC06557" w:rsidR="000373F8" w:rsidRPr="00703DB2" w:rsidRDefault="00286F3B" w:rsidP="00E947BF">
            <w:pPr>
              <w:pStyle w:val="Normal6a"/>
            </w:pPr>
            <w:r>
              <w:rPr>
                <w:b/>
                <w:i/>
              </w:rPr>
              <w:t>2j.</w:t>
            </w:r>
            <w:r>
              <w:tab/>
            </w:r>
            <w:r>
              <w:rPr>
                <w:b/>
                <w:i/>
              </w:rPr>
              <w:t xml:space="preserve">naléhavě vyzývá EU </w:t>
            </w:r>
            <w:r w:rsidR="00060395">
              <w:rPr>
                <w:b/>
                <w:i/>
              </w:rPr>
              <w:t>a </w:t>
            </w:r>
            <w:r>
              <w:rPr>
                <w:b/>
                <w:i/>
              </w:rPr>
              <w:t xml:space="preserve">globální aktéry, aby odsoudili praktiky, jako je mrzačení ženských pohlavních orgánů, nucené sňatky </w:t>
            </w:r>
            <w:r w:rsidR="00060395">
              <w:rPr>
                <w:b/>
                <w:i/>
              </w:rPr>
              <w:t>a </w:t>
            </w:r>
            <w:r>
              <w:rPr>
                <w:b/>
                <w:i/>
              </w:rPr>
              <w:t xml:space="preserve">sňatky nezletilých, násilí ve jménu „cti“ </w:t>
            </w:r>
            <w:r w:rsidR="00060395">
              <w:rPr>
                <w:b/>
                <w:i/>
              </w:rPr>
              <w:t>a </w:t>
            </w:r>
            <w:r>
              <w:rPr>
                <w:b/>
                <w:i/>
              </w:rPr>
              <w:t xml:space="preserve">zabíjení; vyzývá k rozhodným opatřením </w:t>
            </w:r>
            <w:r w:rsidR="00060395">
              <w:rPr>
                <w:b/>
                <w:i/>
              </w:rPr>
              <w:t>v </w:t>
            </w:r>
            <w:r>
              <w:rPr>
                <w:b/>
                <w:i/>
              </w:rPr>
              <w:t xml:space="preserve">celé EU </w:t>
            </w:r>
            <w:r w:rsidR="00060395">
              <w:rPr>
                <w:b/>
                <w:i/>
              </w:rPr>
              <w:t>i </w:t>
            </w:r>
            <w:r>
              <w:rPr>
                <w:b/>
                <w:i/>
              </w:rPr>
              <w:t xml:space="preserve">na celém světě k předcházení obchodování s ženami </w:t>
            </w:r>
            <w:r w:rsidR="00060395">
              <w:rPr>
                <w:b/>
                <w:i/>
              </w:rPr>
              <w:t>a </w:t>
            </w:r>
            <w:r>
              <w:rPr>
                <w:b/>
                <w:i/>
              </w:rPr>
              <w:t xml:space="preserve">dívkami </w:t>
            </w:r>
            <w:r w:rsidR="00060395">
              <w:rPr>
                <w:b/>
                <w:i/>
              </w:rPr>
              <w:t>a </w:t>
            </w:r>
            <w:r>
              <w:rPr>
                <w:b/>
                <w:i/>
              </w:rPr>
              <w:t xml:space="preserve">podpoře obětí sexuálního </w:t>
            </w:r>
            <w:r w:rsidR="00060395">
              <w:rPr>
                <w:b/>
                <w:i/>
              </w:rPr>
              <w:t>a </w:t>
            </w:r>
            <w:r>
              <w:rPr>
                <w:b/>
                <w:i/>
              </w:rPr>
              <w:t xml:space="preserve">genderově podmíněného násilí, zejména </w:t>
            </w:r>
            <w:r w:rsidR="00060395">
              <w:rPr>
                <w:b/>
                <w:i/>
              </w:rPr>
              <w:t>v </w:t>
            </w:r>
            <w:r>
              <w:rPr>
                <w:b/>
                <w:i/>
              </w:rPr>
              <w:t xml:space="preserve">souvislosti </w:t>
            </w:r>
            <w:r w:rsidR="00060395">
              <w:rPr>
                <w:b/>
                <w:i/>
              </w:rPr>
              <w:t>s </w:t>
            </w:r>
            <w:r>
              <w:rPr>
                <w:b/>
                <w:i/>
              </w:rPr>
              <w:t xml:space="preserve">nezákonnou invazí Ruska na Ukrajině; žádá členské státy a Komisi, aby usnadnily lepší přeshraniční komunikaci a odbornou přípravu, a umožnily tak lépe se zaměřit na obchodníky s lidmi, kteří využívají hranice jako mezery umožňující další vykořisťování dívek a žen; zdůrazňuje, že je důležité posílit justiční </w:t>
            </w:r>
            <w:r w:rsidR="00060395">
              <w:rPr>
                <w:b/>
                <w:i/>
              </w:rPr>
              <w:t>a </w:t>
            </w:r>
            <w:r>
              <w:rPr>
                <w:b/>
                <w:i/>
              </w:rPr>
              <w:t xml:space="preserve">policejní spolupráci se třetími zeměmi </w:t>
            </w:r>
            <w:r w:rsidR="00060395">
              <w:rPr>
                <w:b/>
                <w:i/>
              </w:rPr>
              <w:t>a </w:t>
            </w:r>
            <w:r>
              <w:rPr>
                <w:b/>
                <w:i/>
              </w:rPr>
              <w:t xml:space="preserve">Europolem </w:t>
            </w:r>
            <w:r w:rsidR="00060395">
              <w:rPr>
                <w:b/>
                <w:i/>
              </w:rPr>
              <w:t>a </w:t>
            </w:r>
            <w:r>
              <w:rPr>
                <w:b/>
                <w:i/>
              </w:rPr>
              <w:t xml:space="preserve">plně provést směrnici (EU) 2024/1712 o prevenci obchodování </w:t>
            </w:r>
            <w:r w:rsidR="00060395">
              <w:rPr>
                <w:b/>
                <w:i/>
              </w:rPr>
              <w:t>s </w:t>
            </w:r>
            <w:r>
              <w:rPr>
                <w:b/>
                <w:i/>
              </w:rPr>
              <w:t xml:space="preserve">lidmi, boji proti němu </w:t>
            </w:r>
            <w:r w:rsidR="00060395">
              <w:rPr>
                <w:b/>
                <w:i/>
              </w:rPr>
              <w:t>a o </w:t>
            </w:r>
            <w:r>
              <w:rPr>
                <w:b/>
                <w:i/>
              </w:rPr>
              <w:t>ochraně obětí;</w:t>
            </w:r>
          </w:p>
        </w:tc>
      </w:tr>
    </w:tbl>
    <w:p w14:paraId="1464E6E9" w14:textId="77777777" w:rsidR="000373F8" w:rsidRPr="00703DB2" w:rsidRDefault="00286F3B" w:rsidP="000373F8">
      <w:r>
        <w:rPr>
          <w:rStyle w:val="HideTWBExt"/>
        </w:rPr>
        <w:t>&lt;/Amend&gt;</w:t>
      </w:r>
    </w:p>
    <w:p w14:paraId="7DFB46CB"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32</w:t>
      </w:r>
      <w:r>
        <w:rPr>
          <w:rStyle w:val="HideTWBExt"/>
          <w:b w:val="0"/>
        </w:rPr>
        <w:t>&lt;/NumAm&gt;</w:t>
      </w:r>
    </w:p>
    <w:p w14:paraId="2BD7DBE6"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131BCDAA" w14:textId="55E8342E" w:rsidR="000373F8" w:rsidRPr="00703DB2" w:rsidRDefault="00286F3B" w:rsidP="000373F8">
      <w:pPr>
        <w:pStyle w:val="NormalBold"/>
      </w:pPr>
      <w:r>
        <w:rPr>
          <w:rStyle w:val="HideTWBExt"/>
          <w:b w:val="0"/>
        </w:rPr>
        <w:t>&lt;Article&gt;</w:t>
      </w:r>
      <w:r>
        <w:t xml:space="preserve">Bod 2 </w:t>
      </w:r>
      <w:r w:rsidR="00060395">
        <w:t>k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1EF9E483" w14:textId="77777777" w:rsidTr="00E947BF">
        <w:trPr>
          <w:trHeight w:hRule="exact" w:val="240"/>
          <w:jc w:val="center"/>
        </w:trPr>
        <w:tc>
          <w:tcPr>
            <w:tcW w:w="9752" w:type="dxa"/>
            <w:gridSpan w:val="2"/>
            <w:tcBorders>
              <w:top w:val="nil"/>
              <w:left w:val="nil"/>
              <w:bottom w:val="nil"/>
              <w:right w:val="nil"/>
            </w:tcBorders>
          </w:tcPr>
          <w:p w14:paraId="2CADB4B2" w14:textId="77777777" w:rsidR="000373F8" w:rsidRPr="00703DB2" w:rsidRDefault="000373F8" w:rsidP="00E947BF"/>
        </w:tc>
      </w:tr>
      <w:tr w:rsidR="00DC23A3" w14:paraId="7CBD87F8" w14:textId="77777777" w:rsidTr="00E947BF">
        <w:trPr>
          <w:trHeight w:val="240"/>
          <w:jc w:val="center"/>
        </w:trPr>
        <w:tc>
          <w:tcPr>
            <w:tcW w:w="4876" w:type="dxa"/>
            <w:tcBorders>
              <w:top w:val="nil"/>
              <w:left w:val="nil"/>
              <w:bottom w:val="nil"/>
              <w:right w:val="nil"/>
            </w:tcBorders>
          </w:tcPr>
          <w:p w14:paraId="73C032E1"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2F6CD1E8" w14:textId="77777777" w:rsidR="000373F8" w:rsidRPr="00703DB2" w:rsidRDefault="00286F3B" w:rsidP="00E947BF">
            <w:pPr>
              <w:pStyle w:val="AmColumnHeading"/>
            </w:pPr>
            <w:r>
              <w:t>Pozměňovací návrh</w:t>
            </w:r>
          </w:p>
        </w:tc>
      </w:tr>
      <w:tr w:rsidR="00DC23A3" w14:paraId="6E9902B0" w14:textId="77777777" w:rsidTr="00E947BF">
        <w:trPr>
          <w:jc w:val="center"/>
        </w:trPr>
        <w:tc>
          <w:tcPr>
            <w:tcW w:w="4876" w:type="dxa"/>
            <w:tcBorders>
              <w:top w:val="nil"/>
              <w:left w:val="nil"/>
              <w:bottom w:val="nil"/>
              <w:right w:val="nil"/>
            </w:tcBorders>
          </w:tcPr>
          <w:p w14:paraId="0E163B5E" w14:textId="77777777" w:rsidR="000373F8" w:rsidRPr="00703DB2" w:rsidRDefault="000373F8" w:rsidP="00E947BF">
            <w:pPr>
              <w:pStyle w:val="Normal6a"/>
            </w:pPr>
          </w:p>
        </w:tc>
        <w:tc>
          <w:tcPr>
            <w:tcW w:w="4876" w:type="dxa"/>
            <w:tcBorders>
              <w:top w:val="nil"/>
              <w:left w:val="nil"/>
              <w:bottom w:val="nil"/>
              <w:right w:val="nil"/>
            </w:tcBorders>
          </w:tcPr>
          <w:p w14:paraId="05F04BCF" w14:textId="57E9956C" w:rsidR="000373F8" w:rsidRPr="00703DB2" w:rsidRDefault="00286F3B" w:rsidP="00E947BF">
            <w:pPr>
              <w:pStyle w:val="Normal6a"/>
            </w:pPr>
            <w:r>
              <w:rPr>
                <w:b/>
                <w:i/>
              </w:rPr>
              <w:t>2k.</w:t>
            </w:r>
            <w:r>
              <w:tab/>
            </w:r>
            <w:r>
              <w:rPr>
                <w:b/>
                <w:i/>
              </w:rPr>
              <w:t xml:space="preserve">odsuzuje zneužívání náboženství, tradic </w:t>
            </w:r>
            <w:r w:rsidR="00060395">
              <w:rPr>
                <w:b/>
                <w:i/>
              </w:rPr>
              <w:t>a </w:t>
            </w:r>
            <w:r>
              <w:rPr>
                <w:b/>
                <w:i/>
              </w:rPr>
              <w:t xml:space="preserve">kultury </w:t>
            </w:r>
            <w:r w:rsidR="00060395">
              <w:rPr>
                <w:b/>
                <w:i/>
              </w:rPr>
              <w:t>k </w:t>
            </w:r>
            <w:r>
              <w:rPr>
                <w:b/>
                <w:i/>
              </w:rPr>
              <w:t xml:space="preserve">ospravedlnění zákonů, politik </w:t>
            </w:r>
            <w:r w:rsidR="00060395">
              <w:rPr>
                <w:b/>
                <w:i/>
              </w:rPr>
              <w:t>a </w:t>
            </w:r>
            <w:r>
              <w:rPr>
                <w:b/>
                <w:i/>
              </w:rPr>
              <w:t xml:space="preserve">postupů, které utlačují nebo diskriminují jednotlivce či skupiny, </w:t>
            </w:r>
            <w:r w:rsidR="00060395">
              <w:rPr>
                <w:b/>
                <w:i/>
              </w:rPr>
              <w:t>a </w:t>
            </w:r>
            <w:r>
              <w:rPr>
                <w:b/>
                <w:i/>
              </w:rPr>
              <w:t xml:space="preserve">to i na základě pohlaví, sexuální orientace, náboženského vyznání, etnického původu nebo sociálního postavení; zdůrazňuje zejména, že tyto normy nesmí být nikdy použity </w:t>
            </w:r>
            <w:r w:rsidR="00060395">
              <w:rPr>
                <w:b/>
                <w:i/>
              </w:rPr>
              <w:t>k </w:t>
            </w:r>
            <w:r>
              <w:rPr>
                <w:b/>
                <w:i/>
              </w:rPr>
              <w:t xml:space="preserve">ospravedlnění porušování práv žen </w:t>
            </w:r>
            <w:r w:rsidR="00060395">
              <w:rPr>
                <w:b/>
                <w:i/>
              </w:rPr>
              <w:t>a </w:t>
            </w:r>
            <w:r>
              <w:rPr>
                <w:b/>
                <w:i/>
              </w:rPr>
              <w:t xml:space="preserve">dívek, včetně odpírání přístupu ke vzdělání, službám </w:t>
            </w:r>
            <w:r w:rsidR="00060395">
              <w:rPr>
                <w:b/>
                <w:i/>
              </w:rPr>
              <w:t>v </w:t>
            </w:r>
            <w:r>
              <w:rPr>
                <w:b/>
                <w:i/>
              </w:rPr>
              <w:t xml:space="preserve">oblasti sexuálního a reprodukčního zdraví, svobodě pohybu, politické účasti nebo ochraně před genderově podmíněným násilím; vyzývá EU, aby zajistila, aby její vnější činnost, rozvojová spolupráce </w:t>
            </w:r>
            <w:r w:rsidR="00060395">
              <w:rPr>
                <w:b/>
                <w:i/>
              </w:rPr>
              <w:t>a </w:t>
            </w:r>
            <w:r>
              <w:rPr>
                <w:b/>
                <w:i/>
              </w:rPr>
              <w:t xml:space="preserve">dialogy </w:t>
            </w:r>
            <w:r w:rsidR="00060395">
              <w:rPr>
                <w:b/>
                <w:i/>
              </w:rPr>
              <w:t>o </w:t>
            </w:r>
            <w:r>
              <w:rPr>
                <w:b/>
                <w:i/>
              </w:rPr>
              <w:t xml:space="preserve">lidských právech aktivně zpochybňovaly diskriminační praktiky </w:t>
            </w:r>
            <w:r w:rsidR="00060395">
              <w:rPr>
                <w:b/>
                <w:i/>
              </w:rPr>
              <w:t>a </w:t>
            </w:r>
            <w:r>
              <w:rPr>
                <w:b/>
                <w:i/>
              </w:rPr>
              <w:t xml:space="preserve">podporovaly všeobecná lidská práva, včetně rovnosti žen </w:t>
            </w:r>
            <w:r w:rsidR="00060395">
              <w:rPr>
                <w:b/>
                <w:i/>
              </w:rPr>
              <w:t>a </w:t>
            </w:r>
            <w:r>
              <w:rPr>
                <w:b/>
                <w:i/>
              </w:rPr>
              <w:t xml:space="preserve">mužů, tělesné autonomie </w:t>
            </w:r>
            <w:r w:rsidR="00060395">
              <w:rPr>
                <w:b/>
                <w:i/>
              </w:rPr>
              <w:t>a </w:t>
            </w:r>
            <w:r>
              <w:rPr>
                <w:b/>
                <w:i/>
              </w:rPr>
              <w:t>ochrany před násilím;</w:t>
            </w:r>
          </w:p>
        </w:tc>
      </w:tr>
    </w:tbl>
    <w:p w14:paraId="7F090681" w14:textId="77777777" w:rsidR="000373F8" w:rsidRPr="00703DB2" w:rsidRDefault="00286F3B" w:rsidP="000373F8">
      <w:r>
        <w:rPr>
          <w:rStyle w:val="HideTWBExt"/>
        </w:rPr>
        <w:t>&lt;/Amend&gt;</w:t>
      </w:r>
    </w:p>
    <w:p w14:paraId="184B8AB6"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33</w:t>
      </w:r>
      <w:r>
        <w:rPr>
          <w:rStyle w:val="HideTWBExt"/>
          <w:b w:val="0"/>
        </w:rPr>
        <w:t>&lt;/NumAm&gt;</w:t>
      </w:r>
    </w:p>
    <w:p w14:paraId="251527BC"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37A212F1" w14:textId="77777777" w:rsidR="000373F8" w:rsidRPr="00703DB2" w:rsidRDefault="00286F3B" w:rsidP="000373F8">
      <w:pPr>
        <w:pStyle w:val="NormalBold"/>
      </w:pPr>
      <w:r>
        <w:rPr>
          <w:rStyle w:val="HideTWBExt"/>
          <w:b w:val="0"/>
        </w:rPr>
        <w:t>&lt;Article&gt;</w:t>
      </w:r>
      <w:r>
        <w:t>Bod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01B8466C" w14:textId="77777777" w:rsidTr="00E947BF">
        <w:trPr>
          <w:trHeight w:hRule="exact" w:val="240"/>
          <w:jc w:val="center"/>
        </w:trPr>
        <w:tc>
          <w:tcPr>
            <w:tcW w:w="9752" w:type="dxa"/>
            <w:gridSpan w:val="2"/>
            <w:tcBorders>
              <w:top w:val="nil"/>
              <w:left w:val="nil"/>
              <w:bottom w:val="nil"/>
              <w:right w:val="nil"/>
            </w:tcBorders>
          </w:tcPr>
          <w:p w14:paraId="5FBD7181" w14:textId="77777777" w:rsidR="000373F8" w:rsidRPr="00703DB2" w:rsidRDefault="000373F8" w:rsidP="00E947BF"/>
        </w:tc>
      </w:tr>
      <w:tr w:rsidR="00DC23A3" w14:paraId="4A67EA1D" w14:textId="77777777" w:rsidTr="00E947BF">
        <w:trPr>
          <w:trHeight w:val="240"/>
          <w:jc w:val="center"/>
        </w:trPr>
        <w:tc>
          <w:tcPr>
            <w:tcW w:w="4876" w:type="dxa"/>
            <w:tcBorders>
              <w:top w:val="nil"/>
              <w:left w:val="nil"/>
              <w:bottom w:val="nil"/>
              <w:right w:val="nil"/>
            </w:tcBorders>
          </w:tcPr>
          <w:p w14:paraId="15724792"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5C307791" w14:textId="156CA771" w:rsidR="000373F8" w:rsidRPr="00703DB2" w:rsidRDefault="00286F3B" w:rsidP="00E947BF">
            <w:pPr>
              <w:pStyle w:val="AmColumnHeading"/>
            </w:pPr>
            <w:r>
              <w:t xml:space="preserve">Nezměněný text obsažený </w:t>
            </w:r>
            <w:r w:rsidR="00060395">
              <w:t>v </w:t>
            </w:r>
            <w:r>
              <w:t>kompromisním návrhu</w:t>
            </w:r>
          </w:p>
        </w:tc>
      </w:tr>
      <w:tr w:rsidR="00DC23A3" w14:paraId="30F2A129" w14:textId="77777777" w:rsidTr="00E947BF">
        <w:trPr>
          <w:jc w:val="center"/>
        </w:trPr>
        <w:tc>
          <w:tcPr>
            <w:tcW w:w="4876" w:type="dxa"/>
            <w:tcBorders>
              <w:top w:val="nil"/>
              <w:left w:val="nil"/>
              <w:bottom w:val="nil"/>
              <w:right w:val="nil"/>
            </w:tcBorders>
          </w:tcPr>
          <w:p w14:paraId="0F8D3EB8" w14:textId="77777777" w:rsidR="000373F8" w:rsidRPr="00703DB2" w:rsidRDefault="00286F3B" w:rsidP="00E947BF">
            <w:pPr>
              <w:pStyle w:val="Normal6a"/>
            </w:pPr>
            <w:r>
              <w:t>3.</w:t>
            </w:r>
            <w:r>
              <w:rPr>
                <w:b/>
                <w:i/>
              </w:rPr>
              <w:tab/>
            </w:r>
            <w:r>
              <w:t>zdůrazňuje, že k tomuto trendu úpadku demokracie přispívají kybernetické útoky, dezinformace a misinformace, které se často používají jako nástroje zahraničního vměšování, a to i během voleb; vyzdvihuje zásadní význam důvěryhodných, nezávislých a rozmanitých zdrojů informací a kvalitní žurnalistiky pro stabilní demokratickou společnost a prosperující občanský prostor; je proto hluboce znepokojen narůstajícími a mnohostrannými problémy, kterým čelí nezávislá média, včetně rostoucího počtu útoků na novináře a snižování dostupných finančních prostředků;</w:t>
            </w:r>
          </w:p>
        </w:tc>
        <w:tc>
          <w:tcPr>
            <w:tcW w:w="4876" w:type="dxa"/>
            <w:tcBorders>
              <w:top w:val="nil"/>
              <w:left w:val="nil"/>
              <w:bottom w:val="nil"/>
              <w:right w:val="nil"/>
            </w:tcBorders>
          </w:tcPr>
          <w:p w14:paraId="38ABC6B3" w14:textId="77777777" w:rsidR="000373F8" w:rsidRPr="00703DB2" w:rsidRDefault="00286F3B" w:rsidP="00E947BF">
            <w:pPr>
              <w:pStyle w:val="Normal6a"/>
            </w:pPr>
            <w:r>
              <w:t>3.</w:t>
            </w:r>
            <w:r>
              <w:rPr>
                <w:b/>
                <w:i/>
              </w:rPr>
              <w:tab/>
            </w:r>
            <w:r>
              <w:t>zdůrazňuje, že k tomuto trendu úpadku demokracie přispívají kybernetické útoky, dezinformace a misinformace, které se často používají jako nástroje zahraničního vměšování, a to i během voleb; vyzdvihuje zásadní význam důvěryhodných, nezávislých a rozmanitých zdrojů informací a kvalitní žurnalistiky pro stabilní demokratickou společnost a prosperující občanský prostor; je proto hluboce znepokojen narůstajícími a mnohostrannými problémy, kterým čelí nezávislá média, včetně rostoucího počtu útoků na novináře a snižování dostupných finančních prostředků;</w:t>
            </w:r>
          </w:p>
        </w:tc>
      </w:tr>
    </w:tbl>
    <w:p w14:paraId="671D7D74" w14:textId="77777777" w:rsidR="000373F8" w:rsidRPr="00703DB2" w:rsidRDefault="00286F3B" w:rsidP="000373F8">
      <w:r>
        <w:rPr>
          <w:rStyle w:val="HideTWBExt"/>
        </w:rPr>
        <w:t>&lt;/Amend&gt;</w:t>
      </w:r>
    </w:p>
    <w:p w14:paraId="7162C9FE" w14:textId="77777777" w:rsidR="000373F8" w:rsidRPr="00703DB2" w:rsidRDefault="00286F3B" w:rsidP="000373F8">
      <w:pPr>
        <w:pStyle w:val="AmNumberTabs"/>
        <w:keepNext/>
      </w:pPr>
      <w:r>
        <w:rPr>
          <w:rStyle w:val="HideTWBExt"/>
          <w:b w:val="0"/>
        </w:rPr>
        <w:t>&lt;Amend&gt;</w:t>
      </w:r>
      <w:r>
        <w:t>Pozměňovací návrh</w:t>
      </w:r>
      <w:r>
        <w:tab/>
      </w:r>
      <w:r>
        <w:tab/>
      </w:r>
      <w:r>
        <w:rPr>
          <w:rStyle w:val="HideTWBExt"/>
          <w:b w:val="0"/>
        </w:rPr>
        <w:t>&lt;NumAm&gt;</w:t>
      </w:r>
      <w:r>
        <w:t>34</w:t>
      </w:r>
      <w:r>
        <w:rPr>
          <w:rStyle w:val="HideTWBExt"/>
          <w:b w:val="0"/>
        </w:rPr>
        <w:t>&lt;/NumAm&gt;</w:t>
      </w:r>
    </w:p>
    <w:p w14:paraId="75EC02F7" w14:textId="77777777" w:rsidR="000373F8" w:rsidRPr="00703DB2" w:rsidRDefault="00286F3B" w:rsidP="000373F8">
      <w:pPr>
        <w:pStyle w:val="NormalBold12b"/>
        <w:keepNext/>
      </w:pPr>
      <w:r>
        <w:rPr>
          <w:rStyle w:val="HideTWBExt"/>
          <w:b w:val="0"/>
        </w:rPr>
        <w:t>&lt;DocAmend&gt;</w:t>
      </w:r>
      <w:r>
        <w:t>Návrh usnesení</w:t>
      </w:r>
      <w:r>
        <w:rPr>
          <w:rStyle w:val="HideTWBExt"/>
          <w:b w:val="0"/>
        </w:rPr>
        <w:t>&lt;/DocAmend&gt;</w:t>
      </w:r>
    </w:p>
    <w:p w14:paraId="7A3ABAEF" w14:textId="07027CD2" w:rsidR="000373F8" w:rsidRPr="00703DB2" w:rsidRDefault="00286F3B" w:rsidP="000373F8">
      <w:pPr>
        <w:pStyle w:val="NormalBold"/>
      </w:pPr>
      <w:r>
        <w:rPr>
          <w:rStyle w:val="HideTWBExt"/>
          <w:b w:val="0"/>
        </w:rPr>
        <w:t>&lt;Article&gt;</w:t>
      </w:r>
      <w:r>
        <w:t xml:space="preserve">Bod 4 </w:t>
      </w:r>
      <w:r w:rsidR="00060395">
        <w:t>a </w:t>
      </w:r>
      <w:r>
        <w:t>(nový)</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C23A3" w14:paraId="518074D8" w14:textId="77777777" w:rsidTr="00E947BF">
        <w:trPr>
          <w:jc w:val="center"/>
        </w:trPr>
        <w:tc>
          <w:tcPr>
            <w:tcW w:w="9752" w:type="dxa"/>
            <w:gridSpan w:val="2"/>
          </w:tcPr>
          <w:p w14:paraId="3A2250BF" w14:textId="77777777" w:rsidR="000373F8" w:rsidRPr="00703DB2" w:rsidRDefault="000373F8" w:rsidP="00E947BF">
            <w:pPr>
              <w:keepNext/>
            </w:pPr>
          </w:p>
        </w:tc>
      </w:tr>
      <w:tr w:rsidR="00DC23A3" w14:paraId="2A9E0295" w14:textId="77777777" w:rsidTr="00E947BF">
        <w:trPr>
          <w:jc w:val="center"/>
        </w:trPr>
        <w:tc>
          <w:tcPr>
            <w:tcW w:w="4876" w:type="dxa"/>
          </w:tcPr>
          <w:p w14:paraId="480F6AEB" w14:textId="77777777" w:rsidR="000373F8" w:rsidRPr="00703DB2" w:rsidRDefault="00286F3B" w:rsidP="00E947BF">
            <w:pPr>
              <w:pStyle w:val="AmColumnHeading"/>
              <w:keepNext/>
            </w:pPr>
            <w:r>
              <w:t>Návrh usnesení</w:t>
            </w:r>
          </w:p>
        </w:tc>
        <w:tc>
          <w:tcPr>
            <w:tcW w:w="4876" w:type="dxa"/>
          </w:tcPr>
          <w:p w14:paraId="12859B28" w14:textId="77777777" w:rsidR="000373F8" w:rsidRPr="00703DB2" w:rsidRDefault="00286F3B" w:rsidP="00E947BF">
            <w:pPr>
              <w:pStyle w:val="AmColumnHeading"/>
              <w:keepNext/>
            </w:pPr>
            <w:r>
              <w:t>Pozměňovací návrh</w:t>
            </w:r>
          </w:p>
        </w:tc>
      </w:tr>
      <w:tr w:rsidR="00DC23A3" w14:paraId="4DF564E6" w14:textId="77777777" w:rsidTr="00E947BF">
        <w:trPr>
          <w:jc w:val="center"/>
        </w:trPr>
        <w:tc>
          <w:tcPr>
            <w:tcW w:w="4876" w:type="dxa"/>
          </w:tcPr>
          <w:p w14:paraId="0AD5D8B0" w14:textId="77777777" w:rsidR="000373F8" w:rsidRPr="00703DB2" w:rsidRDefault="000373F8" w:rsidP="00E947BF">
            <w:pPr>
              <w:pStyle w:val="Normal6a"/>
            </w:pPr>
          </w:p>
        </w:tc>
        <w:tc>
          <w:tcPr>
            <w:tcW w:w="4876" w:type="dxa"/>
          </w:tcPr>
          <w:p w14:paraId="48E68126" w14:textId="2FECAC0A" w:rsidR="000373F8" w:rsidRPr="00703DB2" w:rsidRDefault="00286F3B" w:rsidP="00E947BF">
            <w:pPr>
              <w:pStyle w:val="Normal6a"/>
              <w:rPr>
                <w:szCs w:val="24"/>
              </w:rPr>
            </w:pPr>
            <w:proofErr w:type="gramStart"/>
            <w:r>
              <w:rPr>
                <w:b/>
                <w:i/>
              </w:rPr>
              <w:t>4a</w:t>
            </w:r>
            <w:proofErr w:type="gramEnd"/>
            <w:r>
              <w:rPr>
                <w:b/>
                <w:i/>
              </w:rPr>
              <w:t xml:space="preserve">. zdůrazňuje, že je důležité posílit účast žen </w:t>
            </w:r>
            <w:r w:rsidR="00060395">
              <w:rPr>
                <w:b/>
                <w:i/>
              </w:rPr>
              <w:t>v </w:t>
            </w:r>
            <w:r>
              <w:rPr>
                <w:b/>
                <w:i/>
              </w:rPr>
              <w:t xml:space="preserve">demokratických systémech </w:t>
            </w:r>
            <w:r w:rsidR="00060395">
              <w:rPr>
                <w:b/>
                <w:i/>
              </w:rPr>
              <w:t>s </w:t>
            </w:r>
            <w:r>
              <w:rPr>
                <w:b/>
                <w:i/>
              </w:rPr>
              <w:t xml:space="preserve">cílem řešit rozdíly </w:t>
            </w:r>
            <w:r w:rsidR="00060395">
              <w:rPr>
                <w:b/>
                <w:i/>
              </w:rPr>
              <w:t>v </w:t>
            </w:r>
            <w:r>
              <w:rPr>
                <w:b/>
                <w:i/>
              </w:rPr>
              <w:t xml:space="preserve">zastoupení žen v rozhodovacím procesu; vyzývá orgány EU odpovědné za vnější činnost, aby podporovaly větší účast žen </w:t>
            </w:r>
            <w:r w:rsidR="00060395">
              <w:rPr>
                <w:b/>
                <w:i/>
              </w:rPr>
              <w:t>v </w:t>
            </w:r>
            <w:r>
              <w:rPr>
                <w:b/>
                <w:i/>
              </w:rPr>
              <w:t xml:space="preserve">politice, podnikání </w:t>
            </w:r>
            <w:r w:rsidR="00060395">
              <w:rPr>
                <w:b/>
                <w:i/>
              </w:rPr>
              <w:t>a </w:t>
            </w:r>
            <w:r>
              <w:rPr>
                <w:b/>
                <w:i/>
              </w:rPr>
              <w:t>občanské společnosti;</w:t>
            </w:r>
          </w:p>
        </w:tc>
      </w:tr>
    </w:tbl>
    <w:p w14:paraId="5A2C9A14" w14:textId="77777777" w:rsidR="000373F8" w:rsidRPr="00703DB2" w:rsidRDefault="00286F3B" w:rsidP="000373F8">
      <w:r>
        <w:rPr>
          <w:rStyle w:val="HideTWBExt"/>
        </w:rPr>
        <w:t>&lt;/Amend&gt;</w:t>
      </w:r>
    </w:p>
    <w:p w14:paraId="7C1FD8E3" w14:textId="77777777" w:rsidR="000373F8" w:rsidRPr="00703DB2" w:rsidRDefault="000373F8" w:rsidP="000373F8"/>
    <w:p w14:paraId="6CD084AF"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35</w:t>
      </w:r>
      <w:r>
        <w:rPr>
          <w:rStyle w:val="HideTWBExt"/>
          <w:b w:val="0"/>
        </w:rPr>
        <w:t>&lt;/NumAm&gt;</w:t>
      </w:r>
    </w:p>
    <w:p w14:paraId="167F101C"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2399B041" w14:textId="6A740F28" w:rsidR="000373F8" w:rsidRPr="00703DB2" w:rsidRDefault="00286F3B" w:rsidP="000373F8">
      <w:pPr>
        <w:pStyle w:val="NormalBold"/>
      </w:pPr>
      <w:r>
        <w:rPr>
          <w:rStyle w:val="HideTWBExt"/>
          <w:b w:val="0"/>
        </w:rPr>
        <w:t>&lt;Article&gt;</w:t>
      </w:r>
      <w:r>
        <w:t xml:space="preserve">Bod 5 </w:t>
      </w:r>
      <w:r w:rsidR="00060395">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05ABF216" w14:textId="77777777" w:rsidTr="00E947BF">
        <w:trPr>
          <w:trHeight w:hRule="exact" w:val="240"/>
          <w:jc w:val="center"/>
        </w:trPr>
        <w:tc>
          <w:tcPr>
            <w:tcW w:w="9752" w:type="dxa"/>
            <w:gridSpan w:val="2"/>
            <w:tcBorders>
              <w:top w:val="nil"/>
              <w:left w:val="nil"/>
              <w:bottom w:val="nil"/>
              <w:right w:val="nil"/>
            </w:tcBorders>
          </w:tcPr>
          <w:p w14:paraId="5A0B7C49" w14:textId="77777777" w:rsidR="000373F8" w:rsidRPr="00703DB2" w:rsidRDefault="000373F8" w:rsidP="00E947BF"/>
        </w:tc>
      </w:tr>
      <w:tr w:rsidR="00DC23A3" w14:paraId="7420366B" w14:textId="77777777" w:rsidTr="00E947BF">
        <w:trPr>
          <w:trHeight w:val="240"/>
          <w:jc w:val="center"/>
        </w:trPr>
        <w:tc>
          <w:tcPr>
            <w:tcW w:w="4876" w:type="dxa"/>
            <w:tcBorders>
              <w:top w:val="nil"/>
              <w:left w:val="nil"/>
              <w:bottom w:val="nil"/>
              <w:right w:val="nil"/>
            </w:tcBorders>
          </w:tcPr>
          <w:p w14:paraId="3072E93F"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436AD2A7" w14:textId="77777777" w:rsidR="000373F8" w:rsidRPr="00703DB2" w:rsidRDefault="00286F3B" w:rsidP="00E947BF">
            <w:pPr>
              <w:pStyle w:val="AmColumnHeading"/>
            </w:pPr>
            <w:r>
              <w:t>Pozměňovací návrh</w:t>
            </w:r>
          </w:p>
        </w:tc>
      </w:tr>
      <w:tr w:rsidR="00DC23A3" w14:paraId="6992503F" w14:textId="77777777" w:rsidTr="00E947BF">
        <w:trPr>
          <w:jc w:val="center"/>
        </w:trPr>
        <w:tc>
          <w:tcPr>
            <w:tcW w:w="4876" w:type="dxa"/>
            <w:tcBorders>
              <w:top w:val="nil"/>
              <w:left w:val="nil"/>
              <w:bottom w:val="nil"/>
              <w:right w:val="nil"/>
            </w:tcBorders>
          </w:tcPr>
          <w:p w14:paraId="12D49A57" w14:textId="77777777" w:rsidR="000373F8" w:rsidRPr="00703DB2" w:rsidRDefault="000373F8" w:rsidP="00E947BF">
            <w:pPr>
              <w:pStyle w:val="Normal6a"/>
            </w:pPr>
          </w:p>
        </w:tc>
        <w:tc>
          <w:tcPr>
            <w:tcW w:w="4876" w:type="dxa"/>
            <w:tcBorders>
              <w:top w:val="nil"/>
              <w:left w:val="nil"/>
              <w:bottom w:val="nil"/>
              <w:right w:val="nil"/>
            </w:tcBorders>
          </w:tcPr>
          <w:p w14:paraId="0131ABA3" w14:textId="56E377C4" w:rsidR="000373F8" w:rsidRPr="00703DB2" w:rsidRDefault="00286F3B" w:rsidP="00E947BF">
            <w:pPr>
              <w:pStyle w:val="Normal6a"/>
            </w:pPr>
            <w:proofErr w:type="gramStart"/>
            <w:r>
              <w:rPr>
                <w:b/>
                <w:i/>
              </w:rPr>
              <w:t>5a</w:t>
            </w:r>
            <w:proofErr w:type="gramEnd"/>
            <w:r>
              <w:rPr>
                <w:b/>
                <w:i/>
              </w:rPr>
              <w:t>.</w:t>
            </w:r>
            <w:r>
              <w:tab/>
            </w:r>
            <w:r>
              <w:rPr>
                <w:b/>
                <w:i/>
              </w:rPr>
              <w:t xml:space="preserve">poukazuje na to, že LGBTIQ+ osoby jsou obzvláště zranitelné v souvislosti </w:t>
            </w:r>
            <w:r w:rsidR="00060395">
              <w:rPr>
                <w:b/>
                <w:i/>
              </w:rPr>
              <w:t>s </w:t>
            </w:r>
            <w:r>
              <w:rPr>
                <w:b/>
                <w:i/>
              </w:rPr>
              <w:t xml:space="preserve">válkou </w:t>
            </w:r>
            <w:r w:rsidR="00060395">
              <w:rPr>
                <w:b/>
                <w:i/>
              </w:rPr>
              <w:t>a </w:t>
            </w:r>
            <w:r>
              <w:rPr>
                <w:b/>
                <w:i/>
              </w:rPr>
              <w:t xml:space="preserve">nuceným vysídlením </w:t>
            </w:r>
            <w:r w:rsidR="00060395">
              <w:rPr>
                <w:b/>
                <w:i/>
              </w:rPr>
              <w:t>a </w:t>
            </w:r>
            <w:r>
              <w:rPr>
                <w:b/>
                <w:i/>
              </w:rPr>
              <w:t xml:space="preserve">čelí pronásledování </w:t>
            </w:r>
            <w:r w:rsidR="00060395">
              <w:rPr>
                <w:b/>
                <w:i/>
              </w:rPr>
              <w:t>a </w:t>
            </w:r>
            <w:r>
              <w:rPr>
                <w:b/>
                <w:i/>
              </w:rPr>
              <w:t>násilí;</w:t>
            </w:r>
            <w:r>
              <w:t xml:space="preserve"> </w:t>
            </w:r>
            <w:r>
              <w:rPr>
                <w:b/>
                <w:i/>
              </w:rPr>
              <w:t xml:space="preserve">vyzývá Komisi </w:t>
            </w:r>
            <w:r w:rsidR="00060395">
              <w:rPr>
                <w:b/>
                <w:i/>
              </w:rPr>
              <w:t>a </w:t>
            </w:r>
            <w:r>
              <w:rPr>
                <w:b/>
                <w:i/>
              </w:rPr>
              <w:t xml:space="preserve">Evropskou službu pro vnější činnost (ESVČ), aby zajistily, aby vnější pomoc EU </w:t>
            </w:r>
            <w:r w:rsidR="00060395">
              <w:rPr>
                <w:b/>
                <w:i/>
              </w:rPr>
              <w:t>v </w:t>
            </w:r>
            <w:r>
              <w:rPr>
                <w:b/>
                <w:i/>
              </w:rPr>
              <w:t>této souvislosti zahrnovala zajištění bezpečí a ochranná opatření;</w:t>
            </w:r>
          </w:p>
        </w:tc>
      </w:tr>
    </w:tbl>
    <w:p w14:paraId="2D1D7E65" w14:textId="77777777" w:rsidR="000373F8" w:rsidRPr="00703DB2" w:rsidRDefault="00286F3B" w:rsidP="000373F8">
      <w:r>
        <w:rPr>
          <w:rStyle w:val="HideTWBExt"/>
        </w:rPr>
        <w:t>&lt;/Amend&gt;</w:t>
      </w:r>
    </w:p>
    <w:p w14:paraId="5F86B125"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36</w:t>
      </w:r>
      <w:r>
        <w:rPr>
          <w:rStyle w:val="HideTWBExt"/>
          <w:b w:val="0"/>
        </w:rPr>
        <w:t>&lt;/NumAm&gt;</w:t>
      </w:r>
    </w:p>
    <w:p w14:paraId="4D46CB15"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2FE9BB06" w14:textId="77777777" w:rsidR="000373F8" w:rsidRPr="00052E45" w:rsidRDefault="00286F3B" w:rsidP="000373F8">
      <w:pPr>
        <w:pStyle w:val="NormalBold"/>
      </w:pPr>
      <w:r>
        <w:rPr>
          <w:rStyle w:val="HideTWBExt"/>
          <w:b w:val="0"/>
        </w:rPr>
        <w:t>&lt;Article&gt;</w:t>
      </w:r>
      <w:r>
        <w:t>Bod 5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28DAAA20" w14:textId="77777777" w:rsidTr="00E947BF">
        <w:trPr>
          <w:trHeight w:hRule="exact" w:val="240"/>
          <w:jc w:val="center"/>
        </w:trPr>
        <w:tc>
          <w:tcPr>
            <w:tcW w:w="9752" w:type="dxa"/>
            <w:gridSpan w:val="2"/>
            <w:tcBorders>
              <w:top w:val="nil"/>
              <w:left w:val="nil"/>
              <w:bottom w:val="nil"/>
              <w:right w:val="nil"/>
            </w:tcBorders>
          </w:tcPr>
          <w:p w14:paraId="34B89937" w14:textId="77777777" w:rsidR="000373F8" w:rsidRPr="00286F3B" w:rsidRDefault="000373F8" w:rsidP="00E947BF"/>
        </w:tc>
      </w:tr>
      <w:tr w:rsidR="00DC23A3" w14:paraId="4BD16467" w14:textId="77777777" w:rsidTr="00E947BF">
        <w:trPr>
          <w:trHeight w:val="240"/>
          <w:jc w:val="center"/>
        </w:trPr>
        <w:tc>
          <w:tcPr>
            <w:tcW w:w="4876" w:type="dxa"/>
            <w:tcBorders>
              <w:top w:val="nil"/>
              <w:left w:val="nil"/>
              <w:bottom w:val="nil"/>
              <w:right w:val="nil"/>
            </w:tcBorders>
          </w:tcPr>
          <w:p w14:paraId="67BD4A9D"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63E463B1" w14:textId="77777777" w:rsidR="000373F8" w:rsidRPr="00703DB2" w:rsidRDefault="00286F3B" w:rsidP="00E947BF">
            <w:pPr>
              <w:pStyle w:val="AmColumnHeading"/>
            </w:pPr>
            <w:r>
              <w:t>Pozměňovací návrh</w:t>
            </w:r>
          </w:p>
        </w:tc>
      </w:tr>
      <w:tr w:rsidR="00DC23A3" w14:paraId="27C78332" w14:textId="77777777" w:rsidTr="00E947BF">
        <w:trPr>
          <w:jc w:val="center"/>
        </w:trPr>
        <w:tc>
          <w:tcPr>
            <w:tcW w:w="4876" w:type="dxa"/>
            <w:tcBorders>
              <w:top w:val="nil"/>
              <w:left w:val="nil"/>
              <w:bottom w:val="nil"/>
              <w:right w:val="nil"/>
            </w:tcBorders>
          </w:tcPr>
          <w:p w14:paraId="3B059ADC" w14:textId="77777777" w:rsidR="000373F8" w:rsidRPr="00703DB2" w:rsidRDefault="000373F8" w:rsidP="00E947BF">
            <w:pPr>
              <w:pStyle w:val="Normal6a"/>
            </w:pPr>
          </w:p>
        </w:tc>
        <w:tc>
          <w:tcPr>
            <w:tcW w:w="4876" w:type="dxa"/>
            <w:tcBorders>
              <w:top w:val="nil"/>
              <w:left w:val="nil"/>
              <w:bottom w:val="nil"/>
              <w:right w:val="nil"/>
            </w:tcBorders>
          </w:tcPr>
          <w:p w14:paraId="6112C2C9" w14:textId="2139EA62" w:rsidR="000373F8" w:rsidRPr="00703DB2" w:rsidRDefault="00286F3B" w:rsidP="00E947BF">
            <w:pPr>
              <w:pStyle w:val="Normal6a"/>
            </w:pPr>
            <w:proofErr w:type="gramStart"/>
            <w:r>
              <w:rPr>
                <w:b/>
                <w:i/>
              </w:rPr>
              <w:t>5b</w:t>
            </w:r>
            <w:proofErr w:type="gramEnd"/>
            <w:r>
              <w:rPr>
                <w:b/>
                <w:i/>
              </w:rPr>
              <w:t>.</w:t>
            </w:r>
            <w:r>
              <w:tab/>
            </w:r>
            <w:r>
              <w:rPr>
                <w:b/>
                <w:i/>
              </w:rPr>
              <w:t xml:space="preserve">zdůrazňuje, že </w:t>
            </w:r>
            <w:r w:rsidR="00060395">
              <w:rPr>
                <w:b/>
                <w:i/>
              </w:rPr>
              <w:t>v </w:t>
            </w:r>
            <w:r>
              <w:rPr>
                <w:b/>
                <w:i/>
              </w:rPr>
              <w:t xml:space="preserve">kontextu konfliktů </w:t>
            </w:r>
            <w:r w:rsidR="00060395">
              <w:rPr>
                <w:b/>
                <w:i/>
              </w:rPr>
              <w:t>a </w:t>
            </w:r>
            <w:r>
              <w:rPr>
                <w:b/>
                <w:i/>
              </w:rPr>
              <w:t xml:space="preserve">nuceného vysídlení zatěžuje péče neúměrně ženy </w:t>
            </w:r>
            <w:r w:rsidR="00060395">
              <w:rPr>
                <w:b/>
                <w:i/>
              </w:rPr>
              <w:t>a </w:t>
            </w:r>
            <w:r>
              <w:rPr>
                <w:b/>
                <w:i/>
              </w:rPr>
              <w:t xml:space="preserve">dívky, což omezuje jejich přístup ke vzdělání, zaměstnání </w:t>
            </w:r>
            <w:r w:rsidR="00060395">
              <w:rPr>
                <w:b/>
                <w:i/>
              </w:rPr>
              <w:t>a </w:t>
            </w:r>
            <w:r>
              <w:rPr>
                <w:b/>
                <w:i/>
              </w:rPr>
              <w:t>politické účasti;</w:t>
            </w:r>
            <w:r>
              <w:t xml:space="preserve"> </w:t>
            </w:r>
            <w:r>
              <w:rPr>
                <w:b/>
                <w:i/>
              </w:rPr>
              <w:t xml:space="preserve">vyzývá </w:t>
            </w:r>
            <w:r w:rsidR="00060395">
              <w:rPr>
                <w:b/>
                <w:i/>
              </w:rPr>
              <w:t>k </w:t>
            </w:r>
            <w:r>
              <w:rPr>
                <w:b/>
                <w:i/>
              </w:rPr>
              <w:t>tomu, aby humanitární pomoc EU zahrnovala opatření na podporu pečovatelů;</w:t>
            </w:r>
          </w:p>
        </w:tc>
      </w:tr>
    </w:tbl>
    <w:p w14:paraId="2C00D767" w14:textId="77777777" w:rsidR="000373F8" w:rsidRPr="00703DB2" w:rsidRDefault="00286F3B" w:rsidP="000373F8">
      <w:r>
        <w:rPr>
          <w:rStyle w:val="HideTWBExt"/>
        </w:rPr>
        <w:t>&lt;/Amend&gt;</w:t>
      </w:r>
    </w:p>
    <w:p w14:paraId="375453C6"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37</w:t>
      </w:r>
      <w:r>
        <w:rPr>
          <w:rStyle w:val="HideTWBExt"/>
          <w:b w:val="0"/>
        </w:rPr>
        <w:t>&lt;/NumAm&gt;</w:t>
      </w:r>
    </w:p>
    <w:p w14:paraId="391EA61A"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67D6FEBF" w14:textId="130DF9CC" w:rsidR="000373F8" w:rsidRPr="00703DB2" w:rsidRDefault="00286F3B" w:rsidP="000373F8">
      <w:pPr>
        <w:pStyle w:val="NormalBold"/>
      </w:pPr>
      <w:r>
        <w:rPr>
          <w:rStyle w:val="HideTWBExt"/>
          <w:b w:val="0"/>
        </w:rPr>
        <w:t>&lt;Article&gt;</w:t>
      </w:r>
      <w:r>
        <w:t xml:space="preserve">Bod 6 </w:t>
      </w:r>
      <w:r w:rsidR="00060395">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6797A166" w14:textId="77777777" w:rsidTr="00E947BF">
        <w:trPr>
          <w:trHeight w:hRule="exact" w:val="240"/>
          <w:jc w:val="center"/>
        </w:trPr>
        <w:tc>
          <w:tcPr>
            <w:tcW w:w="9752" w:type="dxa"/>
            <w:gridSpan w:val="2"/>
            <w:tcBorders>
              <w:top w:val="nil"/>
              <w:left w:val="nil"/>
              <w:bottom w:val="nil"/>
              <w:right w:val="nil"/>
            </w:tcBorders>
          </w:tcPr>
          <w:p w14:paraId="3DF7D448" w14:textId="77777777" w:rsidR="000373F8" w:rsidRPr="00703DB2" w:rsidRDefault="000373F8" w:rsidP="00E947BF"/>
        </w:tc>
      </w:tr>
      <w:tr w:rsidR="00DC23A3" w14:paraId="205429BD" w14:textId="77777777" w:rsidTr="00E947BF">
        <w:trPr>
          <w:trHeight w:val="240"/>
          <w:jc w:val="center"/>
        </w:trPr>
        <w:tc>
          <w:tcPr>
            <w:tcW w:w="4876" w:type="dxa"/>
            <w:tcBorders>
              <w:top w:val="nil"/>
              <w:left w:val="nil"/>
              <w:bottom w:val="nil"/>
              <w:right w:val="nil"/>
            </w:tcBorders>
          </w:tcPr>
          <w:p w14:paraId="3F17BEB1"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0CFB50B7" w14:textId="77777777" w:rsidR="000373F8" w:rsidRPr="00703DB2" w:rsidRDefault="00286F3B" w:rsidP="00E947BF">
            <w:pPr>
              <w:pStyle w:val="AmColumnHeading"/>
            </w:pPr>
            <w:r>
              <w:t>Pozměňovací návrh</w:t>
            </w:r>
          </w:p>
        </w:tc>
      </w:tr>
      <w:tr w:rsidR="00DC23A3" w14:paraId="2E7A928F" w14:textId="77777777" w:rsidTr="00E947BF">
        <w:trPr>
          <w:jc w:val="center"/>
        </w:trPr>
        <w:tc>
          <w:tcPr>
            <w:tcW w:w="4876" w:type="dxa"/>
            <w:tcBorders>
              <w:top w:val="nil"/>
              <w:left w:val="nil"/>
              <w:bottom w:val="nil"/>
              <w:right w:val="nil"/>
            </w:tcBorders>
          </w:tcPr>
          <w:p w14:paraId="57D20669" w14:textId="77777777" w:rsidR="000373F8" w:rsidRPr="00703DB2" w:rsidRDefault="000373F8" w:rsidP="00E947BF">
            <w:pPr>
              <w:pStyle w:val="Normal6a"/>
            </w:pPr>
          </w:p>
        </w:tc>
        <w:tc>
          <w:tcPr>
            <w:tcW w:w="4876" w:type="dxa"/>
            <w:tcBorders>
              <w:top w:val="nil"/>
              <w:left w:val="nil"/>
              <w:bottom w:val="nil"/>
              <w:right w:val="nil"/>
            </w:tcBorders>
          </w:tcPr>
          <w:p w14:paraId="2F4CC050" w14:textId="10091E45" w:rsidR="000373F8" w:rsidRPr="00703DB2" w:rsidRDefault="00286F3B" w:rsidP="00E947BF">
            <w:pPr>
              <w:pStyle w:val="Normal6a"/>
            </w:pPr>
            <w:proofErr w:type="gramStart"/>
            <w:r>
              <w:rPr>
                <w:b/>
                <w:i/>
              </w:rPr>
              <w:t>6a</w:t>
            </w:r>
            <w:proofErr w:type="gramEnd"/>
            <w:r>
              <w:rPr>
                <w:b/>
                <w:i/>
              </w:rPr>
              <w:t>.</w:t>
            </w:r>
            <w:r>
              <w:tab/>
            </w:r>
            <w:r>
              <w:rPr>
                <w:b/>
                <w:i/>
              </w:rPr>
              <w:t xml:space="preserve">dále zdůrazňuje nepřiměřený dopad těchto technologií na ženy </w:t>
            </w:r>
            <w:r w:rsidR="00060395">
              <w:rPr>
                <w:b/>
                <w:i/>
              </w:rPr>
              <w:t>a </w:t>
            </w:r>
            <w:r>
              <w:rPr>
                <w:b/>
                <w:i/>
              </w:rPr>
              <w:t xml:space="preserve">dívky, mimo jiné prostřednictvím genderově podmíněného násilí na internetu, kyberstalkingu, šíření intimních snímků vytvořených umělou inteligencí bez souhlasu (deepfakes), pornografie z pomsty </w:t>
            </w:r>
            <w:r w:rsidR="00060395">
              <w:rPr>
                <w:b/>
                <w:i/>
              </w:rPr>
              <w:t>a </w:t>
            </w:r>
            <w:r>
              <w:rPr>
                <w:b/>
                <w:i/>
              </w:rPr>
              <w:t xml:space="preserve">algoritmické diskriminace, kterou často usnadňují platformy sociálních médií; poukazuje na to, že je třeba zajistit, aby všechny digitální rámce </w:t>
            </w:r>
            <w:r w:rsidR="00060395">
              <w:rPr>
                <w:b/>
                <w:i/>
              </w:rPr>
              <w:t>a </w:t>
            </w:r>
            <w:r>
              <w:rPr>
                <w:b/>
                <w:i/>
              </w:rPr>
              <w:t xml:space="preserve">rámce související </w:t>
            </w:r>
            <w:r w:rsidR="00060395">
              <w:rPr>
                <w:b/>
                <w:i/>
              </w:rPr>
              <w:t>s </w:t>
            </w:r>
            <w:r>
              <w:rPr>
                <w:b/>
                <w:i/>
              </w:rPr>
              <w:t xml:space="preserve">umělou inteligencí, včetně kontrol vývozu, zahrnovaly záruky zohledňující rovnost žen </w:t>
            </w:r>
            <w:r w:rsidR="00060395">
              <w:rPr>
                <w:b/>
                <w:i/>
              </w:rPr>
              <w:t>a </w:t>
            </w:r>
            <w:r>
              <w:rPr>
                <w:b/>
                <w:i/>
              </w:rPr>
              <w:t xml:space="preserve">mužů, mechanismy odpovědnosti </w:t>
            </w:r>
            <w:r w:rsidR="00060395">
              <w:rPr>
                <w:b/>
                <w:i/>
              </w:rPr>
              <w:t>a </w:t>
            </w:r>
            <w:r>
              <w:rPr>
                <w:b/>
                <w:i/>
              </w:rPr>
              <w:t xml:space="preserve">ochranu nejohroženějších osob; zdůrazňuje, že algoritmy na digitálních platformách často reprodukují genderovou předpojatost </w:t>
            </w:r>
            <w:r w:rsidR="00060395">
              <w:rPr>
                <w:b/>
                <w:i/>
              </w:rPr>
              <w:t>a </w:t>
            </w:r>
            <w:r>
              <w:rPr>
                <w:b/>
                <w:i/>
              </w:rPr>
              <w:t xml:space="preserve">šíří narativy, které posilují sexistické normy </w:t>
            </w:r>
            <w:r w:rsidR="00060395">
              <w:rPr>
                <w:b/>
                <w:i/>
              </w:rPr>
              <w:t>a </w:t>
            </w:r>
            <w:r>
              <w:rPr>
                <w:b/>
                <w:i/>
              </w:rPr>
              <w:t xml:space="preserve">tradiční genderové role, omezují rovnou účast žen na politickém životě </w:t>
            </w:r>
            <w:r w:rsidR="00060395">
              <w:rPr>
                <w:b/>
                <w:i/>
              </w:rPr>
              <w:t>a </w:t>
            </w:r>
            <w:r>
              <w:rPr>
                <w:b/>
                <w:i/>
              </w:rPr>
              <w:t xml:space="preserve">oslabují demokratické </w:t>
            </w:r>
            <w:r w:rsidR="00060395">
              <w:rPr>
                <w:b/>
                <w:i/>
              </w:rPr>
              <w:t>a </w:t>
            </w:r>
            <w:r>
              <w:rPr>
                <w:b/>
                <w:i/>
              </w:rPr>
              <w:t xml:space="preserve">lidskoprávní normy; vyzývá EU, aby zajistila, aby zavádění umělé inteligence a sledovacích technologií bylo transparentní, přiměřené, podléhalo demokratickému dohledu </w:t>
            </w:r>
            <w:r w:rsidR="00060395">
              <w:rPr>
                <w:b/>
                <w:i/>
              </w:rPr>
              <w:t>a </w:t>
            </w:r>
            <w:r>
              <w:rPr>
                <w:b/>
                <w:i/>
              </w:rPr>
              <w:t xml:space="preserve">bylo doprovázeno posouzením dopadu na lidská práva </w:t>
            </w:r>
            <w:r w:rsidR="00060395">
              <w:rPr>
                <w:b/>
                <w:i/>
              </w:rPr>
              <w:t>a </w:t>
            </w:r>
            <w:r>
              <w:rPr>
                <w:b/>
                <w:i/>
              </w:rPr>
              <w:t xml:space="preserve">rovnost žen </w:t>
            </w:r>
            <w:r w:rsidR="00060395">
              <w:rPr>
                <w:b/>
                <w:i/>
              </w:rPr>
              <w:t>a </w:t>
            </w:r>
            <w:r>
              <w:rPr>
                <w:b/>
                <w:i/>
              </w:rPr>
              <w:t>mužů;</w:t>
            </w:r>
          </w:p>
        </w:tc>
      </w:tr>
    </w:tbl>
    <w:p w14:paraId="2F553518" w14:textId="77777777" w:rsidR="000373F8" w:rsidRPr="00703DB2" w:rsidRDefault="00286F3B" w:rsidP="000373F8">
      <w:r>
        <w:rPr>
          <w:rStyle w:val="HideTWBExt"/>
        </w:rPr>
        <w:t>&lt;/Amend&gt;</w:t>
      </w:r>
    </w:p>
    <w:p w14:paraId="72E29595"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38</w:t>
      </w:r>
      <w:r>
        <w:rPr>
          <w:rStyle w:val="HideTWBExt"/>
          <w:b w:val="0"/>
        </w:rPr>
        <w:t>&lt;/NumAm&gt;</w:t>
      </w:r>
    </w:p>
    <w:p w14:paraId="79917A59"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5D0FA709" w14:textId="77777777" w:rsidR="000373F8" w:rsidRPr="00703DB2" w:rsidRDefault="00286F3B" w:rsidP="000373F8">
      <w:pPr>
        <w:pStyle w:val="NormalBold"/>
      </w:pPr>
      <w:r>
        <w:rPr>
          <w:rStyle w:val="HideTWBExt"/>
          <w:b w:val="0"/>
        </w:rPr>
        <w:t>&lt;Article&gt;</w:t>
      </w:r>
      <w:r>
        <w:t>Bod 6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44469F7F" w14:textId="77777777" w:rsidTr="00E947BF">
        <w:trPr>
          <w:trHeight w:hRule="exact" w:val="240"/>
          <w:jc w:val="center"/>
        </w:trPr>
        <w:tc>
          <w:tcPr>
            <w:tcW w:w="9752" w:type="dxa"/>
            <w:gridSpan w:val="2"/>
            <w:tcBorders>
              <w:top w:val="nil"/>
              <w:left w:val="nil"/>
              <w:bottom w:val="nil"/>
              <w:right w:val="nil"/>
            </w:tcBorders>
          </w:tcPr>
          <w:p w14:paraId="3C87E41A" w14:textId="77777777" w:rsidR="000373F8" w:rsidRPr="00703DB2" w:rsidRDefault="000373F8" w:rsidP="00E947BF"/>
        </w:tc>
      </w:tr>
      <w:tr w:rsidR="00DC23A3" w14:paraId="39613514" w14:textId="77777777" w:rsidTr="00E947BF">
        <w:trPr>
          <w:trHeight w:val="240"/>
          <w:jc w:val="center"/>
        </w:trPr>
        <w:tc>
          <w:tcPr>
            <w:tcW w:w="4876" w:type="dxa"/>
            <w:tcBorders>
              <w:top w:val="nil"/>
              <w:left w:val="nil"/>
              <w:bottom w:val="nil"/>
              <w:right w:val="nil"/>
            </w:tcBorders>
          </w:tcPr>
          <w:p w14:paraId="6461B41C"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1347825F" w14:textId="77777777" w:rsidR="000373F8" w:rsidRPr="00703DB2" w:rsidRDefault="00286F3B" w:rsidP="00E947BF">
            <w:pPr>
              <w:pStyle w:val="AmColumnHeading"/>
            </w:pPr>
            <w:r>
              <w:t>Pozměňovací návrh</w:t>
            </w:r>
          </w:p>
        </w:tc>
      </w:tr>
      <w:tr w:rsidR="00DC23A3" w14:paraId="3D86138D" w14:textId="77777777" w:rsidTr="00E947BF">
        <w:trPr>
          <w:jc w:val="center"/>
        </w:trPr>
        <w:tc>
          <w:tcPr>
            <w:tcW w:w="4876" w:type="dxa"/>
            <w:tcBorders>
              <w:top w:val="nil"/>
              <w:left w:val="nil"/>
              <w:bottom w:val="nil"/>
              <w:right w:val="nil"/>
            </w:tcBorders>
          </w:tcPr>
          <w:p w14:paraId="613E0D71" w14:textId="77777777" w:rsidR="000373F8" w:rsidRPr="00703DB2" w:rsidRDefault="000373F8" w:rsidP="00E947BF">
            <w:pPr>
              <w:pStyle w:val="Normal6a"/>
            </w:pPr>
          </w:p>
        </w:tc>
        <w:tc>
          <w:tcPr>
            <w:tcW w:w="4876" w:type="dxa"/>
            <w:tcBorders>
              <w:top w:val="nil"/>
              <w:left w:val="nil"/>
              <w:bottom w:val="nil"/>
              <w:right w:val="nil"/>
            </w:tcBorders>
          </w:tcPr>
          <w:p w14:paraId="24968557" w14:textId="195A589F" w:rsidR="000373F8" w:rsidRPr="00703DB2" w:rsidRDefault="00286F3B" w:rsidP="00E947BF">
            <w:pPr>
              <w:pStyle w:val="Normal6a"/>
            </w:pPr>
            <w:proofErr w:type="gramStart"/>
            <w:r>
              <w:rPr>
                <w:b/>
                <w:i/>
              </w:rPr>
              <w:t>6b</w:t>
            </w:r>
            <w:proofErr w:type="gramEnd"/>
            <w:r>
              <w:rPr>
                <w:b/>
                <w:i/>
              </w:rPr>
              <w:t>.</w:t>
            </w:r>
            <w:r>
              <w:tab/>
            </w:r>
            <w:r>
              <w:rPr>
                <w:b/>
                <w:i/>
              </w:rPr>
              <w:t xml:space="preserve">uznává hrozbu technologie deepfake, která se neúměrně zaměřuje na ženy prostřednictvím manipulace se snímky bez jejich souhlasu za účelem obtěžování </w:t>
            </w:r>
            <w:r w:rsidR="00060395">
              <w:rPr>
                <w:b/>
                <w:i/>
              </w:rPr>
              <w:t>a </w:t>
            </w:r>
            <w:r>
              <w:rPr>
                <w:b/>
                <w:i/>
              </w:rPr>
              <w:t xml:space="preserve">zneužívání; zdůrazňuje, že obsah typu deepfake neúměrně poškozuje ženy; naléhavě vyzývá EU, aby zavedla záruky pro odhalování škodlivých technologií deepfake </w:t>
            </w:r>
            <w:r w:rsidR="00060395">
              <w:rPr>
                <w:b/>
                <w:i/>
              </w:rPr>
              <w:t>a </w:t>
            </w:r>
            <w:r>
              <w:rPr>
                <w:b/>
                <w:i/>
              </w:rPr>
              <w:t xml:space="preserve">jejich předcházení </w:t>
            </w:r>
            <w:r w:rsidR="00060395">
              <w:rPr>
                <w:b/>
                <w:i/>
              </w:rPr>
              <w:t>a </w:t>
            </w:r>
            <w:r>
              <w:rPr>
                <w:b/>
                <w:i/>
              </w:rPr>
              <w:t xml:space="preserve">aby </w:t>
            </w:r>
            <w:r w:rsidR="00060395">
              <w:rPr>
                <w:b/>
                <w:i/>
              </w:rPr>
              <w:t>v </w:t>
            </w:r>
            <w:r>
              <w:rPr>
                <w:b/>
                <w:i/>
              </w:rPr>
              <w:t xml:space="preserve">rámci nařízení </w:t>
            </w:r>
            <w:r w:rsidR="00060395">
              <w:rPr>
                <w:b/>
                <w:i/>
              </w:rPr>
              <w:t>o </w:t>
            </w:r>
            <w:r>
              <w:rPr>
                <w:b/>
                <w:i/>
              </w:rPr>
              <w:t xml:space="preserve">umělé inteligenci řešila digitální hrozby specifické pro rovnost žen </w:t>
            </w:r>
            <w:r w:rsidR="00060395">
              <w:rPr>
                <w:b/>
                <w:i/>
              </w:rPr>
              <w:t>a </w:t>
            </w:r>
            <w:r>
              <w:rPr>
                <w:b/>
                <w:i/>
              </w:rPr>
              <w:t>mužů;</w:t>
            </w:r>
          </w:p>
        </w:tc>
      </w:tr>
    </w:tbl>
    <w:p w14:paraId="5BA8E3DC" w14:textId="77777777" w:rsidR="000373F8" w:rsidRPr="00703DB2" w:rsidRDefault="00286F3B" w:rsidP="000373F8">
      <w:r>
        <w:rPr>
          <w:rStyle w:val="HideTWBExt"/>
        </w:rPr>
        <w:t>&lt;/Amend&gt;</w:t>
      </w:r>
    </w:p>
    <w:p w14:paraId="793A4E61"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39</w:t>
      </w:r>
      <w:r>
        <w:rPr>
          <w:rStyle w:val="HideTWBExt"/>
          <w:b w:val="0"/>
        </w:rPr>
        <w:t>&lt;/NumAm&gt;</w:t>
      </w:r>
    </w:p>
    <w:p w14:paraId="4CDDC8D0"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736DAADA" w14:textId="77777777" w:rsidR="000373F8" w:rsidRPr="00703DB2" w:rsidRDefault="00286F3B" w:rsidP="000373F8">
      <w:pPr>
        <w:pStyle w:val="NormalBold"/>
      </w:pPr>
      <w:r>
        <w:rPr>
          <w:rStyle w:val="HideTWBExt"/>
          <w:b w:val="0"/>
        </w:rPr>
        <w:t>&lt;Article&gt;</w:t>
      </w:r>
      <w:r>
        <w:t>Bod 6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2D75AD77" w14:textId="77777777" w:rsidTr="00E947BF">
        <w:trPr>
          <w:trHeight w:hRule="exact" w:val="240"/>
          <w:jc w:val="center"/>
        </w:trPr>
        <w:tc>
          <w:tcPr>
            <w:tcW w:w="9752" w:type="dxa"/>
            <w:gridSpan w:val="2"/>
            <w:tcBorders>
              <w:top w:val="nil"/>
              <w:left w:val="nil"/>
              <w:bottom w:val="nil"/>
              <w:right w:val="nil"/>
            </w:tcBorders>
          </w:tcPr>
          <w:p w14:paraId="51405E7C" w14:textId="77777777" w:rsidR="000373F8" w:rsidRPr="00703DB2" w:rsidRDefault="000373F8" w:rsidP="00E947BF"/>
        </w:tc>
      </w:tr>
      <w:tr w:rsidR="00DC23A3" w14:paraId="2AAA3E8B" w14:textId="77777777" w:rsidTr="00E947BF">
        <w:trPr>
          <w:trHeight w:val="240"/>
          <w:jc w:val="center"/>
        </w:trPr>
        <w:tc>
          <w:tcPr>
            <w:tcW w:w="4876" w:type="dxa"/>
            <w:tcBorders>
              <w:top w:val="nil"/>
              <w:left w:val="nil"/>
              <w:bottom w:val="nil"/>
              <w:right w:val="nil"/>
            </w:tcBorders>
          </w:tcPr>
          <w:p w14:paraId="168C6FB8"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24A6B63E" w14:textId="77777777" w:rsidR="000373F8" w:rsidRPr="00703DB2" w:rsidRDefault="00286F3B" w:rsidP="00E947BF">
            <w:pPr>
              <w:pStyle w:val="AmColumnHeading"/>
            </w:pPr>
            <w:r>
              <w:t>Pozměňovací návrh</w:t>
            </w:r>
          </w:p>
        </w:tc>
      </w:tr>
      <w:tr w:rsidR="00DC23A3" w14:paraId="15CC3514" w14:textId="77777777" w:rsidTr="00E947BF">
        <w:trPr>
          <w:jc w:val="center"/>
        </w:trPr>
        <w:tc>
          <w:tcPr>
            <w:tcW w:w="4876" w:type="dxa"/>
            <w:tcBorders>
              <w:top w:val="nil"/>
              <w:left w:val="nil"/>
              <w:bottom w:val="nil"/>
              <w:right w:val="nil"/>
            </w:tcBorders>
          </w:tcPr>
          <w:p w14:paraId="602E220D" w14:textId="77777777" w:rsidR="000373F8" w:rsidRPr="00703DB2" w:rsidRDefault="000373F8" w:rsidP="00E947BF">
            <w:pPr>
              <w:pStyle w:val="Normal6a"/>
            </w:pPr>
          </w:p>
        </w:tc>
        <w:tc>
          <w:tcPr>
            <w:tcW w:w="4876" w:type="dxa"/>
            <w:tcBorders>
              <w:top w:val="nil"/>
              <w:left w:val="nil"/>
              <w:bottom w:val="nil"/>
              <w:right w:val="nil"/>
            </w:tcBorders>
          </w:tcPr>
          <w:p w14:paraId="64DD3878" w14:textId="788B0925" w:rsidR="000373F8" w:rsidRPr="00703DB2" w:rsidRDefault="00286F3B" w:rsidP="00E947BF">
            <w:pPr>
              <w:pStyle w:val="Normal6a"/>
            </w:pPr>
            <w:r>
              <w:rPr>
                <w:b/>
                <w:i/>
              </w:rPr>
              <w:t>6c.</w:t>
            </w:r>
            <w:r>
              <w:tab/>
            </w:r>
            <w:r>
              <w:rPr>
                <w:b/>
                <w:i/>
              </w:rPr>
              <w:t xml:space="preserve">upozorňuje na nedostatečné zastoupení žen při vývoji a zavádění umělé inteligence, což představuje promarněnou příležitost pro technologický pokrok; zdůrazňuje význam vzdělávání </w:t>
            </w:r>
            <w:r w:rsidR="00060395">
              <w:rPr>
                <w:b/>
                <w:i/>
              </w:rPr>
              <w:t>v </w:t>
            </w:r>
            <w:r>
              <w:rPr>
                <w:b/>
                <w:i/>
              </w:rPr>
              <w:t xml:space="preserve">oblasti přírodních věd, technologií, inženýrství a matematiky (STEM) pro vybavení žen a dívek dovednostmi zaměřenými na budoucnost, umožnění přístupu k zaměstnání </w:t>
            </w:r>
            <w:r w:rsidR="00060395">
              <w:rPr>
                <w:b/>
                <w:i/>
              </w:rPr>
              <w:t>a </w:t>
            </w:r>
            <w:r>
              <w:rPr>
                <w:b/>
                <w:i/>
              </w:rPr>
              <w:t>narušení genderových stereotypů;</w:t>
            </w:r>
          </w:p>
        </w:tc>
      </w:tr>
    </w:tbl>
    <w:p w14:paraId="561CFFCE" w14:textId="77777777" w:rsidR="000373F8" w:rsidRPr="00703DB2" w:rsidRDefault="00286F3B" w:rsidP="000373F8">
      <w:r>
        <w:rPr>
          <w:rStyle w:val="HideTWBExt"/>
        </w:rPr>
        <w:t>&lt;/Amend&gt;</w:t>
      </w:r>
    </w:p>
    <w:p w14:paraId="318E5CE0"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40</w:t>
      </w:r>
      <w:r>
        <w:rPr>
          <w:rStyle w:val="HideTWBExt"/>
          <w:b w:val="0"/>
        </w:rPr>
        <w:t>&lt;/NumAm&gt;</w:t>
      </w:r>
    </w:p>
    <w:p w14:paraId="3D8DCB73"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03C2DEF6" w14:textId="77777777" w:rsidR="000373F8" w:rsidRPr="00052E45" w:rsidRDefault="00286F3B" w:rsidP="000373F8">
      <w:pPr>
        <w:pStyle w:val="NormalBold"/>
      </w:pPr>
      <w:r>
        <w:rPr>
          <w:rStyle w:val="HideTWBExt"/>
          <w:b w:val="0"/>
        </w:rPr>
        <w:t>&lt;Article&gt;</w:t>
      </w:r>
      <w:r>
        <w:t>Bod 6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4A9D37D7" w14:textId="77777777" w:rsidTr="00E947BF">
        <w:trPr>
          <w:trHeight w:hRule="exact" w:val="240"/>
          <w:jc w:val="center"/>
        </w:trPr>
        <w:tc>
          <w:tcPr>
            <w:tcW w:w="9752" w:type="dxa"/>
            <w:gridSpan w:val="2"/>
            <w:tcBorders>
              <w:top w:val="nil"/>
              <w:left w:val="nil"/>
              <w:bottom w:val="nil"/>
              <w:right w:val="nil"/>
            </w:tcBorders>
          </w:tcPr>
          <w:p w14:paraId="65F03139" w14:textId="77777777" w:rsidR="000373F8" w:rsidRPr="00286F3B" w:rsidRDefault="000373F8" w:rsidP="00E947BF"/>
        </w:tc>
      </w:tr>
      <w:tr w:rsidR="00DC23A3" w14:paraId="1562E45F" w14:textId="77777777" w:rsidTr="00E947BF">
        <w:trPr>
          <w:trHeight w:val="240"/>
          <w:jc w:val="center"/>
        </w:trPr>
        <w:tc>
          <w:tcPr>
            <w:tcW w:w="4876" w:type="dxa"/>
            <w:tcBorders>
              <w:top w:val="nil"/>
              <w:left w:val="nil"/>
              <w:bottom w:val="nil"/>
              <w:right w:val="nil"/>
            </w:tcBorders>
          </w:tcPr>
          <w:p w14:paraId="0C740EAC"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5B638E9C" w14:textId="77777777" w:rsidR="000373F8" w:rsidRPr="00703DB2" w:rsidRDefault="00286F3B" w:rsidP="00E947BF">
            <w:pPr>
              <w:pStyle w:val="AmColumnHeading"/>
            </w:pPr>
            <w:r>
              <w:t>Pozměňovací návrh</w:t>
            </w:r>
          </w:p>
        </w:tc>
      </w:tr>
      <w:tr w:rsidR="00DC23A3" w14:paraId="5DF9ABE4" w14:textId="77777777" w:rsidTr="00E947BF">
        <w:trPr>
          <w:jc w:val="center"/>
        </w:trPr>
        <w:tc>
          <w:tcPr>
            <w:tcW w:w="4876" w:type="dxa"/>
            <w:tcBorders>
              <w:top w:val="nil"/>
              <w:left w:val="nil"/>
              <w:bottom w:val="nil"/>
              <w:right w:val="nil"/>
            </w:tcBorders>
          </w:tcPr>
          <w:p w14:paraId="0DDFC0FE" w14:textId="77777777" w:rsidR="000373F8" w:rsidRPr="00703DB2" w:rsidRDefault="000373F8" w:rsidP="00E947BF">
            <w:pPr>
              <w:pStyle w:val="Normal6a"/>
            </w:pPr>
          </w:p>
        </w:tc>
        <w:tc>
          <w:tcPr>
            <w:tcW w:w="4876" w:type="dxa"/>
            <w:tcBorders>
              <w:top w:val="nil"/>
              <w:left w:val="nil"/>
              <w:bottom w:val="nil"/>
              <w:right w:val="nil"/>
            </w:tcBorders>
          </w:tcPr>
          <w:p w14:paraId="5BFB97C1" w14:textId="006F1FB0" w:rsidR="000373F8" w:rsidRPr="00703DB2" w:rsidRDefault="00286F3B" w:rsidP="00E947BF">
            <w:pPr>
              <w:pStyle w:val="Normal6a"/>
            </w:pPr>
            <w:proofErr w:type="gramStart"/>
            <w:r>
              <w:rPr>
                <w:b/>
                <w:i/>
              </w:rPr>
              <w:t>6d</w:t>
            </w:r>
            <w:proofErr w:type="gramEnd"/>
            <w:r>
              <w:rPr>
                <w:b/>
                <w:i/>
              </w:rPr>
              <w:t>.</w:t>
            </w:r>
            <w:r>
              <w:tab/>
            </w:r>
            <w:r>
              <w:rPr>
                <w:b/>
                <w:i/>
              </w:rPr>
              <w:t xml:space="preserve">důrazně odsuzuje diskriminaci a porušování lidských práv žen </w:t>
            </w:r>
            <w:r w:rsidR="00060395">
              <w:rPr>
                <w:b/>
                <w:i/>
              </w:rPr>
              <w:t>s </w:t>
            </w:r>
            <w:r>
              <w:rPr>
                <w:b/>
                <w:i/>
              </w:rPr>
              <w:t xml:space="preserve">identitou založenou na příslušnosti ke dvěma skupinám, včetně příslušnic etnických menšin, jako jsou romské ženy; zdůrazňuje, že diskriminace na jakémkoli základě vede </w:t>
            </w:r>
            <w:r w:rsidR="00060395">
              <w:rPr>
                <w:b/>
                <w:i/>
              </w:rPr>
              <w:t>k </w:t>
            </w:r>
            <w:r>
              <w:rPr>
                <w:b/>
                <w:i/>
              </w:rPr>
              <w:t xml:space="preserve">porušování práv ve všech oblastech života, včetně přístupu ke vzdělání, zdravotní péči, </w:t>
            </w:r>
            <w:r w:rsidR="00060395">
              <w:rPr>
                <w:b/>
                <w:i/>
              </w:rPr>
              <w:t>a </w:t>
            </w:r>
            <w:r>
              <w:rPr>
                <w:b/>
                <w:i/>
              </w:rPr>
              <w:t xml:space="preserve">zejména péči o sexuální </w:t>
            </w:r>
            <w:r w:rsidR="00060395">
              <w:rPr>
                <w:b/>
                <w:i/>
              </w:rPr>
              <w:t>a </w:t>
            </w:r>
            <w:r>
              <w:rPr>
                <w:b/>
                <w:i/>
              </w:rPr>
              <w:t>reprodukční zdraví, práci a přístupu ke spravedlnosti;</w:t>
            </w:r>
          </w:p>
        </w:tc>
      </w:tr>
    </w:tbl>
    <w:p w14:paraId="4E442F6E" w14:textId="77777777" w:rsidR="000373F8" w:rsidRPr="00703DB2" w:rsidRDefault="00286F3B" w:rsidP="000373F8">
      <w:r>
        <w:rPr>
          <w:rStyle w:val="HideTWBExt"/>
        </w:rPr>
        <w:t>&lt;/Amend&gt;</w:t>
      </w:r>
    </w:p>
    <w:p w14:paraId="28DC747E"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41</w:t>
      </w:r>
      <w:r>
        <w:rPr>
          <w:rStyle w:val="HideTWBExt"/>
          <w:b w:val="0"/>
        </w:rPr>
        <w:t>&lt;/NumAm&gt;</w:t>
      </w:r>
    </w:p>
    <w:p w14:paraId="2C6DBDF9"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091DB5C7" w14:textId="77777777" w:rsidR="000373F8" w:rsidRPr="00052E45" w:rsidRDefault="00286F3B" w:rsidP="000373F8">
      <w:pPr>
        <w:pStyle w:val="NormalBold"/>
      </w:pPr>
      <w:r>
        <w:rPr>
          <w:rStyle w:val="HideTWBExt"/>
          <w:b w:val="0"/>
        </w:rPr>
        <w:t>&lt;Article&gt;</w:t>
      </w:r>
      <w:r>
        <w:t>Bod 6 e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6C93969F" w14:textId="77777777" w:rsidTr="00E947BF">
        <w:trPr>
          <w:trHeight w:hRule="exact" w:val="240"/>
          <w:jc w:val="center"/>
        </w:trPr>
        <w:tc>
          <w:tcPr>
            <w:tcW w:w="9752" w:type="dxa"/>
            <w:gridSpan w:val="2"/>
            <w:tcBorders>
              <w:top w:val="nil"/>
              <w:left w:val="nil"/>
              <w:bottom w:val="nil"/>
              <w:right w:val="nil"/>
            </w:tcBorders>
          </w:tcPr>
          <w:p w14:paraId="53D34F3C" w14:textId="77777777" w:rsidR="000373F8" w:rsidRPr="00286F3B" w:rsidRDefault="000373F8" w:rsidP="00E947BF"/>
        </w:tc>
      </w:tr>
      <w:tr w:rsidR="00DC23A3" w14:paraId="316F290B" w14:textId="77777777" w:rsidTr="00E947BF">
        <w:trPr>
          <w:trHeight w:val="240"/>
          <w:jc w:val="center"/>
        </w:trPr>
        <w:tc>
          <w:tcPr>
            <w:tcW w:w="4876" w:type="dxa"/>
            <w:tcBorders>
              <w:top w:val="nil"/>
              <w:left w:val="nil"/>
              <w:bottom w:val="nil"/>
              <w:right w:val="nil"/>
            </w:tcBorders>
          </w:tcPr>
          <w:p w14:paraId="75064C31"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0DA5EC83" w14:textId="77777777" w:rsidR="000373F8" w:rsidRPr="00703DB2" w:rsidRDefault="00286F3B" w:rsidP="00E947BF">
            <w:pPr>
              <w:pStyle w:val="AmColumnHeading"/>
            </w:pPr>
            <w:r>
              <w:t>Pozměňovací návrh</w:t>
            </w:r>
          </w:p>
        </w:tc>
      </w:tr>
      <w:tr w:rsidR="00DC23A3" w14:paraId="0F1519D2" w14:textId="77777777" w:rsidTr="00E947BF">
        <w:trPr>
          <w:jc w:val="center"/>
        </w:trPr>
        <w:tc>
          <w:tcPr>
            <w:tcW w:w="4876" w:type="dxa"/>
            <w:tcBorders>
              <w:top w:val="nil"/>
              <w:left w:val="nil"/>
              <w:bottom w:val="nil"/>
              <w:right w:val="nil"/>
            </w:tcBorders>
          </w:tcPr>
          <w:p w14:paraId="10866177" w14:textId="77777777" w:rsidR="000373F8" w:rsidRPr="00703DB2" w:rsidRDefault="000373F8" w:rsidP="00E947BF">
            <w:pPr>
              <w:pStyle w:val="Normal6a"/>
            </w:pPr>
          </w:p>
        </w:tc>
        <w:tc>
          <w:tcPr>
            <w:tcW w:w="4876" w:type="dxa"/>
            <w:tcBorders>
              <w:top w:val="nil"/>
              <w:left w:val="nil"/>
              <w:bottom w:val="nil"/>
              <w:right w:val="nil"/>
            </w:tcBorders>
          </w:tcPr>
          <w:p w14:paraId="0E55DD3D" w14:textId="62C18831" w:rsidR="000373F8" w:rsidRPr="00703DB2" w:rsidRDefault="00286F3B" w:rsidP="00E947BF">
            <w:pPr>
              <w:pStyle w:val="Normal6a"/>
            </w:pPr>
            <w:r>
              <w:rPr>
                <w:b/>
                <w:i/>
              </w:rPr>
              <w:t>6e.</w:t>
            </w:r>
            <w:r>
              <w:tab/>
            </w:r>
            <w:r>
              <w:rPr>
                <w:b/>
                <w:i/>
              </w:rPr>
              <w:t xml:space="preserve">odsuzuje všechny formy násilí, diskriminace, stigmatizace, pronásledování, trestných činů z nenávisti, nenávistných projevů, konverzních terapií, mrzačení pohlavních orgánů intersexuálních osob a sexuálního násilí vůči LGBTIQ+ osobám v EU i ve světě; je mimořádně znepokojen rostoucí nenávistí, narativy a legislativou namířenými proti LGBTIQ+ osobám a obráncům lidských práv a omezeními v uplatňování jejich základních práv a svobod </w:t>
            </w:r>
            <w:r w:rsidR="00060395">
              <w:rPr>
                <w:b/>
                <w:i/>
              </w:rPr>
              <w:t>v </w:t>
            </w:r>
            <w:r>
              <w:rPr>
                <w:b/>
                <w:i/>
              </w:rPr>
              <w:t xml:space="preserve">EU </w:t>
            </w:r>
            <w:r w:rsidR="00060395">
              <w:rPr>
                <w:b/>
                <w:i/>
              </w:rPr>
              <w:t>i </w:t>
            </w:r>
            <w:r>
              <w:rPr>
                <w:b/>
                <w:i/>
              </w:rPr>
              <w:t xml:space="preserve">mimo ni, zejména odmítavým postojem </w:t>
            </w:r>
            <w:r w:rsidR="00060395">
              <w:rPr>
                <w:b/>
                <w:i/>
              </w:rPr>
              <w:t>v </w:t>
            </w:r>
            <w:r>
              <w:rPr>
                <w:b/>
                <w:i/>
              </w:rPr>
              <w:t xml:space="preserve">některých členských státech, jako je Maďarsko, kde zákony proti LGBTIQ+ osobám, jako je zákon LXXIX </w:t>
            </w:r>
            <w:r w:rsidR="00060395">
              <w:rPr>
                <w:b/>
                <w:i/>
              </w:rPr>
              <w:t>z </w:t>
            </w:r>
            <w:r>
              <w:rPr>
                <w:b/>
                <w:i/>
              </w:rPr>
              <w:t xml:space="preserve">roku 2021, ohrožují práva </w:t>
            </w:r>
            <w:r w:rsidR="00060395">
              <w:rPr>
                <w:b/>
                <w:i/>
              </w:rPr>
              <w:t>a </w:t>
            </w:r>
            <w:r>
              <w:rPr>
                <w:b/>
                <w:i/>
              </w:rPr>
              <w:t xml:space="preserve">bezpečnost těchto osob; vyzývá EU a její členské státy, aby tyto nespravedlnosti odsoudily a aby se zavázaly k ochraně práv, důstojnosti a bezpečnosti LGBTIQ+ osob; </w:t>
            </w:r>
            <w:r w:rsidR="00060395">
              <w:rPr>
                <w:b/>
                <w:i/>
              </w:rPr>
              <w:t>v </w:t>
            </w:r>
            <w:r>
              <w:rPr>
                <w:b/>
                <w:i/>
              </w:rPr>
              <w:t xml:space="preserve">této souvislosti odsuzuje konverzní praktiky zaměřené na LGBTIQ+ osoby, jejichž cílem je změnit, utlumit nebo potlačit sexuální orientaci, genderovou identitu nebo vyjádření jejich obětí; vyzývá </w:t>
            </w:r>
            <w:r w:rsidR="00060395">
              <w:rPr>
                <w:b/>
                <w:i/>
              </w:rPr>
              <w:t>k </w:t>
            </w:r>
            <w:r>
              <w:rPr>
                <w:b/>
                <w:i/>
              </w:rPr>
              <w:t xml:space="preserve">provádění celounijní politiky, která by takovéto praktiky právně zakázala; upozorňuje na rostoucí znepokojení </w:t>
            </w:r>
            <w:r w:rsidR="00060395">
              <w:rPr>
                <w:b/>
                <w:i/>
              </w:rPr>
              <w:t>a </w:t>
            </w:r>
            <w:r>
              <w:rPr>
                <w:b/>
                <w:i/>
              </w:rPr>
              <w:t xml:space="preserve">obavy </w:t>
            </w:r>
            <w:r w:rsidR="00060395">
              <w:rPr>
                <w:b/>
                <w:i/>
              </w:rPr>
              <w:t>v </w:t>
            </w:r>
            <w:r>
              <w:rPr>
                <w:b/>
                <w:i/>
              </w:rPr>
              <w:t xml:space="preserve">komunitách LGBTIQ+ </w:t>
            </w:r>
            <w:r w:rsidR="00060395">
              <w:rPr>
                <w:b/>
                <w:i/>
              </w:rPr>
              <w:t>a </w:t>
            </w:r>
            <w:r>
              <w:rPr>
                <w:b/>
                <w:i/>
              </w:rPr>
              <w:t>naléhavě vyzývá EU, aby zaujala pevný postoj proti jakýmkoli legislativním nebo sociálním opatřením, která LGBTIQ+ osoby ohrožují;</w:t>
            </w:r>
          </w:p>
        </w:tc>
      </w:tr>
    </w:tbl>
    <w:p w14:paraId="378C4AA8" w14:textId="77777777" w:rsidR="000373F8" w:rsidRPr="00703DB2" w:rsidRDefault="00286F3B" w:rsidP="000373F8">
      <w:r>
        <w:rPr>
          <w:rStyle w:val="HideTWBExt"/>
        </w:rPr>
        <w:t>&lt;/Amend&gt;</w:t>
      </w:r>
    </w:p>
    <w:p w14:paraId="1C18DFCE"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42</w:t>
      </w:r>
      <w:r>
        <w:rPr>
          <w:rStyle w:val="HideTWBExt"/>
          <w:b w:val="0"/>
        </w:rPr>
        <w:t>&lt;/NumAm&gt;</w:t>
      </w:r>
    </w:p>
    <w:p w14:paraId="014EB456"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4368FA32" w14:textId="3714A9A2" w:rsidR="000373F8" w:rsidRPr="00703DB2" w:rsidRDefault="00286F3B" w:rsidP="000373F8">
      <w:pPr>
        <w:pStyle w:val="NormalBold"/>
      </w:pPr>
      <w:r>
        <w:rPr>
          <w:rStyle w:val="HideTWBExt"/>
          <w:b w:val="0"/>
        </w:rPr>
        <w:t>&lt;Article&gt;</w:t>
      </w:r>
      <w:r>
        <w:t xml:space="preserve">Bod 7 </w:t>
      </w:r>
      <w:r w:rsidR="00060395">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67B66592" w14:textId="77777777" w:rsidTr="00E947BF">
        <w:trPr>
          <w:trHeight w:hRule="exact" w:val="240"/>
          <w:jc w:val="center"/>
        </w:trPr>
        <w:tc>
          <w:tcPr>
            <w:tcW w:w="9752" w:type="dxa"/>
            <w:gridSpan w:val="2"/>
            <w:tcBorders>
              <w:top w:val="nil"/>
              <w:left w:val="nil"/>
              <w:bottom w:val="nil"/>
              <w:right w:val="nil"/>
            </w:tcBorders>
          </w:tcPr>
          <w:p w14:paraId="2D53176C" w14:textId="77777777" w:rsidR="000373F8" w:rsidRPr="00703DB2" w:rsidRDefault="000373F8" w:rsidP="00E947BF"/>
        </w:tc>
      </w:tr>
      <w:tr w:rsidR="00DC23A3" w14:paraId="7C8B4C06" w14:textId="77777777" w:rsidTr="00E947BF">
        <w:trPr>
          <w:trHeight w:val="240"/>
          <w:jc w:val="center"/>
        </w:trPr>
        <w:tc>
          <w:tcPr>
            <w:tcW w:w="4876" w:type="dxa"/>
            <w:tcBorders>
              <w:top w:val="nil"/>
              <w:left w:val="nil"/>
              <w:bottom w:val="nil"/>
              <w:right w:val="nil"/>
            </w:tcBorders>
          </w:tcPr>
          <w:p w14:paraId="5B637BFC"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12986C9C" w14:textId="77777777" w:rsidR="000373F8" w:rsidRPr="00703DB2" w:rsidRDefault="00286F3B" w:rsidP="00E947BF">
            <w:pPr>
              <w:pStyle w:val="AmColumnHeading"/>
            </w:pPr>
            <w:r>
              <w:t>Pozměňovací návrh</w:t>
            </w:r>
          </w:p>
        </w:tc>
      </w:tr>
      <w:tr w:rsidR="00DC23A3" w14:paraId="3D732110" w14:textId="77777777" w:rsidTr="00E947BF">
        <w:trPr>
          <w:jc w:val="center"/>
        </w:trPr>
        <w:tc>
          <w:tcPr>
            <w:tcW w:w="4876" w:type="dxa"/>
            <w:tcBorders>
              <w:top w:val="nil"/>
              <w:left w:val="nil"/>
              <w:bottom w:val="nil"/>
              <w:right w:val="nil"/>
            </w:tcBorders>
          </w:tcPr>
          <w:p w14:paraId="06F07A98" w14:textId="77777777" w:rsidR="000373F8" w:rsidRPr="00703DB2" w:rsidRDefault="000373F8" w:rsidP="00E947BF">
            <w:pPr>
              <w:pStyle w:val="Normal6a"/>
            </w:pPr>
          </w:p>
        </w:tc>
        <w:tc>
          <w:tcPr>
            <w:tcW w:w="4876" w:type="dxa"/>
            <w:tcBorders>
              <w:top w:val="nil"/>
              <w:left w:val="nil"/>
              <w:bottom w:val="nil"/>
              <w:right w:val="nil"/>
            </w:tcBorders>
          </w:tcPr>
          <w:p w14:paraId="529BC8CC" w14:textId="3E7F3456" w:rsidR="000373F8" w:rsidRPr="00703DB2" w:rsidRDefault="00286F3B" w:rsidP="00E947BF">
            <w:pPr>
              <w:pStyle w:val="Normal6a"/>
            </w:pPr>
            <w:proofErr w:type="gramStart"/>
            <w:r>
              <w:rPr>
                <w:b/>
                <w:i/>
              </w:rPr>
              <w:t>7a</w:t>
            </w:r>
            <w:proofErr w:type="gramEnd"/>
            <w:r>
              <w:rPr>
                <w:b/>
                <w:i/>
              </w:rPr>
              <w:t>.</w:t>
            </w:r>
            <w:r>
              <w:tab/>
            </w:r>
            <w:r>
              <w:rPr>
                <w:b/>
                <w:i/>
              </w:rPr>
              <w:t xml:space="preserve">se zvláštním znepokojením zdůrazňuje, že nedávné škrty </w:t>
            </w:r>
            <w:r w:rsidR="00060395">
              <w:rPr>
                <w:b/>
                <w:i/>
              </w:rPr>
              <w:t>v </w:t>
            </w:r>
            <w:r>
              <w:rPr>
                <w:b/>
                <w:i/>
              </w:rPr>
              <w:t xml:space="preserve">rozvojové pomoci, včetně pozastavení pomoci Agentury Spojených států pro mezinárodní rozvoj (USAID) ve výši stovek milionů dolarů </w:t>
            </w:r>
            <w:r w:rsidR="00060395">
              <w:rPr>
                <w:b/>
                <w:i/>
              </w:rPr>
              <w:t>a </w:t>
            </w:r>
            <w:r>
              <w:rPr>
                <w:b/>
                <w:i/>
              </w:rPr>
              <w:t xml:space="preserve">podpory Populačního fondu OSN </w:t>
            </w:r>
            <w:r w:rsidR="00060395">
              <w:rPr>
                <w:b/>
                <w:i/>
              </w:rPr>
              <w:t>v </w:t>
            </w:r>
            <w:r>
              <w:rPr>
                <w:b/>
                <w:i/>
              </w:rPr>
              <w:t xml:space="preserve">roce 2025, neúměrně postihují ženy </w:t>
            </w:r>
            <w:r w:rsidR="00060395">
              <w:rPr>
                <w:b/>
                <w:i/>
              </w:rPr>
              <w:t>a </w:t>
            </w:r>
            <w:r>
              <w:rPr>
                <w:b/>
                <w:i/>
              </w:rPr>
              <w:t xml:space="preserve">dívky tím, že omezují přístup </w:t>
            </w:r>
            <w:r w:rsidR="00060395">
              <w:rPr>
                <w:b/>
                <w:i/>
              </w:rPr>
              <w:t>k </w:t>
            </w:r>
            <w:r>
              <w:rPr>
                <w:b/>
                <w:i/>
              </w:rPr>
              <w:t xml:space="preserve">sexuálnímu a reprodukčnímu zdraví </w:t>
            </w:r>
            <w:r w:rsidR="00060395">
              <w:rPr>
                <w:b/>
                <w:i/>
              </w:rPr>
              <w:t>a </w:t>
            </w:r>
            <w:r>
              <w:rPr>
                <w:b/>
                <w:i/>
              </w:rPr>
              <w:t xml:space="preserve">právům, včetně bezpečných </w:t>
            </w:r>
            <w:r w:rsidR="00060395">
              <w:rPr>
                <w:b/>
                <w:i/>
              </w:rPr>
              <w:t>a </w:t>
            </w:r>
            <w:r>
              <w:rPr>
                <w:b/>
                <w:i/>
              </w:rPr>
              <w:t xml:space="preserve">legálních potratů, zdravotní péče </w:t>
            </w:r>
            <w:r w:rsidR="00060395">
              <w:rPr>
                <w:b/>
                <w:i/>
              </w:rPr>
              <w:t>o </w:t>
            </w:r>
            <w:r>
              <w:rPr>
                <w:b/>
                <w:i/>
              </w:rPr>
              <w:t xml:space="preserve">matky, antikoncepce </w:t>
            </w:r>
            <w:r w:rsidR="00060395">
              <w:rPr>
                <w:b/>
                <w:i/>
              </w:rPr>
              <w:t>a </w:t>
            </w:r>
            <w:r>
              <w:rPr>
                <w:b/>
                <w:i/>
              </w:rPr>
              <w:t xml:space="preserve">služeb ochrany pro oběti sexuálního násilí, čímž se zvyšuje zranitelnost na základě pohlaví </w:t>
            </w:r>
            <w:r w:rsidR="00060395">
              <w:rPr>
                <w:b/>
                <w:i/>
              </w:rPr>
              <w:t>v </w:t>
            </w:r>
            <w:r>
              <w:rPr>
                <w:b/>
                <w:i/>
              </w:rPr>
              <w:t>humanitárních souvislostech; zdůrazňuje, že tyto škrty mají bezprecedentní dopad na lidské životy;</w:t>
            </w:r>
          </w:p>
        </w:tc>
      </w:tr>
    </w:tbl>
    <w:p w14:paraId="04C82C52" w14:textId="77777777" w:rsidR="000373F8" w:rsidRPr="00703DB2" w:rsidRDefault="00286F3B" w:rsidP="000373F8">
      <w:r>
        <w:rPr>
          <w:rStyle w:val="HideTWBExt"/>
        </w:rPr>
        <w:t>&lt;/Amend&gt;</w:t>
      </w:r>
    </w:p>
    <w:p w14:paraId="0E590089"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43</w:t>
      </w:r>
      <w:r>
        <w:rPr>
          <w:rStyle w:val="HideTWBExt"/>
          <w:b w:val="0"/>
        </w:rPr>
        <w:t>&lt;/NumAm&gt;</w:t>
      </w:r>
    </w:p>
    <w:p w14:paraId="07764AD6"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602196A8" w14:textId="77777777" w:rsidR="000373F8" w:rsidRPr="00703DB2" w:rsidRDefault="00286F3B" w:rsidP="000373F8">
      <w:pPr>
        <w:pStyle w:val="NormalBold"/>
      </w:pPr>
      <w:r>
        <w:rPr>
          <w:rStyle w:val="HideTWBExt"/>
          <w:b w:val="0"/>
        </w:rPr>
        <w:t>&lt;Article&gt;</w:t>
      </w:r>
      <w:r>
        <w:t>Bod 7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50B3C601" w14:textId="77777777" w:rsidTr="00E947BF">
        <w:trPr>
          <w:trHeight w:hRule="exact" w:val="240"/>
          <w:jc w:val="center"/>
        </w:trPr>
        <w:tc>
          <w:tcPr>
            <w:tcW w:w="9752" w:type="dxa"/>
            <w:gridSpan w:val="2"/>
            <w:tcBorders>
              <w:top w:val="nil"/>
              <w:left w:val="nil"/>
              <w:bottom w:val="nil"/>
              <w:right w:val="nil"/>
            </w:tcBorders>
          </w:tcPr>
          <w:p w14:paraId="039D9D9A" w14:textId="77777777" w:rsidR="000373F8" w:rsidRPr="00703DB2" w:rsidRDefault="000373F8" w:rsidP="00E947BF"/>
        </w:tc>
      </w:tr>
      <w:tr w:rsidR="00DC23A3" w14:paraId="73192186" w14:textId="77777777" w:rsidTr="00E947BF">
        <w:trPr>
          <w:trHeight w:val="240"/>
          <w:jc w:val="center"/>
        </w:trPr>
        <w:tc>
          <w:tcPr>
            <w:tcW w:w="4876" w:type="dxa"/>
            <w:tcBorders>
              <w:top w:val="nil"/>
              <w:left w:val="nil"/>
              <w:bottom w:val="nil"/>
              <w:right w:val="nil"/>
            </w:tcBorders>
          </w:tcPr>
          <w:p w14:paraId="1BC002E3"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303B6EDF" w14:textId="77777777" w:rsidR="000373F8" w:rsidRPr="00703DB2" w:rsidRDefault="00286F3B" w:rsidP="00E947BF">
            <w:pPr>
              <w:pStyle w:val="AmColumnHeading"/>
            </w:pPr>
            <w:r>
              <w:t>Pozměňovací návrh</w:t>
            </w:r>
          </w:p>
        </w:tc>
      </w:tr>
      <w:tr w:rsidR="00DC23A3" w14:paraId="2A91CD53" w14:textId="77777777" w:rsidTr="00E947BF">
        <w:trPr>
          <w:jc w:val="center"/>
        </w:trPr>
        <w:tc>
          <w:tcPr>
            <w:tcW w:w="4876" w:type="dxa"/>
            <w:tcBorders>
              <w:top w:val="nil"/>
              <w:left w:val="nil"/>
              <w:bottom w:val="nil"/>
              <w:right w:val="nil"/>
            </w:tcBorders>
          </w:tcPr>
          <w:p w14:paraId="2627FA95" w14:textId="77777777" w:rsidR="000373F8" w:rsidRPr="00703DB2" w:rsidRDefault="000373F8" w:rsidP="00E947BF">
            <w:pPr>
              <w:pStyle w:val="Normal6a"/>
            </w:pPr>
          </w:p>
        </w:tc>
        <w:tc>
          <w:tcPr>
            <w:tcW w:w="4876" w:type="dxa"/>
            <w:tcBorders>
              <w:top w:val="nil"/>
              <w:left w:val="nil"/>
              <w:bottom w:val="nil"/>
              <w:right w:val="nil"/>
            </w:tcBorders>
          </w:tcPr>
          <w:p w14:paraId="66C4E4FE" w14:textId="3A1E8A82" w:rsidR="000373F8" w:rsidRPr="00703DB2" w:rsidRDefault="00286F3B" w:rsidP="00E947BF">
            <w:pPr>
              <w:pStyle w:val="Normal6a"/>
            </w:pPr>
            <w:proofErr w:type="gramStart"/>
            <w:r>
              <w:rPr>
                <w:b/>
                <w:i/>
              </w:rPr>
              <w:t>7b</w:t>
            </w:r>
            <w:proofErr w:type="gramEnd"/>
            <w:r>
              <w:rPr>
                <w:b/>
                <w:i/>
              </w:rPr>
              <w:t>.</w:t>
            </w:r>
            <w:r>
              <w:tab/>
            </w:r>
            <w:r>
              <w:rPr>
                <w:b/>
                <w:i/>
              </w:rPr>
              <w:t xml:space="preserve">vyzývá zejména EU, aby zvýšila podporu programů </w:t>
            </w:r>
            <w:r w:rsidR="00060395">
              <w:rPr>
                <w:b/>
                <w:i/>
              </w:rPr>
              <w:t>v </w:t>
            </w:r>
            <w:r>
              <w:rPr>
                <w:b/>
                <w:i/>
              </w:rPr>
              <w:t xml:space="preserve">oblasti práv žen s cílem kompenzovat zmrazení finančních prostředků USAID </w:t>
            </w:r>
            <w:r w:rsidR="00060395">
              <w:rPr>
                <w:b/>
                <w:i/>
              </w:rPr>
              <w:t>v </w:t>
            </w:r>
            <w:r>
              <w:rPr>
                <w:b/>
                <w:i/>
              </w:rPr>
              <w:t xml:space="preserve">roce 2025, které ohrožuje kritické služby </w:t>
            </w:r>
            <w:r w:rsidR="00060395">
              <w:rPr>
                <w:b/>
                <w:i/>
              </w:rPr>
              <w:t>v </w:t>
            </w:r>
            <w:r>
              <w:rPr>
                <w:b/>
                <w:i/>
              </w:rPr>
              <w:t xml:space="preserve">oblasti sexuálního </w:t>
            </w:r>
            <w:r w:rsidR="00060395">
              <w:rPr>
                <w:b/>
                <w:i/>
              </w:rPr>
              <w:t>a </w:t>
            </w:r>
            <w:r>
              <w:rPr>
                <w:b/>
                <w:i/>
              </w:rPr>
              <w:t>reprodukčního zdraví a v situacích genderově podmíněného násilí v krizových oblastech;</w:t>
            </w:r>
          </w:p>
        </w:tc>
      </w:tr>
    </w:tbl>
    <w:p w14:paraId="367EB5F4" w14:textId="77777777" w:rsidR="000373F8" w:rsidRPr="00703DB2" w:rsidRDefault="00286F3B" w:rsidP="000373F8">
      <w:r>
        <w:rPr>
          <w:rStyle w:val="HideTWBExt"/>
        </w:rPr>
        <w:t>&lt;/Amend&gt;</w:t>
      </w:r>
    </w:p>
    <w:p w14:paraId="36173273"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44</w:t>
      </w:r>
      <w:r>
        <w:rPr>
          <w:rStyle w:val="HideTWBExt"/>
          <w:b w:val="0"/>
        </w:rPr>
        <w:t>&lt;/NumAm&gt;</w:t>
      </w:r>
    </w:p>
    <w:p w14:paraId="32F73354"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5078F747" w14:textId="77777777" w:rsidR="000373F8" w:rsidRPr="00703DB2" w:rsidRDefault="00286F3B" w:rsidP="000373F8">
      <w:pPr>
        <w:pStyle w:val="NormalBold"/>
      </w:pPr>
      <w:r>
        <w:rPr>
          <w:rStyle w:val="HideTWBExt"/>
          <w:b w:val="0"/>
        </w:rPr>
        <w:t>&lt;Article&gt;</w:t>
      </w:r>
      <w:r>
        <w:t>Bod 7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390B886F" w14:textId="77777777" w:rsidTr="00E947BF">
        <w:trPr>
          <w:trHeight w:hRule="exact" w:val="240"/>
          <w:jc w:val="center"/>
        </w:trPr>
        <w:tc>
          <w:tcPr>
            <w:tcW w:w="9752" w:type="dxa"/>
            <w:gridSpan w:val="2"/>
            <w:tcBorders>
              <w:top w:val="nil"/>
              <w:left w:val="nil"/>
              <w:bottom w:val="nil"/>
              <w:right w:val="nil"/>
            </w:tcBorders>
          </w:tcPr>
          <w:p w14:paraId="4BB34FDC" w14:textId="77777777" w:rsidR="000373F8" w:rsidRPr="00703DB2" w:rsidRDefault="000373F8" w:rsidP="00E947BF"/>
        </w:tc>
      </w:tr>
      <w:tr w:rsidR="00DC23A3" w14:paraId="25738559" w14:textId="77777777" w:rsidTr="00E947BF">
        <w:trPr>
          <w:trHeight w:val="240"/>
          <w:jc w:val="center"/>
        </w:trPr>
        <w:tc>
          <w:tcPr>
            <w:tcW w:w="4876" w:type="dxa"/>
            <w:tcBorders>
              <w:top w:val="nil"/>
              <w:left w:val="nil"/>
              <w:bottom w:val="nil"/>
              <w:right w:val="nil"/>
            </w:tcBorders>
          </w:tcPr>
          <w:p w14:paraId="0A7DD82E"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18DB05A0" w14:textId="77777777" w:rsidR="000373F8" w:rsidRPr="00703DB2" w:rsidRDefault="00286F3B" w:rsidP="00E947BF">
            <w:pPr>
              <w:pStyle w:val="AmColumnHeading"/>
            </w:pPr>
            <w:r>
              <w:t>Pozměňovací návrh</w:t>
            </w:r>
          </w:p>
        </w:tc>
      </w:tr>
      <w:tr w:rsidR="00DC23A3" w14:paraId="061936DC" w14:textId="77777777" w:rsidTr="00E947BF">
        <w:trPr>
          <w:jc w:val="center"/>
        </w:trPr>
        <w:tc>
          <w:tcPr>
            <w:tcW w:w="4876" w:type="dxa"/>
            <w:tcBorders>
              <w:top w:val="nil"/>
              <w:left w:val="nil"/>
              <w:bottom w:val="nil"/>
              <w:right w:val="nil"/>
            </w:tcBorders>
          </w:tcPr>
          <w:p w14:paraId="5BCF5FFA" w14:textId="77777777" w:rsidR="000373F8" w:rsidRPr="00703DB2" w:rsidRDefault="000373F8" w:rsidP="00E947BF">
            <w:pPr>
              <w:pStyle w:val="Normal6a"/>
            </w:pPr>
          </w:p>
        </w:tc>
        <w:tc>
          <w:tcPr>
            <w:tcW w:w="4876" w:type="dxa"/>
            <w:tcBorders>
              <w:top w:val="nil"/>
              <w:left w:val="nil"/>
              <w:bottom w:val="nil"/>
              <w:right w:val="nil"/>
            </w:tcBorders>
          </w:tcPr>
          <w:p w14:paraId="3DA1DFF3" w14:textId="34358BAF" w:rsidR="000373F8" w:rsidRPr="00703DB2" w:rsidRDefault="00286F3B" w:rsidP="00E947BF">
            <w:pPr>
              <w:pStyle w:val="Normal6a"/>
            </w:pPr>
            <w:r>
              <w:rPr>
                <w:b/>
                <w:i/>
              </w:rPr>
              <w:t>7c.</w:t>
            </w:r>
            <w:r>
              <w:tab/>
            </w:r>
            <w:r>
              <w:rPr>
                <w:b/>
                <w:i/>
              </w:rPr>
              <w:t xml:space="preserve">zdůrazňuje, že ochrana a prosazování práv žen </w:t>
            </w:r>
            <w:r w:rsidR="00060395">
              <w:rPr>
                <w:b/>
                <w:i/>
              </w:rPr>
              <w:t>a </w:t>
            </w:r>
            <w:r>
              <w:rPr>
                <w:b/>
                <w:i/>
              </w:rPr>
              <w:t xml:space="preserve">rovnosti žen a mužů jsou základními pilíři mnohostranného systému lidských práv; vyzývá EU </w:t>
            </w:r>
            <w:r w:rsidR="00060395">
              <w:rPr>
                <w:b/>
                <w:i/>
              </w:rPr>
              <w:t>a </w:t>
            </w:r>
            <w:r>
              <w:rPr>
                <w:b/>
                <w:i/>
              </w:rPr>
              <w:t xml:space="preserve">její členské státy, aby aktivně hájily komunikaci </w:t>
            </w:r>
            <w:r w:rsidR="00060395">
              <w:rPr>
                <w:b/>
                <w:i/>
              </w:rPr>
              <w:t>a </w:t>
            </w:r>
            <w:r>
              <w:rPr>
                <w:b/>
                <w:i/>
              </w:rPr>
              <w:t xml:space="preserve">závazky týkající se rovnosti žen </w:t>
            </w:r>
            <w:r w:rsidR="00060395">
              <w:rPr>
                <w:b/>
                <w:i/>
              </w:rPr>
              <w:t>a </w:t>
            </w:r>
            <w:r>
              <w:rPr>
                <w:b/>
                <w:i/>
              </w:rPr>
              <w:t xml:space="preserve">mužů při jednáních OSN, aby se postavily proti pokusům </w:t>
            </w:r>
            <w:r w:rsidR="00060395">
              <w:rPr>
                <w:b/>
                <w:i/>
              </w:rPr>
              <w:t>o </w:t>
            </w:r>
            <w:r>
              <w:rPr>
                <w:b/>
                <w:i/>
              </w:rPr>
              <w:t xml:space="preserve">oslabení nebo zrušení dohodnutých norem </w:t>
            </w:r>
            <w:r w:rsidR="00060395">
              <w:rPr>
                <w:b/>
                <w:i/>
              </w:rPr>
              <w:t>a </w:t>
            </w:r>
            <w:r>
              <w:rPr>
                <w:b/>
                <w:i/>
              </w:rPr>
              <w:t xml:space="preserve">aby zajistily odpovídající financování agentur </w:t>
            </w:r>
            <w:r w:rsidR="00060395">
              <w:rPr>
                <w:b/>
                <w:i/>
              </w:rPr>
              <w:t>a </w:t>
            </w:r>
            <w:r>
              <w:rPr>
                <w:b/>
                <w:i/>
              </w:rPr>
              <w:t xml:space="preserve">mechanismů OSN působících </w:t>
            </w:r>
            <w:r w:rsidR="00060395">
              <w:rPr>
                <w:b/>
                <w:i/>
              </w:rPr>
              <w:t>v </w:t>
            </w:r>
            <w:r>
              <w:rPr>
                <w:b/>
                <w:i/>
              </w:rPr>
              <w:t xml:space="preserve">oblasti práv žen, včetně orgánu OSN pro rovnost žen </w:t>
            </w:r>
            <w:r w:rsidR="00060395">
              <w:rPr>
                <w:b/>
                <w:i/>
              </w:rPr>
              <w:t>a </w:t>
            </w:r>
            <w:r>
              <w:rPr>
                <w:b/>
                <w:i/>
              </w:rPr>
              <w:t xml:space="preserve">mužů (UN Women) </w:t>
            </w:r>
            <w:r w:rsidR="00060395">
              <w:rPr>
                <w:b/>
                <w:i/>
              </w:rPr>
              <w:t>a </w:t>
            </w:r>
            <w:r>
              <w:rPr>
                <w:b/>
                <w:i/>
              </w:rPr>
              <w:t>Komise pro postavení žen;</w:t>
            </w:r>
          </w:p>
        </w:tc>
      </w:tr>
    </w:tbl>
    <w:p w14:paraId="105A57A3" w14:textId="77777777" w:rsidR="000373F8" w:rsidRPr="00703DB2" w:rsidRDefault="00286F3B" w:rsidP="000373F8">
      <w:r>
        <w:rPr>
          <w:rStyle w:val="HideTWBExt"/>
        </w:rPr>
        <w:t>&lt;/Amend&gt;</w:t>
      </w:r>
    </w:p>
    <w:p w14:paraId="74E0C727" w14:textId="77777777" w:rsidR="000373F8" w:rsidRPr="00703DB2" w:rsidRDefault="00286F3B" w:rsidP="000373F8">
      <w:pPr>
        <w:pStyle w:val="AmNumberTabs"/>
        <w:keepNext/>
      </w:pPr>
      <w:r>
        <w:rPr>
          <w:rStyle w:val="HideTWBExt"/>
          <w:b w:val="0"/>
        </w:rPr>
        <w:t>&lt;Amend&gt;</w:t>
      </w:r>
      <w:r>
        <w:t>Pozměňovací návrh</w:t>
      </w:r>
      <w:r>
        <w:tab/>
      </w:r>
      <w:r>
        <w:tab/>
      </w:r>
      <w:r>
        <w:rPr>
          <w:rStyle w:val="HideTWBExt"/>
          <w:b w:val="0"/>
        </w:rPr>
        <w:t>&lt;NumAm&gt;</w:t>
      </w:r>
      <w:r>
        <w:t>45</w:t>
      </w:r>
      <w:r>
        <w:rPr>
          <w:rStyle w:val="HideTWBExt"/>
          <w:b w:val="0"/>
        </w:rPr>
        <w:t>&lt;/NumAm&gt;</w:t>
      </w:r>
    </w:p>
    <w:p w14:paraId="6E45132F" w14:textId="77777777" w:rsidR="000373F8" w:rsidRPr="00703DB2" w:rsidRDefault="00286F3B" w:rsidP="000373F8">
      <w:pPr>
        <w:pStyle w:val="NormalBold12b"/>
        <w:keepNext/>
      </w:pPr>
      <w:r>
        <w:rPr>
          <w:rStyle w:val="HideTWBExt"/>
          <w:b w:val="0"/>
        </w:rPr>
        <w:t>&lt;DocAmend&gt;</w:t>
      </w:r>
      <w:r>
        <w:t>Návrh usnesení</w:t>
      </w:r>
      <w:r>
        <w:rPr>
          <w:rStyle w:val="HideTWBExt"/>
          <w:b w:val="0"/>
        </w:rPr>
        <w:t>&lt;/DocAmend&gt;</w:t>
      </w:r>
    </w:p>
    <w:p w14:paraId="6AFDE131" w14:textId="77777777" w:rsidR="000373F8" w:rsidRPr="00703DB2" w:rsidRDefault="00286F3B" w:rsidP="000373F8">
      <w:pPr>
        <w:pStyle w:val="NormalBold"/>
      </w:pPr>
      <w:r>
        <w:rPr>
          <w:rStyle w:val="HideTWBExt"/>
          <w:b w:val="0"/>
        </w:rPr>
        <w:t>&lt;Article&gt;</w:t>
      </w:r>
      <w:r>
        <w:t>Bod 9</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C23A3" w14:paraId="425BC27F" w14:textId="77777777" w:rsidTr="00E947BF">
        <w:trPr>
          <w:jc w:val="center"/>
        </w:trPr>
        <w:tc>
          <w:tcPr>
            <w:tcW w:w="9752" w:type="dxa"/>
            <w:gridSpan w:val="2"/>
          </w:tcPr>
          <w:p w14:paraId="28B4FD07" w14:textId="77777777" w:rsidR="000373F8" w:rsidRPr="00703DB2" w:rsidRDefault="000373F8" w:rsidP="00E947BF">
            <w:pPr>
              <w:keepNext/>
            </w:pPr>
          </w:p>
        </w:tc>
      </w:tr>
      <w:tr w:rsidR="00DC23A3" w14:paraId="2A7CF5A4" w14:textId="77777777" w:rsidTr="00E947BF">
        <w:trPr>
          <w:jc w:val="center"/>
        </w:trPr>
        <w:tc>
          <w:tcPr>
            <w:tcW w:w="4876" w:type="dxa"/>
          </w:tcPr>
          <w:p w14:paraId="55414A84" w14:textId="77777777" w:rsidR="000373F8" w:rsidRPr="00703DB2" w:rsidRDefault="00286F3B" w:rsidP="00E947BF">
            <w:pPr>
              <w:pStyle w:val="AmColumnHeading"/>
              <w:keepNext/>
            </w:pPr>
            <w:r>
              <w:t>Návrh usnesení</w:t>
            </w:r>
          </w:p>
        </w:tc>
        <w:tc>
          <w:tcPr>
            <w:tcW w:w="4876" w:type="dxa"/>
          </w:tcPr>
          <w:p w14:paraId="44D495A0" w14:textId="77777777" w:rsidR="000373F8" w:rsidRPr="00703DB2" w:rsidRDefault="00286F3B" w:rsidP="00E947BF">
            <w:pPr>
              <w:pStyle w:val="AmColumnHeading"/>
              <w:keepNext/>
            </w:pPr>
            <w:r>
              <w:t>Pozměňovací návrh</w:t>
            </w:r>
          </w:p>
        </w:tc>
      </w:tr>
      <w:tr w:rsidR="00DC23A3" w14:paraId="6342CE3F" w14:textId="77777777" w:rsidTr="00E947BF">
        <w:trPr>
          <w:jc w:val="center"/>
        </w:trPr>
        <w:tc>
          <w:tcPr>
            <w:tcW w:w="4876" w:type="dxa"/>
          </w:tcPr>
          <w:p w14:paraId="16E8583E" w14:textId="77777777" w:rsidR="000373F8" w:rsidRPr="00703DB2" w:rsidRDefault="00286F3B" w:rsidP="00E947BF">
            <w:pPr>
              <w:pStyle w:val="Normal6a"/>
            </w:pPr>
            <w:r>
              <w:t>9.</w:t>
            </w:r>
            <w:r>
              <w:tab/>
              <w:t>zdůrazňuje, že rostoucí neúcta k mezinárodnímu právu a politizace debat o mezinárodních soudních institucích, jako je Mezinárodní soudní dvůr a Mezinárodní trestní soud, představuje existenční hrozbu pro mezinárodní řád založený na pravidlech; vyjadřuje hluboké znepokojení nad rostoucím znevažováním a polarizací mezinárodního humanitárního práva a lidských práv; vyjadřuje politování nad bezprecedentními hrozbami, jimž čelí Mezinárodní trestní soud, zejména v důsledku uvalení sankcí na jeho soudce a zaměstnance; připomíná, že mezinárodní právo a příslušné nezávislé právní orgány mají zásadní význam pro prosazování mezinárodní spravedlnosti, zajištění odpovědnosti a boj proti beztrestnosti, což jsou nezbytné předpoklady jakéhokoli procesu usmíření a trvalého míru;</w:t>
            </w:r>
          </w:p>
        </w:tc>
        <w:tc>
          <w:tcPr>
            <w:tcW w:w="4876" w:type="dxa"/>
          </w:tcPr>
          <w:p w14:paraId="6A8DF6D2" w14:textId="72F6745C" w:rsidR="000373F8" w:rsidRPr="00703DB2" w:rsidRDefault="00286F3B" w:rsidP="00E947BF">
            <w:pPr>
              <w:pStyle w:val="Normal6a"/>
              <w:rPr>
                <w:szCs w:val="24"/>
              </w:rPr>
            </w:pPr>
            <w:r>
              <w:t>9.</w:t>
            </w:r>
            <w:r>
              <w:tab/>
              <w:t xml:space="preserve">zdůrazňuje, že rostoucí neúcta k mezinárodnímu právu a politizace debat o mezinárodních soudních institucích, jako je Mezinárodní soudní dvůr a Mezinárodní trestní soud, představuje existenční hrozbu pro mezinárodní řád založený na pravidlech; vyjadřuje hluboké znepokojení nad rostoucím znevažováním a polarizací mezinárodního humanitárního práva a lidských práv; vyjadřuje politování nad bezprecedentními hrozbami, jimž čelí Mezinárodní trestní soud, zejména v důsledku uvalení sankcí na jeho soudce a zaměstnance; připomíná, že mezinárodní právo a příslušné nezávislé právní orgány mají zásadní význam pro prosazování mezinárodní spravedlnosti, zajištění odpovědnosti a boj proti beztrestnosti, což jsou nezbytné předpoklady jakéhokoli procesu usmíření a trvalého míru; </w:t>
            </w:r>
            <w:r>
              <w:rPr>
                <w:b/>
                <w:i/>
              </w:rPr>
              <w:t xml:space="preserve">vyzývá EU, aby podporovala Mezinárodní trestní soud </w:t>
            </w:r>
            <w:r w:rsidR="00060395">
              <w:rPr>
                <w:b/>
                <w:i/>
              </w:rPr>
              <w:t>a </w:t>
            </w:r>
            <w:r>
              <w:rPr>
                <w:b/>
                <w:i/>
              </w:rPr>
              <w:t xml:space="preserve">další mezinárodní tribunály při stíhání sexuálního násilí </w:t>
            </w:r>
            <w:r w:rsidR="00060395">
              <w:rPr>
                <w:b/>
                <w:i/>
              </w:rPr>
              <w:t>a </w:t>
            </w:r>
            <w:r>
              <w:rPr>
                <w:b/>
                <w:i/>
              </w:rPr>
              <w:t xml:space="preserve">trestných činů na základě pohlaví souvisejících s konfliktem </w:t>
            </w:r>
            <w:r w:rsidR="00060395">
              <w:rPr>
                <w:b/>
                <w:i/>
              </w:rPr>
              <w:t>a </w:t>
            </w:r>
            <w:r>
              <w:rPr>
                <w:b/>
                <w:i/>
              </w:rPr>
              <w:t>aby zajistila ochranu obětí a svědků;</w:t>
            </w:r>
          </w:p>
        </w:tc>
      </w:tr>
    </w:tbl>
    <w:p w14:paraId="14EF3FAD" w14:textId="77777777" w:rsidR="000373F8" w:rsidRPr="00703DB2" w:rsidRDefault="00286F3B" w:rsidP="000373F8">
      <w:r>
        <w:rPr>
          <w:rStyle w:val="HideTWBExt"/>
        </w:rPr>
        <w:t>&lt;/Amend&gt;</w:t>
      </w:r>
    </w:p>
    <w:p w14:paraId="396A7BD5"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46</w:t>
      </w:r>
      <w:r>
        <w:rPr>
          <w:rStyle w:val="HideTWBExt"/>
          <w:b w:val="0"/>
        </w:rPr>
        <w:t>&lt;/NumAm&gt;</w:t>
      </w:r>
    </w:p>
    <w:p w14:paraId="451D65C2"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13D592FA" w14:textId="6401D5D9" w:rsidR="000373F8" w:rsidRPr="00703DB2" w:rsidRDefault="00286F3B" w:rsidP="000373F8">
      <w:pPr>
        <w:pStyle w:val="NormalBold"/>
      </w:pPr>
      <w:r>
        <w:rPr>
          <w:rStyle w:val="HideTWBExt"/>
          <w:b w:val="0"/>
        </w:rPr>
        <w:t>&lt;Article&gt;</w:t>
      </w:r>
      <w:r>
        <w:t xml:space="preserve">Bod 9 </w:t>
      </w:r>
      <w:r w:rsidR="00060395">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202BC990" w14:textId="77777777" w:rsidTr="00E947BF">
        <w:trPr>
          <w:trHeight w:hRule="exact" w:val="240"/>
          <w:jc w:val="center"/>
        </w:trPr>
        <w:tc>
          <w:tcPr>
            <w:tcW w:w="9752" w:type="dxa"/>
            <w:gridSpan w:val="2"/>
            <w:tcBorders>
              <w:top w:val="nil"/>
              <w:left w:val="nil"/>
              <w:bottom w:val="nil"/>
              <w:right w:val="nil"/>
            </w:tcBorders>
          </w:tcPr>
          <w:p w14:paraId="03744FF3" w14:textId="77777777" w:rsidR="000373F8" w:rsidRPr="00703DB2" w:rsidRDefault="000373F8" w:rsidP="00E947BF"/>
        </w:tc>
      </w:tr>
      <w:tr w:rsidR="00DC23A3" w14:paraId="109403E8" w14:textId="77777777" w:rsidTr="00E947BF">
        <w:trPr>
          <w:trHeight w:val="240"/>
          <w:jc w:val="center"/>
        </w:trPr>
        <w:tc>
          <w:tcPr>
            <w:tcW w:w="4876" w:type="dxa"/>
            <w:tcBorders>
              <w:top w:val="nil"/>
              <w:left w:val="nil"/>
              <w:bottom w:val="nil"/>
              <w:right w:val="nil"/>
            </w:tcBorders>
          </w:tcPr>
          <w:p w14:paraId="4AE05A33"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1BF13BE8" w14:textId="77777777" w:rsidR="000373F8" w:rsidRPr="00703DB2" w:rsidRDefault="00286F3B" w:rsidP="00E947BF">
            <w:pPr>
              <w:pStyle w:val="AmColumnHeading"/>
            </w:pPr>
            <w:r>
              <w:t>Pozměňovací návrh</w:t>
            </w:r>
          </w:p>
        </w:tc>
      </w:tr>
      <w:tr w:rsidR="00DC23A3" w14:paraId="02342C45" w14:textId="77777777" w:rsidTr="00E947BF">
        <w:trPr>
          <w:jc w:val="center"/>
        </w:trPr>
        <w:tc>
          <w:tcPr>
            <w:tcW w:w="4876" w:type="dxa"/>
            <w:tcBorders>
              <w:top w:val="nil"/>
              <w:left w:val="nil"/>
              <w:bottom w:val="nil"/>
              <w:right w:val="nil"/>
            </w:tcBorders>
          </w:tcPr>
          <w:p w14:paraId="19669FD8" w14:textId="77777777" w:rsidR="000373F8" w:rsidRPr="00703DB2" w:rsidRDefault="000373F8" w:rsidP="00E947BF">
            <w:pPr>
              <w:pStyle w:val="Normal6a"/>
            </w:pPr>
          </w:p>
        </w:tc>
        <w:tc>
          <w:tcPr>
            <w:tcW w:w="4876" w:type="dxa"/>
            <w:tcBorders>
              <w:top w:val="nil"/>
              <w:left w:val="nil"/>
              <w:bottom w:val="nil"/>
              <w:right w:val="nil"/>
            </w:tcBorders>
          </w:tcPr>
          <w:p w14:paraId="110EDCAA" w14:textId="3BAFBAC8" w:rsidR="000373F8" w:rsidRPr="00703DB2" w:rsidRDefault="00286F3B" w:rsidP="00E947BF">
            <w:pPr>
              <w:pStyle w:val="Normal6a"/>
            </w:pPr>
            <w:proofErr w:type="gramStart"/>
            <w:r>
              <w:rPr>
                <w:b/>
                <w:i/>
              </w:rPr>
              <w:t>9a</w:t>
            </w:r>
            <w:proofErr w:type="gramEnd"/>
            <w:r>
              <w:rPr>
                <w:b/>
                <w:i/>
              </w:rPr>
              <w:t>.</w:t>
            </w:r>
            <w:r>
              <w:tab/>
            </w:r>
            <w:r>
              <w:rPr>
                <w:b/>
                <w:i/>
              </w:rPr>
              <w:t xml:space="preserve">odsuzuje devastující politiku genderového apartheidu, kterou v Afghánistánu uplatňuje Tálibán, a naléhavě vyzývá fakticky vládnoucí afghánské orgány, aby okamžitě obnovily plnou, rovnoprávnou </w:t>
            </w:r>
            <w:r w:rsidR="00060395">
              <w:rPr>
                <w:b/>
                <w:i/>
              </w:rPr>
              <w:t>a </w:t>
            </w:r>
            <w:r>
              <w:rPr>
                <w:b/>
                <w:i/>
              </w:rPr>
              <w:t xml:space="preserve">rozsáhlou účast žen </w:t>
            </w:r>
            <w:r w:rsidR="00060395">
              <w:rPr>
                <w:b/>
                <w:i/>
              </w:rPr>
              <w:t>a </w:t>
            </w:r>
            <w:r>
              <w:rPr>
                <w:b/>
                <w:i/>
              </w:rPr>
              <w:t xml:space="preserve">dívek na veřejném životě, zejména pokud jde </w:t>
            </w:r>
            <w:r w:rsidR="00060395">
              <w:rPr>
                <w:b/>
                <w:i/>
              </w:rPr>
              <w:t>o </w:t>
            </w:r>
            <w:r>
              <w:rPr>
                <w:b/>
                <w:i/>
              </w:rPr>
              <w:t xml:space="preserve">jejich přístup ke vzdělání, zdravotní péči </w:t>
            </w:r>
            <w:r w:rsidR="00060395">
              <w:rPr>
                <w:b/>
                <w:i/>
              </w:rPr>
              <w:t>a </w:t>
            </w:r>
            <w:r>
              <w:rPr>
                <w:b/>
                <w:i/>
              </w:rPr>
              <w:t xml:space="preserve">práci; vyjadřuje hluboké znepokojení nad tím, jak zhoršení práv žen vedlo </w:t>
            </w:r>
            <w:r w:rsidR="00060395">
              <w:rPr>
                <w:b/>
                <w:i/>
              </w:rPr>
              <w:t>k </w:t>
            </w:r>
            <w:r>
              <w:rPr>
                <w:b/>
                <w:i/>
              </w:rPr>
              <w:t xml:space="preserve">nedostatečnému přístupu k humanitární pomoci po přírodních katastrofách; vyzývá EU, aby navrhla uznání genderového apartheidu jako zločinu proti lidskosti </w:t>
            </w:r>
            <w:r w:rsidR="00060395">
              <w:rPr>
                <w:b/>
                <w:i/>
              </w:rPr>
              <w:t>a </w:t>
            </w:r>
            <w:r>
              <w:rPr>
                <w:b/>
                <w:i/>
              </w:rPr>
              <w:t xml:space="preserve">usnadnila stíhání odpovědných osob mezinárodními soudy; vyjadřuje zvláštní znepokojení nad situací </w:t>
            </w:r>
            <w:r w:rsidR="00060395">
              <w:rPr>
                <w:b/>
                <w:i/>
              </w:rPr>
              <w:t>v </w:t>
            </w:r>
            <w:r>
              <w:rPr>
                <w:b/>
                <w:i/>
              </w:rPr>
              <w:t xml:space="preserve">Afghánistánu, kde politika Tálibánu institucionalizovala diskriminaci na základě pohlaví </w:t>
            </w:r>
            <w:r w:rsidR="00060395">
              <w:rPr>
                <w:b/>
                <w:i/>
              </w:rPr>
              <w:t>v </w:t>
            </w:r>
            <w:r>
              <w:rPr>
                <w:b/>
                <w:i/>
              </w:rPr>
              <w:t xml:space="preserve">nebývalém rozsahu; vyzývá EU, aby se těmito případy výslovně zabývala ve své vnější činnosti, </w:t>
            </w:r>
            <w:r w:rsidR="00060395">
              <w:rPr>
                <w:b/>
                <w:i/>
              </w:rPr>
              <w:t>v </w:t>
            </w:r>
            <w:r>
              <w:rPr>
                <w:b/>
                <w:i/>
              </w:rPr>
              <w:t xml:space="preserve">dialozích </w:t>
            </w:r>
            <w:r w:rsidR="00060395">
              <w:rPr>
                <w:b/>
                <w:i/>
              </w:rPr>
              <w:t>o </w:t>
            </w:r>
            <w:r>
              <w:rPr>
                <w:b/>
                <w:i/>
              </w:rPr>
              <w:t xml:space="preserve">lidských právech </w:t>
            </w:r>
            <w:r w:rsidR="00060395">
              <w:rPr>
                <w:b/>
                <w:i/>
              </w:rPr>
              <w:t>a v </w:t>
            </w:r>
            <w:r>
              <w:rPr>
                <w:b/>
                <w:i/>
              </w:rPr>
              <w:t xml:space="preserve">mnohostranných závazcích </w:t>
            </w:r>
            <w:r w:rsidR="00060395">
              <w:rPr>
                <w:b/>
                <w:i/>
              </w:rPr>
              <w:t>a </w:t>
            </w:r>
            <w:r>
              <w:rPr>
                <w:b/>
                <w:i/>
              </w:rPr>
              <w:t xml:space="preserve">aby podporovala úsilí o zajištění odpovědnosti </w:t>
            </w:r>
            <w:r w:rsidR="00060395">
              <w:rPr>
                <w:b/>
                <w:i/>
              </w:rPr>
              <w:t>a </w:t>
            </w:r>
            <w:r>
              <w:rPr>
                <w:b/>
                <w:i/>
              </w:rPr>
              <w:t xml:space="preserve">spravedlnosti pro postižené ženy </w:t>
            </w:r>
            <w:r w:rsidR="00060395">
              <w:rPr>
                <w:b/>
                <w:i/>
              </w:rPr>
              <w:t>a </w:t>
            </w:r>
            <w:r>
              <w:rPr>
                <w:b/>
                <w:i/>
              </w:rPr>
              <w:t>dívky;</w:t>
            </w:r>
          </w:p>
        </w:tc>
      </w:tr>
    </w:tbl>
    <w:p w14:paraId="2693039F" w14:textId="77777777" w:rsidR="000373F8" w:rsidRPr="00703DB2" w:rsidRDefault="00286F3B" w:rsidP="000373F8">
      <w:r>
        <w:rPr>
          <w:rStyle w:val="HideTWBExt"/>
        </w:rPr>
        <w:t>&lt;/Amend&gt;</w:t>
      </w:r>
    </w:p>
    <w:p w14:paraId="70FEB936"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47</w:t>
      </w:r>
      <w:r>
        <w:rPr>
          <w:rStyle w:val="HideTWBExt"/>
          <w:b w:val="0"/>
        </w:rPr>
        <w:t>&lt;/NumAm&gt;</w:t>
      </w:r>
    </w:p>
    <w:p w14:paraId="77144446"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5F8C34C7" w14:textId="77777777" w:rsidR="000373F8" w:rsidRPr="00703DB2" w:rsidRDefault="00286F3B" w:rsidP="000373F8">
      <w:pPr>
        <w:pStyle w:val="NormalBold"/>
      </w:pPr>
      <w:r>
        <w:rPr>
          <w:rStyle w:val="HideTWBExt"/>
          <w:b w:val="0"/>
        </w:rPr>
        <w:t>&lt;Article&gt;</w:t>
      </w:r>
      <w:r>
        <w:t>Bod 9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24FA5E5A" w14:textId="77777777" w:rsidTr="00E947BF">
        <w:trPr>
          <w:trHeight w:hRule="exact" w:val="240"/>
          <w:jc w:val="center"/>
        </w:trPr>
        <w:tc>
          <w:tcPr>
            <w:tcW w:w="9752" w:type="dxa"/>
            <w:gridSpan w:val="2"/>
            <w:tcBorders>
              <w:top w:val="nil"/>
              <w:left w:val="nil"/>
              <w:bottom w:val="nil"/>
              <w:right w:val="nil"/>
            </w:tcBorders>
          </w:tcPr>
          <w:p w14:paraId="20D1A02B" w14:textId="77777777" w:rsidR="000373F8" w:rsidRPr="00703DB2" w:rsidRDefault="000373F8" w:rsidP="00E947BF"/>
        </w:tc>
      </w:tr>
      <w:tr w:rsidR="00DC23A3" w14:paraId="0C1CB16D" w14:textId="77777777" w:rsidTr="00E947BF">
        <w:trPr>
          <w:trHeight w:val="240"/>
          <w:jc w:val="center"/>
        </w:trPr>
        <w:tc>
          <w:tcPr>
            <w:tcW w:w="4876" w:type="dxa"/>
            <w:tcBorders>
              <w:top w:val="nil"/>
              <w:left w:val="nil"/>
              <w:bottom w:val="nil"/>
              <w:right w:val="nil"/>
            </w:tcBorders>
          </w:tcPr>
          <w:p w14:paraId="3402562C"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58B0A7A8" w14:textId="77777777" w:rsidR="000373F8" w:rsidRPr="00703DB2" w:rsidRDefault="00286F3B" w:rsidP="00E947BF">
            <w:pPr>
              <w:pStyle w:val="AmColumnHeading"/>
            </w:pPr>
            <w:r>
              <w:t>Pozměňovací návrh</w:t>
            </w:r>
          </w:p>
        </w:tc>
      </w:tr>
      <w:tr w:rsidR="00DC23A3" w14:paraId="78B60BBC" w14:textId="77777777" w:rsidTr="00E947BF">
        <w:trPr>
          <w:jc w:val="center"/>
        </w:trPr>
        <w:tc>
          <w:tcPr>
            <w:tcW w:w="4876" w:type="dxa"/>
            <w:tcBorders>
              <w:top w:val="nil"/>
              <w:left w:val="nil"/>
              <w:bottom w:val="nil"/>
              <w:right w:val="nil"/>
            </w:tcBorders>
          </w:tcPr>
          <w:p w14:paraId="43CF4A76" w14:textId="77777777" w:rsidR="000373F8" w:rsidRPr="00703DB2" w:rsidRDefault="000373F8" w:rsidP="00E947BF">
            <w:pPr>
              <w:pStyle w:val="Normal6a"/>
            </w:pPr>
          </w:p>
        </w:tc>
        <w:tc>
          <w:tcPr>
            <w:tcW w:w="4876" w:type="dxa"/>
            <w:tcBorders>
              <w:top w:val="nil"/>
              <w:left w:val="nil"/>
              <w:bottom w:val="nil"/>
              <w:right w:val="nil"/>
            </w:tcBorders>
          </w:tcPr>
          <w:p w14:paraId="02685CA0" w14:textId="208A0682" w:rsidR="000373F8" w:rsidRPr="00703DB2" w:rsidRDefault="00286F3B" w:rsidP="00E947BF">
            <w:pPr>
              <w:pStyle w:val="Normal6a"/>
            </w:pPr>
            <w:proofErr w:type="gramStart"/>
            <w:r>
              <w:rPr>
                <w:b/>
                <w:i/>
              </w:rPr>
              <w:t>9b</w:t>
            </w:r>
            <w:proofErr w:type="gramEnd"/>
            <w:r>
              <w:rPr>
                <w:b/>
                <w:i/>
              </w:rPr>
              <w:t>.</w:t>
            </w:r>
            <w:r>
              <w:tab/>
            </w:r>
            <w:r>
              <w:rPr>
                <w:b/>
                <w:i/>
              </w:rPr>
              <w:t xml:space="preserve">znovu odsuzuje fundamentalistický režim </w:t>
            </w:r>
            <w:r w:rsidR="00060395">
              <w:rPr>
                <w:b/>
                <w:i/>
              </w:rPr>
              <w:t>v </w:t>
            </w:r>
            <w:r>
              <w:rPr>
                <w:b/>
                <w:i/>
              </w:rPr>
              <w:t xml:space="preserve">Íránu </w:t>
            </w:r>
            <w:r w:rsidR="00060395">
              <w:rPr>
                <w:b/>
                <w:i/>
              </w:rPr>
              <w:t>a </w:t>
            </w:r>
            <w:r>
              <w:rPr>
                <w:b/>
                <w:i/>
              </w:rPr>
              <w:t xml:space="preserve">omezování základních svobod žen </w:t>
            </w:r>
            <w:r w:rsidR="00060395">
              <w:rPr>
                <w:b/>
                <w:i/>
              </w:rPr>
              <w:t>a </w:t>
            </w:r>
            <w:r>
              <w:rPr>
                <w:b/>
                <w:i/>
              </w:rPr>
              <w:t xml:space="preserve">dívek; zdůrazňuje, že segregace na základě pohlaví </w:t>
            </w:r>
            <w:r w:rsidR="00060395">
              <w:rPr>
                <w:b/>
                <w:i/>
              </w:rPr>
              <w:t>a </w:t>
            </w:r>
            <w:r>
              <w:rPr>
                <w:b/>
                <w:i/>
              </w:rPr>
              <w:t xml:space="preserve">vyloučení </w:t>
            </w:r>
            <w:r w:rsidR="00060395">
              <w:rPr>
                <w:b/>
                <w:i/>
              </w:rPr>
              <w:t>z </w:t>
            </w:r>
            <w:r>
              <w:rPr>
                <w:b/>
                <w:i/>
              </w:rPr>
              <w:t xml:space="preserve">veřejného života, vzdělávání, zaměstnání </w:t>
            </w:r>
            <w:r w:rsidR="00060395">
              <w:rPr>
                <w:b/>
                <w:i/>
              </w:rPr>
              <w:t>a </w:t>
            </w:r>
            <w:r>
              <w:rPr>
                <w:b/>
                <w:i/>
              </w:rPr>
              <w:t xml:space="preserve">politické účasti představují závažné porušení mezinárodního práva </w:t>
            </w:r>
            <w:r w:rsidR="00060395">
              <w:rPr>
                <w:b/>
                <w:i/>
              </w:rPr>
              <w:t>v </w:t>
            </w:r>
            <w:r>
              <w:rPr>
                <w:b/>
                <w:i/>
              </w:rPr>
              <w:t xml:space="preserve">oblasti lidských práv </w:t>
            </w:r>
            <w:r w:rsidR="00060395">
              <w:rPr>
                <w:b/>
                <w:i/>
              </w:rPr>
              <w:t>a </w:t>
            </w:r>
            <w:r>
              <w:rPr>
                <w:b/>
                <w:i/>
              </w:rPr>
              <w:t xml:space="preserve">mohou představovat zločiny proti lidskosti; vyzývá EU, aby se těmito případy výslovně zabývala ve své vnější činnosti, </w:t>
            </w:r>
            <w:r w:rsidR="00060395">
              <w:rPr>
                <w:b/>
                <w:i/>
              </w:rPr>
              <w:t>v </w:t>
            </w:r>
            <w:r>
              <w:rPr>
                <w:b/>
                <w:i/>
              </w:rPr>
              <w:t xml:space="preserve">dialozích </w:t>
            </w:r>
            <w:r w:rsidR="00060395">
              <w:rPr>
                <w:b/>
                <w:i/>
              </w:rPr>
              <w:t>o </w:t>
            </w:r>
            <w:r>
              <w:rPr>
                <w:b/>
                <w:i/>
              </w:rPr>
              <w:t xml:space="preserve">lidských právech </w:t>
            </w:r>
            <w:r w:rsidR="00060395">
              <w:rPr>
                <w:b/>
                <w:i/>
              </w:rPr>
              <w:t>a v </w:t>
            </w:r>
            <w:r>
              <w:rPr>
                <w:b/>
                <w:i/>
              </w:rPr>
              <w:t xml:space="preserve">mnohostranných závazcích a aby podporovala úsilí </w:t>
            </w:r>
            <w:r w:rsidR="00060395">
              <w:rPr>
                <w:b/>
                <w:i/>
              </w:rPr>
              <w:t>o </w:t>
            </w:r>
            <w:r>
              <w:rPr>
                <w:b/>
                <w:i/>
              </w:rPr>
              <w:t xml:space="preserve">zajištění odpovědnosti </w:t>
            </w:r>
            <w:r w:rsidR="00060395">
              <w:rPr>
                <w:b/>
                <w:i/>
              </w:rPr>
              <w:t>a </w:t>
            </w:r>
            <w:r>
              <w:rPr>
                <w:b/>
                <w:i/>
              </w:rPr>
              <w:t xml:space="preserve">spravedlnosti pro postižené ženy </w:t>
            </w:r>
            <w:r w:rsidR="00060395">
              <w:rPr>
                <w:b/>
                <w:i/>
              </w:rPr>
              <w:t>a </w:t>
            </w:r>
            <w:r>
              <w:rPr>
                <w:b/>
                <w:i/>
              </w:rPr>
              <w:t>dívky;</w:t>
            </w:r>
          </w:p>
        </w:tc>
      </w:tr>
    </w:tbl>
    <w:p w14:paraId="7AED328B" w14:textId="77777777" w:rsidR="000373F8" w:rsidRPr="00703DB2" w:rsidRDefault="00286F3B" w:rsidP="000373F8">
      <w:r>
        <w:rPr>
          <w:rStyle w:val="HideTWBExt"/>
        </w:rPr>
        <w:t>&lt;/Amend&gt;</w:t>
      </w:r>
    </w:p>
    <w:p w14:paraId="78B8EA04"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48</w:t>
      </w:r>
      <w:r>
        <w:rPr>
          <w:rStyle w:val="HideTWBExt"/>
          <w:b w:val="0"/>
        </w:rPr>
        <w:t>&lt;/NumAm&gt;</w:t>
      </w:r>
    </w:p>
    <w:p w14:paraId="68F68E77"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55C4648A" w14:textId="77777777" w:rsidR="000373F8" w:rsidRPr="00703DB2" w:rsidRDefault="00286F3B" w:rsidP="000373F8">
      <w:pPr>
        <w:pStyle w:val="NormalBold"/>
      </w:pPr>
      <w:r>
        <w:rPr>
          <w:rStyle w:val="HideTWBExt"/>
          <w:b w:val="0"/>
        </w:rPr>
        <w:t>&lt;Article&gt;</w:t>
      </w:r>
      <w:r>
        <w:t>Bod 9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61E0CC15" w14:textId="77777777" w:rsidTr="00E947BF">
        <w:trPr>
          <w:trHeight w:hRule="exact" w:val="240"/>
          <w:jc w:val="center"/>
        </w:trPr>
        <w:tc>
          <w:tcPr>
            <w:tcW w:w="9752" w:type="dxa"/>
            <w:gridSpan w:val="2"/>
            <w:tcBorders>
              <w:top w:val="nil"/>
              <w:left w:val="nil"/>
              <w:bottom w:val="nil"/>
              <w:right w:val="nil"/>
            </w:tcBorders>
          </w:tcPr>
          <w:p w14:paraId="6A51DEE4" w14:textId="77777777" w:rsidR="000373F8" w:rsidRPr="00703DB2" w:rsidRDefault="000373F8" w:rsidP="00E947BF"/>
        </w:tc>
      </w:tr>
      <w:tr w:rsidR="00DC23A3" w14:paraId="32CAE360" w14:textId="77777777" w:rsidTr="00E947BF">
        <w:trPr>
          <w:trHeight w:val="240"/>
          <w:jc w:val="center"/>
        </w:trPr>
        <w:tc>
          <w:tcPr>
            <w:tcW w:w="4876" w:type="dxa"/>
            <w:tcBorders>
              <w:top w:val="nil"/>
              <w:left w:val="nil"/>
              <w:bottom w:val="nil"/>
              <w:right w:val="nil"/>
            </w:tcBorders>
          </w:tcPr>
          <w:p w14:paraId="08023A1E"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587C475F" w14:textId="77777777" w:rsidR="000373F8" w:rsidRPr="00703DB2" w:rsidRDefault="00286F3B" w:rsidP="00E947BF">
            <w:pPr>
              <w:pStyle w:val="AmColumnHeading"/>
            </w:pPr>
            <w:r>
              <w:t>Pozměňovací návrh</w:t>
            </w:r>
          </w:p>
        </w:tc>
      </w:tr>
      <w:tr w:rsidR="00DC23A3" w14:paraId="226C67D6" w14:textId="77777777" w:rsidTr="00E947BF">
        <w:trPr>
          <w:jc w:val="center"/>
        </w:trPr>
        <w:tc>
          <w:tcPr>
            <w:tcW w:w="4876" w:type="dxa"/>
            <w:tcBorders>
              <w:top w:val="nil"/>
              <w:left w:val="nil"/>
              <w:bottom w:val="nil"/>
              <w:right w:val="nil"/>
            </w:tcBorders>
          </w:tcPr>
          <w:p w14:paraId="2C81A7E0" w14:textId="77777777" w:rsidR="000373F8" w:rsidRPr="00703DB2" w:rsidRDefault="000373F8" w:rsidP="00E947BF">
            <w:pPr>
              <w:pStyle w:val="Normal6a"/>
            </w:pPr>
          </w:p>
        </w:tc>
        <w:tc>
          <w:tcPr>
            <w:tcW w:w="4876" w:type="dxa"/>
            <w:tcBorders>
              <w:top w:val="nil"/>
              <w:left w:val="nil"/>
              <w:bottom w:val="nil"/>
              <w:right w:val="nil"/>
            </w:tcBorders>
          </w:tcPr>
          <w:p w14:paraId="05121997" w14:textId="1293CEB7" w:rsidR="000373F8" w:rsidRPr="00703DB2" w:rsidRDefault="00286F3B" w:rsidP="00E947BF">
            <w:pPr>
              <w:pStyle w:val="Normal6a"/>
            </w:pPr>
            <w:r>
              <w:rPr>
                <w:b/>
                <w:i/>
              </w:rPr>
              <w:t>9c.</w:t>
            </w:r>
            <w:r>
              <w:tab/>
            </w:r>
            <w:r>
              <w:rPr>
                <w:b/>
                <w:i/>
              </w:rPr>
              <w:t xml:space="preserve">je znepokojen tím, že </w:t>
            </w:r>
            <w:r w:rsidR="00060395">
              <w:rPr>
                <w:b/>
                <w:i/>
              </w:rPr>
              <w:t>v </w:t>
            </w:r>
            <w:r>
              <w:rPr>
                <w:b/>
                <w:i/>
              </w:rPr>
              <w:t xml:space="preserve">posledních letech došlo k nárůstu počtu případů, kdy bylo porušeno mezinárodní humanitární právo, z nichž některé byly označeny za strategické metody vedení války, zejména </w:t>
            </w:r>
            <w:r w:rsidR="00060395">
              <w:rPr>
                <w:b/>
                <w:i/>
              </w:rPr>
              <w:t>v </w:t>
            </w:r>
            <w:r>
              <w:rPr>
                <w:b/>
                <w:i/>
              </w:rPr>
              <w:t xml:space="preserve">Súdánu, Gaze, Demokratické republice Kongo </w:t>
            </w:r>
            <w:r w:rsidR="00060395">
              <w:rPr>
                <w:b/>
                <w:i/>
              </w:rPr>
              <w:t>a </w:t>
            </w:r>
            <w:r>
              <w:rPr>
                <w:b/>
                <w:i/>
              </w:rPr>
              <w:t xml:space="preserve">na Ukrajině; odsuzuje </w:t>
            </w:r>
            <w:r w:rsidR="00060395">
              <w:rPr>
                <w:b/>
                <w:i/>
              </w:rPr>
              <w:t>a </w:t>
            </w:r>
            <w:r>
              <w:rPr>
                <w:b/>
                <w:i/>
              </w:rPr>
              <w:t xml:space="preserve">odmítá používání sexuálního násilí na ženách a dívkách jako válečné zbraně; jednoznačně odsuzuje mimořádnou závažnost humanitární krize </w:t>
            </w:r>
            <w:r w:rsidR="00060395">
              <w:rPr>
                <w:b/>
                <w:i/>
              </w:rPr>
              <w:t>v </w:t>
            </w:r>
            <w:r>
              <w:rPr>
                <w:b/>
                <w:i/>
              </w:rPr>
              <w:t xml:space="preserve">Gaze, masové zabíjení nevinných civilistů, většinou žen </w:t>
            </w:r>
            <w:r w:rsidR="00060395">
              <w:rPr>
                <w:b/>
                <w:i/>
              </w:rPr>
              <w:t>a </w:t>
            </w:r>
            <w:r>
              <w:rPr>
                <w:b/>
                <w:i/>
              </w:rPr>
              <w:t xml:space="preserve">dětí, pokračující vysídlení milionů lidí a používání hladovění jako válečné metody; vítá návrat všech žijících rukojmích po brutálním útoku ze dne 7. října 2023; vyzývá </w:t>
            </w:r>
            <w:r w:rsidR="00060395">
              <w:rPr>
                <w:b/>
                <w:i/>
              </w:rPr>
              <w:t>k </w:t>
            </w:r>
            <w:r>
              <w:rPr>
                <w:b/>
                <w:i/>
              </w:rPr>
              <w:t xml:space="preserve">trvalému míru a zapojení žen v poválečné Gaze; vyjadřuje politování nad nedostatečnou pozorností věnovanou Súdánu, včetně tíživé situace žen a dívek v této zemi; dále připomíná, že probíhající konflikty ilustrují ničivý dopad války na rovnost žen </w:t>
            </w:r>
            <w:r w:rsidR="00060395">
              <w:rPr>
                <w:b/>
                <w:i/>
              </w:rPr>
              <w:t>a </w:t>
            </w:r>
            <w:r>
              <w:rPr>
                <w:b/>
                <w:i/>
              </w:rPr>
              <w:t xml:space="preserve">mužů, včetně zdokumentovaného používání sexuálního násilí; zdůrazňuje, že je třeba skoncovat s beztrestností, a vyzývá EU </w:t>
            </w:r>
            <w:r w:rsidR="00060395">
              <w:rPr>
                <w:b/>
                <w:i/>
              </w:rPr>
              <w:t>a </w:t>
            </w:r>
            <w:r>
              <w:rPr>
                <w:b/>
                <w:i/>
              </w:rPr>
              <w:t xml:space="preserve">její členské státy, aby aktivně podporovaly úsilí o zajištění odpovědnosti za válečné zločiny a aby v rámci své zahraniční </w:t>
            </w:r>
            <w:r w:rsidR="00060395">
              <w:rPr>
                <w:b/>
                <w:i/>
              </w:rPr>
              <w:t>a </w:t>
            </w:r>
            <w:r>
              <w:rPr>
                <w:b/>
                <w:i/>
              </w:rPr>
              <w:t xml:space="preserve">bezpečnostní politiky upřednostňovaly prevenci, dokumentaci </w:t>
            </w:r>
            <w:r w:rsidR="00060395">
              <w:rPr>
                <w:b/>
                <w:i/>
              </w:rPr>
              <w:t>a </w:t>
            </w:r>
            <w:r>
              <w:rPr>
                <w:b/>
                <w:i/>
              </w:rPr>
              <w:t xml:space="preserve">stíhání sexuálního násilí souvisejícího </w:t>
            </w:r>
            <w:r w:rsidR="00060395">
              <w:rPr>
                <w:b/>
                <w:i/>
              </w:rPr>
              <w:t>s </w:t>
            </w:r>
            <w:r>
              <w:rPr>
                <w:b/>
                <w:i/>
              </w:rPr>
              <w:t xml:space="preserve">konfliktem </w:t>
            </w:r>
            <w:r w:rsidR="00060395">
              <w:rPr>
                <w:b/>
                <w:i/>
              </w:rPr>
              <w:t>a </w:t>
            </w:r>
            <w:r>
              <w:rPr>
                <w:b/>
                <w:i/>
              </w:rPr>
              <w:t xml:space="preserve">aby podporovaly spravedlnost zaměřenou na oběti, odškodnění </w:t>
            </w:r>
            <w:r w:rsidR="00060395">
              <w:rPr>
                <w:b/>
                <w:i/>
              </w:rPr>
              <w:t>a </w:t>
            </w:r>
            <w:r>
              <w:rPr>
                <w:b/>
                <w:i/>
              </w:rPr>
              <w:t xml:space="preserve">odpovědnost prostřednictvím mezinárodních soudů a globálního režimu sankcí EU </w:t>
            </w:r>
            <w:r w:rsidR="00060395">
              <w:rPr>
                <w:b/>
                <w:i/>
              </w:rPr>
              <w:t>v </w:t>
            </w:r>
            <w:r>
              <w:rPr>
                <w:b/>
                <w:i/>
              </w:rPr>
              <w:t>oblasti lidských práv;</w:t>
            </w:r>
          </w:p>
        </w:tc>
      </w:tr>
    </w:tbl>
    <w:p w14:paraId="33D83623" w14:textId="77777777" w:rsidR="000373F8" w:rsidRPr="00703DB2" w:rsidRDefault="00286F3B" w:rsidP="000373F8">
      <w:r>
        <w:rPr>
          <w:rStyle w:val="HideTWBExt"/>
        </w:rPr>
        <w:t>&lt;/Amend&gt;</w:t>
      </w:r>
    </w:p>
    <w:p w14:paraId="08A1BBCD"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49</w:t>
      </w:r>
      <w:r>
        <w:rPr>
          <w:rStyle w:val="HideTWBExt"/>
          <w:b w:val="0"/>
        </w:rPr>
        <w:t>&lt;/NumAm&gt;</w:t>
      </w:r>
    </w:p>
    <w:p w14:paraId="3FAE6E35"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21C6ACB7" w14:textId="669C0D80" w:rsidR="000373F8" w:rsidRPr="00703DB2" w:rsidRDefault="00286F3B" w:rsidP="000373F8">
      <w:pPr>
        <w:pStyle w:val="NormalBold"/>
      </w:pPr>
      <w:r>
        <w:rPr>
          <w:rStyle w:val="HideTWBExt"/>
          <w:b w:val="0"/>
        </w:rPr>
        <w:t>&lt;Article&gt;</w:t>
      </w:r>
      <w:r>
        <w:t xml:space="preserve">Bod 13 </w:t>
      </w:r>
      <w:r w:rsidR="00060395">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75885E74" w14:textId="77777777" w:rsidTr="00E947BF">
        <w:trPr>
          <w:trHeight w:hRule="exact" w:val="240"/>
          <w:jc w:val="center"/>
        </w:trPr>
        <w:tc>
          <w:tcPr>
            <w:tcW w:w="9752" w:type="dxa"/>
            <w:gridSpan w:val="2"/>
            <w:tcBorders>
              <w:top w:val="nil"/>
              <w:left w:val="nil"/>
              <w:bottom w:val="nil"/>
              <w:right w:val="nil"/>
            </w:tcBorders>
          </w:tcPr>
          <w:p w14:paraId="5DDCAA91" w14:textId="77777777" w:rsidR="000373F8" w:rsidRPr="00703DB2" w:rsidRDefault="000373F8" w:rsidP="00E947BF"/>
        </w:tc>
      </w:tr>
      <w:tr w:rsidR="00DC23A3" w14:paraId="01D341AD" w14:textId="77777777" w:rsidTr="00E947BF">
        <w:trPr>
          <w:trHeight w:val="240"/>
          <w:jc w:val="center"/>
        </w:trPr>
        <w:tc>
          <w:tcPr>
            <w:tcW w:w="4876" w:type="dxa"/>
            <w:tcBorders>
              <w:top w:val="nil"/>
              <w:left w:val="nil"/>
              <w:bottom w:val="nil"/>
              <w:right w:val="nil"/>
            </w:tcBorders>
          </w:tcPr>
          <w:p w14:paraId="0B9C89EC"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0F63C6EE" w14:textId="77777777" w:rsidR="000373F8" w:rsidRPr="00703DB2" w:rsidRDefault="00286F3B" w:rsidP="00E947BF">
            <w:pPr>
              <w:pStyle w:val="AmColumnHeading"/>
            </w:pPr>
            <w:r>
              <w:t>Pozměňovací návrh</w:t>
            </w:r>
          </w:p>
        </w:tc>
      </w:tr>
      <w:tr w:rsidR="00DC23A3" w14:paraId="059A6284" w14:textId="77777777" w:rsidTr="00E947BF">
        <w:trPr>
          <w:jc w:val="center"/>
        </w:trPr>
        <w:tc>
          <w:tcPr>
            <w:tcW w:w="4876" w:type="dxa"/>
            <w:tcBorders>
              <w:top w:val="nil"/>
              <w:left w:val="nil"/>
              <w:bottom w:val="nil"/>
              <w:right w:val="nil"/>
            </w:tcBorders>
          </w:tcPr>
          <w:p w14:paraId="208B3994" w14:textId="77777777" w:rsidR="000373F8" w:rsidRPr="00703DB2" w:rsidRDefault="000373F8" w:rsidP="00E947BF">
            <w:pPr>
              <w:pStyle w:val="Normal6a"/>
            </w:pPr>
          </w:p>
        </w:tc>
        <w:tc>
          <w:tcPr>
            <w:tcW w:w="4876" w:type="dxa"/>
            <w:tcBorders>
              <w:top w:val="nil"/>
              <w:left w:val="nil"/>
              <w:bottom w:val="nil"/>
              <w:right w:val="nil"/>
            </w:tcBorders>
          </w:tcPr>
          <w:p w14:paraId="182CB14C" w14:textId="06EDF699" w:rsidR="000373F8" w:rsidRPr="00703DB2" w:rsidRDefault="00286F3B" w:rsidP="00E947BF">
            <w:pPr>
              <w:pStyle w:val="Normal6a"/>
            </w:pPr>
            <w:proofErr w:type="gramStart"/>
            <w:r>
              <w:rPr>
                <w:b/>
                <w:i/>
              </w:rPr>
              <w:t>13a</w:t>
            </w:r>
            <w:proofErr w:type="gramEnd"/>
            <w:r>
              <w:rPr>
                <w:b/>
                <w:i/>
              </w:rPr>
              <w:t>.</w:t>
            </w:r>
            <w:r>
              <w:tab/>
            </w:r>
            <w:r>
              <w:rPr>
                <w:b/>
                <w:i/>
              </w:rPr>
              <w:t xml:space="preserve">zdůrazňuje, že je důležité prosazovat </w:t>
            </w:r>
            <w:r w:rsidR="00060395">
              <w:rPr>
                <w:b/>
                <w:i/>
              </w:rPr>
              <w:t>a </w:t>
            </w:r>
            <w:r>
              <w:rPr>
                <w:b/>
                <w:i/>
              </w:rPr>
              <w:t xml:space="preserve">chránit lidská práva a demokracii jako základní hodnoty, jimiž se řídí vztahy EU se zeměmi mimo EU; vyzývá Komisi </w:t>
            </w:r>
            <w:r w:rsidR="00060395">
              <w:rPr>
                <w:b/>
                <w:i/>
              </w:rPr>
              <w:t>a </w:t>
            </w:r>
            <w:r>
              <w:rPr>
                <w:b/>
                <w:i/>
              </w:rPr>
              <w:t xml:space="preserve">ESVČ, aby zajistily začlenění doložek </w:t>
            </w:r>
            <w:r w:rsidR="00060395">
              <w:rPr>
                <w:b/>
                <w:i/>
              </w:rPr>
              <w:t>o </w:t>
            </w:r>
            <w:r>
              <w:rPr>
                <w:b/>
                <w:i/>
              </w:rPr>
              <w:t xml:space="preserve">lidských právech do dohod </w:t>
            </w:r>
            <w:r w:rsidR="00060395">
              <w:rPr>
                <w:b/>
                <w:i/>
              </w:rPr>
              <w:t>o </w:t>
            </w:r>
            <w:r>
              <w:rPr>
                <w:b/>
                <w:i/>
              </w:rPr>
              <w:t xml:space="preserve">spolupráci </w:t>
            </w:r>
            <w:r w:rsidR="00060395">
              <w:rPr>
                <w:b/>
                <w:i/>
              </w:rPr>
              <w:t>a </w:t>
            </w:r>
            <w:r>
              <w:rPr>
                <w:b/>
                <w:i/>
              </w:rPr>
              <w:t xml:space="preserve">nástrojů financování, přičemž zdůrazňuje, že je třeba posuzovat jejich provádění prostřednictvím pravidelného dialogu, konstruktivního zapojení </w:t>
            </w:r>
            <w:r w:rsidR="00060395">
              <w:rPr>
                <w:b/>
                <w:i/>
              </w:rPr>
              <w:t>a </w:t>
            </w:r>
            <w:r>
              <w:rPr>
                <w:b/>
                <w:i/>
              </w:rPr>
              <w:t xml:space="preserve">důsledných monitorovacích mechanismů; zdůrazňuje, že veškerá opatření </w:t>
            </w:r>
            <w:r w:rsidR="00060395">
              <w:rPr>
                <w:b/>
                <w:i/>
              </w:rPr>
              <w:t>v </w:t>
            </w:r>
            <w:r>
              <w:rPr>
                <w:b/>
                <w:i/>
              </w:rPr>
              <w:t>reakci na porušování práv by měla být přiměřená a přizpůsobená konkrétním podmínkám a měla by zajišťovat flexibilitu diplomatických opatření EU; uznává zásadní přínos delegací Evropského parlamentu při posilování meziparlamentního dialogu, podpoře demokratických hodnot a zajišťování cílených monitorovacích a navazujících činností, čímž se zvyšuje účinnost a soudržnost vnější spolupráce EU;</w:t>
            </w:r>
          </w:p>
        </w:tc>
      </w:tr>
    </w:tbl>
    <w:p w14:paraId="0EC21462" w14:textId="77777777" w:rsidR="000373F8" w:rsidRPr="00703DB2" w:rsidRDefault="00286F3B" w:rsidP="000373F8">
      <w:r>
        <w:rPr>
          <w:rStyle w:val="HideTWBExt"/>
        </w:rPr>
        <w:t>&lt;/Amend&gt;</w:t>
      </w:r>
    </w:p>
    <w:p w14:paraId="4694B071"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50</w:t>
      </w:r>
      <w:r>
        <w:rPr>
          <w:rStyle w:val="HideTWBExt"/>
          <w:b w:val="0"/>
        </w:rPr>
        <w:t>&lt;/NumAm&gt;</w:t>
      </w:r>
    </w:p>
    <w:p w14:paraId="5141CBC5"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643333E8" w14:textId="77777777" w:rsidR="000373F8" w:rsidRPr="00052E45" w:rsidRDefault="00286F3B" w:rsidP="000373F8">
      <w:pPr>
        <w:pStyle w:val="NormalBold"/>
      </w:pPr>
      <w:r>
        <w:rPr>
          <w:rStyle w:val="HideTWBExt"/>
          <w:b w:val="0"/>
        </w:rPr>
        <w:t>&lt;Article&gt;</w:t>
      </w:r>
      <w:r>
        <w:t>Bod 13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17F2EB27" w14:textId="77777777" w:rsidTr="00E947BF">
        <w:trPr>
          <w:trHeight w:hRule="exact" w:val="240"/>
          <w:jc w:val="center"/>
        </w:trPr>
        <w:tc>
          <w:tcPr>
            <w:tcW w:w="9752" w:type="dxa"/>
            <w:gridSpan w:val="2"/>
            <w:tcBorders>
              <w:top w:val="nil"/>
              <w:left w:val="nil"/>
              <w:bottom w:val="nil"/>
              <w:right w:val="nil"/>
            </w:tcBorders>
          </w:tcPr>
          <w:p w14:paraId="1B5B4857" w14:textId="77777777" w:rsidR="000373F8" w:rsidRPr="00286F3B" w:rsidRDefault="000373F8" w:rsidP="00E947BF"/>
        </w:tc>
      </w:tr>
      <w:tr w:rsidR="00DC23A3" w14:paraId="68587D6F" w14:textId="77777777" w:rsidTr="00E947BF">
        <w:trPr>
          <w:trHeight w:val="240"/>
          <w:jc w:val="center"/>
        </w:trPr>
        <w:tc>
          <w:tcPr>
            <w:tcW w:w="4876" w:type="dxa"/>
            <w:tcBorders>
              <w:top w:val="nil"/>
              <w:left w:val="nil"/>
              <w:bottom w:val="nil"/>
              <w:right w:val="nil"/>
            </w:tcBorders>
          </w:tcPr>
          <w:p w14:paraId="5D33FDD3"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2E9D6C82" w14:textId="77777777" w:rsidR="000373F8" w:rsidRPr="00703DB2" w:rsidRDefault="00286F3B" w:rsidP="00E947BF">
            <w:pPr>
              <w:pStyle w:val="AmColumnHeading"/>
            </w:pPr>
            <w:r>
              <w:t>Pozměňovací návrh</w:t>
            </w:r>
          </w:p>
        </w:tc>
      </w:tr>
      <w:tr w:rsidR="00DC23A3" w14:paraId="0E2643D0" w14:textId="77777777" w:rsidTr="00E947BF">
        <w:trPr>
          <w:jc w:val="center"/>
        </w:trPr>
        <w:tc>
          <w:tcPr>
            <w:tcW w:w="4876" w:type="dxa"/>
            <w:tcBorders>
              <w:top w:val="nil"/>
              <w:left w:val="nil"/>
              <w:bottom w:val="nil"/>
              <w:right w:val="nil"/>
            </w:tcBorders>
          </w:tcPr>
          <w:p w14:paraId="25D0ECBC" w14:textId="77777777" w:rsidR="000373F8" w:rsidRPr="00703DB2" w:rsidRDefault="000373F8" w:rsidP="00E947BF">
            <w:pPr>
              <w:pStyle w:val="Normal6a"/>
            </w:pPr>
          </w:p>
        </w:tc>
        <w:tc>
          <w:tcPr>
            <w:tcW w:w="4876" w:type="dxa"/>
            <w:tcBorders>
              <w:top w:val="nil"/>
              <w:left w:val="nil"/>
              <w:bottom w:val="nil"/>
              <w:right w:val="nil"/>
            </w:tcBorders>
          </w:tcPr>
          <w:p w14:paraId="5B16A0DE" w14:textId="4ED1E907" w:rsidR="000373F8" w:rsidRPr="00703DB2" w:rsidRDefault="00286F3B" w:rsidP="00E947BF">
            <w:pPr>
              <w:pStyle w:val="Normal6a"/>
            </w:pPr>
            <w:proofErr w:type="gramStart"/>
            <w:r>
              <w:rPr>
                <w:b/>
                <w:i/>
              </w:rPr>
              <w:t>13b</w:t>
            </w:r>
            <w:proofErr w:type="gramEnd"/>
            <w:r>
              <w:rPr>
                <w:b/>
                <w:i/>
              </w:rPr>
              <w:t>.</w:t>
            </w:r>
            <w:r>
              <w:tab/>
            </w:r>
            <w:r>
              <w:rPr>
                <w:b/>
                <w:i/>
              </w:rPr>
              <w:t xml:space="preserve">požaduje, aby navrhovaný nástroj Globální Evropa zachoval cíl svého předchůdce, kterým je zajistit, aby alespoň 85 % vnější činnosti EU přispívalo k rovnosti žen </w:t>
            </w:r>
            <w:r w:rsidR="00060395">
              <w:rPr>
                <w:b/>
                <w:i/>
              </w:rPr>
              <w:t>a </w:t>
            </w:r>
            <w:r>
              <w:rPr>
                <w:b/>
                <w:i/>
              </w:rPr>
              <w:t xml:space="preserve">mužů </w:t>
            </w:r>
            <w:r w:rsidR="00060395">
              <w:rPr>
                <w:b/>
                <w:i/>
              </w:rPr>
              <w:t>a </w:t>
            </w:r>
            <w:r>
              <w:rPr>
                <w:b/>
                <w:i/>
              </w:rPr>
              <w:t xml:space="preserve">alespoň 5 % těchto opatření mělo jako svůj hlavní cíl rovnost žen </w:t>
            </w:r>
            <w:r w:rsidR="00060395">
              <w:rPr>
                <w:b/>
                <w:i/>
              </w:rPr>
              <w:t>a </w:t>
            </w:r>
            <w:r>
              <w:rPr>
                <w:b/>
                <w:i/>
              </w:rPr>
              <w:t xml:space="preserve">mužů, </w:t>
            </w:r>
            <w:r w:rsidR="00060395">
              <w:rPr>
                <w:b/>
                <w:i/>
              </w:rPr>
              <w:t>a </w:t>
            </w:r>
            <w:r>
              <w:rPr>
                <w:b/>
                <w:i/>
              </w:rPr>
              <w:t xml:space="preserve">aby bylo zajištěno, že nástroj Globální Evropa bude přímo propojen </w:t>
            </w:r>
            <w:r w:rsidR="00060395">
              <w:rPr>
                <w:b/>
                <w:i/>
              </w:rPr>
              <w:t>s </w:t>
            </w:r>
            <w:r>
              <w:rPr>
                <w:b/>
                <w:i/>
              </w:rPr>
              <w:t xml:space="preserve">akčním plánem pro rovnost žen </w:t>
            </w:r>
            <w:r w:rsidR="00060395">
              <w:rPr>
                <w:b/>
                <w:i/>
              </w:rPr>
              <w:t>a </w:t>
            </w:r>
            <w:r>
              <w:rPr>
                <w:b/>
                <w:i/>
              </w:rPr>
              <w:t xml:space="preserve">mužů III (prodlouženým do roku 2027) </w:t>
            </w:r>
            <w:r w:rsidR="00060395">
              <w:rPr>
                <w:b/>
                <w:i/>
              </w:rPr>
              <w:t>a </w:t>
            </w:r>
            <w:r>
              <w:rPr>
                <w:b/>
                <w:i/>
              </w:rPr>
              <w:t xml:space="preserve">budoucím akčním plánem pro rovnost žen </w:t>
            </w:r>
            <w:r w:rsidR="00060395">
              <w:rPr>
                <w:b/>
                <w:i/>
              </w:rPr>
              <w:t>a </w:t>
            </w:r>
            <w:r>
              <w:rPr>
                <w:b/>
                <w:i/>
              </w:rPr>
              <w:t>mužů IV;</w:t>
            </w:r>
          </w:p>
        </w:tc>
      </w:tr>
    </w:tbl>
    <w:p w14:paraId="6D0429E6" w14:textId="77777777" w:rsidR="000373F8" w:rsidRPr="00182C85" w:rsidRDefault="00286F3B" w:rsidP="000373F8">
      <w:pPr>
        <w:rPr>
          <w:rStyle w:val="HideTWBExt"/>
        </w:rPr>
      </w:pPr>
      <w:r>
        <w:rPr>
          <w:rStyle w:val="HideTWBExt"/>
        </w:rPr>
        <w:t>&lt;/Amend&gt;</w:t>
      </w:r>
    </w:p>
    <w:p w14:paraId="53C84441" w14:textId="77777777" w:rsidR="000373F8" w:rsidRPr="00703DB2" w:rsidRDefault="000373F8" w:rsidP="000373F8"/>
    <w:p w14:paraId="44EF5A70" w14:textId="77777777" w:rsidR="000373F8" w:rsidRPr="00703DB2" w:rsidRDefault="00286F3B" w:rsidP="000373F8">
      <w:pPr>
        <w:pStyle w:val="AmNumberTabs"/>
        <w:keepNext/>
      </w:pPr>
      <w:r>
        <w:rPr>
          <w:rStyle w:val="HideTWBExt"/>
          <w:b w:val="0"/>
        </w:rPr>
        <w:t>&lt;Amend&gt;</w:t>
      </w:r>
      <w:r>
        <w:t>Pozměňovací návrh</w:t>
      </w:r>
      <w:r>
        <w:tab/>
      </w:r>
      <w:r>
        <w:tab/>
      </w:r>
      <w:r>
        <w:rPr>
          <w:rStyle w:val="HideTWBExt"/>
          <w:b w:val="0"/>
        </w:rPr>
        <w:t>&lt;NumAm&gt;</w:t>
      </w:r>
      <w:r>
        <w:t>51</w:t>
      </w:r>
      <w:r>
        <w:rPr>
          <w:rStyle w:val="HideTWBExt"/>
          <w:b w:val="0"/>
        </w:rPr>
        <w:t>&lt;/NumAm&gt;</w:t>
      </w:r>
    </w:p>
    <w:p w14:paraId="2D6D58F3" w14:textId="77777777" w:rsidR="000373F8" w:rsidRPr="00703DB2" w:rsidRDefault="00286F3B" w:rsidP="000373F8">
      <w:pPr>
        <w:pStyle w:val="NormalBold12b"/>
        <w:keepNext/>
      </w:pPr>
      <w:r>
        <w:rPr>
          <w:rStyle w:val="HideTWBExt"/>
          <w:b w:val="0"/>
        </w:rPr>
        <w:t>&lt;DocAmend&gt;</w:t>
      </w:r>
      <w:r>
        <w:t>Návrh usnesení</w:t>
      </w:r>
      <w:r>
        <w:rPr>
          <w:rStyle w:val="HideTWBExt"/>
          <w:b w:val="0"/>
        </w:rPr>
        <w:t>&lt;/DocAmend&gt;</w:t>
      </w:r>
    </w:p>
    <w:p w14:paraId="56FA2915" w14:textId="195225C0" w:rsidR="000373F8" w:rsidRPr="00703DB2" w:rsidRDefault="00286F3B" w:rsidP="000373F8">
      <w:pPr>
        <w:pStyle w:val="NormalBold"/>
      </w:pPr>
      <w:r>
        <w:rPr>
          <w:rStyle w:val="HideTWBExt"/>
          <w:b w:val="0"/>
        </w:rPr>
        <w:t>&lt;Article&gt;</w:t>
      </w:r>
      <w:r w:rsidR="00060395">
        <w:t>Dílčí n</w:t>
      </w:r>
      <w:r>
        <w:t xml:space="preserve">adpis 7 </w:t>
      </w:r>
      <w:r w:rsidR="00060395">
        <w:t>a </w:t>
      </w:r>
      <w:r>
        <w:t>(nový)</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C23A3" w14:paraId="6534D633" w14:textId="77777777" w:rsidTr="00E947BF">
        <w:trPr>
          <w:jc w:val="center"/>
        </w:trPr>
        <w:tc>
          <w:tcPr>
            <w:tcW w:w="9752" w:type="dxa"/>
            <w:gridSpan w:val="2"/>
          </w:tcPr>
          <w:p w14:paraId="5606FD6B" w14:textId="77777777" w:rsidR="000373F8" w:rsidRPr="00703DB2" w:rsidRDefault="000373F8" w:rsidP="00E947BF">
            <w:pPr>
              <w:keepNext/>
            </w:pPr>
          </w:p>
        </w:tc>
      </w:tr>
      <w:tr w:rsidR="00DC23A3" w14:paraId="4C19428B" w14:textId="77777777" w:rsidTr="00E947BF">
        <w:trPr>
          <w:jc w:val="center"/>
        </w:trPr>
        <w:tc>
          <w:tcPr>
            <w:tcW w:w="4876" w:type="dxa"/>
          </w:tcPr>
          <w:p w14:paraId="370A44AF" w14:textId="77777777" w:rsidR="000373F8" w:rsidRPr="00703DB2" w:rsidRDefault="00286F3B" w:rsidP="00E947BF">
            <w:pPr>
              <w:pStyle w:val="AmColumnHeading"/>
              <w:keepNext/>
            </w:pPr>
            <w:r>
              <w:t>Návrh usnesení</w:t>
            </w:r>
          </w:p>
        </w:tc>
        <w:tc>
          <w:tcPr>
            <w:tcW w:w="4876" w:type="dxa"/>
          </w:tcPr>
          <w:p w14:paraId="1FF9C578" w14:textId="77777777" w:rsidR="000373F8" w:rsidRPr="00703DB2" w:rsidRDefault="00286F3B" w:rsidP="00E947BF">
            <w:pPr>
              <w:pStyle w:val="AmColumnHeading"/>
              <w:keepNext/>
            </w:pPr>
            <w:r>
              <w:t>Pozměňovací návrh</w:t>
            </w:r>
          </w:p>
        </w:tc>
      </w:tr>
      <w:tr w:rsidR="00DC23A3" w14:paraId="2065E2A6" w14:textId="77777777" w:rsidTr="00E947BF">
        <w:trPr>
          <w:jc w:val="center"/>
        </w:trPr>
        <w:tc>
          <w:tcPr>
            <w:tcW w:w="4876" w:type="dxa"/>
          </w:tcPr>
          <w:p w14:paraId="001A9FF3" w14:textId="77777777" w:rsidR="000373F8" w:rsidRPr="00703DB2" w:rsidRDefault="000373F8" w:rsidP="00E947BF">
            <w:pPr>
              <w:pStyle w:val="Normal6a"/>
            </w:pPr>
          </w:p>
        </w:tc>
        <w:tc>
          <w:tcPr>
            <w:tcW w:w="4876" w:type="dxa"/>
          </w:tcPr>
          <w:p w14:paraId="1876CB67" w14:textId="378F0D42" w:rsidR="000373F8" w:rsidRPr="00703DB2" w:rsidRDefault="00286F3B" w:rsidP="00E947BF">
            <w:pPr>
              <w:pStyle w:val="Normal6a"/>
              <w:rPr>
                <w:szCs w:val="24"/>
              </w:rPr>
            </w:pPr>
            <w:r>
              <w:rPr>
                <w:b/>
                <w:i/>
              </w:rPr>
              <w:t xml:space="preserve">Akční plán EU pro rovnost žen </w:t>
            </w:r>
            <w:r w:rsidR="00060395">
              <w:rPr>
                <w:b/>
                <w:i/>
              </w:rPr>
              <w:t>a </w:t>
            </w:r>
            <w:r>
              <w:rPr>
                <w:b/>
                <w:i/>
              </w:rPr>
              <w:t xml:space="preserve">mužů III </w:t>
            </w:r>
            <w:r w:rsidR="00060395">
              <w:rPr>
                <w:b/>
                <w:i/>
              </w:rPr>
              <w:t>a </w:t>
            </w:r>
            <w:r>
              <w:rPr>
                <w:b/>
                <w:i/>
              </w:rPr>
              <w:t xml:space="preserve">akční plán EU pro rovnost žen </w:t>
            </w:r>
            <w:r w:rsidR="00060395">
              <w:rPr>
                <w:b/>
                <w:i/>
              </w:rPr>
              <w:t>a </w:t>
            </w:r>
            <w:r>
              <w:rPr>
                <w:b/>
                <w:i/>
              </w:rPr>
              <w:t>mužů IV na období po roce 2027</w:t>
            </w:r>
          </w:p>
        </w:tc>
      </w:tr>
    </w:tbl>
    <w:p w14:paraId="7FB4ACEF" w14:textId="77777777" w:rsidR="000373F8" w:rsidRPr="00703DB2" w:rsidRDefault="00286F3B" w:rsidP="000373F8">
      <w:r>
        <w:rPr>
          <w:rStyle w:val="HideTWBExt"/>
        </w:rPr>
        <w:t>&lt;/Amend&gt;</w:t>
      </w:r>
    </w:p>
    <w:p w14:paraId="515B4CCD"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52</w:t>
      </w:r>
      <w:r>
        <w:rPr>
          <w:rStyle w:val="HideTWBExt"/>
          <w:b w:val="0"/>
        </w:rPr>
        <w:t>&lt;/NumAm&gt;</w:t>
      </w:r>
    </w:p>
    <w:p w14:paraId="369E379B"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6EC7F4B2" w14:textId="3CD8AB60" w:rsidR="000373F8" w:rsidRPr="00703DB2" w:rsidRDefault="00286F3B" w:rsidP="000373F8">
      <w:pPr>
        <w:pStyle w:val="NormalBold"/>
      </w:pPr>
      <w:r>
        <w:rPr>
          <w:rStyle w:val="HideTWBExt"/>
          <w:b w:val="0"/>
        </w:rPr>
        <w:t>&lt;Article&gt;</w:t>
      </w:r>
      <w:r>
        <w:t xml:space="preserve">Bod 14 </w:t>
      </w:r>
      <w:r w:rsidR="00060395">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00597C63" w14:textId="77777777" w:rsidTr="00E947BF">
        <w:trPr>
          <w:trHeight w:hRule="exact" w:val="240"/>
          <w:jc w:val="center"/>
        </w:trPr>
        <w:tc>
          <w:tcPr>
            <w:tcW w:w="9752" w:type="dxa"/>
            <w:gridSpan w:val="2"/>
            <w:tcBorders>
              <w:top w:val="nil"/>
              <w:left w:val="nil"/>
              <w:bottom w:val="nil"/>
              <w:right w:val="nil"/>
            </w:tcBorders>
          </w:tcPr>
          <w:p w14:paraId="08034422" w14:textId="77777777" w:rsidR="000373F8" w:rsidRPr="00703DB2" w:rsidRDefault="000373F8" w:rsidP="00E947BF"/>
        </w:tc>
      </w:tr>
      <w:tr w:rsidR="00DC23A3" w14:paraId="77CFFFC8" w14:textId="77777777" w:rsidTr="00E947BF">
        <w:trPr>
          <w:trHeight w:val="240"/>
          <w:jc w:val="center"/>
        </w:trPr>
        <w:tc>
          <w:tcPr>
            <w:tcW w:w="4876" w:type="dxa"/>
            <w:tcBorders>
              <w:top w:val="nil"/>
              <w:left w:val="nil"/>
              <w:bottom w:val="nil"/>
              <w:right w:val="nil"/>
            </w:tcBorders>
          </w:tcPr>
          <w:p w14:paraId="04057FA4"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61FE675B" w14:textId="77777777" w:rsidR="000373F8" w:rsidRPr="00703DB2" w:rsidRDefault="00286F3B" w:rsidP="00E947BF">
            <w:pPr>
              <w:pStyle w:val="AmColumnHeading"/>
            </w:pPr>
            <w:r>
              <w:t>Pozměňovací návrh</w:t>
            </w:r>
          </w:p>
        </w:tc>
      </w:tr>
      <w:tr w:rsidR="00DC23A3" w14:paraId="18B2E311" w14:textId="77777777" w:rsidTr="00E947BF">
        <w:trPr>
          <w:jc w:val="center"/>
        </w:trPr>
        <w:tc>
          <w:tcPr>
            <w:tcW w:w="4876" w:type="dxa"/>
            <w:tcBorders>
              <w:top w:val="nil"/>
              <w:left w:val="nil"/>
              <w:bottom w:val="nil"/>
              <w:right w:val="nil"/>
            </w:tcBorders>
          </w:tcPr>
          <w:p w14:paraId="0194A108" w14:textId="77777777" w:rsidR="000373F8" w:rsidRPr="00703DB2" w:rsidRDefault="000373F8" w:rsidP="00E947BF">
            <w:pPr>
              <w:pStyle w:val="Normal6a"/>
            </w:pPr>
          </w:p>
        </w:tc>
        <w:tc>
          <w:tcPr>
            <w:tcW w:w="4876" w:type="dxa"/>
            <w:tcBorders>
              <w:top w:val="nil"/>
              <w:left w:val="nil"/>
              <w:bottom w:val="nil"/>
              <w:right w:val="nil"/>
            </w:tcBorders>
          </w:tcPr>
          <w:p w14:paraId="3DF26FAC" w14:textId="598AC4DC" w:rsidR="000373F8" w:rsidRPr="00703DB2" w:rsidRDefault="00286F3B" w:rsidP="00E947BF">
            <w:pPr>
              <w:pStyle w:val="Normal6a"/>
            </w:pPr>
            <w:proofErr w:type="gramStart"/>
            <w:r>
              <w:rPr>
                <w:b/>
                <w:i/>
              </w:rPr>
              <w:t>14a</w:t>
            </w:r>
            <w:proofErr w:type="gramEnd"/>
            <w:r>
              <w:rPr>
                <w:b/>
                <w:i/>
              </w:rPr>
              <w:t>.</w:t>
            </w:r>
            <w:r>
              <w:tab/>
            </w:r>
            <w:r>
              <w:rPr>
                <w:b/>
                <w:i/>
              </w:rPr>
              <w:t xml:space="preserve">vyzývá Komisi </w:t>
            </w:r>
            <w:r w:rsidR="00060395">
              <w:rPr>
                <w:b/>
                <w:i/>
              </w:rPr>
              <w:t>a </w:t>
            </w:r>
            <w:r>
              <w:rPr>
                <w:b/>
                <w:i/>
              </w:rPr>
              <w:t xml:space="preserve">ESVČ, aby zajistily, aby příští Akční plán EU pro lidská práva </w:t>
            </w:r>
            <w:r w:rsidR="00060395">
              <w:rPr>
                <w:b/>
                <w:i/>
              </w:rPr>
              <w:t>a </w:t>
            </w:r>
            <w:r>
              <w:rPr>
                <w:b/>
                <w:i/>
              </w:rPr>
              <w:t xml:space="preserve">demokracii obsahoval zvláštní kapitolu </w:t>
            </w:r>
            <w:r w:rsidR="00060395">
              <w:rPr>
                <w:b/>
                <w:i/>
              </w:rPr>
              <w:t>o </w:t>
            </w:r>
            <w:r>
              <w:rPr>
                <w:b/>
                <w:i/>
              </w:rPr>
              <w:t xml:space="preserve">rovnosti žen </w:t>
            </w:r>
            <w:r w:rsidR="00060395">
              <w:rPr>
                <w:b/>
                <w:i/>
              </w:rPr>
              <w:t>a </w:t>
            </w:r>
            <w:r>
              <w:rPr>
                <w:b/>
                <w:i/>
              </w:rPr>
              <w:t xml:space="preserve">mužů a právech žen </w:t>
            </w:r>
            <w:r w:rsidR="00060395">
              <w:rPr>
                <w:b/>
                <w:i/>
              </w:rPr>
              <w:t>s </w:t>
            </w:r>
            <w:r>
              <w:rPr>
                <w:b/>
                <w:i/>
              </w:rPr>
              <w:t>konkrétními referenčními hodnotami, harmonogramy a mechanismy odpovědnosti;</w:t>
            </w:r>
          </w:p>
        </w:tc>
      </w:tr>
    </w:tbl>
    <w:p w14:paraId="21BDD05B" w14:textId="77777777" w:rsidR="000373F8" w:rsidRPr="00703DB2" w:rsidRDefault="00286F3B" w:rsidP="000373F8">
      <w:r>
        <w:rPr>
          <w:rStyle w:val="HideTWBExt"/>
        </w:rPr>
        <w:t>&lt;/Amend&gt;</w:t>
      </w:r>
    </w:p>
    <w:p w14:paraId="09EEE9FC"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53</w:t>
      </w:r>
      <w:r>
        <w:rPr>
          <w:rStyle w:val="HideTWBExt"/>
          <w:b w:val="0"/>
        </w:rPr>
        <w:t>&lt;/NumAm&gt;</w:t>
      </w:r>
    </w:p>
    <w:p w14:paraId="2D93217E"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0078BA6A" w14:textId="77777777" w:rsidR="000373F8" w:rsidRPr="00703DB2" w:rsidRDefault="00286F3B" w:rsidP="000373F8">
      <w:pPr>
        <w:pStyle w:val="NormalBold"/>
      </w:pPr>
      <w:r>
        <w:rPr>
          <w:rStyle w:val="HideTWBExt"/>
          <w:b w:val="0"/>
        </w:rPr>
        <w:t>&lt;Article&gt;</w:t>
      </w:r>
      <w:r>
        <w:t>Bod 14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79A65684" w14:textId="77777777" w:rsidTr="00E947BF">
        <w:trPr>
          <w:trHeight w:hRule="exact" w:val="240"/>
          <w:jc w:val="center"/>
        </w:trPr>
        <w:tc>
          <w:tcPr>
            <w:tcW w:w="9752" w:type="dxa"/>
            <w:gridSpan w:val="2"/>
            <w:tcBorders>
              <w:top w:val="nil"/>
              <w:left w:val="nil"/>
              <w:bottom w:val="nil"/>
              <w:right w:val="nil"/>
            </w:tcBorders>
          </w:tcPr>
          <w:p w14:paraId="32942D9B" w14:textId="77777777" w:rsidR="000373F8" w:rsidRPr="00703DB2" w:rsidRDefault="000373F8" w:rsidP="00E947BF"/>
        </w:tc>
      </w:tr>
      <w:tr w:rsidR="00DC23A3" w14:paraId="35385E56" w14:textId="77777777" w:rsidTr="00E947BF">
        <w:trPr>
          <w:trHeight w:val="240"/>
          <w:jc w:val="center"/>
        </w:trPr>
        <w:tc>
          <w:tcPr>
            <w:tcW w:w="4876" w:type="dxa"/>
            <w:tcBorders>
              <w:top w:val="nil"/>
              <w:left w:val="nil"/>
              <w:bottom w:val="nil"/>
              <w:right w:val="nil"/>
            </w:tcBorders>
          </w:tcPr>
          <w:p w14:paraId="7D520F08"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50179EEA" w14:textId="77777777" w:rsidR="000373F8" w:rsidRPr="00703DB2" w:rsidRDefault="00286F3B" w:rsidP="00E947BF">
            <w:pPr>
              <w:pStyle w:val="AmColumnHeading"/>
            </w:pPr>
            <w:r>
              <w:t>Pozměňovací návrh</w:t>
            </w:r>
          </w:p>
        </w:tc>
      </w:tr>
      <w:tr w:rsidR="00DC23A3" w14:paraId="7FF3BC55" w14:textId="77777777" w:rsidTr="00E947BF">
        <w:trPr>
          <w:jc w:val="center"/>
        </w:trPr>
        <w:tc>
          <w:tcPr>
            <w:tcW w:w="4876" w:type="dxa"/>
            <w:tcBorders>
              <w:top w:val="nil"/>
              <w:left w:val="nil"/>
              <w:bottom w:val="nil"/>
              <w:right w:val="nil"/>
            </w:tcBorders>
          </w:tcPr>
          <w:p w14:paraId="4E87CF3A" w14:textId="77777777" w:rsidR="000373F8" w:rsidRPr="00703DB2" w:rsidRDefault="000373F8" w:rsidP="00E947BF">
            <w:pPr>
              <w:pStyle w:val="Normal6a"/>
            </w:pPr>
          </w:p>
        </w:tc>
        <w:tc>
          <w:tcPr>
            <w:tcW w:w="4876" w:type="dxa"/>
            <w:tcBorders>
              <w:top w:val="nil"/>
              <w:left w:val="nil"/>
              <w:bottom w:val="nil"/>
              <w:right w:val="nil"/>
            </w:tcBorders>
          </w:tcPr>
          <w:p w14:paraId="4B25B092" w14:textId="494E7F4C" w:rsidR="000373F8" w:rsidRPr="00703DB2" w:rsidRDefault="00286F3B" w:rsidP="00E947BF">
            <w:pPr>
              <w:pStyle w:val="Normal6a"/>
            </w:pPr>
            <w:proofErr w:type="gramStart"/>
            <w:r>
              <w:rPr>
                <w:b/>
                <w:i/>
              </w:rPr>
              <w:t>14b</w:t>
            </w:r>
            <w:proofErr w:type="gramEnd"/>
            <w:r>
              <w:rPr>
                <w:b/>
                <w:i/>
              </w:rPr>
              <w:t>.</w:t>
            </w:r>
            <w:r>
              <w:tab/>
            </w:r>
            <w:r>
              <w:rPr>
                <w:b/>
                <w:i/>
              </w:rPr>
              <w:t xml:space="preserve">zdůrazňuje klíčovou úlohu akčního plánu EU pro rovnost žen </w:t>
            </w:r>
            <w:r w:rsidR="00060395">
              <w:rPr>
                <w:b/>
                <w:i/>
              </w:rPr>
              <w:t>a </w:t>
            </w:r>
            <w:r>
              <w:rPr>
                <w:b/>
                <w:i/>
              </w:rPr>
              <w:t xml:space="preserve">mužů III </w:t>
            </w:r>
            <w:r w:rsidR="00060395">
              <w:rPr>
                <w:b/>
                <w:i/>
              </w:rPr>
              <w:t>a </w:t>
            </w:r>
            <w:r>
              <w:rPr>
                <w:b/>
                <w:i/>
              </w:rPr>
              <w:t xml:space="preserve">jeho klíčových tematických oblastí zapojení do boje proti genderově podmíněnému násilí, podpory sexuálního </w:t>
            </w:r>
            <w:r w:rsidR="00060395">
              <w:rPr>
                <w:b/>
                <w:i/>
              </w:rPr>
              <w:t>a </w:t>
            </w:r>
            <w:r>
              <w:rPr>
                <w:b/>
                <w:i/>
              </w:rPr>
              <w:t xml:space="preserve">reprodukčního zdraví </w:t>
            </w:r>
            <w:r w:rsidR="00060395">
              <w:rPr>
                <w:b/>
                <w:i/>
              </w:rPr>
              <w:t>a </w:t>
            </w:r>
            <w:r>
              <w:rPr>
                <w:b/>
                <w:i/>
              </w:rPr>
              <w:t xml:space="preserve">práv, posilování postavení dívek </w:t>
            </w:r>
            <w:r w:rsidR="00060395">
              <w:rPr>
                <w:b/>
                <w:i/>
              </w:rPr>
              <w:t>a </w:t>
            </w:r>
            <w:r>
              <w:rPr>
                <w:b/>
                <w:i/>
              </w:rPr>
              <w:t xml:space="preserve">žen, provádění agendy pro ženy, mír </w:t>
            </w:r>
            <w:r w:rsidR="00060395">
              <w:rPr>
                <w:b/>
                <w:i/>
              </w:rPr>
              <w:t>a </w:t>
            </w:r>
            <w:r>
              <w:rPr>
                <w:b/>
                <w:i/>
              </w:rPr>
              <w:t xml:space="preserve">bezpečnost </w:t>
            </w:r>
            <w:r w:rsidR="00060395">
              <w:rPr>
                <w:b/>
                <w:i/>
              </w:rPr>
              <w:t>a </w:t>
            </w:r>
            <w:r>
              <w:rPr>
                <w:b/>
                <w:i/>
              </w:rPr>
              <w:t xml:space="preserve">začleňování genderového hlediska do nových oblastí politiky, jako je ekologická transformace </w:t>
            </w:r>
            <w:r w:rsidR="00060395">
              <w:rPr>
                <w:b/>
                <w:i/>
              </w:rPr>
              <w:t>a </w:t>
            </w:r>
            <w:r>
              <w:rPr>
                <w:b/>
                <w:i/>
              </w:rPr>
              <w:t xml:space="preserve">digitální transformace, ve veškeré vnější činnosti EU; vítá prodloužení akčního plánu EU pro rovnost žen </w:t>
            </w:r>
            <w:r w:rsidR="00060395">
              <w:rPr>
                <w:b/>
                <w:i/>
              </w:rPr>
              <w:t>a </w:t>
            </w:r>
            <w:r>
              <w:rPr>
                <w:b/>
                <w:i/>
              </w:rPr>
              <w:t xml:space="preserve">mužů III do roku 2027 </w:t>
            </w:r>
            <w:r w:rsidR="00060395">
              <w:rPr>
                <w:b/>
                <w:i/>
              </w:rPr>
              <w:t>a </w:t>
            </w:r>
            <w:r>
              <w:rPr>
                <w:b/>
                <w:i/>
              </w:rPr>
              <w:t xml:space="preserve">vyzývá </w:t>
            </w:r>
            <w:r w:rsidR="00060395">
              <w:rPr>
                <w:b/>
                <w:i/>
              </w:rPr>
              <w:t>k </w:t>
            </w:r>
            <w:r>
              <w:rPr>
                <w:b/>
                <w:i/>
              </w:rPr>
              <w:t xml:space="preserve">včasnému přijetí ambiciózního akčního plánu pro rovnost žen </w:t>
            </w:r>
            <w:r w:rsidR="00060395">
              <w:rPr>
                <w:b/>
                <w:i/>
              </w:rPr>
              <w:t>a </w:t>
            </w:r>
            <w:r>
              <w:rPr>
                <w:b/>
                <w:i/>
              </w:rPr>
              <w:t xml:space="preserve">mužů IV na období po roce 2027, který by umožnil zachovat cíl, aby alespoň 85 % vnější činnosti EU přispívalo k rovnosti žen </w:t>
            </w:r>
            <w:r w:rsidR="00060395">
              <w:rPr>
                <w:b/>
                <w:i/>
              </w:rPr>
              <w:t>a </w:t>
            </w:r>
            <w:r>
              <w:rPr>
                <w:b/>
                <w:i/>
              </w:rPr>
              <w:t xml:space="preserve">mužů, </w:t>
            </w:r>
            <w:r w:rsidR="00060395">
              <w:rPr>
                <w:b/>
                <w:i/>
              </w:rPr>
              <w:t>a </w:t>
            </w:r>
            <w:r>
              <w:rPr>
                <w:b/>
                <w:i/>
              </w:rPr>
              <w:t xml:space="preserve">hlavním cílem alespoň 20 % opatření byla rovnost žen a mužů, </w:t>
            </w:r>
            <w:r w:rsidR="00060395">
              <w:rPr>
                <w:b/>
                <w:i/>
              </w:rPr>
              <w:t>a </w:t>
            </w:r>
            <w:r>
              <w:rPr>
                <w:b/>
                <w:i/>
              </w:rPr>
              <w:t>k posílení těchto cílů v rámci navrhovaného nástroje Globální Evropa;</w:t>
            </w:r>
          </w:p>
        </w:tc>
      </w:tr>
    </w:tbl>
    <w:p w14:paraId="448D0D47" w14:textId="77777777" w:rsidR="000373F8" w:rsidRPr="00703DB2" w:rsidRDefault="00286F3B" w:rsidP="000373F8">
      <w:r>
        <w:rPr>
          <w:rStyle w:val="HideTWBExt"/>
        </w:rPr>
        <w:t>&lt;/Amend&gt;</w:t>
      </w:r>
    </w:p>
    <w:p w14:paraId="72433521"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54</w:t>
      </w:r>
      <w:r>
        <w:rPr>
          <w:rStyle w:val="HideTWBExt"/>
          <w:b w:val="0"/>
        </w:rPr>
        <w:t>&lt;/NumAm&gt;</w:t>
      </w:r>
    </w:p>
    <w:p w14:paraId="175A391D"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7B4DC667" w14:textId="77777777" w:rsidR="000373F8" w:rsidRPr="00703DB2" w:rsidRDefault="00286F3B" w:rsidP="000373F8">
      <w:pPr>
        <w:pStyle w:val="NormalBold"/>
      </w:pPr>
      <w:r>
        <w:rPr>
          <w:rStyle w:val="HideTWBExt"/>
          <w:b w:val="0"/>
        </w:rPr>
        <w:t>&lt;Article&gt;</w:t>
      </w:r>
      <w:r>
        <w:t>Bod 14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216B1782" w14:textId="77777777" w:rsidTr="00E947BF">
        <w:trPr>
          <w:trHeight w:hRule="exact" w:val="240"/>
          <w:jc w:val="center"/>
        </w:trPr>
        <w:tc>
          <w:tcPr>
            <w:tcW w:w="9752" w:type="dxa"/>
            <w:gridSpan w:val="2"/>
            <w:tcBorders>
              <w:top w:val="nil"/>
              <w:left w:val="nil"/>
              <w:bottom w:val="nil"/>
              <w:right w:val="nil"/>
            </w:tcBorders>
          </w:tcPr>
          <w:p w14:paraId="71C15873" w14:textId="77777777" w:rsidR="000373F8" w:rsidRPr="00703DB2" w:rsidRDefault="000373F8" w:rsidP="00E947BF"/>
        </w:tc>
      </w:tr>
      <w:tr w:rsidR="00DC23A3" w14:paraId="62C1B457" w14:textId="77777777" w:rsidTr="00E947BF">
        <w:trPr>
          <w:trHeight w:val="240"/>
          <w:jc w:val="center"/>
        </w:trPr>
        <w:tc>
          <w:tcPr>
            <w:tcW w:w="4876" w:type="dxa"/>
            <w:tcBorders>
              <w:top w:val="nil"/>
              <w:left w:val="nil"/>
              <w:bottom w:val="nil"/>
              <w:right w:val="nil"/>
            </w:tcBorders>
          </w:tcPr>
          <w:p w14:paraId="2471A714"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37235D5E" w14:textId="77777777" w:rsidR="000373F8" w:rsidRPr="00703DB2" w:rsidRDefault="00286F3B" w:rsidP="00E947BF">
            <w:pPr>
              <w:pStyle w:val="AmColumnHeading"/>
            </w:pPr>
            <w:r>
              <w:t>Pozměňovací návrh</w:t>
            </w:r>
          </w:p>
        </w:tc>
      </w:tr>
      <w:tr w:rsidR="00DC23A3" w14:paraId="248713F9" w14:textId="77777777" w:rsidTr="00E947BF">
        <w:trPr>
          <w:jc w:val="center"/>
        </w:trPr>
        <w:tc>
          <w:tcPr>
            <w:tcW w:w="4876" w:type="dxa"/>
            <w:tcBorders>
              <w:top w:val="nil"/>
              <w:left w:val="nil"/>
              <w:bottom w:val="nil"/>
              <w:right w:val="nil"/>
            </w:tcBorders>
          </w:tcPr>
          <w:p w14:paraId="3C305B9A" w14:textId="77777777" w:rsidR="000373F8" w:rsidRPr="00703DB2" w:rsidRDefault="000373F8" w:rsidP="00E947BF">
            <w:pPr>
              <w:pStyle w:val="Normal6a"/>
            </w:pPr>
          </w:p>
        </w:tc>
        <w:tc>
          <w:tcPr>
            <w:tcW w:w="4876" w:type="dxa"/>
            <w:tcBorders>
              <w:top w:val="nil"/>
              <w:left w:val="nil"/>
              <w:bottom w:val="nil"/>
              <w:right w:val="nil"/>
            </w:tcBorders>
          </w:tcPr>
          <w:p w14:paraId="2636EF4D" w14:textId="73F56A93" w:rsidR="000373F8" w:rsidRPr="00703DB2" w:rsidRDefault="00286F3B" w:rsidP="00E947BF">
            <w:pPr>
              <w:pStyle w:val="Normal6a"/>
            </w:pPr>
            <w:r>
              <w:rPr>
                <w:b/>
                <w:i/>
              </w:rPr>
              <w:t>14c.</w:t>
            </w:r>
            <w:r>
              <w:tab/>
            </w:r>
            <w:r>
              <w:rPr>
                <w:b/>
                <w:i/>
              </w:rPr>
              <w:t xml:space="preserve">vyzývá Komisi </w:t>
            </w:r>
            <w:r w:rsidR="00060395">
              <w:rPr>
                <w:b/>
                <w:i/>
              </w:rPr>
              <w:t>a </w:t>
            </w:r>
            <w:r>
              <w:rPr>
                <w:b/>
                <w:i/>
              </w:rPr>
              <w:t xml:space="preserve">ESVČ, aby zajistily, aby všechny projekty vnější činnosti EU byly </w:t>
            </w:r>
            <w:r w:rsidR="00060395">
              <w:rPr>
                <w:b/>
                <w:i/>
              </w:rPr>
              <w:t>v </w:t>
            </w:r>
            <w:r>
              <w:rPr>
                <w:b/>
                <w:i/>
              </w:rPr>
              <w:t xml:space="preserve">souladu se zásadou všeobecné přístupnosti </w:t>
            </w:r>
            <w:r w:rsidR="00060395">
              <w:rPr>
                <w:b/>
                <w:i/>
              </w:rPr>
              <w:t>a </w:t>
            </w:r>
            <w:r>
              <w:rPr>
                <w:b/>
                <w:i/>
              </w:rPr>
              <w:t xml:space="preserve">začlenění osob se zdravotním postižením </w:t>
            </w:r>
            <w:r w:rsidR="00060395">
              <w:rPr>
                <w:b/>
                <w:i/>
              </w:rPr>
              <w:t>v </w:t>
            </w:r>
            <w:r>
              <w:rPr>
                <w:b/>
                <w:i/>
              </w:rPr>
              <w:t xml:space="preserve">souladu s článkem 9 Úmluvy OSN </w:t>
            </w:r>
            <w:r w:rsidR="00060395">
              <w:rPr>
                <w:b/>
                <w:i/>
              </w:rPr>
              <w:t>o </w:t>
            </w:r>
            <w:r>
              <w:rPr>
                <w:b/>
                <w:i/>
              </w:rPr>
              <w:t xml:space="preserve">právech osob se zdravotním postižením; vyzývá </w:t>
            </w:r>
            <w:r w:rsidR="00060395">
              <w:rPr>
                <w:b/>
                <w:i/>
              </w:rPr>
              <w:t>k </w:t>
            </w:r>
            <w:r>
              <w:rPr>
                <w:b/>
                <w:i/>
              </w:rPr>
              <w:t xml:space="preserve">tomu, aby programy na podporu demokracie a lidských práv </w:t>
            </w:r>
            <w:r w:rsidR="00060395">
              <w:rPr>
                <w:b/>
                <w:i/>
              </w:rPr>
              <w:t>v </w:t>
            </w:r>
            <w:r>
              <w:rPr>
                <w:b/>
                <w:i/>
              </w:rPr>
              <w:t xml:space="preserve">zemích mimo EU zahrnovaly opatření, která zajistí, aby se ženy, mladí lidé, osoby se zdravotním postižením </w:t>
            </w:r>
            <w:r w:rsidR="00060395">
              <w:rPr>
                <w:b/>
                <w:i/>
              </w:rPr>
              <w:t>a </w:t>
            </w:r>
            <w:r>
              <w:rPr>
                <w:b/>
                <w:i/>
              </w:rPr>
              <w:t>menšiny mohli plně zapojit do politického života;</w:t>
            </w:r>
          </w:p>
        </w:tc>
      </w:tr>
    </w:tbl>
    <w:p w14:paraId="6D15F75E" w14:textId="77777777" w:rsidR="000373F8" w:rsidRPr="00703DB2" w:rsidRDefault="00286F3B" w:rsidP="000373F8">
      <w:r>
        <w:rPr>
          <w:rStyle w:val="HideTWBExt"/>
        </w:rPr>
        <w:t>&lt;/Amend&gt;</w:t>
      </w:r>
    </w:p>
    <w:p w14:paraId="7EBFCF06"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55</w:t>
      </w:r>
      <w:r>
        <w:rPr>
          <w:rStyle w:val="HideTWBExt"/>
          <w:b w:val="0"/>
        </w:rPr>
        <w:t>&lt;/NumAm&gt;</w:t>
      </w:r>
    </w:p>
    <w:p w14:paraId="1F761F61"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119E8C01" w14:textId="77777777" w:rsidR="000373F8" w:rsidRPr="00703DB2" w:rsidRDefault="00286F3B" w:rsidP="000373F8">
      <w:pPr>
        <w:pStyle w:val="NormalBold"/>
      </w:pPr>
      <w:r>
        <w:rPr>
          <w:rStyle w:val="HideTWBExt"/>
          <w:b w:val="0"/>
        </w:rPr>
        <w:t>&lt;Article&gt;</w:t>
      </w:r>
      <w:r>
        <w:t>Bod 15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3135C4A1" w14:textId="77777777" w:rsidTr="00E947BF">
        <w:trPr>
          <w:trHeight w:hRule="exact" w:val="240"/>
          <w:jc w:val="center"/>
        </w:trPr>
        <w:tc>
          <w:tcPr>
            <w:tcW w:w="9752" w:type="dxa"/>
            <w:gridSpan w:val="2"/>
            <w:tcBorders>
              <w:top w:val="nil"/>
              <w:left w:val="nil"/>
              <w:bottom w:val="nil"/>
              <w:right w:val="nil"/>
            </w:tcBorders>
          </w:tcPr>
          <w:p w14:paraId="0A6DCBF2" w14:textId="77777777" w:rsidR="000373F8" w:rsidRPr="00703DB2" w:rsidRDefault="000373F8" w:rsidP="00E947BF"/>
        </w:tc>
      </w:tr>
      <w:tr w:rsidR="00DC23A3" w14:paraId="39C77228" w14:textId="77777777" w:rsidTr="00E947BF">
        <w:trPr>
          <w:trHeight w:val="240"/>
          <w:jc w:val="center"/>
        </w:trPr>
        <w:tc>
          <w:tcPr>
            <w:tcW w:w="4876" w:type="dxa"/>
            <w:tcBorders>
              <w:top w:val="nil"/>
              <w:left w:val="nil"/>
              <w:bottom w:val="nil"/>
              <w:right w:val="nil"/>
            </w:tcBorders>
          </w:tcPr>
          <w:p w14:paraId="76C5136D"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01872C9F" w14:textId="77777777" w:rsidR="000373F8" w:rsidRPr="00703DB2" w:rsidRDefault="00286F3B" w:rsidP="00E947BF">
            <w:pPr>
              <w:pStyle w:val="AmColumnHeading"/>
            </w:pPr>
            <w:r>
              <w:t>Pozměňovací návrh</w:t>
            </w:r>
          </w:p>
        </w:tc>
      </w:tr>
      <w:tr w:rsidR="00DC23A3" w14:paraId="6EA1D1C5" w14:textId="77777777" w:rsidTr="00E947BF">
        <w:trPr>
          <w:jc w:val="center"/>
        </w:trPr>
        <w:tc>
          <w:tcPr>
            <w:tcW w:w="4876" w:type="dxa"/>
            <w:tcBorders>
              <w:top w:val="nil"/>
              <w:left w:val="nil"/>
              <w:bottom w:val="nil"/>
              <w:right w:val="nil"/>
            </w:tcBorders>
          </w:tcPr>
          <w:p w14:paraId="33732A52" w14:textId="77777777" w:rsidR="000373F8" w:rsidRPr="00703DB2" w:rsidRDefault="00286F3B" w:rsidP="00E947BF">
            <w:pPr>
              <w:pStyle w:val="Normal6a"/>
            </w:pPr>
            <w:r>
              <w:t>15.</w:t>
            </w:r>
            <w:r>
              <w:tab/>
              <w:t>vyzdvihuje zásadní úlohu mezinárodních dohod, včetně dohod o přidružení a obchodních dohod, a nástrojů, jako je všeobecný systém preferencí (GSP) a GSP+, pro postavení lidských práv a demokratických norem do centra zájmu vztahů EU se zeměmi mimo EU, pro podporu a sledování dodržování těchto norem a pro uplatňování podmínky dodržování lidských práv ve vnější politice EU;</w:t>
            </w:r>
          </w:p>
        </w:tc>
        <w:tc>
          <w:tcPr>
            <w:tcW w:w="4876" w:type="dxa"/>
            <w:tcBorders>
              <w:top w:val="nil"/>
              <w:left w:val="nil"/>
              <w:bottom w:val="nil"/>
              <w:right w:val="nil"/>
            </w:tcBorders>
          </w:tcPr>
          <w:p w14:paraId="642B5D29" w14:textId="73AEFD5B" w:rsidR="000373F8" w:rsidRPr="00703DB2" w:rsidRDefault="00286F3B" w:rsidP="00E947BF">
            <w:pPr>
              <w:pStyle w:val="Normal6a"/>
            </w:pPr>
            <w:r>
              <w:t>15.</w:t>
            </w:r>
            <w:r>
              <w:tab/>
              <w:t xml:space="preserve">vyzdvihuje zásadní úlohu mezinárodních dohod, včetně dohod o přidružení a obchodních dohod, a nástrojů, jako je všeobecný systém preferencí (GSP) a GSP+, pro postavení lidských práv a demokratických norem do centra zájmu vztahů EU se zeměmi mimo EU, pro podporu a sledování dodržování těchto norem a pro uplatňování podmínky dodržování lidských práv ve vnější politice EU; </w:t>
            </w:r>
            <w:r>
              <w:rPr>
                <w:b/>
                <w:i/>
              </w:rPr>
              <w:t xml:space="preserve">zdůrazňuje, že je důležité prostřednictvím těchto dohod řešit nerovnost žen </w:t>
            </w:r>
            <w:r w:rsidR="00060395">
              <w:rPr>
                <w:b/>
                <w:i/>
              </w:rPr>
              <w:t>a </w:t>
            </w:r>
            <w:r>
              <w:rPr>
                <w:b/>
                <w:i/>
              </w:rPr>
              <w:t xml:space="preserve">mužů </w:t>
            </w:r>
            <w:r w:rsidR="00060395">
              <w:rPr>
                <w:b/>
                <w:i/>
              </w:rPr>
              <w:t>a </w:t>
            </w:r>
            <w:r>
              <w:rPr>
                <w:b/>
                <w:i/>
              </w:rPr>
              <w:t>prosazovat práva žen, mimo jiné podporou účasti žen v hospodářství a jejich ochranou před diskriminací a vykořisťováním;</w:t>
            </w:r>
          </w:p>
        </w:tc>
      </w:tr>
    </w:tbl>
    <w:p w14:paraId="50F977A3" w14:textId="77777777" w:rsidR="000373F8" w:rsidRPr="00703DB2" w:rsidRDefault="00286F3B" w:rsidP="000373F8">
      <w:r>
        <w:rPr>
          <w:rStyle w:val="HideTWBExt"/>
        </w:rPr>
        <w:t>&lt;/Amend&gt;</w:t>
      </w:r>
    </w:p>
    <w:p w14:paraId="0D6F98D6"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56</w:t>
      </w:r>
      <w:r>
        <w:rPr>
          <w:rStyle w:val="HideTWBExt"/>
          <w:b w:val="0"/>
        </w:rPr>
        <w:t>&lt;/NumAm&gt;</w:t>
      </w:r>
    </w:p>
    <w:p w14:paraId="0D46FD72"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7775BEA0" w14:textId="24B3BCDE" w:rsidR="000373F8" w:rsidRPr="00703DB2" w:rsidRDefault="00286F3B" w:rsidP="000373F8">
      <w:pPr>
        <w:pStyle w:val="NormalBold"/>
      </w:pPr>
      <w:r>
        <w:rPr>
          <w:rStyle w:val="HideTWBExt"/>
          <w:b w:val="0"/>
        </w:rPr>
        <w:t>&lt;Article&gt;</w:t>
      </w:r>
      <w:r>
        <w:t xml:space="preserve">Bod 15 </w:t>
      </w:r>
      <w:r w:rsidR="00060395">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6D70DE4D" w14:textId="77777777" w:rsidTr="00E947BF">
        <w:trPr>
          <w:trHeight w:hRule="exact" w:val="240"/>
          <w:jc w:val="center"/>
        </w:trPr>
        <w:tc>
          <w:tcPr>
            <w:tcW w:w="9752" w:type="dxa"/>
            <w:gridSpan w:val="2"/>
            <w:tcBorders>
              <w:top w:val="nil"/>
              <w:left w:val="nil"/>
              <w:bottom w:val="nil"/>
              <w:right w:val="nil"/>
            </w:tcBorders>
          </w:tcPr>
          <w:p w14:paraId="7B1EF383" w14:textId="77777777" w:rsidR="000373F8" w:rsidRPr="00703DB2" w:rsidRDefault="000373F8" w:rsidP="00E947BF"/>
        </w:tc>
      </w:tr>
      <w:tr w:rsidR="00DC23A3" w14:paraId="331ECCF1" w14:textId="77777777" w:rsidTr="00E947BF">
        <w:trPr>
          <w:trHeight w:val="240"/>
          <w:jc w:val="center"/>
        </w:trPr>
        <w:tc>
          <w:tcPr>
            <w:tcW w:w="4876" w:type="dxa"/>
            <w:tcBorders>
              <w:top w:val="nil"/>
              <w:left w:val="nil"/>
              <w:bottom w:val="nil"/>
              <w:right w:val="nil"/>
            </w:tcBorders>
          </w:tcPr>
          <w:p w14:paraId="1E0D179A"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774F2A83" w14:textId="77777777" w:rsidR="000373F8" w:rsidRPr="00703DB2" w:rsidRDefault="00286F3B" w:rsidP="00E947BF">
            <w:pPr>
              <w:pStyle w:val="AmColumnHeading"/>
            </w:pPr>
            <w:r>
              <w:t>Pozměňovací návrh</w:t>
            </w:r>
          </w:p>
        </w:tc>
      </w:tr>
      <w:tr w:rsidR="00DC23A3" w14:paraId="2AB08C81" w14:textId="77777777" w:rsidTr="00E947BF">
        <w:trPr>
          <w:jc w:val="center"/>
        </w:trPr>
        <w:tc>
          <w:tcPr>
            <w:tcW w:w="4876" w:type="dxa"/>
            <w:tcBorders>
              <w:top w:val="nil"/>
              <w:left w:val="nil"/>
              <w:bottom w:val="nil"/>
              <w:right w:val="nil"/>
            </w:tcBorders>
          </w:tcPr>
          <w:p w14:paraId="3FA8FC03" w14:textId="77777777" w:rsidR="000373F8" w:rsidRPr="00703DB2" w:rsidRDefault="000373F8" w:rsidP="00E947BF">
            <w:pPr>
              <w:pStyle w:val="Normal6a"/>
            </w:pPr>
          </w:p>
        </w:tc>
        <w:tc>
          <w:tcPr>
            <w:tcW w:w="4876" w:type="dxa"/>
            <w:tcBorders>
              <w:top w:val="nil"/>
              <w:left w:val="nil"/>
              <w:bottom w:val="nil"/>
              <w:right w:val="nil"/>
            </w:tcBorders>
          </w:tcPr>
          <w:p w14:paraId="50D8DD59" w14:textId="32E9C251" w:rsidR="000373F8" w:rsidRPr="00703DB2" w:rsidRDefault="00286F3B" w:rsidP="00E947BF">
            <w:pPr>
              <w:pStyle w:val="Normal6a"/>
            </w:pPr>
            <w:proofErr w:type="gramStart"/>
            <w:r>
              <w:rPr>
                <w:b/>
                <w:i/>
              </w:rPr>
              <w:t>15a</w:t>
            </w:r>
            <w:proofErr w:type="gramEnd"/>
            <w:r>
              <w:rPr>
                <w:b/>
                <w:i/>
              </w:rPr>
              <w:t>.</w:t>
            </w:r>
            <w:r>
              <w:tab/>
            </w:r>
            <w:r>
              <w:rPr>
                <w:b/>
                <w:i/>
              </w:rPr>
              <w:t xml:space="preserve">zdůrazňuje, že EU </w:t>
            </w:r>
            <w:r w:rsidR="00060395">
              <w:rPr>
                <w:b/>
                <w:i/>
              </w:rPr>
              <w:t>a </w:t>
            </w:r>
            <w:r>
              <w:rPr>
                <w:b/>
                <w:i/>
              </w:rPr>
              <w:t xml:space="preserve">její členské státy musí odstranit překážky, které ženám brání </w:t>
            </w:r>
            <w:r w:rsidR="00060395">
              <w:rPr>
                <w:b/>
                <w:i/>
              </w:rPr>
              <w:t>v </w:t>
            </w:r>
            <w:r>
              <w:rPr>
                <w:b/>
                <w:i/>
              </w:rPr>
              <w:t xml:space="preserve">zakládání </w:t>
            </w:r>
            <w:r w:rsidR="00060395">
              <w:rPr>
                <w:b/>
                <w:i/>
              </w:rPr>
              <w:t>a </w:t>
            </w:r>
            <w:r>
              <w:rPr>
                <w:b/>
                <w:i/>
              </w:rPr>
              <w:t>vlastnictví podniků, aby se překlenuly genderové rozdíly v podnikání;</w:t>
            </w:r>
          </w:p>
        </w:tc>
      </w:tr>
    </w:tbl>
    <w:p w14:paraId="520AFD4A" w14:textId="77777777" w:rsidR="000373F8" w:rsidRPr="00703DB2" w:rsidRDefault="00286F3B" w:rsidP="000373F8">
      <w:r>
        <w:rPr>
          <w:rStyle w:val="HideTWBExt"/>
        </w:rPr>
        <w:t>&lt;/Amend&gt;</w:t>
      </w:r>
    </w:p>
    <w:p w14:paraId="0AA3E437"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57</w:t>
      </w:r>
      <w:r>
        <w:rPr>
          <w:rStyle w:val="HideTWBExt"/>
          <w:b w:val="0"/>
        </w:rPr>
        <w:t>&lt;/NumAm&gt;</w:t>
      </w:r>
    </w:p>
    <w:p w14:paraId="4C76CDC6"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04C0FCD3" w14:textId="640DD46D" w:rsidR="000373F8" w:rsidRPr="00703DB2" w:rsidRDefault="00286F3B" w:rsidP="000373F8">
      <w:pPr>
        <w:pStyle w:val="NormalBold"/>
      </w:pPr>
      <w:r>
        <w:rPr>
          <w:rStyle w:val="HideTWBExt"/>
          <w:b w:val="0"/>
        </w:rPr>
        <w:t>&lt;Article&gt;</w:t>
      </w:r>
      <w:r>
        <w:t xml:space="preserve">Bod 16 </w:t>
      </w:r>
      <w:r w:rsidR="00060395">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48484564" w14:textId="77777777" w:rsidTr="00E947BF">
        <w:trPr>
          <w:trHeight w:hRule="exact" w:val="240"/>
          <w:jc w:val="center"/>
        </w:trPr>
        <w:tc>
          <w:tcPr>
            <w:tcW w:w="9752" w:type="dxa"/>
            <w:gridSpan w:val="2"/>
            <w:tcBorders>
              <w:top w:val="nil"/>
              <w:left w:val="nil"/>
              <w:bottom w:val="nil"/>
              <w:right w:val="nil"/>
            </w:tcBorders>
          </w:tcPr>
          <w:p w14:paraId="7AAFE099" w14:textId="77777777" w:rsidR="000373F8" w:rsidRPr="00703DB2" w:rsidRDefault="000373F8" w:rsidP="00E947BF"/>
        </w:tc>
      </w:tr>
      <w:tr w:rsidR="00DC23A3" w14:paraId="41EA1BB5" w14:textId="77777777" w:rsidTr="00E947BF">
        <w:trPr>
          <w:trHeight w:val="240"/>
          <w:jc w:val="center"/>
        </w:trPr>
        <w:tc>
          <w:tcPr>
            <w:tcW w:w="4876" w:type="dxa"/>
            <w:tcBorders>
              <w:top w:val="nil"/>
              <w:left w:val="nil"/>
              <w:bottom w:val="nil"/>
              <w:right w:val="nil"/>
            </w:tcBorders>
          </w:tcPr>
          <w:p w14:paraId="179AF841"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2F3290CF" w14:textId="77777777" w:rsidR="000373F8" w:rsidRPr="00703DB2" w:rsidRDefault="00286F3B" w:rsidP="00E947BF">
            <w:pPr>
              <w:pStyle w:val="AmColumnHeading"/>
            </w:pPr>
            <w:r>
              <w:t>Pozměňovací návrh</w:t>
            </w:r>
          </w:p>
        </w:tc>
      </w:tr>
      <w:tr w:rsidR="00DC23A3" w14:paraId="7ED5227A" w14:textId="77777777" w:rsidTr="00E947BF">
        <w:trPr>
          <w:jc w:val="center"/>
        </w:trPr>
        <w:tc>
          <w:tcPr>
            <w:tcW w:w="4876" w:type="dxa"/>
            <w:tcBorders>
              <w:top w:val="nil"/>
              <w:left w:val="nil"/>
              <w:bottom w:val="nil"/>
              <w:right w:val="nil"/>
            </w:tcBorders>
          </w:tcPr>
          <w:p w14:paraId="4D35C5AC" w14:textId="77777777" w:rsidR="000373F8" w:rsidRPr="00703DB2" w:rsidRDefault="000373F8" w:rsidP="00E947BF">
            <w:pPr>
              <w:pStyle w:val="Normal6a"/>
            </w:pPr>
          </w:p>
        </w:tc>
        <w:tc>
          <w:tcPr>
            <w:tcW w:w="4876" w:type="dxa"/>
            <w:tcBorders>
              <w:top w:val="nil"/>
              <w:left w:val="nil"/>
              <w:bottom w:val="nil"/>
              <w:right w:val="nil"/>
            </w:tcBorders>
          </w:tcPr>
          <w:p w14:paraId="22ED25F0" w14:textId="400347A4" w:rsidR="000373F8" w:rsidRPr="00703DB2" w:rsidRDefault="00286F3B" w:rsidP="00E947BF">
            <w:pPr>
              <w:pStyle w:val="Normal6a"/>
            </w:pPr>
            <w:proofErr w:type="gramStart"/>
            <w:r>
              <w:rPr>
                <w:b/>
                <w:i/>
              </w:rPr>
              <w:t>16a</w:t>
            </w:r>
            <w:proofErr w:type="gramEnd"/>
            <w:r>
              <w:rPr>
                <w:b/>
                <w:i/>
              </w:rPr>
              <w:t>.</w:t>
            </w:r>
            <w:r>
              <w:tab/>
            </w:r>
            <w:r>
              <w:rPr>
                <w:b/>
                <w:i/>
              </w:rPr>
              <w:t xml:space="preserve">poukazuje na to, že obrana lidských práv </w:t>
            </w:r>
            <w:r w:rsidR="00060395">
              <w:rPr>
                <w:b/>
                <w:i/>
              </w:rPr>
              <w:t>a </w:t>
            </w:r>
            <w:r>
              <w:rPr>
                <w:b/>
                <w:i/>
              </w:rPr>
              <w:t xml:space="preserve">dialog, který je obklopuje, musí zahrnovat mezigenerační rozměr a věnovat zvláštní pozornost ochraně dětí a mladých lidí </w:t>
            </w:r>
            <w:r w:rsidR="00060395">
              <w:rPr>
                <w:b/>
                <w:i/>
              </w:rPr>
              <w:t>v </w:t>
            </w:r>
            <w:r>
              <w:rPr>
                <w:b/>
                <w:i/>
              </w:rPr>
              <w:t xml:space="preserve">konfliktních situacích, jakož </w:t>
            </w:r>
            <w:r w:rsidR="00060395">
              <w:rPr>
                <w:b/>
                <w:i/>
              </w:rPr>
              <w:t>i </w:t>
            </w:r>
            <w:r>
              <w:rPr>
                <w:b/>
                <w:i/>
              </w:rPr>
              <w:t xml:space="preserve">starších dospělých osob </w:t>
            </w:r>
            <w:r w:rsidR="00060395">
              <w:rPr>
                <w:b/>
                <w:i/>
              </w:rPr>
              <w:t>a </w:t>
            </w:r>
            <w:r>
              <w:rPr>
                <w:b/>
                <w:i/>
              </w:rPr>
              <w:t>osob se zdravotním postižením;</w:t>
            </w:r>
          </w:p>
        </w:tc>
      </w:tr>
    </w:tbl>
    <w:p w14:paraId="5198AEA9" w14:textId="77777777" w:rsidR="000373F8" w:rsidRPr="00703DB2" w:rsidRDefault="00286F3B" w:rsidP="000373F8">
      <w:r>
        <w:rPr>
          <w:rStyle w:val="HideTWBExt"/>
        </w:rPr>
        <w:t>&lt;/Amend&gt;</w:t>
      </w:r>
    </w:p>
    <w:p w14:paraId="69716B79"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58</w:t>
      </w:r>
      <w:r>
        <w:rPr>
          <w:rStyle w:val="HideTWBExt"/>
          <w:b w:val="0"/>
        </w:rPr>
        <w:t>&lt;/NumAm&gt;</w:t>
      </w:r>
    </w:p>
    <w:p w14:paraId="3F34F83E"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6E2442F4" w14:textId="77777777" w:rsidR="000373F8" w:rsidRPr="00052E45" w:rsidRDefault="00286F3B" w:rsidP="000373F8">
      <w:pPr>
        <w:pStyle w:val="NormalBold"/>
      </w:pPr>
      <w:r>
        <w:rPr>
          <w:rStyle w:val="HideTWBExt"/>
          <w:b w:val="0"/>
        </w:rPr>
        <w:t>&lt;Article&gt;</w:t>
      </w:r>
      <w:r>
        <w:t>Bod 16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5370016C" w14:textId="77777777" w:rsidTr="00E947BF">
        <w:trPr>
          <w:trHeight w:hRule="exact" w:val="240"/>
          <w:jc w:val="center"/>
        </w:trPr>
        <w:tc>
          <w:tcPr>
            <w:tcW w:w="9752" w:type="dxa"/>
            <w:gridSpan w:val="2"/>
            <w:tcBorders>
              <w:top w:val="nil"/>
              <w:left w:val="nil"/>
              <w:bottom w:val="nil"/>
              <w:right w:val="nil"/>
            </w:tcBorders>
          </w:tcPr>
          <w:p w14:paraId="00298215" w14:textId="77777777" w:rsidR="000373F8" w:rsidRPr="00052E45" w:rsidRDefault="000373F8" w:rsidP="00E947BF"/>
        </w:tc>
      </w:tr>
      <w:tr w:rsidR="00DC23A3" w14:paraId="0159AA73" w14:textId="77777777" w:rsidTr="00E947BF">
        <w:trPr>
          <w:trHeight w:val="240"/>
          <w:jc w:val="center"/>
        </w:trPr>
        <w:tc>
          <w:tcPr>
            <w:tcW w:w="4876" w:type="dxa"/>
            <w:tcBorders>
              <w:top w:val="nil"/>
              <w:left w:val="nil"/>
              <w:bottom w:val="nil"/>
              <w:right w:val="nil"/>
            </w:tcBorders>
          </w:tcPr>
          <w:p w14:paraId="0AF36302"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3629EC44" w14:textId="77777777" w:rsidR="000373F8" w:rsidRPr="00703DB2" w:rsidRDefault="00286F3B" w:rsidP="00E947BF">
            <w:pPr>
              <w:pStyle w:val="AmColumnHeading"/>
            </w:pPr>
            <w:r>
              <w:t>Pozměňovací návrh</w:t>
            </w:r>
          </w:p>
        </w:tc>
      </w:tr>
      <w:tr w:rsidR="00DC23A3" w14:paraId="53D243BE" w14:textId="77777777" w:rsidTr="00E947BF">
        <w:trPr>
          <w:jc w:val="center"/>
        </w:trPr>
        <w:tc>
          <w:tcPr>
            <w:tcW w:w="4876" w:type="dxa"/>
            <w:tcBorders>
              <w:top w:val="nil"/>
              <w:left w:val="nil"/>
              <w:bottom w:val="nil"/>
              <w:right w:val="nil"/>
            </w:tcBorders>
          </w:tcPr>
          <w:p w14:paraId="67ECA4AA" w14:textId="77777777" w:rsidR="000373F8" w:rsidRPr="00703DB2" w:rsidRDefault="000373F8" w:rsidP="00E947BF">
            <w:pPr>
              <w:pStyle w:val="Normal6a"/>
            </w:pPr>
          </w:p>
        </w:tc>
        <w:tc>
          <w:tcPr>
            <w:tcW w:w="4876" w:type="dxa"/>
            <w:tcBorders>
              <w:top w:val="nil"/>
              <w:left w:val="nil"/>
              <w:bottom w:val="nil"/>
              <w:right w:val="nil"/>
            </w:tcBorders>
          </w:tcPr>
          <w:p w14:paraId="7C75F202" w14:textId="191423B4" w:rsidR="000373F8" w:rsidRPr="00703DB2" w:rsidRDefault="00286F3B" w:rsidP="00E947BF">
            <w:pPr>
              <w:pStyle w:val="Normal6a"/>
            </w:pPr>
            <w:proofErr w:type="gramStart"/>
            <w:r>
              <w:rPr>
                <w:b/>
                <w:i/>
              </w:rPr>
              <w:t>16b</w:t>
            </w:r>
            <w:proofErr w:type="gramEnd"/>
            <w:r>
              <w:rPr>
                <w:b/>
                <w:i/>
              </w:rPr>
              <w:t>.</w:t>
            </w:r>
            <w:r>
              <w:tab/>
            </w:r>
            <w:r>
              <w:rPr>
                <w:b/>
                <w:i/>
              </w:rPr>
              <w:t xml:space="preserve">opakuje, že rovnost žen </w:t>
            </w:r>
            <w:r w:rsidR="00060395">
              <w:rPr>
                <w:b/>
                <w:i/>
              </w:rPr>
              <w:t>a </w:t>
            </w:r>
            <w:r>
              <w:rPr>
                <w:b/>
                <w:i/>
              </w:rPr>
              <w:t xml:space="preserve">mužů v míru </w:t>
            </w:r>
            <w:r w:rsidR="00060395">
              <w:rPr>
                <w:b/>
                <w:i/>
              </w:rPr>
              <w:t>a </w:t>
            </w:r>
            <w:r>
              <w:rPr>
                <w:b/>
                <w:i/>
              </w:rPr>
              <w:t xml:space="preserve">bezpečnosti není pouze otázkou práv, ale předpokladem udržitelného míru; vyzývá EU </w:t>
            </w:r>
            <w:r w:rsidR="00060395">
              <w:rPr>
                <w:b/>
                <w:i/>
              </w:rPr>
              <w:t>a </w:t>
            </w:r>
            <w:r>
              <w:rPr>
                <w:b/>
                <w:i/>
              </w:rPr>
              <w:t xml:space="preserve">členské státy, aby zajistily rovnoprávnou </w:t>
            </w:r>
            <w:r w:rsidR="00060395">
              <w:rPr>
                <w:b/>
                <w:i/>
              </w:rPr>
              <w:t>a </w:t>
            </w:r>
            <w:r>
              <w:rPr>
                <w:b/>
                <w:i/>
              </w:rPr>
              <w:t xml:space="preserve">rozsáhlou účast žen na všech úrovních rozhodování v zahraniční </w:t>
            </w:r>
            <w:r w:rsidR="00060395">
              <w:rPr>
                <w:b/>
                <w:i/>
              </w:rPr>
              <w:t>a </w:t>
            </w:r>
            <w:r>
              <w:rPr>
                <w:b/>
                <w:i/>
              </w:rPr>
              <w:t xml:space="preserve">bezpečnostní politice, včetně mírových jednání, obnovy po skončení konfliktu </w:t>
            </w:r>
            <w:r w:rsidR="00060395">
              <w:rPr>
                <w:b/>
                <w:i/>
              </w:rPr>
              <w:t>a </w:t>
            </w:r>
            <w:r>
              <w:rPr>
                <w:b/>
                <w:i/>
              </w:rPr>
              <w:t xml:space="preserve">misí společné bezpečnostní </w:t>
            </w:r>
            <w:r w:rsidR="00060395">
              <w:rPr>
                <w:b/>
                <w:i/>
              </w:rPr>
              <w:t>a </w:t>
            </w:r>
            <w:r>
              <w:rPr>
                <w:b/>
                <w:i/>
              </w:rPr>
              <w:t xml:space="preserve">obranné politiky; zdůrazňuje, že je třeba, aby byly ženy z dotčených komunit zastoupeny v dialozích vedených EU </w:t>
            </w:r>
            <w:r w:rsidR="00060395">
              <w:rPr>
                <w:b/>
                <w:i/>
              </w:rPr>
              <w:t>a v </w:t>
            </w:r>
            <w:r>
              <w:rPr>
                <w:b/>
                <w:i/>
              </w:rPr>
              <w:t>procesech přechodného soudnictví;</w:t>
            </w:r>
          </w:p>
        </w:tc>
      </w:tr>
    </w:tbl>
    <w:p w14:paraId="447DA42B" w14:textId="77777777" w:rsidR="000373F8" w:rsidRPr="00703DB2" w:rsidRDefault="00286F3B" w:rsidP="000373F8">
      <w:r>
        <w:rPr>
          <w:rStyle w:val="HideTWBExt"/>
        </w:rPr>
        <w:t>&lt;/Amend&gt;</w:t>
      </w:r>
    </w:p>
    <w:p w14:paraId="230FDECA"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59</w:t>
      </w:r>
      <w:r>
        <w:rPr>
          <w:rStyle w:val="HideTWBExt"/>
          <w:b w:val="0"/>
        </w:rPr>
        <w:t>&lt;/NumAm&gt;</w:t>
      </w:r>
    </w:p>
    <w:p w14:paraId="32E2A4B4"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3BD56582" w14:textId="77777777" w:rsidR="000373F8" w:rsidRPr="00703DB2" w:rsidRDefault="00286F3B" w:rsidP="000373F8">
      <w:pPr>
        <w:pStyle w:val="NormalBold"/>
      </w:pPr>
      <w:r>
        <w:rPr>
          <w:rStyle w:val="HideTWBExt"/>
          <w:b w:val="0"/>
        </w:rPr>
        <w:t>&lt;Article&gt;</w:t>
      </w:r>
      <w:r>
        <w:t>Bod 16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214AA5B7" w14:textId="77777777" w:rsidTr="00E947BF">
        <w:trPr>
          <w:trHeight w:hRule="exact" w:val="240"/>
          <w:jc w:val="center"/>
        </w:trPr>
        <w:tc>
          <w:tcPr>
            <w:tcW w:w="9752" w:type="dxa"/>
            <w:gridSpan w:val="2"/>
            <w:tcBorders>
              <w:top w:val="nil"/>
              <w:left w:val="nil"/>
              <w:bottom w:val="nil"/>
              <w:right w:val="nil"/>
            </w:tcBorders>
          </w:tcPr>
          <w:p w14:paraId="04A3F715" w14:textId="77777777" w:rsidR="000373F8" w:rsidRPr="00703DB2" w:rsidRDefault="000373F8" w:rsidP="00E947BF"/>
        </w:tc>
      </w:tr>
      <w:tr w:rsidR="00DC23A3" w14:paraId="1DA5D7C8" w14:textId="77777777" w:rsidTr="00E947BF">
        <w:trPr>
          <w:trHeight w:val="240"/>
          <w:jc w:val="center"/>
        </w:trPr>
        <w:tc>
          <w:tcPr>
            <w:tcW w:w="4876" w:type="dxa"/>
            <w:tcBorders>
              <w:top w:val="nil"/>
              <w:left w:val="nil"/>
              <w:bottom w:val="nil"/>
              <w:right w:val="nil"/>
            </w:tcBorders>
          </w:tcPr>
          <w:p w14:paraId="47C42317"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4A82F961" w14:textId="77777777" w:rsidR="000373F8" w:rsidRPr="00703DB2" w:rsidRDefault="00286F3B" w:rsidP="00E947BF">
            <w:pPr>
              <w:pStyle w:val="AmColumnHeading"/>
            </w:pPr>
            <w:r>
              <w:t>Pozměňovací návrh</w:t>
            </w:r>
          </w:p>
        </w:tc>
      </w:tr>
      <w:tr w:rsidR="00DC23A3" w14:paraId="7684D340" w14:textId="77777777" w:rsidTr="00E947BF">
        <w:trPr>
          <w:jc w:val="center"/>
        </w:trPr>
        <w:tc>
          <w:tcPr>
            <w:tcW w:w="4876" w:type="dxa"/>
            <w:tcBorders>
              <w:top w:val="nil"/>
              <w:left w:val="nil"/>
              <w:bottom w:val="nil"/>
              <w:right w:val="nil"/>
            </w:tcBorders>
          </w:tcPr>
          <w:p w14:paraId="7E53C974" w14:textId="77777777" w:rsidR="000373F8" w:rsidRPr="00703DB2" w:rsidRDefault="000373F8" w:rsidP="00E947BF">
            <w:pPr>
              <w:pStyle w:val="Normal6a"/>
            </w:pPr>
          </w:p>
        </w:tc>
        <w:tc>
          <w:tcPr>
            <w:tcW w:w="4876" w:type="dxa"/>
            <w:tcBorders>
              <w:top w:val="nil"/>
              <w:left w:val="nil"/>
              <w:bottom w:val="nil"/>
              <w:right w:val="nil"/>
            </w:tcBorders>
          </w:tcPr>
          <w:p w14:paraId="6F645103" w14:textId="08C8BE78" w:rsidR="000373F8" w:rsidRPr="00703DB2" w:rsidRDefault="00286F3B" w:rsidP="00E947BF">
            <w:pPr>
              <w:pStyle w:val="Normal6a"/>
            </w:pPr>
            <w:r>
              <w:rPr>
                <w:b/>
                <w:i/>
              </w:rPr>
              <w:t>16c.</w:t>
            </w:r>
            <w:r>
              <w:tab/>
            </w:r>
            <w:r>
              <w:rPr>
                <w:b/>
                <w:i/>
              </w:rPr>
              <w:t xml:space="preserve">vyzývá </w:t>
            </w:r>
            <w:r w:rsidR="00060395">
              <w:rPr>
                <w:b/>
                <w:i/>
              </w:rPr>
              <w:t>k </w:t>
            </w:r>
            <w:r>
              <w:rPr>
                <w:b/>
                <w:i/>
              </w:rPr>
              <w:t xml:space="preserve">přijetí nového akčního plánu EU pro ženy, mír </w:t>
            </w:r>
            <w:r w:rsidR="00060395">
              <w:rPr>
                <w:b/>
                <w:i/>
              </w:rPr>
              <w:t>a </w:t>
            </w:r>
            <w:r>
              <w:rPr>
                <w:b/>
                <w:i/>
              </w:rPr>
              <w:t xml:space="preserve">bezpečnost, který se nesmí omezovat na sexuální a genderově podmíněné násilí, ale musí rovněž upřednostňovat zajištění přístupu k základním službám </w:t>
            </w:r>
            <w:r w:rsidR="00060395">
              <w:rPr>
                <w:b/>
                <w:i/>
              </w:rPr>
              <w:t>v </w:t>
            </w:r>
            <w:r>
              <w:rPr>
                <w:b/>
                <w:i/>
              </w:rPr>
              <w:t xml:space="preserve">oblasti sexuálního a reprodukčního zdraví pro všechny ženy postižené konfliktem </w:t>
            </w:r>
            <w:r w:rsidR="00060395">
              <w:rPr>
                <w:b/>
                <w:i/>
              </w:rPr>
              <w:t>a </w:t>
            </w:r>
            <w:r>
              <w:rPr>
                <w:b/>
                <w:i/>
              </w:rPr>
              <w:t xml:space="preserve">zaručit odpovědnost </w:t>
            </w:r>
            <w:r w:rsidR="00060395">
              <w:rPr>
                <w:b/>
                <w:i/>
              </w:rPr>
              <w:t>a </w:t>
            </w:r>
            <w:r>
              <w:rPr>
                <w:b/>
                <w:i/>
              </w:rPr>
              <w:t xml:space="preserve">odškodnění za porušování sexuálního </w:t>
            </w:r>
            <w:r w:rsidR="00060395">
              <w:rPr>
                <w:b/>
                <w:i/>
              </w:rPr>
              <w:t>a </w:t>
            </w:r>
            <w:r>
              <w:rPr>
                <w:b/>
                <w:i/>
              </w:rPr>
              <w:t xml:space="preserve">reprodukčního zdraví </w:t>
            </w:r>
            <w:r w:rsidR="00060395">
              <w:rPr>
                <w:b/>
                <w:i/>
              </w:rPr>
              <w:t>a </w:t>
            </w:r>
            <w:r>
              <w:rPr>
                <w:b/>
                <w:i/>
              </w:rPr>
              <w:t xml:space="preserve">práv </w:t>
            </w:r>
            <w:r w:rsidR="00060395">
              <w:rPr>
                <w:b/>
                <w:i/>
              </w:rPr>
              <w:t>v </w:t>
            </w:r>
            <w:r>
              <w:rPr>
                <w:b/>
                <w:i/>
              </w:rPr>
              <w:t xml:space="preserve">souladu </w:t>
            </w:r>
            <w:r w:rsidR="00060395">
              <w:rPr>
                <w:b/>
                <w:i/>
              </w:rPr>
              <w:t>s </w:t>
            </w:r>
            <w:r>
              <w:rPr>
                <w:b/>
                <w:i/>
              </w:rPr>
              <w:t xml:space="preserve">mezinárodními lidskoprávními normami; vyzývá EU a členské státy, aby zajistily, aby humanitární koridory </w:t>
            </w:r>
            <w:r w:rsidR="00060395">
              <w:rPr>
                <w:b/>
                <w:i/>
              </w:rPr>
              <w:t>a </w:t>
            </w:r>
            <w:r>
              <w:rPr>
                <w:b/>
                <w:i/>
              </w:rPr>
              <w:t xml:space="preserve">programy pomoci konkrétně řešily potřeby žen </w:t>
            </w:r>
            <w:r w:rsidR="00060395">
              <w:rPr>
                <w:b/>
                <w:i/>
              </w:rPr>
              <w:t>a </w:t>
            </w:r>
            <w:r>
              <w:rPr>
                <w:b/>
                <w:i/>
              </w:rPr>
              <w:t>dívek, které jsou nepřiměřeně často terčem konfliktů a jsou jimi více zasaženy;</w:t>
            </w:r>
          </w:p>
        </w:tc>
      </w:tr>
    </w:tbl>
    <w:p w14:paraId="60A9457E" w14:textId="77777777" w:rsidR="000373F8" w:rsidRPr="00703DB2" w:rsidRDefault="00286F3B" w:rsidP="000373F8">
      <w:r>
        <w:rPr>
          <w:rStyle w:val="HideTWBExt"/>
        </w:rPr>
        <w:t>&lt;/Amend&gt;</w:t>
      </w:r>
    </w:p>
    <w:p w14:paraId="58DBEDBB"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60</w:t>
      </w:r>
      <w:r>
        <w:rPr>
          <w:rStyle w:val="HideTWBExt"/>
          <w:b w:val="0"/>
        </w:rPr>
        <w:t>&lt;/NumAm&gt;</w:t>
      </w:r>
    </w:p>
    <w:p w14:paraId="083BFB8C"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002DF0D2" w14:textId="77777777" w:rsidR="000373F8" w:rsidRPr="00703DB2" w:rsidRDefault="00286F3B" w:rsidP="000373F8">
      <w:pPr>
        <w:pStyle w:val="NormalBold"/>
      </w:pPr>
      <w:r>
        <w:rPr>
          <w:rStyle w:val="HideTWBExt"/>
          <w:b w:val="0"/>
        </w:rPr>
        <w:t>&lt;Article&gt;</w:t>
      </w:r>
      <w:r>
        <w:t>Bod 16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26ED5EF9" w14:textId="77777777" w:rsidTr="00E947BF">
        <w:trPr>
          <w:trHeight w:hRule="exact" w:val="240"/>
          <w:jc w:val="center"/>
        </w:trPr>
        <w:tc>
          <w:tcPr>
            <w:tcW w:w="9752" w:type="dxa"/>
            <w:gridSpan w:val="2"/>
            <w:tcBorders>
              <w:top w:val="nil"/>
              <w:left w:val="nil"/>
              <w:bottom w:val="nil"/>
              <w:right w:val="nil"/>
            </w:tcBorders>
          </w:tcPr>
          <w:p w14:paraId="7D7C5C49" w14:textId="77777777" w:rsidR="000373F8" w:rsidRPr="00703DB2" w:rsidRDefault="000373F8" w:rsidP="00E947BF"/>
        </w:tc>
      </w:tr>
      <w:tr w:rsidR="00DC23A3" w14:paraId="27C2CE32" w14:textId="77777777" w:rsidTr="00E947BF">
        <w:trPr>
          <w:trHeight w:val="240"/>
          <w:jc w:val="center"/>
        </w:trPr>
        <w:tc>
          <w:tcPr>
            <w:tcW w:w="4876" w:type="dxa"/>
            <w:tcBorders>
              <w:top w:val="nil"/>
              <w:left w:val="nil"/>
              <w:bottom w:val="nil"/>
              <w:right w:val="nil"/>
            </w:tcBorders>
          </w:tcPr>
          <w:p w14:paraId="7B614175"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5D191EE3" w14:textId="77777777" w:rsidR="000373F8" w:rsidRPr="00703DB2" w:rsidRDefault="00286F3B" w:rsidP="00E947BF">
            <w:pPr>
              <w:pStyle w:val="AmColumnHeading"/>
            </w:pPr>
            <w:r>
              <w:t>Pozměňovací návrh</w:t>
            </w:r>
          </w:p>
        </w:tc>
      </w:tr>
      <w:tr w:rsidR="00DC23A3" w14:paraId="6DFB5BF6" w14:textId="77777777" w:rsidTr="00E947BF">
        <w:trPr>
          <w:jc w:val="center"/>
        </w:trPr>
        <w:tc>
          <w:tcPr>
            <w:tcW w:w="4876" w:type="dxa"/>
            <w:tcBorders>
              <w:top w:val="nil"/>
              <w:left w:val="nil"/>
              <w:bottom w:val="nil"/>
              <w:right w:val="nil"/>
            </w:tcBorders>
          </w:tcPr>
          <w:p w14:paraId="776D24EF" w14:textId="77777777" w:rsidR="000373F8" w:rsidRPr="00703DB2" w:rsidRDefault="000373F8" w:rsidP="00E947BF">
            <w:pPr>
              <w:pStyle w:val="Normal6a"/>
            </w:pPr>
          </w:p>
        </w:tc>
        <w:tc>
          <w:tcPr>
            <w:tcW w:w="4876" w:type="dxa"/>
            <w:tcBorders>
              <w:top w:val="nil"/>
              <w:left w:val="nil"/>
              <w:bottom w:val="nil"/>
              <w:right w:val="nil"/>
            </w:tcBorders>
          </w:tcPr>
          <w:p w14:paraId="312EDDAF" w14:textId="19767C91" w:rsidR="000373F8" w:rsidRPr="00703DB2" w:rsidRDefault="00286F3B" w:rsidP="00E947BF">
            <w:pPr>
              <w:pStyle w:val="Normal6a"/>
            </w:pPr>
            <w:proofErr w:type="gramStart"/>
            <w:r>
              <w:rPr>
                <w:b/>
                <w:i/>
              </w:rPr>
              <w:t>16d</w:t>
            </w:r>
            <w:proofErr w:type="gramEnd"/>
            <w:r>
              <w:rPr>
                <w:b/>
                <w:i/>
              </w:rPr>
              <w:t>.</w:t>
            </w:r>
            <w:r>
              <w:tab/>
            </w:r>
            <w:r>
              <w:rPr>
                <w:b/>
                <w:i/>
              </w:rPr>
              <w:t xml:space="preserve">zdůrazňuje, že zvýšenému riziku hladovění </w:t>
            </w:r>
            <w:r w:rsidR="00060395">
              <w:rPr>
                <w:b/>
                <w:i/>
              </w:rPr>
              <w:t>a </w:t>
            </w:r>
            <w:r>
              <w:rPr>
                <w:b/>
                <w:i/>
              </w:rPr>
              <w:t>podvýživy jsou vystaveny matky a děti;</w:t>
            </w:r>
          </w:p>
        </w:tc>
      </w:tr>
    </w:tbl>
    <w:p w14:paraId="5F03E0F4" w14:textId="77777777" w:rsidR="000373F8" w:rsidRPr="00703DB2" w:rsidRDefault="00286F3B" w:rsidP="000373F8">
      <w:r>
        <w:rPr>
          <w:rStyle w:val="HideTWBExt"/>
        </w:rPr>
        <w:t>&lt;/Amend&gt;</w:t>
      </w:r>
    </w:p>
    <w:p w14:paraId="32D9E2C2"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61</w:t>
      </w:r>
      <w:r>
        <w:rPr>
          <w:rStyle w:val="HideTWBExt"/>
          <w:b w:val="0"/>
        </w:rPr>
        <w:t>&lt;/NumAm&gt;</w:t>
      </w:r>
    </w:p>
    <w:p w14:paraId="6BDCF874"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17345B07" w14:textId="77777777" w:rsidR="000373F8" w:rsidRPr="00703DB2" w:rsidRDefault="00286F3B" w:rsidP="000373F8">
      <w:pPr>
        <w:pStyle w:val="NormalBold"/>
      </w:pPr>
      <w:r>
        <w:rPr>
          <w:rStyle w:val="HideTWBExt"/>
          <w:b w:val="0"/>
        </w:rPr>
        <w:t>&lt;Article&gt;</w:t>
      </w:r>
      <w:r>
        <w:t>Bod 16 e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3D0D8D8B" w14:textId="77777777" w:rsidTr="00E947BF">
        <w:trPr>
          <w:trHeight w:hRule="exact" w:val="240"/>
          <w:jc w:val="center"/>
        </w:trPr>
        <w:tc>
          <w:tcPr>
            <w:tcW w:w="9752" w:type="dxa"/>
            <w:gridSpan w:val="2"/>
            <w:tcBorders>
              <w:top w:val="nil"/>
              <w:left w:val="nil"/>
              <w:bottom w:val="nil"/>
              <w:right w:val="nil"/>
            </w:tcBorders>
          </w:tcPr>
          <w:p w14:paraId="4E94C9C6" w14:textId="77777777" w:rsidR="000373F8" w:rsidRPr="00703DB2" w:rsidRDefault="000373F8" w:rsidP="00E947BF"/>
        </w:tc>
      </w:tr>
      <w:tr w:rsidR="00DC23A3" w14:paraId="324170F4" w14:textId="77777777" w:rsidTr="00E947BF">
        <w:trPr>
          <w:trHeight w:val="240"/>
          <w:jc w:val="center"/>
        </w:trPr>
        <w:tc>
          <w:tcPr>
            <w:tcW w:w="4876" w:type="dxa"/>
            <w:tcBorders>
              <w:top w:val="nil"/>
              <w:left w:val="nil"/>
              <w:bottom w:val="nil"/>
              <w:right w:val="nil"/>
            </w:tcBorders>
          </w:tcPr>
          <w:p w14:paraId="4BFBD474"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17124082" w14:textId="77777777" w:rsidR="000373F8" w:rsidRPr="00703DB2" w:rsidRDefault="00286F3B" w:rsidP="00E947BF">
            <w:pPr>
              <w:pStyle w:val="AmColumnHeading"/>
            </w:pPr>
            <w:r>
              <w:t>Pozměňovací návrh</w:t>
            </w:r>
          </w:p>
        </w:tc>
      </w:tr>
      <w:tr w:rsidR="00DC23A3" w14:paraId="013E6B34" w14:textId="77777777" w:rsidTr="00E947BF">
        <w:trPr>
          <w:jc w:val="center"/>
        </w:trPr>
        <w:tc>
          <w:tcPr>
            <w:tcW w:w="4876" w:type="dxa"/>
            <w:tcBorders>
              <w:top w:val="nil"/>
              <w:left w:val="nil"/>
              <w:bottom w:val="nil"/>
              <w:right w:val="nil"/>
            </w:tcBorders>
          </w:tcPr>
          <w:p w14:paraId="1396FD30" w14:textId="77777777" w:rsidR="000373F8" w:rsidRPr="00703DB2" w:rsidRDefault="000373F8" w:rsidP="00E947BF">
            <w:pPr>
              <w:pStyle w:val="Normal6a"/>
            </w:pPr>
          </w:p>
        </w:tc>
        <w:tc>
          <w:tcPr>
            <w:tcW w:w="4876" w:type="dxa"/>
            <w:tcBorders>
              <w:top w:val="nil"/>
              <w:left w:val="nil"/>
              <w:bottom w:val="nil"/>
              <w:right w:val="nil"/>
            </w:tcBorders>
          </w:tcPr>
          <w:p w14:paraId="227BC4ED" w14:textId="113DB0A1" w:rsidR="000373F8" w:rsidRPr="00703DB2" w:rsidRDefault="00286F3B" w:rsidP="00E947BF">
            <w:pPr>
              <w:pStyle w:val="Normal6a"/>
            </w:pPr>
            <w:r>
              <w:rPr>
                <w:b/>
                <w:i/>
              </w:rPr>
              <w:t>16e.</w:t>
            </w:r>
            <w:r>
              <w:tab/>
            </w:r>
            <w:r>
              <w:rPr>
                <w:b/>
                <w:i/>
              </w:rPr>
              <w:t xml:space="preserve">vyzývá EU, aby se zavázala k důsledné </w:t>
            </w:r>
            <w:r w:rsidR="00060395">
              <w:rPr>
                <w:b/>
                <w:i/>
              </w:rPr>
              <w:t>a </w:t>
            </w:r>
            <w:r>
              <w:rPr>
                <w:b/>
                <w:i/>
              </w:rPr>
              <w:t xml:space="preserve">intersekcionální zahraniční politice zaměřené na ženy </w:t>
            </w:r>
            <w:r w:rsidR="00060395">
              <w:rPr>
                <w:b/>
                <w:i/>
              </w:rPr>
              <w:t>a k </w:t>
            </w:r>
            <w:r>
              <w:rPr>
                <w:b/>
                <w:i/>
              </w:rPr>
              <w:t xml:space="preserve">jejím zásadám práv, zdrojů </w:t>
            </w:r>
            <w:r w:rsidR="00060395">
              <w:rPr>
                <w:b/>
                <w:i/>
              </w:rPr>
              <w:t>a </w:t>
            </w:r>
            <w:r>
              <w:rPr>
                <w:b/>
                <w:i/>
              </w:rPr>
              <w:t xml:space="preserve">zastoupení, které staví rovnost žen </w:t>
            </w:r>
            <w:r w:rsidR="00060395">
              <w:rPr>
                <w:b/>
                <w:i/>
              </w:rPr>
              <w:t>a </w:t>
            </w:r>
            <w:r>
              <w:rPr>
                <w:b/>
                <w:i/>
              </w:rPr>
              <w:t xml:space="preserve">mužů, lidská práva a sociální spravedlnost do centra veškeré vnější činnosti; poukazuje na to, že tato politika musí jít nad rámec začleňování hlediska rovnosti žen </w:t>
            </w:r>
            <w:r w:rsidR="00060395">
              <w:rPr>
                <w:b/>
                <w:i/>
              </w:rPr>
              <w:t>a </w:t>
            </w:r>
            <w:r>
              <w:rPr>
                <w:b/>
                <w:i/>
              </w:rPr>
              <w:t xml:space="preserve">mužů, </w:t>
            </w:r>
            <w:r w:rsidR="00060395">
              <w:rPr>
                <w:b/>
                <w:i/>
              </w:rPr>
              <w:t>a </w:t>
            </w:r>
            <w:r>
              <w:rPr>
                <w:b/>
                <w:i/>
              </w:rPr>
              <w:t xml:space="preserve">to aktivním působením proti nerovnováze sil </w:t>
            </w:r>
            <w:r w:rsidR="00060395">
              <w:rPr>
                <w:b/>
                <w:i/>
              </w:rPr>
              <w:t>a </w:t>
            </w:r>
            <w:r>
              <w:rPr>
                <w:b/>
                <w:i/>
              </w:rPr>
              <w:t xml:space="preserve">řešením strukturální diskriminace; zdůrazňuje, že to zahrnuje zajištění rovnoprávné </w:t>
            </w:r>
            <w:r w:rsidR="00060395">
              <w:rPr>
                <w:b/>
                <w:i/>
              </w:rPr>
              <w:t>a </w:t>
            </w:r>
            <w:r>
              <w:rPr>
                <w:b/>
                <w:i/>
              </w:rPr>
              <w:t xml:space="preserve">rozsáhlé účasti žen na rozhodování, uplatňování genderového hlediska </w:t>
            </w:r>
            <w:r w:rsidR="00060395">
              <w:rPr>
                <w:b/>
                <w:i/>
              </w:rPr>
              <w:t>v </w:t>
            </w:r>
            <w:r>
              <w:rPr>
                <w:b/>
                <w:i/>
              </w:rPr>
              <w:t xml:space="preserve">diplomacii, rozvoji, obchodu a bezpečnosti </w:t>
            </w:r>
            <w:r w:rsidR="00060395">
              <w:rPr>
                <w:b/>
                <w:i/>
              </w:rPr>
              <w:t>a </w:t>
            </w:r>
            <w:r>
              <w:rPr>
                <w:b/>
                <w:i/>
              </w:rPr>
              <w:t xml:space="preserve">podporu občanské společnosti zaměřené na ženy </w:t>
            </w:r>
            <w:r w:rsidR="00060395">
              <w:rPr>
                <w:b/>
                <w:i/>
              </w:rPr>
              <w:t>v </w:t>
            </w:r>
            <w:r>
              <w:rPr>
                <w:b/>
                <w:i/>
              </w:rPr>
              <w:t xml:space="preserve">EU </w:t>
            </w:r>
            <w:r w:rsidR="00060395">
              <w:rPr>
                <w:b/>
                <w:i/>
              </w:rPr>
              <w:t>i </w:t>
            </w:r>
            <w:r>
              <w:rPr>
                <w:b/>
                <w:i/>
              </w:rPr>
              <w:t>na celém světě;</w:t>
            </w:r>
          </w:p>
        </w:tc>
      </w:tr>
    </w:tbl>
    <w:p w14:paraId="52A358B8" w14:textId="77777777" w:rsidR="000373F8" w:rsidRPr="00703DB2" w:rsidRDefault="00286F3B" w:rsidP="000373F8">
      <w:r>
        <w:rPr>
          <w:rStyle w:val="HideTWBExt"/>
        </w:rPr>
        <w:t>&lt;/Amend&gt;</w:t>
      </w:r>
    </w:p>
    <w:p w14:paraId="5F8F78D7"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62</w:t>
      </w:r>
      <w:r>
        <w:rPr>
          <w:rStyle w:val="HideTWBExt"/>
          <w:b w:val="0"/>
        </w:rPr>
        <w:t>&lt;/NumAm&gt;</w:t>
      </w:r>
    </w:p>
    <w:p w14:paraId="1E1BA7EC"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2605DE14" w14:textId="77777777" w:rsidR="000373F8" w:rsidRPr="00703DB2" w:rsidRDefault="00286F3B" w:rsidP="000373F8">
      <w:pPr>
        <w:pStyle w:val="NormalBold"/>
      </w:pPr>
      <w:r>
        <w:rPr>
          <w:rStyle w:val="HideTWBExt"/>
          <w:b w:val="0"/>
        </w:rPr>
        <w:t>&lt;Article&gt;</w:t>
      </w:r>
      <w:r>
        <w:t>Bod 18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1AE627DB" w14:textId="77777777" w:rsidTr="00E947BF">
        <w:trPr>
          <w:trHeight w:hRule="exact" w:val="240"/>
          <w:jc w:val="center"/>
        </w:trPr>
        <w:tc>
          <w:tcPr>
            <w:tcW w:w="9752" w:type="dxa"/>
            <w:gridSpan w:val="2"/>
            <w:tcBorders>
              <w:top w:val="nil"/>
              <w:left w:val="nil"/>
              <w:bottom w:val="nil"/>
              <w:right w:val="nil"/>
            </w:tcBorders>
          </w:tcPr>
          <w:p w14:paraId="4A257AD5" w14:textId="77777777" w:rsidR="000373F8" w:rsidRPr="00703DB2" w:rsidRDefault="000373F8" w:rsidP="00E947BF"/>
        </w:tc>
      </w:tr>
      <w:tr w:rsidR="00DC23A3" w14:paraId="3E24FCB5" w14:textId="77777777" w:rsidTr="00E947BF">
        <w:trPr>
          <w:trHeight w:val="240"/>
          <w:jc w:val="center"/>
        </w:trPr>
        <w:tc>
          <w:tcPr>
            <w:tcW w:w="4876" w:type="dxa"/>
            <w:tcBorders>
              <w:top w:val="nil"/>
              <w:left w:val="nil"/>
              <w:bottom w:val="nil"/>
              <w:right w:val="nil"/>
            </w:tcBorders>
          </w:tcPr>
          <w:p w14:paraId="0A93B44F"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5F78F391" w14:textId="77777777" w:rsidR="000373F8" w:rsidRPr="00703DB2" w:rsidRDefault="00286F3B" w:rsidP="00E947BF">
            <w:pPr>
              <w:pStyle w:val="AmColumnHeading"/>
            </w:pPr>
            <w:r>
              <w:t>Pozměňovací návrh</w:t>
            </w:r>
          </w:p>
        </w:tc>
      </w:tr>
      <w:tr w:rsidR="00DC23A3" w14:paraId="2B3F6F01" w14:textId="77777777" w:rsidTr="00E947BF">
        <w:trPr>
          <w:jc w:val="center"/>
        </w:trPr>
        <w:tc>
          <w:tcPr>
            <w:tcW w:w="4876" w:type="dxa"/>
            <w:tcBorders>
              <w:top w:val="nil"/>
              <w:left w:val="nil"/>
              <w:bottom w:val="nil"/>
              <w:right w:val="nil"/>
            </w:tcBorders>
          </w:tcPr>
          <w:p w14:paraId="2BFF8F56" w14:textId="77777777" w:rsidR="000373F8" w:rsidRPr="00703DB2" w:rsidRDefault="00286F3B" w:rsidP="00E947BF">
            <w:pPr>
              <w:pStyle w:val="Normal6a"/>
            </w:pPr>
            <w:r>
              <w:t>18.</w:t>
            </w:r>
            <w:r>
              <w:tab/>
              <w:t>vítá skutečnost, že v roce 2024 mechanismus pro obránce lidských práv, financovaný z programu Globální Evropa pro lidská práva a demokracii v rámci Nástroje pro sousedství a rozvojovou a</w:t>
            </w:r>
            <w:r>
              <w:rPr>
                <w:b/>
                <w:i/>
              </w:rPr>
              <w:t> </w:t>
            </w:r>
            <w:r>
              <w:t>mezinárodní spolupráci – Globální Evropa, podpořil 10 050 obránců lidských práv považovaných za ve vysokém ohrožení, z nichž 51 % tvořily ženy, a </w:t>
            </w:r>
            <w:r>
              <w:rPr>
                <w:b/>
                <w:i/>
              </w:rPr>
              <w:t xml:space="preserve">ve stejném období </w:t>
            </w:r>
            <w:r>
              <w:t>poskytl podporu více než 700 novinářům v ohrožení v 60 zemích;</w:t>
            </w:r>
          </w:p>
        </w:tc>
        <w:tc>
          <w:tcPr>
            <w:tcW w:w="4876" w:type="dxa"/>
            <w:tcBorders>
              <w:top w:val="nil"/>
              <w:left w:val="nil"/>
              <w:bottom w:val="nil"/>
              <w:right w:val="nil"/>
            </w:tcBorders>
          </w:tcPr>
          <w:p w14:paraId="062A9915" w14:textId="3487EAB8" w:rsidR="000373F8" w:rsidRPr="00703DB2" w:rsidRDefault="00286F3B" w:rsidP="00E947BF">
            <w:pPr>
              <w:pStyle w:val="Normal6a"/>
            </w:pPr>
            <w:r>
              <w:t>18.</w:t>
            </w:r>
            <w:r>
              <w:tab/>
              <w:t>vítá skutečnost, že v roce 2024 mechanismus pro obránce lidských práv, financovaný z programu Globální Evropa pro lidská práva a demokracii v rámci Nástroje pro sousedství a rozvojovou a</w:t>
            </w:r>
            <w:r>
              <w:rPr>
                <w:b/>
                <w:i/>
              </w:rPr>
              <w:t> </w:t>
            </w:r>
            <w:r>
              <w:t>mezinárodní spolupráci – Globální Evropa, podpořil 10 050 obránců lidských práv považovaných za ve vysokém ohrožení, z nichž 51 % tvořily ženy, a poskytl podporu více než 700 novinářům v ohrožení v 60 zemích;</w:t>
            </w:r>
            <w:r>
              <w:rPr>
                <w:b/>
                <w:i/>
              </w:rPr>
              <w:t xml:space="preserve"> zdůrazňuje zvláštní rizika, kterým čelí obránkyně lidských práv, zejména ty, které se zabývají sexuálními </w:t>
            </w:r>
            <w:r w:rsidR="00060395">
              <w:rPr>
                <w:b/>
                <w:i/>
              </w:rPr>
              <w:t>a </w:t>
            </w:r>
            <w:r>
              <w:rPr>
                <w:b/>
                <w:i/>
              </w:rPr>
              <w:t xml:space="preserve">reprodukčními právy, </w:t>
            </w:r>
            <w:r w:rsidR="00060395">
              <w:rPr>
                <w:b/>
                <w:i/>
              </w:rPr>
              <w:t>a </w:t>
            </w:r>
            <w:r>
              <w:rPr>
                <w:b/>
                <w:i/>
              </w:rPr>
              <w:t xml:space="preserve">vyzývá </w:t>
            </w:r>
            <w:r w:rsidR="00060395">
              <w:rPr>
                <w:b/>
                <w:i/>
              </w:rPr>
              <w:t>k </w:t>
            </w:r>
            <w:r>
              <w:rPr>
                <w:b/>
                <w:i/>
              </w:rPr>
              <w:t xml:space="preserve">cílenému financování a ochranným opatřením přizpůsobeným jejich potřebám, jakož </w:t>
            </w:r>
            <w:r w:rsidR="00060395">
              <w:rPr>
                <w:b/>
                <w:i/>
              </w:rPr>
              <w:t>i k </w:t>
            </w:r>
            <w:r>
              <w:rPr>
                <w:b/>
                <w:i/>
              </w:rPr>
              <w:t xml:space="preserve">poskytování politické </w:t>
            </w:r>
            <w:r w:rsidR="00060395">
              <w:rPr>
                <w:b/>
                <w:i/>
              </w:rPr>
              <w:t>a </w:t>
            </w:r>
            <w:r>
              <w:rPr>
                <w:b/>
                <w:i/>
              </w:rPr>
              <w:t>větší přímé finanční podpory;</w:t>
            </w:r>
            <w:r>
              <w:t xml:space="preserve"> </w:t>
            </w:r>
            <w:r>
              <w:rPr>
                <w:b/>
                <w:i/>
              </w:rPr>
              <w:t xml:space="preserve">zdůrazňuje, že je třeba zajistit pružný a účinný přístup </w:t>
            </w:r>
            <w:r w:rsidR="00060395">
              <w:rPr>
                <w:b/>
                <w:i/>
              </w:rPr>
              <w:t>k </w:t>
            </w:r>
            <w:r>
              <w:rPr>
                <w:b/>
                <w:i/>
              </w:rPr>
              <w:t>vízům a ochranné mechanismy přizpůsobené jejich specifickým potřebám;</w:t>
            </w:r>
          </w:p>
        </w:tc>
      </w:tr>
    </w:tbl>
    <w:p w14:paraId="3B9251EE" w14:textId="77777777" w:rsidR="000373F8" w:rsidRPr="00703DB2" w:rsidRDefault="00286F3B" w:rsidP="000373F8">
      <w:r>
        <w:rPr>
          <w:rStyle w:val="HideTWBExt"/>
        </w:rPr>
        <w:t>&lt;/Amend&gt;</w:t>
      </w:r>
    </w:p>
    <w:p w14:paraId="775DE5C2"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63</w:t>
      </w:r>
      <w:r>
        <w:rPr>
          <w:rStyle w:val="HideTWBExt"/>
          <w:b w:val="0"/>
        </w:rPr>
        <w:t>&lt;/NumAm&gt;</w:t>
      </w:r>
    </w:p>
    <w:p w14:paraId="68443C8F"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1CD4282C" w14:textId="04FCEB34" w:rsidR="000373F8" w:rsidRPr="00703DB2" w:rsidRDefault="00286F3B" w:rsidP="000373F8">
      <w:pPr>
        <w:pStyle w:val="NormalBold"/>
      </w:pPr>
      <w:r>
        <w:rPr>
          <w:rStyle w:val="HideTWBExt"/>
          <w:b w:val="0"/>
        </w:rPr>
        <w:t>&lt;Article&gt;</w:t>
      </w:r>
      <w:r>
        <w:t xml:space="preserve">Bod 18 </w:t>
      </w:r>
      <w:r w:rsidR="00060395">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6B7ABABC" w14:textId="77777777" w:rsidTr="00E947BF">
        <w:trPr>
          <w:trHeight w:hRule="exact" w:val="240"/>
          <w:jc w:val="center"/>
        </w:trPr>
        <w:tc>
          <w:tcPr>
            <w:tcW w:w="9752" w:type="dxa"/>
            <w:gridSpan w:val="2"/>
            <w:tcBorders>
              <w:top w:val="nil"/>
              <w:left w:val="nil"/>
              <w:bottom w:val="nil"/>
              <w:right w:val="nil"/>
            </w:tcBorders>
          </w:tcPr>
          <w:p w14:paraId="1215DAE2" w14:textId="77777777" w:rsidR="000373F8" w:rsidRPr="00703DB2" w:rsidRDefault="000373F8" w:rsidP="00E947BF"/>
        </w:tc>
      </w:tr>
      <w:tr w:rsidR="00DC23A3" w14:paraId="762DB590" w14:textId="77777777" w:rsidTr="00E947BF">
        <w:trPr>
          <w:trHeight w:val="240"/>
          <w:jc w:val="center"/>
        </w:trPr>
        <w:tc>
          <w:tcPr>
            <w:tcW w:w="4876" w:type="dxa"/>
            <w:tcBorders>
              <w:top w:val="nil"/>
              <w:left w:val="nil"/>
              <w:bottom w:val="nil"/>
              <w:right w:val="nil"/>
            </w:tcBorders>
          </w:tcPr>
          <w:p w14:paraId="5E5AA5B2"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569390FA" w14:textId="77777777" w:rsidR="000373F8" w:rsidRPr="00703DB2" w:rsidRDefault="00286F3B" w:rsidP="00E947BF">
            <w:pPr>
              <w:pStyle w:val="AmColumnHeading"/>
            </w:pPr>
            <w:r>
              <w:t>Pozměňovací návrh</w:t>
            </w:r>
          </w:p>
        </w:tc>
      </w:tr>
      <w:tr w:rsidR="00DC23A3" w14:paraId="3A0EAF58" w14:textId="77777777" w:rsidTr="00E947BF">
        <w:trPr>
          <w:jc w:val="center"/>
        </w:trPr>
        <w:tc>
          <w:tcPr>
            <w:tcW w:w="4876" w:type="dxa"/>
            <w:tcBorders>
              <w:top w:val="nil"/>
              <w:left w:val="nil"/>
              <w:bottom w:val="nil"/>
              <w:right w:val="nil"/>
            </w:tcBorders>
          </w:tcPr>
          <w:p w14:paraId="529B40FC" w14:textId="77777777" w:rsidR="000373F8" w:rsidRPr="00703DB2" w:rsidRDefault="000373F8" w:rsidP="00E947BF">
            <w:pPr>
              <w:pStyle w:val="Normal6a"/>
            </w:pPr>
          </w:p>
        </w:tc>
        <w:tc>
          <w:tcPr>
            <w:tcW w:w="4876" w:type="dxa"/>
            <w:tcBorders>
              <w:top w:val="nil"/>
              <w:left w:val="nil"/>
              <w:bottom w:val="nil"/>
              <w:right w:val="nil"/>
            </w:tcBorders>
          </w:tcPr>
          <w:p w14:paraId="2918DE23" w14:textId="4C1DCD71" w:rsidR="000373F8" w:rsidRPr="00703DB2" w:rsidRDefault="00286F3B" w:rsidP="00E947BF">
            <w:pPr>
              <w:pStyle w:val="Normal6a"/>
            </w:pPr>
            <w:proofErr w:type="gramStart"/>
            <w:r>
              <w:rPr>
                <w:b/>
                <w:i/>
              </w:rPr>
              <w:t>18a</w:t>
            </w:r>
            <w:proofErr w:type="gramEnd"/>
            <w:r>
              <w:rPr>
                <w:b/>
                <w:i/>
              </w:rPr>
              <w:t>.</w:t>
            </w:r>
            <w:r>
              <w:tab/>
            </w:r>
            <w:r>
              <w:rPr>
                <w:b/>
                <w:i/>
              </w:rPr>
              <w:t xml:space="preserve">vyjadřuje politování nad tím, že neexistuje vnitřní mechanismus pro obránce lidských práv, který by umožňoval rychle reagovat </w:t>
            </w:r>
            <w:r w:rsidR="00060395">
              <w:rPr>
                <w:b/>
                <w:i/>
              </w:rPr>
              <w:t>v </w:t>
            </w:r>
            <w:r>
              <w:rPr>
                <w:b/>
                <w:i/>
              </w:rPr>
              <w:t xml:space="preserve">případě obránců </w:t>
            </w:r>
            <w:r w:rsidR="00060395">
              <w:rPr>
                <w:b/>
                <w:i/>
              </w:rPr>
              <w:t>a </w:t>
            </w:r>
            <w:r>
              <w:rPr>
                <w:b/>
                <w:i/>
              </w:rPr>
              <w:t xml:space="preserve">organizací občanské společnosti, kteří čelí útokům </w:t>
            </w:r>
            <w:r w:rsidR="00060395">
              <w:rPr>
                <w:b/>
                <w:i/>
              </w:rPr>
              <w:t>v </w:t>
            </w:r>
            <w:r>
              <w:rPr>
                <w:b/>
                <w:i/>
              </w:rPr>
              <w:t>rámci EU; připomíná, že obránci lidských práv by měli rovněž získat odpovídající podporu a ochranu ze strany EU, pokud to vlády členských států nezajistí;</w:t>
            </w:r>
          </w:p>
        </w:tc>
      </w:tr>
    </w:tbl>
    <w:p w14:paraId="60699982" w14:textId="77777777" w:rsidR="000373F8" w:rsidRPr="00703DB2" w:rsidRDefault="00286F3B" w:rsidP="000373F8">
      <w:r>
        <w:rPr>
          <w:rStyle w:val="HideTWBExt"/>
        </w:rPr>
        <w:t>&lt;/Amend&gt;</w:t>
      </w:r>
    </w:p>
    <w:p w14:paraId="4E330890"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64</w:t>
      </w:r>
      <w:r>
        <w:rPr>
          <w:rStyle w:val="HideTWBExt"/>
          <w:b w:val="0"/>
        </w:rPr>
        <w:t>&lt;/NumAm&gt;</w:t>
      </w:r>
    </w:p>
    <w:p w14:paraId="16DC4B37"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1C3E3AB9" w14:textId="68DCB52F" w:rsidR="000373F8" w:rsidRPr="00703DB2" w:rsidRDefault="00286F3B" w:rsidP="000373F8">
      <w:pPr>
        <w:pStyle w:val="NormalBold"/>
      </w:pPr>
      <w:r>
        <w:rPr>
          <w:rStyle w:val="HideTWBExt"/>
          <w:b w:val="0"/>
        </w:rPr>
        <w:t>&lt;Article&gt;</w:t>
      </w:r>
      <w:r>
        <w:t xml:space="preserve">Bod 21 </w:t>
      </w:r>
      <w:r w:rsidR="00060395">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6068A4C2" w14:textId="77777777" w:rsidTr="00E947BF">
        <w:trPr>
          <w:trHeight w:hRule="exact" w:val="240"/>
          <w:jc w:val="center"/>
        </w:trPr>
        <w:tc>
          <w:tcPr>
            <w:tcW w:w="9752" w:type="dxa"/>
            <w:gridSpan w:val="2"/>
            <w:tcBorders>
              <w:top w:val="nil"/>
              <w:left w:val="nil"/>
              <w:bottom w:val="nil"/>
              <w:right w:val="nil"/>
            </w:tcBorders>
          </w:tcPr>
          <w:p w14:paraId="1A5F9876" w14:textId="77777777" w:rsidR="000373F8" w:rsidRPr="00703DB2" w:rsidRDefault="000373F8" w:rsidP="00E947BF"/>
        </w:tc>
      </w:tr>
      <w:tr w:rsidR="00DC23A3" w14:paraId="11C48B82" w14:textId="77777777" w:rsidTr="00E947BF">
        <w:trPr>
          <w:trHeight w:val="240"/>
          <w:jc w:val="center"/>
        </w:trPr>
        <w:tc>
          <w:tcPr>
            <w:tcW w:w="4876" w:type="dxa"/>
            <w:tcBorders>
              <w:top w:val="nil"/>
              <w:left w:val="nil"/>
              <w:bottom w:val="nil"/>
              <w:right w:val="nil"/>
            </w:tcBorders>
          </w:tcPr>
          <w:p w14:paraId="298581AA"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01CC32C6" w14:textId="77777777" w:rsidR="000373F8" w:rsidRPr="00703DB2" w:rsidRDefault="00286F3B" w:rsidP="00E947BF">
            <w:pPr>
              <w:pStyle w:val="AmColumnHeading"/>
            </w:pPr>
            <w:r>
              <w:t>Pozměňovací návrh</w:t>
            </w:r>
          </w:p>
        </w:tc>
      </w:tr>
      <w:tr w:rsidR="00DC23A3" w14:paraId="3AE0689B" w14:textId="77777777" w:rsidTr="00E947BF">
        <w:trPr>
          <w:jc w:val="center"/>
        </w:trPr>
        <w:tc>
          <w:tcPr>
            <w:tcW w:w="4876" w:type="dxa"/>
            <w:tcBorders>
              <w:top w:val="nil"/>
              <w:left w:val="nil"/>
              <w:bottom w:val="nil"/>
              <w:right w:val="nil"/>
            </w:tcBorders>
          </w:tcPr>
          <w:p w14:paraId="3C28A8D6" w14:textId="77777777" w:rsidR="000373F8" w:rsidRPr="00703DB2" w:rsidRDefault="000373F8" w:rsidP="00E947BF">
            <w:pPr>
              <w:pStyle w:val="Normal6a"/>
            </w:pPr>
          </w:p>
        </w:tc>
        <w:tc>
          <w:tcPr>
            <w:tcW w:w="4876" w:type="dxa"/>
            <w:tcBorders>
              <w:top w:val="nil"/>
              <w:left w:val="nil"/>
              <w:bottom w:val="nil"/>
              <w:right w:val="nil"/>
            </w:tcBorders>
          </w:tcPr>
          <w:p w14:paraId="7EE1E378" w14:textId="60DD9E9D" w:rsidR="000373F8" w:rsidRPr="00703DB2" w:rsidRDefault="00286F3B" w:rsidP="00E947BF">
            <w:pPr>
              <w:pStyle w:val="Normal6a"/>
            </w:pPr>
            <w:proofErr w:type="gramStart"/>
            <w:r>
              <w:rPr>
                <w:b/>
                <w:i/>
              </w:rPr>
              <w:t>21a</w:t>
            </w:r>
            <w:proofErr w:type="gramEnd"/>
            <w:r>
              <w:rPr>
                <w:b/>
                <w:i/>
              </w:rPr>
              <w:t>.</w:t>
            </w:r>
            <w:r>
              <w:tab/>
            </w:r>
            <w:r>
              <w:rPr>
                <w:b/>
                <w:i/>
              </w:rPr>
              <w:t xml:space="preserve">opakovaně vyzývá orgány EU a členské státy, aby se zavázaly </w:t>
            </w:r>
            <w:r w:rsidR="00060395">
              <w:rPr>
                <w:b/>
                <w:i/>
              </w:rPr>
              <w:t>k </w:t>
            </w:r>
            <w:r>
              <w:rPr>
                <w:b/>
                <w:i/>
              </w:rPr>
              <w:t xml:space="preserve">pokroku směrem </w:t>
            </w:r>
            <w:r w:rsidR="00060395">
              <w:rPr>
                <w:b/>
                <w:i/>
              </w:rPr>
              <w:t>k </w:t>
            </w:r>
            <w:r>
              <w:rPr>
                <w:b/>
                <w:i/>
              </w:rPr>
              <w:t xml:space="preserve">zahraniční </w:t>
            </w:r>
            <w:r w:rsidR="00060395">
              <w:rPr>
                <w:b/>
                <w:i/>
              </w:rPr>
              <w:t>a </w:t>
            </w:r>
            <w:r>
              <w:rPr>
                <w:b/>
                <w:i/>
              </w:rPr>
              <w:t xml:space="preserve">bezpečnostní politice zaměřené na ženy, která bude zahrnovat transformační vizi, jejíž součástí je rovnost žen </w:t>
            </w:r>
            <w:r w:rsidR="00060395">
              <w:rPr>
                <w:b/>
                <w:i/>
              </w:rPr>
              <w:t>a </w:t>
            </w:r>
            <w:r>
              <w:rPr>
                <w:b/>
                <w:i/>
              </w:rPr>
              <w:t xml:space="preserve">mužů, </w:t>
            </w:r>
            <w:r w:rsidR="00060395">
              <w:rPr>
                <w:b/>
                <w:i/>
              </w:rPr>
              <w:t>a </w:t>
            </w:r>
            <w:r>
              <w:rPr>
                <w:b/>
                <w:i/>
              </w:rPr>
              <w:t xml:space="preserve">aby zajistily, že všechny cíle </w:t>
            </w:r>
            <w:r w:rsidR="00060395">
              <w:rPr>
                <w:b/>
                <w:i/>
              </w:rPr>
              <w:t>a </w:t>
            </w:r>
            <w:r>
              <w:rPr>
                <w:b/>
                <w:i/>
              </w:rPr>
              <w:t xml:space="preserve">závazky obsažené v akčním plánu EU pro rovnost žen </w:t>
            </w:r>
            <w:r w:rsidR="00060395">
              <w:rPr>
                <w:b/>
                <w:i/>
              </w:rPr>
              <w:t>a </w:t>
            </w:r>
            <w:r>
              <w:rPr>
                <w:b/>
                <w:i/>
              </w:rPr>
              <w:t xml:space="preserve">mužů III </w:t>
            </w:r>
            <w:r w:rsidR="00060395">
              <w:rPr>
                <w:b/>
                <w:i/>
              </w:rPr>
              <w:t>a </w:t>
            </w:r>
            <w:r>
              <w:rPr>
                <w:b/>
                <w:i/>
              </w:rPr>
              <w:t xml:space="preserve">všechny akční plány, které budou </w:t>
            </w:r>
            <w:r w:rsidR="00060395">
              <w:rPr>
                <w:b/>
                <w:i/>
              </w:rPr>
              <w:t>v </w:t>
            </w:r>
            <w:r>
              <w:rPr>
                <w:b/>
                <w:i/>
              </w:rPr>
              <w:t xml:space="preserve">budoucnu přijaty, budou členskými státy, delegacemi EU </w:t>
            </w:r>
            <w:r w:rsidR="00060395">
              <w:rPr>
                <w:b/>
                <w:i/>
              </w:rPr>
              <w:t>i </w:t>
            </w:r>
            <w:r>
              <w:rPr>
                <w:b/>
                <w:i/>
              </w:rPr>
              <w:t>všemi orgány EU důsledně plněny;</w:t>
            </w:r>
          </w:p>
        </w:tc>
      </w:tr>
    </w:tbl>
    <w:p w14:paraId="4E19DF72" w14:textId="77777777" w:rsidR="000373F8" w:rsidRPr="00703DB2" w:rsidRDefault="00286F3B" w:rsidP="000373F8">
      <w:r>
        <w:rPr>
          <w:rStyle w:val="HideTWBExt"/>
        </w:rPr>
        <w:t>&lt;/Amend&gt;</w:t>
      </w:r>
    </w:p>
    <w:p w14:paraId="519DE9C9"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65</w:t>
      </w:r>
      <w:r>
        <w:rPr>
          <w:rStyle w:val="HideTWBExt"/>
          <w:b w:val="0"/>
        </w:rPr>
        <w:t>&lt;/NumAm&gt;</w:t>
      </w:r>
    </w:p>
    <w:p w14:paraId="321EA7E6"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5D1C0143" w14:textId="77777777" w:rsidR="000373F8" w:rsidRPr="00703DB2" w:rsidRDefault="00286F3B" w:rsidP="000373F8">
      <w:pPr>
        <w:pStyle w:val="NormalBold"/>
      </w:pPr>
      <w:r>
        <w:rPr>
          <w:rStyle w:val="HideTWBExt"/>
          <w:b w:val="0"/>
        </w:rPr>
        <w:t>&lt;Article&gt;</w:t>
      </w:r>
      <w:r>
        <w:t>Bod 21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62602C11" w14:textId="77777777" w:rsidTr="00E947BF">
        <w:trPr>
          <w:trHeight w:hRule="exact" w:val="240"/>
          <w:jc w:val="center"/>
        </w:trPr>
        <w:tc>
          <w:tcPr>
            <w:tcW w:w="9752" w:type="dxa"/>
            <w:gridSpan w:val="2"/>
            <w:tcBorders>
              <w:top w:val="nil"/>
              <w:left w:val="nil"/>
              <w:bottom w:val="nil"/>
              <w:right w:val="nil"/>
            </w:tcBorders>
          </w:tcPr>
          <w:p w14:paraId="166957F6" w14:textId="77777777" w:rsidR="000373F8" w:rsidRPr="00703DB2" w:rsidRDefault="000373F8" w:rsidP="00E947BF"/>
        </w:tc>
      </w:tr>
      <w:tr w:rsidR="00DC23A3" w14:paraId="313BC76E" w14:textId="77777777" w:rsidTr="00E947BF">
        <w:trPr>
          <w:trHeight w:val="240"/>
          <w:jc w:val="center"/>
        </w:trPr>
        <w:tc>
          <w:tcPr>
            <w:tcW w:w="4876" w:type="dxa"/>
            <w:tcBorders>
              <w:top w:val="nil"/>
              <w:left w:val="nil"/>
              <w:bottom w:val="nil"/>
              <w:right w:val="nil"/>
            </w:tcBorders>
          </w:tcPr>
          <w:p w14:paraId="1E876EC1"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4CB0AF24" w14:textId="77777777" w:rsidR="000373F8" w:rsidRPr="00703DB2" w:rsidRDefault="00286F3B" w:rsidP="00E947BF">
            <w:pPr>
              <w:pStyle w:val="AmColumnHeading"/>
            </w:pPr>
            <w:r>
              <w:t>Pozměňovací návrh</w:t>
            </w:r>
          </w:p>
        </w:tc>
      </w:tr>
      <w:tr w:rsidR="00DC23A3" w14:paraId="434D10CE" w14:textId="77777777" w:rsidTr="00E947BF">
        <w:trPr>
          <w:jc w:val="center"/>
        </w:trPr>
        <w:tc>
          <w:tcPr>
            <w:tcW w:w="4876" w:type="dxa"/>
            <w:tcBorders>
              <w:top w:val="nil"/>
              <w:left w:val="nil"/>
              <w:bottom w:val="nil"/>
              <w:right w:val="nil"/>
            </w:tcBorders>
          </w:tcPr>
          <w:p w14:paraId="5D5E8826" w14:textId="77777777" w:rsidR="000373F8" w:rsidRPr="00703DB2" w:rsidRDefault="000373F8" w:rsidP="00E947BF">
            <w:pPr>
              <w:pStyle w:val="Normal6a"/>
            </w:pPr>
          </w:p>
        </w:tc>
        <w:tc>
          <w:tcPr>
            <w:tcW w:w="4876" w:type="dxa"/>
            <w:tcBorders>
              <w:top w:val="nil"/>
              <w:left w:val="nil"/>
              <w:bottom w:val="nil"/>
              <w:right w:val="nil"/>
            </w:tcBorders>
          </w:tcPr>
          <w:p w14:paraId="0E99F4B2" w14:textId="3A647E57" w:rsidR="000373F8" w:rsidRPr="00703DB2" w:rsidRDefault="00286F3B" w:rsidP="00E947BF">
            <w:pPr>
              <w:pStyle w:val="Normal6a"/>
            </w:pPr>
            <w:proofErr w:type="gramStart"/>
            <w:r>
              <w:rPr>
                <w:b/>
                <w:i/>
              </w:rPr>
              <w:t>21b</w:t>
            </w:r>
            <w:proofErr w:type="gramEnd"/>
            <w:r>
              <w:rPr>
                <w:b/>
                <w:i/>
              </w:rPr>
              <w:t>.</w:t>
            </w:r>
            <w:r>
              <w:tab/>
            </w:r>
            <w:r>
              <w:rPr>
                <w:b/>
                <w:i/>
              </w:rPr>
              <w:t xml:space="preserve">vyzývá EU, aby zajistila, aby humanitární pomoc vycházela </w:t>
            </w:r>
            <w:r w:rsidR="00060395">
              <w:rPr>
                <w:b/>
                <w:i/>
              </w:rPr>
              <w:t>z </w:t>
            </w:r>
            <w:r>
              <w:rPr>
                <w:b/>
                <w:i/>
              </w:rPr>
              <w:t xml:space="preserve">posouzení potřeb zohledňujících rovnost žen </w:t>
            </w:r>
            <w:r w:rsidR="00060395">
              <w:rPr>
                <w:b/>
                <w:i/>
              </w:rPr>
              <w:t>a </w:t>
            </w:r>
            <w:r>
              <w:rPr>
                <w:b/>
                <w:i/>
              </w:rPr>
              <w:t xml:space="preserve">mužů, která budou provedena po konzultaci se specializovanými organizacemi pro práva žen </w:t>
            </w:r>
            <w:r w:rsidR="00060395">
              <w:rPr>
                <w:b/>
                <w:i/>
              </w:rPr>
              <w:t>a </w:t>
            </w:r>
            <w:r>
              <w:rPr>
                <w:b/>
                <w:i/>
              </w:rPr>
              <w:t xml:space="preserve">dalšími organizacemi občanské společnosti, které pracují se ženami, dětmi </w:t>
            </w:r>
            <w:r w:rsidR="00060395">
              <w:rPr>
                <w:b/>
                <w:i/>
              </w:rPr>
              <w:t>a </w:t>
            </w:r>
            <w:r>
              <w:rPr>
                <w:b/>
                <w:i/>
              </w:rPr>
              <w:t>dalšími marginalizovanými skupinami, včetně vnitřně vysídlených osob;</w:t>
            </w:r>
          </w:p>
        </w:tc>
      </w:tr>
    </w:tbl>
    <w:p w14:paraId="7E8A74E4" w14:textId="77777777" w:rsidR="000373F8" w:rsidRPr="00703DB2" w:rsidRDefault="00286F3B" w:rsidP="000373F8">
      <w:r>
        <w:rPr>
          <w:rStyle w:val="HideTWBExt"/>
        </w:rPr>
        <w:t>&lt;/Amend&gt;</w:t>
      </w:r>
    </w:p>
    <w:p w14:paraId="20B348AA"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66</w:t>
      </w:r>
      <w:r>
        <w:rPr>
          <w:rStyle w:val="HideTWBExt"/>
          <w:b w:val="0"/>
        </w:rPr>
        <w:t>&lt;/NumAm&gt;</w:t>
      </w:r>
    </w:p>
    <w:p w14:paraId="18F762B9"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65931930" w14:textId="77777777" w:rsidR="000373F8" w:rsidRPr="00703DB2" w:rsidRDefault="00286F3B" w:rsidP="000373F8">
      <w:pPr>
        <w:pStyle w:val="NormalBold"/>
      </w:pPr>
      <w:r>
        <w:rPr>
          <w:rStyle w:val="HideTWBExt"/>
          <w:b w:val="0"/>
        </w:rPr>
        <w:t>&lt;Article&gt;</w:t>
      </w:r>
      <w:r>
        <w:t>Bod 21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6FB52A44" w14:textId="77777777" w:rsidTr="00E947BF">
        <w:trPr>
          <w:trHeight w:hRule="exact" w:val="240"/>
          <w:jc w:val="center"/>
        </w:trPr>
        <w:tc>
          <w:tcPr>
            <w:tcW w:w="9752" w:type="dxa"/>
            <w:gridSpan w:val="2"/>
            <w:tcBorders>
              <w:top w:val="nil"/>
              <w:left w:val="nil"/>
              <w:bottom w:val="nil"/>
              <w:right w:val="nil"/>
            </w:tcBorders>
          </w:tcPr>
          <w:p w14:paraId="573A394D" w14:textId="77777777" w:rsidR="000373F8" w:rsidRPr="00703DB2" w:rsidRDefault="000373F8" w:rsidP="00E947BF"/>
        </w:tc>
      </w:tr>
      <w:tr w:rsidR="00DC23A3" w14:paraId="340116C7" w14:textId="77777777" w:rsidTr="00E947BF">
        <w:trPr>
          <w:trHeight w:val="240"/>
          <w:jc w:val="center"/>
        </w:trPr>
        <w:tc>
          <w:tcPr>
            <w:tcW w:w="4876" w:type="dxa"/>
            <w:tcBorders>
              <w:top w:val="nil"/>
              <w:left w:val="nil"/>
              <w:bottom w:val="nil"/>
              <w:right w:val="nil"/>
            </w:tcBorders>
          </w:tcPr>
          <w:p w14:paraId="1423771B"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2F9CF8C9" w14:textId="77777777" w:rsidR="000373F8" w:rsidRPr="00703DB2" w:rsidRDefault="00286F3B" w:rsidP="00E947BF">
            <w:pPr>
              <w:pStyle w:val="AmColumnHeading"/>
            </w:pPr>
            <w:r>
              <w:t>Pozměňovací návrh</w:t>
            </w:r>
          </w:p>
        </w:tc>
      </w:tr>
      <w:tr w:rsidR="00DC23A3" w14:paraId="693F2FEA" w14:textId="77777777" w:rsidTr="00E947BF">
        <w:trPr>
          <w:jc w:val="center"/>
        </w:trPr>
        <w:tc>
          <w:tcPr>
            <w:tcW w:w="4876" w:type="dxa"/>
            <w:tcBorders>
              <w:top w:val="nil"/>
              <w:left w:val="nil"/>
              <w:bottom w:val="nil"/>
              <w:right w:val="nil"/>
            </w:tcBorders>
          </w:tcPr>
          <w:p w14:paraId="28D3AF61" w14:textId="77777777" w:rsidR="000373F8" w:rsidRPr="00703DB2" w:rsidRDefault="000373F8" w:rsidP="00E947BF">
            <w:pPr>
              <w:pStyle w:val="Normal6a"/>
            </w:pPr>
          </w:p>
        </w:tc>
        <w:tc>
          <w:tcPr>
            <w:tcW w:w="4876" w:type="dxa"/>
            <w:tcBorders>
              <w:top w:val="nil"/>
              <w:left w:val="nil"/>
              <w:bottom w:val="nil"/>
              <w:right w:val="nil"/>
            </w:tcBorders>
          </w:tcPr>
          <w:p w14:paraId="5BFBE2F8" w14:textId="4F9C7D56" w:rsidR="000373F8" w:rsidRPr="00703DB2" w:rsidRDefault="00286F3B" w:rsidP="00E947BF">
            <w:pPr>
              <w:pStyle w:val="Normal6a"/>
            </w:pPr>
            <w:r>
              <w:rPr>
                <w:b/>
                <w:i/>
              </w:rPr>
              <w:t>21c.</w:t>
            </w:r>
            <w:r>
              <w:tab/>
            </w:r>
            <w:r>
              <w:rPr>
                <w:b/>
                <w:i/>
              </w:rPr>
              <w:t xml:space="preserve">opakuje, že znásilnění je </w:t>
            </w:r>
            <w:r w:rsidR="00060395">
              <w:rPr>
                <w:b/>
                <w:i/>
              </w:rPr>
              <w:t>i </w:t>
            </w:r>
            <w:r>
              <w:rPr>
                <w:b/>
                <w:i/>
              </w:rPr>
              <w:t xml:space="preserve">nadále jedním </w:t>
            </w:r>
            <w:r w:rsidR="00060395">
              <w:rPr>
                <w:b/>
                <w:i/>
              </w:rPr>
              <w:t>z </w:t>
            </w:r>
            <w:r>
              <w:rPr>
                <w:b/>
                <w:i/>
              </w:rPr>
              <w:t xml:space="preserve">nejrozšířenějších případů porušování lidských práv, </w:t>
            </w:r>
            <w:r w:rsidR="00060395">
              <w:rPr>
                <w:b/>
                <w:i/>
              </w:rPr>
              <w:t>a </w:t>
            </w:r>
            <w:r>
              <w:rPr>
                <w:b/>
                <w:i/>
              </w:rPr>
              <w:t>připomíná, že znásilnění, definované na základě chybějícího souhlasu, musí být podle práva EU v souladu se stávajícím právním základem považováno za trestný čin;</w:t>
            </w:r>
          </w:p>
        </w:tc>
      </w:tr>
    </w:tbl>
    <w:p w14:paraId="381E0C75" w14:textId="77777777" w:rsidR="000373F8" w:rsidRPr="00703DB2" w:rsidRDefault="00286F3B" w:rsidP="000373F8">
      <w:r>
        <w:rPr>
          <w:rStyle w:val="HideTWBExt"/>
        </w:rPr>
        <w:t>&lt;/Amend&gt;</w:t>
      </w:r>
    </w:p>
    <w:p w14:paraId="73D0C648"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67</w:t>
      </w:r>
      <w:r>
        <w:rPr>
          <w:rStyle w:val="HideTWBExt"/>
          <w:b w:val="0"/>
        </w:rPr>
        <w:t>&lt;/NumAm&gt;</w:t>
      </w:r>
    </w:p>
    <w:p w14:paraId="2B53B9EF"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4610D061" w14:textId="77777777" w:rsidR="000373F8" w:rsidRPr="00703DB2" w:rsidRDefault="00286F3B" w:rsidP="000373F8">
      <w:pPr>
        <w:pStyle w:val="NormalBold"/>
      </w:pPr>
      <w:r>
        <w:rPr>
          <w:rStyle w:val="HideTWBExt"/>
          <w:b w:val="0"/>
        </w:rPr>
        <w:t>&lt;Article&gt;</w:t>
      </w:r>
      <w:r>
        <w:t>Bod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1FEE49A8" w14:textId="77777777" w:rsidTr="00E947BF">
        <w:trPr>
          <w:trHeight w:hRule="exact" w:val="240"/>
          <w:jc w:val="center"/>
        </w:trPr>
        <w:tc>
          <w:tcPr>
            <w:tcW w:w="9752" w:type="dxa"/>
            <w:gridSpan w:val="2"/>
            <w:tcBorders>
              <w:top w:val="nil"/>
              <w:left w:val="nil"/>
              <w:bottom w:val="nil"/>
              <w:right w:val="nil"/>
            </w:tcBorders>
          </w:tcPr>
          <w:p w14:paraId="0E16E8D1" w14:textId="77777777" w:rsidR="000373F8" w:rsidRPr="00703DB2" w:rsidRDefault="000373F8" w:rsidP="00E947BF"/>
        </w:tc>
      </w:tr>
      <w:tr w:rsidR="00DC23A3" w14:paraId="1D4A8C7A" w14:textId="77777777" w:rsidTr="00E947BF">
        <w:trPr>
          <w:trHeight w:val="240"/>
          <w:jc w:val="center"/>
        </w:trPr>
        <w:tc>
          <w:tcPr>
            <w:tcW w:w="4876" w:type="dxa"/>
            <w:tcBorders>
              <w:top w:val="nil"/>
              <w:left w:val="nil"/>
              <w:bottom w:val="nil"/>
              <w:right w:val="nil"/>
            </w:tcBorders>
          </w:tcPr>
          <w:p w14:paraId="138C808F"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102CAF37" w14:textId="77777777" w:rsidR="000373F8" w:rsidRPr="00703DB2" w:rsidRDefault="00286F3B" w:rsidP="00E947BF">
            <w:pPr>
              <w:pStyle w:val="AmColumnHeading"/>
            </w:pPr>
            <w:r>
              <w:t>Pozměňovací návrh</w:t>
            </w:r>
          </w:p>
        </w:tc>
      </w:tr>
      <w:tr w:rsidR="00DC23A3" w14:paraId="2971BF95" w14:textId="77777777" w:rsidTr="00E947BF">
        <w:trPr>
          <w:jc w:val="center"/>
        </w:trPr>
        <w:tc>
          <w:tcPr>
            <w:tcW w:w="4876" w:type="dxa"/>
            <w:tcBorders>
              <w:top w:val="nil"/>
              <w:left w:val="nil"/>
              <w:bottom w:val="nil"/>
              <w:right w:val="nil"/>
            </w:tcBorders>
          </w:tcPr>
          <w:p w14:paraId="4FFBE056" w14:textId="77777777" w:rsidR="000373F8" w:rsidRPr="00703DB2" w:rsidRDefault="00286F3B" w:rsidP="00E947BF">
            <w:pPr>
              <w:pStyle w:val="Normal6a"/>
            </w:pPr>
            <w:r>
              <w:t>22.</w:t>
            </w:r>
            <w:r>
              <w:tab/>
              <w:t xml:space="preserve">vítá, že EU nadále finančně podporuje Mezinárodní trestní soud v době, která je pro mezinárodní spravedlnost obzvláště náročná; vyjadřuje politování nad tím, že se stále </w:t>
            </w:r>
            <w:proofErr w:type="gramStart"/>
            <w:r>
              <w:t>nedaří</w:t>
            </w:r>
            <w:proofErr w:type="gramEnd"/>
            <w:r>
              <w:t xml:space="preserve"> aktivovat blokovací nařízení EU, které by chránilo Mezinárodní trestní soud před extrateritoriálními účinky sankcí;</w:t>
            </w:r>
          </w:p>
        </w:tc>
        <w:tc>
          <w:tcPr>
            <w:tcW w:w="4876" w:type="dxa"/>
            <w:tcBorders>
              <w:top w:val="nil"/>
              <w:left w:val="nil"/>
              <w:bottom w:val="nil"/>
              <w:right w:val="nil"/>
            </w:tcBorders>
          </w:tcPr>
          <w:p w14:paraId="0CDA300B" w14:textId="1CC33F9C" w:rsidR="000373F8" w:rsidRPr="00703DB2" w:rsidRDefault="00286F3B" w:rsidP="00E947BF">
            <w:pPr>
              <w:pStyle w:val="Normal6a"/>
            </w:pPr>
            <w:r>
              <w:t>22.</w:t>
            </w:r>
            <w:r>
              <w:tab/>
              <w:t xml:space="preserve">vítá, že EU nadále finančně podporuje Mezinárodní trestní soud v době, která je pro mezinárodní spravedlnost obzvláště náročná; vyjadřuje politování nad tím, že se stále </w:t>
            </w:r>
            <w:proofErr w:type="gramStart"/>
            <w:r>
              <w:t>nedaří</w:t>
            </w:r>
            <w:proofErr w:type="gramEnd"/>
            <w:r>
              <w:t xml:space="preserve"> aktivovat blokovací nařízení EU, které by chránilo Mezinárodní trestní soud před extrateritoriálními účinky sankcí; </w:t>
            </w:r>
            <w:r>
              <w:rPr>
                <w:b/>
                <w:i/>
              </w:rPr>
              <w:t xml:space="preserve">vítá zatýkací rozkazy Mezinárodního trestního soudu na vedoucí představitele Tálibánu obviněné ze zločinů proti lidskosti, zejména </w:t>
            </w:r>
            <w:r w:rsidR="00060395">
              <w:rPr>
                <w:b/>
                <w:i/>
              </w:rPr>
              <w:t>z </w:t>
            </w:r>
            <w:r>
              <w:rPr>
                <w:b/>
                <w:i/>
              </w:rPr>
              <w:t>pronásledování na základě pohlaví;</w:t>
            </w:r>
          </w:p>
        </w:tc>
      </w:tr>
    </w:tbl>
    <w:p w14:paraId="0BCF89B4" w14:textId="77777777" w:rsidR="000373F8" w:rsidRPr="00703DB2" w:rsidRDefault="00286F3B" w:rsidP="000373F8">
      <w:r>
        <w:rPr>
          <w:rStyle w:val="HideTWBExt"/>
        </w:rPr>
        <w:t>&lt;/Amend&gt;</w:t>
      </w:r>
    </w:p>
    <w:p w14:paraId="33E27850"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68</w:t>
      </w:r>
      <w:r>
        <w:rPr>
          <w:rStyle w:val="HideTWBExt"/>
          <w:b w:val="0"/>
        </w:rPr>
        <w:t>&lt;/NumAm&gt;</w:t>
      </w:r>
    </w:p>
    <w:p w14:paraId="122E5834"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16FA6CC7" w14:textId="175D3097" w:rsidR="000373F8" w:rsidRPr="00703DB2" w:rsidRDefault="00286F3B" w:rsidP="000373F8">
      <w:pPr>
        <w:pStyle w:val="NormalBold"/>
      </w:pPr>
      <w:r>
        <w:rPr>
          <w:rStyle w:val="HideTWBExt"/>
          <w:b w:val="0"/>
        </w:rPr>
        <w:t>&lt;Article&gt;</w:t>
      </w:r>
      <w:r>
        <w:t xml:space="preserve">Bod 22 </w:t>
      </w:r>
      <w:r w:rsidR="00060395">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4CCBF0AC" w14:textId="77777777" w:rsidTr="00E947BF">
        <w:trPr>
          <w:trHeight w:hRule="exact" w:val="240"/>
          <w:jc w:val="center"/>
        </w:trPr>
        <w:tc>
          <w:tcPr>
            <w:tcW w:w="9752" w:type="dxa"/>
            <w:gridSpan w:val="2"/>
            <w:tcBorders>
              <w:top w:val="nil"/>
              <w:left w:val="nil"/>
              <w:bottom w:val="nil"/>
              <w:right w:val="nil"/>
            </w:tcBorders>
          </w:tcPr>
          <w:p w14:paraId="202BD660" w14:textId="77777777" w:rsidR="000373F8" w:rsidRPr="00703DB2" w:rsidRDefault="000373F8" w:rsidP="00E947BF"/>
        </w:tc>
      </w:tr>
      <w:tr w:rsidR="00DC23A3" w14:paraId="30EB1E01" w14:textId="77777777" w:rsidTr="00E947BF">
        <w:trPr>
          <w:trHeight w:val="240"/>
          <w:jc w:val="center"/>
        </w:trPr>
        <w:tc>
          <w:tcPr>
            <w:tcW w:w="4876" w:type="dxa"/>
            <w:tcBorders>
              <w:top w:val="nil"/>
              <w:left w:val="nil"/>
              <w:bottom w:val="nil"/>
              <w:right w:val="nil"/>
            </w:tcBorders>
          </w:tcPr>
          <w:p w14:paraId="46DCE17B"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22C31436" w14:textId="77777777" w:rsidR="000373F8" w:rsidRPr="00703DB2" w:rsidRDefault="00286F3B" w:rsidP="00E947BF">
            <w:pPr>
              <w:pStyle w:val="AmColumnHeading"/>
            </w:pPr>
            <w:r>
              <w:t>Pozměňovací návrh</w:t>
            </w:r>
          </w:p>
        </w:tc>
      </w:tr>
      <w:tr w:rsidR="00DC23A3" w14:paraId="0FA99F6C" w14:textId="77777777" w:rsidTr="00E947BF">
        <w:trPr>
          <w:jc w:val="center"/>
        </w:trPr>
        <w:tc>
          <w:tcPr>
            <w:tcW w:w="4876" w:type="dxa"/>
            <w:tcBorders>
              <w:top w:val="nil"/>
              <w:left w:val="nil"/>
              <w:bottom w:val="nil"/>
              <w:right w:val="nil"/>
            </w:tcBorders>
          </w:tcPr>
          <w:p w14:paraId="46EAE3A8" w14:textId="77777777" w:rsidR="000373F8" w:rsidRPr="00703DB2" w:rsidRDefault="000373F8" w:rsidP="00E947BF">
            <w:pPr>
              <w:pStyle w:val="Normal6a"/>
            </w:pPr>
          </w:p>
        </w:tc>
        <w:tc>
          <w:tcPr>
            <w:tcW w:w="4876" w:type="dxa"/>
            <w:tcBorders>
              <w:top w:val="nil"/>
              <w:left w:val="nil"/>
              <w:bottom w:val="nil"/>
              <w:right w:val="nil"/>
            </w:tcBorders>
          </w:tcPr>
          <w:p w14:paraId="3C2C6EF6" w14:textId="2C41080A" w:rsidR="000373F8" w:rsidRPr="00703DB2" w:rsidRDefault="00286F3B" w:rsidP="00E947BF">
            <w:pPr>
              <w:pStyle w:val="Normal6a"/>
            </w:pPr>
            <w:proofErr w:type="gramStart"/>
            <w:r>
              <w:rPr>
                <w:b/>
                <w:i/>
              </w:rPr>
              <w:t>22a</w:t>
            </w:r>
            <w:proofErr w:type="gramEnd"/>
            <w:r>
              <w:rPr>
                <w:b/>
                <w:i/>
              </w:rPr>
              <w:t>.</w:t>
            </w:r>
            <w:r>
              <w:tab/>
            </w:r>
            <w:r>
              <w:rPr>
                <w:b/>
                <w:i/>
              </w:rPr>
              <w:t xml:space="preserve">zdůrazňuje, že škodlivé dopady změny klimatu </w:t>
            </w:r>
            <w:r w:rsidR="00060395">
              <w:rPr>
                <w:b/>
                <w:i/>
              </w:rPr>
              <w:t>a </w:t>
            </w:r>
            <w:r>
              <w:rPr>
                <w:b/>
                <w:i/>
              </w:rPr>
              <w:t xml:space="preserve">degradace ekosystémů neúměrně postihují chudé lidi, zejména ženy, mladé lidi, osoby se zdravotním postižením </w:t>
            </w:r>
            <w:r w:rsidR="00060395">
              <w:rPr>
                <w:b/>
                <w:i/>
              </w:rPr>
              <w:t>a </w:t>
            </w:r>
            <w:r>
              <w:rPr>
                <w:b/>
                <w:i/>
              </w:rPr>
              <w:t xml:space="preserve">další menšiny </w:t>
            </w:r>
            <w:r w:rsidR="00060395">
              <w:rPr>
                <w:b/>
                <w:i/>
              </w:rPr>
              <w:t>a </w:t>
            </w:r>
            <w:r>
              <w:rPr>
                <w:b/>
                <w:i/>
              </w:rPr>
              <w:t xml:space="preserve">původní obyvatele </w:t>
            </w:r>
            <w:r w:rsidR="00060395">
              <w:rPr>
                <w:b/>
                <w:i/>
              </w:rPr>
              <w:t>a </w:t>
            </w:r>
            <w:r>
              <w:rPr>
                <w:b/>
                <w:i/>
              </w:rPr>
              <w:t xml:space="preserve">jiné komunity závislé na přírodních zdrojích; uznává důležitou práci organizací občanské společnosti, původních obyvatel, obránců lidských práv </w:t>
            </w:r>
            <w:r w:rsidR="00060395">
              <w:rPr>
                <w:b/>
                <w:i/>
              </w:rPr>
              <w:t>v </w:t>
            </w:r>
            <w:r>
              <w:rPr>
                <w:b/>
                <w:i/>
              </w:rPr>
              <w:t xml:space="preserve">oblasti půdy </w:t>
            </w:r>
            <w:r w:rsidR="00060395">
              <w:rPr>
                <w:b/>
                <w:i/>
              </w:rPr>
              <w:t>a </w:t>
            </w:r>
            <w:r>
              <w:rPr>
                <w:b/>
                <w:i/>
              </w:rPr>
              <w:t xml:space="preserve">životního prostředí a aktivistů </w:t>
            </w:r>
            <w:r w:rsidR="00060395">
              <w:rPr>
                <w:b/>
                <w:i/>
              </w:rPr>
              <w:t>z </w:t>
            </w:r>
            <w:r>
              <w:rPr>
                <w:b/>
                <w:i/>
              </w:rPr>
              <w:t xml:space="preserve">řad původních obyvatel na ochraně čistého, zdravého </w:t>
            </w:r>
            <w:r w:rsidR="00060395">
              <w:rPr>
                <w:b/>
                <w:i/>
              </w:rPr>
              <w:t>a </w:t>
            </w:r>
            <w:r>
              <w:rPr>
                <w:b/>
                <w:i/>
              </w:rPr>
              <w:t>udržitelného životního prostředí; vyjadřuje politování nad riziky, kterým čelí obránci lidských práv v oblasti životního prostředí a aktivisté z řad původních obyvatel, a vyzývá k zajištění jejich účinné ochrany;</w:t>
            </w:r>
          </w:p>
        </w:tc>
      </w:tr>
    </w:tbl>
    <w:p w14:paraId="7955B3B8" w14:textId="77777777" w:rsidR="000373F8" w:rsidRPr="00703DB2" w:rsidRDefault="00286F3B" w:rsidP="000373F8">
      <w:r>
        <w:rPr>
          <w:rStyle w:val="HideTWBExt"/>
        </w:rPr>
        <w:t>&lt;/Amend&gt;</w:t>
      </w:r>
    </w:p>
    <w:p w14:paraId="67DC909A"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69</w:t>
      </w:r>
      <w:r>
        <w:rPr>
          <w:rStyle w:val="HideTWBExt"/>
          <w:b w:val="0"/>
        </w:rPr>
        <w:t>&lt;/NumAm&gt;</w:t>
      </w:r>
    </w:p>
    <w:p w14:paraId="13A46067"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24131DF2" w14:textId="5D7DC2BE" w:rsidR="000373F8" w:rsidRPr="00703DB2" w:rsidRDefault="00286F3B" w:rsidP="000373F8">
      <w:pPr>
        <w:pStyle w:val="NormalBold"/>
      </w:pPr>
      <w:r>
        <w:rPr>
          <w:rStyle w:val="HideTWBExt"/>
          <w:b w:val="0"/>
        </w:rPr>
        <w:t>&lt;Article&gt;</w:t>
      </w:r>
      <w:r>
        <w:t xml:space="preserve">Bod 25 </w:t>
      </w:r>
      <w:r w:rsidR="00060395">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550B3634" w14:textId="77777777" w:rsidTr="00E947BF">
        <w:trPr>
          <w:trHeight w:hRule="exact" w:val="240"/>
          <w:jc w:val="center"/>
        </w:trPr>
        <w:tc>
          <w:tcPr>
            <w:tcW w:w="9752" w:type="dxa"/>
            <w:gridSpan w:val="2"/>
            <w:tcBorders>
              <w:top w:val="nil"/>
              <w:left w:val="nil"/>
              <w:bottom w:val="nil"/>
              <w:right w:val="nil"/>
            </w:tcBorders>
          </w:tcPr>
          <w:p w14:paraId="0C708E2E" w14:textId="77777777" w:rsidR="000373F8" w:rsidRPr="00703DB2" w:rsidRDefault="000373F8" w:rsidP="00E947BF"/>
        </w:tc>
      </w:tr>
      <w:tr w:rsidR="00DC23A3" w14:paraId="6DF0283B" w14:textId="77777777" w:rsidTr="00E947BF">
        <w:trPr>
          <w:trHeight w:val="240"/>
          <w:jc w:val="center"/>
        </w:trPr>
        <w:tc>
          <w:tcPr>
            <w:tcW w:w="4876" w:type="dxa"/>
            <w:tcBorders>
              <w:top w:val="nil"/>
              <w:left w:val="nil"/>
              <w:bottom w:val="nil"/>
              <w:right w:val="nil"/>
            </w:tcBorders>
          </w:tcPr>
          <w:p w14:paraId="2A2B4B46"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59F382DC" w14:textId="77777777" w:rsidR="000373F8" w:rsidRPr="00703DB2" w:rsidRDefault="00286F3B" w:rsidP="00E947BF">
            <w:pPr>
              <w:pStyle w:val="AmColumnHeading"/>
            </w:pPr>
            <w:r>
              <w:t>Pozměňovací návrh</w:t>
            </w:r>
          </w:p>
        </w:tc>
      </w:tr>
      <w:tr w:rsidR="00DC23A3" w14:paraId="40139B34" w14:textId="77777777" w:rsidTr="00E947BF">
        <w:trPr>
          <w:jc w:val="center"/>
        </w:trPr>
        <w:tc>
          <w:tcPr>
            <w:tcW w:w="4876" w:type="dxa"/>
            <w:tcBorders>
              <w:top w:val="nil"/>
              <w:left w:val="nil"/>
              <w:bottom w:val="nil"/>
              <w:right w:val="nil"/>
            </w:tcBorders>
          </w:tcPr>
          <w:p w14:paraId="3144585E" w14:textId="77777777" w:rsidR="000373F8" w:rsidRPr="00703DB2" w:rsidRDefault="000373F8" w:rsidP="00E947BF">
            <w:pPr>
              <w:pStyle w:val="Normal6a"/>
            </w:pPr>
          </w:p>
        </w:tc>
        <w:tc>
          <w:tcPr>
            <w:tcW w:w="4876" w:type="dxa"/>
            <w:tcBorders>
              <w:top w:val="nil"/>
              <w:left w:val="nil"/>
              <w:bottom w:val="nil"/>
              <w:right w:val="nil"/>
            </w:tcBorders>
          </w:tcPr>
          <w:p w14:paraId="25FEEE95" w14:textId="79D17B36" w:rsidR="000373F8" w:rsidRPr="00703DB2" w:rsidRDefault="00286F3B" w:rsidP="00E947BF">
            <w:pPr>
              <w:pStyle w:val="Normal6a"/>
            </w:pPr>
            <w:proofErr w:type="gramStart"/>
            <w:r>
              <w:rPr>
                <w:b/>
                <w:i/>
              </w:rPr>
              <w:t>25a</w:t>
            </w:r>
            <w:proofErr w:type="gramEnd"/>
            <w:r>
              <w:rPr>
                <w:b/>
                <w:i/>
              </w:rPr>
              <w:t>.</w:t>
            </w:r>
            <w:r>
              <w:tab/>
            </w:r>
            <w:r>
              <w:rPr>
                <w:b/>
                <w:i/>
              </w:rPr>
              <w:t xml:space="preserve">naléhavě vyzývá EU </w:t>
            </w:r>
            <w:r w:rsidR="00060395">
              <w:rPr>
                <w:b/>
                <w:i/>
              </w:rPr>
              <w:t>a </w:t>
            </w:r>
            <w:r>
              <w:rPr>
                <w:b/>
                <w:i/>
              </w:rPr>
              <w:t xml:space="preserve">její členské státy, aby navrhly začlenění „genderového apartheidu“ jako trestného činu proti lidskosti </w:t>
            </w:r>
            <w:r w:rsidR="00060395">
              <w:rPr>
                <w:b/>
                <w:i/>
              </w:rPr>
              <w:t>s </w:t>
            </w:r>
            <w:r>
              <w:rPr>
                <w:b/>
                <w:i/>
              </w:rPr>
              <w:t xml:space="preserve">cílem pohnat Afghánistán a osoby odpovědné za tento trestný čin k odpovědnosti; vyzývá k důrazné podpoře definice genderového apartheidu, jak ji navrhla pracovní skupina OSN pro odstranění diskriminace žen a dívek, a má tudíž za to, že genderovým apartheidem se rozumí „nelidské činy podobné povahy jako činy uvedené v odstavci 1, páchané v rámci institucionalizovaného režimu systematické diskriminace, útlaku a nadvlády jedné skupiny nad jinou skupinou nebo skupinami na základě pohlaví a spáchané s úmyslem zachovat tento režim“; vyzývá </w:t>
            </w:r>
            <w:r w:rsidR="00060395">
              <w:rPr>
                <w:b/>
                <w:i/>
              </w:rPr>
              <w:t>k </w:t>
            </w:r>
            <w:r>
              <w:rPr>
                <w:b/>
                <w:i/>
              </w:rPr>
              <w:t xml:space="preserve">rozhodným krokům </w:t>
            </w:r>
            <w:r w:rsidR="00060395">
              <w:rPr>
                <w:b/>
                <w:i/>
              </w:rPr>
              <w:t>s </w:t>
            </w:r>
            <w:r>
              <w:rPr>
                <w:b/>
                <w:i/>
              </w:rPr>
              <w:t xml:space="preserve">cílem učinit přítrž využívání sexuálního násilí jako válečné zbraně </w:t>
            </w:r>
            <w:r w:rsidR="00060395">
              <w:rPr>
                <w:b/>
                <w:i/>
              </w:rPr>
              <w:t>a </w:t>
            </w:r>
            <w:r>
              <w:rPr>
                <w:b/>
                <w:i/>
              </w:rPr>
              <w:t>ukončit beztrestnost těch, kteří se tohoto porušování lidských práv dopouštějí;</w:t>
            </w:r>
          </w:p>
        </w:tc>
      </w:tr>
    </w:tbl>
    <w:p w14:paraId="4B35E1E5" w14:textId="77777777" w:rsidR="000373F8" w:rsidRPr="00703DB2" w:rsidRDefault="00286F3B" w:rsidP="000373F8">
      <w:r>
        <w:rPr>
          <w:rStyle w:val="HideTWBExt"/>
        </w:rPr>
        <w:t>&lt;/Amend&gt;</w:t>
      </w:r>
    </w:p>
    <w:p w14:paraId="6D27FD62"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70</w:t>
      </w:r>
      <w:r>
        <w:rPr>
          <w:rStyle w:val="HideTWBExt"/>
          <w:b w:val="0"/>
        </w:rPr>
        <w:t>&lt;/NumAm&gt;</w:t>
      </w:r>
    </w:p>
    <w:p w14:paraId="323087B9"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0AD38613" w14:textId="233ACF73" w:rsidR="000373F8" w:rsidRPr="00703DB2" w:rsidRDefault="00286F3B" w:rsidP="000373F8">
      <w:pPr>
        <w:pStyle w:val="NormalBold"/>
      </w:pPr>
      <w:r>
        <w:rPr>
          <w:rStyle w:val="HideTWBExt"/>
          <w:b w:val="0"/>
        </w:rPr>
        <w:t>&lt;Article&gt;</w:t>
      </w:r>
      <w:r>
        <w:t xml:space="preserve">Bod 26 </w:t>
      </w:r>
      <w:r w:rsidR="00060395">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609A2348" w14:textId="77777777" w:rsidTr="00E947BF">
        <w:trPr>
          <w:trHeight w:hRule="exact" w:val="240"/>
          <w:jc w:val="center"/>
        </w:trPr>
        <w:tc>
          <w:tcPr>
            <w:tcW w:w="9752" w:type="dxa"/>
            <w:gridSpan w:val="2"/>
            <w:tcBorders>
              <w:top w:val="nil"/>
              <w:left w:val="nil"/>
              <w:bottom w:val="nil"/>
              <w:right w:val="nil"/>
            </w:tcBorders>
          </w:tcPr>
          <w:p w14:paraId="6FCB2D6A" w14:textId="77777777" w:rsidR="000373F8" w:rsidRPr="00703DB2" w:rsidRDefault="000373F8" w:rsidP="00E947BF"/>
        </w:tc>
      </w:tr>
      <w:tr w:rsidR="00DC23A3" w14:paraId="31F0DDF2" w14:textId="77777777" w:rsidTr="00E947BF">
        <w:trPr>
          <w:trHeight w:val="240"/>
          <w:jc w:val="center"/>
        </w:trPr>
        <w:tc>
          <w:tcPr>
            <w:tcW w:w="4876" w:type="dxa"/>
            <w:tcBorders>
              <w:top w:val="nil"/>
              <w:left w:val="nil"/>
              <w:bottom w:val="nil"/>
              <w:right w:val="nil"/>
            </w:tcBorders>
          </w:tcPr>
          <w:p w14:paraId="14487107"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3A24D44A" w14:textId="77777777" w:rsidR="000373F8" w:rsidRPr="00703DB2" w:rsidRDefault="00286F3B" w:rsidP="00E947BF">
            <w:pPr>
              <w:pStyle w:val="AmColumnHeading"/>
            </w:pPr>
            <w:r>
              <w:t>Pozměňovací návrh</w:t>
            </w:r>
          </w:p>
        </w:tc>
      </w:tr>
      <w:tr w:rsidR="00DC23A3" w14:paraId="04EE4D94" w14:textId="77777777" w:rsidTr="00E947BF">
        <w:trPr>
          <w:jc w:val="center"/>
        </w:trPr>
        <w:tc>
          <w:tcPr>
            <w:tcW w:w="4876" w:type="dxa"/>
            <w:tcBorders>
              <w:top w:val="nil"/>
              <w:left w:val="nil"/>
              <w:bottom w:val="nil"/>
              <w:right w:val="nil"/>
            </w:tcBorders>
          </w:tcPr>
          <w:p w14:paraId="007F5633" w14:textId="77777777" w:rsidR="000373F8" w:rsidRPr="00703DB2" w:rsidRDefault="000373F8" w:rsidP="00E947BF">
            <w:pPr>
              <w:pStyle w:val="Normal6a"/>
            </w:pPr>
          </w:p>
        </w:tc>
        <w:tc>
          <w:tcPr>
            <w:tcW w:w="4876" w:type="dxa"/>
            <w:tcBorders>
              <w:top w:val="nil"/>
              <w:left w:val="nil"/>
              <w:bottom w:val="nil"/>
              <w:right w:val="nil"/>
            </w:tcBorders>
          </w:tcPr>
          <w:p w14:paraId="301A885E" w14:textId="185817A1" w:rsidR="000373F8" w:rsidRPr="00703DB2" w:rsidRDefault="00286F3B" w:rsidP="00E947BF">
            <w:pPr>
              <w:pStyle w:val="Normal6a"/>
            </w:pPr>
            <w:proofErr w:type="gramStart"/>
            <w:r>
              <w:rPr>
                <w:b/>
                <w:i/>
              </w:rPr>
              <w:t>26a</w:t>
            </w:r>
            <w:proofErr w:type="gramEnd"/>
            <w:r>
              <w:rPr>
                <w:b/>
                <w:i/>
              </w:rPr>
              <w:t>.</w:t>
            </w:r>
            <w:r>
              <w:tab/>
            </w:r>
            <w:r>
              <w:rPr>
                <w:b/>
                <w:i/>
              </w:rPr>
              <w:t xml:space="preserve">vyzývá globální aktéry </w:t>
            </w:r>
            <w:r w:rsidR="00060395">
              <w:rPr>
                <w:b/>
                <w:i/>
              </w:rPr>
              <w:t>a </w:t>
            </w:r>
            <w:r>
              <w:rPr>
                <w:b/>
                <w:i/>
              </w:rPr>
              <w:t xml:space="preserve">členské státy, aby na celém světě rozhodně řešily zoufalou situaci žen </w:t>
            </w:r>
            <w:r w:rsidR="00060395">
              <w:rPr>
                <w:b/>
                <w:i/>
              </w:rPr>
              <w:t>a </w:t>
            </w:r>
            <w:r>
              <w:rPr>
                <w:b/>
                <w:i/>
              </w:rPr>
              <w:t xml:space="preserve">dívek, které se staly oběťmi obchodování </w:t>
            </w:r>
            <w:r w:rsidR="00060395">
              <w:rPr>
                <w:b/>
                <w:i/>
              </w:rPr>
              <w:t>s </w:t>
            </w:r>
            <w:r>
              <w:rPr>
                <w:b/>
                <w:i/>
              </w:rPr>
              <w:t xml:space="preserve">lidmi </w:t>
            </w:r>
            <w:r w:rsidR="00060395">
              <w:rPr>
                <w:b/>
                <w:i/>
              </w:rPr>
              <w:t>a </w:t>
            </w:r>
            <w:r>
              <w:rPr>
                <w:b/>
                <w:i/>
              </w:rPr>
              <w:t xml:space="preserve">pohlavního vykořisťování; podporuje úsilí </w:t>
            </w:r>
            <w:r w:rsidR="00060395">
              <w:rPr>
                <w:b/>
                <w:i/>
              </w:rPr>
              <w:t>o </w:t>
            </w:r>
            <w:r>
              <w:rPr>
                <w:b/>
                <w:i/>
              </w:rPr>
              <w:t xml:space="preserve">záchranu </w:t>
            </w:r>
            <w:r w:rsidR="00060395">
              <w:rPr>
                <w:b/>
                <w:i/>
              </w:rPr>
              <w:t>a </w:t>
            </w:r>
            <w:r>
              <w:rPr>
                <w:b/>
                <w:i/>
              </w:rPr>
              <w:t xml:space="preserve">rehabilitaci obětí </w:t>
            </w:r>
            <w:r w:rsidR="00060395">
              <w:rPr>
                <w:b/>
                <w:i/>
              </w:rPr>
              <w:t>a o </w:t>
            </w:r>
            <w:r>
              <w:rPr>
                <w:b/>
                <w:i/>
              </w:rPr>
              <w:t xml:space="preserve">přísné stíhání a nápravu pachatelů </w:t>
            </w:r>
            <w:r w:rsidR="00060395">
              <w:rPr>
                <w:b/>
                <w:i/>
              </w:rPr>
              <w:t>a </w:t>
            </w:r>
            <w:r>
              <w:rPr>
                <w:b/>
                <w:i/>
              </w:rPr>
              <w:t>pachatelek trestných činů;</w:t>
            </w:r>
          </w:p>
        </w:tc>
      </w:tr>
    </w:tbl>
    <w:p w14:paraId="4522D40F" w14:textId="77777777" w:rsidR="000373F8" w:rsidRPr="00703DB2" w:rsidRDefault="00286F3B" w:rsidP="000373F8">
      <w:r>
        <w:rPr>
          <w:rStyle w:val="HideTWBExt"/>
        </w:rPr>
        <w:t>&lt;/Amend&gt;</w:t>
      </w:r>
    </w:p>
    <w:p w14:paraId="642E28DD"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71</w:t>
      </w:r>
      <w:r>
        <w:rPr>
          <w:rStyle w:val="HideTWBExt"/>
          <w:b w:val="0"/>
        </w:rPr>
        <w:t>&lt;/NumAm&gt;</w:t>
      </w:r>
    </w:p>
    <w:p w14:paraId="59E28D89"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635CA625" w14:textId="77777777" w:rsidR="000373F8" w:rsidRPr="00703DB2" w:rsidRDefault="00286F3B" w:rsidP="000373F8">
      <w:pPr>
        <w:pStyle w:val="NormalBold"/>
      </w:pPr>
      <w:r>
        <w:rPr>
          <w:rStyle w:val="HideTWBExt"/>
          <w:b w:val="0"/>
        </w:rPr>
        <w:t>&lt;Article&gt;</w:t>
      </w:r>
      <w:r>
        <w:t>Bod 26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746ED084" w14:textId="77777777" w:rsidTr="00E947BF">
        <w:trPr>
          <w:trHeight w:hRule="exact" w:val="240"/>
          <w:jc w:val="center"/>
        </w:trPr>
        <w:tc>
          <w:tcPr>
            <w:tcW w:w="9752" w:type="dxa"/>
            <w:gridSpan w:val="2"/>
            <w:tcBorders>
              <w:top w:val="nil"/>
              <w:left w:val="nil"/>
              <w:bottom w:val="nil"/>
              <w:right w:val="nil"/>
            </w:tcBorders>
          </w:tcPr>
          <w:p w14:paraId="745ED06D" w14:textId="77777777" w:rsidR="000373F8" w:rsidRPr="00703DB2" w:rsidRDefault="000373F8" w:rsidP="00E947BF"/>
        </w:tc>
      </w:tr>
      <w:tr w:rsidR="00DC23A3" w14:paraId="097730C9" w14:textId="77777777" w:rsidTr="00E947BF">
        <w:trPr>
          <w:trHeight w:val="240"/>
          <w:jc w:val="center"/>
        </w:trPr>
        <w:tc>
          <w:tcPr>
            <w:tcW w:w="4876" w:type="dxa"/>
            <w:tcBorders>
              <w:top w:val="nil"/>
              <w:left w:val="nil"/>
              <w:bottom w:val="nil"/>
              <w:right w:val="nil"/>
            </w:tcBorders>
          </w:tcPr>
          <w:p w14:paraId="5A425FF2"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3F67BAD4" w14:textId="77777777" w:rsidR="000373F8" w:rsidRPr="00703DB2" w:rsidRDefault="00286F3B" w:rsidP="00E947BF">
            <w:pPr>
              <w:pStyle w:val="AmColumnHeading"/>
            </w:pPr>
            <w:r>
              <w:t>Pozměňovací návrh</w:t>
            </w:r>
          </w:p>
        </w:tc>
      </w:tr>
      <w:tr w:rsidR="00DC23A3" w14:paraId="28E0F7AD" w14:textId="77777777" w:rsidTr="00E947BF">
        <w:trPr>
          <w:jc w:val="center"/>
        </w:trPr>
        <w:tc>
          <w:tcPr>
            <w:tcW w:w="4876" w:type="dxa"/>
            <w:tcBorders>
              <w:top w:val="nil"/>
              <w:left w:val="nil"/>
              <w:bottom w:val="nil"/>
              <w:right w:val="nil"/>
            </w:tcBorders>
          </w:tcPr>
          <w:p w14:paraId="3C97335C" w14:textId="77777777" w:rsidR="000373F8" w:rsidRPr="00703DB2" w:rsidRDefault="000373F8" w:rsidP="00E947BF">
            <w:pPr>
              <w:pStyle w:val="Normal6a"/>
            </w:pPr>
          </w:p>
        </w:tc>
        <w:tc>
          <w:tcPr>
            <w:tcW w:w="4876" w:type="dxa"/>
            <w:tcBorders>
              <w:top w:val="nil"/>
              <w:left w:val="nil"/>
              <w:bottom w:val="nil"/>
              <w:right w:val="nil"/>
            </w:tcBorders>
          </w:tcPr>
          <w:p w14:paraId="0F9A2DF0" w14:textId="337E416F" w:rsidR="000373F8" w:rsidRPr="00703DB2" w:rsidRDefault="00286F3B" w:rsidP="00E947BF">
            <w:pPr>
              <w:pStyle w:val="Normal6a"/>
            </w:pPr>
            <w:proofErr w:type="gramStart"/>
            <w:r>
              <w:rPr>
                <w:b/>
                <w:i/>
              </w:rPr>
              <w:t>26b</w:t>
            </w:r>
            <w:proofErr w:type="gramEnd"/>
            <w:r>
              <w:rPr>
                <w:b/>
                <w:i/>
              </w:rPr>
              <w:t>.</w:t>
            </w:r>
            <w:r>
              <w:tab/>
            </w:r>
            <w:r>
              <w:rPr>
                <w:b/>
                <w:i/>
              </w:rPr>
              <w:t xml:space="preserve">vyzývá </w:t>
            </w:r>
            <w:r w:rsidR="00060395">
              <w:rPr>
                <w:b/>
                <w:i/>
              </w:rPr>
              <w:t>k </w:t>
            </w:r>
            <w:r>
              <w:rPr>
                <w:b/>
                <w:i/>
              </w:rPr>
              <w:t xml:space="preserve">tomu, aby byla při navrhování bezpečné </w:t>
            </w:r>
            <w:r w:rsidR="00060395">
              <w:rPr>
                <w:b/>
                <w:i/>
              </w:rPr>
              <w:t>a </w:t>
            </w:r>
            <w:r>
              <w:rPr>
                <w:b/>
                <w:i/>
              </w:rPr>
              <w:t xml:space="preserve">přístupné infrastruktury během procesů obnovy po ozbrojených konfliktech nebo přírodních katastrofách zohledněna účast žen </w:t>
            </w:r>
            <w:r w:rsidR="00060395">
              <w:rPr>
                <w:b/>
                <w:i/>
              </w:rPr>
              <w:t>a </w:t>
            </w:r>
            <w:r>
              <w:rPr>
                <w:b/>
                <w:i/>
              </w:rPr>
              <w:t>mužů se zdravotním postižením;</w:t>
            </w:r>
          </w:p>
        </w:tc>
      </w:tr>
    </w:tbl>
    <w:p w14:paraId="598A771F" w14:textId="77777777" w:rsidR="000373F8" w:rsidRPr="00703DB2" w:rsidRDefault="00286F3B" w:rsidP="000373F8">
      <w:r>
        <w:rPr>
          <w:rStyle w:val="HideTWBExt"/>
        </w:rPr>
        <w:t>&lt;/Amend&gt;</w:t>
      </w:r>
    </w:p>
    <w:p w14:paraId="3008C0D8"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72</w:t>
      </w:r>
      <w:r>
        <w:rPr>
          <w:rStyle w:val="HideTWBExt"/>
          <w:b w:val="0"/>
        </w:rPr>
        <w:t>&lt;/NumAm&gt;</w:t>
      </w:r>
    </w:p>
    <w:p w14:paraId="5ADAFD7A"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1E3B1773" w14:textId="77777777" w:rsidR="000373F8" w:rsidRPr="00703DB2" w:rsidRDefault="00286F3B" w:rsidP="000373F8">
      <w:pPr>
        <w:pStyle w:val="NormalBold"/>
      </w:pPr>
      <w:r>
        <w:rPr>
          <w:rStyle w:val="HideTWBExt"/>
          <w:b w:val="0"/>
        </w:rPr>
        <w:t>&lt;Article&gt;</w:t>
      </w:r>
      <w:r>
        <w:t>Bod 26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6F206B22" w14:textId="77777777" w:rsidTr="00E947BF">
        <w:trPr>
          <w:trHeight w:hRule="exact" w:val="240"/>
          <w:jc w:val="center"/>
        </w:trPr>
        <w:tc>
          <w:tcPr>
            <w:tcW w:w="9752" w:type="dxa"/>
            <w:gridSpan w:val="2"/>
            <w:tcBorders>
              <w:top w:val="nil"/>
              <w:left w:val="nil"/>
              <w:bottom w:val="nil"/>
              <w:right w:val="nil"/>
            </w:tcBorders>
          </w:tcPr>
          <w:p w14:paraId="5BFF605B" w14:textId="77777777" w:rsidR="000373F8" w:rsidRPr="00703DB2" w:rsidRDefault="000373F8" w:rsidP="00E947BF"/>
        </w:tc>
      </w:tr>
      <w:tr w:rsidR="00DC23A3" w14:paraId="1698429F" w14:textId="77777777" w:rsidTr="00E947BF">
        <w:trPr>
          <w:trHeight w:val="240"/>
          <w:jc w:val="center"/>
        </w:trPr>
        <w:tc>
          <w:tcPr>
            <w:tcW w:w="4876" w:type="dxa"/>
            <w:tcBorders>
              <w:top w:val="nil"/>
              <w:left w:val="nil"/>
              <w:bottom w:val="nil"/>
              <w:right w:val="nil"/>
            </w:tcBorders>
          </w:tcPr>
          <w:p w14:paraId="49BADCA8"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20AFE2B0" w14:textId="77777777" w:rsidR="000373F8" w:rsidRPr="00703DB2" w:rsidRDefault="00286F3B" w:rsidP="00E947BF">
            <w:pPr>
              <w:pStyle w:val="AmColumnHeading"/>
            </w:pPr>
            <w:r>
              <w:t>Pozměňovací návrh</w:t>
            </w:r>
          </w:p>
        </w:tc>
      </w:tr>
      <w:tr w:rsidR="00DC23A3" w14:paraId="365B980E" w14:textId="77777777" w:rsidTr="00E947BF">
        <w:trPr>
          <w:jc w:val="center"/>
        </w:trPr>
        <w:tc>
          <w:tcPr>
            <w:tcW w:w="4876" w:type="dxa"/>
            <w:tcBorders>
              <w:top w:val="nil"/>
              <w:left w:val="nil"/>
              <w:bottom w:val="nil"/>
              <w:right w:val="nil"/>
            </w:tcBorders>
          </w:tcPr>
          <w:p w14:paraId="6A408894" w14:textId="77777777" w:rsidR="000373F8" w:rsidRPr="00703DB2" w:rsidRDefault="000373F8" w:rsidP="00E947BF">
            <w:pPr>
              <w:pStyle w:val="Normal6a"/>
            </w:pPr>
          </w:p>
        </w:tc>
        <w:tc>
          <w:tcPr>
            <w:tcW w:w="4876" w:type="dxa"/>
            <w:tcBorders>
              <w:top w:val="nil"/>
              <w:left w:val="nil"/>
              <w:bottom w:val="nil"/>
              <w:right w:val="nil"/>
            </w:tcBorders>
          </w:tcPr>
          <w:p w14:paraId="48C48628" w14:textId="318ACB1C" w:rsidR="000373F8" w:rsidRPr="00703DB2" w:rsidRDefault="00286F3B" w:rsidP="00E947BF">
            <w:pPr>
              <w:pStyle w:val="Normal6a"/>
            </w:pPr>
            <w:r>
              <w:rPr>
                <w:b/>
                <w:i/>
              </w:rPr>
              <w:t>26c.</w:t>
            </w:r>
            <w:r>
              <w:tab/>
            </w:r>
            <w:r>
              <w:rPr>
                <w:b/>
                <w:i/>
              </w:rPr>
              <w:t xml:space="preserve">vyzývá Komisi </w:t>
            </w:r>
            <w:r w:rsidR="00060395">
              <w:rPr>
                <w:b/>
                <w:i/>
              </w:rPr>
              <w:t>a </w:t>
            </w:r>
            <w:r>
              <w:rPr>
                <w:b/>
                <w:i/>
              </w:rPr>
              <w:t xml:space="preserve">ESVČ, aby posílily spolupráci se zeměmi mimo EU s cílem rozbít nadnárodní sítě </w:t>
            </w:r>
            <w:r w:rsidR="00060395">
              <w:rPr>
                <w:b/>
                <w:i/>
              </w:rPr>
              <w:t>a </w:t>
            </w:r>
            <w:r>
              <w:rPr>
                <w:b/>
                <w:i/>
              </w:rPr>
              <w:t xml:space="preserve">aby ve všech dialozích </w:t>
            </w:r>
            <w:r w:rsidR="00060395">
              <w:rPr>
                <w:b/>
                <w:i/>
              </w:rPr>
              <w:t>o </w:t>
            </w:r>
            <w:r>
              <w:rPr>
                <w:b/>
                <w:i/>
              </w:rPr>
              <w:t xml:space="preserve">lidských právech kladly důraz na boj proti obchodování </w:t>
            </w:r>
            <w:r w:rsidR="00060395">
              <w:rPr>
                <w:b/>
                <w:i/>
              </w:rPr>
              <w:t>s </w:t>
            </w:r>
            <w:r>
              <w:rPr>
                <w:b/>
                <w:i/>
              </w:rPr>
              <w:t>lidmi;</w:t>
            </w:r>
          </w:p>
        </w:tc>
      </w:tr>
    </w:tbl>
    <w:p w14:paraId="72E51DA9" w14:textId="77777777" w:rsidR="000373F8" w:rsidRPr="00703DB2" w:rsidRDefault="00286F3B" w:rsidP="000373F8">
      <w:r>
        <w:rPr>
          <w:rStyle w:val="HideTWBExt"/>
        </w:rPr>
        <w:t>&lt;/Amend&gt;</w:t>
      </w:r>
    </w:p>
    <w:p w14:paraId="5AAFCEA9"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73</w:t>
      </w:r>
      <w:r>
        <w:rPr>
          <w:rStyle w:val="HideTWBExt"/>
          <w:b w:val="0"/>
        </w:rPr>
        <w:t>&lt;/NumAm&gt;</w:t>
      </w:r>
    </w:p>
    <w:p w14:paraId="25980363"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53C6A636" w14:textId="77777777" w:rsidR="000373F8" w:rsidRPr="00703DB2" w:rsidRDefault="00286F3B" w:rsidP="000373F8">
      <w:pPr>
        <w:pStyle w:val="NormalBold"/>
      </w:pPr>
      <w:r>
        <w:rPr>
          <w:rStyle w:val="HideTWBExt"/>
          <w:b w:val="0"/>
        </w:rPr>
        <w:t>&lt;Article&gt;</w:t>
      </w:r>
      <w:r>
        <w:t>Bod 27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55B8CC2D" w14:textId="77777777" w:rsidTr="00E947BF">
        <w:trPr>
          <w:trHeight w:hRule="exact" w:val="240"/>
          <w:jc w:val="center"/>
        </w:trPr>
        <w:tc>
          <w:tcPr>
            <w:tcW w:w="9752" w:type="dxa"/>
            <w:gridSpan w:val="2"/>
            <w:tcBorders>
              <w:top w:val="nil"/>
              <w:left w:val="nil"/>
              <w:bottom w:val="nil"/>
              <w:right w:val="nil"/>
            </w:tcBorders>
          </w:tcPr>
          <w:p w14:paraId="06E336C5" w14:textId="77777777" w:rsidR="000373F8" w:rsidRPr="00703DB2" w:rsidRDefault="000373F8" w:rsidP="00E947BF"/>
        </w:tc>
      </w:tr>
      <w:tr w:rsidR="00DC23A3" w14:paraId="4EA1996A" w14:textId="77777777" w:rsidTr="00E947BF">
        <w:trPr>
          <w:trHeight w:val="240"/>
          <w:jc w:val="center"/>
        </w:trPr>
        <w:tc>
          <w:tcPr>
            <w:tcW w:w="4876" w:type="dxa"/>
            <w:tcBorders>
              <w:top w:val="nil"/>
              <w:left w:val="nil"/>
              <w:bottom w:val="nil"/>
              <w:right w:val="nil"/>
            </w:tcBorders>
          </w:tcPr>
          <w:p w14:paraId="2D7DC56C"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4D0B895D" w14:textId="77777777" w:rsidR="000373F8" w:rsidRPr="00703DB2" w:rsidRDefault="00286F3B" w:rsidP="00E947BF">
            <w:pPr>
              <w:pStyle w:val="AmColumnHeading"/>
            </w:pPr>
            <w:r>
              <w:t>Pozměňovací návrh</w:t>
            </w:r>
          </w:p>
        </w:tc>
      </w:tr>
      <w:tr w:rsidR="00DC23A3" w14:paraId="7F8F21EC" w14:textId="77777777" w:rsidTr="00E947BF">
        <w:trPr>
          <w:jc w:val="center"/>
        </w:trPr>
        <w:tc>
          <w:tcPr>
            <w:tcW w:w="4876" w:type="dxa"/>
            <w:tcBorders>
              <w:top w:val="nil"/>
              <w:left w:val="nil"/>
              <w:bottom w:val="nil"/>
              <w:right w:val="nil"/>
            </w:tcBorders>
          </w:tcPr>
          <w:p w14:paraId="28874F2D" w14:textId="77777777" w:rsidR="000373F8" w:rsidRPr="00703DB2" w:rsidRDefault="00286F3B" w:rsidP="00E947BF">
            <w:pPr>
              <w:pStyle w:val="Normal6a"/>
            </w:pPr>
            <w:r>
              <w:t>27.</w:t>
            </w:r>
            <w:r>
              <w:tab/>
              <w:t>vyzývá Komisi a ESVČ, aby v Akčním plánu EU pro lidská práva a demokracii na období po roce 2027 stanovily jasné ukazatele a harmonogramy pro měření úspěchu, posílily soudržnost mezi vnitřní a vnější činností EU a lépe specifikovaly vazby mezi prioritami uvedenými v akčním plánu a užšími referenčními kritérii;</w:t>
            </w:r>
          </w:p>
        </w:tc>
        <w:tc>
          <w:tcPr>
            <w:tcW w:w="4876" w:type="dxa"/>
            <w:tcBorders>
              <w:top w:val="nil"/>
              <w:left w:val="nil"/>
              <w:bottom w:val="nil"/>
              <w:right w:val="nil"/>
            </w:tcBorders>
          </w:tcPr>
          <w:p w14:paraId="69F538C1" w14:textId="3E017427" w:rsidR="000373F8" w:rsidRPr="00703DB2" w:rsidRDefault="00286F3B" w:rsidP="00E947BF">
            <w:pPr>
              <w:pStyle w:val="Normal6a"/>
            </w:pPr>
            <w:r>
              <w:t>27.</w:t>
            </w:r>
            <w:r>
              <w:tab/>
              <w:t>vyzývá Komisi a ESVČ, aby v Akčním plánu EU pro lidská práva a demokracii na období po roce 2027 stanovily jasné ukazatele a harmonogramy pro měření úspěchu, posílily soudržnost mezi vnitřní a vnější činností EU a lépe specifikovaly vazby mezi prioritami uvedenými v akčním plánu a užšími referenčními kritérii</w:t>
            </w:r>
            <w:r>
              <w:rPr>
                <w:b/>
                <w:i/>
              </w:rPr>
              <w:t xml:space="preserve"> se zvláštním souborem ukazatelů zohledňujících genderové aspekty </w:t>
            </w:r>
            <w:r w:rsidR="00060395">
              <w:rPr>
                <w:b/>
                <w:i/>
              </w:rPr>
              <w:t>a </w:t>
            </w:r>
            <w:r>
              <w:rPr>
                <w:b/>
                <w:i/>
              </w:rPr>
              <w:t xml:space="preserve">referenčních kritérií pro monitorování celkového pokroku v oblasti práv žen </w:t>
            </w:r>
            <w:r w:rsidR="00060395">
              <w:rPr>
                <w:b/>
                <w:i/>
              </w:rPr>
              <w:t>a </w:t>
            </w:r>
            <w:r>
              <w:rPr>
                <w:b/>
                <w:i/>
              </w:rPr>
              <w:t xml:space="preserve">rovnosti žen </w:t>
            </w:r>
            <w:r w:rsidR="00060395">
              <w:rPr>
                <w:b/>
                <w:i/>
              </w:rPr>
              <w:t>a </w:t>
            </w:r>
            <w:r>
              <w:rPr>
                <w:b/>
                <w:i/>
              </w:rPr>
              <w:t>mužů</w:t>
            </w:r>
            <w:r>
              <w:t>;</w:t>
            </w:r>
          </w:p>
        </w:tc>
      </w:tr>
    </w:tbl>
    <w:p w14:paraId="31154476" w14:textId="77777777" w:rsidR="000373F8" w:rsidRPr="00703DB2" w:rsidRDefault="00286F3B" w:rsidP="000373F8">
      <w:r>
        <w:rPr>
          <w:rStyle w:val="HideTWBExt"/>
        </w:rPr>
        <w:t>&lt;/Amend&gt;</w:t>
      </w:r>
    </w:p>
    <w:p w14:paraId="17F021BC"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74</w:t>
      </w:r>
      <w:r>
        <w:rPr>
          <w:rStyle w:val="HideTWBExt"/>
          <w:b w:val="0"/>
        </w:rPr>
        <w:t>&lt;/NumAm&gt;</w:t>
      </w:r>
    </w:p>
    <w:p w14:paraId="724AEBFB"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3F4BEF59" w14:textId="79BEC45F" w:rsidR="000373F8" w:rsidRPr="00703DB2" w:rsidRDefault="00286F3B" w:rsidP="000373F8">
      <w:pPr>
        <w:pStyle w:val="NormalBold"/>
      </w:pPr>
      <w:r>
        <w:rPr>
          <w:rStyle w:val="HideTWBExt"/>
          <w:b w:val="0"/>
        </w:rPr>
        <w:t>&lt;Article&gt;</w:t>
      </w:r>
      <w:r>
        <w:t xml:space="preserve">Bod 28 </w:t>
      </w:r>
      <w:r w:rsidR="00060395">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6AD6B47F" w14:textId="77777777" w:rsidTr="00E947BF">
        <w:trPr>
          <w:trHeight w:hRule="exact" w:val="240"/>
          <w:jc w:val="center"/>
        </w:trPr>
        <w:tc>
          <w:tcPr>
            <w:tcW w:w="9752" w:type="dxa"/>
            <w:gridSpan w:val="2"/>
            <w:tcBorders>
              <w:top w:val="nil"/>
              <w:left w:val="nil"/>
              <w:bottom w:val="nil"/>
              <w:right w:val="nil"/>
            </w:tcBorders>
          </w:tcPr>
          <w:p w14:paraId="5F2A0A36" w14:textId="77777777" w:rsidR="000373F8" w:rsidRPr="00703DB2" w:rsidRDefault="000373F8" w:rsidP="00E947BF"/>
        </w:tc>
      </w:tr>
      <w:tr w:rsidR="00DC23A3" w14:paraId="43798E2D" w14:textId="77777777" w:rsidTr="00E947BF">
        <w:trPr>
          <w:trHeight w:val="240"/>
          <w:jc w:val="center"/>
        </w:trPr>
        <w:tc>
          <w:tcPr>
            <w:tcW w:w="4876" w:type="dxa"/>
            <w:tcBorders>
              <w:top w:val="nil"/>
              <w:left w:val="nil"/>
              <w:bottom w:val="nil"/>
              <w:right w:val="nil"/>
            </w:tcBorders>
          </w:tcPr>
          <w:p w14:paraId="49D76825"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67C31E98" w14:textId="77777777" w:rsidR="000373F8" w:rsidRPr="00703DB2" w:rsidRDefault="00286F3B" w:rsidP="00E947BF">
            <w:pPr>
              <w:pStyle w:val="AmColumnHeading"/>
            </w:pPr>
            <w:r>
              <w:t>Pozměňovací návrh</w:t>
            </w:r>
          </w:p>
        </w:tc>
      </w:tr>
      <w:tr w:rsidR="00DC23A3" w14:paraId="57BF5A28" w14:textId="77777777" w:rsidTr="00E947BF">
        <w:trPr>
          <w:jc w:val="center"/>
        </w:trPr>
        <w:tc>
          <w:tcPr>
            <w:tcW w:w="4876" w:type="dxa"/>
            <w:tcBorders>
              <w:top w:val="nil"/>
              <w:left w:val="nil"/>
              <w:bottom w:val="nil"/>
              <w:right w:val="nil"/>
            </w:tcBorders>
          </w:tcPr>
          <w:p w14:paraId="29502FD6" w14:textId="77777777" w:rsidR="000373F8" w:rsidRPr="00703DB2" w:rsidRDefault="000373F8" w:rsidP="00E947BF">
            <w:pPr>
              <w:pStyle w:val="Normal6a"/>
            </w:pPr>
          </w:p>
        </w:tc>
        <w:tc>
          <w:tcPr>
            <w:tcW w:w="4876" w:type="dxa"/>
            <w:tcBorders>
              <w:top w:val="nil"/>
              <w:left w:val="nil"/>
              <w:bottom w:val="nil"/>
              <w:right w:val="nil"/>
            </w:tcBorders>
          </w:tcPr>
          <w:p w14:paraId="0447F645" w14:textId="25C07CD5" w:rsidR="000373F8" w:rsidRPr="00703DB2" w:rsidRDefault="00286F3B" w:rsidP="00E947BF">
            <w:pPr>
              <w:pStyle w:val="Normal6a"/>
            </w:pPr>
            <w:proofErr w:type="gramStart"/>
            <w:r>
              <w:rPr>
                <w:b/>
                <w:i/>
              </w:rPr>
              <w:t>28a</w:t>
            </w:r>
            <w:proofErr w:type="gramEnd"/>
            <w:r>
              <w:rPr>
                <w:b/>
                <w:i/>
              </w:rPr>
              <w:t>.</w:t>
            </w:r>
            <w:r>
              <w:tab/>
            </w:r>
            <w:r>
              <w:rPr>
                <w:b/>
                <w:i/>
              </w:rPr>
              <w:t xml:space="preserve">vyzývá EU </w:t>
            </w:r>
            <w:r w:rsidR="00060395">
              <w:rPr>
                <w:b/>
                <w:i/>
              </w:rPr>
              <w:t>a </w:t>
            </w:r>
            <w:r>
              <w:rPr>
                <w:b/>
                <w:i/>
              </w:rPr>
              <w:t xml:space="preserve">její orgány, aby při řešení otázky lidských práv </w:t>
            </w:r>
            <w:r w:rsidR="00060395">
              <w:rPr>
                <w:b/>
                <w:i/>
              </w:rPr>
              <w:t>a </w:t>
            </w:r>
            <w:r>
              <w:rPr>
                <w:b/>
                <w:i/>
              </w:rPr>
              <w:t xml:space="preserve">demokracie systematicky využívaly meziodvětvový přístup zaměřený na ženy, </w:t>
            </w:r>
            <w:r w:rsidR="00060395">
              <w:rPr>
                <w:b/>
                <w:i/>
              </w:rPr>
              <w:t>a </w:t>
            </w:r>
            <w:r>
              <w:rPr>
                <w:b/>
                <w:i/>
              </w:rPr>
              <w:t xml:space="preserve">to </w:t>
            </w:r>
            <w:r w:rsidR="00060395">
              <w:rPr>
                <w:b/>
                <w:i/>
              </w:rPr>
              <w:t>i </w:t>
            </w:r>
            <w:r>
              <w:rPr>
                <w:b/>
                <w:i/>
              </w:rPr>
              <w:t xml:space="preserve">ve výroční zprávě, </w:t>
            </w:r>
            <w:r w:rsidR="00060395">
              <w:rPr>
                <w:b/>
                <w:i/>
              </w:rPr>
              <w:t>s </w:t>
            </w:r>
            <w:r>
              <w:rPr>
                <w:b/>
                <w:i/>
              </w:rPr>
              <w:t xml:space="preserve">cílem zajistit, aby byly vyslyšeny </w:t>
            </w:r>
            <w:r w:rsidR="00060395">
              <w:rPr>
                <w:b/>
                <w:i/>
              </w:rPr>
              <w:t>a </w:t>
            </w:r>
            <w:r>
              <w:rPr>
                <w:b/>
                <w:i/>
              </w:rPr>
              <w:t xml:space="preserve">zastoupeny všechny hlasy </w:t>
            </w:r>
            <w:r w:rsidR="00060395">
              <w:rPr>
                <w:b/>
                <w:i/>
              </w:rPr>
              <w:t>a </w:t>
            </w:r>
            <w:r>
              <w:rPr>
                <w:b/>
                <w:i/>
              </w:rPr>
              <w:t xml:space="preserve">aby byla chráněna </w:t>
            </w:r>
            <w:r w:rsidR="00060395">
              <w:rPr>
                <w:b/>
                <w:i/>
              </w:rPr>
              <w:t>a </w:t>
            </w:r>
            <w:r>
              <w:rPr>
                <w:b/>
                <w:i/>
              </w:rPr>
              <w:t xml:space="preserve">prosazována lidská práva všech lidí </w:t>
            </w:r>
            <w:r w:rsidR="00060395">
              <w:rPr>
                <w:b/>
                <w:i/>
              </w:rPr>
              <w:t>v </w:t>
            </w:r>
            <w:r>
              <w:rPr>
                <w:b/>
                <w:i/>
              </w:rPr>
              <w:t>jejich rozmanitosti;</w:t>
            </w:r>
          </w:p>
        </w:tc>
      </w:tr>
    </w:tbl>
    <w:p w14:paraId="62F286FF" w14:textId="77777777" w:rsidR="000373F8" w:rsidRPr="00703DB2" w:rsidRDefault="00286F3B" w:rsidP="000373F8">
      <w:r>
        <w:rPr>
          <w:rStyle w:val="HideTWBExt"/>
        </w:rPr>
        <w:t>&lt;/Amend&gt;</w:t>
      </w:r>
    </w:p>
    <w:p w14:paraId="0D31D602"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75</w:t>
      </w:r>
      <w:r>
        <w:rPr>
          <w:rStyle w:val="HideTWBExt"/>
          <w:b w:val="0"/>
        </w:rPr>
        <w:t>&lt;/NumAm&gt;</w:t>
      </w:r>
    </w:p>
    <w:p w14:paraId="4BEBB762"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2CE70E55" w14:textId="77777777" w:rsidR="000373F8" w:rsidRPr="00703DB2" w:rsidRDefault="00286F3B" w:rsidP="000373F8">
      <w:pPr>
        <w:pStyle w:val="NormalBold"/>
      </w:pPr>
      <w:r>
        <w:rPr>
          <w:rStyle w:val="HideTWBExt"/>
          <w:b w:val="0"/>
        </w:rPr>
        <w:t>&lt;Article&gt;</w:t>
      </w:r>
      <w:r>
        <w:t>Bod 29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071C102B" w14:textId="77777777" w:rsidTr="00E947BF">
        <w:trPr>
          <w:trHeight w:hRule="exact" w:val="240"/>
          <w:jc w:val="center"/>
        </w:trPr>
        <w:tc>
          <w:tcPr>
            <w:tcW w:w="9752" w:type="dxa"/>
            <w:gridSpan w:val="2"/>
            <w:tcBorders>
              <w:top w:val="nil"/>
              <w:left w:val="nil"/>
              <w:bottom w:val="nil"/>
              <w:right w:val="nil"/>
            </w:tcBorders>
          </w:tcPr>
          <w:p w14:paraId="371DA3A7" w14:textId="77777777" w:rsidR="000373F8" w:rsidRPr="00703DB2" w:rsidRDefault="000373F8" w:rsidP="00E947BF"/>
        </w:tc>
      </w:tr>
      <w:tr w:rsidR="00DC23A3" w14:paraId="21068D45" w14:textId="77777777" w:rsidTr="00E947BF">
        <w:trPr>
          <w:trHeight w:val="240"/>
          <w:jc w:val="center"/>
        </w:trPr>
        <w:tc>
          <w:tcPr>
            <w:tcW w:w="4876" w:type="dxa"/>
            <w:tcBorders>
              <w:top w:val="nil"/>
              <w:left w:val="nil"/>
              <w:bottom w:val="nil"/>
              <w:right w:val="nil"/>
            </w:tcBorders>
          </w:tcPr>
          <w:p w14:paraId="5AA4F492"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054772AA" w14:textId="77777777" w:rsidR="000373F8" w:rsidRPr="00703DB2" w:rsidRDefault="00286F3B" w:rsidP="00E947BF">
            <w:pPr>
              <w:pStyle w:val="AmColumnHeading"/>
            </w:pPr>
            <w:r>
              <w:t>Pozměňovací návrh</w:t>
            </w:r>
          </w:p>
        </w:tc>
      </w:tr>
      <w:tr w:rsidR="00DC23A3" w14:paraId="614364CD" w14:textId="77777777" w:rsidTr="00E947BF">
        <w:trPr>
          <w:jc w:val="center"/>
        </w:trPr>
        <w:tc>
          <w:tcPr>
            <w:tcW w:w="4876" w:type="dxa"/>
            <w:tcBorders>
              <w:top w:val="nil"/>
              <w:left w:val="nil"/>
              <w:bottom w:val="nil"/>
              <w:right w:val="nil"/>
            </w:tcBorders>
          </w:tcPr>
          <w:p w14:paraId="13665BAC" w14:textId="77777777" w:rsidR="000373F8" w:rsidRPr="00703DB2" w:rsidRDefault="00286F3B" w:rsidP="00E947BF">
            <w:pPr>
              <w:pStyle w:val="Normal6a"/>
            </w:pPr>
            <w:r>
              <w:t>29.</w:t>
            </w:r>
            <w:r>
              <w:tab/>
              <w:t>požaduje, aby byl v budoucím víceletém finančním rámci jasně vyčleněn rozpočet na lidská práva a demokracii; zdůrazňuje, že rozpočet EU je třeba zachovat i pro vnější činnost a že rozpočet představuje důležitou páku k dosažení širšího dodržování lidských práv a demokratických norem ze strany partnerských zemí; vyzývá proto k zavedení podmínky dodržování lidských práv a demokracie do nového nástroje Globální Evropa pro financování partnerských zemí mimo EU;</w:t>
            </w:r>
          </w:p>
        </w:tc>
        <w:tc>
          <w:tcPr>
            <w:tcW w:w="4876" w:type="dxa"/>
            <w:tcBorders>
              <w:top w:val="nil"/>
              <w:left w:val="nil"/>
              <w:bottom w:val="nil"/>
              <w:right w:val="nil"/>
            </w:tcBorders>
          </w:tcPr>
          <w:p w14:paraId="58D79386" w14:textId="080F593A" w:rsidR="000373F8" w:rsidRPr="00703DB2" w:rsidRDefault="00286F3B" w:rsidP="00E947BF">
            <w:pPr>
              <w:pStyle w:val="Normal6a"/>
            </w:pPr>
            <w:r>
              <w:t>29.</w:t>
            </w:r>
            <w:r>
              <w:tab/>
              <w:t xml:space="preserve">požaduje, aby byl v budoucím víceletém finančním rámci jasně vyčleněn rozpočet na lidská práva a demokracii; zdůrazňuje, že rozpočet EU je třeba zachovat i pro vnější činnost a že rozpočet představuje důležitou páku k dosažení širšího dodržování lidských práv a demokratických norem ze strany partnerských zemí; vyzývá proto k zavedení podmínky dodržování lidských práv a demokracie do nového nástroje Globální Evropa pro financování partnerských zemí mimo EU; </w:t>
            </w:r>
            <w:r>
              <w:rPr>
                <w:b/>
                <w:i/>
              </w:rPr>
              <w:t xml:space="preserve">vyzývá k vytvoření zvláštní rozpočtové položky pro rovnost žen </w:t>
            </w:r>
            <w:r w:rsidR="00060395">
              <w:rPr>
                <w:b/>
                <w:i/>
              </w:rPr>
              <w:t>a </w:t>
            </w:r>
            <w:r>
              <w:rPr>
                <w:b/>
                <w:i/>
              </w:rPr>
              <w:t xml:space="preserve">mužů </w:t>
            </w:r>
            <w:r w:rsidR="00060395">
              <w:rPr>
                <w:b/>
                <w:i/>
              </w:rPr>
              <w:t>a </w:t>
            </w:r>
            <w:r>
              <w:rPr>
                <w:b/>
                <w:i/>
              </w:rPr>
              <w:t>práva žen;</w:t>
            </w:r>
          </w:p>
        </w:tc>
      </w:tr>
    </w:tbl>
    <w:p w14:paraId="717F069A" w14:textId="77777777" w:rsidR="000373F8" w:rsidRPr="00703DB2" w:rsidRDefault="00286F3B" w:rsidP="000373F8">
      <w:r>
        <w:rPr>
          <w:rStyle w:val="HideTWBExt"/>
        </w:rPr>
        <w:t>&lt;/Amend&gt;</w:t>
      </w:r>
    </w:p>
    <w:p w14:paraId="312D44FF"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76</w:t>
      </w:r>
      <w:r>
        <w:rPr>
          <w:rStyle w:val="HideTWBExt"/>
          <w:b w:val="0"/>
        </w:rPr>
        <w:t>&lt;/NumAm&gt;</w:t>
      </w:r>
    </w:p>
    <w:p w14:paraId="30BCB8A3"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5304226D" w14:textId="674B5258" w:rsidR="000373F8" w:rsidRPr="00703DB2" w:rsidRDefault="00286F3B" w:rsidP="000373F8">
      <w:pPr>
        <w:pStyle w:val="NormalBold"/>
      </w:pPr>
      <w:r>
        <w:rPr>
          <w:rStyle w:val="HideTWBExt"/>
          <w:b w:val="0"/>
        </w:rPr>
        <w:t>&lt;Article&gt;</w:t>
      </w:r>
      <w:r>
        <w:t xml:space="preserve">Bod 29 </w:t>
      </w:r>
      <w:r w:rsidR="00060395">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62D0E1F2" w14:textId="77777777" w:rsidTr="00E947BF">
        <w:trPr>
          <w:trHeight w:hRule="exact" w:val="240"/>
          <w:jc w:val="center"/>
        </w:trPr>
        <w:tc>
          <w:tcPr>
            <w:tcW w:w="9752" w:type="dxa"/>
            <w:gridSpan w:val="2"/>
            <w:tcBorders>
              <w:top w:val="nil"/>
              <w:left w:val="nil"/>
              <w:bottom w:val="nil"/>
              <w:right w:val="nil"/>
            </w:tcBorders>
          </w:tcPr>
          <w:p w14:paraId="60A987F0" w14:textId="77777777" w:rsidR="000373F8" w:rsidRPr="00703DB2" w:rsidRDefault="000373F8" w:rsidP="00E947BF"/>
        </w:tc>
      </w:tr>
      <w:tr w:rsidR="00DC23A3" w14:paraId="2278BFC3" w14:textId="77777777" w:rsidTr="00E947BF">
        <w:trPr>
          <w:trHeight w:val="240"/>
          <w:jc w:val="center"/>
        </w:trPr>
        <w:tc>
          <w:tcPr>
            <w:tcW w:w="4876" w:type="dxa"/>
            <w:tcBorders>
              <w:top w:val="nil"/>
              <w:left w:val="nil"/>
              <w:bottom w:val="nil"/>
              <w:right w:val="nil"/>
            </w:tcBorders>
          </w:tcPr>
          <w:p w14:paraId="0278E001"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723626BB" w14:textId="77777777" w:rsidR="000373F8" w:rsidRPr="00703DB2" w:rsidRDefault="00286F3B" w:rsidP="00E947BF">
            <w:pPr>
              <w:pStyle w:val="AmColumnHeading"/>
            </w:pPr>
            <w:r>
              <w:t>Pozměňovací návrh</w:t>
            </w:r>
          </w:p>
        </w:tc>
      </w:tr>
      <w:tr w:rsidR="00DC23A3" w14:paraId="22797D91" w14:textId="77777777" w:rsidTr="00E947BF">
        <w:trPr>
          <w:jc w:val="center"/>
        </w:trPr>
        <w:tc>
          <w:tcPr>
            <w:tcW w:w="4876" w:type="dxa"/>
            <w:tcBorders>
              <w:top w:val="nil"/>
              <w:left w:val="nil"/>
              <w:bottom w:val="nil"/>
              <w:right w:val="nil"/>
            </w:tcBorders>
          </w:tcPr>
          <w:p w14:paraId="0D614E92" w14:textId="77777777" w:rsidR="000373F8" w:rsidRPr="00703DB2" w:rsidRDefault="000373F8" w:rsidP="00E947BF">
            <w:pPr>
              <w:pStyle w:val="Normal6a"/>
            </w:pPr>
          </w:p>
        </w:tc>
        <w:tc>
          <w:tcPr>
            <w:tcW w:w="4876" w:type="dxa"/>
            <w:tcBorders>
              <w:top w:val="nil"/>
              <w:left w:val="nil"/>
              <w:bottom w:val="nil"/>
              <w:right w:val="nil"/>
            </w:tcBorders>
          </w:tcPr>
          <w:p w14:paraId="690FE964" w14:textId="0D9D3FA0" w:rsidR="000373F8" w:rsidRPr="00703DB2" w:rsidRDefault="00286F3B" w:rsidP="00E947BF">
            <w:pPr>
              <w:pStyle w:val="Normal6a"/>
            </w:pPr>
            <w:proofErr w:type="gramStart"/>
            <w:r>
              <w:rPr>
                <w:b/>
                <w:i/>
              </w:rPr>
              <w:t>29a</w:t>
            </w:r>
            <w:proofErr w:type="gramEnd"/>
            <w:r>
              <w:rPr>
                <w:b/>
                <w:i/>
              </w:rPr>
              <w:t>.</w:t>
            </w:r>
            <w:r>
              <w:tab/>
            </w:r>
            <w:r>
              <w:rPr>
                <w:b/>
                <w:i/>
              </w:rPr>
              <w:t xml:space="preserve">vyzývá Komisi a členské státy, aby v rámci své reakce v oblasti humanitární pomoci považovaly za jednu </w:t>
            </w:r>
            <w:r w:rsidR="00060395">
              <w:rPr>
                <w:b/>
                <w:i/>
              </w:rPr>
              <w:t>z </w:t>
            </w:r>
            <w:r>
              <w:rPr>
                <w:b/>
                <w:i/>
              </w:rPr>
              <w:t xml:space="preserve">hlavních priorit rovnost žen </w:t>
            </w:r>
            <w:r w:rsidR="00060395">
              <w:rPr>
                <w:b/>
                <w:i/>
              </w:rPr>
              <w:t>a </w:t>
            </w:r>
            <w:r>
              <w:rPr>
                <w:b/>
                <w:i/>
              </w:rPr>
              <w:t xml:space="preserve">mužů </w:t>
            </w:r>
            <w:r w:rsidR="00060395">
              <w:rPr>
                <w:b/>
                <w:i/>
              </w:rPr>
              <w:t>a </w:t>
            </w:r>
            <w:r>
              <w:rPr>
                <w:b/>
                <w:i/>
              </w:rPr>
              <w:t xml:space="preserve">sexuální a reprodukční zdraví </w:t>
            </w:r>
            <w:r w:rsidR="00060395">
              <w:rPr>
                <w:b/>
                <w:i/>
              </w:rPr>
              <w:t>a </w:t>
            </w:r>
            <w:r>
              <w:rPr>
                <w:b/>
                <w:i/>
              </w:rPr>
              <w:t xml:space="preserve">práva </w:t>
            </w:r>
            <w:r w:rsidR="00060395">
              <w:rPr>
                <w:b/>
                <w:i/>
              </w:rPr>
              <w:t>a </w:t>
            </w:r>
            <w:r>
              <w:rPr>
                <w:b/>
                <w:i/>
              </w:rPr>
              <w:t xml:space="preserve">také odpovědnost </w:t>
            </w:r>
            <w:r w:rsidR="00060395">
              <w:rPr>
                <w:b/>
                <w:i/>
              </w:rPr>
              <w:t>a </w:t>
            </w:r>
            <w:r>
              <w:rPr>
                <w:b/>
                <w:i/>
              </w:rPr>
              <w:t xml:space="preserve">přístup ke spravedlnosti a odškodnění </w:t>
            </w:r>
            <w:r w:rsidR="00060395">
              <w:rPr>
                <w:b/>
                <w:i/>
              </w:rPr>
              <w:t>v </w:t>
            </w:r>
            <w:r>
              <w:rPr>
                <w:b/>
                <w:i/>
              </w:rPr>
              <w:t xml:space="preserve">souvislosti s porušováním sexuálních a reprodukčních práv a genderově podmíněným násilím, </w:t>
            </w:r>
            <w:r w:rsidR="00060395">
              <w:rPr>
                <w:b/>
                <w:i/>
              </w:rPr>
              <w:t>a </w:t>
            </w:r>
            <w:r>
              <w:rPr>
                <w:b/>
                <w:i/>
              </w:rPr>
              <w:t xml:space="preserve">to i pokud jde o odbornou přípravu humanitárních aktérů </w:t>
            </w:r>
            <w:r w:rsidR="00060395">
              <w:rPr>
                <w:b/>
                <w:i/>
              </w:rPr>
              <w:t>a </w:t>
            </w:r>
            <w:r>
              <w:rPr>
                <w:b/>
                <w:i/>
              </w:rPr>
              <w:t>současné i budoucí financování;</w:t>
            </w:r>
          </w:p>
        </w:tc>
      </w:tr>
    </w:tbl>
    <w:p w14:paraId="29D2EE28" w14:textId="77777777" w:rsidR="000373F8" w:rsidRPr="00703DB2" w:rsidRDefault="00286F3B" w:rsidP="000373F8">
      <w:r>
        <w:rPr>
          <w:rStyle w:val="HideTWBExt"/>
        </w:rPr>
        <w:t>&lt;/Amend&gt;</w:t>
      </w:r>
    </w:p>
    <w:p w14:paraId="1C073D24"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77</w:t>
      </w:r>
      <w:r>
        <w:rPr>
          <w:rStyle w:val="HideTWBExt"/>
          <w:b w:val="0"/>
        </w:rPr>
        <w:t>&lt;/NumAm&gt;</w:t>
      </w:r>
    </w:p>
    <w:p w14:paraId="5CC141ED"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7D0B159C" w14:textId="77777777" w:rsidR="000373F8" w:rsidRPr="00703DB2" w:rsidRDefault="00286F3B" w:rsidP="000373F8">
      <w:pPr>
        <w:pStyle w:val="NormalBold"/>
      </w:pPr>
      <w:r>
        <w:rPr>
          <w:rStyle w:val="HideTWBExt"/>
          <w:b w:val="0"/>
        </w:rPr>
        <w:t>&lt;Article&gt;</w:t>
      </w:r>
      <w:r>
        <w:t>Bod 35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61B20489" w14:textId="77777777" w:rsidTr="00E947BF">
        <w:trPr>
          <w:trHeight w:hRule="exact" w:val="240"/>
          <w:jc w:val="center"/>
        </w:trPr>
        <w:tc>
          <w:tcPr>
            <w:tcW w:w="9752" w:type="dxa"/>
            <w:gridSpan w:val="2"/>
            <w:tcBorders>
              <w:top w:val="nil"/>
              <w:left w:val="nil"/>
              <w:bottom w:val="nil"/>
              <w:right w:val="nil"/>
            </w:tcBorders>
          </w:tcPr>
          <w:p w14:paraId="2D48ECD2" w14:textId="77777777" w:rsidR="000373F8" w:rsidRPr="00703DB2" w:rsidRDefault="000373F8" w:rsidP="00E947BF"/>
        </w:tc>
      </w:tr>
      <w:tr w:rsidR="00DC23A3" w14:paraId="64BC304A" w14:textId="77777777" w:rsidTr="00E947BF">
        <w:trPr>
          <w:trHeight w:val="240"/>
          <w:jc w:val="center"/>
        </w:trPr>
        <w:tc>
          <w:tcPr>
            <w:tcW w:w="4876" w:type="dxa"/>
            <w:tcBorders>
              <w:top w:val="nil"/>
              <w:left w:val="nil"/>
              <w:bottom w:val="nil"/>
              <w:right w:val="nil"/>
            </w:tcBorders>
          </w:tcPr>
          <w:p w14:paraId="0564EA38"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0B7A0FC8" w14:textId="77777777" w:rsidR="000373F8" w:rsidRPr="00703DB2" w:rsidRDefault="00286F3B" w:rsidP="00E947BF">
            <w:pPr>
              <w:pStyle w:val="AmColumnHeading"/>
            </w:pPr>
            <w:r>
              <w:t>Pozměňovací návrh</w:t>
            </w:r>
          </w:p>
        </w:tc>
      </w:tr>
      <w:tr w:rsidR="00DC23A3" w14:paraId="7A7625B2" w14:textId="77777777" w:rsidTr="00E947BF">
        <w:trPr>
          <w:jc w:val="center"/>
        </w:trPr>
        <w:tc>
          <w:tcPr>
            <w:tcW w:w="4876" w:type="dxa"/>
            <w:tcBorders>
              <w:top w:val="nil"/>
              <w:left w:val="nil"/>
              <w:bottom w:val="nil"/>
              <w:right w:val="nil"/>
            </w:tcBorders>
          </w:tcPr>
          <w:p w14:paraId="22956F69" w14:textId="77777777" w:rsidR="000373F8" w:rsidRPr="00703DB2" w:rsidRDefault="00286F3B" w:rsidP="00E947BF">
            <w:pPr>
              <w:pStyle w:val="Normal6a"/>
            </w:pPr>
            <w:r>
              <w:t>35.</w:t>
            </w:r>
            <w:r>
              <w:tab/>
              <w:t>vyzývá EU, aby vyhodnotila účinnost souboru nástrojů k řešení dezinformačních kampaní proti EU, zejména v zemích, které dostávají významnou humanitární a rozvojovou pomoc EU, a v kandidátských zemích na členství v EU;</w:t>
            </w:r>
          </w:p>
        </w:tc>
        <w:tc>
          <w:tcPr>
            <w:tcW w:w="4876" w:type="dxa"/>
            <w:tcBorders>
              <w:top w:val="nil"/>
              <w:left w:val="nil"/>
              <w:bottom w:val="nil"/>
              <w:right w:val="nil"/>
            </w:tcBorders>
          </w:tcPr>
          <w:p w14:paraId="59DFD188" w14:textId="0C2AFBFB" w:rsidR="000373F8" w:rsidRPr="00703DB2" w:rsidRDefault="00286F3B" w:rsidP="00E947BF">
            <w:pPr>
              <w:pStyle w:val="Normal6a"/>
            </w:pPr>
            <w:r>
              <w:t>35.</w:t>
            </w:r>
            <w:r>
              <w:tab/>
              <w:t xml:space="preserve">vyzývá EU, aby vyhodnotila účinnost souboru nástrojů k řešení dezinformačních kampaní proti EU, zejména v zemích, které dostávají významnou humanitární a rozvojovou pomoc EU, a v kandidátských zemích na členství v EU; </w:t>
            </w:r>
            <w:r>
              <w:rPr>
                <w:b/>
                <w:i/>
              </w:rPr>
              <w:t xml:space="preserve">zdůrazňuje, že je důležité bojovat proti genderovým dezinformacím </w:t>
            </w:r>
            <w:r w:rsidR="00060395">
              <w:rPr>
                <w:b/>
                <w:i/>
              </w:rPr>
              <w:t>a </w:t>
            </w:r>
            <w:r>
              <w:rPr>
                <w:b/>
                <w:i/>
              </w:rPr>
              <w:t xml:space="preserve">obtěžování na internetu namířenému proti ženám působícím </w:t>
            </w:r>
            <w:r w:rsidR="00060395">
              <w:rPr>
                <w:b/>
                <w:i/>
              </w:rPr>
              <w:t>v </w:t>
            </w:r>
            <w:r>
              <w:rPr>
                <w:b/>
                <w:i/>
              </w:rPr>
              <w:t xml:space="preserve">politice, žurnalistice </w:t>
            </w:r>
            <w:r w:rsidR="00060395">
              <w:rPr>
                <w:b/>
                <w:i/>
              </w:rPr>
              <w:t>a </w:t>
            </w:r>
            <w:r>
              <w:rPr>
                <w:b/>
                <w:i/>
              </w:rPr>
              <w:t xml:space="preserve">občanské společnosti, jejichž cílem je umlčet disent, oslabit demokratickou účast </w:t>
            </w:r>
            <w:r w:rsidR="00060395">
              <w:rPr>
                <w:b/>
                <w:i/>
              </w:rPr>
              <w:t>a </w:t>
            </w:r>
            <w:r>
              <w:rPr>
                <w:b/>
                <w:i/>
              </w:rPr>
              <w:t xml:space="preserve">šířit protiunijní narativy; zdůrazňuje, že tento nástroj by měl zahrnovat závazné povinnosti týkající se prevence, zmírňování </w:t>
            </w:r>
            <w:r w:rsidR="00060395">
              <w:rPr>
                <w:b/>
                <w:i/>
              </w:rPr>
              <w:t>a </w:t>
            </w:r>
            <w:r>
              <w:rPr>
                <w:b/>
                <w:i/>
              </w:rPr>
              <w:t xml:space="preserve">nápravy genderově specifických dopadů na lidská práva; vyzývá </w:t>
            </w:r>
            <w:r w:rsidR="00060395">
              <w:rPr>
                <w:b/>
                <w:i/>
              </w:rPr>
              <w:t>k </w:t>
            </w:r>
            <w:r>
              <w:rPr>
                <w:b/>
                <w:i/>
              </w:rPr>
              <w:t xml:space="preserve">přiměřeným </w:t>
            </w:r>
            <w:r w:rsidR="00060395">
              <w:rPr>
                <w:b/>
                <w:i/>
              </w:rPr>
              <w:t>a </w:t>
            </w:r>
            <w:r>
              <w:rPr>
                <w:b/>
                <w:i/>
              </w:rPr>
              <w:t xml:space="preserve">účinným protiopatřením </w:t>
            </w:r>
            <w:r w:rsidR="00060395">
              <w:rPr>
                <w:b/>
                <w:i/>
              </w:rPr>
              <w:t>a </w:t>
            </w:r>
            <w:r>
              <w:rPr>
                <w:b/>
                <w:i/>
              </w:rPr>
              <w:t xml:space="preserve">lepším monitorovacím nástrojům </w:t>
            </w:r>
            <w:r w:rsidR="00060395">
              <w:rPr>
                <w:b/>
                <w:i/>
              </w:rPr>
              <w:t>s </w:t>
            </w:r>
            <w:r>
              <w:rPr>
                <w:b/>
                <w:i/>
              </w:rPr>
              <w:t xml:space="preserve">cílem předcházet těmto jevům, odhalovat je </w:t>
            </w:r>
            <w:r w:rsidR="00060395">
              <w:rPr>
                <w:b/>
                <w:i/>
              </w:rPr>
              <w:t>a </w:t>
            </w:r>
            <w:r>
              <w:rPr>
                <w:b/>
                <w:i/>
              </w:rPr>
              <w:t xml:space="preserve">reagovat na ně a zároveň chránit základní práva a svobodu projevu; vyzývá </w:t>
            </w:r>
            <w:r w:rsidR="00060395">
              <w:rPr>
                <w:b/>
                <w:i/>
              </w:rPr>
              <w:t>k </w:t>
            </w:r>
            <w:r>
              <w:rPr>
                <w:b/>
                <w:i/>
              </w:rPr>
              <w:t xml:space="preserve">přijetí specializovaných podpůrných a ochranných opatření k zajištění bezpečnosti novinářek, aktivistek a političek on-line </w:t>
            </w:r>
            <w:r w:rsidR="00060395">
              <w:rPr>
                <w:b/>
                <w:i/>
              </w:rPr>
              <w:t>i </w:t>
            </w:r>
            <w:r>
              <w:rPr>
                <w:b/>
                <w:i/>
              </w:rPr>
              <w:t>off-line;</w:t>
            </w:r>
          </w:p>
        </w:tc>
      </w:tr>
    </w:tbl>
    <w:p w14:paraId="21910EF5" w14:textId="77777777" w:rsidR="000373F8" w:rsidRPr="00703DB2" w:rsidRDefault="00286F3B" w:rsidP="000373F8">
      <w:r>
        <w:rPr>
          <w:rStyle w:val="HideTWBExt"/>
        </w:rPr>
        <w:t>&lt;/Amend&gt;</w:t>
      </w:r>
    </w:p>
    <w:p w14:paraId="54F7990E"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78</w:t>
      </w:r>
      <w:r>
        <w:rPr>
          <w:rStyle w:val="HideTWBExt"/>
          <w:b w:val="0"/>
        </w:rPr>
        <w:t>&lt;/NumAm&gt;</w:t>
      </w:r>
    </w:p>
    <w:p w14:paraId="39B795F0"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52FFE896" w14:textId="77777777" w:rsidR="000373F8" w:rsidRPr="00703DB2" w:rsidRDefault="00286F3B" w:rsidP="000373F8">
      <w:pPr>
        <w:pStyle w:val="NormalBold"/>
      </w:pPr>
      <w:r>
        <w:rPr>
          <w:rStyle w:val="HideTWBExt"/>
          <w:b w:val="0"/>
        </w:rPr>
        <w:t>&lt;Article&gt;</w:t>
      </w:r>
      <w:r>
        <w:t>Bod 36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6609A125" w14:textId="77777777" w:rsidTr="00E947BF">
        <w:trPr>
          <w:trHeight w:hRule="exact" w:val="240"/>
          <w:jc w:val="center"/>
        </w:trPr>
        <w:tc>
          <w:tcPr>
            <w:tcW w:w="9752" w:type="dxa"/>
            <w:gridSpan w:val="2"/>
            <w:tcBorders>
              <w:top w:val="nil"/>
              <w:left w:val="nil"/>
              <w:bottom w:val="nil"/>
              <w:right w:val="nil"/>
            </w:tcBorders>
          </w:tcPr>
          <w:p w14:paraId="3E8A9883" w14:textId="77777777" w:rsidR="000373F8" w:rsidRPr="00703DB2" w:rsidRDefault="000373F8" w:rsidP="00E947BF"/>
        </w:tc>
      </w:tr>
      <w:tr w:rsidR="00DC23A3" w14:paraId="4F793B46" w14:textId="77777777" w:rsidTr="00E947BF">
        <w:trPr>
          <w:trHeight w:val="240"/>
          <w:jc w:val="center"/>
        </w:trPr>
        <w:tc>
          <w:tcPr>
            <w:tcW w:w="4876" w:type="dxa"/>
            <w:tcBorders>
              <w:top w:val="nil"/>
              <w:left w:val="nil"/>
              <w:bottom w:val="nil"/>
              <w:right w:val="nil"/>
            </w:tcBorders>
          </w:tcPr>
          <w:p w14:paraId="1A77F431"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06DFB6EC" w14:textId="77777777" w:rsidR="000373F8" w:rsidRPr="00703DB2" w:rsidRDefault="00286F3B" w:rsidP="00E947BF">
            <w:pPr>
              <w:pStyle w:val="AmColumnHeading"/>
            </w:pPr>
            <w:r>
              <w:t>Pozměňovací návrh</w:t>
            </w:r>
          </w:p>
        </w:tc>
      </w:tr>
      <w:tr w:rsidR="00DC23A3" w14:paraId="14EDC874" w14:textId="77777777" w:rsidTr="00E947BF">
        <w:trPr>
          <w:jc w:val="center"/>
        </w:trPr>
        <w:tc>
          <w:tcPr>
            <w:tcW w:w="4876" w:type="dxa"/>
            <w:tcBorders>
              <w:top w:val="nil"/>
              <w:left w:val="nil"/>
              <w:bottom w:val="nil"/>
              <w:right w:val="nil"/>
            </w:tcBorders>
          </w:tcPr>
          <w:p w14:paraId="78E3C777" w14:textId="77777777" w:rsidR="000373F8" w:rsidRPr="00703DB2" w:rsidRDefault="00286F3B" w:rsidP="00E947BF">
            <w:pPr>
              <w:pStyle w:val="Normal6a"/>
            </w:pPr>
            <w:r>
              <w:t>36.</w:t>
            </w:r>
            <w:r>
              <w:tab/>
              <w:t>vyzývá, aby byla do dohod mezi EU a zeměmi mimo EU systematicky začleňována předběžná i následná posouzení stavu lidských práv a spolehlivé doložky o lidských právech, jež by byly podpořeny jasným souborem kritérií a postupů, které by se uplatnily v případě porušování lidských práv; vyzývá Komisi a ESVČ, aby zajistily aktivní monitorování a účinné prosazování doložek o lidských právech ve stávajících mezinárodních dohodách a zlepšily komunikaci s Parlamentem o úvahách a rozhodnutích týkajících se tohoto prosazování; opakuje, že v případě přetrvávajícího porušování doložek o lidských právech ze strany partnerských zemí, mimo jiné doložek v programu GSP+, by EU měla rychle a rozhodně reagovat, mj. pozastavením platnosti příslušných dohod, pokud se jiné možnosti ukáží jako neúčinné;</w:t>
            </w:r>
          </w:p>
        </w:tc>
        <w:tc>
          <w:tcPr>
            <w:tcW w:w="4876" w:type="dxa"/>
            <w:tcBorders>
              <w:top w:val="nil"/>
              <w:left w:val="nil"/>
              <w:bottom w:val="nil"/>
              <w:right w:val="nil"/>
            </w:tcBorders>
          </w:tcPr>
          <w:p w14:paraId="556814AB" w14:textId="0CE7D1B6" w:rsidR="000373F8" w:rsidRPr="00703DB2" w:rsidRDefault="00286F3B" w:rsidP="00E947BF">
            <w:pPr>
              <w:pStyle w:val="Normal6a"/>
            </w:pPr>
            <w:r>
              <w:t>36.</w:t>
            </w:r>
            <w:r>
              <w:tab/>
              <w:t>vyzývá, aby byla do dohod mezi EU a zeměmi mimo EU systematicky začleňována předběžná i následná posouzení stavu lidských práv a spolehlivé doložky o lidských právech</w:t>
            </w:r>
            <w:r>
              <w:rPr>
                <w:b/>
                <w:i/>
              </w:rPr>
              <w:t xml:space="preserve"> zahrnující náležitý sběr údajů </w:t>
            </w:r>
            <w:r w:rsidR="00060395">
              <w:rPr>
                <w:b/>
                <w:i/>
              </w:rPr>
              <w:t>o </w:t>
            </w:r>
            <w:r>
              <w:rPr>
                <w:b/>
                <w:i/>
              </w:rPr>
              <w:t xml:space="preserve">rovnosti žen </w:t>
            </w:r>
            <w:r w:rsidR="00060395">
              <w:rPr>
                <w:b/>
                <w:i/>
              </w:rPr>
              <w:t>a </w:t>
            </w:r>
            <w:r>
              <w:rPr>
                <w:b/>
                <w:i/>
              </w:rPr>
              <w:t>mužů</w:t>
            </w:r>
            <w:r>
              <w:t>, jež by byly podpořeny jasným souborem kritérií a postupů, které by se uplatnily v případě porušování lidských práv; vyzývá Komisi a ESVČ, aby zajistily aktivní monitorování a účinné prosazování doložek o lidských právech ve stávajících mezinárodních dohodách a zlepšily komunikaci s Parlamentem o úvahách a rozhodnutích týkajících se tohoto prosazování; opakuje, že v případě přetrvávajícího porušování doložek o lidských právech ze strany partnerských zemí, mimo jiné doložek v programu GSP+, by EU měla rychle a rozhodně reagovat, mj. pozastavením platnosti příslušných dohod, pokud se jiné možnosti ukáží jako neúčinné;</w:t>
            </w:r>
          </w:p>
        </w:tc>
      </w:tr>
    </w:tbl>
    <w:p w14:paraId="012FC5F0" w14:textId="77777777" w:rsidR="000373F8" w:rsidRPr="00703DB2" w:rsidRDefault="00286F3B" w:rsidP="000373F8">
      <w:r>
        <w:rPr>
          <w:rStyle w:val="HideTWBExt"/>
        </w:rPr>
        <w:t>&lt;/Amend&gt;</w:t>
      </w:r>
    </w:p>
    <w:p w14:paraId="20C939B8"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79</w:t>
      </w:r>
      <w:r>
        <w:rPr>
          <w:rStyle w:val="HideTWBExt"/>
          <w:b w:val="0"/>
        </w:rPr>
        <w:t>&lt;/NumAm&gt;</w:t>
      </w:r>
    </w:p>
    <w:p w14:paraId="62B7FDCB"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479031B2" w14:textId="18134720" w:rsidR="000373F8" w:rsidRPr="00703DB2" w:rsidRDefault="00286F3B" w:rsidP="000373F8">
      <w:pPr>
        <w:pStyle w:val="NormalBold"/>
      </w:pPr>
      <w:r>
        <w:rPr>
          <w:rStyle w:val="HideTWBExt"/>
          <w:b w:val="0"/>
        </w:rPr>
        <w:t>&lt;Article&gt;</w:t>
      </w:r>
      <w:r>
        <w:t xml:space="preserve">Bod 38 </w:t>
      </w:r>
      <w:r w:rsidR="00060395">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08C3790C" w14:textId="77777777" w:rsidTr="00E947BF">
        <w:trPr>
          <w:trHeight w:hRule="exact" w:val="240"/>
          <w:jc w:val="center"/>
        </w:trPr>
        <w:tc>
          <w:tcPr>
            <w:tcW w:w="9752" w:type="dxa"/>
            <w:gridSpan w:val="2"/>
            <w:tcBorders>
              <w:top w:val="nil"/>
              <w:left w:val="nil"/>
              <w:bottom w:val="nil"/>
              <w:right w:val="nil"/>
            </w:tcBorders>
          </w:tcPr>
          <w:p w14:paraId="01CF4CD7" w14:textId="77777777" w:rsidR="000373F8" w:rsidRPr="00703DB2" w:rsidRDefault="000373F8" w:rsidP="00E947BF"/>
        </w:tc>
      </w:tr>
      <w:tr w:rsidR="00DC23A3" w14:paraId="03579E76" w14:textId="77777777" w:rsidTr="00E947BF">
        <w:trPr>
          <w:trHeight w:val="240"/>
          <w:jc w:val="center"/>
        </w:trPr>
        <w:tc>
          <w:tcPr>
            <w:tcW w:w="4876" w:type="dxa"/>
            <w:tcBorders>
              <w:top w:val="nil"/>
              <w:left w:val="nil"/>
              <w:bottom w:val="nil"/>
              <w:right w:val="nil"/>
            </w:tcBorders>
          </w:tcPr>
          <w:p w14:paraId="4E0789E4"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1241DA12" w14:textId="77777777" w:rsidR="000373F8" w:rsidRPr="00703DB2" w:rsidRDefault="00286F3B" w:rsidP="00E947BF">
            <w:pPr>
              <w:pStyle w:val="AmColumnHeading"/>
            </w:pPr>
            <w:r>
              <w:t>Pozměňovací návrh</w:t>
            </w:r>
          </w:p>
        </w:tc>
      </w:tr>
      <w:tr w:rsidR="00DC23A3" w14:paraId="6C95451D" w14:textId="77777777" w:rsidTr="00E947BF">
        <w:trPr>
          <w:jc w:val="center"/>
        </w:trPr>
        <w:tc>
          <w:tcPr>
            <w:tcW w:w="4876" w:type="dxa"/>
            <w:tcBorders>
              <w:top w:val="nil"/>
              <w:left w:val="nil"/>
              <w:bottom w:val="nil"/>
              <w:right w:val="nil"/>
            </w:tcBorders>
          </w:tcPr>
          <w:p w14:paraId="5366D801" w14:textId="77777777" w:rsidR="000373F8" w:rsidRPr="00703DB2" w:rsidRDefault="000373F8" w:rsidP="00E947BF">
            <w:pPr>
              <w:pStyle w:val="Normal6a"/>
            </w:pPr>
          </w:p>
        </w:tc>
        <w:tc>
          <w:tcPr>
            <w:tcW w:w="4876" w:type="dxa"/>
            <w:tcBorders>
              <w:top w:val="nil"/>
              <w:left w:val="nil"/>
              <w:bottom w:val="nil"/>
              <w:right w:val="nil"/>
            </w:tcBorders>
          </w:tcPr>
          <w:p w14:paraId="2B796E9D" w14:textId="77777777" w:rsidR="000373F8" w:rsidRPr="00703DB2" w:rsidRDefault="00286F3B" w:rsidP="00E947BF">
            <w:pPr>
              <w:pStyle w:val="Normal6a"/>
            </w:pPr>
            <w:proofErr w:type="gramStart"/>
            <w:r>
              <w:rPr>
                <w:b/>
                <w:i/>
              </w:rPr>
              <w:t>38a</w:t>
            </w:r>
            <w:proofErr w:type="gramEnd"/>
            <w:r>
              <w:rPr>
                <w:b/>
                <w:i/>
              </w:rPr>
              <w:t>.</w:t>
            </w:r>
            <w:r>
              <w:tab/>
            </w:r>
            <w:r>
              <w:rPr>
                <w:b/>
                <w:i/>
              </w:rPr>
              <w:t>naléhavě vyzývá Komisi, aby právně uznala genderově podmíněné obtěžování, a to i na internetu, za trestný čin nenávistného verbálního projevu a aby uložila platformám povinnost identifikovat a odstraňovat genderově podmíněné nenávistné výroky;</w:t>
            </w:r>
          </w:p>
        </w:tc>
      </w:tr>
    </w:tbl>
    <w:p w14:paraId="35895FB3" w14:textId="77777777" w:rsidR="000373F8" w:rsidRPr="00703DB2" w:rsidRDefault="00286F3B" w:rsidP="000373F8">
      <w:r>
        <w:rPr>
          <w:rStyle w:val="HideTWBExt"/>
        </w:rPr>
        <w:t>&lt;/Amend&gt;</w:t>
      </w:r>
    </w:p>
    <w:p w14:paraId="72291ABC"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80</w:t>
      </w:r>
      <w:r>
        <w:rPr>
          <w:rStyle w:val="HideTWBExt"/>
          <w:b w:val="0"/>
        </w:rPr>
        <w:t>&lt;/NumAm&gt;</w:t>
      </w:r>
    </w:p>
    <w:p w14:paraId="2DF38DCB"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73936302" w14:textId="77777777" w:rsidR="000373F8" w:rsidRPr="00703DB2" w:rsidRDefault="00286F3B" w:rsidP="000373F8">
      <w:pPr>
        <w:pStyle w:val="NormalBold"/>
      </w:pPr>
      <w:r>
        <w:rPr>
          <w:rStyle w:val="HideTWBExt"/>
          <w:b w:val="0"/>
        </w:rPr>
        <w:t>&lt;Article&gt;</w:t>
      </w:r>
      <w:r>
        <w:t>Bod 38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53C97708" w14:textId="77777777" w:rsidTr="00E947BF">
        <w:trPr>
          <w:trHeight w:hRule="exact" w:val="240"/>
          <w:jc w:val="center"/>
        </w:trPr>
        <w:tc>
          <w:tcPr>
            <w:tcW w:w="9752" w:type="dxa"/>
            <w:gridSpan w:val="2"/>
            <w:tcBorders>
              <w:top w:val="nil"/>
              <w:left w:val="nil"/>
              <w:bottom w:val="nil"/>
              <w:right w:val="nil"/>
            </w:tcBorders>
          </w:tcPr>
          <w:p w14:paraId="784A41C1" w14:textId="77777777" w:rsidR="000373F8" w:rsidRPr="00703DB2" w:rsidRDefault="000373F8" w:rsidP="00E947BF"/>
        </w:tc>
      </w:tr>
      <w:tr w:rsidR="00DC23A3" w14:paraId="2FB12AC0" w14:textId="77777777" w:rsidTr="00E947BF">
        <w:trPr>
          <w:trHeight w:val="240"/>
          <w:jc w:val="center"/>
        </w:trPr>
        <w:tc>
          <w:tcPr>
            <w:tcW w:w="4876" w:type="dxa"/>
            <w:tcBorders>
              <w:top w:val="nil"/>
              <w:left w:val="nil"/>
              <w:bottom w:val="nil"/>
              <w:right w:val="nil"/>
            </w:tcBorders>
          </w:tcPr>
          <w:p w14:paraId="72E859BA"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56C71D05" w14:textId="77777777" w:rsidR="000373F8" w:rsidRPr="00703DB2" w:rsidRDefault="00286F3B" w:rsidP="00E947BF">
            <w:pPr>
              <w:pStyle w:val="AmColumnHeading"/>
            </w:pPr>
            <w:r>
              <w:t>Pozměňovací návrh</w:t>
            </w:r>
          </w:p>
        </w:tc>
      </w:tr>
      <w:tr w:rsidR="00DC23A3" w14:paraId="7C5FFEC7" w14:textId="77777777" w:rsidTr="00E947BF">
        <w:trPr>
          <w:jc w:val="center"/>
        </w:trPr>
        <w:tc>
          <w:tcPr>
            <w:tcW w:w="4876" w:type="dxa"/>
            <w:tcBorders>
              <w:top w:val="nil"/>
              <w:left w:val="nil"/>
              <w:bottom w:val="nil"/>
              <w:right w:val="nil"/>
            </w:tcBorders>
          </w:tcPr>
          <w:p w14:paraId="3AC1CABD" w14:textId="77777777" w:rsidR="000373F8" w:rsidRPr="00703DB2" w:rsidRDefault="000373F8" w:rsidP="00E947BF">
            <w:pPr>
              <w:pStyle w:val="Normal6a"/>
            </w:pPr>
          </w:p>
        </w:tc>
        <w:tc>
          <w:tcPr>
            <w:tcW w:w="4876" w:type="dxa"/>
            <w:tcBorders>
              <w:top w:val="nil"/>
              <w:left w:val="nil"/>
              <w:bottom w:val="nil"/>
              <w:right w:val="nil"/>
            </w:tcBorders>
          </w:tcPr>
          <w:p w14:paraId="378B76F9" w14:textId="43F94368" w:rsidR="000373F8" w:rsidRPr="00703DB2" w:rsidRDefault="00286F3B" w:rsidP="00E947BF">
            <w:pPr>
              <w:pStyle w:val="Normal6a"/>
            </w:pPr>
            <w:proofErr w:type="gramStart"/>
            <w:r>
              <w:rPr>
                <w:b/>
                <w:i/>
              </w:rPr>
              <w:t>38b</w:t>
            </w:r>
            <w:proofErr w:type="gramEnd"/>
            <w:r>
              <w:rPr>
                <w:b/>
                <w:i/>
              </w:rPr>
              <w:t>.</w:t>
            </w:r>
            <w:r>
              <w:tab/>
            </w:r>
            <w:r>
              <w:rPr>
                <w:b/>
                <w:i/>
              </w:rPr>
              <w:t xml:space="preserve">vyzývá </w:t>
            </w:r>
            <w:r w:rsidR="00060395">
              <w:rPr>
                <w:b/>
                <w:i/>
              </w:rPr>
              <w:t>k </w:t>
            </w:r>
            <w:r>
              <w:rPr>
                <w:b/>
                <w:i/>
              </w:rPr>
              <w:t xml:space="preserve">přísnější kontrole algoritmů na digitálních platformách s cílem zabránit reprodukci genderových předsudků </w:t>
            </w:r>
            <w:r w:rsidR="00060395">
              <w:rPr>
                <w:b/>
                <w:i/>
              </w:rPr>
              <w:t>a k </w:t>
            </w:r>
            <w:r>
              <w:rPr>
                <w:b/>
                <w:i/>
              </w:rPr>
              <w:t>přijetí opatření, která zajistí, aby algoritmické systémy podporovaly demokracii, rovnost žen a mužů a lidská práva;</w:t>
            </w:r>
          </w:p>
        </w:tc>
      </w:tr>
    </w:tbl>
    <w:p w14:paraId="09BE0DB6" w14:textId="77777777" w:rsidR="000373F8" w:rsidRPr="00703DB2" w:rsidRDefault="00286F3B" w:rsidP="000373F8">
      <w:r>
        <w:rPr>
          <w:rStyle w:val="HideTWBExt"/>
        </w:rPr>
        <w:t>&lt;/Amend&gt;</w:t>
      </w:r>
    </w:p>
    <w:p w14:paraId="5B20A481"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81</w:t>
      </w:r>
      <w:r>
        <w:rPr>
          <w:rStyle w:val="HideTWBExt"/>
          <w:b w:val="0"/>
        </w:rPr>
        <w:t>&lt;/NumAm&gt;</w:t>
      </w:r>
    </w:p>
    <w:p w14:paraId="0E53DB35"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420D3AC6" w14:textId="01B1332E" w:rsidR="000373F8" w:rsidRPr="00703DB2" w:rsidRDefault="00286F3B" w:rsidP="000373F8">
      <w:pPr>
        <w:pStyle w:val="NormalBold"/>
      </w:pPr>
      <w:r>
        <w:rPr>
          <w:rStyle w:val="HideTWBExt"/>
          <w:b w:val="0"/>
        </w:rPr>
        <w:t>&lt;Article&gt;</w:t>
      </w:r>
      <w:r>
        <w:t xml:space="preserve">Bod 39 </w:t>
      </w:r>
      <w:r w:rsidR="00060395">
        <w:t>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2EC31B6C" w14:textId="77777777" w:rsidTr="00E947BF">
        <w:trPr>
          <w:trHeight w:hRule="exact" w:val="240"/>
          <w:jc w:val="center"/>
        </w:trPr>
        <w:tc>
          <w:tcPr>
            <w:tcW w:w="9752" w:type="dxa"/>
            <w:gridSpan w:val="2"/>
            <w:tcBorders>
              <w:top w:val="nil"/>
              <w:left w:val="nil"/>
              <w:bottom w:val="nil"/>
              <w:right w:val="nil"/>
            </w:tcBorders>
          </w:tcPr>
          <w:p w14:paraId="10949274" w14:textId="77777777" w:rsidR="000373F8" w:rsidRPr="00703DB2" w:rsidRDefault="000373F8" w:rsidP="00E947BF"/>
        </w:tc>
      </w:tr>
      <w:tr w:rsidR="00DC23A3" w14:paraId="6F38BE54" w14:textId="77777777" w:rsidTr="00E947BF">
        <w:trPr>
          <w:trHeight w:val="240"/>
          <w:jc w:val="center"/>
        </w:trPr>
        <w:tc>
          <w:tcPr>
            <w:tcW w:w="4876" w:type="dxa"/>
            <w:tcBorders>
              <w:top w:val="nil"/>
              <w:left w:val="nil"/>
              <w:bottom w:val="nil"/>
              <w:right w:val="nil"/>
            </w:tcBorders>
          </w:tcPr>
          <w:p w14:paraId="0DFFC951"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28DADC0E" w14:textId="77777777" w:rsidR="000373F8" w:rsidRPr="00703DB2" w:rsidRDefault="00286F3B" w:rsidP="00E947BF">
            <w:pPr>
              <w:pStyle w:val="AmColumnHeading"/>
            </w:pPr>
            <w:r>
              <w:t>Pozměňovací návrh</w:t>
            </w:r>
          </w:p>
        </w:tc>
      </w:tr>
      <w:tr w:rsidR="00DC23A3" w14:paraId="2F2055F9" w14:textId="77777777" w:rsidTr="00E947BF">
        <w:trPr>
          <w:jc w:val="center"/>
        </w:trPr>
        <w:tc>
          <w:tcPr>
            <w:tcW w:w="4876" w:type="dxa"/>
            <w:tcBorders>
              <w:top w:val="nil"/>
              <w:left w:val="nil"/>
              <w:bottom w:val="nil"/>
              <w:right w:val="nil"/>
            </w:tcBorders>
          </w:tcPr>
          <w:p w14:paraId="6EEA9406" w14:textId="77777777" w:rsidR="000373F8" w:rsidRPr="00703DB2" w:rsidRDefault="000373F8" w:rsidP="00E947BF">
            <w:pPr>
              <w:pStyle w:val="Normal6a"/>
            </w:pPr>
          </w:p>
        </w:tc>
        <w:tc>
          <w:tcPr>
            <w:tcW w:w="4876" w:type="dxa"/>
            <w:tcBorders>
              <w:top w:val="nil"/>
              <w:left w:val="nil"/>
              <w:bottom w:val="nil"/>
              <w:right w:val="nil"/>
            </w:tcBorders>
          </w:tcPr>
          <w:p w14:paraId="383D9F98" w14:textId="3644B094" w:rsidR="000373F8" w:rsidRPr="00703DB2" w:rsidRDefault="00286F3B" w:rsidP="00E947BF">
            <w:pPr>
              <w:pStyle w:val="Normal6a"/>
            </w:pPr>
            <w:proofErr w:type="gramStart"/>
            <w:r>
              <w:rPr>
                <w:b/>
                <w:i/>
              </w:rPr>
              <w:t>39a</w:t>
            </w:r>
            <w:proofErr w:type="gramEnd"/>
            <w:r>
              <w:rPr>
                <w:b/>
                <w:i/>
              </w:rPr>
              <w:t>.</w:t>
            </w:r>
            <w:r>
              <w:tab/>
            </w:r>
            <w:r>
              <w:rPr>
                <w:b/>
                <w:i/>
              </w:rPr>
              <w:t xml:space="preserve">vyzývá EU, aby začlenila rovnost žen </w:t>
            </w:r>
            <w:r w:rsidR="00060395">
              <w:rPr>
                <w:b/>
                <w:i/>
              </w:rPr>
              <w:t>a </w:t>
            </w:r>
            <w:r>
              <w:rPr>
                <w:b/>
                <w:i/>
              </w:rPr>
              <w:t xml:space="preserve">mužů do všech příslušných vnějších nástrojů </w:t>
            </w:r>
            <w:r w:rsidR="00060395">
              <w:rPr>
                <w:b/>
                <w:i/>
              </w:rPr>
              <w:t>v </w:t>
            </w:r>
            <w:r>
              <w:rPr>
                <w:b/>
                <w:i/>
              </w:rPr>
              <w:t xml:space="preserve">oblasti lidských práv, aby do programování zahrnula posouzení dopadů na rovnost žen </w:t>
            </w:r>
            <w:r w:rsidR="00060395">
              <w:rPr>
                <w:b/>
                <w:i/>
              </w:rPr>
              <w:t>a </w:t>
            </w:r>
            <w:r>
              <w:rPr>
                <w:b/>
                <w:i/>
              </w:rPr>
              <w:t xml:space="preserve">mužů </w:t>
            </w:r>
            <w:r w:rsidR="00060395">
              <w:rPr>
                <w:b/>
                <w:i/>
              </w:rPr>
              <w:t>a </w:t>
            </w:r>
            <w:r>
              <w:rPr>
                <w:b/>
                <w:i/>
              </w:rPr>
              <w:t xml:space="preserve">aby při navrhování </w:t>
            </w:r>
            <w:r w:rsidR="00060395">
              <w:rPr>
                <w:b/>
                <w:i/>
              </w:rPr>
              <w:t>a </w:t>
            </w:r>
            <w:r>
              <w:rPr>
                <w:b/>
                <w:i/>
              </w:rPr>
              <w:t xml:space="preserve">hodnocení projektů a dialogů </w:t>
            </w:r>
            <w:r w:rsidR="00060395">
              <w:rPr>
                <w:b/>
                <w:i/>
              </w:rPr>
              <w:t>v </w:t>
            </w:r>
            <w:r>
              <w:rPr>
                <w:b/>
                <w:i/>
              </w:rPr>
              <w:t xml:space="preserve">oblasti lidských práv systematicky vedla konzultace s ženskými organizacemi </w:t>
            </w:r>
            <w:r w:rsidR="00060395">
              <w:rPr>
                <w:b/>
                <w:i/>
              </w:rPr>
              <w:t>a </w:t>
            </w:r>
            <w:r>
              <w:rPr>
                <w:b/>
                <w:i/>
              </w:rPr>
              <w:t>skupinami na místní úrovni;</w:t>
            </w:r>
          </w:p>
        </w:tc>
      </w:tr>
    </w:tbl>
    <w:p w14:paraId="068EFD70" w14:textId="77777777" w:rsidR="000373F8" w:rsidRPr="00703DB2" w:rsidRDefault="00286F3B" w:rsidP="000373F8">
      <w:r>
        <w:rPr>
          <w:rStyle w:val="HideTWBExt"/>
        </w:rPr>
        <w:t>&lt;/Amend&gt;</w:t>
      </w:r>
    </w:p>
    <w:p w14:paraId="369D6C35" w14:textId="77777777" w:rsidR="000373F8" w:rsidRPr="00703DB2" w:rsidRDefault="00286F3B" w:rsidP="000373F8">
      <w:pPr>
        <w:pStyle w:val="AmNumberTabs"/>
      </w:pPr>
      <w:r>
        <w:rPr>
          <w:rStyle w:val="HideTWBExt"/>
          <w:b w:val="0"/>
        </w:rPr>
        <w:t>&lt;Amend&gt;</w:t>
      </w:r>
      <w:r>
        <w:t>Pozměňovací návrh</w:t>
      </w:r>
      <w:r>
        <w:tab/>
      </w:r>
      <w:r>
        <w:tab/>
      </w:r>
      <w:r>
        <w:rPr>
          <w:rStyle w:val="HideTWBExt"/>
          <w:b w:val="0"/>
        </w:rPr>
        <w:t>&lt;NumAm&gt;</w:t>
      </w:r>
      <w:r>
        <w:t>82</w:t>
      </w:r>
      <w:r>
        <w:rPr>
          <w:rStyle w:val="HideTWBExt"/>
          <w:b w:val="0"/>
        </w:rPr>
        <w:t>&lt;/NumAm&gt;</w:t>
      </w:r>
    </w:p>
    <w:p w14:paraId="504D01C6" w14:textId="77777777" w:rsidR="000373F8" w:rsidRPr="00703DB2" w:rsidRDefault="00286F3B" w:rsidP="000373F8">
      <w:pPr>
        <w:pStyle w:val="NormalBold12b"/>
      </w:pPr>
      <w:r>
        <w:rPr>
          <w:rStyle w:val="HideTWBExt"/>
          <w:b w:val="0"/>
        </w:rPr>
        <w:t>&lt;DocAmend&gt;</w:t>
      </w:r>
      <w:r>
        <w:t>Návrh usnesení</w:t>
      </w:r>
      <w:r>
        <w:rPr>
          <w:rStyle w:val="HideTWBExt"/>
          <w:b w:val="0"/>
        </w:rPr>
        <w:t>&lt;/DocAmend&gt;</w:t>
      </w:r>
    </w:p>
    <w:p w14:paraId="3549DE93" w14:textId="77777777" w:rsidR="000373F8" w:rsidRPr="00703DB2" w:rsidRDefault="00286F3B" w:rsidP="000373F8">
      <w:pPr>
        <w:pStyle w:val="NormalBold"/>
      </w:pPr>
      <w:r>
        <w:rPr>
          <w:rStyle w:val="HideTWBExt"/>
          <w:b w:val="0"/>
        </w:rPr>
        <w:t>&lt;Article&gt;</w:t>
      </w:r>
      <w:r>
        <w:t>Bod 39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23A3" w14:paraId="23D6E0AD" w14:textId="77777777" w:rsidTr="00E947BF">
        <w:trPr>
          <w:trHeight w:hRule="exact" w:val="240"/>
          <w:jc w:val="center"/>
        </w:trPr>
        <w:tc>
          <w:tcPr>
            <w:tcW w:w="9752" w:type="dxa"/>
            <w:gridSpan w:val="2"/>
            <w:tcBorders>
              <w:top w:val="nil"/>
              <w:left w:val="nil"/>
              <w:bottom w:val="nil"/>
              <w:right w:val="nil"/>
            </w:tcBorders>
          </w:tcPr>
          <w:p w14:paraId="6DEC787A" w14:textId="77777777" w:rsidR="000373F8" w:rsidRPr="00703DB2" w:rsidRDefault="000373F8" w:rsidP="00E947BF"/>
        </w:tc>
      </w:tr>
      <w:tr w:rsidR="00DC23A3" w14:paraId="34195884" w14:textId="77777777" w:rsidTr="00E947BF">
        <w:trPr>
          <w:trHeight w:val="240"/>
          <w:jc w:val="center"/>
        </w:trPr>
        <w:tc>
          <w:tcPr>
            <w:tcW w:w="4876" w:type="dxa"/>
            <w:tcBorders>
              <w:top w:val="nil"/>
              <w:left w:val="nil"/>
              <w:bottom w:val="nil"/>
              <w:right w:val="nil"/>
            </w:tcBorders>
          </w:tcPr>
          <w:p w14:paraId="0576062C" w14:textId="77777777" w:rsidR="000373F8" w:rsidRPr="00703DB2" w:rsidRDefault="00286F3B" w:rsidP="00E947BF">
            <w:pPr>
              <w:pStyle w:val="AmColumnHeading"/>
            </w:pPr>
            <w:r>
              <w:t>Návrh usnesení</w:t>
            </w:r>
          </w:p>
        </w:tc>
        <w:tc>
          <w:tcPr>
            <w:tcW w:w="4876" w:type="dxa"/>
            <w:tcBorders>
              <w:top w:val="nil"/>
              <w:left w:val="nil"/>
              <w:bottom w:val="nil"/>
              <w:right w:val="nil"/>
            </w:tcBorders>
          </w:tcPr>
          <w:p w14:paraId="1BD777BD" w14:textId="77777777" w:rsidR="000373F8" w:rsidRPr="00703DB2" w:rsidRDefault="00286F3B" w:rsidP="00E947BF">
            <w:pPr>
              <w:pStyle w:val="AmColumnHeading"/>
            </w:pPr>
            <w:r>
              <w:t>Pozměňovací návrh</w:t>
            </w:r>
          </w:p>
        </w:tc>
      </w:tr>
      <w:tr w:rsidR="00DC23A3" w14:paraId="6E69988B" w14:textId="77777777" w:rsidTr="00E947BF">
        <w:trPr>
          <w:jc w:val="center"/>
        </w:trPr>
        <w:tc>
          <w:tcPr>
            <w:tcW w:w="4876" w:type="dxa"/>
            <w:tcBorders>
              <w:top w:val="nil"/>
              <w:left w:val="nil"/>
              <w:bottom w:val="nil"/>
              <w:right w:val="nil"/>
            </w:tcBorders>
          </w:tcPr>
          <w:p w14:paraId="4B658509" w14:textId="77777777" w:rsidR="000373F8" w:rsidRPr="00703DB2" w:rsidRDefault="000373F8" w:rsidP="00E947BF">
            <w:pPr>
              <w:pStyle w:val="Normal6a"/>
            </w:pPr>
          </w:p>
        </w:tc>
        <w:tc>
          <w:tcPr>
            <w:tcW w:w="4876" w:type="dxa"/>
            <w:tcBorders>
              <w:top w:val="nil"/>
              <w:left w:val="nil"/>
              <w:bottom w:val="nil"/>
              <w:right w:val="nil"/>
            </w:tcBorders>
          </w:tcPr>
          <w:p w14:paraId="10AD963F" w14:textId="247FF155" w:rsidR="000373F8" w:rsidRPr="00703DB2" w:rsidRDefault="00286F3B" w:rsidP="00E947BF">
            <w:pPr>
              <w:pStyle w:val="Normal6a"/>
            </w:pPr>
            <w:proofErr w:type="gramStart"/>
            <w:r>
              <w:rPr>
                <w:b/>
                <w:i/>
              </w:rPr>
              <w:t>39b</w:t>
            </w:r>
            <w:proofErr w:type="gramEnd"/>
            <w:r>
              <w:rPr>
                <w:b/>
                <w:i/>
              </w:rPr>
              <w:t>.</w:t>
            </w:r>
            <w:r>
              <w:tab/>
            </w:r>
            <w:r>
              <w:rPr>
                <w:b/>
                <w:i/>
              </w:rPr>
              <w:t xml:space="preserve">vyzývá Komisi </w:t>
            </w:r>
            <w:r w:rsidR="00060395">
              <w:rPr>
                <w:b/>
                <w:i/>
              </w:rPr>
              <w:t>a </w:t>
            </w:r>
            <w:r>
              <w:rPr>
                <w:b/>
                <w:i/>
              </w:rPr>
              <w:t xml:space="preserve">ESVČ, aby i nadále prostřednictvím cílených projektů zaměřených na ženy podporovaly ženy v Afghánistánu; vyzývá členské státy, Komisi </w:t>
            </w:r>
            <w:r w:rsidR="00060395">
              <w:rPr>
                <w:b/>
                <w:i/>
              </w:rPr>
              <w:t>a </w:t>
            </w:r>
            <w:r>
              <w:rPr>
                <w:b/>
                <w:i/>
              </w:rPr>
              <w:t xml:space="preserve">ESVČ, aby </w:t>
            </w:r>
            <w:r w:rsidR="00060395">
              <w:rPr>
                <w:b/>
                <w:i/>
              </w:rPr>
              <w:t>i </w:t>
            </w:r>
            <w:r>
              <w:rPr>
                <w:b/>
                <w:i/>
              </w:rPr>
              <w:t>nadále financovaly organizace hájící práva žen, které po opětovném zavedení globálního roubíkového pravidla ztratily přístup k financování;</w:t>
            </w:r>
          </w:p>
        </w:tc>
      </w:tr>
    </w:tbl>
    <w:p w14:paraId="640E0C66" w14:textId="77777777" w:rsidR="000373F8" w:rsidRPr="00703DB2" w:rsidRDefault="00286F3B" w:rsidP="000373F8">
      <w:r>
        <w:rPr>
          <w:rStyle w:val="HideTWBExt"/>
        </w:rPr>
        <w:t>&lt;/Amend&gt;</w:t>
      </w:r>
    </w:p>
    <w:p w14:paraId="09FE814C" w14:textId="77777777" w:rsidR="000373F8" w:rsidRPr="00703DB2" w:rsidRDefault="000373F8" w:rsidP="000373F8"/>
    <w:p w14:paraId="03B2E4BB" w14:textId="77777777" w:rsidR="000373F8" w:rsidRPr="00703DB2" w:rsidRDefault="000373F8" w:rsidP="000373F8"/>
    <w:p w14:paraId="00FD7C2E" w14:textId="77777777" w:rsidR="000373F8" w:rsidRPr="00703DB2" w:rsidRDefault="00286F3B" w:rsidP="000373F8">
      <w:r>
        <w:rPr>
          <w:rStyle w:val="HideTWBExt"/>
        </w:rPr>
        <w:t>&lt;/RepeatBlock-Amend&gt;</w:t>
      </w:r>
    </w:p>
    <w:p w14:paraId="1791A490" w14:textId="77777777" w:rsidR="000373F8" w:rsidRPr="00182C85" w:rsidRDefault="000373F8" w:rsidP="000373F8">
      <w:pPr>
        <w:pStyle w:val="NormalBold"/>
        <w:rPr>
          <w:rStyle w:val="HideTWBExt"/>
        </w:rPr>
      </w:pPr>
    </w:p>
    <w:p w14:paraId="4962F677" w14:textId="77777777" w:rsidR="000373F8" w:rsidRPr="00182C85" w:rsidRDefault="000373F8" w:rsidP="000373F8">
      <w:pPr>
        <w:pStyle w:val="NormalBold"/>
        <w:rPr>
          <w:rStyle w:val="HideTWBExt"/>
        </w:rPr>
      </w:pPr>
    </w:p>
    <w:p w14:paraId="74960383" w14:textId="77777777" w:rsidR="000373F8" w:rsidRDefault="000373F8">
      <w:pPr>
        <w:widowControl/>
        <w:sectPr w:rsidR="000373F8" w:rsidSect="000373F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3A11BDAA" w14:textId="77777777" w:rsidR="000373F8" w:rsidRDefault="000373F8">
      <w:pPr>
        <w:widowControl/>
      </w:pPr>
    </w:p>
    <w:p w14:paraId="55A5ED03" w14:textId="77777777" w:rsidR="000373F8" w:rsidRPr="00703DB2" w:rsidRDefault="000373F8" w:rsidP="000373F8"/>
    <w:p w14:paraId="59826627" w14:textId="77777777" w:rsidR="000373F8" w:rsidRPr="00703DB2" w:rsidRDefault="000373F8" w:rsidP="000373F8"/>
    <w:p w14:paraId="7A95CCBE" w14:textId="77777777" w:rsidR="000373F8" w:rsidRPr="00D7238E" w:rsidRDefault="00286F3B" w:rsidP="002B2C72">
      <w:pPr>
        <w:pStyle w:val="PageHeadingNotTOC"/>
      </w:pPr>
      <w:bookmarkStart w:id="0" w:name="FootprintPageAD"/>
      <w:r>
        <w:t>PŘÍLOHA: ZVEŘEJŇOVÁNÍ PODNĚTŮ</w:t>
      </w:r>
    </w:p>
    <w:p w14:paraId="5FDC8869" w14:textId="705581D4" w:rsidR="000373F8" w:rsidRPr="0099178F" w:rsidRDefault="00286F3B" w:rsidP="00037518">
      <w:pPr>
        <w:pStyle w:val="Normal24a"/>
      </w:pPr>
      <w:r>
        <w:rPr>
          <w:rStyle w:val="HideTWBExt"/>
        </w:rPr>
        <w:t>&lt;FootprintIntro&gt;</w:t>
      </w:r>
      <w:r>
        <w:t xml:space="preserve">Předsedkyně jakožto zpravodajka prohlašuje na svou výhradní odpovědnost, že do svého stanoviska nezahrnula podněty od zástupců zájmových skupin spadajících do oblasti působnosti interinstitucionální dohody </w:t>
      </w:r>
      <w:r w:rsidR="00060395">
        <w:t>o </w:t>
      </w:r>
      <w:r>
        <w:t>povinném rejstříku transparentnosti</w:t>
      </w:r>
      <w:r>
        <w:rPr>
          <w:rStyle w:val="FootnoteReference"/>
        </w:rPr>
        <w:footnoteReference w:id="1"/>
      </w:r>
      <w:r>
        <w:t xml:space="preserve"> nebo představitelů orgánů třetích zemí, včetně jejich diplomatických misí </w:t>
      </w:r>
      <w:r w:rsidR="00060395">
        <w:t>a </w:t>
      </w:r>
      <w:r>
        <w:t xml:space="preserve">velvyslanectví, kteří musí být uvedeni </w:t>
      </w:r>
      <w:r w:rsidR="00060395">
        <w:t>v </w:t>
      </w:r>
      <w:r>
        <w:t xml:space="preserve">této příloze </w:t>
      </w:r>
      <w:r w:rsidR="00060395">
        <w:t>v </w:t>
      </w:r>
      <w:r>
        <w:t xml:space="preserve">souladu </w:t>
      </w:r>
      <w:r w:rsidR="00060395">
        <w:t>s </w:t>
      </w:r>
      <w:r>
        <w:t xml:space="preserve">článkem 8 přílohy </w:t>
      </w:r>
      <w:r w:rsidR="00060395">
        <w:t>I </w:t>
      </w:r>
      <w:r>
        <w:t>jednacího řádu.</w:t>
      </w:r>
      <w:r>
        <w:rPr>
          <w:rStyle w:val="HideTWBExt"/>
        </w:rPr>
        <w:t>&lt;/FootprintIntro&gt;</w:t>
      </w:r>
    </w:p>
    <w:p w14:paraId="2A6A19DC" w14:textId="77777777" w:rsidR="000373F8" w:rsidRPr="000373F8" w:rsidRDefault="000373F8" w:rsidP="000373F8"/>
    <w:bookmarkEnd w:id="0"/>
    <w:p w14:paraId="436ECE1C" w14:textId="77777777" w:rsidR="000373F8" w:rsidRDefault="000373F8" w:rsidP="001B1EF8">
      <w:pPr>
        <w:sectPr w:rsidR="000373F8" w:rsidSect="000373F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CE5E310" w14:textId="39014E9A" w:rsidR="001B1EF8" w:rsidRDefault="00286F3B" w:rsidP="001B1EF8">
      <w:pPr>
        <w:pStyle w:val="PageHeadingNotTOC"/>
      </w:pPr>
      <w:bookmarkStart w:id="1" w:name="ProcPageAD"/>
      <w:r>
        <w:t xml:space="preserve">INFORMACE </w:t>
      </w:r>
      <w:r w:rsidR="00060395">
        <w:t>O </w:t>
      </w:r>
      <w:r>
        <w:t>PŘIJETÍ VÝBOREM POSKYTUJÍCÍM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C23A3" w14:paraId="409A0CB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A449CF3" w14:textId="77777777" w:rsidR="001B1EF8" w:rsidRDefault="00286F3B">
            <w:pPr>
              <w:autoSpaceDE w:val="0"/>
              <w:autoSpaceDN w:val="0"/>
              <w:adjustRightInd w:val="0"/>
              <w:rPr>
                <w:b/>
                <w:bCs/>
                <w:color w:val="000000"/>
                <w:sz w:val="20"/>
              </w:rPr>
            </w:pPr>
            <w:r>
              <w:rPr>
                <w:b/>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54602B2" w14:textId="77777777" w:rsidR="001B1EF8" w:rsidRDefault="00286F3B">
            <w:pPr>
              <w:autoSpaceDE w:val="0"/>
              <w:autoSpaceDN w:val="0"/>
              <w:adjustRightInd w:val="0"/>
              <w:rPr>
                <w:color w:val="000000"/>
                <w:sz w:val="20"/>
              </w:rPr>
            </w:pPr>
            <w:r>
              <w:rPr>
                <w:color w:val="000000"/>
                <w:sz w:val="20"/>
              </w:rPr>
              <w:t>5.11.2025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9E2607F" w14:textId="77777777" w:rsidR="001B1EF8" w:rsidRDefault="001B1EF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C9CCF51" w14:textId="77777777" w:rsidR="001B1EF8" w:rsidRDefault="001B1EF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6CA0E78" w14:textId="77777777" w:rsidR="001B1EF8" w:rsidRDefault="001B1EF8">
            <w:pPr>
              <w:autoSpaceDE w:val="0"/>
              <w:autoSpaceDN w:val="0"/>
              <w:adjustRightInd w:val="0"/>
              <w:rPr>
                <w:rFonts w:ascii="sans-serif" w:hAnsi="sans-serif" w:cs="sans-serif"/>
                <w:color w:val="000000"/>
              </w:rPr>
            </w:pPr>
          </w:p>
        </w:tc>
      </w:tr>
      <w:tr w:rsidR="00DC23A3" w14:paraId="550F3E3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0E619A6" w14:textId="77777777" w:rsidR="001B1EF8" w:rsidRDefault="00286F3B">
            <w:pPr>
              <w:autoSpaceDE w:val="0"/>
              <w:autoSpaceDN w:val="0"/>
              <w:adjustRightInd w:val="0"/>
              <w:rPr>
                <w:b/>
                <w:bCs/>
                <w:color w:val="000000"/>
                <w:sz w:val="20"/>
              </w:rPr>
            </w:pPr>
            <w:r>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672E15A" w14:textId="77777777" w:rsidR="001B1EF8" w:rsidRDefault="00286F3B">
            <w:pPr>
              <w:autoSpaceDE w:val="0"/>
              <w:autoSpaceDN w:val="0"/>
              <w:adjustRightInd w:val="0"/>
              <w:rPr>
                <w:color w:val="000000"/>
                <w:sz w:val="20"/>
              </w:rPr>
            </w:pPr>
            <w:r>
              <w:rPr>
                <w:color w:val="000000"/>
                <w:sz w:val="20"/>
              </w:rPr>
              <w:t>+:</w:t>
            </w:r>
          </w:p>
          <w:p w14:paraId="403C10D6" w14:textId="77777777" w:rsidR="001B1EF8" w:rsidRDefault="00286F3B">
            <w:pPr>
              <w:autoSpaceDE w:val="0"/>
              <w:autoSpaceDN w:val="0"/>
              <w:adjustRightInd w:val="0"/>
              <w:rPr>
                <w:color w:val="000000"/>
                <w:sz w:val="20"/>
              </w:rPr>
            </w:pPr>
            <w:r>
              <w:rPr>
                <w:color w:val="000000"/>
                <w:sz w:val="20"/>
              </w:rPr>
              <w:t>–:</w:t>
            </w:r>
          </w:p>
          <w:p w14:paraId="5B5EC519" w14:textId="77777777" w:rsidR="001B1EF8" w:rsidRDefault="00286F3B">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DBC2460" w14:textId="77777777" w:rsidR="001B1EF8" w:rsidRDefault="00286F3B">
            <w:pPr>
              <w:autoSpaceDE w:val="0"/>
              <w:autoSpaceDN w:val="0"/>
              <w:adjustRightInd w:val="0"/>
              <w:rPr>
                <w:color w:val="000000"/>
                <w:sz w:val="20"/>
              </w:rPr>
            </w:pPr>
            <w:r>
              <w:rPr>
                <w:color w:val="000000"/>
                <w:sz w:val="20"/>
              </w:rPr>
              <w:t>24</w:t>
            </w:r>
          </w:p>
          <w:p w14:paraId="15CC5DFB" w14:textId="77777777" w:rsidR="001B1EF8" w:rsidRDefault="00286F3B">
            <w:pPr>
              <w:autoSpaceDE w:val="0"/>
              <w:autoSpaceDN w:val="0"/>
              <w:adjustRightInd w:val="0"/>
              <w:rPr>
                <w:color w:val="000000"/>
                <w:sz w:val="20"/>
              </w:rPr>
            </w:pPr>
            <w:r>
              <w:rPr>
                <w:color w:val="000000"/>
                <w:sz w:val="20"/>
              </w:rPr>
              <w:t>12</w:t>
            </w:r>
          </w:p>
          <w:p w14:paraId="5C3E1743" w14:textId="77777777" w:rsidR="001B1EF8" w:rsidRDefault="00286F3B">
            <w:pPr>
              <w:autoSpaceDE w:val="0"/>
              <w:autoSpaceDN w:val="0"/>
              <w:adjustRightInd w:val="0"/>
              <w:rPr>
                <w:color w:val="000000"/>
                <w:sz w:val="20"/>
              </w:rPr>
            </w:pPr>
            <w:r>
              <w:rPr>
                <w:color w:val="000000"/>
                <w:sz w:val="20"/>
              </w:rPr>
              <w:t>1</w:t>
            </w:r>
          </w:p>
        </w:tc>
      </w:tr>
      <w:tr w:rsidR="00DC23A3" w14:paraId="78DF54D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4D23B10" w14:textId="77777777" w:rsidR="001B1EF8" w:rsidRDefault="00286F3B">
            <w:pPr>
              <w:autoSpaceDE w:val="0"/>
              <w:autoSpaceDN w:val="0"/>
              <w:adjustRightInd w:val="0"/>
              <w:rPr>
                <w:b/>
                <w:bCs/>
                <w:color w:val="000000"/>
                <w:sz w:val="20"/>
              </w:rPr>
            </w:pPr>
            <w:r>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030BD69" w14:textId="77777777" w:rsidR="001B1EF8" w:rsidRDefault="00286F3B">
            <w:pPr>
              <w:autoSpaceDE w:val="0"/>
              <w:autoSpaceDN w:val="0"/>
              <w:adjustRightInd w:val="0"/>
              <w:rPr>
                <w:color w:val="000000"/>
                <w:sz w:val="20"/>
              </w:rPr>
            </w:pPr>
            <w:r>
              <w:rPr>
                <w:color w:val="000000"/>
                <w:sz w:val="20"/>
              </w:rPr>
              <w:t>Abir Al-Sahlani, Irmhild Boßdorf, Margarita de la Pisa Carrión, Elisabeth Dieringer, Rosa Estaràs Ferragut, Viktória Ferenc, Heléne Fritzon, Lina Gálvez, Alexandra Geese, Fernand Kartheiser, Arba Kokalari, Ewa Kopacz, Elena Kountoura, Sebastian Kruis, Judita Laššáková, Eleonora Meleti, Irene Montero, Alessandra Moretti, Maria Noichl, Mirosława Nykiel, Sirpa Pietikäinen, Giusi Princi, Benedetta Scuderi, Laurence Trochu, Anders Vistisen, Maria Walsh, Dainius Žalimas</w:t>
            </w:r>
          </w:p>
        </w:tc>
      </w:tr>
      <w:tr w:rsidR="00DC23A3" w14:paraId="18839179"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AC77575" w14:textId="77777777" w:rsidR="001B1EF8" w:rsidRDefault="00286F3B">
            <w:pPr>
              <w:autoSpaceDE w:val="0"/>
              <w:autoSpaceDN w:val="0"/>
              <w:adjustRightInd w:val="0"/>
              <w:rPr>
                <w:b/>
                <w:bCs/>
                <w:color w:val="000000"/>
                <w:sz w:val="20"/>
              </w:rPr>
            </w:pPr>
            <w:r>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0F1D4F5" w14:textId="77777777" w:rsidR="001B1EF8" w:rsidRDefault="00286F3B">
            <w:pPr>
              <w:autoSpaceDE w:val="0"/>
              <w:autoSpaceDN w:val="0"/>
              <w:adjustRightInd w:val="0"/>
              <w:rPr>
                <w:color w:val="000000"/>
                <w:sz w:val="20"/>
              </w:rPr>
            </w:pPr>
            <w:r>
              <w:rPr>
                <w:color w:val="000000"/>
                <w:sz w:val="20"/>
              </w:rPr>
              <w:t>Raquel García Hermida-Van Der Walle, Hanna Gedin, Elisabeth Grossmann, Maria Guzenina, Cecilia Strada, Anna Strolenberg</w:t>
            </w:r>
          </w:p>
        </w:tc>
      </w:tr>
      <w:tr w:rsidR="00DC23A3" w14:paraId="56A5CAB1"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A7099F7" w14:textId="507CCB40" w:rsidR="001B1EF8" w:rsidRDefault="00286F3B">
            <w:pPr>
              <w:autoSpaceDE w:val="0"/>
              <w:autoSpaceDN w:val="0"/>
              <w:adjustRightInd w:val="0"/>
              <w:rPr>
                <w:b/>
                <w:bCs/>
                <w:color w:val="000000"/>
                <w:sz w:val="20"/>
              </w:rPr>
            </w:pPr>
            <w:r>
              <w:rPr>
                <w:b/>
                <w:color w:val="000000"/>
                <w:sz w:val="20"/>
              </w:rPr>
              <w:t xml:space="preserve">Poslanci uvedení </w:t>
            </w:r>
            <w:r w:rsidR="00060395">
              <w:rPr>
                <w:b/>
                <w:color w:val="000000"/>
                <w:sz w:val="20"/>
              </w:rPr>
              <w:t>v </w:t>
            </w:r>
            <w:r>
              <w:rPr>
                <w:b/>
                <w:color w:val="000000"/>
                <w:sz w:val="20"/>
              </w:rPr>
              <w:t>čl. 216 odst. 7 jednacího řádu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CCF4564" w14:textId="77777777" w:rsidR="001B1EF8" w:rsidRDefault="00286F3B">
            <w:pPr>
              <w:autoSpaceDE w:val="0"/>
              <w:autoSpaceDN w:val="0"/>
              <w:adjustRightInd w:val="0"/>
              <w:rPr>
                <w:color w:val="000000"/>
                <w:sz w:val="20"/>
              </w:rPr>
            </w:pPr>
            <w:r>
              <w:rPr>
                <w:color w:val="000000"/>
                <w:sz w:val="20"/>
              </w:rPr>
              <w:t>Paolo Inselvini, Miriam Lexmann, Jorge Martín Frías, Matjaž Nemec</w:t>
            </w:r>
          </w:p>
        </w:tc>
      </w:tr>
    </w:tbl>
    <w:p w14:paraId="315DDF70" w14:textId="77777777" w:rsidR="001B1EF8" w:rsidRDefault="001B1EF8"/>
    <w:bookmarkEnd w:id="1"/>
    <w:p w14:paraId="79519E2E" w14:textId="77777777" w:rsidR="000373F8" w:rsidRDefault="000373F8" w:rsidP="000373F8">
      <w:pPr>
        <w:sectPr w:rsidR="000373F8" w:rsidSect="000373F8">
          <w:pgSz w:w="11894" w:h="15840"/>
          <w:pgMar w:top="1700" w:right="1417" w:bottom="1417" w:left="1417" w:header="720" w:footer="720" w:gutter="0"/>
          <w:cols w:space="720"/>
          <w:noEndnote/>
          <w:docGrid w:linePitch="326"/>
        </w:sectPr>
      </w:pPr>
    </w:p>
    <w:p w14:paraId="4B2E4A63" w14:textId="77777777" w:rsidR="000373F8" w:rsidRPr="000373F8" w:rsidRDefault="000373F8" w:rsidP="000373F8"/>
    <w:p w14:paraId="49E8A596" w14:textId="77777777" w:rsidR="000373F8" w:rsidRPr="0099178F" w:rsidRDefault="00286F3B" w:rsidP="00C36610">
      <w:pPr>
        <w:pStyle w:val="PageHeadingNotTOC"/>
      </w:pPr>
      <w:bookmarkStart w:id="2" w:name="RollCallPageAD"/>
      <w:r>
        <w:t>JMENOVITÉ KONEČNÉ HLASOVÁNÍ VE VÝBORU POSKYTUJÍCÍM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C23A3" w14:paraId="351DBA3B" w14:textId="77777777" w:rsidTr="00E947BF">
        <w:trPr>
          <w:cantSplit/>
        </w:trPr>
        <w:tc>
          <w:tcPr>
            <w:tcW w:w="1701" w:type="dxa"/>
            <w:shd w:val="pct10" w:color="000000" w:fill="FFFFFF"/>
            <w:vAlign w:val="center"/>
          </w:tcPr>
          <w:p w14:paraId="7D253B5D" w14:textId="77777777" w:rsidR="000373F8" w:rsidRPr="00703DB2" w:rsidRDefault="00286F3B" w:rsidP="00E947BF">
            <w:pPr>
              <w:pStyle w:val="RollCallVotes"/>
            </w:pPr>
            <w:r>
              <w:t>24</w:t>
            </w:r>
          </w:p>
        </w:tc>
        <w:tc>
          <w:tcPr>
            <w:tcW w:w="7371" w:type="dxa"/>
            <w:shd w:val="pct10" w:color="000000" w:fill="FFFFFF"/>
          </w:tcPr>
          <w:p w14:paraId="186350C1" w14:textId="77777777" w:rsidR="000373F8" w:rsidRPr="00703DB2" w:rsidRDefault="00286F3B" w:rsidP="00E947BF">
            <w:pPr>
              <w:pStyle w:val="RollCallSymbols14pt"/>
            </w:pPr>
            <w:r>
              <w:t>+</w:t>
            </w:r>
          </w:p>
        </w:tc>
      </w:tr>
      <w:tr w:rsidR="00DC23A3" w14:paraId="32B91E58" w14:textId="77777777" w:rsidTr="00E947BF">
        <w:trPr>
          <w:cantSplit/>
        </w:trPr>
        <w:tc>
          <w:tcPr>
            <w:tcW w:w="1701" w:type="dxa"/>
            <w:shd w:val="clear" w:color="auto" w:fill="FFFFFF"/>
          </w:tcPr>
          <w:p w14:paraId="507E332A" w14:textId="77777777" w:rsidR="000373F8" w:rsidRPr="00703DB2" w:rsidRDefault="00286F3B" w:rsidP="00E947BF">
            <w:pPr>
              <w:pStyle w:val="RollCallTable"/>
            </w:pPr>
            <w:r>
              <w:t>PPE</w:t>
            </w:r>
          </w:p>
        </w:tc>
        <w:tc>
          <w:tcPr>
            <w:tcW w:w="7371" w:type="dxa"/>
            <w:shd w:val="clear" w:color="auto" w:fill="FFFFFF"/>
          </w:tcPr>
          <w:p w14:paraId="147DA1E9" w14:textId="77777777" w:rsidR="000373F8" w:rsidRPr="00703DB2" w:rsidRDefault="00286F3B" w:rsidP="00E947BF">
            <w:pPr>
              <w:pStyle w:val="RollCallTable"/>
            </w:pPr>
            <w:r>
              <w:t>Arba Kokalari, Ewa Kopacz, Eleonora Meleti, Mirosława Nykiel, Sirpa Pietikäinen, Giusi Princi, Maria Walsh</w:t>
            </w:r>
          </w:p>
        </w:tc>
      </w:tr>
      <w:tr w:rsidR="00DC23A3" w14:paraId="4D5973ED" w14:textId="77777777" w:rsidTr="00E947BF">
        <w:trPr>
          <w:cantSplit/>
        </w:trPr>
        <w:tc>
          <w:tcPr>
            <w:tcW w:w="1701" w:type="dxa"/>
            <w:shd w:val="clear" w:color="auto" w:fill="FFFFFF"/>
          </w:tcPr>
          <w:p w14:paraId="02CDE060" w14:textId="77777777" w:rsidR="000373F8" w:rsidRPr="00703DB2" w:rsidRDefault="00286F3B" w:rsidP="00E947BF">
            <w:pPr>
              <w:pStyle w:val="RollCallTable"/>
            </w:pPr>
            <w:r>
              <w:t>Renew</w:t>
            </w:r>
          </w:p>
        </w:tc>
        <w:tc>
          <w:tcPr>
            <w:tcW w:w="7371" w:type="dxa"/>
            <w:shd w:val="clear" w:color="auto" w:fill="FFFFFF"/>
          </w:tcPr>
          <w:p w14:paraId="2F258483" w14:textId="77777777" w:rsidR="000373F8" w:rsidRPr="00703DB2" w:rsidRDefault="00286F3B" w:rsidP="00E947BF">
            <w:pPr>
              <w:pStyle w:val="RollCallTable"/>
            </w:pPr>
            <w:r>
              <w:t>Abir Al-Sahlani, Raquel García Hermida-Van Der Walle, Dainius Žalimas</w:t>
            </w:r>
          </w:p>
        </w:tc>
      </w:tr>
      <w:tr w:rsidR="00DC23A3" w14:paraId="3BF82159" w14:textId="77777777" w:rsidTr="00E947BF">
        <w:trPr>
          <w:cantSplit/>
        </w:trPr>
        <w:tc>
          <w:tcPr>
            <w:tcW w:w="1701" w:type="dxa"/>
            <w:shd w:val="clear" w:color="auto" w:fill="FFFFFF"/>
          </w:tcPr>
          <w:p w14:paraId="7BC12FDF" w14:textId="77777777" w:rsidR="000373F8" w:rsidRPr="00703DB2" w:rsidRDefault="00286F3B" w:rsidP="00E947BF">
            <w:pPr>
              <w:pStyle w:val="RollCallTable"/>
            </w:pPr>
            <w:r>
              <w:t>S&amp;D</w:t>
            </w:r>
          </w:p>
        </w:tc>
        <w:tc>
          <w:tcPr>
            <w:tcW w:w="7371" w:type="dxa"/>
            <w:shd w:val="clear" w:color="auto" w:fill="FFFFFF"/>
          </w:tcPr>
          <w:p w14:paraId="3D5689FA" w14:textId="77777777" w:rsidR="000373F8" w:rsidRPr="00703DB2" w:rsidRDefault="00286F3B" w:rsidP="00E947BF">
            <w:pPr>
              <w:pStyle w:val="RollCallTable"/>
            </w:pPr>
            <w:r>
              <w:t>Heléne Fritzon, Lina Gálvez, Elisabeth Grossmann, Maria Guzenina, Alessandra Moretti, Matjaž Nemec, Maria Noichl, Cecilia Strada</w:t>
            </w:r>
          </w:p>
        </w:tc>
      </w:tr>
      <w:tr w:rsidR="00DC23A3" w14:paraId="1BBD8F89" w14:textId="77777777" w:rsidTr="00E947BF">
        <w:trPr>
          <w:cantSplit/>
        </w:trPr>
        <w:tc>
          <w:tcPr>
            <w:tcW w:w="1701" w:type="dxa"/>
            <w:shd w:val="clear" w:color="auto" w:fill="FFFFFF"/>
          </w:tcPr>
          <w:p w14:paraId="392431E4" w14:textId="77777777" w:rsidR="000373F8" w:rsidRPr="00703DB2" w:rsidRDefault="00286F3B" w:rsidP="00E947BF">
            <w:pPr>
              <w:pStyle w:val="RollCallTable"/>
            </w:pPr>
            <w:r>
              <w:t>The Left</w:t>
            </w:r>
          </w:p>
        </w:tc>
        <w:tc>
          <w:tcPr>
            <w:tcW w:w="7371" w:type="dxa"/>
            <w:shd w:val="clear" w:color="auto" w:fill="FFFFFF"/>
          </w:tcPr>
          <w:p w14:paraId="3C9ADA82" w14:textId="77777777" w:rsidR="000373F8" w:rsidRPr="00703DB2" w:rsidRDefault="00286F3B" w:rsidP="00E947BF">
            <w:pPr>
              <w:pStyle w:val="RollCallTable"/>
            </w:pPr>
            <w:r>
              <w:t>Hanna Gedin, Elena Kountoura, Irene Montero</w:t>
            </w:r>
          </w:p>
        </w:tc>
      </w:tr>
      <w:tr w:rsidR="00DC23A3" w14:paraId="06188DD9" w14:textId="77777777" w:rsidTr="00E947BF">
        <w:trPr>
          <w:cantSplit/>
        </w:trPr>
        <w:tc>
          <w:tcPr>
            <w:tcW w:w="1701" w:type="dxa"/>
            <w:shd w:val="clear" w:color="auto" w:fill="FFFFFF"/>
          </w:tcPr>
          <w:p w14:paraId="52383A3C" w14:textId="77777777" w:rsidR="000373F8" w:rsidRPr="00703DB2" w:rsidRDefault="00286F3B" w:rsidP="00E947BF">
            <w:pPr>
              <w:pStyle w:val="RollCallTable"/>
            </w:pPr>
            <w:r>
              <w:t>Verts/ALE</w:t>
            </w:r>
          </w:p>
        </w:tc>
        <w:tc>
          <w:tcPr>
            <w:tcW w:w="7371" w:type="dxa"/>
            <w:shd w:val="clear" w:color="auto" w:fill="FFFFFF"/>
          </w:tcPr>
          <w:p w14:paraId="521EE3DE" w14:textId="77777777" w:rsidR="000373F8" w:rsidRPr="00703DB2" w:rsidRDefault="00286F3B" w:rsidP="00E947BF">
            <w:pPr>
              <w:pStyle w:val="RollCallTable"/>
            </w:pPr>
            <w:r>
              <w:t>Alexandra Geese, Benedetta Scuderi, Anna Strolenberg</w:t>
            </w:r>
          </w:p>
        </w:tc>
      </w:tr>
    </w:tbl>
    <w:p w14:paraId="77067B45" w14:textId="77777777" w:rsidR="000373F8" w:rsidRPr="00703DB2" w:rsidRDefault="000373F8" w:rsidP="000373F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C23A3" w14:paraId="0098B4FC" w14:textId="77777777" w:rsidTr="00E947BF">
        <w:trPr>
          <w:cantSplit/>
        </w:trPr>
        <w:tc>
          <w:tcPr>
            <w:tcW w:w="1701" w:type="dxa"/>
            <w:shd w:val="pct10" w:color="000000" w:fill="FFFFFF"/>
            <w:vAlign w:val="center"/>
          </w:tcPr>
          <w:p w14:paraId="4EB4042C" w14:textId="77777777" w:rsidR="000373F8" w:rsidRPr="00703DB2" w:rsidRDefault="00286F3B" w:rsidP="00E947BF">
            <w:pPr>
              <w:pStyle w:val="RollCallVotes"/>
            </w:pPr>
            <w:r>
              <w:t>12</w:t>
            </w:r>
          </w:p>
        </w:tc>
        <w:tc>
          <w:tcPr>
            <w:tcW w:w="7371" w:type="dxa"/>
            <w:shd w:val="pct10" w:color="000000" w:fill="FFFFFF"/>
          </w:tcPr>
          <w:p w14:paraId="6B10DA6F" w14:textId="77777777" w:rsidR="000373F8" w:rsidRPr="00703DB2" w:rsidRDefault="00286F3B" w:rsidP="00E947BF">
            <w:pPr>
              <w:pStyle w:val="RollCallSymbols14pt"/>
            </w:pPr>
            <w:r>
              <w:t>-</w:t>
            </w:r>
          </w:p>
        </w:tc>
      </w:tr>
      <w:tr w:rsidR="00DC23A3" w14:paraId="2E84D432" w14:textId="77777777" w:rsidTr="00E947BF">
        <w:trPr>
          <w:cantSplit/>
        </w:trPr>
        <w:tc>
          <w:tcPr>
            <w:tcW w:w="1701" w:type="dxa"/>
            <w:shd w:val="clear" w:color="auto" w:fill="FFFFFF"/>
          </w:tcPr>
          <w:p w14:paraId="7D63E74F" w14:textId="77777777" w:rsidR="000373F8" w:rsidRPr="00703DB2" w:rsidRDefault="00286F3B" w:rsidP="00E947BF">
            <w:pPr>
              <w:pStyle w:val="RollCallTable"/>
            </w:pPr>
            <w:r>
              <w:t>ECR</w:t>
            </w:r>
          </w:p>
        </w:tc>
        <w:tc>
          <w:tcPr>
            <w:tcW w:w="7371" w:type="dxa"/>
            <w:shd w:val="clear" w:color="auto" w:fill="FFFFFF"/>
          </w:tcPr>
          <w:p w14:paraId="7CADB1A4" w14:textId="77777777" w:rsidR="000373F8" w:rsidRPr="00703DB2" w:rsidRDefault="00286F3B" w:rsidP="00E947BF">
            <w:pPr>
              <w:pStyle w:val="RollCallTable"/>
            </w:pPr>
            <w:r>
              <w:t>Paolo Inselvini, Laurence Trochu</w:t>
            </w:r>
          </w:p>
        </w:tc>
      </w:tr>
      <w:tr w:rsidR="00DC23A3" w14:paraId="776BA754" w14:textId="77777777" w:rsidTr="00E947BF">
        <w:trPr>
          <w:cantSplit/>
        </w:trPr>
        <w:tc>
          <w:tcPr>
            <w:tcW w:w="1701" w:type="dxa"/>
            <w:shd w:val="clear" w:color="auto" w:fill="FFFFFF"/>
          </w:tcPr>
          <w:p w14:paraId="38CD4021" w14:textId="77777777" w:rsidR="000373F8" w:rsidRPr="00703DB2" w:rsidRDefault="00286F3B" w:rsidP="00E947BF">
            <w:pPr>
              <w:pStyle w:val="RollCallTable"/>
            </w:pPr>
            <w:r>
              <w:t>ESN</w:t>
            </w:r>
          </w:p>
        </w:tc>
        <w:tc>
          <w:tcPr>
            <w:tcW w:w="7371" w:type="dxa"/>
            <w:shd w:val="clear" w:color="auto" w:fill="FFFFFF"/>
          </w:tcPr>
          <w:p w14:paraId="35221425" w14:textId="77777777" w:rsidR="000373F8" w:rsidRPr="00703DB2" w:rsidRDefault="00286F3B" w:rsidP="00E947BF">
            <w:pPr>
              <w:pStyle w:val="RollCallTable"/>
            </w:pPr>
            <w:r>
              <w:t>Irmhild Boßdorf</w:t>
            </w:r>
          </w:p>
        </w:tc>
      </w:tr>
      <w:tr w:rsidR="00DC23A3" w14:paraId="581FA4CF" w14:textId="77777777" w:rsidTr="00E947BF">
        <w:trPr>
          <w:cantSplit/>
        </w:trPr>
        <w:tc>
          <w:tcPr>
            <w:tcW w:w="1701" w:type="dxa"/>
            <w:shd w:val="clear" w:color="auto" w:fill="FFFFFF"/>
          </w:tcPr>
          <w:p w14:paraId="77FF4430" w14:textId="77777777" w:rsidR="000373F8" w:rsidRPr="00703DB2" w:rsidRDefault="00286F3B" w:rsidP="00E947BF">
            <w:pPr>
              <w:pStyle w:val="RollCallTable"/>
            </w:pPr>
            <w:r>
              <w:t>NI</w:t>
            </w:r>
          </w:p>
        </w:tc>
        <w:tc>
          <w:tcPr>
            <w:tcW w:w="7371" w:type="dxa"/>
            <w:shd w:val="clear" w:color="auto" w:fill="FFFFFF"/>
          </w:tcPr>
          <w:p w14:paraId="16E7DD40" w14:textId="77777777" w:rsidR="000373F8" w:rsidRPr="00703DB2" w:rsidRDefault="00286F3B" w:rsidP="00E947BF">
            <w:pPr>
              <w:pStyle w:val="RollCallTable"/>
            </w:pPr>
            <w:r>
              <w:t>Fernand Kartheiser, Judita Laššáková</w:t>
            </w:r>
          </w:p>
        </w:tc>
      </w:tr>
      <w:tr w:rsidR="00DC23A3" w14:paraId="2479DC77" w14:textId="77777777" w:rsidTr="00E947BF">
        <w:trPr>
          <w:cantSplit/>
        </w:trPr>
        <w:tc>
          <w:tcPr>
            <w:tcW w:w="1701" w:type="dxa"/>
            <w:shd w:val="clear" w:color="auto" w:fill="FFFFFF"/>
          </w:tcPr>
          <w:p w14:paraId="51027AC1" w14:textId="77777777" w:rsidR="000373F8" w:rsidRPr="00703DB2" w:rsidRDefault="00286F3B" w:rsidP="00E947BF">
            <w:pPr>
              <w:pStyle w:val="RollCallTable"/>
            </w:pPr>
            <w:r>
              <w:t>PPE</w:t>
            </w:r>
          </w:p>
        </w:tc>
        <w:tc>
          <w:tcPr>
            <w:tcW w:w="7371" w:type="dxa"/>
            <w:shd w:val="clear" w:color="auto" w:fill="FFFFFF"/>
          </w:tcPr>
          <w:p w14:paraId="672C2AFB" w14:textId="77777777" w:rsidR="000373F8" w:rsidRPr="00703DB2" w:rsidRDefault="00286F3B" w:rsidP="00E947BF">
            <w:pPr>
              <w:pStyle w:val="RollCallTable"/>
            </w:pPr>
            <w:r>
              <w:t>Miriam Lexmann</w:t>
            </w:r>
          </w:p>
        </w:tc>
      </w:tr>
      <w:tr w:rsidR="00DC23A3" w14:paraId="050CB8C8" w14:textId="77777777" w:rsidTr="00E947BF">
        <w:trPr>
          <w:cantSplit/>
        </w:trPr>
        <w:tc>
          <w:tcPr>
            <w:tcW w:w="1701" w:type="dxa"/>
            <w:shd w:val="clear" w:color="auto" w:fill="FFFFFF"/>
          </w:tcPr>
          <w:p w14:paraId="720B8FAD" w14:textId="77777777" w:rsidR="000373F8" w:rsidRPr="00703DB2" w:rsidRDefault="00286F3B" w:rsidP="00E947BF">
            <w:pPr>
              <w:pStyle w:val="RollCallTable"/>
            </w:pPr>
            <w:r>
              <w:t>PfE</w:t>
            </w:r>
          </w:p>
        </w:tc>
        <w:tc>
          <w:tcPr>
            <w:tcW w:w="7371" w:type="dxa"/>
            <w:shd w:val="clear" w:color="auto" w:fill="FFFFFF"/>
          </w:tcPr>
          <w:p w14:paraId="4093E6DE" w14:textId="77777777" w:rsidR="000373F8" w:rsidRPr="00703DB2" w:rsidRDefault="00286F3B" w:rsidP="00E947BF">
            <w:pPr>
              <w:pStyle w:val="RollCallTable"/>
            </w:pPr>
            <w:r>
              <w:t>Elisabeth Dieringer, Viktória Ferenc, Sebastian Kruis, Jorge Martín Frías, Margarita de la Pisa Carrión, Anders Vistisen</w:t>
            </w:r>
          </w:p>
        </w:tc>
      </w:tr>
    </w:tbl>
    <w:p w14:paraId="541973DF" w14:textId="77777777" w:rsidR="000373F8" w:rsidRPr="00703DB2" w:rsidRDefault="000373F8" w:rsidP="000373F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C23A3" w14:paraId="1E3D6444" w14:textId="77777777" w:rsidTr="00E947BF">
        <w:trPr>
          <w:cantSplit/>
        </w:trPr>
        <w:tc>
          <w:tcPr>
            <w:tcW w:w="1701" w:type="dxa"/>
            <w:shd w:val="pct10" w:color="000000" w:fill="FFFFFF"/>
            <w:vAlign w:val="center"/>
          </w:tcPr>
          <w:p w14:paraId="6F7F1A16" w14:textId="77777777" w:rsidR="000373F8" w:rsidRPr="00703DB2" w:rsidRDefault="00286F3B" w:rsidP="00E947BF">
            <w:pPr>
              <w:pStyle w:val="RollCallVotes"/>
            </w:pPr>
            <w:r>
              <w:t>1</w:t>
            </w:r>
          </w:p>
        </w:tc>
        <w:tc>
          <w:tcPr>
            <w:tcW w:w="7371" w:type="dxa"/>
            <w:shd w:val="pct10" w:color="000000" w:fill="FFFFFF"/>
          </w:tcPr>
          <w:p w14:paraId="7A18A34B" w14:textId="77777777" w:rsidR="000373F8" w:rsidRPr="00703DB2" w:rsidRDefault="00286F3B" w:rsidP="00E947BF">
            <w:pPr>
              <w:pStyle w:val="RollCallSymbols14pt"/>
            </w:pPr>
            <w:r>
              <w:t>0</w:t>
            </w:r>
          </w:p>
        </w:tc>
      </w:tr>
      <w:tr w:rsidR="00DC23A3" w14:paraId="750617F0" w14:textId="77777777" w:rsidTr="00E947BF">
        <w:trPr>
          <w:cantSplit/>
        </w:trPr>
        <w:tc>
          <w:tcPr>
            <w:tcW w:w="1701" w:type="dxa"/>
            <w:shd w:val="clear" w:color="auto" w:fill="FFFFFF"/>
          </w:tcPr>
          <w:p w14:paraId="343C4D76" w14:textId="77777777" w:rsidR="000373F8" w:rsidRPr="00703DB2" w:rsidRDefault="00286F3B" w:rsidP="00E947BF">
            <w:pPr>
              <w:pStyle w:val="RollCallTable"/>
            </w:pPr>
            <w:r>
              <w:t>PPE</w:t>
            </w:r>
          </w:p>
        </w:tc>
        <w:tc>
          <w:tcPr>
            <w:tcW w:w="7371" w:type="dxa"/>
            <w:shd w:val="clear" w:color="auto" w:fill="FFFFFF"/>
          </w:tcPr>
          <w:p w14:paraId="087469A8" w14:textId="77777777" w:rsidR="000373F8" w:rsidRPr="00703DB2" w:rsidRDefault="00286F3B" w:rsidP="00E947BF">
            <w:pPr>
              <w:pStyle w:val="RollCallTable"/>
            </w:pPr>
            <w:r>
              <w:t>Rosa Estaràs Ferragut</w:t>
            </w:r>
          </w:p>
        </w:tc>
      </w:tr>
    </w:tbl>
    <w:p w14:paraId="05D13E17" w14:textId="77777777" w:rsidR="000373F8" w:rsidRDefault="000373F8" w:rsidP="00147FBF">
      <w:pPr>
        <w:pStyle w:val="Normal12a"/>
      </w:pPr>
    </w:p>
    <w:p w14:paraId="47479B0C" w14:textId="77777777" w:rsidR="000373F8" w:rsidRDefault="00286F3B" w:rsidP="00B735E3">
      <w:r>
        <w:t>Význam zkratek:</w:t>
      </w:r>
    </w:p>
    <w:p w14:paraId="2113F906" w14:textId="77777777" w:rsidR="000373F8" w:rsidRDefault="00286F3B" w:rsidP="003858C5">
      <w:pPr>
        <w:pStyle w:val="RollCallTabs"/>
      </w:pPr>
      <w:r>
        <w:t>+</w:t>
      </w:r>
      <w:r>
        <w:tab/>
        <w:t>:</w:t>
      </w:r>
      <w:r>
        <w:tab/>
        <w:t>pro</w:t>
      </w:r>
    </w:p>
    <w:p w14:paraId="1645109B" w14:textId="77777777" w:rsidR="000373F8" w:rsidRDefault="00286F3B" w:rsidP="003858C5">
      <w:pPr>
        <w:pStyle w:val="RollCallTabs"/>
      </w:pPr>
      <w:r>
        <w:t>-</w:t>
      </w:r>
      <w:r>
        <w:tab/>
        <w:t>:</w:t>
      </w:r>
      <w:r>
        <w:tab/>
        <w:t>proti</w:t>
      </w:r>
    </w:p>
    <w:p w14:paraId="729AD156" w14:textId="77777777" w:rsidR="000373F8" w:rsidRDefault="00286F3B" w:rsidP="003858C5">
      <w:pPr>
        <w:pStyle w:val="RollCallTabs"/>
      </w:pPr>
      <w:r>
        <w:t>0</w:t>
      </w:r>
      <w:r>
        <w:tab/>
        <w:t>:</w:t>
      </w:r>
      <w:r>
        <w:tab/>
        <w:t>zdrželi se</w:t>
      </w:r>
    </w:p>
    <w:p w14:paraId="385DD7F0" w14:textId="77777777" w:rsidR="000373F8" w:rsidRDefault="000373F8" w:rsidP="00207509"/>
    <w:bookmarkEnd w:id="2"/>
    <w:p w14:paraId="0331EA3B" w14:textId="77777777" w:rsidR="001B1EF8" w:rsidRPr="000373F8" w:rsidRDefault="001B1EF8" w:rsidP="001B1EF8"/>
    <w:sectPr w:rsidR="001B1EF8" w:rsidRPr="000373F8" w:rsidSect="000373F8">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8AED7" w14:textId="77777777" w:rsidR="00286F3B" w:rsidRDefault="00286F3B">
      <w:r>
        <w:separator/>
      </w:r>
    </w:p>
  </w:endnote>
  <w:endnote w:type="continuationSeparator" w:id="0">
    <w:p w14:paraId="6B1F79FD" w14:textId="77777777" w:rsidR="00286F3B" w:rsidRDefault="00286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13556" w14:textId="77777777" w:rsidR="001B1EF8" w:rsidRDefault="00286F3B" w:rsidP="001B1EF8">
    <w:pPr>
      <w:pStyle w:val="EPFooter"/>
    </w:pPr>
    <w:r>
      <w:t>PE</w:t>
    </w:r>
    <w:r w:rsidRPr="00182C85">
      <w:rPr>
        <w:rStyle w:val="HideTWBExt"/>
      </w:rPr>
      <w:t>&lt;NoPE&gt;</w:t>
    </w:r>
    <w:r>
      <w:t>776.901</w:t>
    </w:r>
    <w:r w:rsidRPr="00182C85">
      <w:rPr>
        <w:rStyle w:val="HideTWBExt"/>
      </w:rPr>
      <w:t>&lt;/NoPE&gt;&lt;Version&gt;</w:t>
    </w:r>
    <w:r>
      <w:t>v02-00</w:t>
    </w:r>
    <w:r w:rsidRPr="00182C85">
      <w:rPr>
        <w:rStyle w:val="HideTWBExt"/>
      </w:rPr>
      <w:t>&lt;/Version&gt;</w:t>
    </w:r>
    <w:r>
      <w:tab/>
    </w:r>
    <w:r>
      <w:fldChar w:fldCharType="begin"/>
    </w:r>
    <w:r>
      <w:instrText xml:space="preserve"> PAGE  \* MERGEFORMAT </w:instrText>
    </w:r>
    <w:r>
      <w:fldChar w:fldCharType="separate"/>
    </w:r>
    <w:r>
      <w:rPr>
        <w:noProof/>
      </w:rPr>
      <w:t>4</w:t>
    </w:r>
    <w:r>
      <w:fldChar w:fldCharType="end"/>
    </w:r>
    <w:r>
      <w:t>/</w:t>
    </w:r>
    <w:r w:rsidR="00060395">
      <w:fldChar w:fldCharType="begin"/>
    </w:r>
    <w:r w:rsidR="00060395">
      <w:instrText xml:space="preserve"> NUMPAGES  \* MERGEFORMAT </w:instrText>
    </w:r>
    <w:r w:rsidR="00060395">
      <w:fldChar w:fldCharType="separate"/>
    </w:r>
    <w:r>
      <w:rPr>
        <w:noProof/>
      </w:rPr>
      <w:t>6</w:t>
    </w:r>
    <w:r w:rsidR="00060395">
      <w:rPr>
        <w:noProof/>
      </w:rPr>
      <w:fldChar w:fldCharType="end"/>
    </w:r>
    <w:r>
      <w:tab/>
    </w:r>
    <w:r w:rsidRPr="00182C85">
      <w:rPr>
        <w:rStyle w:val="HideTWBExt"/>
      </w:rPr>
      <w:t>&lt;PathFdR&gt;</w:t>
    </w:r>
    <w:r>
      <w:t>AD\1331467CS.docx</w:t>
    </w:r>
    <w:r w:rsidRPr="00182C85">
      <w:rPr>
        <w:rStyle w:val="HideTWBExt"/>
      </w:rPr>
      <w:t>&lt;/PathFdR&gt;</w:t>
    </w:r>
  </w:p>
  <w:p w14:paraId="41A7FB4F" w14:textId="77777777" w:rsidR="002E2F2E" w:rsidRPr="00B83205" w:rsidRDefault="00286F3B" w:rsidP="001B1EF8">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E3E68" w14:textId="77777777" w:rsidR="001B1EF8" w:rsidRDefault="00286F3B" w:rsidP="001B1EF8">
    <w:pPr>
      <w:pStyle w:val="EPFooter"/>
    </w:pPr>
    <w:r w:rsidRPr="00182C85">
      <w:rPr>
        <w:rStyle w:val="HideTWBExt"/>
      </w:rPr>
      <w:t>&lt;PathFdR&gt;</w:t>
    </w:r>
    <w:r>
      <w:t>AD\1331467CS.docx</w:t>
    </w:r>
    <w:r w:rsidRPr="00182C85">
      <w:rPr>
        <w:rStyle w:val="HideTWBExt"/>
      </w:rPr>
      <w:t>&lt;/PathFdR&gt;</w:t>
    </w:r>
    <w:r>
      <w:tab/>
    </w:r>
    <w:r>
      <w:fldChar w:fldCharType="begin"/>
    </w:r>
    <w:r>
      <w:instrText xml:space="preserve"> PAGE  \* MERGEFORMAT </w:instrText>
    </w:r>
    <w:r>
      <w:fldChar w:fldCharType="separate"/>
    </w:r>
    <w:r>
      <w:rPr>
        <w:noProof/>
      </w:rPr>
      <w:t>5</w:t>
    </w:r>
    <w:r>
      <w:fldChar w:fldCharType="end"/>
    </w:r>
    <w:r>
      <w:t>/</w:t>
    </w:r>
    <w:r w:rsidR="00060395">
      <w:fldChar w:fldCharType="begin"/>
    </w:r>
    <w:r w:rsidR="00060395">
      <w:instrText xml:space="preserve"> NUMPAGES  \* MERGEFORMAT </w:instrText>
    </w:r>
    <w:r w:rsidR="00060395">
      <w:fldChar w:fldCharType="separate"/>
    </w:r>
    <w:r>
      <w:rPr>
        <w:noProof/>
      </w:rPr>
      <w:t>6</w:t>
    </w:r>
    <w:r w:rsidR="00060395">
      <w:rPr>
        <w:noProof/>
      </w:rPr>
      <w:fldChar w:fldCharType="end"/>
    </w:r>
    <w:r>
      <w:tab/>
      <w:t>PE</w:t>
    </w:r>
    <w:r w:rsidRPr="00182C85">
      <w:rPr>
        <w:rStyle w:val="HideTWBExt"/>
      </w:rPr>
      <w:t>&lt;NoPE&gt;</w:t>
    </w:r>
    <w:r>
      <w:t>776.901</w:t>
    </w:r>
    <w:r w:rsidRPr="00182C85">
      <w:rPr>
        <w:rStyle w:val="HideTWBExt"/>
      </w:rPr>
      <w:t>&lt;/NoPE&gt;&lt;Version&gt;</w:t>
    </w:r>
    <w:r>
      <w:t>v02-00</w:t>
    </w:r>
    <w:r w:rsidRPr="00182C85">
      <w:rPr>
        <w:rStyle w:val="HideTWBExt"/>
      </w:rPr>
      <w:t>&lt;/Version&gt;</w:t>
    </w:r>
  </w:p>
  <w:p w14:paraId="4A3D0282" w14:textId="77777777" w:rsidR="002E2F2E" w:rsidRPr="00B83205" w:rsidRDefault="00286F3B" w:rsidP="001B1EF8">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8D22E" w14:textId="77777777" w:rsidR="001B1EF8" w:rsidRDefault="00286F3B" w:rsidP="001B1EF8">
    <w:pPr>
      <w:pStyle w:val="EPFooter"/>
    </w:pPr>
    <w:r w:rsidRPr="00182C85">
      <w:rPr>
        <w:rStyle w:val="HideTWBExt"/>
      </w:rPr>
      <w:t>&lt;PathFdR&gt;</w:t>
    </w:r>
    <w:r>
      <w:t>AD\1331467CS.docx</w:t>
    </w:r>
    <w:r w:rsidRPr="00182C85">
      <w:rPr>
        <w:rStyle w:val="HideTWBExt"/>
      </w:rPr>
      <w:t>&lt;/PathFdR&gt;</w:t>
    </w:r>
    <w:r>
      <w:tab/>
    </w:r>
    <w:r>
      <w:tab/>
      <w:t>PE</w:t>
    </w:r>
    <w:r w:rsidRPr="00182C85">
      <w:rPr>
        <w:rStyle w:val="HideTWBExt"/>
      </w:rPr>
      <w:t>&lt;NoPE&gt;</w:t>
    </w:r>
    <w:r>
      <w:t>776.901</w:t>
    </w:r>
    <w:r w:rsidRPr="00182C85">
      <w:rPr>
        <w:rStyle w:val="HideTWBExt"/>
      </w:rPr>
      <w:t>&lt;/NoPE&gt;&lt;Version&gt;</w:t>
    </w:r>
    <w:r>
      <w:t>v02-00</w:t>
    </w:r>
    <w:r w:rsidRPr="00182C85">
      <w:rPr>
        <w:rStyle w:val="HideTWBExt"/>
      </w:rPr>
      <w:t>&lt;/Version&gt;</w:t>
    </w:r>
  </w:p>
  <w:p w14:paraId="5893E87B" w14:textId="77777777" w:rsidR="002E2F2E" w:rsidRPr="00B83205" w:rsidRDefault="00286F3B" w:rsidP="001B1EF8">
    <w:pPr>
      <w:pStyle w:val="EPFooter2"/>
    </w:pPr>
    <w:r>
      <w:t>CS</w:t>
    </w:r>
    <w:r>
      <w:tab/>
    </w:r>
    <w:r w:rsidRPr="001B1EF8">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55251" w14:textId="77777777" w:rsidR="00AB5EA3" w:rsidRPr="00B83205" w:rsidRDefault="00286F3B">
      <w:r w:rsidRPr="00B83205">
        <w:separator/>
      </w:r>
    </w:p>
  </w:footnote>
  <w:footnote w:type="continuationSeparator" w:id="0">
    <w:p w14:paraId="6D5596E3" w14:textId="77777777" w:rsidR="00AB5EA3" w:rsidRPr="00B83205" w:rsidRDefault="00286F3B">
      <w:r w:rsidRPr="00B83205">
        <w:continuationSeparator/>
      </w:r>
    </w:p>
  </w:footnote>
  <w:footnote w:id="1">
    <w:p w14:paraId="5C607792" w14:textId="57C3C50F" w:rsidR="000373F8" w:rsidRPr="000373F8" w:rsidRDefault="00286F3B">
      <w:pPr>
        <w:pStyle w:val="FootnoteText"/>
      </w:pPr>
      <w:r>
        <w:rPr>
          <w:rStyle w:val="FootnoteReference"/>
        </w:rPr>
        <w:footnoteRef/>
      </w:r>
      <w:r>
        <w:t xml:space="preserve"> Interinstitucionální dohoda ze dne 20. května 2021 mezi Evropským parlamentem, Radou Evropské unie a Evropskou komisí o povinném rejstříku transparentnosti (Úř. věst. L 207, 11.6.2021, s. 1,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5ADAB" w14:textId="77777777" w:rsidR="00CE7744" w:rsidRDefault="00CE77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79C45" w14:textId="77777777" w:rsidR="00CE7744" w:rsidRDefault="00CE77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ACEC8" w14:textId="77777777" w:rsidR="00CE7744" w:rsidRDefault="00CE77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264339963">
    <w:abstractNumId w:val="9"/>
  </w:num>
  <w:num w:numId="2" w16cid:durableId="484054722">
    <w:abstractNumId w:val="9"/>
  </w:num>
  <w:num w:numId="3" w16cid:durableId="300774887">
    <w:abstractNumId w:val="7"/>
  </w:num>
  <w:num w:numId="4" w16cid:durableId="548493050">
    <w:abstractNumId w:val="7"/>
  </w:num>
  <w:num w:numId="5" w16cid:durableId="1309750299">
    <w:abstractNumId w:val="6"/>
  </w:num>
  <w:num w:numId="6" w16cid:durableId="184486805">
    <w:abstractNumId w:val="6"/>
  </w:num>
  <w:num w:numId="7" w16cid:durableId="502739656">
    <w:abstractNumId w:val="5"/>
  </w:num>
  <w:num w:numId="8" w16cid:durableId="1706253448">
    <w:abstractNumId w:val="5"/>
  </w:num>
  <w:num w:numId="9" w16cid:durableId="1569146354">
    <w:abstractNumId w:val="4"/>
  </w:num>
  <w:num w:numId="10" w16cid:durableId="1293906675">
    <w:abstractNumId w:val="4"/>
  </w:num>
  <w:num w:numId="11" w16cid:durableId="551843842">
    <w:abstractNumId w:val="8"/>
  </w:num>
  <w:num w:numId="12" w16cid:durableId="2074306315">
    <w:abstractNumId w:val="8"/>
  </w:num>
  <w:num w:numId="13" w16cid:durableId="692196782">
    <w:abstractNumId w:val="3"/>
  </w:num>
  <w:num w:numId="14" w16cid:durableId="2144736510">
    <w:abstractNumId w:val="3"/>
  </w:num>
  <w:num w:numId="15" w16cid:durableId="420881001">
    <w:abstractNumId w:val="2"/>
  </w:num>
  <w:num w:numId="16" w16cid:durableId="1432168486">
    <w:abstractNumId w:val="2"/>
  </w:num>
  <w:num w:numId="17" w16cid:durableId="976491547">
    <w:abstractNumId w:val="1"/>
  </w:num>
  <w:num w:numId="18" w16cid:durableId="1103888398">
    <w:abstractNumId w:val="1"/>
  </w:num>
  <w:num w:numId="19" w16cid:durableId="2015955759">
    <w:abstractNumId w:val="0"/>
  </w:num>
  <w:num w:numId="20" w16cid:durableId="95056913">
    <w:abstractNumId w:val="0"/>
  </w:num>
  <w:num w:numId="21" w16cid:durableId="1917737581">
    <w:abstractNumId w:val="9"/>
  </w:num>
  <w:num w:numId="22" w16cid:durableId="1637443742">
    <w:abstractNumId w:val="7"/>
  </w:num>
  <w:num w:numId="23" w16cid:durableId="662320532">
    <w:abstractNumId w:val="6"/>
  </w:num>
  <w:num w:numId="24" w16cid:durableId="1119108414">
    <w:abstractNumId w:val="5"/>
  </w:num>
  <w:num w:numId="25" w16cid:durableId="926109564">
    <w:abstractNumId w:val="4"/>
  </w:num>
  <w:num w:numId="26" w16cid:durableId="894660157">
    <w:abstractNumId w:val="8"/>
  </w:num>
  <w:num w:numId="27" w16cid:durableId="2039038257">
    <w:abstractNumId w:val="3"/>
  </w:num>
  <w:num w:numId="28" w16cid:durableId="420879584">
    <w:abstractNumId w:val="2"/>
  </w:num>
  <w:num w:numId="29" w16cid:durableId="728964091">
    <w:abstractNumId w:val="1"/>
  </w:num>
  <w:num w:numId="30" w16cid:durableId="1368870008">
    <w:abstractNumId w:val="0"/>
  </w:num>
  <w:num w:numId="31" w16cid:durableId="1859152421">
    <w:abstractNumId w:val="9"/>
  </w:num>
  <w:num w:numId="32" w16cid:durableId="1443718817">
    <w:abstractNumId w:val="7"/>
  </w:num>
  <w:num w:numId="33" w16cid:durableId="406540739">
    <w:abstractNumId w:val="6"/>
  </w:num>
  <w:num w:numId="34" w16cid:durableId="197664040">
    <w:abstractNumId w:val="5"/>
  </w:num>
  <w:num w:numId="35" w16cid:durableId="519897879">
    <w:abstractNumId w:val="4"/>
  </w:num>
  <w:num w:numId="36" w16cid:durableId="169298539">
    <w:abstractNumId w:val="8"/>
  </w:num>
  <w:num w:numId="37" w16cid:durableId="1500537527">
    <w:abstractNumId w:val="3"/>
  </w:num>
  <w:num w:numId="38" w16cid:durableId="1315526373">
    <w:abstractNumId w:val="2"/>
  </w:num>
  <w:num w:numId="39" w16cid:durableId="1290092482">
    <w:abstractNumId w:val="1"/>
  </w:num>
  <w:num w:numId="40" w16cid:durableId="249244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AUTHORMFMNU" w:val=" 2"/>
    <w:docVar w:name="CJMNU" w:val="1"/>
    <w:docVar w:name="CODEMNU" w:val=" 1"/>
    <w:docVar w:name="COM2KEY" w:val="AFET"/>
    <w:docVar w:name="COMKEY" w:val="FEMM"/>
    <w:docVar w:name="CONTRIBUTIONMNU" w:val=" 2"/>
    <w:docVar w:name="DDATE" w:val="17/09/2025"/>
    <w:docVar w:name="DOCREFINIMNU" w:val=" 1"/>
    <w:docVar w:name="FONCTIONMNU" w:val=" 4"/>
    <w:docVar w:name="LastEditedSection" w:val=" 4"/>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6\fbidi \froman\fcharset238\fprq2 Times New Roman CE;}{\f1337\fbidi \froman\fcharset204\fprq2 Times New Roman Cyr;}_x000d__x000a_{\f1339\fbidi \froman\fcharset161\fprq2 Times New Roman Greek;}{\f1340\fbidi \froman\fcharset162\fprq2 Times New Roman Tur;}{\f1341\fbidi \froman\fcharset177\fprq2 Times New Roman (Hebrew);}_x000d__x000a_{\f1342\fbidi \froman\fcharset178\fprq2 Times New Roman (Arabic);}{\f1343\fbidi \froman\fcharset186\fprq2 Times New Roman Baltic;}{\f1344\fbidi \froman\fcharset163\fprq2 Times New Roman (Vietnamese);}{\f1346\fbidi \fswiss\fcharset238\fprq2 Arial CE;}_x000d__x000a_{\f1347\fbidi \fswiss\fcharset204\fprq2 Arial Cyr;}{\f1349\fbidi \fswiss\fcharset161\fprq2 Arial Greek;}{\f1350\fbidi \fswiss\fcharset162\fprq2 Arial Tur;}{\f1351\fbidi \fswiss\fcharset177\fprq2 Arial (Hebrew);}_x000d__x000a_{\f1352\fbidi \fswiss\fcharset178\fprq2 Arial (Arabic);}{\f1353\fbidi \fswiss\fcharset186\fprq2 Arial Baltic;}{\f1354\fbidi \fswiss\fcharset163\fprq2 Arial (Vietnamese);}{\f1676\fbidi \froman\fcharset238\fprq2 Cambria Math CE;}_x000d__x000a_{\f1677\fbidi \froman\fcharset204\fprq2 Cambria Math Cyr;}{\f1679\fbidi \froman\fcharset161\fprq2 Cambria Math Greek;}{\f1680\fbidi \froman\fcharset162\fprq2 Cambria Math Tur;}{\f1683\fbidi \froman\fcharset186\fprq2 Cambria Math Baltic;}_x000d__x000a_{\f168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264325 HideTWBExt;}{\*\cs18 \additive \v\f1\fs20\cf15 _x000d__x000a_\spriority0 \styrsid8264325 HideTWBInt;}{\s19\ql \li0\ri0\nowidctlpar\wrapdefault\aspalpha\aspnum\faauto\adjustright\rin0\lin0\itap0 \rtlch\fcs1 \af0\afs20\alang1025 \ltrch\fcs0 \b\fs24\lang1029\langfe2057\cgrid\langnp1029\langfenp2057 _x000d__x000a_\sbasedon0 \snext19 \spriority0 \styrsid8264325 NormalBold;}{\s20\ql \li0\ri0\sa120\nowidctlpar\wrapdefault\aspalpha\aspnum\faauto\adjustright\rin0\lin0\itap0 \rtlch\fcs1 \af0\afs20\alang1025 \ltrch\fcs0 _x000d__x000a_\fs24\lang1029\langfe2057\cgrid\langnp1029\langfenp2057 \sbasedon0 \snext20 \spriority0 \styrsid8264325 Normal6a;}{\s21\qc \li0\ri0\sa240\nowidctlpar\wrapdefault\aspalpha\aspnum\faauto\adjustright\rin0\lin0\itap0 \rtlch\fcs1 \af0\afs20\alang1025 _x000d__x000a_\ltrch\fcs0 \i\fs24\lang1029\langfe2057\cgrid\langnp1029\langfenp2057 \sbasedon0 \snext21 \spriority0 \styrsid826432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2 \spriority0 \styrsid8264325 AmNumberTabs;}{\s23\ql \li0\ri0\sb240\nowidctlpar\wrapdefault\aspalpha\aspnum\faauto\adjustright\rin0\lin0\itap0 \rtlch\fcs1 _x000d__x000a_\af0\afs20\alang1025 \ltrch\fcs0 \b\fs24\lang1029\langfe2057\cgrid\langnp1029\langfenp2057 \sbasedon0 \snext23 \spriority0 \styrsid8264325 NormalBold12b;}}{\*\rsidtbl \rsid24658\rsid90294\rsid223860\rsid735077\rsid1718133\rsid2892074\rsid3565327_x000d__x000a_\rsid4666813\rsid6641733\rsid7823322\rsid8264325\rsid9636012\rsid10377208\rsid11215221\rsid11549030\rsid12154954\rsid14382809\rsid14424199\rsid14820117\rsid15204470\rsid15285974\rsid15950462\rsid16324206\rsid16662270}{\mmathPr\mmathFont34\mbrkBin0_x000d__x000a_\mbrkBinSub0\msmallFrac0\mdispDef1\mlMargin0\mrMargin0\mdefJc1\mwrapIndent1440\mintLim0\mnaryLim1}{\info{\author VYROUBALOVA Jana}{\operator VYROUBALOVA Jana}{\creatim\yr2025\mo11\dy18\hr11\min15}{\revtim\yr2025\mo11\dy18\hr11\min15}{\version1}{\edmins0}_x000d__x000a_{\nofpages1}{\nofwords37}{\nofchars216}{\nofcharsws252}{\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8\pgbrdrhead\pgbrdrfoot\splytwnine\ftnlytwnine\htmautsp\nolnhtadjtbl\useltbaln\alntblind\lytcalctblwd\lyttblrtgr\lnbrkrule\nobrkwrptbl\snaptogridincell\allowfieldendsel\wrppunct_x000d__x000a_\asianbrkrule\nojkernpunct\rsidroot8264325\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14820117 \chftnsep _x000d__x000a_\par }}{\*\ftnsepc \ltrpar \pard\plain \ltrpar\ql \li0\ri0\widctlpar\wrapdefault\aspalpha\aspnum\faauto\adjustright\rin0\lin0\itap0 \rtlch\fcs1 \af0\afs20\alang1025 \ltrch\fcs0 \fs24\lang2057\langfe2057\cgrid\langnp2057\langfenp2057 {\rtlch\fcs1 \af0 _x000d__x000a_\ltrch\fcs0 \insrsid14820117 \chftnsepc _x000d__x000a_\par }}{\*\aftnsep \ltrpar \pard\plain \ltrpar\ql \li0\ri0\widctlpar\wrapdefault\aspalpha\aspnum\faauto\adjustright\rin0\lin0\itap0 \rtlch\fcs1 \af0\afs20\alang1025 \ltrch\fcs0 \fs24\lang2057\langfe2057\cgrid\langnp2057\langfenp2057 {\rtlch\fcs1 \af0 _x000d__x000a_\ltrch\fcs0 \insrsid14820117 \chftnsep _x000d__x000a_\par }}{\*\aftnsepc \ltrpar \pard\plain \ltrpar\ql \li0\ri0\widctlpar\wrapdefault\aspalpha\aspnum\faauto\adjustright\rin0\lin0\itap0 \rtlch\fcs1 \af0\afs20\alang1025 \ltrch\fcs0 \fs24\lang2057\langfe2057\cgrid\langnp2057\langfenp2057 {\rtlch\fcs1 \af0 _x000d__x000a_\ltrch\fcs0 \insrsid148201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749125 \rtlch\fcs1 _x000d__x000a_\af0\afs20\alang1025 \ltrch\fcs0 \b\fs24\lang1029\langfe2057\cgrid\langnp1029\langfenp2057 {\rtlch\fcs1 \af0 \ltrch\fcs0 \cs17\b0\v\fs20\cf9\lang1024\langfe1024\loch\af1\hich\af1\dbch\af31501\noproof\insrsid8264325\charrsid6624705 {\*\bkmkstart restart}_x000d__x000a_\hich\af1\dbch\af31501\loch\f1 &lt;Amend&gt;}{\rtlch\fcs1 \af1336 \ltrch\fcs0 \f1336\insrsid8264325\charrsid6624705 Pozm\'ec\'f2ovac\'edch n\'e1vrh\tab \tab }{\rtlch\fcs1 \af0 \ltrch\fcs0 _x000d__x000a_\cs17\b0\v\fs20\cf9\lang1024\langfe1024\loch\af1\hich\af1\dbch\af31501\noproof\insrsid8264325\charrsid6624705 \hich\af1\dbch\af31501\loch\f1 &lt;NumAm&gt;}{\rtlch\fcs1 \af0 \ltrch\fcs0 \insrsid8264325\charrsid6624705 #}{\rtlch\fcs1 \af1 \ltrch\fcs0 _x000d__x000a_\cs18\v\f1\fs20\cf15\insrsid8264325\charrsid6624705 ENMIENDA@NRAM@}{\rtlch\fcs1 \af0 \ltrch\fcs0 \insrsid8264325\charrsid6624705 #}{\rtlch\fcs1 \af0 \ltrch\fcs0 _x000d__x000a_\cs17\b0\v\fs20\cf9\lang1024\langfe1024\loch\af1\hich\af1\dbch\af31501\noproof\insrsid8264325\charrsid6624705 \hich\af1\dbch\af31501\loch\f1 &lt;/NumAm&gt;}{\rtlch\fcs1 \af0 \ltrch\fcs0 \insrsid8264325\charrsid6624705 _x000d__x000a_\par }\pard\plain \ltrpar\s23\ql \li0\ri0\sb240\keepn\nowidctlpar\wrapdefault\aspalpha\aspnum\faauto\adjustright\rin0\lin0\itap0\pararsid7749125 \rtlch\fcs1 \af0\afs20\alang1025 \ltrch\fcs0 \b\fs24\lang1029\langfe2057\cgrid\langnp1029\langfenp2057 {_x000d__x000a_\rtlch\fcs1 \af0 \ltrch\fcs0 \cs17\b0\v\fs20\cf9\lang1024\langfe1024\loch\af1\hich\af1\dbch\af31501\noproof\insrsid8264325\charrsid6624705 \hich\af1\dbch\af31501\loch\f1 &lt;DocAmend&gt;}{\rtlch\fcs1 \af0 \ltrch\fcs0 \insrsid8264325\charrsid6624705 #}{_x000d__x000a_\rtlch\fcs1 \af1 \ltrch\fcs0 \cs18\v\f1\fs20\cf15\insrsid8264325\charrsid6624705 MNU[DOC1][DOC2][DOC3][DOC4]@CHOICE@DOCMNU}{\rtlch\fcs1 \af0 \ltrch\fcs0 \insrsid8264325\charrsid6624705 #}{\rtlch\fcs1 \af0 \ltrch\fcs0 _x000d__x000a_\cs17\b0\v\fs20\cf9\lang1024\langfe1024\loch\af1\hich\af1\dbch\af31501\noproof\insrsid8264325\charrsid6624705 \hich\af1\dbch\af31501\loch\f1 &lt;/DocAmend&gt;}{\rtlch\fcs1 \af0 \ltrch\fcs0 \insrsid8264325\charrsid6624705 _x000d__x000a_\par }\pard\plain \ltrpar\s19\ql \li0\ri0\nowidctlpar\wrapdefault\aspalpha\aspnum\faauto\adjustright\rin0\lin0\itap0\pararsid7749125 \rtlch\fcs1 \af0\afs20\alang1025 \ltrch\fcs0 \b\fs24\lang1029\langfe2057\cgrid\langnp1029\langfenp2057 {\rtlch\fcs1 \af0 _x000d__x000a_\ltrch\fcs0 \cs17\b0\v\fs20\cf9\lang1024\langfe1024\loch\af1\hich\af1\dbch\af31501\noproof\insrsid8264325\charrsid6624705 \hich\af1\dbch\af31501\loch\f1 &lt;Article&gt;}{\rtlch\fcs1 \af0 \ltrch\fcs0 \cf10\insrsid8264325\charrsid3679688 \u9668\'3f}{\rtlch\fcs1 _x000d__x000a_\af0 \ltrch\fcs0 \insrsid8264325\charrsid6624705 #}{\rtlch\fcs1 \af1 \ltrch\fcs0 \cs18\v\f1\fs20\cf15\insrsid8264325\charrsid6624705 TVTAMACTPART@AMPART@}{\rtlch\fcs1 \af0 \ltrch\fcs0 \insrsid8264325\charrsid6624705 #}{\rtlch\fcs1 \af0 \ltrch\fcs0 _x000d__x000a_\cf10\insrsid8264325\charrsid3679688 \u9658\'3f}{\rtlch\fcs1 \af0 \ltrch\fcs0 \cs17\b0\v\fs20\cf9\lang1024\langfe1024\loch\af1\hich\af1\dbch\af31501\noproof\insrsid8264325\charrsid6624705 \hich\af1\dbch\af31501\loch\f1 &lt;/Article&gt;}{\rtlch\fcs1 \af0 _x000d__x000a_\ltrch\fcs0 \insrsid8264325\charrsid6624705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lang1029\langfe2057\langnp1029\insrsid8264325\charrsid6624705 \cell }\pard \ltrpar\ql \li0\ri0\widctlpar\intbl\wrapdefault\aspalpha\aspnum\faauto\adjustright\rin0\lin0 _x000d__x000a_{\rtlch\fcs1 \af0 \ltrch\fcs0 \lang1029\langfe2057\langnp1029\insrsid8264325\charrsid6624705 \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9505846\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9505846 \rtlch\fcs1 \af0\afs20\alang1025 \ltrch\fcs0 _x000d__x000a_\i\fs24\lang1029\langfe2057\cgrid\langnp1029\langfenp2057 {\rtlch\fcs1 \af0 \ltrch\fcs0 \insrsid8264325\charrsid6624705 #}{\rtlch\fcs1 \af1 \ltrch\fcs0 \cs18\v\f1\fs20\cf15\insrsid8264325\charrsid6624705 MNU[DOC1][DOC2][DOC3][DOC4]@CHOICE@DOCMNU}{_x000d__x000a_\rtlch\fcs1 \af0 \ltrch\fcs0 \insrsid8264325\charrsid6624705 #\cell }{\rtlch\fcs1 \af1336 \ltrch\fcs0 \f1336\insrsid8264325\charrsid6624705 Pozm\'ec\'f2ovac\'edch n\'e1vrh\cell }\pard\plain \ltrpar_x000d__x000a_\ql \li0\ri0\widctlpar\intbl\wrapdefault\aspalpha\aspnum\faauto\adjustright\rin0\lin0 \rtlch\fcs1 \af0\afs20\alang1025 \ltrch\fcs0 \fs24\lang2057\langfe2057\cgrid\langnp2057\langfenp2057 {\rtlch\fcs1 \af0 \ltrch\fcs0 _x000d__x000a_\lang1029\langfe2057\langnp1029\insrsid8264325\charrsid6624705 \trowd \ltrrow\ts11\trqc\trgaph340\trleft-340\trftsWidth3\trwWidth9752\trftsWidthB3\trpaddl340\trpaddr340\trpaddfl3\trpaddft3\trpaddfb3\trpaddfr3\tblrsid9505846\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0\ql \li0\ri0\sa120\nowidctlpar\intbl\wrapdefault\aspalpha\aspnum\faauto\adjustright\rin0\lin0\pararsid9505846 \rtlch\fcs1 \af0\afs20\alang1025 \ltrch\fcs0 _x000d__x000a_\fs24\lang1029\langfe2057\cgrid\langnp1029\langfenp2057 {\rtlch\fcs1 \af0 \ltrch\fcs0 \insrsid8264325\charrsid6624705 ##\cell ##}{\rtlch\fcs1 \af0\afs24 \ltrch\fcs0 \insrsid8264325\charrsid6624705 \cell }\pard\plain \ltrpar_x000d__x000a_\ql \li0\ri0\widctlpar\intbl\wrapdefault\aspalpha\aspnum\faauto\adjustright\rin0\lin0 \rtlch\fcs1 \af0\afs20\alang1025 \ltrch\fcs0 \fs24\lang2057\langfe2057\cgrid\langnp2057\langfenp2057 {\rtlch\fcs1 \af0 \ltrch\fcs0 _x000d__x000a_\lang1029\langfe2057\langnp1029\insrsid8264325\charrsid6624705 \trowd \lastrow \ltrrow\ts11\trqc\trgaph340\trleft-340\trftsWidth3\trwWidth9752\trftsWidthB3\trpaddl340\trpaddr340\trpaddfl3\trpaddft3\trpaddfb3\trpaddfr3\tblrsid9505846\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pard \ltrpar\ql \li0\ri0\widctlpar\wrapdefault\aspalpha\aspnum\faauto\adjustright\rin0\lin0\itap0\pararsid7749125 {\rtlch\fcs1 \af0 \ltrch\fcs0 _x000d__x000a_\cs17\v\fs20\cf9\lang1024\langfe1024\loch\af1\hich\af1\dbch\af31501\noproof\langnp1029\insrsid8264325\charrsid6624705 \hich\af1\dbch\af31501\loch\f1 &lt;/Amend&gt;}{\rtlch\fcs1 \af0 \ltrch\fcs0 \insrsid8264325\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56_x000d__x000a_1f557458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6\fbidi \froman\fcharset238\fprq2 Times New Roman CE;}{\f1337\fbidi \froman\fcharset204\fprq2 Times New Roman Cyr;}_x000d__x000a_{\f1339\fbidi \froman\fcharset161\fprq2 Times New Roman Greek;}{\f1340\fbidi \froman\fcharset162\fprq2 Times New Roman Tur;}{\f1341\fbidi \froman\fcharset177\fprq2 Times New Roman (Hebrew);}_x000d__x000a_{\f1342\fbidi \froman\fcharset178\fprq2 Times New Roman (Arabic);}{\f1343\fbidi \froman\fcharset186\fprq2 Times New Roman Baltic;}{\f1344\fbidi \froman\fcharset163\fprq2 Times New Roman (Vietnamese);}{\f1346\fbidi \fswiss\fcharset238\fprq2 Arial CE;}_x000d__x000a_{\f1347\fbidi \fswiss\fcharset204\fprq2 Arial Cyr;}{\f1349\fbidi \fswiss\fcharset161\fprq2 Arial Greek;}{\f1350\fbidi \fswiss\fcharset162\fprq2 Arial Tur;}{\f1351\fbidi \fswiss\fcharset177\fprq2 Arial (Hebrew);}_x000d__x000a_{\f1352\fbidi \fswiss\fcharset178\fprq2 Arial (Arabic);}{\f1353\fbidi \fswiss\fcharset186\fprq2 Arial Baltic;}{\f1354\fbidi \fswiss\fcharset163\fprq2 Arial (Vietnamese);}{\f1676\fbidi \froman\fcharset238\fprq2 Cambria Math CE;}_x000d__x000a_{\f1677\fbidi \froman\fcharset204\fprq2 Cambria Math Cyr;}{\f1679\fbidi \froman\fcharset161\fprq2 Cambria Math Greek;}{\f1680\fbidi \froman\fcharset162\fprq2 Cambria Math Tur;}{\f1683\fbidi \froman\fcharset186\fprq2 Cambria Math Baltic;}_x000d__x000a_{\f168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844733 HideTWBExt;}{_x000d__x000a_\s18\ql \li0\ri0\nowidctlpar\wrapdefault\aspalpha\aspnum\faauto\adjustright\rin0\lin0\itap0 \rtlch\fcs1 \af0\afs20\alang1025 \ltrch\fcs0 \b\fs24\lang2057\langfe2057\cgrid\langnp2057\langfenp2057 \sbasedon0 \snext18 \spriority0 \styrsid5844733 NormalBold;}_x000d__x000a_{\s19\ql \li0\ri0\sa120\nowidctlpar\wrapdefault\aspalpha\aspnum\faauto\adjustright\rin0\lin0\itap0 \rtlch\fcs1 \af0\afs20\alang1025 \ltrch\fcs0 \fs24\lang2057\langfe2057\cgrid\langnp2057\langfenp2057 \sbasedon0 \snext19 \spriority0 \styrsid5844733 _x000d__x000a_Normal6a;}{\s20\qc \li0\ri0\sa240\nowidctlpar\wrapdefault\aspalpha\aspnum\faauto\adjustright\rin0\lin0\itap0 \rtlch\fcs1 \af0\afs20\alang1025 \ltrch\fcs0 \i\fs24\lang2057\langfe2057\cgrid\langnp2057\langfenp2057 _x000d__x000a_\sbasedon0 \snext20 \spriority0 \styrsid584473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5844733 AmNumberTabs;}{\s22\ql \li0\ri0\sb240\nowidctlpar\wrapdefault\aspalpha\aspnum\faauto\adjustright\rin0\lin0\itap0 \rtlch\fcs1 _x000d__x000a_\af0\afs20\alang1025 \ltrch\fcs0 \b\fs24\lang2057\langfe2057\cgrid\langnp2057\langfenp2057 \sbasedon0 \snext22 \spriority0 \styrsid5844733 NormalBold12b;}}{\*\rsidtbl \rsid24658\rsid90294\rsid223860\rsid735077\rsid1718133\rsid2892074\rsid3565327_x000d__x000a_\rsid4205240\rsid4666813\rsid584473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VYROUBALOVA Jana}{\operator VYROUBALOVA Jana}{\creatim\yr2025\mo11\dy18\hr11\min16}{\revtim\yr2025\mo11\dy18\hr11\min16}{\version1}{\edmins0}_x000d__x000a_{\nofpages1}{\nofwords23}{\nofchars132}{\nofcharsws15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8\pgbrdrhead\pgbrdrfoot\splytwnine\ftnlytwnine\htmautsp\nolnhtadjtbl\useltbaln\alntblind\lytcalctblwd\lyttblrtgr\lnbrkrule\nobrkwrptbl\snaptogridincell\allowfieldendsel\wrppunct_x000d__x000a_\asianbrkrule\nojkernpunct\rsidroot5844733\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4205240 \chftnsep _x000d__x000a_\par }}{\*\ftnsepc \ltrpar \pard\plain \ltrpar\ql \li0\ri0\widctlpar\wrapdefault\aspalpha\aspnum\faauto\adjustright\rin0\lin0\itap0 \rtlch\fcs1 \af0\afs20\alang1025 \ltrch\fcs0 \fs24\lang2057\langfe2057\cgrid\langnp2057\langfenp2057 {\rtlch\fcs1 \af0 _x000d__x000a_\ltrch\fcs0 \insrsid4205240 \chftnsepc _x000d__x000a_\par }}{\*\aftnsep \ltrpar \pard\plain \ltrpar\ql \li0\ri0\widctlpar\wrapdefault\aspalpha\aspnum\faauto\adjustright\rin0\lin0\itap0 \rtlch\fcs1 \af0\afs20\alang1025 \ltrch\fcs0 \fs24\lang2057\langfe2057\cgrid\langnp2057\langfenp2057 {\rtlch\fcs1 \af0 _x000d__x000a_\ltrch\fcs0 \insrsid4205240 \chftnsep _x000d__x000a_\par }}{\*\aftnsepc \ltrpar \pard\plain \ltrpar\ql \li0\ri0\widctlpar\wrapdefault\aspalpha\aspnum\faauto\adjustright\rin0\lin0\itap0 \rtlch\fcs1 \af0\afs20\alang1025 \ltrch\fcs0 \fs24\lang2057\langfe2057\cgrid\langnp2057\langfenp2057 {\rtlch\fcs1 \af0 _x000d__x000a_\ltrch\fcs0 \insrsid42052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5844733\charrsid4291528 _x000d__x000a_{\*\bkmkstart restart}\hich\af1\dbch\af31501\loch\f1 &lt;Amend&gt;}{\rtlch\fcs1 \af0 \ltrch\fcs0 \lang1036\langfe2057\langnp1036\insrsid5844733\charrsid4291528 [ZAMENDMENT]\tab \tab }{\rtlch\fcs1 \af0 \ltrch\fcs0 _x000d__x000a_\cs17\b0\v\fs20\cf9\lang1024\langfe1024\loch\af1\hich\af1\dbch\af31501\noproof\langnp1036\insrsid5844733\charrsid4291528 \hich\af1\dbch\af31501\loch\f1 &lt;NumAm&gt;}{\rtlch\fcs1 \af0 \ltrch\fcs0 \lang1036\langfe2057\langnp1036\insrsid5844733\charrsid4291528 _x000d__x000a_[ZNRAM]}{\rtlch\fcs1 \af0 \ltrch\fcs0 \cs17\b0\v\fs20\cf9\lang1024\langfe1024\loch\af1\hich\af1\dbch\af31501\noproof\langnp1036\insrsid5844733\charrsid4291528 \hich\af1\dbch\af31501\loch\f1 &lt;/NumAm&gt;}{\rtlch\fcs1 \af0 \ltrch\fcs0 _x000d__x000a_\lang1036\langfe2057\langnp1036\insrsid5844733\charrsid4291528 _x000d__x000a_\par }\pard\plain \ltrpar\s22\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5844733\charrsid4291528 \hich\af1\dbch\af31501\loch\f1 &lt;DocAmend&gt;}{\rtlch\fcs1 \af0 \ltrch\fcs0 _x000d__x000a_\lang1036\langfe2057\langnp1036\insrsid5844733\charrsid4291528 [}{\rtlch\fcs1 \af0 \ltrch\fcs0 \lang1036\langfe2057\langnp1036\insrsid5844733\charrsid3548259 ZPROPOSAL}{\rtlch\fcs1 \af0 \ltrch\fcs0 _x000d__x000a_\lang1036\langfe2057\langnp1036\insrsid5844733\charrsid4291528 ]}{\rtlch\fcs1 \af0 \ltrch\fcs0 \cs17\b0\v\fs20\cf9\lang1024\langfe1024\loch\af1\hich\af1\dbch\af31501\noproof\langnp1036\insrsid5844733\charrsid4291528 \hich\af1\dbch\af31501\loch\f1 _x000d__x000a_&lt;/DocAmend&gt;}{\rtlch\fcs1 \af0 \ltrch\fcs0 \lang1036\langfe2057\langnp1036\insrsid5844733\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5844733\charrsid4291528 \hich\af1\dbch\af31501\loch\f1 &lt;Article&gt;}{\rtlch\fcs1 \af0 \ltrch\fcs0 _x000d__x000a_\lang1036\langfe2057\langnp1036\insrsid5844733\charrsid4291528 [ZAMPART]}{\rtlch\fcs1 \af0 \ltrch\fcs0 \cs17\b0\v\fs20\cf9\lang1024\langfe1024\loch\af1\hich\af1\dbch\af31501\noproof\langnp1036\insrsid5844733\charrsid4291528 \hich\af1\dbch\af31501\loch\f1 _x000d__x000a_&lt;/Article&gt;}{\rtlch\fcs1 \af0 \ltrch\fcs0 \lang1036\langfe2057\langnp1036\insrsid5844733\charrsid4291528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lang1036\langfe2057\langnp1036\insrsid5844733\charrsid4291528 \cell }\pard \ltrpar\ql \li0\ri0\widctlpar\intbl\wrapdefault\aspalpha\aspnum\faauto\adjustright\rin0\lin0 _x000d__x000a_{\rtlch\fcs1 \af0 \ltrch\fcs0 \insrsid5844733\charrsid4291528 \trowd \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5844733\charrsid6708014 [ZLEFT]\cell [ZRIGHT]\cell }\pard\plain \ltrpar\ql \li0\ri0\widctlpar\intbl\wrapdefault\aspalpha\aspnum\faauto\adjustright\rin0\lin0 \rtlch\fcs1 \af0\afs20\alang1025 \ltrch\fcs0 _x000d__x000a_\fs24\lang2057\langfe2057\cgrid\langnp2057\langfenp2057 {\rtlch\fcs1 \af0 \ltrch\fcs0 \insrsid5844733\charrsid6708014 \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5844733\charrsid6708014 [ZTEXTL]\cell [ZTEXTR]}{\rtlch\fcs1 \af0\afs24 \ltrch\fcs0 \insrsid5844733\charrsid6708014 \cell }\pard\plain \ltrpar\ql \li0\ri0\widctlpar\intbl\wrapdefault\aspalpha\aspnum\faauto\adjustright\rin0\lin0 \rtlch\fcs1 _x000d__x000a_\af0\afs20\alang1025 \ltrch\fcs0 \fs24\lang2057\langfe2057\cgrid\langnp2057\langfenp2057 {\rtlch\fcs1 \af0 \ltrch\fcs0 \insrsid5844733\charrsid6708014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242834 {\rtlch\fcs1 \af0 \ltrch\fcs0 \cs17\v\fs20\cf9\lang1024\langfe1024\loch\af1\hich\af1\dbch\af31501\noproof\insrsid5844733\charrsid6708014 _x000d__x000a_\hich\af1\dbch\af31501\loch\f1 &lt;/Amend&gt;}{\rtlch\fcs1 \af0 \ltrch\fcs0 \insrsid5844733\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43_x000d__x000a_94567458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1"/>
    <w:docVar w:name="TITLEMNU" w:val=" 1"/>
    <w:docVar w:name="TXTAUTHOR" w:val="Margarita de la Pisa Carrión"/>
    <w:docVar w:name="TXTLANGUE" w:val="CS"/>
    <w:docVar w:name="TXTLANGUEMIN" w:val="cs"/>
    <w:docVar w:name="TXTNRPE" w:val="776.901"/>
    <w:docVar w:name="TXTNRPROC" w:val="2025/2166"/>
    <w:docVar w:name="TXTPEorAP" w:val="PE"/>
    <w:docVar w:name="TXTROUTE" w:val="AD\1331467CS.docx"/>
    <w:docVar w:name="TXTTITLE" w:val="on human rights and democracy in the world and the European Union’s policy on the matter – annual report 2025"/>
    <w:docVar w:name="TXTVERSION" w:val="02-00"/>
  </w:docVars>
  <w:rsids>
    <w:rsidRoot w:val="00C5392B"/>
    <w:rsid w:val="000160B6"/>
    <w:rsid w:val="000373F8"/>
    <w:rsid w:val="00037518"/>
    <w:rsid w:val="00052E45"/>
    <w:rsid w:val="00060395"/>
    <w:rsid w:val="000B5F9C"/>
    <w:rsid w:val="000E7EBF"/>
    <w:rsid w:val="00124F60"/>
    <w:rsid w:val="00135121"/>
    <w:rsid w:val="00140BE6"/>
    <w:rsid w:val="00147F4E"/>
    <w:rsid w:val="00147FBF"/>
    <w:rsid w:val="00151539"/>
    <w:rsid w:val="0016635E"/>
    <w:rsid w:val="001746D0"/>
    <w:rsid w:val="00182C85"/>
    <w:rsid w:val="001B1EF8"/>
    <w:rsid w:val="001B7393"/>
    <w:rsid w:val="001D2ED9"/>
    <w:rsid w:val="001F21C1"/>
    <w:rsid w:val="00207509"/>
    <w:rsid w:val="00286F3B"/>
    <w:rsid w:val="002B2C72"/>
    <w:rsid w:val="002B77AD"/>
    <w:rsid w:val="002D28A7"/>
    <w:rsid w:val="002E2F2E"/>
    <w:rsid w:val="002E4AA3"/>
    <w:rsid w:val="002E6F98"/>
    <w:rsid w:val="00325BCB"/>
    <w:rsid w:val="00331944"/>
    <w:rsid w:val="00332AD9"/>
    <w:rsid w:val="003402B9"/>
    <w:rsid w:val="00347D2C"/>
    <w:rsid w:val="00362463"/>
    <w:rsid w:val="0037356F"/>
    <w:rsid w:val="00380E4B"/>
    <w:rsid w:val="003858C5"/>
    <w:rsid w:val="00390EB2"/>
    <w:rsid w:val="00396A0E"/>
    <w:rsid w:val="003E2402"/>
    <w:rsid w:val="00415377"/>
    <w:rsid w:val="004667D1"/>
    <w:rsid w:val="00485C5C"/>
    <w:rsid w:val="004C28FB"/>
    <w:rsid w:val="004C44C0"/>
    <w:rsid w:val="0052285E"/>
    <w:rsid w:val="0052544E"/>
    <w:rsid w:val="005940C3"/>
    <w:rsid w:val="00594C48"/>
    <w:rsid w:val="005B2F11"/>
    <w:rsid w:val="005C0BDF"/>
    <w:rsid w:val="005D60C6"/>
    <w:rsid w:val="006102E7"/>
    <w:rsid w:val="00640C1B"/>
    <w:rsid w:val="00657AFB"/>
    <w:rsid w:val="006D5BF7"/>
    <w:rsid w:val="00703DB2"/>
    <w:rsid w:val="007D5FF6"/>
    <w:rsid w:val="008313E7"/>
    <w:rsid w:val="00854CAC"/>
    <w:rsid w:val="008A32C5"/>
    <w:rsid w:val="008C6203"/>
    <w:rsid w:val="008D61E7"/>
    <w:rsid w:val="008D6B7A"/>
    <w:rsid w:val="008F1954"/>
    <w:rsid w:val="008F7002"/>
    <w:rsid w:val="0099178F"/>
    <w:rsid w:val="0099493F"/>
    <w:rsid w:val="00A13C47"/>
    <w:rsid w:val="00A16BEA"/>
    <w:rsid w:val="00A312B3"/>
    <w:rsid w:val="00A47E2F"/>
    <w:rsid w:val="00A72C35"/>
    <w:rsid w:val="00A768ED"/>
    <w:rsid w:val="00AB5EA3"/>
    <w:rsid w:val="00AE180F"/>
    <w:rsid w:val="00B362F7"/>
    <w:rsid w:val="00B5456B"/>
    <w:rsid w:val="00B735E3"/>
    <w:rsid w:val="00B74B53"/>
    <w:rsid w:val="00B83205"/>
    <w:rsid w:val="00BC26E4"/>
    <w:rsid w:val="00BD1EAA"/>
    <w:rsid w:val="00BF0AFC"/>
    <w:rsid w:val="00C36610"/>
    <w:rsid w:val="00C52739"/>
    <w:rsid w:val="00C5392B"/>
    <w:rsid w:val="00C827FF"/>
    <w:rsid w:val="00C85D0F"/>
    <w:rsid w:val="00CA7586"/>
    <w:rsid w:val="00CD34AC"/>
    <w:rsid w:val="00CE7744"/>
    <w:rsid w:val="00D318E7"/>
    <w:rsid w:val="00D7202C"/>
    <w:rsid w:val="00D7238E"/>
    <w:rsid w:val="00D8724A"/>
    <w:rsid w:val="00DC23A3"/>
    <w:rsid w:val="00DE19FF"/>
    <w:rsid w:val="00E81BA6"/>
    <w:rsid w:val="00E856D2"/>
    <w:rsid w:val="00E929A7"/>
    <w:rsid w:val="00E947BF"/>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0908A1"/>
  <w15:chartTrackingRefBased/>
  <w15:docId w15:val="{5D0F4369-1DCA-45E2-B352-E0D22F993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character" w:styleId="FootnoteReference">
    <w:name w:val="footnote reference"/>
    <w:basedOn w:val="DefaultParagraphFont"/>
    <w:rsid w:val="00151539"/>
    <w:rPr>
      <w:vertAlign w:val="superscript"/>
    </w:rPr>
  </w:style>
  <w:style w:type="character" w:styleId="Hyperlink">
    <w:name w:val="Hyperlink"/>
    <w:basedOn w:val="DefaultParagraphFont"/>
    <w:rsid w:val="00151539"/>
    <w:rPr>
      <w:color w:val="0563C1" w:themeColor="hyperlink"/>
      <w:u w:val="single"/>
    </w:rPr>
  </w:style>
  <w:style w:type="paragraph" w:styleId="Footer">
    <w:name w:val="footer"/>
    <w:basedOn w:val="Normal"/>
    <w:link w:val="FooterChar"/>
    <w:semiHidden/>
    <w:rsid w:val="00151539"/>
    <w:pPr>
      <w:tabs>
        <w:tab w:val="center" w:pos="4513"/>
        <w:tab w:val="right" w:pos="9026"/>
      </w:tabs>
    </w:pPr>
  </w:style>
  <w:style w:type="character" w:customStyle="1" w:styleId="FooterChar">
    <w:name w:val="Footer Char"/>
    <w:basedOn w:val="DefaultParagraphFont"/>
    <w:link w:val="Footer"/>
    <w:semiHidden/>
    <w:rsid w:val="00151539"/>
    <w:rPr>
      <w:sz w:val="24"/>
      <w:lang w:val="cs-CZ"/>
    </w:rPr>
  </w:style>
  <w:style w:type="paragraph" w:styleId="FootnoteText">
    <w:name w:val="footnote text"/>
    <w:basedOn w:val="Normal"/>
    <w:link w:val="FootnoteTextChar"/>
    <w:rsid w:val="000373F8"/>
    <w:rPr>
      <w:sz w:val="20"/>
    </w:rPr>
  </w:style>
  <w:style w:type="character" w:customStyle="1" w:styleId="FootnoteTextChar">
    <w:name w:val="Footnote Text Char"/>
    <w:basedOn w:val="DefaultParagraphFont"/>
    <w:link w:val="FootnoteText"/>
    <w:rsid w:val="000373F8"/>
    <w:rPr>
      <w:lang w:val="cs-CZ"/>
    </w:rPr>
  </w:style>
  <w:style w:type="paragraph" w:styleId="CommentText">
    <w:name w:val="annotation text"/>
    <w:basedOn w:val="Normal"/>
    <w:link w:val="CommentTextChar"/>
    <w:uiPriority w:val="99"/>
    <w:unhideWhenUsed/>
    <w:rsid w:val="000373F8"/>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0373F8"/>
    <w:rPr>
      <w:rFonts w:asciiTheme="minorHAnsi" w:eastAsiaTheme="minorHAnsi" w:hAnsiTheme="minorHAnsi" w:cstheme="minorBidi"/>
      <w:lang w:val="cs-CZ" w:eastAsia="en-US"/>
    </w:rPr>
  </w:style>
  <w:style w:type="character" w:styleId="CommentReference">
    <w:name w:val="annotation reference"/>
    <w:basedOn w:val="DefaultParagraphFont"/>
    <w:uiPriority w:val="99"/>
    <w:unhideWhenUsed/>
    <w:rsid w:val="000373F8"/>
    <w:rPr>
      <w:sz w:val="16"/>
      <w:szCs w:val="16"/>
    </w:rPr>
  </w:style>
  <w:style w:type="paragraph" w:styleId="BalloonText">
    <w:name w:val="Balloon Text"/>
    <w:basedOn w:val="Normal"/>
    <w:link w:val="BalloonTextChar"/>
    <w:semiHidden/>
    <w:unhideWhenUsed/>
    <w:rsid w:val="000373F8"/>
    <w:rPr>
      <w:rFonts w:ascii="Segoe UI" w:hAnsi="Segoe UI" w:cs="Segoe UI"/>
      <w:sz w:val="18"/>
      <w:szCs w:val="18"/>
    </w:rPr>
  </w:style>
  <w:style w:type="character" w:customStyle="1" w:styleId="BalloonTextChar">
    <w:name w:val="Balloon Text Char"/>
    <w:basedOn w:val="DefaultParagraphFont"/>
    <w:link w:val="BalloonText"/>
    <w:semiHidden/>
    <w:rsid w:val="000373F8"/>
    <w:rPr>
      <w:rFonts w:ascii="Segoe UI" w:hAnsi="Segoe UI" w:cs="Segoe UI"/>
      <w:sz w:val="18"/>
      <w:szCs w:val="18"/>
      <w:lang w:val="cs-CZ"/>
    </w:rPr>
  </w:style>
  <w:style w:type="paragraph" w:styleId="CommentSubject">
    <w:name w:val="annotation subject"/>
    <w:basedOn w:val="CommentText"/>
    <w:next w:val="CommentText"/>
    <w:link w:val="CommentSubjectChar"/>
    <w:semiHidden/>
    <w:unhideWhenUsed/>
    <w:rsid w:val="000373F8"/>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sid w:val="000373F8"/>
    <w:rPr>
      <w:rFonts w:asciiTheme="minorHAnsi" w:eastAsiaTheme="minorHAnsi" w:hAnsiTheme="minorHAnsi" w:cstheme="minorBidi"/>
      <w:b/>
      <w:bCs/>
      <w:lang w:val="cs-CZ" w:eastAsia="en-US"/>
    </w:rPr>
  </w:style>
  <w:style w:type="paragraph" w:styleId="Revision">
    <w:name w:val="Revision"/>
    <w:hidden/>
    <w:uiPriority w:val="99"/>
    <w:semiHidden/>
    <w:rsid w:val="000373F8"/>
    <w:rPr>
      <w:sz w:val="24"/>
    </w:rPr>
  </w:style>
  <w:style w:type="character" w:styleId="FollowedHyperlink">
    <w:name w:val="FollowedHyperlink"/>
    <w:basedOn w:val="DefaultParagraphFont"/>
    <w:rsid w:val="000373F8"/>
    <w:rPr>
      <w:color w:val="954F72" w:themeColor="followedHyperlink"/>
      <w:u w:val="single"/>
    </w:rPr>
  </w:style>
  <w:style w:type="character" w:customStyle="1" w:styleId="UnresolvedMention1">
    <w:name w:val="Unresolved Mention1"/>
    <w:basedOn w:val="DefaultParagraphFont"/>
    <w:uiPriority w:val="99"/>
    <w:semiHidden/>
    <w:unhideWhenUsed/>
    <w:rsid w:val="000373F8"/>
    <w:rPr>
      <w:color w:val="605E5C"/>
      <w:shd w:val="clear" w:color="auto" w:fill="E1DFDD"/>
    </w:rPr>
  </w:style>
  <w:style w:type="paragraph" w:customStyle="1" w:styleId="NormalBold12b12a">
    <w:name w:val="NormalBold12b12a"/>
    <w:basedOn w:val="Normal"/>
    <w:next w:val="NormalBold"/>
    <w:rsid w:val="000373F8"/>
    <w:pPr>
      <w:widowControl/>
      <w:spacing w:before="240" w:after="240"/>
    </w:pPr>
    <w:rPr>
      <w:b/>
      <w:szCs w:val="24"/>
      <w:lang w:eastAsia="en-US"/>
    </w:rPr>
  </w:style>
  <w:style w:type="paragraph" w:customStyle="1" w:styleId="Normal24a">
    <w:name w:val="Normal24a"/>
    <w:basedOn w:val="Normal"/>
    <w:rsid w:val="000373F8"/>
    <w:pPr>
      <w:spacing w:after="480"/>
    </w:pPr>
    <w:rPr>
      <w:szCs w:val="24"/>
    </w:rPr>
  </w:style>
  <w:style w:type="paragraph" w:customStyle="1" w:styleId="NormalBoldCenter">
    <w:name w:val="NormalBoldCenter"/>
    <w:basedOn w:val="Normal"/>
    <w:rsid w:val="000373F8"/>
    <w:pPr>
      <w:jc w:val="center"/>
    </w:pPr>
    <w:rPr>
      <w:b/>
      <w:szCs w:val="24"/>
    </w:rPr>
  </w:style>
  <w:style w:type="paragraph" w:customStyle="1" w:styleId="Footprint12b">
    <w:name w:val="Footprint12b"/>
    <w:basedOn w:val="Normal"/>
    <w:rsid w:val="000373F8"/>
    <w:pPr>
      <w:spacing w:before="240"/>
    </w:pPr>
    <w:rPr>
      <w:szCs w:val="24"/>
    </w:rPr>
  </w:style>
  <w:style w:type="paragraph" w:customStyle="1" w:styleId="NormalSingle">
    <w:name w:val="NormalSingle"/>
    <w:basedOn w:val="Normal"/>
    <w:qFormat/>
    <w:rsid w:val="000373F8"/>
    <w:rPr>
      <w:szCs w:val="24"/>
    </w:rPr>
  </w:style>
  <w:style w:type="paragraph" w:customStyle="1" w:styleId="RollCallSymbols14pt">
    <w:name w:val="RollCallSymbols14pt"/>
    <w:basedOn w:val="Normal"/>
    <w:rsid w:val="000373F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373F8"/>
    <w:pPr>
      <w:tabs>
        <w:tab w:val="center" w:pos="284"/>
        <w:tab w:val="left" w:pos="426"/>
      </w:tabs>
    </w:pPr>
    <w:rPr>
      <w:snapToGrid w:val="0"/>
      <w:lang w:eastAsia="en-US"/>
    </w:rPr>
  </w:style>
  <w:style w:type="paragraph" w:customStyle="1" w:styleId="RollCallVotes">
    <w:name w:val="RollCallVotes"/>
    <w:basedOn w:val="Normal"/>
    <w:rsid w:val="000373F8"/>
    <w:pPr>
      <w:spacing w:before="120" w:after="120"/>
      <w:jc w:val="center"/>
    </w:pPr>
    <w:rPr>
      <w:b/>
      <w:bCs/>
      <w:snapToGrid w:val="0"/>
      <w:sz w:val="16"/>
      <w:lang w:eastAsia="en-US"/>
    </w:rPr>
  </w:style>
  <w:style w:type="paragraph" w:customStyle="1" w:styleId="RollCallTable">
    <w:name w:val="RollCallTable"/>
    <w:basedOn w:val="Normal"/>
    <w:rsid w:val="000373F8"/>
    <w:pPr>
      <w:spacing w:before="120" w:after="120"/>
    </w:pPr>
    <w:rPr>
      <w:snapToGrid w:val="0"/>
      <w:sz w:val="16"/>
      <w:lang w:eastAsia="en-US"/>
    </w:rPr>
  </w:style>
  <w:style w:type="character" w:styleId="UnresolvedMention">
    <w:name w:val="Unresolved Mention"/>
    <w:basedOn w:val="DefaultParagraphFont"/>
    <w:uiPriority w:val="99"/>
    <w:semiHidden/>
    <w:unhideWhenUsed/>
    <w:rsid w:val="000373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C/2025/1279/oj"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43</Pages>
  <Words>8937</Words>
  <Characters>53623</Characters>
  <Application>Microsoft Office Word</Application>
  <DocSecurity>0</DocSecurity>
  <Lines>908</Lines>
  <Paragraphs>288</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2025-11-24T15:19:00Z</dcterms:created>
  <dcterms:modified xsi:type="dcterms:W3CDTF">2025-11-24T15:19:00Z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1331467</vt:lpwstr>
  </property>
  <property fmtid="{D5CDD505-2E9C-101B-9397-08002B2CF9AE}" pid="4" name="&lt;Model&gt;">
    <vt:lpwstr>PA_NonLeg</vt:lpwstr>
  </property>
  <property fmtid="{D5CDD505-2E9C-101B-9397-08002B2CF9AE}" pid="5" name="&lt;ModelCod&gt;">
    <vt:lpwstr>\\eiciLUXpr1\pdocep$\DocEP\DOCS\General\PA\PA_NonLeg\PA_NonLeg.dotx(19/06/2024 14:39:02)</vt:lpwstr>
  </property>
  <property fmtid="{D5CDD505-2E9C-101B-9397-08002B2CF9AE}" pid="6" name="&lt;ModelTra&gt;">
    <vt:lpwstr>\\eiciLUXpr1\pdocep$\DocEP\TRANSFIL\CS\PA_NonLeg.CS(11/12/2024 15:26:00)</vt:lpwstr>
  </property>
  <property fmtid="{D5CDD505-2E9C-101B-9397-08002B2CF9AE}" pid="7" name="&lt;Type&gt;">
    <vt:lpwstr>AD</vt:lpwstr>
  </property>
  <property fmtid="{D5CDD505-2E9C-101B-9397-08002B2CF9AE}" pid="8" name="Bookout">
    <vt:lpwstr>OK - 2025/11/24 13:44</vt:lpwstr>
  </property>
  <property fmtid="{D5CDD505-2E9C-101B-9397-08002B2CF9AE}" pid="9" name="Created with">
    <vt:lpwstr>10.1.2 Build [20250817]</vt:lpwstr>
  </property>
  <property fmtid="{D5CDD505-2E9C-101B-9397-08002B2CF9AE}" pid="10" name="FooterPath">
    <vt:lpwstr>AD\1331467CS.docx</vt:lpwstr>
  </property>
  <property fmtid="{D5CDD505-2E9C-101B-9397-08002B2CF9AE}" pid="11" name="LastEdited with">
    <vt:lpwstr>10.2.0 Build [20251001]</vt:lpwstr>
  </property>
  <property fmtid="{D5CDD505-2E9C-101B-9397-08002B2CF9AE}" pid="12" name="PE number">
    <vt:lpwstr>776.901</vt:lpwstr>
  </property>
  <property fmtid="{D5CDD505-2E9C-101B-9397-08002B2CF9AE}" pid="13" name="SDLStudio">
    <vt:lpwstr/>
  </property>
</Properties>
</file>