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840B2" w:rsidRPr="00390D99" w14:paraId="64EE87EC" w14:textId="77777777" w:rsidTr="0034671F">
        <w:trPr>
          <w:trHeight w:hRule="exact" w:val="1418"/>
        </w:trPr>
        <w:tc>
          <w:tcPr>
            <w:tcW w:w="6804" w:type="dxa"/>
            <w:shd w:val="clear" w:color="auto" w:fill="auto"/>
            <w:vAlign w:val="center"/>
          </w:tcPr>
          <w:p w14:paraId="545D95A3" w14:textId="77777777" w:rsidR="00854CAC" w:rsidRPr="00390D99" w:rsidRDefault="00340ADE" w:rsidP="0034671F">
            <w:pPr>
              <w:pStyle w:val="EPName"/>
            </w:pPr>
            <w:r w:rsidRPr="00390D99">
              <w:t>Parlamento europeo</w:t>
            </w:r>
          </w:p>
          <w:p w14:paraId="2542612A" w14:textId="77777777" w:rsidR="00854CAC" w:rsidRPr="00390D99" w:rsidRDefault="00340ADE" w:rsidP="00285902">
            <w:pPr>
              <w:pStyle w:val="EPTerm"/>
            </w:pPr>
            <w:r w:rsidRPr="00390D99">
              <w:t>2024-2029</w:t>
            </w:r>
          </w:p>
        </w:tc>
        <w:tc>
          <w:tcPr>
            <w:tcW w:w="2268" w:type="dxa"/>
            <w:shd w:val="clear" w:color="auto" w:fill="auto"/>
          </w:tcPr>
          <w:p w14:paraId="7E963EA7" w14:textId="77777777" w:rsidR="00854CAC" w:rsidRPr="00390D99" w:rsidRDefault="00340ADE" w:rsidP="0034671F">
            <w:pPr>
              <w:pStyle w:val="EPLogo"/>
            </w:pPr>
            <w:r w:rsidRPr="00390D99">
              <w:rPr>
                <w:noProof/>
              </w:rPr>
              <w:drawing>
                <wp:inline distT="0" distB="0" distL="0" distR="0" wp14:anchorId="4BA89746" wp14:editId="1DC026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DE1614C" w14:textId="77777777" w:rsidR="001746D0" w:rsidRPr="00390D99" w:rsidRDefault="001746D0" w:rsidP="001746D0">
      <w:pPr>
        <w:pStyle w:val="LineTop"/>
      </w:pPr>
    </w:p>
    <w:p w14:paraId="3A5E5E0D" w14:textId="77777777" w:rsidR="001746D0" w:rsidRPr="00390D99" w:rsidRDefault="00340ADE" w:rsidP="001746D0">
      <w:pPr>
        <w:pStyle w:val="EPBody"/>
      </w:pPr>
      <w:r w:rsidRPr="00390D99">
        <w:rPr>
          <w:rStyle w:val="HideTWBExt"/>
          <w:i w:val="0"/>
          <w:color w:val="auto"/>
        </w:rPr>
        <w:t>&lt;Commission&gt;</w:t>
      </w:r>
      <w:r w:rsidRPr="00390D99">
        <w:rPr>
          <w:rStyle w:val="HideTWBInt"/>
          <w:i w:val="0"/>
          <w:color w:val="auto"/>
        </w:rPr>
        <w:t>{FEMM}</w:t>
      </w:r>
      <w:r w:rsidRPr="00390D99">
        <w:t>Commissione per i diritti delle donne e l'uguaglianza di genere</w:t>
      </w:r>
      <w:r w:rsidRPr="00390D99">
        <w:rPr>
          <w:rStyle w:val="HideTWBExt"/>
          <w:i w:val="0"/>
          <w:color w:val="auto"/>
        </w:rPr>
        <w:t>&lt;/Commission&gt;</w:t>
      </w:r>
    </w:p>
    <w:p w14:paraId="514AF077" w14:textId="77777777" w:rsidR="001746D0" w:rsidRPr="00390D99" w:rsidRDefault="001746D0" w:rsidP="001746D0">
      <w:pPr>
        <w:pStyle w:val="LineBottom"/>
      </w:pPr>
    </w:p>
    <w:p w14:paraId="42F7D39B" w14:textId="77777777" w:rsidR="002E2F2E" w:rsidRPr="00390D99" w:rsidRDefault="00340ADE">
      <w:pPr>
        <w:pStyle w:val="CoverReference"/>
      </w:pPr>
      <w:r w:rsidRPr="00390D99">
        <w:rPr>
          <w:rStyle w:val="HideTWBExt"/>
          <w:b w:val="0"/>
          <w:color w:val="auto"/>
        </w:rPr>
        <w:t>&lt;RefProc&gt;</w:t>
      </w:r>
      <w:r w:rsidRPr="00390D99">
        <w:t>2025/2166</w:t>
      </w:r>
      <w:r w:rsidRPr="00390D99">
        <w:rPr>
          <w:rStyle w:val="HideTWBExt"/>
          <w:b w:val="0"/>
          <w:color w:val="auto"/>
        </w:rPr>
        <w:t>&lt;/RefProc&gt;&lt;RefTypeProc&gt;</w:t>
      </w:r>
      <w:r w:rsidRPr="00390D99">
        <w:t>(INI)</w:t>
      </w:r>
      <w:r w:rsidRPr="00390D99">
        <w:rPr>
          <w:rStyle w:val="HideTWBExt"/>
          <w:b w:val="0"/>
          <w:color w:val="auto"/>
        </w:rPr>
        <w:t>&lt;/RefTypeProc&gt;</w:t>
      </w:r>
    </w:p>
    <w:p w14:paraId="387DBB00" w14:textId="77777777" w:rsidR="002E2F2E" w:rsidRPr="00390D99" w:rsidRDefault="00340ADE">
      <w:pPr>
        <w:pStyle w:val="CoverDate"/>
      </w:pPr>
      <w:r w:rsidRPr="00390D99">
        <w:rPr>
          <w:rStyle w:val="HideTWBExt"/>
          <w:color w:val="auto"/>
        </w:rPr>
        <w:t>&lt;Date&gt;</w:t>
      </w:r>
      <w:r w:rsidRPr="00390D99">
        <w:rPr>
          <w:rStyle w:val="HideTWBInt"/>
          <w:color w:val="auto"/>
        </w:rPr>
        <w:t>{10/11/2025}</w:t>
      </w:r>
      <w:r w:rsidRPr="00390D99">
        <w:t>10.11.2025</w:t>
      </w:r>
      <w:r w:rsidRPr="00390D99">
        <w:rPr>
          <w:rStyle w:val="HideTWBExt"/>
          <w:color w:val="auto"/>
        </w:rPr>
        <w:t>&lt;/Date&gt;</w:t>
      </w:r>
    </w:p>
    <w:p w14:paraId="4A7BB2BC" w14:textId="77777777" w:rsidR="002E2F2E" w:rsidRPr="00390D99" w:rsidRDefault="00340ADE">
      <w:pPr>
        <w:pStyle w:val="CoverDocType24a"/>
      </w:pPr>
      <w:r w:rsidRPr="00390D99">
        <w:rPr>
          <w:rStyle w:val="HideTWBExt"/>
          <w:b w:val="0"/>
          <w:color w:val="auto"/>
        </w:rPr>
        <w:t>&lt;TitreType&gt;</w:t>
      </w:r>
      <w:r w:rsidRPr="00390D99">
        <w:t>PARERE</w:t>
      </w:r>
      <w:r w:rsidRPr="00390D99">
        <w:rPr>
          <w:rStyle w:val="HideTWBExt"/>
          <w:b w:val="0"/>
          <w:color w:val="auto"/>
        </w:rPr>
        <w:t>&lt;/TitreType&gt;</w:t>
      </w:r>
    </w:p>
    <w:p w14:paraId="0684B7EF" w14:textId="77777777" w:rsidR="002E2F2E" w:rsidRPr="00390D99" w:rsidRDefault="00340ADE">
      <w:pPr>
        <w:pStyle w:val="CoverNormal24a"/>
      </w:pPr>
      <w:r w:rsidRPr="00390D99">
        <w:rPr>
          <w:rStyle w:val="HideTWBExt"/>
          <w:color w:val="auto"/>
        </w:rPr>
        <w:t>&lt;CommissionResp&gt;</w:t>
      </w:r>
      <w:r w:rsidRPr="00390D99">
        <w:t>della commissione per i diritti delle donne e l'uguaglianza di genere</w:t>
      </w:r>
      <w:r w:rsidRPr="00390D99">
        <w:rPr>
          <w:rStyle w:val="HideTWBExt"/>
          <w:color w:val="auto"/>
        </w:rPr>
        <w:t>&lt;/CommissionResp&gt;</w:t>
      </w:r>
    </w:p>
    <w:p w14:paraId="2C90F2F0" w14:textId="77777777" w:rsidR="002E2F2E" w:rsidRPr="00390D99" w:rsidRDefault="00340ADE">
      <w:pPr>
        <w:pStyle w:val="CoverNormal24a"/>
      </w:pPr>
      <w:r w:rsidRPr="00390D99">
        <w:rPr>
          <w:rStyle w:val="HideTWBExt"/>
          <w:color w:val="auto"/>
        </w:rPr>
        <w:t>&lt;CommissionInt&gt;</w:t>
      </w:r>
      <w:r w:rsidRPr="00390D99">
        <w:t>destinato alla commissione per gli affari esteri</w:t>
      </w:r>
      <w:r w:rsidRPr="00390D99">
        <w:rPr>
          <w:rStyle w:val="HideTWBExt"/>
          <w:color w:val="auto"/>
        </w:rPr>
        <w:t>&lt;/CommissionInt&gt;</w:t>
      </w:r>
    </w:p>
    <w:p w14:paraId="4FC4B3FC" w14:textId="77777777" w:rsidR="002E2F2E" w:rsidRPr="00390D99" w:rsidRDefault="00340ADE">
      <w:pPr>
        <w:pStyle w:val="CoverNormal"/>
      </w:pPr>
      <w:r w:rsidRPr="00390D99">
        <w:rPr>
          <w:rStyle w:val="HideTWBExt"/>
          <w:color w:val="auto"/>
        </w:rPr>
        <w:t>&lt;Titre&gt;</w:t>
      </w:r>
      <w:r w:rsidRPr="00390D99">
        <w:t>sui diritti umani e la democrazia nel mondo e sulla politica dell'Unione europea in materia – relazione annuale 2025</w:t>
      </w:r>
      <w:r w:rsidRPr="00390D99">
        <w:rPr>
          <w:rStyle w:val="HideTWBExt"/>
          <w:color w:val="auto"/>
        </w:rPr>
        <w:t>&lt;/Titre&gt;</w:t>
      </w:r>
    </w:p>
    <w:p w14:paraId="4839995F" w14:textId="77777777" w:rsidR="002E2F2E" w:rsidRPr="00390D99" w:rsidRDefault="00340ADE">
      <w:pPr>
        <w:pStyle w:val="CoverNormal24a"/>
      </w:pPr>
      <w:r w:rsidRPr="00390D99">
        <w:rPr>
          <w:rStyle w:val="HideTWBExt"/>
          <w:color w:val="auto"/>
        </w:rPr>
        <w:t>&lt;DocRef&gt;</w:t>
      </w:r>
      <w:r w:rsidRPr="00390D99">
        <w:t>(2025/2166(INI))</w:t>
      </w:r>
      <w:r w:rsidRPr="00390D99">
        <w:rPr>
          <w:rStyle w:val="HideTWBExt"/>
          <w:color w:val="auto"/>
        </w:rPr>
        <w:t>&lt;/DocRef&gt;</w:t>
      </w:r>
    </w:p>
    <w:p w14:paraId="64BDAEA5" w14:textId="77777777" w:rsidR="002E2F2E" w:rsidRPr="00390D99" w:rsidRDefault="00340ADE">
      <w:pPr>
        <w:pStyle w:val="CoverNormal24a"/>
      </w:pPr>
      <w:r w:rsidRPr="00390D99">
        <w:t xml:space="preserve">Relatrice per parere: </w:t>
      </w:r>
      <w:r w:rsidRPr="00390D99">
        <w:rPr>
          <w:rStyle w:val="HideTWBExt"/>
          <w:color w:val="auto"/>
        </w:rPr>
        <w:t>&lt;Depute&gt;</w:t>
      </w:r>
      <w:r w:rsidRPr="00390D99">
        <w:t>Lina Gálvez</w:t>
      </w:r>
      <w:r w:rsidRPr="00390D99">
        <w:rPr>
          <w:rStyle w:val="HideTWBExt"/>
          <w:color w:val="auto"/>
        </w:rPr>
        <w:t>&lt;/Depute&gt;</w:t>
      </w:r>
    </w:p>
    <w:p w14:paraId="5BE1E7AD" w14:textId="77777777" w:rsidR="00A72C35" w:rsidRPr="00390D99" w:rsidRDefault="00A72C35" w:rsidP="00A72C35">
      <w:pPr>
        <w:pStyle w:val="CoverNormal"/>
      </w:pPr>
    </w:p>
    <w:p w14:paraId="0481BBBB" w14:textId="77777777" w:rsidR="002E2F2E" w:rsidRPr="00390D99" w:rsidRDefault="00340ADE" w:rsidP="00E856D2">
      <w:pPr>
        <w:widowControl/>
        <w:tabs>
          <w:tab w:val="center" w:pos="4677"/>
        </w:tabs>
      </w:pPr>
      <w:r w:rsidRPr="00390D99">
        <w:br w:type="page"/>
      </w:r>
      <w:r w:rsidRPr="00390D99">
        <w:lastRenderedPageBreak/>
        <w:t>PA_NonLeg</w:t>
      </w:r>
    </w:p>
    <w:p w14:paraId="000BAD49" w14:textId="77777777" w:rsidR="002E2F2E" w:rsidRPr="00390D99" w:rsidRDefault="00340ADE" w:rsidP="0049152B">
      <w:pPr>
        <w:pStyle w:val="PageHeadingNotTOC"/>
      </w:pPr>
      <w:r w:rsidRPr="00390D99">
        <w:br w:type="page"/>
      </w:r>
      <w:r w:rsidRPr="00390D99">
        <w:lastRenderedPageBreak/>
        <w:t>EMENDAMENTI</w:t>
      </w:r>
    </w:p>
    <w:p w14:paraId="5B036D69" w14:textId="77777777" w:rsidR="002E2F2E" w:rsidRPr="00390D99" w:rsidRDefault="00340ADE" w:rsidP="0049152B">
      <w:pPr>
        <w:pStyle w:val="Normal12a"/>
      </w:pPr>
      <w:r w:rsidRPr="00390D99">
        <w:t>La commissione per i diritti delle donne e l'uguaglianza di genere presenta alla commissione per gli affari esteri, competente per il merito, quanto segue:</w:t>
      </w:r>
    </w:p>
    <w:p w14:paraId="2D892F36" w14:textId="77777777" w:rsidR="00623D2A" w:rsidRPr="00390D99" w:rsidRDefault="00340ADE" w:rsidP="00623D2A">
      <w:r w:rsidRPr="00390D99">
        <w:rPr>
          <w:rStyle w:val="HideTWBExt"/>
          <w:color w:val="auto"/>
        </w:rPr>
        <w:t>&lt;RepeatBlock-Amend&gt;</w:t>
      </w:r>
    </w:p>
    <w:p w14:paraId="02E4F879"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w:t>
      </w:r>
      <w:r w:rsidRPr="00390D99">
        <w:rPr>
          <w:rStyle w:val="HideTWBExt"/>
          <w:color w:val="auto"/>
        </w:rPr>
        <w:t>&lt;/NumAm&gt;</w:t>
      </w:r>
    </w:p>
    <w:p w14:paraId="251CE2DF"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0383F3B" w14:textId="77777777" w:rsidR="00623D2A" w:rsidRPr="00390D99" w:rsidRDefault="00340ADE" w:rsidP="00623D2A">
      <w:pPr>
        <w:pStyle w:val="NormalBold"/>
      </w:pPr>
      <w:r w:rsidRPr="00390D99">
        <w:rPr>
          <w:rStyle w:val="HideTWBExt"/>
          <w:color w:val="auto"/>
        </w:rPr>
        <w:t>&lt;Article&gt;</w:t>
      </w:r>
      <w:r w:rsidRPr="00390D99">
        <w:t>Visto 4</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4223E27A" w14:textId="77777777" w:rsidTr="00856BDE">
        <w:trPr>
          <w:trHeight w:hRule="exact" w:val="240"/>
          <w:jc w:val="center"/>
        </w:trPr>
        <w:tc>
          <w:tcPr>
            <w:tcW w:w="9752" w:type="dxa"/>
            <w:gridSpan w:val="2"/>
            <w:tcBorders>
              <w:top w:val="nil"/>
              <w:left w:val="nil"/>
              <w:bottom w:val="nil"/>
              <w:right w:val="nil"/>
            </w:tcBorders>
          </w:tcPr>
          <w:p w14:paraId="68DEB072" w14:textId="77777777" w:rsidR="00623D2A" w:rsidRPr="00390D99" w:rsidRDefault="00623D2A" w:rsidP="00856BDE"/>
        </w:tc>
      </w:tr>
      <w:tr w:rsidR="008A5936" w:rsidRPr="00390D99" w14:paraId="43AFD897" w14:textId="77777777" w:rsidTr="00856BDE">
        <w:trPr>
          <w:trHeight w:val="240"/>
          <w:jc w:val="center"/>
        </w:trPr>
        <w:tc>
          <w:tcPr>
            <w:tcW w:w="4876" w:type="dxa"/>
            <w:tcBorders>
              <w:top w:val="nil"/>
              <w:left w:val="nil"/>
              <w:bottom w:val="nil"/>
              <w:right w:val="nil"/>
            </w:tcBorders>
          </w:tcPr>
          <w:p w14:paraId="75B42CB9"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1C249D36" w14:textId="77777777" w:rsidR="00623D2A" w:rsidRPr="00390D99" w:rsidRDefault="00340ADE" w:rsidP="00856BDE">
            <w:pPr>
              <w:pStyle w:val="AmColumnHeading"/>
            </w:pPr>
            <w:r w:rsidRPr="00390D99">
              <w:t>Emendamento</w:t>
            </w:r>
          </w:p>
        </w:tc>
      </w:tr>
      <w:tr w:rsidR="008A5936" w:rsidRPr="00390D99" w14:paraId="3BF9EC3C" w14:textId="77777777" w:rsidTr="00856BDE">
        <w:trPr>
          <w:jc w:val="center"/>
        </w:trPr>
        <w:tc>
          <w:tcPr>
            <w:tcW w:w="4876" w:type="dxa"/>
            <w:tcBorders>
              <w:top w:val="nil"/>
              <w:left w:val="nil"/>
              <w:bottom w:val="nil"/>
              <w:right w:val="nil"/>
            </w:tcBorders>
          </w:tcPr>
          <w:p w14:paraId="4C14E6A1" w14:textId="77777777" w:rsidR="00623D2A" w:rsidRPr="00390D99" w:rsidRDefault="00340ADE" w:rsidP="00856BDE">
            <w:pPr>
              <w:pStyle w:val="Normal6a"/>
            </w:pPr>
            <w:r w:rsidRPr="00390D99">
              <w:t>–</w:t>
            </w:r>
            <w:r w:rsidRPr="00390D99">
              <w:tab/>
            </w:r>
            <w:r w:rsidRPr="00390D99">
              <w:t>visti gli articoli 17 e 207 del trattato sul funzionamento dell'Unione europea (TFUE),</w:t>
            </w:r>
          </w:p>
        </w:tc>
        <w:tc>
          <w:tcPr>
            <w:tcW w:w="4876" w:type="dxa"/>
            <w:tcBorders>
              <w:top w:val="nil"/>
              <w:left w:val="nil"/>
              <w:bottom w:val="nil"/>
              <w:right w:val="nil"/>
            </w:tcBorders>
          </w:tcPr>
          <w:p w14:paraId="58E09D28" w14:textId="77777777" w:rsidR="00623D2A" w:rsidRPr="00390D99" w:rsidRDefault="00340ADE" w:rsidP="00856BDE">
            <w:pPr>
              <w:pStyle w:val="Normal6a"/>
            </w:pPr>
            <w:r w:rsidRPr="00390D99">
              <w:t>–</w:t>
            </w:r>
            <w:r w:rsidRPr="00390D99">
              <w:tab/>
              <w:t xml:space="preserve">visti gli articoli </w:t>
            </w:r>
            <w:r w:rsidRPr="00390D99">
              <w:rPr>
                <w:b/>
                <w:i/>
              </w:rPr>
              <w:t>8, 10,</w:t>
            </w:r>
            <w:r w:rsidRPr="00390D99">
              <w:t xml:space="preserve"> 17 e 207 del trattato sul funzionamento dell'Unione europea (TFUE),</w:t>
            </w:r>
          </w:p>
        </w:tc>
      </w:tr>
    </w:tbl>
    <w:p w14:paraId="7DE8986E" w14:textId="77777777" w:rsidR="00623D2A" w:rsidRPr="00390D99" w:rsidRDefault="00340ADE" w:rsidP="00623D2A">
      <w:pPr>
        <w:rPr>
          <w:rStyle w:val="HideTWBExt"/>
          <w:color w:val="auto"/>
        </w:rPr>
      </w:pPr>
      <w:r w:rsidRPr="00390D99">
        <w:rPr>
          <w:rStyle w:val="HideTWBExt"/>
          <w:color w:val="auto"/>
        </w:rPr>
        <w:t>&lt;/Amend&gt;</w:t>
      </w:r>
    </w:p>
    <w:p w14:paraId="5F2C9D9C"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w:t>
      </w:r>
      <w:r w:rsidRPr="00390D99">
        <w:rPr>
          <w:rStyle w:val="HideTWBExt"/>
          <w:color w:val="auto"/>
        </w:rPr>
        <w:t>&lt;/NumAm&gt;</w:t>
      </w:r>
    </w:p>
    <w:p w14:paraId="4DA74802"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25824281" w14:textId="77777777" w:rsidR="00623D2A" w:rsidRPr="00390D99" w:rsidRDefault="00340ADE" w:rsidP="00623D2A">
      <w:pPr>
        <w:pStyle w:val="NormalBold"/>
      </w:pPr>
      <w:r w:rsidRPr="00390D99">
        <w:rPr>
          <w:rStyle w:val="HideTWBExt"/>
          <w:color w:val="auto"/>
        </w:rPr>
        <w:t>&lt;Article&gt;</w:t>
      </w:r>
      <w:r w:rsidRPr="00390D99">
        <w:t>Visto 5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160BB154" w14:textId="77777777" w:rsidTr="00856BDE">
        <w:trPr>
          <w:trHeight w:hRule="exact" w:val="240"/>
          <w:jc w:val="center"/>
        </w:trPr>
        <w:tc>
          <w:tcPr>
            <w:tcW w:w="9752" w:type="dxa"/>
            <w:gridSpan w:val="2"/>
            <w:tcBorders>
              <w:top w:val="nil"/>
              <w:left w:val="nil"/>
              <w:bottom w:val="nil"/>
              <w:right w:val="nil"/>
            </w:tcBorders>
          </w:tcPr>
          <w:p w14:paraId="113E172C" w14:textId="77777777" w:rsidR="00623D2A" w:rsidRPr="00390D99" w:rsidRDefault="00623D2A" w:rsidP="00856BDE"/>
        </w:tc>
      </w:tr>
      <w:tr w:rsidR="008A5936" w:rsidRPr="00390D99" w14:paraId="77EF194E" w14:textId="77777777" w:rsidTr="00856BDE">
        <w:trPr>
          <w:trHeight w:val="240"/>
          <w:jc w:val="center"/>
        </w:trPr>
        <w:tc>
          <w:tcPr>
            <w:tcW w:w="4876" w:type="dxa"/>
            <w:tcBorders>
              <w:top w:val="nil"/>
              <w:left w:val="nil"/>
              <w:bottom w:val="nil"/>
              <w:right w:val="nil"/>
            </w:tcBorders>
          </w:tcPr>
          <w:p w14:paraId="599E9BC9"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4CB57AB" w14:textId="77777777" w:rsidR="00623D2A" w:rsidRPr="00390D99" w:rsidRDefault="00340ADE" w:rsidP="00856BDE">
            <w:pPr>
              <w:pStyle w:val="AmColumnHeading"/>
            </w:pPr>
            <w:r w:rsidRPr="00390D99">
              <w:t>Emendamento</w:t>
            </w:r>
          </w:p>
        </w:tc>
      </w:tr>
      <w:tr w:rsidR="008A5936" w:rsidRPr="00390D99" w14:paraId="0445002B" w14:textId="77777777" w:rsidTr="00856BDE">
        <w:trPr>
          <w:jc w:val="center"/>
        </w:trPr>
        <w:tc>
          <w:tcPr>
            <w:tcW w:w="4876" w:type="dxa"/>
            <w:tcBorders>
              <w:top w:val="nil"/>
              <w:left w:val="nil"/>
              <w:bottom w:val="nil"/>
              <w:right w:val="nil"/>
            </w:tcBorders>
          </w:tcPr>
          <w:p w14:paraId="2AAAAB8A" w14:textId="77777777" w:rsidR="00623D2A" w:rsidRPr="00390D99" w:rsidRDefault="00623D2A" w:rsidP="00856BDE">
            <w:pPr>
              <w:pStyle w:val="Normal6a"/>
            </w:pPr>
          </w:p>
        </w:tc>
        <w:tc>
          <w:tcPr>
            <w:tcW w:w="4876" w:type="dxa"/>
            <w:tcBorders>
              <w:top w:val="nil"/>
              <w:left w:val="nil"/>
              <w:bottom w:val="nil"/>
              <w:right w:val="nil"/>
            </w:tcBorders>
          </w:tcPr>
          <w:p w14:paraId="70839DAE" w14:textId="77777777" w:rsidR="00623D2A" w:rsidRPr="00390D99" w:rsidRDefault="00340ADE" w:rsidP="00856BDE">
            <w:pPr>
              <w:pStyle w:val="Normal6a"/>
            </w:pPr>
            <w:r w:rsidRPr="00390D99">
              <w:rPr>
                <w:b/>
                <w:i/>
              </w:rPr>
              <w:t>–</w:t>
            </w:r>
            <w:r w:rsidRPr="00390D99">
              <w:tab/>
            </w:r>
            <w:r w:rsidRPr="00390D99">
              <w:rPr>
                <w:b/>
                <w:i/>
              </w:rPr>
              <w:t>vista l'Agenda 2030 delle Nazioni Unite per lo sviluppo sostenibile, adottata il 25 settembre 2015, e in particolare i suoi obiettivi 1, 3, 4, 5, 8, 10 e 16,</w:t>
            </w:r>
          </w:p>
        </w:tc>
      </w:tr>
    </w:tbl>
    <w:p w14:paraId="66243115" w14:textId="77777777" w:rsidR="00623D2A" w:rsidRPr="00390D99" w:rsidRDefault="00340ADE" w:rsidP="00623D2A">
      <w:r w:rsidRPr="00390D99">
        <w:rPr>
          <w:rStyle w:val="HideTWBExt"/>
          <w:color w:val="auto"/>
        </w:rPr>
        <w:t>&lt;/Amend&gt;</w:t>
      </w:r>
    </w:p>
    <w:p w14:paraId="157BED11"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w:t>
      </w:r>
      <w:r w:rsidRPr="00390D99">
        <w:rPr>
          <w:rStyle w:val="HideTWBExt"/>
          <w:color w:val="auto"/>
        </w:rPr>
        <w:t>&lt;/NumAm&gt;</w:t>
      </w:r>
    </w:p>
    <w:p w14:paraId="4E425102"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12A9D88" w14:textId="77777777" w:rsidR="00623D2A" w:rsidRPr="00390D99" w:rsidRDefault="00340ADE" w:rsidP="00623D2A">
      <w:pPr>
        <w:pStyle w:val="NormalBold"/>
      </w:pPr>
      <w:r w:rsidRPr="00390D99">
        <w:rPr>
          <w:rStyle w:val="HideTWBExt"/>
          <w:color w:val="auto"/>
        </w:rPr>
        <w:t>&lt;Article&gt;</w:t>
      </w:r>
      <w:r w:rsidRPr="00390D99">
        <w:t>Visto 5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47F87A2E" w14:textId="77777777" w:rsidTr="00856BDE">
        <w:trPr>
          <w:trHeight w:hRule="exact" w:val="240"/>
          <w:jc w:val="center"/>
        </w:trPr>
        <w:tc>
          <w:tcPr>
            <w:tcW w:w="9752" w:type="dxa"/>
            <w:gridSpan w:val="2"/>
            <w:tcBorders>
              <w:top w:val="nil"/>
              <w:left w:val="nil"/>
              <w:bottom w:val="nil"/>
              <w:right w:val="nil"/>
            </w:tcBorders>
          </w:tcPr>
          <w:p w14:paraId="3AEA4226" w14:textId="77777777" w:rsidR="00623D2A" w:rsidRPr="00390D99" w:rsidRDefault="00623D2A" w:rsidP="00856BDE"/>
        </w:tc>
      </w:tr>
      <w:tr w:rsidR="008A5936" w:rsidRPr="00390D99" w14:paraId="50D3D0CD" w14:textId="77777777" w:rsidTr="00856BDE">
        <w:trPr>
          <w:trHeight w:val="240"/>
          <w:jc w:val="center"/>
        </w:trPr>
        <w:tc>
          <w:tcPr>
            <w:tcW w:w="4876" w:type="dxa"/>
            <w:tcBorders>
              <w:top w:val="nil"/>
              <w:left w:val="nil"/>
              <w:bottom w:val="nil"/>
              <w:right w:val="nil"/>
            </w:tcBorders>
          </w:tcPr>
          <w:p w14:paraId="22741067"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59A60327" w14:textId="77777777" w:rsidR="00623D2A" w:rsidRPr="00390D99" w:rsidRDefault="00340ADE" w:rsidP="00856BDE">
            <w:pPr>
              <w:pStyle w:val="AmColumnHeading"/>
            </w:pPr>
            <w:r w:rsidRPr="00390D99">
              <w:t>Emendamento</w:t>
            </w:r>
          </w:p>
        </w:tc>
      </w:tr>
      <w:tr w:rsidR="008A5936" w:rsidRPr="00390D99" w14:paraId="43F1B233" w14:textId="77777777" w:rsidTr="00856BDE">
        <w:trPr>
          <w:jc w:val="center"/>
        </w:trPr>
        <w:tc>
          <w:tcPr>
            <w:tcW w:w="4876" w:type="dxa"/>
            <w:tcBorders>
              <w:top w:val="nil"/>
              <w:left w:val="nil"/>
              <w:bottom w:val="nil"/>
              <w:right w:val="nil"/>
            </w:tcBorders>
          </w:tcPr>
          <w:p w14:paraId="68FE15F2" w14:textId="77777777" w:rsidR="00623D2A" w:rsidRPr="00390D99" w:rsidRDefault="00623D2A" w:rsidP="00856BDE">
            <w:pPr>
              <w:pStyle w:val="Normal6a"/>
            </w:pPr>
          </w:p>
        </w:tc>
        <w:tc>
          <w:tcPr>
            <w:tcW w:w="4876" w:type="dxa"/>
            <w:tcBorders>
              <w:top w:val="nil"/>
              <w:left w:val="nil"/>
              <w:bottom w:val="nil"/>
              <w:right w:val="nil"/>
            </w:tcBorders>
          </w:tcPr>
          <w:p w14:paraId="769CDE12" w14:textId="77777777" w:rsidR="00623D2A" w:rsidRPr="00390D99" w:rsidRDefault="00340ADE" w:rsidP="00856BDE">
            <w:pPr>
              <w:pStyle w:val="Normal6a"/>
              <w:rPr>
                <w:b/>
                <w:i/>
              </w:rPr>
            </w:pPr>
            <w:r w:rsidRPr="00390D99">
              <w:rPr>
                <w:b/>
                <w:i/>
              </w:rPr>
              <w:t>–</w:t>
            </w:r>
            <w:r w:rsidRPr="00390D99">
              <w:tab/>
            </w:r>
            <w:r w:rsidRPr="00390D99">
              <w:rPr>
                <w:b/>
                <w:i/>
              </w:rPr>
              <w:t>vista la sua risoluzione del 9 luglio 2025 sull'attuazione e la realizzazione degli obiettivi di sviluppo sostenibile in vista del Forum politico di alto livello del 2025</w:t>
            </w:r>
            <w:r w:rsidRPr="00390D99">
              <w:rPr>
                <w:b/>
                <w:i/>
                <w:vertAlign w:val="superscript"/>
              </w:rPr>
              <w:t>1 bis</w:t>
            </w:r>
            <w:r w:rsidRPr="00390D99">
              <w:rPr>
                <w:b/>
                <w:i/>
              </w:rPr>
              <w:t>,</w:t>
            </w:r>
          </w:p>
          <w:p w14:paraId="7B004DB9" w14:textId="77777777" w:rsidR="00623D2A" w:rsidRPr="00390D99" w:rsidRDefault="00340ADE" w:rsidP="00856BDE">
            <w:pPr>
              <w:pStyle w:val="Normal6a"/>
              <w:rPr>
                <w:b/>
                <w:i/>
              </w:rPr>
            </w:pPr>
            <w:r w:rsidRPr="00390D99">
              <w:rPr>
                <w:b/>
                <w:i/>
              </w:rPr>
              <w:t>_____________________________</w:t>
            </w:r>
          </w:p>
          <w:p w14:paraId="55B2B5B5" w14:textId="77777777" w:rsidR="00623D2A" w:rsidRPr="00390D99" w:rsidRDefault="00340ADE" w:rsidP="00856BDE">
            <w:pPr>
              <w:pStyle w:val="Normal6a"/>
            </w:pPr>
            <w:r w:rsidRPr="00390D99">
              <w:rPr>
                <w:b/>
                <w:i/>
                <w:vertAlign w:val="superscript"/>
              </w:rPr>
              <w:t>1 bis</w:t>
            </w:r>
            <w:r w:rsidRPr="00390D99">
              <w:rPr>
                <w:b/>
                <w:i/>
              </w:rPr>
              <w:t xml:space="preserve"> Testi approvati, P10_TA(2025)0159.</w:t>
            </w:r>
          </w:p>
        </w:tc>
      </w:tr>
    </w:tbl>
    <w:p w14:paraId="2A4E3960" w14:textId="77777777" w:rsidR="00623D2A" w:rsidRPr="00390D99" w:rsidRDefault="00340ADE" w:rsidP="00623D2A">
      <w:r w:rsidRPr="00390D99">
        <w:rPr>
          <w:rStyle w:val="HideTWBExt"/>
          <w:color w:val="auto"/>
        </w:rPr>
        <w:t>&lt;/Amend&gt;</w:t>
      </w:r>
    </w:p>
    <w:p w14:paraId="15FBF277"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w:t>
      </w:r>
      <w:r w:rsidRPr="00390D99">
        <w:rPr>
          <w:rStyle w:val="HideTWBExt"/>
          <w:color w:val="auto"/>
        </w:rPr>
        <w:t>&lt;/NumAm&gt;</w:t>
      </w:r>
    </w:p>
    <w:p w14:paraId="7D9189DB"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3629377" w14:textId="77777777" w:rsidR="00623D2A" w:rsidRPr="00390D99" w:rsidRDefault="00340ADE" w:rsidP="00623D2A">
      <w:pPr>
        <w:pStyle w:val="NormalBold"/>
      </w:pPr>
      <w:r w:rsidRPr="00390D99">
        <w:rPr>
          <w:rStyle w:val="HideTWBExt"/>
          <w:color w:val="auto"/>
        </w:rPr>
        <w:t>&lt;Article&gt;</w:t>
      </w:r>
      <w:r w:rsidRPr="00390D99">
        <w:t>Visto 5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6DF08FA9" w14:textId="77777777" w:rsidTr="00856BDE">
        <w:trPr>
          <w:trHeight w:hRule="exact" w:val="240"/>
          <w:jc w:val="center"/>
        </w:trPr>
        <w:tc>
          <w:tcPr>
            <w:tcW w:w="9752" w:type="dxa"/>
            <w:gridSpan w:val="2"/>
            <w:tcBorders>
              <w:top w:val="nil"/>
              <w:left w:val="nil"/>
              <w:bottom w:val="nil"/>
              <w:right w:val="nil"/>
            </w:tcBorders>
          </w:tcPr>
          <w:p w14:paraId="07C00E48" w14:textId="77777777" w:rsidR="00623D2A" w:rsidRPr="00390D99" w:rsidRDefault="00623D2A" w:rsidP="00856BDE"/>
        </w:tc>
      </w:tr>
      <w:tr w:rsidR="008A5936" w:rsidRPr="00390D99" w14:paraId="06F2F2E4" w14:textId="77777777" w:rsidTr="00856BDE">
        <w:trPr>
          <w:trHeight w:val="240"/>
          <w:jc w:val="center"/>
        </w:trPr>
        <w:tc>
          <w:tcPr>
            <w:tcW w:w="4876" w:type="dxa"/>
            <w:tcBorders>
              <w:top w:val="nil"/>
              <w:left w:val="nil"/>
              <w:bottom w:val="nil"/>
              <w:right w:val="nil"/>
            </w:tcBorders>
          </w:tcPr>
          <w:p w14:paraId="40C42661"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400124F0" w14:textId="77777777" w:rsidR="00623D2A" w:rsidRPr="00390D99" w:rsidRDefault="00340ADE" w:rsidP="00856BDE">
            <w:pPr>
              <w:pStyle w:val="AmColumnHeading"/>
            </w:pPr>
            <w:r w:rsidRPr="00390D99">
              <w:t>Emendamento</w:t>
            </w:r>
          </w:p>
        </w:tc>
      </w:tr>
      <w:tr w:rsidR="008A5936" w:rsidRPr="00390D99" w14:paraId="36C42240" w14:textId="77777777" w:rsidTr="00856BDE">
        <w:trPr>
          <w:jc w:val="center"/>
        </w:trPr>
        <w:tc>
          <w:tcPr>
            <w:tcW w:w="4876" w:type="dxa"/>
            <w:tcBorders>
              <w:top w:val="nil"/>
              <w:left w:val="nil"/>
              <w:bottom w:val="nil"/>
              <w:right w:val="nil"/>
            </w:tcBorders>
          </w:tcPr>
          <w:p w14:paraId="315CD74A" w14:textId="77777777" w:rsidR="00623D2A" w:rsidRPr="00390D99" w:rsidRDefault="00623D2A" w:rsidP="00856BDE">
            <w:pPr>
              <w:pStyle w:val="Normal6a"/>
            </w:pPr>
          </w:p>
        </w:tc>
        <w:tc>
          <w:tcPr>
            <w:tcW w:w="4876" w:type="dxa"/>
            <w:tcBorders>
              <w:top w:val="nil"/>
              <w:left w:val="nil"/>
              <w:bottom w:val="nil"/>
              <w:right w:val="nil"/>
            </w:tcBorders>
          </w:tcPr>
          <w:p w14:paraId="51BC1024" w14:textId="77777777" w:rsidR="00623D2A" w:rsidRPr="00390D99" w:rsidRDefault="00340ADE" w:rsidP="00856BDE">
            <w:pPr>
              <w:pStyle w:val="Normal6a"/>
            </w:pPr>
            <w:r w:rsidRPr="00390D99">
              <w:rPr>
                <w:b/>
                <w:i/>
              </w:rPr>
              <w:t>–</w:t>
            </w:r>
            <w:r w:rsidRPr="00390D99">
              <w:tab/>
            </w:r>
            <w:r w:rsidRPr="00390D99">
              <w:rPr>
                <w:b/>
                <w:i/>
              </w:rPr>
              <w:t>vista la relazione delle Nazioni Unite dal titolo "Women’s Rights in Review 30 Years After Beijing" (Analisi dei diritti delle donne 30 anni dopo Pechino),</w:t>
            </w:r>
          </w:p>
        </w:tc>
      </w:tr>
    </w:tbl>
    <w:p w14:paraId="1D62BDAE" w14:textId="77777777" w:rsidR="00623D2A" w:rsidRPr="00390D99" w:rsidRDefault="00340ADE" w:rsidP="00623D2A">
      <w:r w:rsidRPr="00390D99">
        <w:rPr>
          <w:rStyle w:val="HideTWBExt"/>
          <w:color w:val="auto"/>
        </w:rPr>
        <w:t>&lt;/Amend&gt;</w:t>
      </w:r>
    </w:p>
    <w:p w14:paraId="70137A2D"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w:t>
      </w:r>
      <w:r w:rsidRPr="00390D99">
        <w:rPr>
          <w:rStyle w:val="HideTWBExt"/>
          <w:color w:val="auto"/>
        </w:rPr>
        <w:t>&lt;/NumAm&gt;</w:t>
      </w:r>
    </w:p>
    <w:p w14:paraId="3642F281"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415E16E7" w14:textId="77777777" w:rsidR="00623D2A" w:rsidRPr="00390D99" w:rsidRDefault="00340ADE" w:rsidP="00623D2A">
      <w:pPr>
        <w:pStyle w:val="NormalBold"/>
      </w:pPr>
      <w:r w:rsidRPr="00390D99">
        <w:rPr>
          <w:rStyle w:val="HideTWBExt"/>
          <w:color w:val="auto"/>
        </w:rPr>
        <w:t>&lt;Article&gt;</w:t>
      </w:r>
      <w:r w:rsidRPr="00390D99">
        <w:t>Visto 5 quinquies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3CA4E8D4" w14:textId="77777777" w:rsidTr="00856BDE">
        <w:trPr>
          <w:trHeight w:hRule="exact" w:val="240"/>
          <w:jc w:val="center"/>
        </w:trPr>
        <w:tc>
          <w:tcPr>
            <w:tcW w:w="9752" w:type="dxa"/>
            <w:gridSpan w:val="2"/>
            <w:tcBorders>
              <w:top w:val="nil"/>
              <w:left w:val="nil"/>
              <w:bottom w:val="nil"/>
              <w:right w:val="nil"/>
            </w:tcBorders>
          </w:tcPr>
          <w:p w14:paraId="51A1862A" w14:textId="77777777" w:rsidR="00623D2A" w:rsidRPr="00390D99" w:rsidRDefault="00623D2A" w:rsidP="00856BDE"/>
        </w:tc>
      </w:tr>
      <w:tr w:rsidR="008A5936" w:rsidRPr="00390D99" w14:paraId="305EBDE4" w14:textId="77777777" w:rsidTr="00856BDE">
        <w:trPr>
          <w:trHeight w:val="240"/>
          <w:jc w:val="center"/>
        </w:trPr>
        <w:tc>
          <w:tcPr>
            <w:tcW w:w="4876" w:type="dxa"/>
            <w:tcBorders>
              <w:top w:val="nil"/>
              <w:left w:val="nil"/>
              <w:bottom w:val="nil"/>
              <w:right w:val="nil"/>
            </w:tcBorders>
          </w:tcPr>
          <w:p w14:paraId="1D84D240"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0B82B4CC" w14:textId="77777777" w:rsidR="00623D2A" w:rsidRPr="00390D99" w:rsidRDefault="00340ADE" w:rsidP="00856BDE">
            <w:pPr>
              <w:pStyle w:val="AmColumnHeading"/>
            </w:pPr>
            <w:r w:rsidRPr="00390D99">
              <w:t>Emendamento</w:t>
            </w:r>
          </w:p>
        </w:tc>
      </w:tr>
      <w:tr w:rsidR="008A5936" w:rsidRPr="00390D99" w14:paraId="27BDF085" w14:textId="77777777" w:rsidTr="00856BDE">
        <w:trPr>
          <w:jc w:val="center"/>
        </w:trPr>
        <w:tc>
          <w:tcPr>
            <w:tcW w:w="4876" w:type="dxa"/>
            <w:tcBorders>
              <w:top w:val="nil"/>
              <w:left w:val="nil"/>
              <w:bottom w:val="nil"/>
              <w:right w:val="nil"/>
            </w:tcBorders>
          </w:tcPr>
          <w:p w14:paraId="3DA7AE1E" w14:textId="77777777" w:rsidR="00623D2A" w:rsidRPr="00390D99" w:rsidRDefault="00623D2A" w:rsidP="00856BDE">
            <w:pPr>
              <w:pStyle w:val="Normal6a"/>
            </w:pPr>
          </w:p>
        </w:tc>
        <w:tc>
          <w:tcPr>
            <w:tcW w:w="4876" w:type="dxa"/>
            <w:tcBorders>
              <w:top w:val="nil"/>
              <w:left w:val="nil"/>
              <w:bottom w:val="nil"/>
              <w:right w:val="nil"/>
            </w:tcBorders>
          </w:tcPr>
          <w:p w14:paraId="64CF8A04" w14:textId="77777777" w:rsidR="00623D2A" w:rsidRPr="00390D99" w:rsidRDefault="00340ADE" w:rsidP="00856BDE">
            <w:pPr>
              <w:pStyle w:val="Normal6a"/>
              <w:rPr>
                <w:b/>
                <w:i/>
              </w:rPr>
            </w:pPr>
            <w:r w:rsidRPr="00390D99">
              <w:rPr>
                <w:b/>
                <w:i/>
              </w:rPr>
              <w:t>–</w:t>
            </w:r>
            <w:r w:rsidRPr="00390D99">
              <w:tab/>
            </w:r>
            <w:r w:rsidRPr="00390D99">
              <w:rPr>
                <w:b/>
                <w:i/>
              </w:rPr>
              <w:t>vista la sua risoluzione dell'11 aprile 2024 sull'inclusione del diritto all'aborto nella Carta dei diritti fondamentali dell'UE</w:t>
            </w:r>
            <w:r w:rsidRPr="00390D99">
              <w:rPr>
                <w:b/>
                <w:i/>
                <w:vertAlign w:val="superscript"/>
              </w:rPr>
              <w:t>1 bis</w:t>
            </w:r>
            <w:r w:rsidRPr="00390D99">
              <w:rPr>
                <w:b/>
                <w:i/>
              </w:rPr>
              <w:t>,</w:t>
            </w:r>
          </w:p>
          <w:p w14:paraId="08EEA27C" w14:textId="77777777" w:rsidR="00623D2A" w:rsidRPr="00390D99" w:rsidRDefault="00340ADE" w:rsidP="00856BDE">
            <w:pPr>
              <w:pStyle w:val="Normal6a"/>
              <w:rPr>
                <w:b/>
                <w:i/>
              </w:rPr>
            </w:pPr>
            <w:r w:rsidRPr="00390D99">
              <w:rPr>
                <w:b/>
                <w:i/>
              </w:rPr>
              <w:t>_________________________________</w:t>
            </w:r>
          </w:p>
          <w:p w14:paraId="45DC1928" w14:textId="1E2B740D" w:rsidR="00623D2A" w:rsidRPr="00390D99" w:rsidRDefault="00340ADE" w:rsidP="00856BDE">
            <w:pPr>
              <w:pStyle w:val="Normal6a"/>
            </w:pPr>
            <w:r w:rsidRPr="00390D99">
              <w:rPr>
                <w:b/>
                <w:i/>
                <w:vertAlign w:val="superscript"/>
              </w:rPr>
              <w:t>1bis</w:t>
            </w:r>
            <w:r w:rsidRPr="00390D99">
              <w:rPr>
                <w:b/>
                <w:i/>
              </w:rPr>
              <w:t xml:space="preserve"> GU C, C/2025/1279, 13.3.2025, ELI: </w:t>
            </w:r>
            <w:hyperlink r:id="rId9" w:tgtFrame="_blank" w:tooltip="Accesso al documento tramite l'URI dell'ELI." w:history="1">
              <w:r w:rsidRPr="00390D99">
                <w:rPr>
                  <w:rStyle w:val="Hyperlink"/>
                  <w:b/>
                  <w:i/>
                  <w:color w:val="auto"/>
                </w:rPr>
                <w:t>http://data.europa.eu/eli/C/2025/1279/oj</w:t>
              </w:r>
            </w:hyperlink>
            <w:r w:rsidRPr="00390D99">
              <w:rPr>
                <w:b/>
                <w:i/>
              </w:rPr>
              <w:t>.</w:t>
            </w:r>
          </w:p>
        </w:tc>
      </w:tr>
    </w:tbl>
    <w:p w14:paraId="3CC0E1C1" w14:textId="77777777" w:rsidR="00623D2A" w:rsidRPr="00390D99" w:rsidRDefault="00340ADE" w:rsidP="00623D2A">
      <w:r w:rsidRPr="00390D99">
        <w:rPr>
          <w:rStyle w:val="HideTWBExt"/>
          <w:color w:val="auto"/>
        </w:rPr>
        <w:t>&lt;/Amend&gt;</w:t>
      </w:r>
    </w:p>
    <w:p w14:paraId="4EA16EDF"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6</w:t>
      </w:r>
      <w:r w:rsidRPr="00390D99">
        <w:rPr>
          <w:rStyle w:val="HideTWBExt"/>
          <w:color w:val="auto"/>
        </w:rPr>
        <w:t>&lt;/NumAm&gt;</w:t>
      </w:r>
    </w:p>
    <w:p w14:paraId="22273EF9"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6A7A7C1" w14:textId="77777777" w:rsidR="00623D2A" w:rsidRPr="00390D99" w:rsidRDefault="00340ADE" w:rsidP="00623D2A">
      <w:pPr>
        <w:pStyle w:val="NormalBold"/>
      </w:pPr>
      <w:r w:rsidRPr="00390D99">
        <w:rPr>
          <w:rStyle w:val="HideTWBExt"/>
          <w:color w:val="auto"/>
        </w:rPr>
        <w:t>&lt;Article&gt;</w:t>
      </w:r>
      <w:r w:rsidRPr="00390D99">
        <w:t>Visto 5 sexies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15FEED03" w14:textId="77777777" w:rsidTr="00856BDE">
        <w:trPr>
          <w:trHeight w:hRule="exact" w:val="240"/>
          <w:jc w:val="center"/>
        </w:trPr>
        <w:tc>
          <w:tcPr>
            <w:tcW w:w="9752" w:type="dxa"/>
            <w:gridSpan w:val="2"/>
            <w:tcBorders>
              <w:top w:val="nil"/>
              <w:left w:val="nil"/>
              <w:bottom w:val="nil"/>
              <w:right w:val="nil"/>
            </w:tcBorders>
          </w:tcPr>
          <w:p w14:paraId="78DB7405" w14:textId="77777777" w:rsidR="00623D2A" w:rsidRPr="00390D99" w:rsidRDefault="00623D2A" w:rsidP="00856BDE"/>
        </w:tc>
      </w:tr>
      <w:tr w:rsidR="008A5936" w:rsidRPr="00390D99" w14:paraId="0C769A13" w14:textId="77777777" w:rsidTr="00856BDE">
        <w:trPr>
          <w:trHeight w:val="240"/>
          <w:jc w:val="center"/>
        </w:trPr>
        <w:tc>
          <w:tcPr>
            <w:tcW w:w="4876" w:type="dxa"/>
            <w:tcBorders>
              <w:top w:val="nil"/>
              <w:left w:val="nil"/>
              <w:bottom w:val="nil"/>
              <w:right w:val="nil"/>
            </w:tcBorders>
          </w:tcPr>
          <w:p w14:paraId="6FD7560B"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30CC88D" w14:textId="77777777" w:rsidR="00623D2A" w:rsidRPr="00390D99" w:rsidRDefault="00340ADE" w:rsidP="00856BDE">
            <w:pPr>
              <w:pStyle w:val="AmColumnHeading"/>
            </w:pPr>
            <w:r w:rsidRPr="00390D99">
              <w:t>Emendamento</w:t>
            </w:r>
          </w:p>
        </w:tc>
      </w:tr>
      <w:tr w:rsidR="008A5936" w:rsidRPr="00390D99" w14:paraId="5E4D5294" w14:textId="77777777" w:rsidTr="00856BDE">
        <w:trPr>
          <w:jc w:val="center"/>
        </w:trPr>
        <w:tc>
          <w:tcPr>
            <w:tcW w:w="4876" w:type="dxa"/>
            <w:tcBorders>
              <w:top w:val="nil"/>
              <w:left w:val="nil"/>
              <w:bottom w:val="nil"/>
              <w:right w:val="nil"/>
            </w:tcBorders>
          </w:tcPr>
          <w:p w14:paraId="3D017E01" w14:textId="77777777" w:rsidR="00623D2A" w:rsidRPr="00390D99" w:rsidRDefault="00623D2A" w:rsidP="00856BDE">
            <w:pPr>
              <w:pStyle w:val="Normal6a"/>
            </w:pPr>
          </w:p>
        </w:tc>
        <w:tc>
          <w:tcPr>
            <w:tcW w:w="4876" w:type="dxa"/>
            <w:tcBorders>
              <w:top w:val="nil"/>
              <w:left w:val="nil"/>
              <w:bottom w:val="nil"/>
              <w:right w:val="nil"/>
            </w:tcBorders>
          </w:tcPr>
          <w:p w14:paraId="7D4BC18E" w14:textId="77777777" w:rsidR="00623D2A" w:rsidRPr="00390D99" w:rsidRDefault="00340ADE" w:rsidP="00856BDE">
            <w:pPr>
              <w:pStyle w:val="Normal6a"/>
            </w:pPr>
            <w:r w:rsidRPr="00390D99">
              <w:rPr>
                <w:b/>
                <w:i/>
              </w:rPr>
              <w:t>–</w:t>
            </w:r>
            <w:r w:rsidRPr="00390D99">
              <w:tab/>
            </w:r>
            <w:r w:rsidRPr="00390D99">
              <w:rPr>
                <w:b/>
                <w:i/>
              </w:rPr>
              <w:t>vista la relazione delle Nazioni Unite dal titolo "Progress on the Sustainable Development Goals: The Gender Snapshot 2025" (Progressi in materia di obiettivi di sviluppo sostenibile: istantanea sulla questione di genere nel 2025),</w:t>
            </w:r>
          </w:p>
        </w:tc>
      </w:tr>
    </w:tbl>
    <w:p w14:paraId="5765EA7B" w14:textId="77777777" w:rsidR="00623D2A" w:rsidRPr="00390D99" w:rsidRDefault="00340ADE" w:rsidP="00623D2A">
      <w:r w:rsidRPr="00390D99">
        <w:rPr>
          <w:rStyle w:val="HideTWBExt"/>
          <w:color w:val="auto"/>
        </w:rPr>
        <w:t>&lt;/Amend&gt;</w:t>
      </w:r>
    </w:p>
    <w:p w14:paraId="7BE14E0A"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7</w:t>
      </w:r>
      <w:r w:rsidRPr="00390D99">
        <w:rPr>
          <w:rStyle w:val="HideTWBExt"/>
          <w:color w:val="auto"/>
        </w:rPr>
        <w:t>&lt;/NumAm&gt;</w:t>
      </w:r>
    </w:p>
    <w:p w14:paraId="0D7BE247"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4A46F05" w14:textId="77777777" w:rsidR="00623D2A" w:rsidRPr="00390D99" w:rsidRDefault="00340ADE" w:rsidP="00623D2A">
      <w:pPr>
        <w:pStyle w:val="NormalBold"/>
      </w:pPr>
      <w:r w:rsidRPr="00390D99">
        <w:rPr>
          <w:rStyle w:val="HideTWBExt"/>
          <w:color w:val="auto"/>
        </w:rPr>
        <w:t>&lt;Article&gt;</w:t>
      </w:r>
      <w:r w:rsidRPr="00390D99">
        <w:t>Visto 5 septies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31CC0455" w14:textId="77777777" w:rsidTr="00856BDE">
        <w:trPr>
          <w:trHeight w:hRule="exact" w:val="240"/>
          <w:jc w:val="center"/>
        </w:trPr>
        <w:tc>
          <w:tcPr>
            <w:tcW w:w="9752" w:type="dxa"/>
            <w:gridSpan w:val="2"/>
            <w:tcBorders>
              <w:top w:val="nil"/>
              <w:left w:val="nil"/>
              <w:bottom w:val="nil"/>
              <w:right w:val="nil"/>
            </w:tcBorders>
          </w:tcPr>
          <w:p w14:paraId="1343F99F" w14:textId="77777777" w:rsidR="00623D2A" w:rsidRPr="00390D99" w:rsidRDefault="00623D2A" w:rsidP="00856BDE"/>
        </w:tc>
      </w:tr>
      <w:tr w:rsidR="008A5936" w:rsidRPr="00390D99" w14:paraId="52B1A6C4" w14:textId="77777777" w:rsidTr="00856BDE">
        <w:trPr>
          <w:trHeight w:val="240"/>
          <w:jc w:val="center"/>
        </w:trPr>
        <w:tc>
          <w:tcPr>
            <w:tcW w:w="4876" w:type="dxa"/>
            <w:tcBorders>
              <w:top w:val="nil"/>
              <w:left w:val="nil"/>
              <w:bottom w:val="nil"/>
              <w:right w:val="nil"/>
            </w:tcBorders>
          </w:tcPr>
          <w:p w14:paraId="7ACEF3DD"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706E4DF5" w14:textId="77777777" w:rsidR="00623D2A" w:rsidRPr="00390D99" w:rsidRDefault="00340ADE" w:rsidP="00856BDE">
            <w:pPr>
              <w:pStyle w:val="AmColumnHeading"/>
            </w:pPr>
            <w:r w:rsidRPr="00390D99">
              <w:t>Emendamento</w:t>
            </w:r>
          </w:p>
        </w:tc>
      </w:tr>
      <w:tr w:rsidR="008A5936" w:rsidRPr="00390D99" w14:paraId="4BB504FA" w14:textId="77777777" w:rsidTr="00856BDE">
        <w:trPr>
          <w:jc w:val="center"/>
        </w:trPr>
        <w:tc>
          <w:tcPr>
            <w:tcW w:w="4876" w:type="dxa"/>
            <w:tcBorders>
              <w:top w:val="nil"/>
              <w:left w:val="nil"/>
              <w:bottom w:val="nil"/>
              <w:right w:val="nil"/>
            </w:tcBorders>
          </w:tcPr>
          <w:p w14:paraId="0457834D" w14:textId="77777777" w:rsidR="00623D2A" w:rsidRPr="00390D99" w:rsidRDefault="00623D2A" w:rsidP="00856BDE">
            <w:pPr>
              <w:pStyle w:val="Normal6a"/>
            </w:pPr>
          </w:p>
        </w:tc>
        <w:tc>
          <w:tcPr>
            <w:tcW w:w="4876" w:type="dxa"/>
            <w:tcBorders>
              <w:top w:val="nil"/>
              <w:left w:val="nil"/>
              <w:bottom w:val="nil"/>
              <w:right w:val="nil"/>
            </w:tcBorders>
          </w:tcPr>
          <w:p w14:paraId="2C54C923" w14:textId="77777777" w:rsidR="00623D2A" w:rsidRPr="00390D99" w:rsidRDefault="00340ADE" w:rsidP="00856BDE">
            <w:pPr>
              <w:pStyle w:val="Normal6a"/>
            </w:pPr>
            <w:r w:rsidRPr="00390D99">
              <w:rPr>
                <w:b/>
                <w:i/>
              </w:rPr>
              <w:t>–</w:t>
            </w:r>
            <w:r w:rsidRPr="00390D99">
              <w:tab/>
            </w:r>
            <w:r w:rsidRPr="00390D99">
              <w:rPr>
                <w:b/>
                <w:i/>
              </w:rPr>
              <w:t>vista la Convenzione delle Nazioni Unite sui diritti delle persone con disabilità (CRPD),</w:t>
            </w:r>
          </w:p>
        </w:tc>
      </w:tr>
    </w:tbl>
    <w:p w14:paraId="7A8CCCAC" w14:textId="77777777" w:rsidR="00623D2A" w:rsidRPr="00390D99" w:rsidRDefault="00340ADE" w:rsidP="00623D2A">
      <w:r w:rsidRPr="00390D99">
        <w:rPr>
          <w:rStyle w:val="HideTWBExt"/>
          <w:color w:val="auto"/>
        </w:rPr>
        <w:t>&lt;/Amend&gt;</w:t>
      </w:r>
    </w:p>
    <w:p w14:paraId="0694EB3B"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8</w:t>
      </w:r>
      <w:r w:rsidRPr="00390D99">
        <w:rPr>
          <w:rStyle w:val="HideTWBExt"/>
          <w:color w:val="auto"/>
        </w:rPr>
        <w:t>&lt;/NumAm&gt;</w:t>
      </w:r>
    </w:p>
    <w:p w14:paraId="1A10FCF2"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18C48078" w14:textId="77777777" w:rsidR="00623D2A" w:rsidRPr="00390D99" w:rsidRDefault="00340ADE" w:rsidP="00623D2A">
      <w:pPr>
        <w:pStyle w:val="NormalBold"/>
      </w:pPr>
      <w:r w:rsidRPr="00390D99">
        <w:rPr>
          <w:rStyle w:val="HideTWBExt"/>
          <w:color w:val="auto"/>
        </w:rPr>
        <w:t>&lt;Article&gt;</w:t>
      </w:r>
      <w:r w:rsidRPr="00390D99">
        <w:t>Visto 5 octies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0C0268A8" w14:textId="77777777" w:rsidTr="00856BDE">
        <w:trPr>
          <w:trHeight w:hRule="exact" w:val="240"/>
          <w:jc w:val="center"/>
        </w:trPr>
        <w:tc>
          <w:tcPr>
            <w:tcW w:w="9752" w:type="dxa"/>
            <w:gridSpan w:val="2"/>
            <w:tcBorders>
              <w:top w:val="nil"/>
              <w:left w:val="nil"/>
              <w:bottom w:val="nil"/>
              <w:right w:val="nil"/>
            </w:tcBorders>
          </w:tcPr>
          <w:p w14:paraId="45814A0B" w14:textId="77777777" w:rsidR="00623D2A" w:rsidRPr="00390D99" w:rsidRDefault="00623D2A" w:rsidP="00856BDE"/>
        </w:tc>
      </w:tr>
      <w:tr w:rsidR="008A5936" w:rsidRPr="00390D99" w14:paraId="462AD73B" w14:textId="77777777" w:rsidTr="00856BDE">
        <w:trPr>
          <w:trHeight w:val="240"/>
          <w:jc w:val="center"/>
        </w:trPr>
        <w:tc>
          <w:tcPr>
            <w:tcW w:w="4876" w:type="dxa"/>
            <w:tcBorders>
              <w:top w:val="nil"/>
              <w:left w:val="nil"/>
              <w:bottom w:val="nil"/>
              <w:right w:val="nil"/>
            </w:tcBorders>
          </w:tcPr>
          <w:p w14:paraId="5375B4A5"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659FFFF2" w14:textId="77777777" w:rsidR="00623D2A" w:rsidRPr="00390D99" w:rsidRDefault="00340ADE" w:rsidP="00856BDE">
            <w:pPr>
              <w:pStyle w:val="AmColumnHeading"/>
            </w:pPr>
            <w:r w:rsidRPr="00390D99">
              <w:t>Emendamento</w:t>
            </w:r>
          </w:p>
        </w:tc>
      </w:tr>
      <w:tr w:rsidR="008A5936" w:rsidRPr="00390D99" w14:paraId="641AC446" w14:textId="77777777" w:rsidTr="00856BDE">
        <w:trPr>
          <w:jc w:val="center"/>
        </w:trPr>
        <w:tc>
          <w:tcPr>
            <w:tcW w:w="4876" w:type="dxa"/>
            <w:tcBorders>
              <w:top w:val="nil"/>
              <w:left w:val="nil"/>
              <w:bottom w:val="nil"/>
              <w:right w:val="nil"/>
            </w:tcBorders>
          </w:tcPr>
          <w:p w14:paraId="748FD6FC" w14:textId="77777777" w:rsidR="00623D2A" w:rsidRPr="00390D99" w:rsidRDefault="00623D2A" w:rsidP="00856BDE">
            <w:pPr>
              <w:pStyle w:val="Normal6a"/>
            </w:pPr>
          </w:p>
        </w:tc>
        <w:tc>
          <w:tcPr>
            <w:tcW w:w="4876" w:type="dxa"/>
            <w:tcBorders>
              <w:top w:val="nil"/>
              <w:left w:val="nil"/>
              <w:bottom w:val="nil"/>
              <w:right w:val="nil"/>
            </w:tcBorders>
          </w:tcPr>
          <w:p w14:paraId="4D37789C" w14:textId="77777777" w:rsidR="00623D2A" w:rsidRPr="00390D99" w:rsidRDefault="00340ADE" w:rsidP="00856BDE">
            <w:pPr>
              <w:pStyle w:val="Normal6a"/>
            </w:pPr>
            <w:r w:rsidRPr="00390D99">
              <w:rPr>
                <w:b/>
                <w:i/>
              </w:rPr>
              <w:t>–</w:t>
            </w:r>
            <w:r w:rsidRPr="00390D99">
              <w:tab/>
            </w:r>
            <w:r w:rsidRPr="00390D99">
              <w:rPr>
                <w:b/>
                <w:i/>
              </w:rPr>
              <w:t>vista la strategia dell'UE per i diritti delle persone con disabilità,</w:t>
            </w:r>
          </w:p>
        </w:tc>
      </w:tr>
    </w:tbl>
    <w:p w14:paraId="71E895D5" w14:textId="77777777" w:rsidR="00623D2A" w:rsidRPr="00390D99" w:rsidRDefault="00340ADE" w:rsidP="00623D2A">
      <w:r w:rsidRPr="00390D99">
        <w:rPr>
          <w:rStyle w:val="HideTWBExt"/>
          <w:color w:val="auto"/>
        </w:rPr>
        <w:t>&lt;/Amend&gt;</w:t>
      </w:r>
    </w:p>
    <w:p w14:paraId="02C8F582"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9</w:t>
      </w:r>
      <w:r w:rsidRPr="00390D99">
        <w:rPr>
          <w:rStyle w:val="HideTWBExt"/>
          <w:color w:val="auto"/>
        </w:rPr>
        <w:t>&lt;/NumAm&gt;</w:t>
      </w:r>
    </w:p>
    <w:p w14:paraId="727F29B5"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136FE86A" w14:textId="77777777" w:rsidR="00623D2A" w:rsidRPr="00390D99" w:rsidRDefault="00340ADE" w:rsidP="00623D2A">
      <w:pPr>
        <w:pStyle w:val="NormalBold"/>
      </w:pPr>
      <w:r w:rsidRPr="00390D99">
        <w:rPr>
          <w:rStyle w:val="HideTWBExt"/>
          <w:color w:val="auto"/>
        </w:rPr>
        <w:t>&lt;Article&gt;</w:t>
      </w:r>
      <w:r w:rsidRPr="00390D99">
        <w:t>Considerando A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2CE61210" w14:textId="77777777" w:rsidTr="00856BDE">
        <w:trPr>
          <w:trHeight w:hRule="exact" w:val="240"/>
          <w:jc w:val="center"/>
        </w:trPr>
        <w:tc>
          <w:tcPr>
            <w:tcW w:w="9752" w:type="dxa"/>
            <w:gridSpan w:val="2"/>
            <w:tcBorders>
              <w:top w:val="nil"/>
              <w:left w:val="nil"/>
              <w:bottom w:val="nil"/>
              <w:right w:val="nil"/>
            </w:tcBorders>
          </w:tcPr>
          <w:p w14:paraId="4733E507" w14:textId="77777777" w:rsidR="00623D2A" w:rsidRPr="00390D99" w:rsidRDefault="00623D2A" w:rsidP="00856BDE"/>
        </w:tc>
      </w:tr>
      <w:tr w:rsidR="008A5936" w:rsidRPr="00390D99" w14:paraId="6C8C021E" w14:textId="77777777" w:rsidTr="00856BDE">
        <w:trPr>
          <w:trHeight w:val="240"/>
          <w:jc w:val="center"/>
        </w:trPr>
        <w:tc>
          <w:tcPr>
            <w:tcW w:w="4876" w:type="dxa"/>
            <w:tcBorders>
              <w:top w:val="nil"/>
              <w:left w:val="nil"/>
              <w:bottom w:val="nil"/>
              <w:right w:val="nil"/>
            </w:tcBorders>
          </w:tcPr>
          <w:p w14:paraId="114FC575"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C56E495" w14:textId="77777777" w:rsidR="00623D2A" w:rsidRPr="00390D99" w:rsidRDefault="00340ADE" w:rsidP="00856BDE">
            <w:pPr>
              <w:pStyle w:val="AmColumnHeading"/>
            </w:pPr>
            <w:r w:rsidRPr="00390D99">
              <w:t>Emendamento</w:t>
            </w:r>
          </w:p>
        </w:tc>
      </w:tr>
      <w:tr w:rsidR="008A5936" w:rsidRPr="00390D99" w14:paraId="1C73A5DA" w14:textId="77777777" w:rsidTr="00856BDE">
        <w:trPr>
          <w:jc w:val="center"/>
        </w:trPr>
        <w:tc>
          <w:tcPr>
            <w:tcW w:w="4876" w:type="dxa"/>
            <w:tcBorders>
              <w:top w:val="nil"/>
              <w:left w:val="nil"/>
              <w:bottom w:val="nil"/>
              <w:right w:val="nil"/>
            </w:tcBorders>
          </w:tcPr>
          <w:p w14:paraId="523A1882" w14:textId="77777777" w:rsidR="00623D2A" w:rsidRPr="00390D99" w:rsidRDefault="00623D2A" w:rsidP="00856BDE">
            <w:pPr>
              <w:pStyle w:val="Normal6a"/>
            </w:pPr>
          </w:p>
        </w:tc>
        <w:tc>
          <w:tcPr>
            <w:tcW w:w="4876" w:type="dxa"/>
            <w:tcBorders>
              <w:top w:val="nil"/>
              <w:left w:val="nil"/>
              <w:bottom w:val="nil"/>
              <w:right w:val="nil"/>
            </w:tcBorders>
          </w:tcPr>
          <w:p w14:paraId="19CB0460" w14:textId="77777777" w:rsidR="00623D2A" w:rsidRPr="00390D99" w:rsidRDefault="00340ADE" w:rsidP="00856BDE">
            <w:pPr>
              <w:pStyle w:val="Normal6a"/>
            </w:pPr>
            <w:r w:rsidRPr="00390D99">
              <w:rPr>
                <w:b/>
                <w:i/>
              </w:rPr>
              <w:t>A bis.</w:t>
            </w:r>
            <w:r w:rsidRPr="00390D99">
              <w:tab/>
            </w:r>
            <w:r w:rsidRPr="00390D99">
              <w:rPr>
                <w:b/>
                <w:i/>
              </w:rPr>
              <w:t>considerando che la parità di genere è uno dei valori essenziali su cui si fonda l'Unione; che l'articolo 8 TFUE sancisce l'impegno dell'UE a favore della promozione della parità di genere e dell'eliminazione le disuguaglianze in tutte le proprie azioni e stabilisce pertanto un principio di integrazione della dimensione di genere in tutti i settori politici dell'Unione;</w:t>
            </w:r>
          </w:p>
        </w:tc>
      </w:tr>
    </w:tbl>
    <w:p w14:paraId="1BAE60E8" w14:textId="77777777" w:rsidR="00623D2A" w:rsidRPr="00390D99" w:rsidRDefault="00340ADE" w:rsidP="00623D2A">
      <w:r w:rsidRPr="00390D99">
        <w:rPr>
          <w:rStyle w:val="HideTWBExt"/>
          <w:color w:val="auto"/>
        </w:rPr>
        <w:t>&lt;/Amend&gt;</w:t>
      </w:r>
    </w:p>
    <w:p w14:paraId="0BC86D6A"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10</w:t>
      </w:r>
      <w:r w:rsidRPr="00390D99">
        <w:rPr>
          <w:rStyle w:val="HideTWBExt"/>
          <w:color w:val="auto"/>
        </w:rPr>
        <w:t>&lt;/NumAm&gt;</w:t>
      </w:r>
    </w:p>
    <w:p w14:paraId="231A39C6"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40273899" w14:textId="77777777" w:rsidR="00623D2A" w:rsidRPr="00390D99" w:rsidRDefault="00340ADE" w:rsidP="00623D2A">
      <w:pPr>
        <w:pStyle w:val="NormalBold"/>
      </w:pPr>
      <w:r w:rsidRPr="00390D99">
        <w:rPr>
          <w:rStyle w:val="HideTWBExt"/>
          <w:color w:val="auto"/>
        </w:rPr>
        <w:t>&lt;Article&gt;</w:t>
      </w:r>
      <w:r w:rsidRPr="00390D99">
        <w:t>Considerando C</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5F0623B8" w14:textId="77777777" w:rsidTr="00856BDE">
        <w:trPr>
          <w:trHeight w:hRule="exact" w:val="240"/>
          <w:jc w:val="center"/>
        </w:trPr>
        <w:tc>
          <w:tcPr>
            <w:tcW w:w="9752" w:type="dxa"/>
            <w:gridSpan w:val="2"/>
            <w:tcBorders>
              <w:top w:val="nil"/>
              <w:left w:val="nil"/>
              <w:bottom w:val="nil"/>
              <w:right w:val="nil"/>
            </w:tcBorders>
          </w:tcPr>
          <w:p w14:paraId="3BB30CFD" w14:textId="77777777" w:rsidR="00623D2A" w:rsidRPr="00390D99" w:rsidRDefault="00623D2A" w:rsidP="00856BDE"/>
        </w:tc>
      </w:tr>
      <w:tr w:rsidR="008A5936" w:rsidRPr="00390D99" w14:paraId="54267519" w14:textId="77777777" w:rsidTr="00856BDE">
        <w:trPr>
          <w:trHeight w:val="240"/>
          <w:jc w:val="center"/>
        </w:trPr>
        <w:tc>
          <w:tcPr>
            <w:tcW w:w="4876" w:type="dxa"/>
            <w:tcBorders>
              <w:top w:val="nil"/>
              <w:left w:val="nil"/>
              <w:bottom w:val="nil"/>
              <w:right w:val="nil"/>
            </w:tcBorders>
          </w:tcPr>
          <w:p w14:paraId="09953392"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BE826D4" w14:textId="77777777" w:rsidR="00623D2A" w:rsidRPr="00390D99" w:rsidRDefault="00340ADE" w:rsidP="00856BDE">
            <w:pPr>
              <w:pStyle w:val="AmColumnHeading"/>
            </w:pPr>
            <w:r w:rsidRPr="00390D99">
              <w:t>Emendamento</w:t>
            </w:r>
          </w:p>
        </w:tc>
      </w:tr>
      <w:tr w:rsidR="008A5936" w:rsidRPr="00390D99" w14:paraId="6743EA2E" w14:textId="77777777" w:rsidTr="00856BDE">
        <w:trPr>
          <w:jc w:val="center"/>
        </w:trPr>
        <w:tc>
          <w:tcPr>
            <w:tcW w:w="4876" w:type="dxa"/>
            <w:tcBorders>
              <w:top w:val="nil"/>
              <w:left w:val="nil"/>
              <w:bottom w:val="nil"/>
              <w:right w:val="nil"/>
            </w:tcBorders>
          </w:tcPr>
          <w:p w14:paraId="62671101" w14:textId="77777777" w:rsidR="00623D2A" w:rsidRPr="00390D99" w:rsidRDefault="00340ADE" w:rsidP="00856BDE">
            <w:pPr>
              <w:pStyle w:val="Normal6a"/>
            </w:pPr>
            <w:r w:rsidRPr="00390D99">
              <w:t>C.</w:t>
            </w:r>
            <w:r w:rsidRPr="00390D99">
              <w:tab/>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e del populismo </w:t>
            </w:r>
            <w:r w:rsidRPr="00390D99">
              <w:rPr>
                <w:b/>
                <w:i/>
              </w:rPr>
              <w:t>minaccia</w:t>
            </w:r>
            <w:r w:rsidRPr="00390D99">
              <w:t xml:space="preserve"> l'ordine globale basato su regole, la protezione e la promozione dei diritti umani nel mondo e i valori e i principi su cui si fonda l'UE;</w:t>
            </w:r>
          </w:p>
        </w:tc>
        <w:tc>
          <w:tcPr>
            <w:tcW w:w="4876" w:type="dxa"/>
            <w:tcBorders>
              <w:top w:val="nil"/>
              <w:left w:val="nil"/>
              <w:bottom w:val="nil"/>
              <w:right w:val="nil"/>
            </w:tcBorders>
          </w:tcPr>
          <w:p w14:paraId="270433CC" w14:textId="77777777" w:rsidR="00623D2A" w:rsidRPr="00390D99" w:rsidRDefault="00340ADE" w:rsidP="00856BDE">
            <w:pPr>
              <w:pStyle w:val="Normal6a"/>
            </w:pPr>
            <w:r w:rsidRPr="00390D99">
              <w:t>C.</w:t>
            </w:r>
            <w:r w:rsidRPr="00390D99">
              <w:tab/>
              <w:t>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e del populismo</w:t>
            </w:r>
            <w:r w:rsidRPr="00390D99">
              <w:rPr>
                <w:b/>
                <w:i/>
              </w:rPr>
              <w:t>, il regresso della parità di genere e dei diritti fondamentali a livello mondiale, compresi i diritti delle donne, e la retorica anti-LGBTIQ+ minacciano</w:t>
            </w:r>
            <w:r w:rsidRPr="00390D99">
              <w:t xml:space="preserve"> l</w:t>
            </w:r>
            <w:r w:rsidRPr="00390D99">
              <w:t xml:space="preserve">'ordine globale basato su regole, la protezione e la promozione dei diritti umani nel mondo e i valori e i principi su cui si fonda l'UE; </w:t>
            </w:r>
            <w:r w:rsidRPr="00390D99">
              <w:rPr>
                <w:b/>
                <w:i/>
              </w:rPr>
              <w:t>che i diritti delle donne, delle ragazze e dei membri della comunità LGBTIQ+ non sono ancora garantiti in tutto il mondo e che la mancanza di opportunità per le donne è spesso più grave nei paesi in cui gli standard democratici sono inferiori, il che contribuisce a un indebolimento delle democrazie stesse, in particolare laddove le donne subiscono discriminazioni dal punt</w:t>
            </w:r>
            <w:r w:rsidRPr="00390D99">
              <w:rPr>
                <w:b/>
                <w:i/>
              </w:rPr>
              <w:t>o di vista della partecipazione politica, economica e sociale; che tali disparità interne possono essere inoltre esacerbate dalla collocazione geografica, dal momento che fattori quali il ricorso legale, la cultura e l'accesso alle risorse e all'istruzione variano da una regione all'altra;</w:t>
            </w:r>
          </w:p>
        </w:tc>
      </w:tr>
    </w:tbl>
    <w:p w14:paraId="337BD515" w14:textId="77777777" w:rsidR="00623D2A" w:rsidRPr="00390D99" w:rsidRDefault="00340ADE" w:rsidP="00623D2A">
      <w:r w:rsidRPr="00390D99">
        <w:rPr>
          <w:rStyle w:val="HideTWBExt"/>
          <w:color w:val="auto"/>
        </w:rPr>
        <w:t>&lt;/Amend&gt;</w:t>
      </w:r>
    </w:p>
    <w:p w14:paraId="30AA4F76"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11</w:t>
      </w:r>
      <w:r w:rsidRPr="00390D99">
        <w:rPr>
          <w:rStyle w:val="HideTWBExt"/>
          <w:color w:val="auto"/>
        </w:rPr>
        <w:t>&lt;/NumAm&gt;</w:t>
      </w:r>
    </w:p>
    <w:p w14:paraId="10B72AA0"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DEAFDE9" w14:textId="77777777" w:rsidR="00623D2A" w:rsidRPr="00390D99" w:rsidRDefault="00340ADE" w:rsidP="00623D2A">
      <w:pPr>
        <w:pStyle w:val="NormalBold"/>
      </w:pPr>
      <w:r w:rsidRPr="00390D99">
        <w:rPr>
          <w:rStyle w:val="HideTWBExt"/>
          <w:color w:val="auto"/>
        </w:rPr>
        <w:t>&lt;Article&gt;</w:t>
      </w:r>
      <w:r w:rsidRPr="00390D99">
        <w:t>Considerando C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129E5FE8" w14:textId="77777777" w:rsidTr="00856BDE">
        <w:trPr>
          <w:trHeight w:hRule="exact" w:val="240"/>
          <w:jc w:val="center"/>
        </w:trPr>
        <w:tc>
          <w:tcPr>
            <w:tcW w:w="9752" w:type="dxa"/>
            <w:gridSpan w:val="2"/>
            <w:tcBorders>
              <w:top w:val="nil"/>
              <w:left w:val="nil"/>
              <w:bottom w:val="nil"/>
              <w:right w:val="nil"/>
            </w:tcBorders>
          </w:tcPr>
          <w:p w14:paraId="1B1BBFEB" w14:textId="77777777" w:rsidR="00623D2A" w:rsidRPr="00390D99" w:rsidRDefault="00623D2A" w:rsidP="00856BDE"/>
        </w:tc>
      </w:tr>
      <w:tr w:rsidR="008A5936" w:rsidRPr="00390D99" w14:paraId="50C8C9B4" w14:textId="77777777" w:rsidTr="00856BDE">
        <w:trPr>
          <w:trHeight w:val="240"/>
          <w:jc w:val="center"/>
        </w:trPr>
        <w:tc>
          <w:tcPr>
            <w:tcW w:w="4876" w:type="dxa"/>
            <w:tcBorders>
              <w:top w:val="nil"/>
              <w:left w:val="nil"/>
              <w:bottom w:val="nil"/>
              <w:right w:val="nil"/>
            </w:tcBorders>
          </w:tcPr>
          <w:p w14:paraId="60D21056"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75C990E6" w14:textId="77777777" w:rsidR="00623D2A" w:rsidRPr="00390D99" w:rsidRDefault="00340ADE" w:rsidP="00856BDE">
            <w:pPr>
              <w:pStyle w:val="AmColumnHeading"/>
            </w:pPr>
            <w:r w:rsidRPr="00390D99">
              <w:t>Emendamento</w:t>
            </w:r>
          </w:p>
        </w:tc>
      </w:tr>
      <w:tr w:rsidR="008A5936" w:rsidRPr="00390D99" w14:paraId="4715418D" w14:textId="77777777" w:rsidTr="00856BDE">
        <w:trPr>
          <w:jc w:val="center"/>
        </w:trPr>
        <w:tc>
          <w:tcPr>
            <w:tcW w:w="4876" w:type="dxa"/>
            <w:tcBorders>
              <w:top w:val="nil"/>
              <w:left w:val="nil"/>
              <w:bottom w:val="nil"/>
              <w:right w:val="nil"/>
            </w:tcBorders>
          </w:tcPr>
          <w:p w14:paraId="41EEEBDC" w14:textId="77777777" w:rsidR="00623D2A" w:rsidRPr="00390D99" w:rsidRDefault="00623D2A" w:rsidP="00856BDE">
            <w:pPr>
              <w:pStyle w:val="Normal6a"/>
            </w:pPr>
          </w:p>
        </w:tc>
        <w:tc>
          <w:tcPr>
            <w:tcW w:w="4876" w:type="dxa"/>
            <w:tcBorders>
              <w:top w:val="nil"/>
              <w:left w:val="nil"/>
              <w:bottom w:val="nil"/>
              <w:right w:val="nil"/>
            </w:tcBorders>
          </w:tcPr>
          <w:p w14:paraId="05DB3F3A" w14:textId="77777777" w:rsidR="00623D2A" w:rsidRPr="00390D99" w:rsidRDefault="00340ADE" w:rsidP="00856BDE">
            <w:pPr>
              <w:pStyle w:val="Normal6a"/>
            </w:pPr>
            <w:r w:rsidRPr="00390D99">
              <w:rPr>
                <w:b/>
                <w:i/>
              </w:rPr>
              <w:t>C quater.</w:t>
            </w:r>
            <w:r w:rsidRPr="00390D99">
              <w:tab/>
            </w:r>
            <w:r w:rsidRPr="00390D99">
              <w:rPr>
                <w:b/>
                <w:i/>
              </w:rPr>
              <w:t>considerando che le donne e le ragazze, in particolare quelle che vivono in zone rurali, sono colpite in modo sproporzionato dagli effetti dei cambiamenti climatici; che tali effetti includono un'esposizione più elevata alla violenza di genere, una maggiore difficoltà nel portare a termine le attività quotidiane e un accesso limitato all'istruzione;</w:t>
            </w:r>
          </w:p>
        </w:tc>
      </w:tr>
    </w:tbl>
    <w:p w14:paraId="1580A1E1" w14:textId="77777777" w:rsidR="00623D2A" w:rsidRPr="00390D99" w:rsidRDefault="00340ADE" w:rsidP="00623D2A">
      <w:r w:rsidRPr="00390D99">
        <w:rPr>
          <w:rStyle w:val="HideTWBExt"/>
          <w:color w:val="auto"/>
        </w:rPr>
        <w:t>&lt;/Amend&gt;</w:t>
      </w:r>
    </w:p>
    <w:p w14:paraId="02CEFE8C"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12</w:t>
      </w:r>
      <w:r w:rsidRPr="00390D99">
        <w:rPr>
          <w:rStyle w:val="HideTWBExt"/>
          <w:color w:val="auto"/>
        </w:rPr>
        <w:t>&lt;/NumAm&gt;</w:t>
      </w:r>
    </w:p>
    <w:p w14:paraId="5A07F11D"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DB9BE79" w14:textId="77777777" w:rsidR="00623D2A" w:rsidRPr="00390D99" w:rsidRDefault="00340ADE" w:rsidP="00623D2A">
      <w:pPr>
        <w:pStyle w:val="NormalBold"/>
      </w:pPr>
      <w:r w:rsidRPr="00390D99">
        <w:rPr>
          <w:rStyle w:val="HideTWBExt"/>
          <w:color w:val="auto"/>
        </w:rPr>
        <w:t>&lt;Article&gt;</w:t>
      </w:r>
      <w:r w:rsidRPr="00390D99">
        <w:t>Considerando F</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2FBB30EF" w14:textId="77777777" w:rsidTr="00856BDE">
        <w:trPr>
          <w:trHeight w:hRule="exact" w:val="240"/>
          <w:jc w:val="center"/>
        </w:trPr>
        <w:tc>
          <w:tcPr>
            <w:tcW w:w="9752" w:type="dxa"/>
            <w:gridSpan w:val="2"/>
            <w:tcBorders>
              <w:top w:val="nil"/>
              <w:left w:val="nil"/>
              <w:bottom w:val="nil"/>
              <w:right w:val="nil"/>
            </w:tcBorders>
          </w:tcPr>
          <w:p w14:paraId="59CD301A" w14:textId="77777777" w:rsidR="00623D2A" w:rsidRPr="00390D99" w:rsidRDefault="00623D2A" w:rsidP="00856BDE"/>
        </w:tc>
      </w:tr>
      <w:tr w:rsidR="008A5936" w:rsidRPr="00390D99" w14:paraId="2F80147D" w14:textId="77777777" w:rsidTr="00856BDE">
        <w:trPr>
          <w:trHeight w:val="240"/>
          <w:jc w:val="center"/>
        </w:trPr>
        <w:tc>
          <w:tcPr>
            <w:tcW w:w="4876" w:type="dxa"/>
            <w:tcBorders>
              <w:top w:val="nil"/>
              <w:left w:val="nil"/>
              <w:bottom w:val="nil"/>
              <w:right w:val="nil"/>
            </w:tcBorders>
          </w:tcPr>
          <w:p w14:paraId="3B511259"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039ABC9" w14:textId="77777777" w:rsidR="00623D2A" w:rsidRPr="00390D99" w:rsidRDefault="00340ADE" w:rsidP="00856BDE">
            <w:pPr>
              <w:pStyle w:val="AmColumnHeading"/>
            </w:pPr>
            <w:r w:rsidRPr="00390D99">
              <w:t>Emendamento</w:t>
            </w:r>
          </w:p>
        </w:tc>
      </w:tr>
      <w:tr w:rsidR="008A5936" w:rsidRPr="00390D99" w14:paraId="3C3B79C6" w14:textId="77777777" w:rsidTr="00856BDE">
        <w:trPr>
          <w:jc w:val="center"/>
        </w:trPr>
        <w:tc>
          <w:tcPr>
            <w:tcW w:w="4876" w:type="dxa"/>
            <w:tcBorders>
              <w:top w:val="nil"/>
              <w:left w:val="nil"/>
              <w:bottom w:val="nil"/>
              <w:right w:val="nil"/>
            </w:tcBorders>
          </w:tcPr>
          <w:p w14:paraId="5F9ECA69" w14:textId="77777777" w:rsidR="00623D2A" w:rsidRPr="00390D99" w:rsidRDefault="00340ADE" w:rsidP="00856BDE">
            <w:pPr>
              <w:pStyle w:val="Normal6a"/>
            </w:pPr>
            <w:r w:rsidRPr="00390D99">
              <w:t>F.</w:t>
            </w:r>
            <w:r w:rsidRPr="00390D99">
              <w:tab/>
              <w:t>considerando che i difensori dei diritti umani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c>
          <w:tcPr>
            <w:tcW w:w="4876" w:type="dxa"/>
            <w:tcBorders>
              <w:top w:val="nil"/>
              <w:left w:val="nil"/>
              <w:bottom w:val="nil"/>
              <w:right w:val="nil"/>
            </w:tcBorders>
          </w:tcPr>
          <w:p w14:paraId="69C81787" w14:textId="77777777" w:rsidR="00623D2A" w:rsidRPr="00390D99" w:rsidRDefault="00340ADE" w:rsidP="00856BDE">
            <w:pPr>
              <w:pStyle w:val="Normal6a"/>
            </w:pPr>
            <w:r w:rsidRPr="00390D99">
              <w:t>F.</w:t>
            </w:r>
            <w:r w:rsidRPr="00390D99">
              <w:tab/>
              <w:t xml:space="preserve">considerando che i difensori dei diritti umani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 </w:t>
            </w:r>
            <w:r w:rsidRPr="00390D99">
              <w:rPr>
                <w:b/>
                <w:i/>
              </w:rPr>
              <w:t>che le donne impegnate nella difesa dei diritti umani e le persone che si occupano di</w:t>
            </w:r>
            <w:r w:rsidRPr="00390D99">
              <w:rPr>
                <w:b/>
                <w:i/>
              </w:rPr>
              <w:t xml:space="preserve"> diritti delle donne, parità di genere, salute sessuale e riproduttiva e relativi diritti e diritti delle persone LGBTIQ+ devono far fronte a una riduzione dello spazio che hanno a disposizione per lo svolgimento del loro lavoro fondamentale, oltre che a minacce specifiche legate al genere, tra cui la violenza di genere, la violenza sessuale, le campagne diffamatorie e altre forme di disinformazione mirata, e a livelli sproporzionati di molestie, anche online, e necessitano pertanto misure di protezione spe</w:t>
            </w:r>
            <w:r w:rsidRPr="00390D99">
              <w:rPr>
                <w:b/>
                <w:i/>
              </w:rPr>
              <w:t>cifiche e adeguate;</w:t>
            </w:r>
          </w:p>
        </w:tc>
      </w:tr>
    </w:tbl>
    <w:p w14:paraId="50BB71B4" w14:textId="77777777" w:rsidR="00623D2A" w:rsidRPr="00390D99" w:rsidRDefault="00340ADE" w:rsidP="00623D2A">
      <w:r w:rsidRPr="00390D99">
        <w:rPr>
          <w:rStyle w:val="HideTWBExt"/>
          <w:color w:val="auto"/>
        </w:rPr>
        <w:t>&lt;/Amend&gt;</w:t>
      </w:r>
    </w:p>
    <w:p w14:paraId="4205D8E3"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13</w:t>
      </w:r>
      <w:r w:rsidRPr="00390D99">
        <w:rPr>
          <w:rStyle w:val="HideTWBExt"/>
          <w:color w:val="auto"/>
        </w:rPr>
        <w:t>&lt;/NumAm&gt;</w:t>
      </w:r>
    </w:p>
    <w:p w14:paraId="755E55C7"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3F0DA0EA" w14:textId="77777777" w:rsidR="00623D2A" w:rsidRPr="00390D99" w:rsidRDefault="00340ADE" w:rsidP="00623D2A">
      <w:pPr>
        <w:pStyle w:val="NormalBold"/>
      </w:pPr>
      <w:r w:rsidRPr="00390D99">
        <w:rPr>
          <w:rStyle w:val="HideTWBExt"/>
          <w:color w:val="auto"/>
        </w:rPr>
        <w:t>&lt;Article&gt;</w:t>
      </w:r>
      <w:r w:rsidRPr="00390D99">
        <w:t>Considerando F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07A88994" w14:textId="77777777" w:rsidTr="00856BDE">
        <w:trPr>
          <w:trHeight w:hRule="exact" w:val="240"/>
          <w:jc w:val="center"/>
        </w:trPr>
        <w:tc>
          <w:tcPr>
            <w:tcW w:w="9752" w:type="dxa"/>
            <w:gridSpan w:val="2"/>
            <w:tcBorders>
              <w:top w:val="nil"/>
              <w:left w:val="nil"/>
              <w:bottom w:val="nil"/>
              <w:right w:val="nil"/>
            </w:tcBorders>
          </w:tcPr>
          <w:p w14:paraId="08E300F6" w14:textId="77777777" w:rsidR="00623D2A" w:rsidRPr="00390D99" w:rsidRDefault="00623D2A" w:rsidP="00856BDE"/>
        </w:tc>
      </w:tr>
      <w:tr w:rsidR="008A5936" w:rsidRPr="00390D99" w14:paraId="6FBE6C26" w14:textId="77777777" w:rsidTr="00856BDE">
        <w:trPr>
          <w:trHeight w:val="240"/>
          <w:jc w:val="center"/>
        </w:trPr>
        <w:tc>
          <w:tcPr>
            <w:tcW w:w="4876" w:type="dxa"/>
            <w:tcBorders>
              <w:top w:val="nil"/>
              <w:left w:val="nil"/>
              <w:bottom w:val="nil"/>
              <w:right w:val="nil"/>
            </w:tcBorders>
          </w:tcPr>
          <w:p w14:paraId="67B2ACAF"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4C979F13" w14:textId="77777777" w:rsidR="00623D2A" w:rsidRPr="00390D99" w:rsidRDefault="00340ADE" w:rsidP="00856BDE">
            <w:pPr>
              <w:pStyle w:val="AmColumnHeading"/>
            </w:pPr>
            <w:r w:rsidRPr="00390D99">
              <w:t>Emendamento</w:t>
            </w:r>
          </w:p>
        </w:tc>
      </w:tr>
      <w:tr w:rsidR="008A5936" w:rsidRPr="00390D99" w14:paraId="1E599E2D" w14:textId="77777777" w:rsidTr="00856BDE">
        <w:trPr>
          <w:jc w:val="center"/>
        </w:trPr>
        <w:tc>
          <w:tcPr>
            <w:tcW w:w="4876" w:type="dxa"/>
            <w:tcBorders>
              <w:top w:val="nil"/>
              <w:left w:val="nil"/>
              <w:bottom w:val="nil"/>
              <w:right w:val="nil"/>
            </w:tcBorders>
          </w:tcPr>
          <w:p w14:paraId="7747DC3F" w14:textId="77777777" w:rsidR="00623D2A" w:rsidRPr="00390D99" w:rsidRDefault="00623D2A" w:rsidP="00856BDE">
            <w:pPr>
              <w:pStyle w:val="Normal6a"/>
            </w:pPr>
          </w:p>
        </w:tc>
        <w:tc>
          <w:tcPr>
            <w:tcW w:w="4876" w:type="dxa"/>
            <w:tcBorders>
              <w:top w:val="nil"/>
              <w:left w:val="nil"/>
              <w:bottom w:val="nil"/>
              <w:right w:val="nil"/>
            </w:tcBorders>
          </w:tcPr>
          <w:p w14:paraId="1AD95333" w14:textId="77777777" w:rsidR="00623D2A" w:rsidRPr="00390D99" w:rsidRDefault="00340ADE" w:rsidP="00856BDE">
            <w:pPr>
              <w:pStyle w:val="Normal6a"/>
            </w:pPr>
            <w:r w:rsidRPr="00390D99">
              <w:rPr>
                <w:b/>
                <w:i/>
              </w:rPr>
              <w:t>F bis.</w:t>
            </w:r>
            <w:r w:rsidRPr="00390D99">
              <w:tab/>
            </w:r>
            <w:r w:rsidRPr="00390D99">
              <w:rPr>
                <w:b/>
                <w:i/>
              </w:rPr>
              <w:t>considerando che la salute sessuale e riproduttiva e i relativi diritti sono tutelati in quanto diritti umani dal diritto internazionale e dal diritto europeo in materia di diritti umani, in particolare dal Patto internazionale relativo ai diritti civili e politici e dal Patto internazionale relativo ai diritti economici, sociali e culturali, dalla Convenzione sull'eliminazione di ogni forma di discriminazione nei confronti della donna e dalla Convenzione europea dei diritti dell'uomo, e costituiscono una c</w:t>
            </w:r>
            <w:r w:rsidRPr="00390D99">
              <w:rPr>
                <w:b/>
                <w:i/>
              </w:rPr>
              <w:t>omponente essenziale dell'erogazione di un'assistenza sanitaria completa; che i diritti connessi alla salute, in particolare la salute sessuale e riproduttiva e i relativi diritti, sono diritti fondamentali delle donne, che devono venire rafforzati e non possono essere in alcun modo indeboliti o revocati; che l'esercizio della salute sessuale e riproduttiva e dei relativi diritti è un aspetto essenziale della dignità umana, intrinsecamente collegato alla lotta contro la violenza di genere e al conseguimento</w:t>
            </w:r>
            <w:r w:rsidRPr="00390D99">
              <w:rPr>
                <w:b/>
                <w:i/>
              </w:rPr>
              <w:t xml:space="preserve"> di un'ampia serie di altri diritti umani, quali il diritto alla vita, alla salute, alla vita privata, alla sicurezza della persona, alla non discriminazione, all'uguaglianza dinanzi alla legge e alla libertà dalla tortura e da altre pene o trattamenti crudeli, disumani o degradanti;</w:t>
            </w:r>
          </w:p>
        </w:tc>
      </w:tr>
    </w:tbl>
    <w:p w14:paraId="6F15E53C" w14:textId="77777777" w:rsidR="00623D2A" w:rsidRPr="00390D99" w:rsidRDefault="00340ADE" w:rsidP="00623D2A">
      <w:r w:rsidRPr="00390D99">
        <w:rPr>
          <w:rStyle w:val="HideTWBExt"/>
          <w:color w:val="auto"/>
        </w:rPr>
        <w:t>&lt;/Amend&gt;</w:t>
      </w:r>
    </w:p>
    <w:p w14:paraId="3608142D"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14</w:t>
      </w:r>
      <w:r w:rsidRPr="00390D99">
        <w:rPr>
          <w:rStyle w:val="HideTWBExt"/>
          <w:color w:val="auto"/>
        </w:rPr>
        <w:t>&lt;/NumAm&gt;</w:t>
      </w:r>
    </w:p>
    <w:p w14:paraId="6EFAD30B"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277F3EE4" w14:textId="77777777" w:rsidR="00623D2A" w:rsidRPr="00390D99" w:rsidRDefault="00340ADE" w:rsidP="00623D2A">
      <w:pPr>
        <w:pStyle w:val="NormalBold"/>
      </w:pPr>
      <w:r w:rsidRPr="00390D99">
        <w:rPr>
          <w:rStyle w:val="HideTWBExt"/>
          <w:color w:val="auto"/>
        </w:rPr>
        <w:t>&lt;Article&gt;</w:t>
      </w:r>
      <w:r w:rsidRPr="00390D99">
        <w:t>Considerando F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264ACFCD" w14:textId="77777777" w:rsidTr="00856BDE">
        <w:trPr>
          <w:trHeight w:hRule="exact" w:val="240"/>
          <w:jc w:val="center"/>
        </w:trPr>
        <w:tc>
          <w:tcPr>
            <w:tcW w:w="9752" w:type="dxa"/>
            <w:gridSpan w:val="2"/>
            <w:tcBorders>
              <w:top w:val="nil"/>
              <w:left w:val="nil"/>
              <w:bottom w:val="nil"/>
              <w:right w:val="nil"/>
            </w:tcBorders>
          </w:tcPr>
          <w:p w14:paraId="579C67E6" w14:textId="77777777" w:rsidR="00623D2A" w:rsidRPr="00390D99" w:rsidRDefault="00623D2A" w:rsidP="00856BDE"/>
        </w:tc>
      </w:tr>
      <w:tr w:rsidR="008A5936" w:rsidRPr="00390D99" w14:paraId="5245F617" w14:textId="77777777" w:rsidTr="00856BDE">
        <w:trPr>
          <w:trHeight w:val="240"/>
          <w:jc w:val="center"/>
        </w:trPr>
        <w:tc>
          <w:tcPr>
            <w:tcW w:w="4876" w:type="dxa"/>
            <w:tcBorders>
              <w:top w:val="nil"/>
              <w:left w:val="nil"/>
              <w:bottom w:val="nil"/>
              <w:right w:val="nil"/>
            </w:tcBorders>
          </w:tcPr>
          <w:p w14:paraId="1F12BEDF"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2D312ADC" w14:textId="77777777" w:rsidR="00623D2A" w:rsidRPr="00390D99" w:rsidRDefault="00340ADE" w:rsidP="00856BDE">
            <w:pPr>
              <w:pStyle w:val="AmColumnHeading"/>
            </w:pPr>
            <w:r w:rsidRPr="00390D99">
              <w:t>Emendamento</w:t>
            </w:r>
          </w:p>
        </w:tc>
      </w:tr>
      <w:tr w:rsidR="008A5936" w:rsidRPr="00390D99" w14:paraId="04A8E61E" w14:textId="77777777" w:rsidTr="00856BDE">
        <w:trPr>
          <w:jc w:val="center"/>
        </w:trPr>
        <w:tc>
          <w:tcPr>
            <w:tcW w:w="4876" w:type="dxa"/>
            <w:tcBorders>
              <w:top w:val="nil"/>
              <w:left w:val="nil"/>
              <w:bottom w:val="nil"/>
              <w:right w:val="nil"/>
            </w:tcBorders>
          </w:tcPr>
          <w:p w14:paraId="60FEA4B9" w14:textId="77777777" w:rsidR="00623D2A" w:rsidRPr="00390D99" w:rsidRDefault="00623D2A" w:rsidP="00856BDE">
            <w:pPr>
              <w:pStyle w:val="Normal6a"/>
            </w:pPr>
          </w:p>
        </w:tc>
        <w:tc>
          <w:tcPr>
            <w:tcW w:w="4876" w:type="dxa"/>
            <w:tcBorders>
              <w:top w:val="nil"/>
              <w:left w:val="nil"/>
              <w:bottom w:val="nil"/>
              <w:right w:val="nil"/>
            </w:tcBorders>
          </w:tcPr>
          <w:p w14:paraId="24023B47" w14:textId="77777777" w:rsidR="00623D2A" w:rsidRPr="00390D99" w:rsidRDefault="00340ADE" w:rsidP="00856BDE">
            <w:pPr>
              <w:pStyle w:val="Normal6a"/>
            </w:pPr>
            <w:r w:rsidRPr="00390D99">
              <w:rPr>
                <w:b/>
                <w:i/>
              </w:rPr>
              <w:t>F ter.</w:t>
            </w:r>
            <w:r w:rsidRPr="00390D99">
              <w:tab/>
            </w:r>
            <w:r w:rsidRPr="00390D99">
              <w:rPr>
                <w:b/>
                <w:i/>
              </w:rPr>
              <w:t>considerando che la convenzione di Istanbul, alla quale l'UE ha recentemente aderito, per quanto sia stata ratificata solo da alcuni Stati membri, afferma che i conflitti armati comportano ripetute violazioni dei diritti umani a danno delle popolazioni civili, in particolare delle donne, che sono vittime di violenze sessuali e stupri utilizzati come armi di guerra e che, durante e dopo i conflitti, subiscono un'intensificazione della violenza di genere, senza che le sopravvissute abbiano accesso alla giusti</w:t>
            </w:r>
            <w:r w:rsidRPr="00390D99">
              <w:rPr>
                <w:b/>
                <w:i/>
              </w:rPr>
              <w:t>zia o a un'adeguata assistenza medica e psicologica; che la suddetta convenzione definisce la violenza contro le donne una violazione dei diritti umani;</w:t>
            </w:r>
          </w:p>
        </w:tc>
      </w:tr>
    </w:tbl>
    <w:p w14:paraId="5E90BFC6" w14:textId="77777777" w:rsidR="00623D2A" w:rsidRPr="00390D99" w:rsidRDefault="00340ADE" w:rsidP="00623D2A">
      <w:r w:rsidRPr="00390D99">
        <w:rPr>
          <w:rStyle w:val="HideTWBExt"/>
          <w:color w:val="auto"/>
        </w:rPr>
        <w:t>&lt;/Amend&gt;</w:t>
      </w:r>
    </w:p>
    <w:p w14:paraId="7219F594"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15</w:t>
      </w:r>
      <w:r w:rsidRPr="00390D99">
        <w:rPr>
          <w:rStyle w:val="HideTWBExt"/>
          <w:color w:val="auto"/>
        </w:rPr>
        <w:t>&lt;/NumAm&gt;</w:t>
      </w:r>
    </w:p>
    <w:p w14:paraId="68EF291F"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3A097BEE" w14:textId="77777777" w:rsidR="00623D2A" w:rsidRPr="00390D99" w:rsidRDefault="00340ADE" w:rsidP="00623D2A">
      <w:pPr>
        <w:pStyle w:val="NormalBold"/>
      </w:pPr>
      <w:r w:rsidRPr="00390D99">
        <w:rPr>
          <w:rStyle w:val="HideTWBExt"/>
          <w:color w:val="auto"/>
        </w:rPr>
        <w:t>&lt;Article&gt;</w:t>
      </w:r>
      <w:r w:rsidRPr="00390D99">
        <w:t>Considerando F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02F8E086" w14:textId="77777777" w:rsidTr="00856BDE">
        <w:trPr>
          <w:trHeight w:hRule="exact" w:val="240"/>
          <w:jc w:val="center"/>
        </w:trPr>
        <w:tc>
          <w:tcPr>
            <w:tcW w:w="9752" w:type="dxa"/>
            <w:gridSpan w:val="2"/>
            <w:tcBorders>
              <w:top w:val="nil"/>
              <w:left w:val="nil"/>
              <w:bottom w:val="nil"/>
              <w:right w:val="nil"/>
            </w:tcBorders>
          </w:tcPr>
          <w:p w14:paraId="18E421FF" w14:textId="77777777" w:rsidR="00623D2A" w:rsidRPr="00390D99" w:rsidRDefault="00623D2A" w:rsidP="00856BDE"/>
        </w:tc>
      </w:tr>
      <w:tr w:rsidR="008A5936" w:rsidRPr="00390D99" w14:paraId="1043EC54" w14:textId="77777777" w:rsidTr="00856BDE">
        <w:trPr>
          <w:trHeight w:val="240"/>
          <w:jc w:val="center"/>
        </w:trPr>
        <w:tc>
          <w:tcPr>
            <w:tcW w:w="4876" w:type="dxa"/>
            <w:tcBorders>
              <w:top w:val="nil"/>
              <w:left w:val="nil"/>
              <w:bottom w:val="nil"/>
              <w:right w:val="nil"/>
            </w:tcBorders>
          </w:tcPr>
          <w:p w14:paraId="20CA2097"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05510545" w14:textId="77777777" w:rsidR="00623D2A" w:rsidRPr="00390D99" w:rsidRDefault="00340ADE" w:rsidP="00856BDE">
            <w:pPr>
              <w:pStyle w:val="AmColumnHeading"/>
            </w:pPr>
            <w:r w:rsidRPr="00390D99">
              <w:t>Emendamento</w:t>
            </w:r>
          </w:p>
        </w:tc>
      </w:tr>
      <w:tr w:rsidR="008A5936" w:rsidRPr="00390D99" w14:paraId="055C4ABD" w14:textId="77777777" w:rsidTr="00856BDE">
        <w:trPr>
          <w:jc w:val="center"/>
        </w:trPr>
        <w:tc>
          <w:tcPr>
            <w:tcW w:w="4876" w:type="dxa"/>
            <w:tcBorders>
              <w:top w:val="nil"/>
              <w:left w:val="nil"/>
              <w:bottom w:val="nil"/>
              <w:right w:val="nil"/>
            </w:tcBorders>
          </w:tcPr>
          <w:p w14:paraId="18CE1834" w14:textId="77777777" w:rsidR="00623D2A" w:rsidRPr="00390D99" w:rsidRDefault="00623D2A" w:rsidP="00856BDE">
            <w:pPr>
              <w:pStyle w:val="Normal6a"/>
            </w:pPr>
          </w:p>
        </w:tc>
        <w:tc>
          <w:tcPr>
            <w:tcW w:w="4876" w:type="dxa"/>
            <w:tcBorders>
              <w:top w:val="nil"/>
              <w:left w:val="nil"/>
              <w:bottom w:val="nil"/>
              <w:right w:val="nil"/>
            </w:tcBorders>
          </w:tcPr>
          <w:p w14:paraId="35833385" w14:textId="77777777" w:rsidR="00623D2A" w:rsidRPr="00390D99" w:rsidRDefault="00340ADE" w:rsidP="00856BDE">
            <w:pPr>
              <w:pStyle w:val="Normal6a"/>
            </w:pPr>
            <w:r w:rsidRPr="00390D99">
              <w:rPr>
                <w:b/>
                <w:i/>
              </w:rPr>
              <w:t>F quater.</w:t>
            </w:r>
            <w:r w:rsidRPr="00390D99">
              <w:tab/>
            </w:r>
            <w:r w:rsidRPr="00390D99">
              <w:rPr>
                <w:b/>
                <w:i/>
              </w:rPr>
              <w:t>considerando che le organizzazioni della società civile che rappresentano le persone con disabilità e le loro famiglie svolgono un ruolo essenziale nella promozione dei diritti umani e nella costruzione di società democratiche e inclusive; che le persone con disabilità, in particolare le donne e le ragazze, nei contesti di conflitto, migrazione e tratta di esseri umani sono vittime di discriminazioni intersezionali e che l'azione esterna dell'UE dovrebbe garantire la loro piena inclusione e parità di access</w:t>
            </w:r>
            <w:r w:rsidRPr="00390D99">
              <w:rPr>
                <w:b/>
                <w:i/>
              </w:rPr>
              <w:t>o, in linea con la Convenzione delle Nazioni Unite sui diritti delle persone con disabilità;</w:t>
            </w:r>
          </w:p>
        </w:tc>
      </w:tr>
    </w:tbl>
    <w:p w14:paraId="40ABEAD5" w14:textId="77777777" w:rsidR="00623D2A" w:rsidRPr="00390D99" w:rsidRDefault="00340ADE" w:rsidP="00623D2A">
      <w:r w:rsidRPr="00390D99">
        <w:rPr>
          <w:rStyle w:val="HideTWBExt"/>
          <w:color w:val="auto"/>
        </w:rPr>
        <w:t>&lt;/Amend&gt;</w:t>
      </w:r>
    </w:p>
    <w:p w14:paraId="1E5CD3BC"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16</w:t>
      </w:r>
      <w:r w:rsidRPr="00390D99">
        <w:rPr>
          <w:rStyle w:val="HideTWBExt"/>
          <w:color w:val="auto"/>
        </w:rPr>
        <w:t>&lt;/NumAm&gt;</w:t>
      </w:r>
    </w:p>
    <w:p w14:paraId="6A338B6A"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6786395" w14:textId="77777777" w:rsidR="00623D2A" w:rsidRPr="00390D99" w:rsidRDefault="00340ADE" w:rsidP="00623D2A">
      <w:pPr>
        <w:pStyle w:val="NormalBold"/>
      </w:pPr>
      <w:r w:rsidRPr="00390D99">
        <w:rPr>
          <w:rStyle w:val="HideTWBExt"/>
          <w:color w:val="auto"/>
        </w:rPr>
        <w:t>&lt;Article&gt;</w:t>
      </w:r>
      <w:r w:rsidRPr="00390D99">
        <w:t>Paragrafo 1</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5426FA0A" w14:textId="77777777" w:rsidTr="00856BDE">
        <w:trPr>
          <w:trHeight w:hRule="exact" w:val="240"/>
          <w:jc w:val="center"/>
        </w:trPr>
        <w:tc>
          <w:tcPr>
            <w:tcW w:w="9752" w:type="dxa"/>
            <w:gridSpan w:val="2"/>
            <w:tcBorders>
              <w:top w:val="nil"/>
              <w:left w:val="nil"/>
              <w:bottom w:val="nil"/>
              <w:right w:val="nil"/>
            </w:tcBorders>
          </w:tcPr>
          <w:p w14:paraId="6391318E" w14:textId="77777777" w:rsidR="00623D2A" w:rsidRPr="00390D99" w:rsidRDefault="00623D2A" w:rsidP="00856BDE"/>
        </w:tc>
      </w:tr>
      <w:tr w:rsidR="008A5936" w:rsidRPr="00390D99" w14:paraId="04409B29" w14:textId="77777777" w:rsidTr="00856BDE">
        <w:trPr>
          <w:trHeight w:val="240"/>
          <w:jc w:val="center"/>
        </w:trPr>
        <w:tc>
          <w:tcPr>
            <w:tcW w:w="4876" w:type="dxa"/>
            <w:tcBorders>
              <w:top w:val="nil"/>
              <w:left w:val="nil"/>
              <w:bottom w:val="nil"/>
              <w:right w:val="nil"/>
            </w:tcBorders>
          </w:tcPr>
          <w:p w14:paraId="76532939"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6F615682" w14:textId="77777777" w:rsidR="00623D2A" w:rsidRPr="00390D99" w:rsidRDefault="00340ADE" w:rsidP="00856BDE">
            <w:pPr>
              <w:pStyle w:val="AmColumnHeading"/>
            </w:pPr>
            <w:r w:rsidRPr="00390D99">
              <w:t>Emendamento</w:t>
            </w:r>
          </w:p>
        </w:tc>
      </w:tr>
      <w:tr w:rsidR="008A5936" w:rsidRPr="00390D99" w14:paraId="33D0A2B9" w14:textId="77777777" w:rsidTr="00856BDE">
        <w:trPr>
          <w:jc w:val="center"/>
        </w:trPr>
        <w:tc>
          <w:tcPr>
            <w:tcW w:w="4876" w:type="dxa"/>
            <w:tcBorders>
              <w:top w:val="nil"/>
              <w:left w:val="nil"/>
              <w:bottom w:val="nil"/>
              <w:right w:val="nil"/>
            </w:tcBorders>
          </w:tcPr>
          <w:p w14:paraId="3D8D36F5" w14:textId="77777777" w:rsidR="00623D2A" w:rsidRPr="00390D99" w:rsidRDefault="00340ADE" w:rsidP="00856BDE">
            <w:pPr>
              <w:pStyle w:val="Normal6a"/>
            </w:pPr>
            <w:r w:rsidRPr="00390D99">
              <w:t>1.</w:t>
            </w:r>
            <w:r w:rsidRPr="00390D99">
              <w:tab/>
              <w:t xml:space="preserve">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w:t>
            </w:r>
            <w:r w:rsidRPr="00390D99">
              <w:t xml:space="preserve">dei diritti umani in modo particolarmente insidioso a causa della razza, dell'etnia, della religione, della casta, del genere, </w:t>
            </w:r>
            <w:r w:rsidRPr="00390D99">
              <w:rPr>
                <w:b/>
                <w:i/>
              </w:rPr>
              <w:t>della sessualità,</w:t>
            </w:r>
            <w:r w:rsidRPr="00390D99">
              <w:t xml:space="preserve"> della disabilità o del loro status socioeconomico;</w:t>
            </w:r>
          </w:p>
        </w:tc>
        <w:tc>
          <w:tcPr>
            <w:tcW w:w="4876" w:type="dxa"/>
            <w:tcBorders>
              <w:top w:val="nil"/>
              <w:left w:val="nil"/>
              <w:bottom w:val="nil"/>
              <w:right w:val="nil"/>
            </w:tcBorders>
          </w:tcPr>
          <w:p w14:paraId="6D821E48" w14:textId="77777777" w:rsidR="00623D2A" w:rsidRPr="00390D99" w:rsidRDefault="00340ADE" w:rsidP="00856BDE">
            <w:pPr>
              <w:pStyle w:val="Normal6a"/>
            </w:pPr>
            <w:r w:rsidRPr="00390D99">
              <w:t>1.</w:t>
            </w:r>
            <w:r w:rsidRPr="00390D99">
              <w:tab/>
              <w:t xml:space="preserve">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w:t>
            </w:r>
            <w:r w:rsidRPr="00390D99">
              <w:t xml:space="preserve">dei diritti umani in modo particolarmente insidioso a causa </w:t>
            </w:r>
            <w:r w:rsidRPr="00390D99">
              <w:rPr>
                <w:b/>
                <w:i/>
              </w:rPr>
              <w:t>di discriminazioni intersezionali sulla base</w:t>
            </w:r>
            <w:r w:rsidRPr="00390D99">
              <w:t xml:space="preserve"> della razza, dell'etnia, della religione, della casta, del genere, della disabilità, </w:t>
            </w:r>
            <w:r w:rsidRPr="00390D99">
              <w:rPr>
                <w:b/>
                <w:i/>
              </w:rPr>
              <w:t>dell'identità di genere, dell'orientamento sessuale, delle caratteristiche sessuali</w:t>
            </w:r>
            <w:r w:rsidRPr="00390D99">
              <w:t xml:space="preserve"> o del loro status socioeconomico; </w:t>
            </w:r>
            <w:r w:rsidRPr="00390D99">
              <w:rPr>
                <w:b/>
                <w:i/>
              </w:rPr>
              <w:t>mette in evidenza le esigenze specifiche delle ragazze e degli altri minori con disabilità in tutto il mondo;</w:t>
            </w:r>
          </w:p>
        </w:tc>
      </w:tr>
    </w:tbl>
    <w:p w14:paraId="65FF62B4" w14:textId="77777777" w:rsidR="00623D2A" w:rsidRPr="00390D99" w:rsidRDefault="00340ADE" w:rsidP="00623D2A">
      <w:r w:rsidRPr="00390D99">
        <w:rPr>
          <w:rStyle w:val="HideTWBExt"/>
          <w:color w:val="auto"/>
        </w:rPr>
        <w:t>&lt;/Amend&gt;</w:t>
      </w:r>
    </w:p>
    <w:p w14:paraId="117A88E2"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17</w:t>
      </w:r>
      <w:r w:rsidRPr="00390D99">
        <w:rPr>
          <w:rStyle w:val="HideTWBExt"/>
          <w:color w:val="auto"/>
        </w:rPr>
        <w:t>&lt;/NumAm&gt;</w:t>
      </w:r>
    </w:p>
    <w:p w14:paraId="24E1F263"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0B1C80DB" w14:textId="77777777" w:rsidR="00623D2A" w:rsidRPr="00390D99" w:rsidRDefault="00340ADE" w:rsidP="00623D2A">
      <w:pPr>
        <w:pStyle w:val="NormalBold"/>
      </w:pPr>
      <w:r w:rsidRPr="00390D99">
        <w:rPr>
          <w:rStyle w:val="HideTWBExt"/>
          <w:color w:val="auto"/>
        </w:rPr>
        <w:t>&lt;Article&gt;</w:t>
      </w:r>
      <w:r w:rsidRPr="00390D99">
        <w:t>Paragrafo 1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01F0A808" w14:textId="77777777" w:rsidTr="00856BDE">
        <w:trPr>
          <w:trHeight w:hRule="exact" w:val="240"/>
          <w:jc w:val="center"/>
        </w:trPr>
        <w:tc>
          <w:tcPr>
            <w:tcW w:w="9752" w:type="dxa"/>
            <w:gridSpan w:val="2"/>
            <w:tcBorders>
              <w:top w:val="nil"/>
              <w:left w:val="nil"/>
              <w:bottom w:val="nil"/>
              <w:right w:val="nil"/>
            </w:tcBorders>
          </w:tcPr>
          <w:p w14:paraId="5F881092" w14:textId="77777777" w:rsidR="00623D2A" w:rsidRPr="00390D99" w:rsidRDefault="00623D2A" w:rsidP="00856BDE"/>
        </w:tc>
      </w:tr>
      <w:tr w:rsidR="008A5936" w:rsidRPr="00390D99" w14:paraId="52C8AFDD" w14:textId="77777777" w:rsidTr="00856BDE">
        <w:trPr>
          <w:trHeight w:val="240"/>
          <w:jc w:val="center"/>
        </w:trPr>
        <w:tc>
          <w:tcPr>
            <w:tcW w:w="4876" w:type="dxa"/>
            <w:tcBorders>
              <w:top w:val="nil"/>
              <w:left w:val="nil"/>
              <w:bottom w:val="nil"/>
              <w:right w:val="nil"/>
            </w:tcBorders>
          </w:tcPr>
          <w:p w14:paraId="086AD91B"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06179C02" w14:textId="77777777" w:rsidR="00623D2A" w:rsidRPr="00390D99" w:rsidRDefault="00340ADE" w:rsidP="00856BDE">
            <w:pPr>
              <w:pStyle w:val="AmColumnHeading"/>
            </w:pPr>
            <w:r w:rsidRPr="00390D99">
              <w:t>Emendamento</w:t>
            </w:r>
          </w:p>
        </w:tc>
      </w:tr>
      <w:tr w:rsidR="008A5936" w:rsidRPr="00390D99" w14:paraId="6AAF6495" w14:textId="77777777" w:rsidTr="00856BDE">
        <w:trPr>
          <w:jc w:val="center"/>
        </w:trPr>
        <w:tc>
          <w:tcPr>
            <w:tcW w:w="4876" w:type="dxa"/>
            <w:tcBorders>
              <w:top w:val="nil"/>
              <w:left w:val="nil"/>
              <w:bottom w:val="nil"/>
              <w:right w:val="nil"/>
            </w:tcBorders>
          </w:tcPr>
          <w:p w14:paraId="780F963D" w14:textId="77777777" w:rsidR="00623D2A" w:rsidRPr="00390D99" w:rsidRDefault="00623D2A" w:rsidP="00856BDE">
            <w:pPr>
              <w:pStyle w:val="Normal6a"/>
            </w:pPr>
          </w:p>
        </w:tc>
        <w:tc>
          <w:tcPr>
            <w:tcW w:w="4876" w:type="dxa"/>
            <w:tcBorders>
              <w:top w:val="nil"/>
              <w:left w:val="nil"/>
              <w:bottom w:val="nil"/>
              <w:right w:val="nil"/>
            </w:tcBorders>
          </w:tcPr>
          <w:p w14:paraId="09039D1F" w14:textId="77777777" w:rsidR="00623D2A" w:rsidRPr="00390D99" w:rsidRDefault="00340ADE" w:rsidP="00856BDE">
            <w:pPr>
              <w:pStyle w:val="Normal6a"/>
            </w:pPr>
            <w:r w:rsidRPr="00390D99">
              <w:rPr>
                <w:b/>
                <w:i/>
              </w:rPr>
              <w:t>1 bis.</w:t>
            </w:r>
            <w:r w:rsidRPr="00390D99">
              <w:tab/>
            </w:r>
            <w:r w:rsidRPr="00390D99">
              <w:rPr>
                <w:b/>
                <w:i/>
              </w:rPr>
              <w:t>sottolinea che la parità di genere è un valore essenziale dell'UE e uno dei suoi principi comuni e fondamentali; sottolinea l'importanza di promuovere in tutto il mondo i diritti delle donne e la parità di genere, principi cardine per l'esercizio dei diritti umani e la prosperità sociale;</w:t>
            </w:r>
          </w:p>
        </w:tc>
      </w:tr>
    </w:tbl>
    <w:p w14:paraId="65B29C6A" w14:textId="77777777" w:rsidR="00623D2A" w:rsidRPr="00390D99" w:rsidRDefault="00340ADE" w:rsidP="00623D2A">
      <w:r w:rsidRPr="00390D99">
        <w:rPr>
          <w:rStyle w:val="HideTWBExt"/>
          <w:color w:val="auto"/>
        </w:rPr>
        <w:t>&lt;/Amend&gt;</w:t>
      </w:r>
    </w:p>
    <w:p w14:paraId="10278B1E"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18</w:t>
      </w:r>
      <w:r w:rsidRPr="00390D99">
        <w:rPr>
          <w:rStyle w:val="HideTWBExt"/>
          <w:color w:val="auto"/>
        </w:rPr>
        <w:t>&lt;/NumAm&gt;</w:t>
      </w:r>
    </w:p>
    <w:p w14:paraId="5810B3FF"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13D61D06" w14:textId="77777777" w:rsidR="00623D2A" w:rsidRPr="00390D99" w:rsidRDefault="00340ADE" w:rsidP="00623D2A">
      <w:pPr>
        <w:pStyle w:val="NormalBold"/>
      </w:pPr>
      <w:r w:rsidRPr="00390D99">
        <w:rPr>
          <w:rStyle w:val="HideTWBExt"/>
          <w:color w:val="auto"/>
        </w:rPr>
        <w:t>&lt;Article&gt;</w:t>
      </w:r>
      <w:r w:rsidRPr="00390D99">
        <w:t>Paragrafo 1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3EA2A993" w14:textId="77777777" w:rsidTr="00856BDE">
        <w:trPr>
          <w:trHeight w:hRule="exact" w:val="240"/>
          <w:jc w:val="center"/>
        </w:trPr>
        <w:tc>
          <w:tcPr>
            <w:tcW w:w="9752" w:type="dxa"/>
            <w:gridSpan w:val="2"/>
            <w:tcBorders>
              <w:top w:val="nil"/>
              <w:left w:val="nil"/>
              <w:bottom w:val="nil"/>
              <w:right w:val="nil"/>
            </w:tcBorders>
          </w:tcPr>
          <w:p w14:paraId="18242B6D" w14:textId="77777777" w:rsidR="00623D2A" w:rsidRPr="00390D99" w:rsidRDefault="00623D2A" w:rsidP="00856BDE"/>
        </w:tc>
      </w:tr>
      <w:tr w:rsidR="008A5936" w:rsidRPr="00390D99" w14:paraId="5048A007" w14:textId="77777777" w:rsidTr="00856BDE">
        <w:trPr>
          <w:trHeight w:val="240"/>
          <w:jc w:val="center"/>
        </w:trPr>
        <w:tc>
          <w:tcPr>
            <w:tcW w:w="4876" w:type="dxa"/>
            <w:tcBorders>
              <w:top w:val="nil"/>
              <w:left w:val="nil"/>
              <w:bottom w:val="nil"/>
              <w:right w:val="nil"/>
            </w:tcBorders>
          </w:tcPr>
          <w:p w14:paraId="01502FFE"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7C4DD09A" w14:textId="77777777" w:rsidR="00623D2A" w:rsidRPr="00390D99" w:rsidRDefault="00340ADE" w:rsidP="00856BDE">
            <w:pPr>
              <w:pStyle w:val="AmColumnHeading"/>
            </w:pPr>
            <w:r w:rsidRPr="00390D99">
              <w:t>Emendamento</w:t>
            </w:r>
          </w:p>
        </w:tc>
      </w:tr>
      <w:tr w:rsidR="008A5936" w:rsidRPr="00390D99" w14:paraId="5C1E985A" w14:textId="77777777" w:rsidTr="00856BDE">
        <w:trPr>
          <w:jc w:val="center"/>
        </w:trPr>
        <w:tc>
          <w:tcPr>
            <w:tcW w:w="4876" w:type="dxa"/>
            <w:tcBorders>
              <w:top w:val="nil"/>
              <w:left w:val="nil"/>
              <w:bottom w:val="nil"/>
              <w:right w:val="nil"/>
            </w:tcBorders>
          </w:tcPr>
          <w:p w14:paraId="0D300A22" w14:textId="77777777" w:rsidR="00623D2A" w:rsidRPr="00390D99" w:rsidRDefault="00623D2A" w:rsidP="00856BDE">
            <w:pPr>
              <w:pStyle w:val="Normal6a"/>
            </w:pPr>
          </w:p>
        </w:tc>
        <w:tc>
          <w:tcPr>
            <w:tcW w:w="4876" w:type="dxa"/>
            <w:tcBorders>
              <w:top w:val="nil"/>
              <w:left w:val="nil"/>
              <w:bottom w:val="nil"/>
              <w:right w:val="nil"/>
            </w:tcBorders>
          </w:tcPr>
          <w:p w14:paraId="070168D0" w14:textId="77777777" w:rsidR="00623D2A" w:rsidRPr="00390D99" w:rsidRDefault="00340ADE" w:rsidP="00856BDE">
            <w:pPr>
              <w:pStyle w:val="Normal6a"/>
            </w:pPr>
            <w:r w:rsidRPr="00390D99">
              <w:rPr>
                <w:b/>
                <w:i/>
              </w:rPr>
              <w:t>1 ter.</w:t>
            </w:r>
            <w:r w:rsidRPr="00390D99">
              <w:tab/>
            </w:r>
            <w:r w:rsidRPr="00390D99">
              <w:rPr>
                <w:b/>
                <w:i/>
              </w:rPr>
              <w:t>ricorda l'importanza del lavoro svolto dagli attivisti, in particolare nella difesa dei diritti fondamentali e nella lotta contro le narrazioni discriminatorie, compresa la retorica anti-LGBTIQ+, oltre che nella tutela delle persone che si trovano maggiormente esposte a violazioni dei propri diritti, come le donne e le persone LGBTIQ+; sottolinea l'importanza di garantire loro l'accesso a meccanismi di protezione efficaci; si impegna a sostenere i difensori dei diritti umani, compresi i difensori dei diritt</w:t>
            </w:r>
            <w:r w:rsidRPr="00390D99">
              <w:rPr>
                <w:b/>
                <w:i/>
              </w:rPr>
              <w:t>i umani delle donne e delle persone LGBTIQ+ e della salute sessuale e riproduttiva e dei relativi diritti, il cui lavoro è minacciato da una riduzione dello spazio a disposizione della società civile;</w:t>
            </w:r>
          </w:p>
        </w:tc>
      </w:tr>
    </w:tbl>
    <w:p w14:paraId="1CC795A8" w14:textId="77777777" w:rsidR="00623D2A" w:rsidRPr="00390D99" w:rsidRDefault="00340ADE" w:rsidP="00623D2A">
      <w:r w:rsidRPr="00390D99">
        <w:rPr>
          <w:rStyle w:val="HideTWBExt"/>
          <w:color w:val="auto"/>
        </w:rPr>
        <w:t>&lt;/Amend&gt;</w:t>
      </w:r>
    </w:p>
    <w:p w14:paraId="2FC50328"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19</w:t>
      </w:r>
      <w:r w:rsidRPr="00390D99">
        <w:rPr>
          <w:rStyle w:val="HideTWBExt"/>
          <w:color w:val="auto"/>
        </w:rPr>
        <w:t>&lt;/NumAm&gt;</w:t>
      </w:r>
    </w:p>
    <w:p w14:paraId="3416E70E"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DAACF89" w14:textId="77777777" w:rsidR="00623D2A" w:rsidRPr="00390D99" w:rsidRDefault="00340ADE" w:rsidP="00623D2A">
      <w:pPr>
        <w:pStyle w:val="NormalBold"/>
      </w:pPr>
      <w:r w:rsidRPr="00390D99">
        <w:rPr>
          <w:rStyle w:val="HideTWBExt"/>
          <w:color w:val="auto"/>
        </w:rPr>
        <w:t>&lt;Article&gt;</w:t>
      </w:r>
      <w:r w:rsidRPr="00390D99">
        <w:t>Paragrafo 1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16D85A1A" w14:textId="77777777" w:rsidTr="00856BDE">
        <w:trPr>
          <w:trHeight w:hRule="exact" w:val="240"/>
          <w:jc w:val="center"/>
        </w:trPr>
        <w:tc>
          <w:tcPr>
            <w:tcW w:w="9752" w:type="dxa"/>
            <w:gridSpan w:val="2"/>
            <w:tcBorders>
              <w:top w:val="nil"/>
              <w:left w:val="nil"/>
              <w:bottom w:val="nil"/>
              <w:right w:val="nil"/>
            </w:tcBorders>
          </w:tcPr>
          <w:p w14:paraId="4CE8B79A" w14:textId="77777777" w:rsidR="00623D2A" w:rsidRPr="00390D99" w:rsidRDefault="00623D2A" w:rsidP="00856BDE"/>
        </w:tc>
      </w:tr>
      <w:tr w:rsidR="008A5936" w:rsidRPr="00390D99" w14:paraId="1D81E7C9" w14:textId="77777777" w:rsidTr="00856BDE">
        <w:trPr>
          <w:trHeight w:val="240"/>
          <w:jc w:val="center"/>
        </w:trPr>
        <w:tc>
          <w:tcPr>
            <w:tcW w:w="4876" w:type="dxa"/>
            <w:tcBorders>
              <w:top w:val="nil"/>
              <w:left w:val="nil"/>
              <w:bottom w:val="nil"/>
              <w:right w:val="nil"/>
            </w:tcBorders>
          </w:tcPr>
          <w:p w14:paraId="0505520B"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829251F" w14:textId="77777777" w:rsidR="00623D2A" w:rsidRPr="00390D99" w:rsidRDefault="00340ADE" w:rsidP="00856BDE">
            <w:pPr>
              <w:pStyle w:val="AmColumnHeading"/>
            </w:pPr>
            <w:r w:rsidRPr="00390D99">
              <w:t>Emendamento</w:t>
            </w:r>
          </w:p>
        </w:tc>
      </w:tr>
      <w:tr w:rsidR="008A5936" w:rsidRPr="00390D99" w14:paraId="1CA2759A" w14:textId="77777777" w:rsidTr="00856BDE">
        <w:trPr>
          <w:jc w:val="center"/>
        </w:trPr>
        <w:tc>
          <w:tcPr>
            <w:tcW w:w="4876" w:type="dxa"/>
            <w:tcBorders>
              <w:top w:val="nil"/>
              <w:left w:val="nil"/>
              <w:bottom w:val="nil"/>
              <w:right w:val="nil"/>
            </w:tcBorders>
          </w:tcPr>
          <w:p w14:paraId="1BA5D57A" w14:textId="77777777" w:rsidR="00623D2A" w:rsidRPr="00390D99" w:rsidRDefault="00623D2A" w:rsidP="00856BDE">
            <w:pPr>
              <w:pStyle w:val="Normal6a"/>
            </w:pPr>
          </w:p>
        </w:tc>
        <w:tc>
          <w:tcPr>
            <w:tcW w:w="4876" w:type="dxa"/>
            <w:tcBorders>
              <w:top w:val="nil"/>
              <w:left w:val="nil"/>
              <w:bottom w:val="nil"/>
              <w:right w:val="nil"/>
            </w:tcBorders>
          </w:tcPr>
          <w:p w14:paraId="43FB596D" w14:textId="77777777" w:rsidR="00623D2A" w:rsidRPr="00390D99" w:rsidRDefault="00340ADE" w:rsidP="00856BDE">
            <w:pPr>
              <w:pStyle w:val="Normal6a"/>
            </w:pPr>
            <w:r w:rsidRPr="00390D99">
              <w:rPr>
                <w:b/>
                <w:i/>
              </w:rPr>
              <w:t>1 quater.</w:t>
            </w:r>
            <w:r w:rsidRPr="00390D99">
              <w:tab/>
            </w:r>
            <w:r w:rsidRPr="00390D99">
              <w:rPr>
                <w:b/>
                <w:i/>
              </w:rPr>
              <w:t>condanna il crescente ricorso alla manipolazione e alla strumentalizzazione dei diritti delle donne, della violenza di genere e delle mutilazioni genitali femminili per promuovere discorsi di odio e discriminazione e portare avanti programmi illiberali;</w:t>
            </w:r>
          </w:p>
        </w:tc>
      </w:tr>
    </w:tbl>
    <w:p w14:paraId="1F8667F8" w14:textId="77777777" w:rsidR="00623D2A" w:rsidRPr="00390D99" w:rsidRDefault="00340ADE" w:rsidP="00623D2A">
      <w:r w:rsidRPr="00390D99">
        <w:rPr>
          <w:rStyle w:val="HideTWBExt"/>
          <w:color w:val="auto"/>
        </w:rPr>
        <w:t>&lt;/Amend&gt;</w:t>
      </w:r>
    </w:p>
    <w:p w14:paraId="024F5277"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20</w:t>
      </w:r>
      <w:r w:rsidRPr="00390D99">
        <w:rPr>
          <w:rStyle w:val="HideTWBExt"/>
          <w:color w:val="auto"/>
        </w:rPr>
        <w:t>&lt;/NumAm&gt;</w:t>
      </w:r>
    </w:p>
    <w:p w14:paraId="381B49A4"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09E4EB15" w14:textId="77777777" w:rsidR="00623D2A" w:rsidRPr="00390D99" w:rsidRDefault="00340ADE" w:rsidP="00623D2A">
      <w:pPr>
        <w:pStyle w:val="NormalBold"/>
      </w:pPr>
      <w:r w:rsidRPr="00390D99">
        <w:rPr>
          <w:rStyle w:val="HideTWBExt"/>
          <w:color w:val="auto"/>
        </w:rPr>
        <w:t>&lt;Article&gt;</w:t>
      </w:r>
      <w:r w:rsidRPr="00390D99">
        <w:t>Paragrafo 2</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62E2D0E5" w14:textId="77777777" w:rsidTr="00856BDE">
        <w:trPr>
          <w:trHeight w:hRule="exact" w:val="240"/>
          <w:jc w:val="center"/>
        </w:trPr>
        <w:tc>
          <w:tcPr>
            <w:tcW w:w="9752" w:type="dxa"/>
            <w:gridSpan w:val="2"/>
            <w:tcBorders>
              <w:top w:val="nil"/>
              <w:left w:val="nil"/>
              <w:bottom w:val="nil"/>
              <w:right w:val="nil"/>
            </w:tcBorders>
          </w:tcPr>
          <w:p w14:paraId="2E1B2839" w14:textId="77777777" w:rsidR="00623D2A" w:rsidRPr="00390D99" w:rsidRDefault="00623D2A" w:rsidP="00856BDE"/>
        </w:tc>
      </w:tr>
      <w:tr w:rsidR="008A5936" w:rsidRPr="00390D99" w14:paraId="53CD9F83" w14:textId="77777777" w:rsidTr="00856BDE">
        <w:trPr>
          <w:trHeight w:val="240"/>
          <w:jc w:val="center"/>
        </w:trPr>
        <w:tc>
          <w:tcPr>
            <w:tcW w:w="4876" w:type="dxa"/>
            <w:tcBorders>
              <w:top w:val="nil"/>
              <w:left w:val="nil"/>
              <w:bottom w:val="nil"/>
              <w:right w:val="nil"/>
            </w:tcBorders>
          </w:tcPr>
          <w:p w14:paraId="3274D841"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47990124" w14:textId="77777777" w:rsidR="00623D2A" w:rsidRPr="00390D99" w:rsidRDefault="00340ADE" w:rsidP="00856BDE">
            <w:pPr>
              <w:pStyle w:val="AmColumnHeading"/>
            </w:pPr>
            <w:r w:rsidRPr="00390D99">
              <w:t>Emendamento</w:t>
            </w:r>
          </w:p>
        </w:tc>
      </w:tr>
      <w:tr w:rsidR="008A5936" w:rsidRPr="00390D99" w14:paraId="4000E8EC" w14:textId="77777777" w:rsidTr="00856BDE">
        <w:trPr>
          <w:jc w:val="center"/>
        </w:trPr>
        <w:tc>
          <w:tcPr>
            <w:tcW w:w="4876" w:type="dxa"/>
            <w:tcBorders>
              <w:top w:val="nil"/>
              <w:left w:val="nil"/>
              <w:bottom w:val="nil"/>
              <w:right w:val="nil"/>
            </w:tcBorders>
          </w:tcPr>
          <w:p w14:paraId="126D51D7" w14:textId="77777777" w:rsidR="00623D2A" w:rsidRPr="00390D99" w:rsidRDefault="00340ADE" w:rsidP="00856BDE">
            <w:pPr>
              <w:pStyle w:val="Normal6a"/>
            </w:pPr>
            <w:r w:rsidRPr="00390D99">
              <w:t>2.</w:t>
            </w:r>
            <w:r w:rsidRPr="00390D99">
              <w:tab/>
            </w:r>
            <w:r w:rsidRPr="00390D99">
              <w:rPr>
                <w:b/>
                <w:i/>
              </w:rPr>
              <w:t>prende atto con grave preoccupazione del deterioramento del panorama globale</w:t>
            </w:r>
            <w:r w:rsidRPr="00390D99">
              <w:t xml:space="preserve"> dei diritti umani </w:t>
            </w:r>
            <w:r w:rsidRPr="00390D99">
              <w:rPr>
                <w:b/>
                <w:i/>
              </w:rPr>
              <w:t>e della tendenza in netta accelerazione al regresso democratico</w:t>
            </w:r>
            <w:r w:rsidRPr="00390D99">
              <w:t xml:space="preserve"> in tutto il mondo;</w:t>
            </w:r>
          </w:p>
        </w:tc>
        <w:tc>
          <w:tcPr>
            <w:tcW w:w="4876" w:type="dxa"/>
            <w:tcBorders>
              <w:top w:val="nil"/>
              <w:left w:val="nil"/>
              <w:bottom w:val="nil"/>
              <w:right w:val="nil"/>
            </w:tcBorders>
          </w:tcPr>
          <w:p w14:paraId="06E95224" w14:textId="77777777" w:rsidR="00623D2A" w:rsidRPr="00390D99" w:rsidRDefault="00340ADE" w:rsidP="00856BDE">
            <w:pPr>
              <w:pStyle w:val="Normal6a"/>
            </w:pPr>
            <w:r w:rsidRPr="00390D99">
              <w:t>2.</w:t>
            </w:r>
            <w:r w:rsidRPr="00390D99">
              <w:tab/>
            </w:r>
            <w:r w:rsidRPr="00390D99">
              <w:rPr>
                <w:b/>
                <w:i/>
              </w:rPr>
              <w:t>condanna la tendenza crescente alle violazioni e agli abusi</w:t>
            </w:r>
            <w:r w:rsidRPr="00390D99">
              <w:t xml:space="preserve"> dei diritti umani in tutto il mondo</w:t>
            </w:r>
            <w:r w:rsidRPr="00390D99">
              <w:rPr>
                <w:b/>
                <w:i/>
              </w:rPr>
              <w:t>, in particolare il regresso senza precedenti subito a livello mondiale dai diritti delle donne e delle ragazze e dalla parità di genere, oltre che la diffusione della retorica omofoba e anti-trans, come testimoniato dai tagli ai finanziamenti, dall'adozione di leggi e politiche discriminatorie e dagli attacchi politici, che rischiano di mettere a repentaglio i progressi compiuti in Europa e nel mondo nell'arco d</w:t>
            </w:r>
            <w:r w:rsidRPr="00390D99">
              <w:rPr>
                <w:b/>
                <w:i/>
              </w:rPr>
              <w:t>i decenni</w:t>
            </w:r>
            <w:r w:rsidRPr="00390D99">
              <w:t>;</w:t>
            </w:r>
          </w:p>
        </w:tc>
      </w:tr>
    </w:tbl>
    <w:p w14:paraId="7DF48843" w14:textId="77777777" w:rsidR="00623D2A" w:rsidRPr="00390D99" w:rsidRDefault="00340ADE" w:rsidP="00623D2A">
      <w:pPr>
        <w:rPr>
          <w:rStyle w:val="HideTWBExt"/>
          <w:color w:val="auto"/>
        </w:rPr>
      </w:pPr>
      <w:r w:rsidRPr="00390D99">
        <w:rPr>
          <w:rStyle w:val="HideTWBExt"/>
          <w:color w:val="auto"/>
        </w:rPr>
        <w:t>&lt;/Amend&gt;</w:t>
      </w:r>
    </w:p>
    <w:p w14:paraId="291C6D13" w14:textId="77777777" w:rsidR="00623D2A" w:rsidRPr="00390D99" w:rsidRDefault="00623D2A" w:rsidP="00623D2A"/>
    <w:p w14:paraId="429139C2" w14:textId="77777777" w:rsidR="00623D2A" w:rsidRPr="00390D99" w:rsidRDefault="00340ADE" w:rsidP="00623D2A">
      <w:pPr>
        <w:pStyle w:val="AmNumberTabs"/>
        <w:keepNext/>
      </w:pPr>
      <w:r w:rsidRPr="00390D99">
        <w:rPr>
          <w:rStyle w:val="HideTWBExt"/>
          <w:b w:val="0"/>
          <w:color w:val="auto"/>
        </w:rPr>
        <w:t>&lt;Amend&gt;</w:t>
      </w:r>
      <w:r w:rsidRPr="00390D99">
        <w:t>Emendamento</w:t>
      </w:r>
      <w:r w:rsidRPr="00390D99">
        <w:tab/>
      </w:r>
      <w:r w:rsidRPr="00390D99">
        <w:tab/>
      </w:r>
      <w:r w:rsidRPr="00390D99">
        <w:rPr>
          <w:rStyle w:val="HideTWBExt"/>
          <w:b w:val="0"/>
          <w:color w:val="auto"/>
        </w:rPr>
        <w:t>&lt;NumAm&gt;</w:t>
      </w:r>
      <w:r w:rsidRPr="00390D99">
        <w:t>21</w:t>
      </w:r>
      <w:r w:rsidRPr="00390D99">
        <w:rPr>
          <w:rStyle w:val="HideTWBExt"/>
          <w:b w:val="0"/>
          <w:color w:val="auto"/>
        </w:rPr>
        <w:t>&lt;/NumAm&gt;</w:t>
      </w:r>
    </w:p>
    <w:p w14:paraId="5861A8BB" w14:textId="77777777" w:rsidR="00623D2A" w:rsidRPr="00390D99" w:rsidRDefault="00340ADE" w:rsidP="00623D2A">
      <w:pPr>
        <w:pStyle w:val="NormalBold12b"/>
        <w:keepNext/>
      </w:pPr>
      <w:r w:rsidRPr="00390D99">
        <w:rPr>
          <w:rStyle w:val="HideTWBExt"/>
          <w:b w:val="0"/>
          <w:color w:val="auto"/>
        </w:rPr>
        <w:t>&lt;DocAmend&gt;</w:t>
      </w:r>
      <w:r w:rsidRPr="00390D99">
        <w:t>Proposta di risoluzione</w:t>
      </w:r>
      <w:r w:rsidRPr="00390D99">
        <w:rPr>
          <w:rStyle w:val="HideTWBExt"/>
          <w:b w:val="0"/>
          <w:color w:val="auto"/>
        </w:rPr>
        <w:t>&lt;/DocAmend&gt;</w:t>
      </w:r>
    </w:p>
    <w:p w14:paraId="3593054C" w14:textId="77777777" w:rsidR="00623D2A" w:rsidRPr="00390D99" w:rsidRDefault="00340ADE" w:rsidP="00623D2A">
      <w:pPr>
        <w:pStyle w:val="NormalBold"/>
      </w:pPr>
      <w:r w:rsidRPr="00390D99">
        <w:rPr>
          <w:rStyle w:val="HideTWBExt"/>
          <w:b w:val="0"/>
          <w:color w:val="auto"/>
        </w:rPr>
        <w:t>&lt;Article&gt;</w:t>
      </w:r>
      <w:r w:rsidRPr="00390D99">
        <w:t>Sottotitolo 2 bis (nuovo)</w:t>
      </w:r>
      <w:r w:rsidRPr="00390D9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936" w:rsidRPr="00390D99" w14:paraId="5E62AE41" w14:textId="77777777" w:rsidTr="00856BDE">
        <w:trPr>
          <w:jc w:val="center"/>
        </w:trPr>
        <w:tc>
          <w:tcPr>
            <w:tcW w:w="9752" w:type="dxa"/>
            <w:gridSpan w:val="2"/>
          </w:tcPr>
          <w:p w14:paraId="643EF5A5" w14:textId="77777777" w:rsidR="00623D2A" w:rsidRPr="00390D99" w:rsidRDefault="00623D2A" w:rsidP="00856BDE">
            <w:pPr>
              <w:keepNext/>
            </w:pPr>
          </w:p>
        </w:tc>
      </w:tr>
      <w:tr w:rsidR="008A5936" w:rsidRPr="00390D99" w14:paraId="1488E873" w14:textId="77777777" w:rsidTr="00856BDE">
        <w:trPr>
          <w:jc w:val="center"/>
        </w:trPr>
        <w:tc>
          <w:tcPr>
            <w:tcW w:w="4876" w:type="dxa"/>
          </w:tcPr>
          <w:p w14:paraId="0AC3E25C" w14:textId="77777777" w:rsidR="00623D2A" w:rsidRPr="00390D99" w:rsidRDefault="00340ADE" w:rsidP="00856BDE">
            <w:pPr>
              <w:pStyle w:val="AmColumnHeading"/>
              <w:keepNext/>
            </w:pPr>
            <w:r w:rsidRPr="00390D99">
              <w:t>Proposta di risoluzione</w:t>
            </w:r>
          </w:p>
        </w:tc>
        <w:tc>
          <w:tcPr>
            <w:tcW w:w="4876" w:type="dxa"/>
          </w:tcPr>
          <w:p w14:paraId="17CFA8BC" w14:textId="77777777" w:rsidR="00623D2A" w:rsidRPr="00390D99" w:rsidRDefault="00340ADE" w:rsidP="00856BDE">
            <w:pPr>
              <w:pStyle w:val="AmColumnHeading"/>
              <w:keepNext/>
            </w:pPr>
            <w:r w:rsidRPr="00390D99">
              <w:t>Emendamento</w:t>
            </w:r>
          </w:p>
        </w:tc>
      </w:tr>
      <w:tr w:rsidR="008A5936" w:rsidRPr="00390D99" w14:paraId="1FCD444B" w14:textId="77777777" w:rsidTr="00856BDE">
        <w:trPr>
          <w:jc w:val="center"/>
        </w:trPr>
        <w:tc>
          <w:tcPr>
            <w:tcW w:w="4876" w:type="dxa"/>
          </w:tcPr>
          <w:p w14:paraId="634A4770" w14:textId="77777777" w:rsidR="00623D2A" w:rsidRPr="00390D99" w:rsidRDefault="00623D2A" w:rsidP="00856BDE">
            <w:pPr>
              <w:pStyle w:val="Normal6a"/>
            </w:pPr>
          </w:p>
        </w:tc>
        <w:tc>
          <w:tcPr>
            <w:tcW w:w="4876" w:type="dxa"/>
          </w:tcPr>
          <w:p w14:paraId="33A36E5A" w14:textId="77777777" w:rsidR="00623D2A" w:rsidRPr="00390D99" w:rsidRDefault="00340ADE" w:rsidP="00856BDE">
            <w:pPr>
              <w:pStyle w:val="Normal6a"/>
              <w:rPr>
                <w:szCs w:val="24"/>
              </w:rPr>
            </w:pPr>
            <w:r w:rsidRPr="00390D99">
              <w:rPr>
                <w:b/>
                <w:i/>
              </w:rPr>
              <w:t>Diritti delle donne e delle persone LGTBIQ+ e parità di genere</w:t>
            </w:r>
          </w:p>
        </w:tc>
      </w:tr>
    </w:tbl>
    <w:p w14:paraId="20C1C3AB" w14:textId="77777777" w:rsidR="00623D2A" w:rsidRPr="00390D99" w:rsidRDefault="00340ADE" w:rsidP="00623D2A">
      <w:r w:rsidRPr="00390D99">
        <w:rPr>
          <w:rStyle w:val="HideTWBExt"/>
          <w:color w:val="auto"/>
        </w:rPr>
        <w:t>&lt;/Amend&gt;</w:t>
      </w:r>
    </w:p>
    <w:p w14:paraId="447C4978"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22</w:t>
      </w:r>
      <w:r w:rsidRPr="00390D99">
        <w:rPr>
          <w:rStyle w:val="HideTWBExt"/>
          <w:color w:val="auto"/>
        </w:rPr>
        <w:t>&lt;/NumAm&gt;</w:t>
      </w:r>
    </w:p>
    <w:p w14:paraId="6F1B4BF8"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053E5EF6" w14:textId="77777777" w:rsidR="00623D2A" w:rsidRPr="00390D99" w:rsidRDefault="00340ADE" w:rsidP="00623D2A">
      <w:pPr>
        <w:pStyle w:val="NormalBold"/>
      </w:pPr>
      <w:r w:rsidRPr="00390D99">
        <w:rPr>
          <w:rStyle w:val="HideTWBExt"/>
          <w:color w:val="auto"/>
        </w:rPr>
        <w:t>&lt;Article&gt;</w:t>
      </w:r>
      <w:r w:rsidRPr="00390D99">
        <w:t>Paragrafo 2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21542082" w14:textId="77777777" w:rsidTr="00856BDE">
        <w:trPr>
          <w:trHeight w:hRule="exact" w:val="240"/>
          <w:jc w:val="center"/>
        </w:trPr>
        <w:tc>
          <w:tcPr>
            <w:tcW w:w="9752" w:type="dxa"/>
            <w:gridSpan w:val="2"/>
            <w:tcBorders>
              <w:top w:val="nil"/>
              <w:left w:val="nil"/>
              <w:bottom w:val="nil"/>
              <w:right w:val="nil"/>
            </w:tcBorders>
          </w:tcPr>
          <w:p w14:paraId="44CDAC34" w14:textId="77777777" w:rsidR="00623D2A" w:rsidRPr="00390D99" w:rsidRDefault="00623D2A" w:rsidP="00856BDE"/>
        </w:tc>
      </w:tr>
      <w:tr w:rsidR="008A5936" w:rsidRPr="00390D99" w14:paraId="6AA006A4" w14:textId="77777777" w:rsidTr="00856BDE">
        <w:trPr>
          <w:trHeight w:val="240"/>
          <w:jc w:val="center"/>
        </w:trPr>
        <w:tc>
          <w:tcPr>
            <w:tcW w:w="4876" w:type="dxa"/>
            <w:tcBorders>
              <w:top w:val="nil"/>
              <w:left w:val="nil"/>
              <w:bottom w:val="nil"/>
              <w:right w:val="nil"/>
            </w:tcBorders>
          </w:tcPr>
          <w:p w14:paraId="336FD7FF"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64BE1106" w14:textId="77777777" w:rsidR="00623D2A" w:rsidRPr="00390D99" w:rsidRDefault="00340ADE" w:rsidP="00856BDE">
            <w:pPr>
              <w:pStyle w:val="AmColumnHeading"/>
            </w:pPr>
            <w:r w:rsidRPr="00390D99">
              <w:t>Emendamento</w:t>
            </w:r>
          </w:p>
        </w:tc>
      </w:tr>
      <w:tr w:rsidR="008A5936" w:rsidRPr="00390D99" w14:paraId="5B8AEA0B" w14:textId="77777777" w:rsidTr="00856BDE">
        <w:trPr>
          <w:jc w:val="center"/>
        </w:trPr>
        <w:tc>
          <w:tcPr>
            <w:tcW w:w="4876" w:type="dxa"/>
            <w:tcBorders>
              <w:top w:val="nil"/>
              <w:left w:val="nil"/>
              <w:bottom w:val="nil"/>
              <w:right w:val="nil"/>
            </w:tcBorders>
          </w:tcPr>
          <w:p w14:paraId="182BBE43" w14:textId="77777777" w:rsidR="00623D2A" w:rsidRPr="00390D99" w:rsidRDefault="00623D2A" w:rsidP="00856BDE">
            <w:pPr>
              <w:pStyle w:val="Normal6a"/>
            </w:pPr>
          </w:p>
        </w:tc>
        <w:tc>
          <w:tcPr>
            <w:tcW w:w="4876" w:type="dxa"/>
            <w:tcBorders>
              <w:top w:val="nil"/>
              <w:left w:val="nil"/>
              <w:bottom w:val="nil"/>
              <w:right w:val="nil"/>
            </w:tcBorders>
          </w:tcPr>
          <w:p w14:paraId="612ECD68" w14:textId="77777777" w:rsidR="00623D2A" w:rsidRPr="00390D99" w:rsidRDefault="00340ADE" w:rsidP="00856BDE">
            <w:pPr>
              <w:pStyle w:val="Normal6a"/>
            </w:pPr>
            <w:r w:rsidRPr="00390D99">
              <w:rPr>
                <w:b/>
                <w:i/>
              </w:rPr>
              <w:t>2 bis.</w:t>
            </w:r>
            <w:r w:rsidRPr="00390D99">
              <w:tab/>
            </w:r>
            <w:r w:rsidRPr="00390D99">
              <w:rPr>
                <w:b/>
                <w:i/>
              </w:rPr>
              <w:t>mette in evidenza l'interdipendenza esistente tra parità di genere, democrazia, diritti fondamentali e Stato di diritto e sottolinea che la salvaguardia di quest'ultimo non può prescindere dalla promozione e dalla tutela dei diritti delle donne sia nell'UE che nel mondo; rileva, in tale contesto, l'allarmante ascesa dei movimenti anti-gender e antidemocratici e il crescente regresso in materia di parità di genere; ribadisce inoltre che gli attacchi ai diritti delle donne, ai difensori dei diritti delle donn</w:t>
            </w:r>
            <w:r w:rsidRPr="00390D99">
              <w:rPr>
                <w:b/>
                <w:i/>
              </w:rPr>
              <w:t>e, agli attivisti e ai giornalisti sono una tattica comunemente utilizzata dagli attori antidemocratici allo scopo di indebolire ulteriormente i diritti e le libertà sia negli Stati membri dell'UE che nel mondo;</w:t>
            </w:r>
          </w:p>
        </w:tc>
      </w:tr>
    </w:tbl>
    <w:p w14:paraId="7B418AF9" w14:textId="77777777" w:rsidR="00623D2A" w:rsidRPr="00390D99" w:rsidRDefault="00340ADE" w:rsidP="00623D2A">
      <w:r w:rsidRPr="00390D99">
        <w:rPr>
          <w:rStyle w:val="HideTWBExt"/>
          <w:color w:val="auto"/>
        </w:rPr>
        <w:t>&lt;/Amend&gt;</w:t>
      </w:r>
    </w:p>
    <w:p w14:paraId="1C7D70A4"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23</w:t>
      </w:r>
      <w:r w:rsidRPr="00390D99">
        <w:rPr>
          <w:rStyle w:val="HideTWBExt"/>
          <w:color w:val="auto"/>
        </w:rPr>
        <w:t>&lt;/NumAm&gt;</w:t>
      </w:r>
    </w:p>
    <w:p w14:paraId="1356F290"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09A42D85" w14:textId="77777777" w:rsidR="00623D2A" w:rsidRPr="00390D99" w:rsidRDefault="00340ADE" w:rsidP="00623D2A">
      <w:pPr>
        <w:pStyle w:val="NormalBold"/>
      </w:pPr>
      <w:r w:rsidRPr="00390D99">
        <w:rPr>
          <w:rStyle w:val="HideTWBExt"/>
          <w:color w:val="auto"/>
        </w:rPr>
        <w:t>&lt;Article&gt;</w:t>
      </w:r>
      <w:r w:rsidRPr="00390D99">
        <w:t>Paragrafo 2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2A8A32B6" w14:textId="77777777" w:rsidTr="00856BDE">
        <w:trPr>
          <w:trHeight w:hRule="exact" w:val="240"/>
          <w:jc w:val="center"/>
        </w:trPr>
        <w:tc>
          <w:tcPr>
            <w:tcW w:w="9752" w:type="dxa"/>
            <w:gridSpan w:val="2"/>
            <w:tcBorders>
              <w:top w:val="nil"/>
              <w:left w:val="nil"/>
              <w:bottom w:val="nil"/>
              <w:right w:val="nil"/>
            </w:tcBorders>
          </w:tcPr>
          <w:p w14:paraId="7A730B6C" w14:textId="77777777" w:rsidR="00623D2A" w:rsidRPr="00390D99" w:rsidRDefault="00623D2A" w:rsidP="00856BDE"/>
        </w:tc>
      </w:tr>
      <w:tr w:rsidR="008A5936" w:rsidRPr="00390D99" w14:paraId="61757F58" w14:textId="77777777" w:rsidTr="00856BDE">
        <w:trPr>
          <w:trHeight w:val="240"/>
          <w:jc w:val="center"/>
        </w:trPr>
        <w:tc>
          <w:tcPr>
            <w:tcW w:w="4876" w:type="dxa"/>
            <w:tcBorders>
              <w:top w:val="nil"/>
              <w:left w:val="nil"/>
              <w:bottom w:val="nil"/>
              <w:right w:val="nil"/>
            </w:tcBorders>
          </w:tcPr>
          <w:p w14:paraId="12C828FE"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23D94695" w14:textId="77777777" w:rsidR="00623D2A" w:rsidRPr="00390D99" w:rsidRDefault="00340ADE" w:rsidP="00856BDE">
            <w:pPr>
              <w:pStyle w:val="AmColumnHeading"/>
            </w:pPr>
            <w:r w:rsidRPr="00390D99">
              <w:t>Emendamento</w:t>
            </w:r>
          </w:p>
        </w:tc>
      </w:tr>
      <w:tr w:rsidR="008A5936" w:rsidRPr="00390D99" w14:paraId="60DB5A0F" w14:textId="77777777" w:rsidTr="00856BDE">
        <w:trPr>
          <w:jc w:val="center"/>
        </w:trPr>
        <w:tc>
          <w:tcPr>
            <w:tcW w:w="4876" w:type="dxa"/>
            <w:tcBorders>
              <w:top w:val="nil"/>
              <w:left w:val="nil"/>
              <w:bottom w:val="nil"/>
              <w:right w:val="nil"/>
            </w:tcBorders>
          </w:tcPr>
          <w:p w14:paraId="73A33C2A" w14:textId="77777777" w:rsidR="00623D2A" w:rsidRPr="00390D99" w:rsidRDefault="00623D2A" w:rsidP="00856BDE">
            <w:pPr>
              <w:pStyle w:val="Normal6a"/>
            </w:pPr>
          </w:p>
        </w:tc>
        <w:tc>
          <w:tcPr>
            <w:tcW w:w="4876" w:type="dxa"/>
            <w:tcBorders>
              <w:top w:val="nil"/>
              <w:left w:val="nil"/>
              <w:bottom w:val="nil"/>
              <w:right w:val="nil"/>
            </w:tcBorders>
          </w:tcPr>
          <w:p w14:paraId="5848185C" w14:textId="77777777" w:rsidR="00623D2A" w:rsidRPr="00390D99" w:rsidRDefault="00340ADE" w:rsidP="00856BDE">
            <w:pPr>
              <w:pStyle w:val="Normal6a"/>
            </w:pPr>
            <w:r w:rsidRPr="00390D99">
              <w:rPr>
                <w:b/>
                <w:i/>
              </w:rPr>
              <w:t>2 ter.</w:t>
            </w:r>
            <w:r w:rsidRPr="00390D99">
              <w:tab/>
            </w:r>
            <w:r w:rsidRPr="00390D99">
              <w:rPr>
                <w:b/>
                <w:i/>
              </w:rPr>
              <w:t xml:space="preserve">esprime profonda preoccupazione per il significativo aumento, tra il 2019 e il 2023, dei finanziamenti destinati a organizzazioni e movimenti antidemocratici che cercano di erodere i progressi raggiunti in materia di diritti delle donne e parità di genere in tutta Europa, che hanno raggiunto un importo pari a 1,18 miliardi di USD e interessato circa 275 organizzazioni, e manifesta grande timore per la sempre maggiore influenza esercitata da tali organizzazioni e movimenti; osserva che un governo su quattro </w:t>
            </w:r>
            <w:r w:rsidRPr="00390D99">
              <w:rPr>
                <w:b/>
                <w:i/>
              </w:rPr>
              <w:t>nel mondo ha segnalato un regresso dei diritti delle donne, a dimostrazione del fatto che tali diritti stanno subendo minacce a livello internazionale;</w:t>
            </w:r>
          </w:p>
        </w:tc>
      </w:tr>
    </w:tbl>
    <w:p w14:paraId="5A1AED14" w14:textId="77777777" w:rsidR="00623D2A" w:rsidRPr="00390D99" w:rsidRDefault="00340ADE" w:rsidP="00623D2A">
      <w:r w:rsidRPr="00390D99">
        <w:rPr>
          <w:rStyle w:val="HideTWBExt"/>
          <w:color w:val="auto"/>
        </w:rPr>
        <w:t>&lt;/Amend&gt;</w:t>
      </w:r>
    </w:p>
    <w:p w14:paraId="56060D3A"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24</w:t>
      </w:r>
      <w:r w:rsidRPr="00390D99">
        <w:rPr>
          <w:rStyle w:val="HideTWBExt"/>
          <w:color w:val="auto"/>
        </w:rPr>
        <w:t>&lt;/NumAm&gt;</w:t>
      </w:r>
    </w:p>
    <w:p w14:paraId="413658AA"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CF44F7E" w14:textId="77777777" w:rsidR="00623D2A" w:rsidRPr="00390D99" w:rsidRDefault="00340ADE" w:rsidP="00623D2A">
      <w:pPr>
        <w:pStyle w:val="NormalBold"/>
      </w:pPr>
      <w:r w:rsidRPr="00390D99">
        <w:rPr>
          <w:rStyle w:val="HideTWBExt"/>
          <w:color w:val="auto"/>
        </w:rPr>
        <w:t>&lt;Article&gt;</w:t>
      </w:r>
      <w:r w:rsidRPr="00390D99">
        <w:t>Paragrafo 2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77E85F50" w14:textId="77777777" w:rsidTr="00856BDE">
        <w:trPr>
          <w:trHeight w:hRule="exact" w:val="240"/>
          <w:jc w:val="center"/>
        </w:trPr>
        <w:tc>
          <w:tcPr>
            <w:tcW w:w="9752" w:type="dxa"/>
            <w:gridSpan w:val="2"/>
            <w:tcBorders>
              <w:top w:val="nil"/>
              <w:left w:val="nil"/>
              <w:bottom w:val="nil"/>
              <w:right w:val="nil"/>
            </w:tcBorders>
          </w:tcPr>
          <w:p w14:paraId="239A7788" w14:textId="77777777" w:rsidR="00623D2A" w:rsidRPr="00390D99" w:rsidRDefault="00623D2A" w:rsidP="00856BDE"/>
        </w:tc>
      </w:tr>
      <w:tr w:rsidR="008A5936" w:rsidRPr="00390D99" w14:paraId="42CDE4C9" w14:textId="77777777" w:rsidTr="00856BDE">
        <w:trPr>
          <w:trHeight w:val="240"/>
          <w:jc w:val="center"/>
        </w:trPr>
        <w:tc>
          <w:tcPr>
            <w:tcW w:w="4876" w:type="dxa"/>
            <w:tcBorders>
              <w:top w:val="nil"/>
              <w:left w:val="nil"/>
              <w:bottom w:val="nil"/>
              <w:right w:val="nil"/>
            </w:tcBorders>
          </w:tcPr>
          <w:p w14:paraId="289D8822"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3E7C54CC" w14:textId="77777777" w:rsidR="00623D2A" w:rsidRPr="00390D99" w:rsidRDefault="00340ADE" w:rsidP="00856BDE">
            <w:pPr>
              <w:pStyle w:val="AmColumnHeading"/>
            </w:pPr>
            <w:r w:rsidRPr="00390D99">
              <w:t>Emendamento</w:t>
            </w:r>
          </w:p>
        </w:tc>
      </w:tr>
      <w:tr w:rsidR="008A5936" w:rsidRPr="00390D99" w14:paraId="45871522" w14:textId="77777777" w:rsidTr="00856BDE">
        <w:trPr>
          <w:jc w:val="center"/>
        </w:trPr>
        <w:tc>
          <w:tcPr>
            <w:tcW w:w="4876" w:type="dxa"/>
            <w:tcBorders>
              <w:top w:val="nil"/>
              <w:left w:val="nil"/>
              <w:bottom w:val="nil"/>
              <w:right w:val="nil"/>
            </w:tcBorders>
          </w:tcPr>
          <w:p w14:paraId="6FCEC237" w14:textId="77777777" w:rsidR="00623D2A" w:rsidRPr="00390D99" w:rsidRDefault="00623D2A" w:rsidP="00856BDE">
            <w:pPr>
              <w:pStyle w:val="Normal6a"/>
            </w:pPr>
          </w:p>
        </w:tc>
        <w:tc>
          <w:tcPr>
            <w:tcW w:w="4876" w:type="dxa"/>
            <w:tcBorders>
              <w:top w:val="nil"/>
              <w:left w:val="nil"/>
              <w:bottom w:val="nil"/>
              <w:right w:val="nil"/>
            </w:tcBorders>
          </w:tcPr>
          <w:p w14:paraId="69FDB7F5" w14:textId="77777777" w:rsidR="00623D2A" w:rsidRPr="00390D99" w:rsidRDefault="00340ADE" w:rsidP="00856BDE">
            <w:pPr>
              <w:pStyle w:val="Normal6a"/>
            </w:pPr>
            <w:r w:rsidRPr="00390D99">
              <w:rPr>
                <w:b/>
                <w:i/>
              </w:rPr>
              <w:t>2 quater.</w:t>
            </w:r>
            <w:r w:rsidRPr="00390D99">
              <w:tab/>
            </w:r>
            <w:r w:rsidRPr="00390D99">
              <w:rPr>
                <w:b/>
                <w:i/>
              </w:rPr>
              <w:t>sottolinea che la salute sessuale e riproduttiva e i relativi diritti sono diritti umani fondamentali che devono essere rispettati nell'UE e in tutto il mondo; sottolinea che il diniego di servizi di salute sessuale e riproduttiva esaustivi, compreso l'accesso all'aborto sicuro e legale, costituisce una forma di violenza di genere e una violazione dei diritti fondamentali e dell'autonomia fisica delle persone;</w:t>
            </w:r>
          </w:p>
        </w:tc>
      </w:tr>
    </w:tbl>
    <w:p w14:paraId="6A429F1A" w14:textId="77777777" w:rsidR="00623D2A" w:rsidRPr="00390D99" w:rsidRDefault="00340ADE" w:rsidP="00623D2A">
      <w:r w:rsidRPr="00390D99">
        <w:rPr>
          <w:rStyle w:val="HideTWBExt"/>
          <w:color w:val="auto"/>
        </w:rPr>
        <w:t>&lt;/Amend&gt;</w:t>
      </w:r>
    </w:p>
    <w:p w14:paraId="18DE9BEA"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25</w:t>
      </w:r>
      <w:r w:rsidRPr="00390D99">
        <w:rPr>
          <w:rStyle w:val="HideTWBExt"/>
          <w:color w:val="auto"/>
        </w:rPr>
        <w:t>&lt;/NumAm&gt;</w:t>
      </w:r>
    </w:p>
    <w:p w14:paraId="2F100FF7"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164133CD" w14:textId="77777777" w:rsidR="00623D2A" w:rsidRPr="00390D99" w:rsidRDefault="00340ADE" w:rsidP="00623D2A">
      <w:pPr>
        <w:pStyle w:val="NormalBold"/>
      </w:pPr>
      <w:r w:rsidRPr="00390D99">
        <w:rPr>
          <w:rStyle w:val="HideTWBExt"/>
          <w:color w:val="auto"/>
        </w:rPr>
        <w:t>&lt;Article&gt;</w:t>
      </w:r>
      <w:r w:rsidRPr="00390D99">
        <w:t>Paragrafo 2 quinquies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14E7C37F" w14:textId="77777777" w:rsidTr="00856BDE">
        <w:trPr>
          <w:trHeight w:hRule="exact" w:val="240"/>
          <w:jc w:val="center"/>
        </w:trPr>
        <w:tc>
          <w:tcPr>
            <w:tcW w:w="9752" w:type="dxa"/>
            <w:gridSpan w:val="2"/>
            <w:tcBorders>
              <w:top w:val="nil"/>
              <w:left w:val="nil"/>
              <w:bottom w:val="nil"/>
              <w:right w:val="nil"/>
            </w:tcBorders>
          </w:tcPr>
          <w:p w14:paraId="5E6CF45F" w14:textId="77777777" w:rsidR="00623D2A" w:rsidRPr="00390D99" w:rsidRDefault="00623D2A" w:rsidP="00856BDE"/>
        </w:tc>
      </w:tr>
      <w:tr w:rsidR="008A5936" w:rsidRPr="00390D99" w14:paraId="2AD66819" w14:textId="77777777" w:rsidTr="00856BDE">
        <w:trPr>
          <w:trHeight w:val="240"/>
          <w:jc w:val="center"/>
        </w:trPr>
        <w:tc>
          <w:tcPr>
            <w:tcW w:w="4876" w:type="dxa"/>
            <w:tcBorders>
              <w:top w:val="nil"/>
              <w:left w:val="nil"/>
              <w:bottom w:val="nil"/>
              <w:right w:val="nil"/>
            </w:tcBorders>
          </w:tcPr>
          <w:p w14:paraId="1A439098"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2D0EC633" w14:textId="77777777" w:rsidR="00623D2A" w:rsidRPr="00390D99" w:rsidRDefault="00340ADE" w:rsidP="00856BDE">
            <w:pPr>
              <w:pStyle w:val="AmColumnHeading"/>
            </w:pPr>
            <w:r w:rsidRPr="00390D99">
              <w:t>Emendamento</w:t>
            </w:r>
          </w:p>
        </w:tc>
      </w:tr>
      <w:tr w:rsidR="008A5936" w:rsidRPr="00390D99" w14:paraId="2E82EDE1" w14:textId="77777777" w:rsidTr="00856BDE">
        <w:trPr>
          <w:jc w:val="center"/>
        </w:trPr>
        <w:tc>
          <w:tcPr>
            <w:tcW w:w="4876" w:type="dxa"/>
            <w:tcBorders>
              <w:top w:val="nil"/>
              <w:left w:val="nil"/>
              <w:bottom w:val="nil"/>
              <w:right w:val="nil"/>
            </w:tcBorders>
          </w:tcPr>
          <w:p w14:paraId="7E644B30" w14:textId="77777777" w:rsidR="00623D2A" w:rsidRPr="00390D99" w:rsidRDefault="00623D2A" w:rsidP="00856BDE">
            <w:pPr>
              <w:pStyle w:val="Normal6a"/>
            </w:pPr>
          </w:p>
        </w:tc>
        <w:tc>
          <w:tcPr>
            <w:tcW w:w="4876" w:type="dxa"/>
            <w:tcBorders>
              <w:top w:val="nil"/>
              <w:left w:val="nil"/>
              <w:bottom w:val="nil"/>
              <w:right w:val="nil"/>
            </w:tcBorders>
          </w:tcPr>
          <w:p w14:paraId="68A574E9" w14:textId="77777777" w:rsidR="00623D2A" w:rsidRPr="00390D99" w:rsidRDefault="00340ADE" w:rsidP="00856BDE">
            <w:pPr>
              <w:pStyle w:val="Normal6a"/>
            </w:pPr>
            <w:r w:rsidRPr="00390D99">
              <w:rPr>
                <w:b/>
                <w:i/>
              </w:rPr>
              <w:t>2 quinquies.</w:t>
            </w:r>
            <w:r w:rsidRPr="00390D99">
              <w:tab/>
            </w:r>
            <w:r w:rsidRPr="00390D99">
              <w:rPr>
                <w:b/>
                <w:i/>
              </w:rPr>
              <w:t>sottolinea l'importanza di dare l'esempio e chiede ancora una volta di inserire il diritto all'aborto legale e sicuro nella Carta dei diritti fondamentali dell'UE;</w:t>
            </w:r>
          </w:p>
        </w:tc>
      </w:tr>
    </w:tbl>
    <w:p w14:paraId="6FECA568" w14:textId="77777777" w:rsidR="00623D2A" w:rsidRPr="00390D99" w:rsidRDefault="00340ADE" w:rsidP="00623D2A">
      <w:r w:rsidRPr="00390D99">
        <w:rPr>
          <w:rStyle w:val="HideTWBExt"/>
          <w:color w:val="auto"/>
        </w:rPr>
        <w:t>&lt;/Amend&gt;</w:t>
      </w:r>
    </w:p>
    <w:p w14:paraId="64926A5C"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26</w:t>
      </w:r>
      <w:r w:rsidRPr="00390D99">
        <w:rPr>
          <w:rStyle w:val="HideTWBExt"/>
          <w:color w:val="auto"/>
        </w:rPr>
        <w:t>&lt;/NumAm&gt;</w:t>
      </w:r>
    </w:p>
    <w:p w14:paraId="600734B2"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0F7D7260" w14:textId="77777777" w:rsidR="00623D2A" w:rsidRPr="00390D99" w:rsidRDefault="00340ADE" w:rsidP="00623D2A">
      <w:pPr>
        <w:pStyle w:val="NormalBold"/>
      </w:pPr>
      <w:r w:rsidRPr="00390D99">
        <w:rPr>
          <w:rStyle w:val="HideTWBExt"/>
          <w:color w:val="auto"/>
        </w:rPr>
        <w:t>&lt;Article&gt;</w:t>
      </w:r>
      <w:r w:rsidRPr="00390D99">
        <w:t>Paragrafo 2 sexies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4D0ED7AE" w14:textId="77777777" w:rsidTr="00856BDE">
        <w:trPr>
          <w:trHeight w:hRule="exact" w:val="240"/>
          <w:jc w:val="center"/>
        </w:trPr>
        <w:tc>
          <w:tcPr>
            <w:tcW w:w="9752" w:type="dxa"/>
            <w:gridSpan w:val="2"/>
            <w:tcBorders>
              <w:top w:val="nil"/>
              <w:left w:val="nil"/>
              <w:bottom w:val="nil"/>
              <w:right w:val="nil"/>
            </w:tcBorders>
          </w:tcPr>
          <w:p w14:paraId="5A997AF4" w14:textId="77777777" w:rsidR="00623D2A" w:rsidRPr="00390D99" w:rsidRDefault="00623D2A" w:rsidP="00856BDE"/>
        </w:tc>
      </w:tr>
      <w:tr w:rsidR="008A5936" w:rsidRPr="00390D99" w14:paraId="254DBB9C" w14:textId="77777777" w:rsidTr="00856BDE">
        <w:trPr>
          <w:trHeight w:val="240"/>
          <w:jc w:val="center"/>
        </w:trPr>
        <w:tc>
          <w:tcPr>
            <w:tcW w:w="4876" w:type="dxa"/>
            <w:tcBorders>
              <w:top w:val="nil"/>
              <w:left w:val="nil"/>
              <w:bottom w:val="nil"/>
              <w:right w:val="nil"/>
            </w:tcBorders>
          </w:tcPr>
          <w:p w14:paraId="4D74FD69"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1C2A7EC3" w14:textId="77777777" w:rsidR="00623D2A" w:rsidRPr="00390D99" w:rsidRDefault="00340ADE" w:rsidP="00856BDE">
            <w:pPr>
              <w:pStyle w:val="AmColumnHeading"/>
            </w:pPr>
            <w:r w:rsidRPr="00390D99">
              <w:t>Emendamento</w:t>
            </w:r>
          </w:p>
        </w:tc>
      </w:tr>
      <w:tr w:rsidR="008A5936" w:rsidRPr="00390D99" w14:paraId="21BAD854" w14:textId="77777777" w:rsidTr="00856BDE">
        <w:trPr>
          <w:jc w:val="center"/>
        </w:trPr>
        <w:tc>
          <w:tcPr>
            <w:tcW w:w="4876" w:type="dxa"/>
            <w:tcBorders>
              <w:top w:val="nil"/>
              <w:left w:val="nil"/>
              <w:bottom w:val="nil"/>
              <w:right w:val="nil"/>
            </w:tcBorders>
          </w:tcPr>
          <w:p w14:paraId="32230F10" w14:textId="77777777" w:rsidR="00623D2A" w:rsidRPr="00390D99" w:rsidRDefault="00623D2A" w:rsidP="00856BDE">
            <w:pPr>
              <w:pStyle w:val="Normal6a"/>
            </w:pPr>
          </w:p>
        </w:tc>
        <w:tc>
          <w:tcPr>
            <w:tcW w:w="4876" w:type="dxa"/>
            <w:tcBorders>
              <w:top w:val="nil"/>
              <w:left w:val="nil"/>
              <w:bottom w:val="nil"/>
              <w:right w:val="nil"/>
            </w:tcBorders>
          </w:tcPr>
          <w:p w14:paraId="0605A5EB" w14:textId="77777777" w:rsidR="00623D2A" w:rsidRPr="00390D99" w:rsidRDefault="00340ADE" w:rsidP="00856BDE">
            <w:pPr>
              <w:pStyle w:val="Normal6a"/>
            </w:pPr>
            <w:r w:rsidRPr="00390D99">
              <w:rPr>
                <w:b/>
                <w:i/>
              </w:rPr>
              <w:t>2 sexies.</w:t>
            </w:r>
            <w:r w:rsidRPr="00390D99">
              <w:tab/>
            </w:r>
            <w:r w:rsidRPr="00390D99">
              <w:rPr>
                <w:b/>
                <w:i/>
              </w:rPr>
              <w:t>esorta l'UE a dare priorità all'accesso alla salute sessuale e riproduttiva e ai relativi diritti nell'ambito della promozione dei diritti umani e del conseguimento degli obiettivi di sviluppo sostenibile, sia al proprio interno che all'esterno, concentrandosi, tra l'altro, su un'educazione sessuale completa, adeguata all'età e basata su dati concreti, sulla pianificazione familiare, sulla contraccezione, sull'assistenza prenatale, postnatale e al parto, sui servizi per la fertilità, sull'aborto sicuro e le</w:t>
            </w:r>
            <w:r w:rsidRPr="00390D99">
              <w:rPr>
                <w:b/>
                <w:i/>
              </w:rPr>
              <w:t>gale e sul trattamento delle problematiche connesse alla salute sessuale, tra cui la prevenzione e il trattamento dell'HIV; esprime preoccupazione riguardo alle lacune persistenti per quanto riguarda i dati di genere nella ricerca medica;</w:t>
            </w:r>
          </w:p>
        </w:tc>
      </w:tr>
    </w:tbl>
    <w:p w14:paraId="1809CB96" w14:textId="77777777" w:rsidR="00623D2A" w:rsidRPr="00390D99" w:rsidRDefault="00340ADE" w:rsidP="00623D2A">
      <w:r w:rsidRPr="00390D99">
        <w:rPr>
          <w:rStyle w:val="HideTWBExt"/>
          <w:color w:val="auto"/>
        </w:rPr>
        <w:t>&lt;/Amend&gt;</w:t>
      </w:r>
    </w:p>
    <w:p w14:paraId="4AD3EE64" w14:textId="77777777" w:rsidR="00623D2A" w:rsidRPr="00390D99" w:rsidRDefault="00340ADE" w:rsidP="00623D2A">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27</w:t>
      </w:r>
      <w:r w:rsidRPr="00390D99">
        <w:rPr>
          <w:rStyle w:val="HideTWBExt"/>
          <w:color w:val="auto"/>
        </w:rPr>
        <w:t>&lt;/NumAm&gt;</w:t>
      </w:r>
    </w:p>
    <w:p w14:paraId="3F6D554F" w14:textId="77777777" w:rsidR="00623D2A" w:rsidRPr="00390D99" w:rsidRDefault="00340ADE" w:rsidP="00623D2A">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06E8F83" w14:textId="77777777" w:rsidR="00623D2A" w:rsidRPr="00390D99" w:rsidRDefault="00340ADE" w:rsidP="00623D2A">
      <w:pPr>
        <w:pStyle w:val="NormalBold"/>
      </w:pPr>
      <w:r w:rsidRPr="00390D99">
        <w:rPr>
          <w:rStyle w:val="HideTWBExt"/>
          <w:color w:val="auto"/>
        </w:rPr>
        <w:t>&lt;Article&gt;</w:t>
      </w:r>
      <w:r w:rsidRPr="00390D99">
        <w:t>Paragrafo 2 septies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5936" w:rsidRPr="00390D99" w14:paraId="54A0892D" w14:textId="77777777" w:rsidTr="00856BDE">
        <w:trPr>
          <w:trHeight w:hRule="exact" w:val="240"/>
          <w:jc w:val="center"/>
        </w:trPr>
        <w:tc>
          <w:tcPr>
            <w:tcW w:w="9752" w:type="dxa"/>
            <w:gridSpan w:val="2"/>
            <w:tcBorders>
              <w:top w:val="nil"/>
              <w:left w:val="nil"/>
              <w:bottom w:val="nil"/>
              <w:right w:val="nil"/>
            </w:tcBorders>
          </w:tcPr>
          <w:p w14:paraId="0C84904D" w14:textId="77777777" w:rsidR="00623D2A" w:rsidRPr="00390D99" w:rsidRDefault="00623D2A" w:rsidP="00856BDE"/>
        </w:tc>
      </w:tr>
      <w:tr w:rsidR="008A5936" w:rsidRPr="00390D99" w14:paraId="299CFB4A" w14:textId="77777777" w:rsidTr="00856BDE">
        <w:trPr>
          <w:trHeight w:val="240"/>
          <w:jc w:val="center"/>
        </w:trPr>
        <w:tc>
          <w:tcPr>
            <w:tcW w:w="4876" w:type="dxa"/>
            <w:tcBorders>
              <w:top w:val="nil"/>
              <w:left w:val="nil"/>
              <w:bottom w:val="nil"/>
              <w:right w:val="nil"/>
            </w:tcBorders>
          </w:tcPr>
          <w:p w14:paraId="2DBB6DD2" w14:textId="77777777" w:rsidR="00623D2A" w:rsidRPr="00390D99" w:rsidRDefault="00340ADE" w:rsidP="00856BDE">
            <w:pPr>
              <w:pStyle w:val="AmColumnHeading"/>
            </w:pPr>
            <w:r w:rsidRPr="00390D99">
              <w:t>Proposta di risoluzione</w:t>
            </w:r>
          </w:p>
        </w:tc>
        <w:tc>
          <w:tcPr>
            <w:tcW w:w="4876" w:type="dxa"/>
            <w:tcBorders>
              <w:top w:val="nil"/>
              <w:left w:val="nil"/>
              <w:bottom w:val="nil"/>
              <w:right w:val="nil"/>
            </w:tcBorders>
          </w:tcPr>
          <w:p w14:paraId="0A70EF67" w14:textId="77777777" w:rsidR="00623D2A" w:rsidRPr="00390D99" w:rsidRDefault="00340ADE" w:rsidP="00856BDE">
            <w:pPr>
              <w:pStyle w:val="AmColumnHeading"/>
            </w:pPr>
            <w:r w:rsidRPr="00390D99">
              <w:t>Emendamento</w:t>
            </w:r>
          </w:p>
        </w:tc>
      </w:tr>
      <w:tr w:rsidR="008A5936" w:rsidRPr="00390D99" w14:paraId="1B8E7FAD" w14:textId="77777777" w:rsidTr="00856BDE">
        <w:trPr>
          <w:jc w:val="center"/>
        </w:trPr>
        <w:tc>
          <w:tcPr>
            <w:tcW w:w="4876" w:type="dxa"/>
            <w:tcBorders>
              <w:top w:val="nil"/>
              <w:left w:val="nil"/>
              <w:bottom w:val="nil"/>
              <w:right w:val="nil"/>
            </w:tcBorders>
          </w:tcPr>
          <w:p w14:paraId="06611A8E" w14:textId="77777777" w:rsidR="00623D2A" w:rsidRPr="00390D99" w:rsidRDefault="00623D2A" w:rsidP="00856BDE">
            <w:pPr>
              <w:pStyle w:val="Normal6a"/>
            </w:pPr>
          </w:p>
        </w:tc>
        <w:tc>
          <w:tcPr>
            <w:tcW w:w="4876" w:type="dxa"/>
            <w:tcBorders>
              <w:top w:val="nil"/>
              <w:left w:val="nil"/>
              <w:bottom w:val="nil"/>
              <w:right w:val="nil"/>
            </w:tcBorders>
          </w:tcPr>
          <w:p w14:paraId="564476CD" w14:textId="77777777" w:rsidR="00623D2A" w:rsidRPr="00390D99" w:rsidRDefault="00340ADE" w:rsidP="00856BDE">
            <w:pPr>
              <w:pStyle w:val="Normal6a"/>
            </w:pPr>
            <w:r w:rsidRPr="00390D99">
              <w:rPr>
                <w:b/>
                <w:i/>
              </w:rPr>
              <w:t>2 septies.</w:t>
            </w:r>
            <w:r w:rsidRPr="00390D99">
              <w:tab/>
            </w:r>
            <w:r w:rsidRPr="00390D99">
              <w:rPr>
                <w:b/>
                <w:i/>
              </w:rPr>
              <w:t>ricorda che la promozione della salute sessuale e riproduttiva e dei relativi diritti è un principio cardine del piano d'azione sulla parità di genere III; chiede un accesso universale ai servizi di salute sessuale e riproduttiva durante i conflitti e gli sfollamenti, in particolare a un parto sicuro, ai servizi di pianificazione familiare, all'aborto legale e sicuro e alla gestione clinica dello stupro; chiede assistenza per i difensori dei diritti umani e per le organizzazioni della società civile che sos</w:t>
            </w:r>
            <w:r w:rsidRPr="00390D99">
              <w:rPr>
                <w:b/>
                <w:i/>
              </w:rPr>
              <w:t>tengono e agevolano l'accesso alla salute sessuale e riproduttiva e ai relativi diritti, i cui sforzi sono sempre più minacciati dalla riduzione dello spazio a disposizione della società civile e denuncia tutti gli attacchi nei loro confronti;</w:t>
            </w:r>
          </w:p>
        </w:tc>
      </w:tr>
    </w:tbl>
    <w:p w14:paraId="2F4C1413" w14:textId="77777777" w:rsidR="00390D99" w:rsidRPr="00390D99" w:rsidRDefault="00340ADE" w:rsidP="00390D99">
      <w:pPr>
        <w:pStyle w:val="AmNumberTabs"/>
      </w:pPr>
      <w:r w:rsidRPr="00390D99">
        <w:rPr>
          <w:rStyle w:val="HideTWBExt"/>
          <w:color w:val="auto"/>
        </w:rPr>
        <w:t>&lt;/Amend&gt;</w:t>
      </w:r>
      <w:r w:rsidR="00390D99" w:rsidRPr="00390D99">
        <w:rPr>
          <w:rStyle w:val="HideTWBExt"/>
          <w:color w:val="auto"/>
        </w:rPr>
        <w:t>&lt;Amend&gt;</w:t>
      </w:r>
      <w:r w:rsidR="00390D99" w:rsidRPr="00390D99">
        <w:t>Emendamento</w:t>
      </w:r>
      <w:r w:rsidR="00390D99" w:rsidRPr="00390D99">
        <w:tab/>
      </w:r>
      <w:r w:rsidR="00390D99" w:rsidRPr="00390D99">
        <w:tab/>
      </w:r>
      <w:r w:rsidR="00390D99" w:rsidRPr="00390D99">
        <w:rPr>
          <w:rStyle w:val="HideTWBExt"/>
          <w:color w:val="auto"/>
        </w:rPr>
        <w:t>&lt;NumAm&gt;</w:t>
      </w:r>
      <w:r w:rsidR="00390D99" w:rsidRPr="00390D99">
        <w:t>28</w:t>
      </w:r>
      <w:r w:rsidR="00390D99" w:rsidRPr="00390D99">
        <w:rPr>
          <w:rStyle w:val="HideTWBExt"/>
          <w:color w:val="auto"/>
        </w:rPr>
        <w:t>&lt;/NumAm&gt;</w:t>
      </w:r>
    </w:p>
    <w:p w14:paraId="14AAF2D9"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D332F6B" w14:textId="77777777" w:rsidR="00390D99" w:rsidRPr="00390D99" w:rsidRDefault="00390D99" w:rsidP="00390D99">
      <w:pPr>
        <w:pStyle w:val="NormalBold"/>
      </w:pPr>
      <w:r w:rsidRPr="00390D99">
        <w:rPr>
          <w:rStyle w:val="HideTWBExt"/>
          <w:color w:val="auto"/>
        </w:rPr>
        <w:t>&lt;Article&gt;</w:t>
      </w:r>
      <w:r w:rsidRPr="00390D99">
        <w:t>Paragrafo 2 octies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96232D7" w14:textId="77777777" w:rsidTr="001C5EAF">
        <w:trPr>
          <w:trHeight w:hRule="exact" w:val="240"/>
          <w:jc w:val="center"/>
        </w:trPr>
        <w:tc>
          <w:tcPr>
            <w:tcW w:w="9752" w:type="dxa"/>
            <w:gridSpan w:val="2"/>
            <w:tcBorders>
              <w:top w:val="nil"/>
              <w:left w:val="nil"/>
              <w:bottom w:val="nil"/>
              <w:right w:val="nil"/>
            </w:tcBorders>
          </w:tcPr>
          <w:p w14:paraId="2FAF0BBE" w14:textId="77777777" w:rsidR="00390D99" w:rsidRPr="00390D99" w:rsidRDefault="00390D99" w:rsidP="001C5EAF"/>
        </w:tc>
      </w:tr>
      <w:tr w:rsidR="00390D99" w:rsidRPr="00390D99" w14:paraId="34CAC90C" w14:textId="77777777" w:rsidTr="001C5EAF">
        <w:trPr>
          <w:trHeight w:val="240"/>
          <w:jc w:val="center"/>
        </w:trPr>
        <w:tc>
          <w:tcPr>
            <w:tcW w:w="4876" w:type="dxa"/>
            <w:tcBorders>
              <w:top w:val="nil"/>
              <w:left w:val="nil"/>
              <w:bottom w:val="nil"/>
              <w:right w:val="nil"/>
            </w:tcBorders>
          </w:tcPr>
          <w:p w14:paraId="7745527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97ABDA9" w14:textId="77777777" w:rsidR="00390D99" w:rsidRPr="00390D99" w:rsidRDefault="00390D99" w:rsidP="001C5EAF">
            <w:pPr>
              <w:pStyle w:val="AmColumnHeading"/>
            </w:pPr>
            <w:r w:rsidRPr="00390D99">
              <w:t>Emendamento</w:t>
            </w:r>
          </w:p>
        </w:tc>
      </w:tr>
      <w:tr w:rsidR="00390D99" w:rsidRPr="00390D99" w14:paraId="747F2715" w14:textId="77777777" w:rsidTr="001C5EAF">
        <w:trPr>
          <w:jc w:val="center"/>
        </w:trPr>
        <w:tc>
          <w:tcPr>
            <w:tcW w:w="4876" w:type="dxa"/>
            <w:tcBorders>
              <w:top w:val="nil"/>
              <w:left w:val="nil"/>
              <w:bottom w:val="nil"/>
              <w:right w:val="nil"/>
            </w:tcBorders>
          </w:tcPr>
          <w:p w14:paraId="628FA43A" w14:textId="77777777" w:rsidR="00390D99" w:rsidRPr="00390D99" w:rsidRDefault="00390D99" w:rsidP="001C5EAF">
            <w:pPr>
              <w:pStyle w:val="Normal6a"/>
            </w:pPr>
          </w:p>
        </w:tc>
        <w:tc>
          <w:tcPr>
            <w:tcW w:w="4876" w:type="dxa"/>
            <w:tcBorders>
              <w:top w:val="nil"/>
              <w:left w:val="nil"/>
              <w:bottom w:val="nil"/>
              <w:right w:val="nil"/>
            </w:tcBorders>
          </w:tcPr>
          <w:p w14:paraId="3B9C413A" w14:textId="77777777" w:rsidR="00390D99" w:rsidRPr="00390D99" w:rsidRDefault="00390D99" w:rsidP="001C5EAF">
            <w:pPr>
              <w:pStyle w:val="Normal6a"/>
            </w:pPr>
            <w:r w:rsidRPr="00390D99">
              <w:rPr>
                <w:b/>
                <w:i/>
              </w:rPr>
              <w:t>2 octies.</w:t>
            </w:r>
            <w:r w:rsidRPr="00390D99">
              <w:tab/>
            </w:r>
            <w:r w:rsidRPr="00390D99">
              <w:rPr>
                <w:b/>
                <w:i/>
              </w:rPr>
              <w:t>sottolinea l'importanza di fornire alle ragazze un'istruzione di qualità e di garantire pari opportunità in quanto condizione essenziale per l'emancipazione delle donne e la piena realizzazione dei loro diritti; sottolinea che gli investimenti a favore dell'istruzione delle ragazze producono risultati positivi a livello mondiale per le società del futuro; ribadisce la necessità di un'educazione sessuale e affettiva completa, adeguata all'età e basata su dati concreti, nonché la necessità di eliminare, sia all'interno che all'esterno dell'UE, gli stereotipi di genere e le norme sociali dannose alla base delle disuguaglianze;</w:t>
            </w:r>
          </w:p>
        </w:tc>
      </w:tr>
    </w:tbl>
    <w:p w14:paraId="4D0B48BD" w14:textId="77777777" w:rsidR="00390D99" w:rsidRPr="00390D99" w:rsidRDefault="00390D99" w:rsidP="00390D99">
      <w:r w:rsidRPr="00390D99">
        <w:rPr>
          <w:rStyle w:val="HideTWBExt"/>
          <w:color w:val="auto"/>
        </w:rPr>
        <w:t>&lt;/Amend&gt;</w:t>
      </w:r>
    </w:p>
    <w:p w14:paraId="44F25B18"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29</w:t>
      </w:r>
      <w:r w:rsidRPr="00390D99">
        <w:rPr>
          <w:rStyle w:val="HideTWBExt"/>
          <w:color w:val="auto"/>
        </w:rPr>
        <w:t>&lt;/NumAm&gt;</w:t>
      </w:r>
    </w:p>
    <w:p w14:paraId="209D78CB"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42FCBC0" w14:textId="77777777" w:rsidR="00390D99" w:rsidRPr="00390D99" w:rsidRDefault="00390D99" w:rsidP="00390D99">
      <w:pPr>
        <w:pStyle w:val="NormalBold"/>
      </w:pPr>
      <w:r w:rsidRPr="00390D99">
        <w:rPr>
          <w:rStyle w:val="HideTWBExt"/>
          <w:color w:val="auto"/>
        </w:rPr>
        <w:t>&lt;Article&gt;</w:t>
      </w:r>
      <w:r w:rsidRPr="00390D99">
        <w:t>Paragrafo 2 nonies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174D3AC" w14:textId="77777777" w:rsidTr="001C5EAF">
        <w:trPr>
          <w:trHeight w:hRule="exact" w:val="240"/>
          <w:jc w:val="center"/>
        </w:trPr>
        <w:tc>
          <w:tcPr>
            <w:tcW w:w="9752" w:type="dxa"/>
            <w:gridSpan w:val="2"/>
            <w:tcBorders>
              <w:top w:val="nil"/>
              <w:left w:val="nil"/>
              <w:bottom w:val="nil"/>
              <w:right w:val="nil"/>
            </w:tcBorders>
          </w:tcPr>
          <w:p w14:paraId="48A873F2" w14:textId="77777777" w:rsidR="00390D99" w:rsidRPr="00390D99" w:rsidRDefault="00390D99" w:rsidP="001C5EAF"/>
        </w:tc>
      </w:tr>
      <w:tr w:rsidR="00390D99" w:rsidRPr="00390D99" w14:paraId="574818C0" w14:textId="77777777" w:rsidTr="001C5EAF">
        <w:trPr>
          <w:trHeight w:val="240"/>
          <w:jc w:val="center"/>
        </w:trPr>
        <w:tc>
          <w:tcPr>
            <w:tcW w:w="4876" w:type="dxa"/>
            <w:tcBorders>
              <w:top w:val="nil"/>
              <w:left w:val="nil"/>
              <w:bottom w:val="nil"/>
              <w:right w:val="nil"/>
            </w:tcBorders>
          </w:tcPr>
          <w:p w14:paraId="79E92F45"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1C75658" w14:textId="77777777" w:rsidR="00390D99" w:rsidRPr="00390D99" w:rsidRDefault="00390D99" w:rsidP="001C5EAF">
            <w:pPr>
              <w:pStyle w:val="AmColumnHeading"/>
            </w:pPr>
            <w:r w:rsidRPr="00390D99">
              <w:t>Emendamento</w:t>
            </w:r>
          </w:p>
        </w:tc>
      </w:tr>
      <w:tr w:rsidR="00390D99" w:rsidRPr="00390D99" w14:paraId="528B139A" w14:textId="77777777" w:rsidTr="001C5EAF">
        <w:trPr>
          <w:jc w:val="center"/>
        </w:trPr>
        <w:tc>
          <w:tcPr>
            <w:tcW w:w="4876" w:type="dxa"/>
            <w:tcBorders>
              <w:top w:val="nil"/>
              <w:left w:val="nil"/>
              <w:bottom w:val="nil"/>
              <w:right w:val="nil"/>
            </w:tcBorders>
          </w:tcPr>
          <w:p w14:paraId="03EA7318" w14:textId="77777777" w:rsidR="00390D99" w:rsidRPr="00390D99" w:rsidRDefault="00390D99" w:rsidP="001C5EAF">
            <w:pPr>
              <w:pStyle w:val="Normal6a"/>
            </w:pPr>
          </w:p>
        </w:tc>
        <w:tc>
          <w:tcPr>
            <w:tcW w:w="4876" w:type="dxa"/>
            <w:tcBorders>
              <w:top w:val="nil"/>
              <w:left w:val="nil"/>
              <w:bottom w:val="nil"/>
              <w:right w:val="nil"/>
            </w:tcBorders>
          </w:tcPr>
          <w:p w14:paraId="544E1511" w14:textId="77777777" w:rsidR="00390D99" w:rsidRPr="00390D99" w:rsidRDefault="00390D99" w:rsidP="001C5EAF">
            <w:pPr>
              <w:pStyle w:val="Normal6a"/>
            </w:pPr>
            <w:r w:rsidRPr="00390D99">
              <w:rPr>
                <w:b/>
                <w:i/>
              </w:rPr>
              <w:t>2 nonies.</w:t>
            </w:r>
            <w:r w:rsidRPr="00390D99">
              <w:tab/>
            </w:r>
            <w:r w:rsidRPr="00390D99">
              <w:rPr>
                <w:b/>
                <w:i/>
              </w:rPr>
              <w:t>esprime preoccupazione per la presenza a livello mondiale della violenza di genere, tra cui la violenza legata ai conflitti, le mutilazioni genitali femminili, i matrimoni infantili e forzati, i femminicidi (l'uccisione di una donna o di una ragazza a causa del suo genere), la violenza per motivi di onore, la "sorveglianza morale", l'incitamento all'odio online e la tratta di donne e ragazze; evidenzia l'importanza di riconoscere la violenza di genere come sfera di criminalità a norma dell'articolo 83, paragrafo 1, TFUE; accoglie con favore l'adesione dell'UE alla convenzione di Istanbul ed esorta i restanti Stati membri dell'UE a ratificare la convenzione e ad attuarne le disposizioni;</w:t>
            </w:r>
          </w:p>
        </w:tc>
      </w:tr>
    </w:tbl>
    <w:p w14:paraId="3C7BE066" w14:textId="77777777" w:rsidR="00390D99" w:rsidRPr="00390D99" w:rsidRDefault="00390D99" w:rsidP="00390D99">
      <w:r w:rsidRPr="00390D99">
        <w:rPr>
          <w:rStyle w:val="HideTWBExt"/>
          <w:color w:val="auto"/>
        </w:rPr>
        <w:t>&lt;/Amend&gt;</w:t>
      </w:r>
    </w:p>
    <w:p w14:paraId="775C80A5"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30</w:t>
      </w:r>
      <w:r w:rsidRPr="00390D99">
        <w:rPr>
          <w:rStyle w:val="HideTWBExt"/>
          <w:color w:val="auto"/>
        </w:rPr>
        <w:t>&lt;/NumAm&gt;</w:t>
      </w:r>
    </w:p>
    <w:p w14:paraId="32C020BF"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0FB4FAF5" w14:textId="77777777" w:rsidR="00390D99" w:rsidRPr="00390D99" w:rsidRDefault="00390D99" w:rsidP="00390D99">
      <w:pPr>
        <w:pStyle w:val="NormalBold"/>
      </w:pPr>
      <w:r w:rsidRPr="00390D99">
        <w:rPr>
          <w:rStyle w:val="HideTWBExt"/>
          <w:color w:val="auto"/>
        </w:rPr>
        <w:t>&lt;Article&gt;</w:t>
      </w:r>
      <w:r w:rsidRPr="00390D99">
        <w:t>Paragrafo 2 decies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4BCC1196" w14:textId="77777777" w:rsidTr="001C5EAF">
        <w:trPr>
          <w:trHeight w:hRule="exact" w:val="240"/>
          <w:jc w:val="center"/>
        </w:trPr>
        <w:tc>
          <w:tcPr>
            <w:tcW w:w="9752" w:type="dxa"/>
            <w:gridSpan w:val="2"/>
            <w:tcBorders>
              <w:top w:val="nil"/>
              <w:left w:val="nil"/>
              <w:bottom w:val="nil"/>
              <w:right w:val="nil"/>
            </w:tcBorders>
          </w:tcPr>
          <w:p w14:paraId="2D0C4BFE" w14:textId="77777777" w:rsidR="00390D99" w:rsidRPr="00390D99" w:rsidRDefault="00390D99" w:rsidP="001C5EAF"/>
        </w:tc>
      </w:tr>
      <w:tr w:rsidR="00390D99" w:rsidRPr="00390D99" w14:paraId="04955194" w14:textId="77777777" w:rsidTr="001C5EAF">
        <w:trPr>
          <w:trHeight w:val="240"/>
          <w:jc w:val="center"/>
        </w:trPr>
        <w:tc>
          <w:tcPr>
            <w:tcW w:w="4876" w:type="dxa"/>
            <w:tcBorders>
              <w:top w:val="nil"/>
              <w:left w:val="nil"/>
              <w:bottom w:val="nil"/>
              <w:right w:val="nil"/>
            </w:tcBorders>
          </w:tcPr>
          <w:p w14:paraId="6ECB77D0"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EC05BFA" w14:textId="77777777" w:rsidR="00390D99" w:rsidRPr="00390D99" w:rsidRDefault="00390D99" w:rsidP="001C5EAF">
            <w:pPr>
              <w:pStyle w:val="AmColumnHeading"/>
            </w:pPr>
            <w:r w:rsidRPr="00390D99">
              <w:t>Emendamento</w:t>
            </w:r>
          </w:p>
        </w:tc>
      </w:tr>
      <w:tr w:rsidR="00390D99" w:rsidRPr="00390D99" w14:paraId="78143BDA" w14:textId="77777777" w:rsidTr="001C5EAF">
        <w:trPr>
          <w:jc w:val="center"/>
        </w:trPr>
        <w:tc>
          <w:tcPr>
            <w:tcW w:w="4876" w:type="dxa"/>
            <w:tcBorders>
              <w:top w:val="nil"/>
              <w:left w:val="nil"/>
              <w:bottom w:val="nil"/>
              <w:right w:val="nil"/>
            </w:tcBorders>
          </w:tcPr>
          <w:p w14:paraId="6F674061" w14:textId="77777777" w:rsidR="00390D99" w:rsidRPr="00390D99" w:rsidRDefault="00390D99" w:rsidP="001C5EAF">
            <w:pPr>
              <w:pStyle w:val="Normal6a"/>
            </w:pPr>
          </w:p>
        </w:tc>
        <w:tc>
          <w:tcPr>
            <w:tcW w:w="4876" w:type="dxa"/>
            <w:tcBorders>
              <w:top w:val="nil"/>
              <w:left w:val="nil"/>
              <w:bottom w:val="nil"/>
              <w:right w:val="nil"/>
            </w:tcBorders>
          </w:tcPr>
          <w:p w14:paraId="671DAA1E" w14:textId="77777777" w:rsidR="00390D99" w:rsidRPr="00390D99" w:rsidRDefault="00390D99" w:rsidP="001C5EAF">
            <w:pPr>
              <w:pStyle w:val="Normal6a"/>
            </w:pPr>
            <w:r w:rsidRPr="00390D99">
              <w:rPr>
                <w:b/>
                <w:i/>
              </w:rPr>
              <w:t>2 decies.</w:t>
            </w:r>
            <w:r w:rsidRPr="00390D99">
              <w:tab/>
            </w:r>
            <w:r w:rsidRPr="00390D99">
              <w:rPr>
                <w:b/>
                <w:i/>
              </w:rPr>
              <w:t>ribadisce che lo stupro rimane una delle più diffuse violazioni dei diritti umani e ricorda che lo stupro, definito sulla base dell'assenza di consenso, deve essere considerato reato a norma del diritto dell'UE conformemente alla base giuridica esistente; condanna con la massima fermezza il ricorso allo stupro e ad altre forme di violenza sessuale come arma di guerra mirante a terrorizzare le popolazioni civili, reprimere la resistenza e distruggere le comunità; ricorda che tali atti possono costituire crimini di guerra, crimini contro l'umanità o atti che contribuiscono al genocidio a norma del diritto internazionale;</w:t>
            </w:r>
          </w:p>
        </w:tc>
      </w:tr>
    </w:tbl>
    <w:p w14:paraId="3B491D2C" w14:textId="77777777" w:rsidR="00390D99" w:rsidRPr="00390D99" w:rsidRDefault="00390D99" w:rsidP="00390D99">
      <w:r w:rsidRPr="00390D99">
        <w:rPr>
          <w:rStyle w:val="HideTWBExt"/>
          <w:color w:val="auto"/>
        </w:rPr>
        <w:t>&lt;/Amend&gt;</w:t>
      </w:r>
    </w:p>
    <w:p w14:paraId="7EF0E7F0"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31</w:t>
      </w:r>
      <w:r w:rsidRPr="00390D99">
        <w:rPr>
          <w:rStyle w:val="HideTWBExt"/>
          <w:color w:val="auto"/>
        </w:rPr>
        <w:t>&lt;/NumAm&gt;</w:t>
      </w:r>
    </w:p>
    <w:p w14:paraId="7AFEE2E9"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1F54073F" w14:textId="77777777" w:rsidR="00390D99" w:rsidRPr="00390D99" w:rsidRDefault="00390D99" w:rsidP="00390D99">
      <w:pPr>
        <w:pStyle w:val="NormalBold"/>
      </w:pPr>
      <w:r w:rsidRPr="00390D99">
        <w:rPr>
          <w:rStyle w:val="HideTWBExt"/>
          <w:color w:val="auto"/>
        </w:rPr>
        <w:t>&lt;Article&gt;</w:t>
      </w:r>
      <w:r w:rsidRPr="00390D99">
        <w:t>Paragrafo 2 undecies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1A17ACA1" w14:textId="77777777" w:rsidTr="001C5EAF">
        <w:trPr>
          <w:trHeight w:hRule="exact" w:val="240"/>
          <w:jc w:val="center"/>
        </w:trPr>
        <w:tc>
          <w:tcPr>
            <w:tcW w:w="9752" w:type="dxa"/>
            <w:gridSpan w:val="2"/>
            <w:tcBorders>
              <w:top w:val="nil"/>
              <w:left w:val="nil"/>
              <w:bottom w:val="nil"/>
              <w:right w:val="nil"/>
            </w:tcBorders>
          </w:tcPr>
          <w:p w14:paraId="75A6C670" w14:textId="77777777" w:rsidR="00390D99" w:rsidRPr="00390D99" w:rsidRDefault="00390D99" w:rsidP="001C5EAF"/>
        </w:tc>
      </w:tr>
      <w:tr w:rsidR="00390D99" w:rsidRPr="00390D99" w14:paraId="6627D60E" w14:textId="77777777" w:rsidTr="001C5EAF">
        <w:trPr>
          <w:trHeight w:val="240"/>
          <w:jc w:val="center"/>
        </w:trPr>
        <w:tc>
          <w:tcPr>
            <w:tcW w:w="4876" w:type="dxa"/>
            <w:tcBorders>
              <w:top w:val="nil"/>
              <w:left w:val="nil"/>
              <w:bottom w:val="nil"/>
              <w:right w:val="nil"/>
            </w:tcBorders>
          </w:tcPr>
          <w:p w14:paraId="19464C5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8EC8E9C" w14:textId="77777777" w:rsidR="00390D99" w:rsidRPr="00390D99" w:rsidRDefault="00390D99" w:rsidP="001C5EAF">
            <w:pPr>
              <w:pStyle w:val="AmColumnHeading"/>
            </w:pPr>
            <w:r w:rsidRPr="00390D99">
              <w:t>Emendamento</w:t>
            </w:r>
          </w:p>
        </w:tc>
      </w:tr>
      <w:tr w:rsidR="00390D99" w:rsidRPr="00390D99" w14:paraId="63E2D529" w14:textId="77777777" w:rsidTr="001C5EAF">
        <w:trPr>
          <w:jc w:val="center"/>
        </w:trPr>
        <w:tc>
          <w:tcPr>
            <w:tcW w:w="4876" w:type="dxa"/>
            <w:tcBorders>
              <w:top w:val="nil"/>
              <w:left w:val="nil"/>
              <w:bottom w:val="nil"/>
              <w:right w:val="nil"/>
            </w:tcBorders>
          </w:tcPr>
          <w:p w14:paraId="214BB9B2" w14:textId="77777777" w:rsidR="00390D99" w:rsidRPr="00390D99" w:rsidRDefault="00390D99" w:rsidP="001C5EAF">
            <w:pPr>
              <w:pStyle w:val="Normal6a"/>
            </w:pPr>
          </w:p>
        </w:tc>
        <w:tc>
          <w:tcPr>
            <w:tcW w:w="4876" w:type="dxa"/>
            <w:tcBorders>
              <w:top w:val="nil"/>
              <w:left w:val="nil"/>
              <w:bottom w:val="nil"/>
              <w:right w:val="nil"/>
            </w:tcBorders>
          </w:tcPr>
          <w:p w14:paraId="711F96A3" w14:textId="77777777" w:rsidR="00390D99" w:rsidRPr="00390D99" w:rsidRDefault="00390D99" w:rsidP="001C5EAF">
            <w:pPr>
              <w:pStyle w:val="Normal6a"/>
            </w:pPr>
            <w:r w:rsidRPr="00390D99">
              <w:rPr>
                <w:b/>
                <w:i/>
              </w:rPr>
              <w:t>2 undecies.</w:t>
            </w:r>
            <w:r w:rsidRPr="00390D99">
              <w:tab/>
            </w:r>
            <w:r w:rsidRPr="00390D99">
              <w:rPr>
                <w:b/>
                <w:i/>
              </w:rPr>
              <w:t>esorta l'UE e gli attori globali a denunciare pratiche quali le mutilazioni genitali femminili, i matrimoni forzati e di minori, la violenza per motivi d'onore e le uccisioni; chiede un'azione risoluta in tutta l'UE e a livello mondiale per prevenire la tratta di donne e ragazze e sostenere le vittime di violenza sessuale e di genere, in particolare nel contesto dell'invasione illegale dell'Ucraina da parte della Russia; invita gli Stati membri e la Commissione a facilitare una migliore comunicazione e formazione transfrontaliera per garantire una più efficace individuazione dei trafficanti di esseri umani che utilizzano le frontiere come scappatoie per sfruttare ulteriormente le ragazze e le donne; sottolinea l'importanza di rafforzare la cooperazione giudiziaria e di polizia con i paesi terzi ed Europol, nonché di dare piena attuazione alla direttiva (UE) 2024/1712 concernente la prevenzione e la repressione della tratta di esseri umani e la protezione delle vittime;</w:t>
            </w:r>
          </w:p>
        </w:tc>
      </w:tr>
    </w:tbl>
    <w:p w14:paraId="1018801B" w14:textId="77777777" w:rsidR="00390D99" w:rsidRPr="00390D99" w:rsidRDefault="00390D99" w:rsidP="00390D99">
      <w:r w:rsidRPr="00390D99">
        <w:rPr>
          <w:rStyle w:val="HideTWBExt"/>
          <w:color w:val="auto"/>
        </w:rPr>
        <w:t>&lt;/Amend&gt;</w:t>
      </w:r>
    </w:p>
    <w:p w14:paraId="16F7491A"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32</w:t>
      </w:r>
      <w:r w:rsidRPr="00390D99">
        <w:rPr>
          <w:rStyle w:val="HideTWBExt"/>
          <w:color w:val="auto"/>
        </w:rPr>
        <w:t>&lt;/NumAm&gt;</w:t>
      </w:r>
    </w:p>
    <w:p w14:paraId="27BC3440"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A2D51DD" w14:textId="77777777" w:rsidR="00390D99" w:rsidRPr="00390D99" w:rsidRDefault="00390D99" w:rsidP="00390D99">
      <w:pPr>
        <w:pStyle w:val="NormalBold"/>
      </w:pPr>
      <w:r w:rsidRPr="00390D99">
        <w:rPr>
          <w:rStyle w:val="HideTWBExt"/>
          <w:color w:val="auto"/>
        </w:rPr>
        <w:t>&lt;Article&gt;</w:t>
      </w:r>
      <w:r w:rsidRPr="00390D99">
        <w:t>Paragrafo 2 duodecies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4938DB6" w14:textId="77777777" w:rsidTr="001C5EAF">
        <w:trPr>
          <w:trHeight w:hRule="exact" w:val="240"/>
          <w:jc w:val="center"/>
        </w:trPr>
        <w:tc>
          <w:tcPr>
            <w:tcW w:w="9752" w:type="dxa"/>
            <w:gridSpan w:val="2"/>
            <w:tcBorders>
              <w:top w:val="nil"/>
              <w:left w:val="nil"/>
              <w:bottom w:val="nil"/>
              <w:right w:val="nil"/>
            </w:tcBorders>
          </w:tcPr>
          <w:p w14:paraId="37AA8A97" w14:textId="77777777" w:rsidR="00390D99" w:rsidRPr="00390D99" w:rsidRDefault="00390D99" w:rsidP="001C5EAF"/>
        </w:tc>
      </w:tr>
      <w:tr w:rsidR="00390D99" w:rsidRPr="00390D99" w14:paraId="4A91B286" w14:textId="77777777" w:rsidTr="001C5EAF">
        <w:trPr>
          <w:trHeight w:val="240"/>
          <w:jc w:val="center"/>
        </w:trPr>
        <w:tc>
          <w:tcPr>
            <w:tcW w:w="4876" w:type="dxa"/>
            <w:tcBorders>
              <w:top w:val="nil"/>
              <w:left w:val="nil"/>
              <w:bottom w:val="nil"/>
              <w:right w:val="nil"/>
            </w:tcBorders>
          </w:tcPr>
          <w:p w14:paraId="4BB04433"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44354480" w14:textId="77777777" w:rsidR="00390D99" w:rsidRPr="00390D99" w:rsidRDefault="00390D99" w:rsidP="001C5EAF">
            <w:pPr>
              <w:pStyle w:val="AmColumnHeading"/>
            </w:pPr>
            <w:r w:rsidRPr="00390D99">
              <w:t>Emendamento</w:t>
            </w:r>
          </w:p>
        </w:tc>
      </w:tr>
      <w:tr w:rsidR="00390D99" w:rsidRPr="00390D99" w14:paraId="45D1D6BD" w14:textId="77777777" w:rsidTr="001C5EAF">
        <w:trPr>
          <w:jc w:val="center"/>
        </w:trPr>
        <w:tc>
          <w:tcPr>
            <w:tcW w:w="4876" w:type="dxa"/>
            <w:tcBorders>
              <w:top w:val="nil"/>
              <w:left w:val="nil"/>
              <w:bottom w:val="nil"/>
              <w:right w:val="nil"/>
            </w:tcBorders>
          </w:tcPr>
          <w:p w14:paraId="527A9838" w14:textId="77777777" w:rsidR="00390D99" w:rsidRPr="00390D99" w:rsidRDefault="00390D99" w:rsidP="001C5EAF">
            <w:pPr>
              <w:pStyle w:val="Normal6a"/>
            </w:pPr>
          </w:p>
        </w:tc>
        <w:tc>
          <w:tcPr>
            <w:tcW w:w="4876" w:type="dxa"/>
            <w:tcBorders>
              <w:top w:val="nil"/>
              <w:left w:val="nil"/>
              <w:bottom w:val="nil"/>
              <w:right w:val="nil"/>
            </w:tcBorders>
          </w:tcPr>
          <w:p w14:paraId="442E7881" w14:textId="77777777" w:rsidR="00390D99" w:rsidRPr="00390D99" w:rsidRDefault="00390D99" w:rsidP="001C5EAF">
            <w:pPr>
              <w:pStyle w:val="Normal6a"/>
            </w:pPr>
            <w:r w:rsidRPr="00390D99">
              <w:rPr>
                <w:b/>
                <w:i/>
              </w:rPr>
              <w:t>2 duodecies.</w:t>
            </w:r>
            <w:r w:rsidRPr="00390D99">
              <w:tab/>
            </w:r>
            <w:r w:rsidRPr="00390D99">
              <w:rPr>
                <w:b/>
                <w:i/>
              </w:rPr>
              <w:t>condanna l'uso improprio della religione, della tradizione e della cultura come giustificazione per leggi, politiche e pratiche che opprimono o discriminano individui o gruppi, anche sulla base del genere, dell'orientamento sessuale, della religione, dell'etnia o dello status sociale; sottolinea in particolare che tali norme non devono mai essere utilizzate per giustificare violazioni dei diritti delle donne e delle ragazze, compreso il diniego dell'accesso all'istruzione, ai servizi di salute sessuale e riproduttiva, alla libertà di movimento, alla partecipazione politica o alla protezione dalla violenza di genere; invita l'UE a garantire che la sua azione esterna, la cooperazione allo sviluppo e i dialoghi in materia di diritti umani contrastino attivamente le pratiche discriminatorie e promuovano i diritti umani universali, compresa la parità di genere, l'autonomia fisica e la libertà dalla violenza;</w:t>
            </w:r>
          </w:p>
        </w:tc>
      </w:tr>
    </w:tbl>
    <w:p w14:paraId="1E27DD64" w14:textId="77777777" w:rsidR="00390D99" w:rsidRPr="00390D99" w:rsidRDefault="00390D99" w:rsidP="00390D99">
      <w:r w:rsidRPr="00390D99">
        <w:rPr>
          <w:rStyle w:val="HideTWBExt"/>
          <w:color w:val="auto"/>
        </w:rPr>
        <w:t>&lt;/Amend&gt;</w:t>
      </w:r>
    </w:p>
    <w:p w14:paraId="7A64F8CD"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33</w:t>
      </w:r>
      <w:r w:rsidRPr="00390D99">
        <w:rPr>
          <w:rStyle w:val="HideTWBExt"/>
          <w:color w:val="auto"/>
        </w:rPr>
        <w:t>&lt;/NumAm&gt;</w:t>
      </w:r>
    </w:p>
    <w:p w14:paraId="0EA9C883"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227DFCC5" w14:textId="77777777" w:rsidR="00390D99" w:rsidRPr="00390D99" w:rsidRDefault="00390D99" w:rsidP="00390D99">
      <w:pPr>
        <w:pStyle w:val="NormalBold"/>
      </w:pPr>
      <w:r w:rsidRPr="00390D99">
        <w:rPr>
          <w:rStyle w:val="HideTWBExt"/>
          <w:color w:val="auto"/>
        </w:rPr>
        <w:t>&lt;Article&gt;</w:t>
      </w:r>
      <w:r w:rsidRPr="00390D99">
        <w:t>Paragrafo 3</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5A2B24A8" w14:textId="77777777" w:rsidTr="001C5EAF">
        <w:trPr>
          <w:trHeight w:hRule="exact" w:val="240"/>
          <w:jc w:val="center"/>
        </w:trPr>
        <w:tc>
          <w:tcPr>
            <w:tcW w:w="9752" w:type="dxa"/>
            <w:gridSpan w:val="2"/>
            <w:tcBorders>
              <w:top w:val="nil"/>
              <w:left w:val="nil"/>
              <w:bottom w:val="nil"/>
              <w:right w:val="nil"/>
            </w:tcBorders>
          </w:tcPr>
          <w:p w14:paraId="5656C75D" w14:textId="77777777" w:rsidR="00390D99" w:rsidRPr="00390D99" w:rsidRDefault="00390D99" w:rsidP="001C5EAF"/>
        </w:tc>
      </w:tr>
      <w:tr w:rsidR="00390D99" w:rsidRPr="00390D99" w14:paraId="02CCAE1F" w14:textId="77777777" w:rsidTr="001C5EAF">
        <w:trPr>
          <w:trHeight w:val="240"/>
          <w:jc w:val="center"/>
        </w:trPr>
        <w:tc>
          <w:tcPr>
            <w:tcW w:w="4876" w:type="dxa"/>
            <w:tcBorders>
              <w:top w:val="nil"/>
              <w:left w:val="nil"/>
              <w:bottom w:val="nil"/>
              <w:right w:val="nil"/>
            </w:tcBorders>
          </w:tcPr>
          <w:p w14:paraId="442A341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221E631A" w14:textId="77777777" w:rsidR="00390D99" w:rsidRPr="00390D99" w:rsidRDefault="00390D99" w:rsidP="001C5EAF">
            <w:pPr>
              <w:pStyle w:val="AmColumnHeading"/>
            </w:pPr>
            <w:r w:rsidRPr="00390D99">
              <w:t>Testo non modificato incluso nel compromesso</w:t>
            </w:r>
          </w:p>
        </w:tc>
      </w:tr>
      <w:tr w:rsidR="00390D99" w:rsidRPr="00390D99" w14:paraId="1542C3ED" w14:textId="77777777" w:rsidTr="001C5EAF">
        <w:trPr>
          <w:jc w:val="center"/>
        </w:trPr>
        <w:tc>
          <w:tcPr>
            <w:tcW w:w="4876" w:type="dxa"/>
            <w:tcBorders>
              <w:top w:val="nil"/>
              <w:left w:val="nil"/>
              <w:bottom w:val="nil"/>
              <w:right w:val="nil"/>
            </w:tcBorders>
          </w:tcPr>
          <w:p w14:paraId="01408E4B" w14:textId="77777777" w:rsidR="00390D99" w:rsidRPr="00390D99" w:rsidRDefault="00390D99" w:rsidP="001C5EAF">
            <w:pPr>
              <w:pStyle w:val="Normal6a"/>
            </w:pPr>
            <w:r w:rsidRPr="00390D99">
              <w:t>3.</w:t>
            </w:r>
            <w:r w:rsidRPr="00390D99">
              <w:rPr>
                <w:b/>
                <w:i/>
              </w:rPr>
              <w:tab/>
            </w:r>
            <w:r w:rsidRPr="00390D99">
              <w:t>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c>
          <w:tcPr>
            <w:tcW w:w="4876" w:type="dxa"/>
            <w:tcBorders>
              <w:top w:val="nil"/>
              <w:left w:val="nil"/>
              <w:bottom w:val="nil"/>
              <w:right w:val="nil"/>
            </w:tcBorders>
          </w:tcPr>
          <w:p w14:paraId="249F7B1D" w14:textId="77777777" w:rsidR="00390D99" w:rsidRPr="00390D99" w:rsidRDefault="00390D99" w:rsidP="001C5EAF">
            <w:pPr>
              <w:pStyle w:val="Normal6a"/>
            </w:pPr>
            <w:r w:rsidRPr="00390D99">
              <w:t>3.</w:t>
            </w:r>
            <w:r w:rsidRPr="00390D99">
              <w:rPr>
                <w:b/>
                <w:i/>
              </w:rPr>
              <w:tab/>
            </w:r>
            <w:r w:rsidRPr="00390D99">
              <w:t>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r>
    </w:tbl>
    <w:p w14:paraId="3D630ADD" w14:textId="77777777" w:rsidR="00390D99" w:rsidRPr="00390D99" w:rsidRDefault="00390D99" w:rsidP="00390D99">
      <w:r w:rsidRPr="00390D99">
        <w:rPr>
          <w:rStyle w:val="HideTWBExt"/>
          <w:color w:val="auto"/>
        </w:rPr>
        <w:t>&lt;/Amend&gt;</w:t>
      </w:r>
    </w:p>
    <w:p w14:paraId="1BA4A57A" w14:textId="77777777" w:rsidR="00390D99" w:rsidRPr="00390D99" w:rsidRDefault="00390D99" w:rsidP="00390D99">
      <w:pPr>
        <w:pStyle w:val="AmNumberTabs"/>
        <w:keepNext/>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34</w:t>
      </w:r>
      <w:r w:rsidRPr="00390D99">
        <w:rPr>
          <w:rStyle w:val="HideTWBExt"/>
          <w:color w:val="auto"/>
        </w:rPr>
        <w:t>&lt;/NumAm&gt;</w:t>
      </w:r>
    </w:p>
    <w:p w14:paraId="166D0BBF" w14:textId="77777777" w:rsidR="00390D99" w:rsidRPr="00390D99" w:rsidRDefault="00390D99" w:rsidP="00390D99">
      <w:pPr>
        <w:pStyle w:val="NormalBold12b"/>
        <w:keepNext/>
      </w:pPr>
      <w:r w:rsidRPr="00390D99">
        <w:rPr>
          <w:rStyle w:val="HideTWBExt"/>
          <w:color w:val="auto"/>
        </w:rPr>
        <w:t>&lt;DocAmend&gt;</w:t>
      </w:r>
      <w:r w:rsidRPr="00390D99">
        <w:t>Proposta di risoluzione</w:t>
      </w:r>
      <w:r w:rsidRPr="00390D99">
        <w:rPr>
          <w:rStyle w:val="HideTWBExt"/>
          <w:color w:val="auto"/>
        </w:rPr>
        <w:t>&lt;/DocAmend&gt;</w:t>
      </w:r>
    </w:p>
    <w:p w14:paraId="70684A5E" w14:textId="77777777" w:rsidR="00390D99" w:rsidRPr="00390D99" w:rsidRDefault="00390D99" w:rsidP="00390D99">
      <w:pPr>
        <w:pStyle w:val="NormalBold"/>
      </w:pPr>
      <w:r w:rsidRPr="00390D99">
        <w:rPr>
          <w:rStyle w:val="HideTWBExt"/>
          <w:color w:val="auto"/>
        </w:rPr>
        <w:t>&lt;Article&gt;</w:t>
      </w:r>
      <w:r w:rsidRPr="00390D99">
        <w:t>Paragrafo 4 bis (nuovo)</w:t>
      </w:r>
      <w:r w:rsidRPr="00390D99">
        <w:rPr>
          <w:rStyle w:val="HideTWBExt"/>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D99" w:rsidRPr="00390D99" w14:paraId="6D8E9F79" w14:textId="77777777" w:rsidTr="001C5EAF">
        <w:trPr>
          <w:jc w:val="center"/>
        </w:trPr>
        <w:tc>
          <w:tcPr>
            <w:tcW w:w="9752" w:type="dxa"/>
            <w:gridSpan w:val="2"/>
          </w:tcPr>
          <w:p w14:paraId="6BF9E9E3" w14:textId="77777777" w:rsidR="00390D99" w:rsidRPr="00390D99" w:rsidRDefault="00390D99" w:rsidP="001C5EAF">
            <w:pPr>
              <w:keepNext/>
            </w:pPr>
          </w:p>
        </w:tc>
      </w:tr>
      <w:tr w:rsidR="00390D99" w:rsidRPr="00390D99" w14:paraId="7833D21F" w14:textId="77777777" w:rsidTr="001C5EAF">
        <w:trPr>
          <w:jc w:val="center"/>
        </w:trPr>
        <w:tc>
          <w:tcPr>
            <w:tcW w:w="4876" w:type="dxa"/>
          </w:tcPr>
          <w:p w14:paraId="1388E876" w14:textId="77777777" w:rsidR="00390D99" w:rsidRPr="00390D99" w:rsidRDefault="00390D99" w:rsidP="001C5EAF">
            <w:pPr>
              <w:pStyle w:val="AmColumnHeading"/>
              <w:keepNext/>
            </w:pPr>
            <w:r w:rsidRPr="00390D99">
              <w:t>Proposta di risoluzione</w:t>
            </w:r>
          </w:p>
        </w:tc>
        <w:tc>
          <w:tcPr>
            <w:tcW w:w="4876" w:type="dxa"/>
          </w:tcPr>
          <w:p w14:paraId="064AA1F4" w14:textId="77777777" w:rsidR="00390D99" w:rsidRPr="00390D99" w:rsidRDefault="00390D99" w:rsidP="001C5EAF">
            <w:pPr>
              <w:pStyle w:val="AmColumnHeading"/>
              <w:keepNext/>
            </w:pPr>
            <w:r w:rsidRPr="00390D99">
              <w:t>Emendamento</w:t>
            </w:r>
          </w:p>
        </w:tc>
      </w:tr>
      <w:tr w:rsidR="00390D99" w:rsidRPr="00390D99" w14:paraId="1E776F29" w14:textId="77777777" w:rsidTr="001C5EAF">
        <w:trPr>
          <w:jc w:val="center"/>
        </w:trPr>
        <w:tc>
          <w:tcPr>
            <w:tcW w:w="4876" w:type="dxa"/>
          </w:tcPr>
          <w:p w14:paraId="7710F036" w14:textId="77777777" w:rsidR="00390D99" w:rsidRPr="00390D99" w:rsidRDefault="00390D99" w:rsidP="001C5EAF">
            <w:pPr>
              <w:pStyle w:val="Normal6a"/>
            </w:pPr>
          </w:p>
        </w:tc>
        <w:tc>
          <w:tcPr>
            <w:tcW w:w="4876" w:type="dxa"/>
          </w:tcPr>
          <w:p w14:paraId="5FDC38AF" w14:textId="77777777" w:rsidR="00390D99" w:rsidRPr="00390D99" w:rsidRDefault="00390D99" w:rsidP="001C5EAF">
            <w:pPr>
              <w:pStyle w:val="Normal6a"/>
              <w:rPr>
                <w:szCs w:val="24"/>
              </w:rPr>
            </w:pPr>
            <w:r w:rsidRPr="00390D99">
              <w:rPr>
                <w:b/>
                <w:i/>
              </w:rPr>
              <w:t>4 bis. sottolinea l'importanza di rafforzare la partecipazione delle donne ai sistemi democratici per far fronte alla discrepanza esistente in termini di rappresentanza delle donne nei processi decisionali; chiede che l'azione esterna dell'UE favorisca una maggiore partecipazione delle donne alla politica, all'imprenditoria e alla società civile;</w:t>
            </w:r>
          </w:p>
        </w:tc>
      </w:tr>
    </w:tbl>
    <w:p w14:paraId="66F04CB6" w14:textId="77777777" w:rsidR="00390D99" w:rsidRPr="00390D99" w:rsidRDefault="00390D99" w:rsidP="00390D99">
      <w:r w:rsidRPr="00390D99">
        <w:rPr>
          <w:rStyle w:val="HideTWBExt"/>
          <w:color w:val="auto"/>
        </w:rPr>
        <w:t>&lt;/Amend&gt;</w:t>
      </w:r>
    </w:p>
    <w:p w14:paraId="2BBBD3A3" w14:textId="77777777" w:rsidR="00390D99" w:rsidRPr="00390D99" w:rsidRDefault="00390D99" w:rsidP="00390D99"/>
    <w:p w14:paraId="5FB2CECF"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35</w:t>
      </w:r>
      <w:r w:rsidRPr="00390D99">
        <w:rPr>
          <w:rStyle w:val="HideTWBExt"/>
          <w:color w:val="auto"/>
        </w:rPr>
        <w:t>&lt;/NumAm&gt;</w:t>
      </w:r>
    </w:p>
    <w:p w14:paraId="69B4B6AF"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4D14F75" w14:textId="77777777" w:rsidR="00390D99" w:rsidRPr="00390D99" w:rsidRDefault="00390D99" w:rsidP="00390D99">
      <w:pPr>
        <w:pStyle w:val="NormalBold"/>
      </w:pPr>
      <w:r w:rsidRPr="00390D99">
        <w:rPr>
          <w:rStyle w:val="HideTWBExt"/>
          <w:color w:val="auto"/>
        </w:rPr>
        <w:t>&lt;Article&gt;</w:t>
      </w:r>
      <w:r w:rsidRPr="00390D99">
        <w:t>Paragrafo 5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BF17943" w14:textId="77777777" w:rsidTr="001C5EAF">
        <w:trPr>
          <w:trHeight w:hRule="exact" w:val="240"/>
          <w:jc w:val="center"/>
        </w:trPr>
        <w:tc>
          <w:tcPr>
            <w:tcW w:w="9752" w:type="dxa"/>
            <w:gridSpan w:val="2"/>
            <w:tcBorders>
              <w:top w:val="nil"/>
              <w:left w:val="nil"/>
              <w:bottom w:val="nil"/>
              <w:right w:val="nil"/>
            </w:tcBorders>
          </w:tcPr>
          <w:p w14:paraId="7CE22D51" w14:textId="77777777" w:rsidR="00390D99" w:rsidRPr="00390D99" w:rsidRDefault="00390D99" w:rsidP="001C5EAF"/>
        </w:tc>
      </w:tr>
      <w:tr w:rsidR="00390D99" w:rsidRPr="00390D99" w14:paraId="48182D67" w14:textId="77777777" w:rsidTr="001C5EAF">
        <w:trPr>
          <w:trHeight w:val="240"/>
          <w:jc w:val="center"/>
        </w:trPr>
        <w:tc>
          <w:tcPr>
            <w:tcW w:w="4876" w:type="dxa"/>
            <w:tcBorders>
              <w:top w:val="nil"/>
              <w:left w:val="nil"/>
              <w:bottom w:val="nil"/>
              <w:right w:val="nil"/>
            </w:tcBorders>
          </w:tcPr>
          <w:p w14:paraId="49C5A421"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E3666F2" w14:textId="77777777" w:rsidR="00390D99" w:rsidRPr="00390D99" w:rsidRDefault="00390D99" w:rsidP="001C5EAF">
            <w:pPr>
              <w:pStyle w:val="AmColumnHeading"/>
            </w:pPr>
            <w:r w:rsidRPr="00390D99">
              <w:t>Emendamento</w:t>
            </w:r>
          </w:p>
        </w:tc>
      </w:tr>
      <w:tr w:rsidR="00390D99" w:rsidRPr="00390D99" w14:paraId="0576C2D6" w14:textId="77777777" w:rsidTr="001C5EAF">
        <w:trPr>
          <w:jc w:val="center"/>
        </w:trPr>
        <w:tc>
          <w:tcPr>
            <w:tcW w:w="4876" w:type="dxa"/>
            <w:tcBorders>
              <w:top w:val="nil"/>
              <w:left w:val="nil"/>
              <w:bottom w:val="nil"/>
              <w:right w:val="nil"/>
            </w:tcBorders>
          </w:tcPr>
          <w:p w14:paraId="629299F0" w14:textId="77777777" w:rsidR="00390D99" w:rsidRPr="00390D99" w:rsidRDefault="00390D99" w:rsidP="001C5EAF">
            <w:pPr>
              <w:pStyle w:val="Normal6a"/>
            </w:pPr>
          </w:p>
        </w:tc>
        <w:tc>
          <w:tcPr>
            <w:tcW w:w="4876" w:type="dxa"/>
            <w:tcBorders>
              <w:top w:val="nil"/>
              <w:left w:val="nil"/>
              <w:bottom w:val="nil"/>
              <w:right w:val="nil"/>
            </w:tcBorders>
          </w:tcPr>
          <w:p w14:paraId="2D287E01" w14:textId="77777777" w:rsidR="00390D99" w:rsidRPr="00390D99" w:rsidRDefault="00390D99" w:rsidP="001C5EAF">
            <w:pPr>
              <w:pStyle w:val="Normal6a"/>
            </w:pPr>
            <w:r w:rsidRPr="00390D99">
              <w:rPr>
                <w:b/>
                <w:i/>
              </w:rPr>
              <w:t>5 bis.</w:t>
            </w:r>
            <w:r w:rsidRPr="00390D99">
              <w:tab/>
            </w:r>
            <w:r w:rsidRPr="00390D99">
              <w:rPr>
                <w:b/>
                <w:i/>
              </w:rPr>
              <w:t>sottolinea che le persone LGBTIQ+ sono particolarmente vulnerabili nel contesto di guerre e sfollamenti forzati, subendo persecuzioni e violenze;</w:t>
            </w:r>
            <w:r w:rsidRPr="00390D99">
              <w:t xml:space="preserve"> </w:t>
            </w:r>
            <w:r w:rsidRPr="00390D99">
              <w:rPr>
                <w:b/>
                <w:i/>
              </w:rPr>
              <w:t>invita la Commissione e il Servizio europeo per l'azione esterna (SEAE) a garantire che gli aiuti esterni dell'UE includano misure di protezione e salvaguardia in tali contesti;</w:t>
            </w:r>
          </w:p>
        </w:tc>
      </w:tr>
    </w:tbl>
    <w:p w14:paraId="381D3062" w14:textId="77777777" w:rsidR="00390D99" w:rsidRPr="00390D99" w:rsidRDefault="00390D99" w:rsidP="00390D99">
      <w:r w:rsidRPr="00390D99">
        <w:rPr>
          <w:rStyle w:val="HideTWBExt"/>
          <w:color w:val="auto"/>
        </w:rPr>
        <w:t>&lt;/Amend&gt;</w:t>
      </w:r>
    </w:p>
    <w:p w14:paraId="52D5F29F"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36</w:t>
      </w:r>
      <w:r w:rsidRPr="00390D99">
        <w:rPr>
          <w:rStyle w:val="HideTWBExt"/>
          <w:color w:val="auto"/>
        </w:rPr>
        <w:t>&lt;/NumAm&gt;</w:t>
      </w:r>
    </w:p>
    <w:p w14:paraId="74C9A17D"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6452F8B" w14:textId="77777777" w:rsidR="00390D99" w:rsidRPr="00390D99" w:rsidRDefault="00390D99" w:rsidP="00390D99">
      <w:pPr>
        <w:pStyle w:val="NormalBold"/>
      </w:pPr>
      <w:r w:rsidRPr="00390D99">
        <w:rPr>
          <w:rStyle w:val="HideTWBExt"/>
          <w:color w:val="auto"/>
        </w:rPr>
        <w:t>&lt;Article&gt;</w:t>
      </w:r>
      <w:r w:rsidRPr="00390D99">
        <w:t>Paragrafo 5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7BDA9C30" w14:textId="77777777" w:rsidTr="001C5EAF">
        <w:trPr>
          <w:trHeight w:hRule="exact" w:val="240"/>
          <w:jc w:val="center"/>
        </w:trPr>
        <w:tc>
          <w:tcPr>
            <w:tcW w:w="9752" w:type="dxa"/>
            <w:gridSpan w:val="2"/>
            <w:tcBorders>
              <w:top w:val="nil"/>
              <w:left w:val="nil"/>
              <w:bottom w:val="nil"/>
              <w:right w:val="nil"/>
            </w:tcBorders>
          </w:tcPr>
          <w:p w14:paraId="573DE081" w14:textId="77777777" w:rsidR="00390D99" w:rsidRPr="00390D99" w:rsidRDefault="00390D99" w:rsidP="001C5EAF"/>
        </w:tc>
      </w:tr>
      <w:tr w:rsidR="00390D99" w:rsidRPr="00390D99" w14:paraId="60F8C95A" w14:textId="77777777" w:rsidTr="001C5EAF">
        <w:trPr>
          <w:trHeight w:val="240"/>
          <w:jc w:val="center"/>
        </w:trPr>
        <w:tc>
          <w:tcPr>
            <w:tcW w:w="4876" w:type="dxa"/>
            <w:tcBorders>
              <w:top w:val="nil"/>
              <w:left w:val="nil"/>
              <w:bottom w:val="nil"/>
              <w:right w:val="nil"/>
            </w:tcBorders>
          </w:tcPr>
          <w:p w14:paraId="0CA6C9CA"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597F0AB" w14:textId="77777777" w:rsidR="00390D99" w:rsidRPr="00390D99" w:rsidRDefault="00390D99" w:rsidP="001C5EAF">
            <w:pPr>
              <w:pStyle w:val="AmColumnHeading"/>
            </w:pPr>
            <w:r w:rsidRPr="00390D99">
              <w:t>Emendamento</w:t>
            </w:r>
          </w:p>
        </w:tc>
      </w:tr>
      <w:tr w:rsidR="00390D99" w:rsidRPr="00390D99" w14:paraId="6006D625" w14:textId="77777777" w:rsidTr="001C5EAF">
        <w:trPr>
          <w:jc w:val="center"/>
        </w:trPr>
        <w:tc>
          <w:tcPr>
            <w:tcW w:w="4876" w:type="dxa"/>
            <w:tcBorders>
              <w:top w:val="nil"/>
              <w:left w:val="nil"/>
              <w:bottom w:val="nil"/>
              <w:right w:val="nil"/>
            </w:tcBorders>
          </w:tcPr>
          <w:p w14:paraId="43517E00" w14:textId="77777777" w:rsidR="00390D99" w:rsidRPr="00390D99" w:rsidRDefault="00390D99" w:rsidP="001C5EAF">
            <w:pPr>
              <w:pStyle w:val="Normal6a"/>
            </w:pPr>
          </w:p>
        </w:tc>
        <w:tc>
          <w:tcPr>
            <w:tcW w:w="4876" w:type="dxa"/>
            <w:tcBorders>
              <w:top w:val="nil"/>
              <w:left w:val="nil"/>
              <w:bottom w:val="nil"/>
              <w:right w:val="nil"/>
            </w:tcBorders>
          </w:tcPr>
          <w:p w14:paraId="285BACF4" w14:textId="77777777" w:rsidR="00390D99" w:rsidRPr="00390D99" w:rsidRDefault="00390D99" w:rsidP="001C5EAF">
            <w:pPr>
              <w:pStyle w:val="Normal6a"/>
            </w:pPr>
            <w:r w:rsidRPr="00390D99">
              <w:rPr>
                <w:b/>
                <w:i/>
              </w:rPr>
              <w:t>5 ter.</w:t>
            </w:r>
            <w:r w:rsidRPr="00390D99">
              <w:tab/>
            </w:r>
            <w:r w:rsidRPr="00390D99">
              <w:rPr>
                <w:b/>
                <w:i/>
              </w:rPr>
              <w:t>sottolinea che, nel contesto di conflitti e sfollamenti forzati, l'onere dell'assistenza ricade in modo sproporzionato sulle donne e sulle ragazze, limitando il loro accesso all'istruzione, all'occupazione e alla partecipazione politica;</w:t>
            </w:r>
            <w:r w:rsidRPr="00390D99">
              <w:t xml:space="preserve"> </w:t>
            </w:r>
            <w:r w:rsidRPr="00390D99">
              <w:rPr>
                <w:b/>
                <w:i/>
              </w:rPr>
              <w:t>chiede che gli aiuti umanitari dell'UE includano misure a sostegno dei prestatori di assistenza;</w:t>
            </w:r>
          </w:p>
        </w:tc>
      </w:tr>
    </w:tbl>
    <w:p w14:paraId="01522A8D" w14:textId="77777777" w:rsidR="00390D99" w:rsidRPr="00390D99" w:rsidRDefault="00390D99" w:rsidP="00390D99">
      <w:r w:rsidRPr="00390D99">
        <w:rPr>
          <w:rStyle w:val="HideTWBExt"/>
          <w:color w:val="auto"/>
        </w:rPr>
        <w:t>&lt;/Amend&gt;</w:t>
      </w:r>
    </w:p>
    <w:p w14:paraId="48372649"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37</w:t>
      </w:r>
      <w:r w:rsidRPr="00390D99">
        <w:rPr>
          <w:rStyle w:val="HideTWBExt"/>
          <w:color w:val="auto"/>
        </w:rPr>
        <w:t>&lt;/NumAm&gt;</w:t>
      </w:r>
    </w:p>
    <w:p w14:paraId="06C487CE"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3C9A9B24" w14:textId="77777777" w:rsidR="00390D99" w:rsidRPr="00390D99" w:rsidRDefault="00390D99" w:rsidP="00390D99">
      <w:pPr>
        <w:pStyle w:val="NormalBold"/>
      </w:pPr>
      <w:r w:rsidRPr="00390D99">
        <w:rPr>
          <w:rStyle w:val="HideTWBExt"/>
          <w:color w:val="auto"/>
        </w:rPr>
        <w:t>&lt;Article&gt;</w:t>
      </w:r>
      <w:r w:rsidRPr="00390D99">
        <w:t>Paragrafo 6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21421DC" w14:textId="77777777" w:rsidTr="001C5EAF">
        <w:trPr>
          <w:trHeight w:hRule="exact" w:val="240"/>
          <w:jc w:val="center"/>
        </w:trPr>
        <w:tc>
          <w:tcPr>
            <w:tcW w:w="9752" w:type="dxa"/>
            <w:gridSpan w:val="2"/>
            <w:tcBorders>
              <w:top w:val="nil"/>
              <w:left w:val="nil"/>
              <w:bottom w:val="nil"/>
              <w:right w:val="nil"/>
            </w:tcBorders>
          </w:tcPr>
          <w:p w14:paraId="123E7B7D" w14:textId="77777777" w:rsidR="00390D99" w:rsidRPr="00390D99" w:rsidRDefault="00390D99" w:rsidP="001C5EAF"/>
        </w:tc>
      </w:tr>
      <w:tr w:rsidR="00390D99" w:rsidRPr="00390D99" w14:paraId="0CD0DAC9" w14:textId="77777777" w:rsidTr="001C5EAF">
        <w:trPr>
          <w:trHeight w:val="240"/>
          <w:jc w:val="center"/>
        </w:trPr>
        <w:tc>
          <w:tcPr>
            <w:tcW w:w="4876" w:type="dxa"/>
            <w:tcBorders>
              <w:top w:val="nil"/>
              <w:left w:val="nil"/>
              <w:bottom w:val="nil"/>
              <w:right w:val="nil"/>
            </w:tcBorders>
          </w:tcPr>
          <w:p w14:paraId="5963B848"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61A1874F" w14:textId="77777777" w:rsidR="00390D99" w:rsidRPr="00390D99" w:rsidRDefault="00390D99" w:rsidP="001C5EAF">
            <w:pPr>
              <w:pStyle w:val="AmColumnHeading"/>
            </w:pPr>
            <w:r w:rsidRPr="00390D99">
              <w:t>Emendamento</w:t>
            </w:r>
          </w:p>
        </w:tc>
      </w:tr>
      <w:tr w:rsidR="00390D99" w:rsidRPr="00390D99" w14:paraId="12D159DA" w14:textId="77777777" w:rsidTr="001C5EAF">
        <w:trPr>
          <w:jc w:val="center"/>
        </w:trPr>
        <w:tc>
          <w:tcPr>
            <w:tcW w:w="4876" w:type="dxa"/>
            <w:tcBorders>
              <w:top w:val="nil"/>
              <w:left w:val="nil"/>
              <w:bottom w:val="nil"/>
              <w:right w:val="nil"/>
            </w:tcBorders>
          </w:tcPr>
          <w:p w14:paraId="436618E0" w14:textId="77777777" w:rsidR="00390D99" w:rsidRPr="00390D99" w:rsidRDefault="00390D99" w:rsidP="001C5EAF">
            <w:pPr>
              <w:pStyle w:val="Normal6a"/>
            </w:pPr>
          </w:p>
        </w:tc>
        <w:tc>
          <w:tcPr>
            <w:tcW w:w="4876" w:type="dxa"/>
            <w:tcBorders>
              <w:top w:val="nil"/>
              <w:left w:val="nil"/>
              <w:bottom w:val="nil"/>
              <w:right w:val="nil"/>
            </w:tcBorders>
          </w:tcPr>
          <w:p w14:paraId="3ED52AA2" w14:textId="77777777" w:rsidR="00390D99" w:rsidRPr="00390D99" w:rsidRDefault="00390D99" w:rsidP="001C5EAF">
            <w:pPr>
              <w:pStyle w:val="Normal6a"/>
            </w:pPr>
            <w:r w:rsidRPr="00390D99">
              <w:rPr>
                <w:b/>
                <w:i/>
              </w:rPr>
              <w:t>6 bis.</w:t>
            </w:r>
            <w:r w:rsidRPr="00390D99">
              <w:tab/>
            </w:r>
            <w:r w:rsidRPr="00390D99">
              <w:rPr>
                <w:b/>
                <w:i/>
              </w:rPr>
              <w:t>sottolinea inoltre l'impatto sproporzionato di tali tecnologie sulle donne e sulle ragazze, tra l'altro attraverso la violenza di genere online, il cyberstalking, la diffusione di immagini intime non consensuali generate dall'IA (deepfake), il revenge porn e la discriminazione algoritmica, che spesso sono agevolati dalle piattaforme dei social media; pone l'accento sulla necessità di garantire che tutti i quadri digitali e relativi all'IA, compresi i controlli delle esportazioni, integrino garanzie di genere, meccanismi di responsabilità e tutele per le persone più a rischio; sottolinea che spesso gli algoritmi delle piattaforme digitali riproducono i pregiudizi di genere e amplificano le narrazioni che rafforzano le norme sessiste e i ruoli di genere tradizionali, limitando l'equa partecipazione delle donne alla vita politica e indebolendo le norme democratiche e in materia di diritti umani; invita l'UE a garantire che la diffusione dell'IA e delle tecnologie di sorveglianza sia trasparente, proporzionata, soggetta a controllo democratico e accompagnata da valutazioni d'impatto sui diritti umani e da valutazioni d'impatto di genere;</w:t>
            </w:r>
          </w:p>
        </w:tc>
      </w:tr>
    </w:tbl>
    <w:p w14:paraId="0470C13D" w14:textId="77777777" w:rsidR="00390D99" w:rsidRPr="00390D99" w:rsidRDefault="00390D99" w:rsidP="00390D99">
      <w:r w:rsidRPr="00390D99">
        <w:rPr>
          <w:rStyle w:val="HideTWBExt"/>
          <w:color w:val="auto"/>
        </w:rPr>
        <w:t>&lt;/Amend&gt;</w:t>
      </w:r>
    </w:p>
    <w:p w14:paraId="74B1E7BF"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38</w:t>
      </w:r>
      <w:r w:rsidRPr="00390D99">
        <w:rPr>
          <w:rStyle w:val="HideTWBExt"/>
          <w:color w:val="auto"/>
        </w:rPr>
        <w:t>&lt;/NumAm&gt;</w:t>
      </w:r>
    </w:p>
    <w:p w14:paraId="68147921"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477D2CF" w14:textId="77777777" w:rsidR="00390D99" w:rsidRPr="00390D99" w:rsidRDefault="00390D99" w:rsidP="00390D99">
      <w:pPr>
        <w:pStyle w:val="NormalBold"/>
      </w:pPr>
      <w:r w:rsidRPr="00390D99">
        <w:rPr>
          <w:rStyle w:val="HideTWBExt"/>
          <w:color w:val="auto"/>
        </w:rPr>
        <w:t>&lt;Article&gt;</w:t>
      </w:r>
      <w:r w:rsidRPr="00390D99">
        <w:t>Paragrafo 6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1566BD3D" w14:textId="77777777" w:rsidTr="001C5EAF">
        <w:trPr>
          <w:trHeight w:hRule="exact" w:val="240"/>
          <w:jc w:val="center"/>
        </w:trPr>
        <w:tc>
          <w:tcPr>
            <w:tcW w:w="9752" w:type="dxa"/>
            <w:gridSpan w:val="2"/>
            <w:tcBorders>
              <w:top w:val="nil"/>
              <w:left w:val="nil"/>
              <w:bottom w:val="nil"/>
              <w:right w:val="nil"/>
            </w:tcBorders>
          </w:tcPr>
          <w:p w14:paraId="33DF37A6" w14:textId="77777777" w:rsidR="00390D99" w:rsidRPr="00390D99" w:rsidRDefault="00390D99" w:rsidP="001C5EAF"/>
        </w:tc>
      </w:tr>
      <w:tr w:rsidR="00390D99" w:rsidRPr="00390D99" w14:paraId="6C648338" w14:textId="77777777" w:rsidTr="001C5EAF">
        <w:trPr>
          <w:trHeight w:val="240"/>
          <w:jc w:val="center"/>
        </w:trPr>
        <w:tc>
          <w:tcPr>
            <w:tcW w:w="4876" w:type="dxa"/>
            <w:tcBorders>
              <w:top w:val="nil"/>
              <w:left w:val="nil"/>
              <w:bottom w:val="nil"/>
              <w:right w:val="nil"/>
            </w:tcBorders>
          </w:tcPr>
          <w:p w14:paraId="21769026"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C84C41D" w14:textId="77777777" w:rsidR="00390D99" w:rsidRPr="00390D99" w:rsidRDefault="00390D99" w:rsidP="001C5EAF">
            <w:pPr>
              <w:pStyle w:val="AmColumnHeading"/>
            </w:pPr>
            <w:r w:rsidRPr="00390D99">
              <w:t>Emendamento</w:t>
            </w:r>
          </w:p>
        </w:tc>
      </w:tr>
      <w:tr w:rsidR="00390D99" w:rsidRPr="00390D99" w14:paraId="3B05B969" w14:textId="77777777" w:rsidTr="001C5EAF">
        <w:trPr>
          <w:jc w:val="center"/>
        </w:trPr>
        <w:tc>
          <w:tcPr>
            <w:tcW w:w="4876" w:type="dxa"/>
            <w:tcBorders>
              <w:top w:val="nil"/>
              <w:left w:val="nil"/>
              <w:bottom w:val="nil"/>
              <w:right w:val="nil"/>
            </w:tcBorders>
          </w:tcPr>
          <w:p w14:paraId="670AF0C1" w14:textId="77777777" w:rsidR="00390D99" w:rsidRPr="00390D99" w:rsidRDefault="00390D99" w:rsidP="001C5EAF">
            <w:pPr>
              <w:pStyle w:val="Normal6a"/>
            </w:pPr>
          </w:p>
        </w:tc>
        <w:tc>
          <w:tcPr>
            <w:tcW w:w="4876" w:type="dxa"/>
            <w:tcBorders>
              <w:top w:val="nil"/>
              <w:left w:val="nil"/>
              <w:bottom w:val="nil"/>
              <w:right w:val="nil"/>
            </w:tcBorders>
          </w:tcPr>
          <w:p w14:paraId="29C30E3B" w14:textId="77777777" w:rsidR="00390D99" w:rsidRPr="00390D99" w:rsidRDefault="00390D99" w:rsidP="001C5EAF">
            <w:pPr>
              <w:pStyle w:val="Normal6a"/>
            </w:pPr>
            <w:r w:rsidRPr="00390D99">
              <w:rPr>
                <w:b/>
                <w:i/>
              </w:rPr>
              <w:t>6 ter.</w:t>
            </w:r>
            <w:r w:rsidRPr="00390D99">
              <w:tab/>
            </w:r>
            <w:r w:rsidRPr="00390D99">
              <w:rPr>
                <w:b/>
                <w:i/>
              </w:rPr>
              <w:t>riconosce la minaccia della tecnologia dei deepfake, che prende di mira in modo sproporzionato le donne attraverso la manipolazione non consensuale delle immagini a fini di molestia e abuso; sottolinea che i contenuti deepfake danneggiano in modo sproporzionato le donne; esorta l'UE a predisporre garanzie per individuare e prevenire i deepfake pericolosi e ad affrontare le minacce digitali di genere nell'ambito dei regolamenti sull'IA;</w:t>
            </w:r>
          </w:p>
        </w:tc>
      </w:tr>
    </w:tbl>
    <w:p w14:paraId="65A6D206" w14:textId="77777777" w:rsidR="00390D99" w:rsidRPr="00390D99" w:rsidRDefault="00390D99" w:rsidP="00390D99">
      <w:r w:rsidRPr="00390D99">
        <w:rPr>
          <w:rStyle w:val="HideTWBExt"/>
          <w:color w:val="auto"/>
        </w:rPr>
        <w:t>&lt;/Amend&gt;</w:t>
      </w:r>
    </w:p>
    <w:p w14:paraId="4BD42B10"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39</w:t>
      </w:r>
      <w:r w:rsidRPr="00390D99">
        <w:rPr>
          <w:rStyle w:val="HideTWBExt"/>
          <w:color w:val="auto"/>
        </w:rPr>
        <w:t>&lt;/NumAm&gt;</w:t>
      </w:r>
    </w:p>
    <w:p w14:paraId="2584DA75"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4BD8594" w14:textId="77777777" w:rsidR="00390D99" w:rsidRPr="00390D99" w:rsidRDefault="00390D99" w:rsidP="00390D99">
      <w:pPr>
        <w:pStyle w:val="NormalBold"/>
      </w:pPr>
      <w:r w:rsidRPr="00390D99">
        <w:rPr>
          <w:rStyle w:val="HideTWBExt"/>
          <w:color w:val="auto"/>
        </w:rPr>
        <w:t>&lt;Article&gt;</w:t>
      </w:r>
      <w:r w:rsidRPr="00390D99">
        <w:t>Paragrafo 6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7EAB8194" w14:textId="77777777" w:rsidTr="001C5EAF">
        <w:trPr>
          <w:trHeight w:hRule="exact" w:val="240"/>
          <w:jc w:val="center"/>
        </w:trPr>
        <w:tc>
          <w:tcPr>
            <w:tcW w:w="9752" w:type="dxa"/>
            <w:gridSpan w:val="2"/>
            <w:tcBorders>
              <w:top w:val="nil"/>
              <w:left w:val="nil"/>
              <w:bottom w:val="nil"/>
              <w:right w:val="nil"/>
            </w:tcBorders>
          </w:tcPr>
          <w:p w14:paraId="25BA7F1F" w14:textId="77777777" w:rsidR="00390D99" w:rsidRPr="00390D99" w:rsidRDefault="00390D99" w:rsidP="001C5EAF"/>
        </w:tc>
      </w:tr>
      <w:tr w:rsidR="00390D99" w:rsidRPr="00390D99" w14:paraId="2239BE1C" w14:textId="77777777" w:rsidTr="001C5EAF">
        <w:trPr>
          <w:trHeight w:val="240"/>
          <w:jc w:val="center"/>
        </w:trPr>
        <w:tc>
          <w:tcPr>
            <w:tcW w:w="4876" w:type="dxa"/>
            <w:tcBorders>
              <w:top w:val="nil"/>
              <w:left w:val="nil"/>
              <w:bottom w:val="nil"/>
              <w:right w:val="nil"/>
            </w:tcBorders>
          </w:tcPr>
          <w:p w14:paraId="1497093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14A80BF" w14:textId="77777777" w:rsidR="00390D99" w:rsidRPr="00390D99" w:rsidRDefault="00390D99" w:rsidP="001C5EAF">
            <w:pPr>
              <w:pStyle w:val="AmColumnHeading"/>
            </w:pPr>
            <w:r w:rsidRPr="00390D99">
              <w:t>Emendamento</w:t>
            </w:r>
          </w:p>
        </w:tc>
      </w:tr>
      <w:tr w:rsidR="00390D99" w:rsidRPr="00390D99" w14:paraId="465875E6" w14:textId="77777777" w:rsidTr="001C5EAF">
        <w:trPr>
          <w:jc w:val="center"/>
        </w:trPr>
        <w:tc>
          <w:tcPr>
            <w:tcW w:w="4876" w:type="dxa"/>
            <w:tcBorders>
              <w:top w:val="nil"/>
              <w:left w:val="nil"/>
              <w:bottom w:val="nil"/>
              <w:right w:val="nil"/>
            </w:tcBorders>
          </w:tcPr>
          <w:p w14:paraId="1C3EFDC9" w14:textId="77777777" w:rsidR="00390D99" w:rsidRPr="00390D99" w:rsidRDefault="00390D99" w:rsidP="001C5EAF">
            <w:pPr>
              <w:pStyle w:val="Normal6a"/>
            </w:pPr>
          </w:p>
        </w:tc>
        <w:tc>
          <w:tcPr>
            <w:tcW w:w="4876" w:type="dxa"/>
            <w:tcBorders>
              <w:top w:val="nil"/>
              <w:left w:val="nil"/>
              <w:bottom w:val="nil"/>
              <w:right w:val="nil"/>
            </w:tcBorders>
          </w:tcPr>
          <w:p w14:paraId="379ABD2F" w14:textId="77777777" w:rsidR="00390D99" w:rsidRPr="00390D99" w:rsidRDefault="00390D99" w:rsidP="001C5EAF">
            <w:pPr>
              <w:pStyle w:val="Normal6a"/>
            </w:pPr>
            <w:r w:rsidRPr="00390D99">
              <w:rPr>
                <w:b/>
                <w:i/>
              </w:rPr>
              <w:t>6 quater.</w:t>
            </w:r>
            <w:r w:rsidRPr="00390D99">
              <w:tab/>
            </w:r>
            <w:r w:rsidRPr="00390D99">
              <w:rPr>
                <w:b/>
                <w:i/>
              </w:rPr>
              <w:t>sottolinea che le donne sono sottorappresentate nello sviluppo e nell'attuazione dell'IA, il che costituisce un'opportunità mancata per il progresso tecnologico; sottolinea l'importanza dell'istruzione in ambito scientifico, tecnologico, ingegneristico e matematico (STEM) per dotare le donne e le ragazze di competenze orientate al futuro, in modo da consentire l'accesso all'occupazione e mettere in discussione gli stereotipi di genere;</w:t>
            </w:r>
          </w:p>
        </w:tc>
      </w:tr>
    </w:tbl>
    <w:p w14:paraId="4AAFD52A" w14:textId="77777777" w:rsidR="00390D99" w:rsidRPr="00390D99" w:rsidRDefault="00390D99" w:rsidP="00390D99">
      <w:r w:rsidRPr="00390D99">
        <w:rPr>
          <w:rStyle w:val="HideTWBExt"/>
          <w:color w:val="auto"/>
        </w:rPr>
        <w:t>&lt;/Amend&gt;</w:t>
      </w:r>
    </w:p>
    <w:p w14:paraId="56919994"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40</w:t>
      </w:r>
      <w:r w:rsidRPr="00390D99">
        <w:rPr>
          <w:rStyle w:val="HideTWBExt"/>
          <w:color w:val="auto"/>
        </w:rPr>
        <w:t>&lt;/NumAm&gt;</w:t>
      </w:r>
    </w:p>
    <w:p w14:paraId="2ABD9D21"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4741D713" w14:textId="77777777" w:rsidR="00390D99" w:rsidRPr="00390D99" w:rsidRDefault="00390D99" w:rsidP="00390D99">
      <w:pPr>
        <w:pStyle w:val="NormalBold"/>
      </w:pPr>
      <w:r w:rsidRPr="00390D99">
        <w:rPr>
          <w:rStyle w:val="HideTWBExt"/>
          <w:color w:val="auto"/>
        </w:rPr>
        <w:t>&lt;Article&gt;</w:t>
      </w:r>
      <w:r w:rsidRPr="00390D99">
        <w:t>Paragrafo 6 quinquies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D11940C" w14:textId="77777777" w:rsidTr="001C5EAF">
        <w:trPr>
          <w:trHeight w:hRule="exact" w:val="240"/>
          <w:jc w:val="center"/>
        </w:trPr>
        <w:tc>
          <w:tcPr>
            <w:tcW w:w="9752" w:type="dxa"/>
            <w:gridSpan w:val="2"/>
            <w:tcBorders>
              <w:top w:val="nil"/>
              <w:left w:val="nil"/>
              <w:bottom w:val="nil"/>
              <w:right w:val="nil"/>
            </w:tcBorders>
          </w:tcPr>
          <w:p w14:paraId="43E4D6CF" w14:textId="77777777" w:rsidR="00390D99" w:rsidRPr="00390D99" w:rsidRDefault="00390D99" w:rsidP="001C5EAF"/>
        </w:tc>
      </w:tr>
      <w:tr w:rsidR="00390D99" w:rsidRPr="00390D99" w14:paraId="25AD8477" w14:textId="77777777" w:rsidTr="001C5EAF">
        <w:trPr>
          <w:trHeight w:val="240"/>
          <w:jc w:val="center"/>
        </w:trPr>
        <w:tc>
          <w:tcPr>
            <w:tcW w:w="4876" w:type="dxa"/>
            <w:tcBorders>
              <w:top w:val="nil"/>
              <w:left w:val="nil"/>
              <w:bottom w:val="nil"/>
              <w:right w:val="nil"/>
            </w:tcBorders>
          </w:tcPr>
          <w:p w14:paraId="666969D2"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50D98D8" w14:textId="77777777" w:rsidR="00390D99" w:rsidRPr="00390D99" w:rsidRDefault="00390D99" w:rsidP="001C5EAF">
            <w:pPr>
              <w:pStyle w:val="AmColumnHeading"/>
            </w:pPr>
            <w:r w:rsidRPr="00390D99">
              <w:t>Emendamento</w:t>
            </w:r>
          </w:p>
        </w:tc>
      </w:tr>
      <w:tr w:rsidR="00390D99" w:rsidRPr="00390D99" w14:paraId="4E9B6BB0" w14:textId="77777777" w:rsidTr="001C5EAF">
        <w:trPr>
          <w:jc w:val="center"/>
        </w:trPr>
        <w:tc>
          <w:tcPr>
            <w:tcW w:w="4876" w:type="dxa"/>
            <w:tcBorders>
              <w:top w:val="nil"/>
              <w:left w:val="nil"/>
              <w:bottom w:val="nil"/>
              <w:right w:val="nil"/>
            </w:tcBorders>
          </w:tcPr>
          <w:p w14:paraId="0CBF9596" w14:textId="77777777" w:rsidR="00390D99" w:rsidRPr="00390D99" w:rsidRDefault="00390D99" w:rsidP="001C5EAF">
            <w:pPr>
              <w:pStyle w:val="Normal6a"/>
            </w:pPr>
          </w:p>
        </w:tc>
        <w:tc>
          <w:tcPr>
            <w:tcW w:w="4876" w:type="dxa"/>
            <w:tcBorders>
              <w:top w:val="nil"/>
              <w:left w:val="nil"/>
              <w:bottom w:val="nil"/>
              <w:right w:val="nil"/>
            </w:tcBorders>
          </w:tcPr>
          <w:p w14:paraId="2CDA527E" w14:textId="77777777" w:rsidR="00390D99" w:rsidRPr="00390D99" w:rsidRDefault="00390D99" w:rsidP="001C5EAF">
            <w:pPr>
              <w:pStyle w:val="Normal6a"/>
            </w:pPr>
            <w:r w:rsidRPr="00390D99">
              <w:rPr>
                <w:b/>
                <w:i/>
              </w:rPr>
              <w:t>6 quinquies.</w:t>
            </w:r>
            <w:r w:rsidRPr="00390D99">
              <w:tab/>
            </w:r>
            <w:r w:rsidRPr="00390D99">
              <w:rPr>
                <w:b/>
                <w:i/>
              </w:rPr>
              <w:t>condanna con forza la discriminazione e le violazioni dei diritti umani nei confronti delle donne con identità intersezionali, comprese quelle appartenenti a minoranze etniche, come le donne romanì; sottolinea che qualsiasi forma di discriminazione comporta violazioni dei diritti in tutti gli ambiti della vita, compreso l'accesso all'istruzione, all'assistenza sanitaria e, in particolare, all'assistenza sanitaria sessuale e riproduttiva, al lavoro e alla giustizia;</w:t>
            </w:r>
          </w:p>
        </w:tc>
      </w:tr>
    </w:tbl>
    <w:p w14:paraId="3B7F1674" w14:textId="77777777" w:rsidR="00390D99" w:rsidRPr="00390D99" w:rsidRDefault="00390D99" w:rsidP="00390D99">
      <w:r w:rsidRPr="00390D99">
        <w:rPr>
          <w:rStyle w:val="HideTWBExt"/>
          <w:color w:val="auto"/>
        </w:rPr>
        <w:t>&lt;/Amend&gt;</w:t>
      </w:r>
    </w:p>
    <w:p w14:paraId="158D3FFA"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41</w:t>
      </w:r>
      <w:r w:rsidRPr="00390D99">
        <w:rPr>
          <w:rStyle w:val="HideTWBExt"/>
          <w:color w:val="auto"/>
        </w:rPr>
        <w:t>&lt;/NumAm&gt;</w:t>
      </w:r>
    </w:p>
    <w:p w14:paraId="66DC1982"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24CB7934" w14:textId="77777777" w:rsidR="00390D99" w:rsidRPr="00390D99" w:rsidRDefault="00390D99" w:rsidP="00390D99">
      <w:pPr>
        <w:pStyle w:val="NormalBold"/>
      </w:pPr>
      <w:r w:rsidRPr="00390D99">
        <w:rPr>
          <w:rStyle w:val="HideTWBExt"/>
          <w:color w:val="auto"/>
        </w:rPr>
        <w:t>&lt;Article&gt;</w:t>
      </w:r>
      <w:r w:rsidRPr="00390D99">
        <w:t>Paragrafo 6 sexies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217EF22" w14:textId="77777777" w:rsidTr="001C5EAF">
        <w:trPr>
          <w:trHeight w:hRule="exact" w:val="240"/>
          <w:jc w:val="center"/>
        </w:trPr>
        <w:tc>
          <w:tcPr>
            <w:tcW w:w="9752" w:type="dxa"/>
            <w:gridSpan w:val="2"/>
            <w:tcBorders>
              <w:top w:val="nil"/>
              <w:left w:val="nil"/>
              <w:bottom w:val="nil"/>
              <w:right w:val="nil"/>
            </w:tcBorders>
          </w:tcPr>
          <w:p w14:paraId="2CF585BA" w14:textId="77777777" w:rsidR="00390D99" w:rsidRPr="00390D99" w:rsidRDefault="00390D99" w:rsidP="001C5EAF"/>
        </w:tc>
      </w:tr>
      <w:tr w:rsidR="00390D99" w:rsidRPr="00390D99" w14:paraId="58D06DD8" w14:textId="77777777" w:rsidTr="001C5EAF">
        <w:trPr>
          <w:trHeight w:val="240"/>
          <w:jc w:val="center"/>
        </w:trPr>
        <w:tc>
          <w:tcPr>
            <w:tcW w:w="4876" w:type="dxa"/>
            <w:tcBorders>
              <w:top w:val="nil"/>
              <w:left w:val="nil"/>
              <w:bottom w:val="nil"/>
              <w:right w:val="nil"/>
            </w:tcBorders>
          </w:tcPr>
          <w:p w14:paraId="4B3DDEE4"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1F9CAE1E" w14:textId="77777777" w:rsidR="00390D99" w:rsidRPr="00390D99" w:rsidRDefault="00390D99" w:rsidP="001C5EAF">
            <w:pPr>
              <w:pStyle w:val="AmColumnHeading"/>
            </w:pPr>
            <w:r w:rsidRPr="00390D99">
              <w:t>Emendamento</w:t>
            </w:r>
          </w:p>
        </w:tc>
      </w:tr>
      <w:tr w:rsidR="00390D99" w:rsidRPr="00390D99" w14:paraId="5BAD2447" w14:textId="77777777" w:rsidTr="001C5EAF">
        <w:trPr>
          <w:jc w:val="center"/>
        </w:trPr>
        <w:tc>
          <w:tcPr>
            <w:tcW w:w="4876" w:type="dxa"/>
            <w:tcBorders>
              <w:top w:val="nil"/>
              <w:left w:val="nil"/>
              <w:bottom w:val="nil"/>
              <w:right w:val="nil"/>
            </w:tcBorders>
          </w:tcPr>
          <w:p w14:paraId="4F12D31B" w14:textId="77777777" w:rsidR="00390D99" w:rsidRPr="00390D99" w:rsidRDefault="00390D99" w:rsidP="001C5EAF">
            <w:pPr>
              <w:pStyle w:val="Normal6a"/>
            </w:pPr>
          </w:p>
        </w:tc>
        <w:tc>
          <w:tcPr>
            <w:tcW w:w="4876" w:type="dxa"/>
            <w:tcBorders>
              <w:top w:val="nil"/>
              <w:left w:val="nil"/>
              <w:bottom w:val="nil"/>
              <w:right w:val="nil"/>
            </w:tcBorders>
          </w:tcPr>
          <w:p w14:paraId="20399245" w14:textId="77777777" w:rsidR="00390D99" w:rsidRPr="00390D99" w:rsidRDefault="00390D99" w:rsidP="001C5EAF">
            <w:pPr>
              <w:pStyle w:val="Normal6a"/>
            </w:pPr>
            <w:r w:rsidRPr="00390D99">
              <w:rPr>
                <w:b/>
                <w:i/>
              </w:rPr>
              <w:t>6 sexies.</w:t>
            </w:r>
            <w:r w:rsidRPr="00390D99">
              <w:tab/>
            </w:r>
            <w:r w:rsidRPr="00390D99">
              <w:rPr>
                <w:b/>
                <w:i/>
              </w:rPr>
              <w:t>condanna tutte le forme di violenza, discriminazione, stigmatizzazione, persecuzione, reati generati dall'odio, incitamento all'odio, terapie di conversione, mutilazioni genitali intersessuali e violenza sessuale nei confronti delle persone LGBTIQ+ all'interno dell'UE e nel mondo; è estremamente preoccupato per l'aumento dei discorsi d'odio e delle narrazioni e normative anti-LGBTIQ+ che prendono di mira le persone LGBTIQ+ e i difensori dei diritti umani limitando il godimento dei loro diritti e libertà fondamentali, sia all'interno che all'esterno dell'UE, ed esprime particolare preoccupazione per il forte regresso che si registra in alcuni Stati membri, come l'Ungheria, dove le leggi anti-LGBTIQ+, come la legge LXXIX del 2021, compromettono i diritti e la sicurezza delle persone LGBTIQ+; chiede che l'UE e gli Stati membri denuncino tali ingiustizie e si impegnino a proteggere i diritti, la dignità e la sicurezza delle persone LGBTIQ+; denuncia, a questo proposito, le pratiche di conversione che prendono di mira le persone LGBTIQ+ per cambiarne, reprimerne o sopprimerne l'orientamento sessuale, l'identità di genere e/o l'espressione di genere; chiede che venga attuata una politica a livello dell'UE che introduca un divieto giuridico in relazione alle pratiche di questo tipo; evidenzia le preoccupazioni e i timori crescenti all'interno delle comunità LGBTIQ+ ed esorta l'UE ad assumere una posizione ferma nei confronti di qualsiasi azione legislativa o sociale che metta in pericolo le persone LGBTIQ+;</w:t>
            </w:r>
          </w:p>
        </w:tc>
      </w:tr>
    </w:tbl>
    <w:p w14:paraId="1C558F03" w14:textId="77777777" w:rsidR="00390D99" w:rsidRPr="00390D99" w:rsidRDefault="00390D99" w:rsidP="00390D99">
      <w:r w:rsidRPr="00390D99">
        <w:rPr>
          <w:rStyle w:val="HideTWBExt"/>
          <w:color w:val="auto"/>
        </w:rPr>
        <w:t>&lt;/Amend&gt;</w:t>
      </w:r>
    </w:p>
    <w:p w14:paraId="195C2A0D"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42</w:t>
      </w:r>
      <w:r w:rsidRPr="00390D99">
        <w:rPr>
          <w:rStyle w:val="HideTWBExt"/>
          <w:color w:val="auto"/>
        </w:rPr>
        <w:t>&lt;/NumAm&gt;</w:t>
      </w:r>
    </w:p>
    <w:p w14:paraId="7FC604E4"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AB6ACAA" w14:textId="77777777" w:rsidR="00390D99" w:rsidRPr="00390D99" w:rsidRDefault="00390D99" w:rsidP="00390D99">
      <w:pPr>
        <w:pStyle w:val="NormalBold"/>
      </w:pPr>
      <w:r w:rsidRPr="00390D99">
        <w:rPr>
          <w:rStyle w:val="HideTWBExt"/>
          <w:color w:val="auto"/>
        </w:rPr>
        <w:t>&lt;Article&gt;</w:t>
      </w:r>
      <w:r w:rsidRPr="00390D99">
        <w:t>Paragrafo 7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7AA7A21" w14:textId="77777777" w:rsidTr="001C5EAF">
        <w:trPr>
          <w:trHeight w:hRule="exact" w:val="240"/>
          <w:jc w:val="center"/>
        </w:trPr>
        <w:tc>
          <w:tcPr>
            <w:tcW w:w="9752" w:type="dxa"/>
            <w:gridSpan w:val="2"/>
            <w:tcBorders>
              <w:top w:val="nil"/>
              <w:left w:val="nil"/>
              <w:bottom w:val="nil"/>
              <w:right w:val="nil"/>
            </w:tcBorders>
          </w:tcPr>
          <w:p w14:paraId="7D0AF01D" w14:textId="77777777" w:rsidR="00390D99" w:rsidRPr="00390D99" w:rsidRDefault="00390D99" w:rsidP="001C5EAF"/>
        </w:tc>
      </w:tr>
      <w:tr w:rsidR="00390D99" w:rsidRPr="00390D99" w14:paraId="63FB77C0" w14:textId="77777777" w:rsidTr="001C5EAF">
        <w:trPr>
          <w:trHeight w:val="240"/>
          <w:jc w:val="center"/>
        </w:trPr>
        <w:tc>
          <w:tcPr>
            <w:tcW w:w="4876" w:type="dxa"/>
            <w:tcBorders>
              <w:top w:val="nil"/>
              <w:left w:val="nil"/>
              <w:bottom w:val="nil"/>
              <w:right w:val="nil"/>
            </w:tcBorders>
          </w:tcPr>
          <w:p w14:paraId="521C058D"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180DC998" w14:textId="77777777" w:rsidR="00390D99" w:rsidRPr="00390D99" w:rsidRDefault="00390D99" w:rsidP="001C5EAF">
            <w:pPr>
              <w:pStyle w:val="AmColumnHeading"/>
            </w:pPr>
            <w:r w:rsidRPr="00390D99">
              <w:t>Emendamento</w:t>
            </w:r>
          </w:p>
        </w:tc>
      </w:tr>
      <w:tr w:rsidR="00390D99" w:rsidRPr="00390D99" w14:paraId="7FF69494" w14:textId="77777777" w:rsidTr="001C5EAF">
        <w:trPr>
          <w:jc w:val="center"/>
        </w:trPr>
        <w:tc>
          <w:tcPr>
            <w:tcW w:w="4876" w:type="dxa"/>
            <w:tcBorders>
              <w:top w:val="nil"/>
              <w:left w:val="nil"/>
              <w:bottom w:val="nil"/>
              <w:right w:val="nil"/>
            </w:tcBorders>
          </w:tcPr>
          <w:p w14:paraId="412DEF0B" w14:textId="77777777" w:rsidR="00390D99" w:rsidRPr="00390D99" w:rsidRDefault="00390D99" w:rsidP="001C5EAF">
            <w:pPr>
              <w:pStyle w:val="Normal6a"/>
            </w:pPr>
          </w:p>
        </w:tc>
        <w:tc>
          <w:tcPr>
            <w:tcW w:w="4876" w:type="dxa"/>
            <w:tcBorders>
              <w:top w:val="nil"/>
              <w:left w:val="nil"/>
              <w:bottom w:val="nil"/>
              <w:right w:val="nil"/>
            </w:tcBorders>
          </w:tcPr>
          <w:p w14:paraId="1A386139" w14:textId="77777777" w:rsidR="00390D99" w:rsidRPr="00390D99" w:rsidRDefault="00390D99" w:rsidP="001C5EAF">
            <w:pPr>
              <w:pStyle w:val="Normal6a"/>
            </w:pPr>
            <w:r w:rsidRPr="00390D99">
              <w:rPr>
                <w:b/>
                <w:i/>
              </w:rPr>
              <w:t>7 bis.</w:t>
            </w:r>
            <w:r w:rsidRPr="00390D99">
              <w:tab/>
            </w:r>
            <w:r w:rsidRPr="00390D99">
              <w:rPr>
                <w:b/>
                <w:i/>
              </w:rPr>
              <w:t>sottolinea con particolare preoccupazione che i recenti tagli agli aiuti allo sviluppo, compresa la sospensione di centinaia di milioni di dollari di aiuti da parte dell'Agenzia degli Stati Uniti per lo sviluppo internazionale (USAID) e del sostegno del Fondo delle Nazioni Unite per la popolazione nel 2025, colpiscono in modo sproporzionato le donne e le ragazze, riducendo l'accesso alla salute sessuale e riproduttiva e ai relativi diritti, compresi gli aborti sicuri e legali, l'assistenza sanitaria materna, la contraccezione e i servizi di protezione per le persone sopravvissute alla violenza sessuale, aumentando in tal modo le vulnerabilità di genere nei contesti umanitari; evidenzia che tali tagli hanno un impatto senza precedenti in termini di vite umane;</w:t>
            </w:r>
          </w:p>
        </w:tc>
      </w:tr>
    </w:tbl>
    <w:p w14:paraId="31AEFFE8" w14:textId="77777777" w:rsidR="00390D99" w:rsidRPr="00390D99" w:rsidRDefault="00390D99" w:rsidP="00390D99">
      <w:r w:rsidRPr="00390D99">
        <w:rPr>
          <w:rStyle w:val="HideTWBExt"/>
          <w:color w:val="auto"/>
        </w:rPr>
        <w:t>&lt;/Amend&gt;</w:t>
      </w:r>
    </w:p>
    <w:p w14:paraId="219C30CA"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43</w:t>
      </w:r>
      <w:r w:rsidRPr="00390D99">
        <w:rPr>
          <w:rStyle w:val="HideTWBExt"/>
          <w:color w:val="auto"/>
        </w:rPr>
        <w:t>&lt;/NumAm&gt;</w:t>
      </w:r>
    </w:p>
    <w:p w14:paraId="00087021"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EC2650C" w14:textId="77777777" w:rsidR="00390D99" w:rsidRPr="00390D99" w:rsidRDefault="00390D99" w:rsidP="00390D99">
      <w:pPr>
        <w:pStyle w:val="NormalBold"/>
      </w:pPr>
      <w:r w:rsidRPr="00390D99">
        <w:rPr>
          <w:rStyle w:val="HideTWBExt"/>
          <w:color w:val="auto"/>
        </w:rPr>
        <w:t>&lt;Article&gt;</w:t>
      </w:r>
      <w:r w:rsidRPr="00390D99">
        <w:t>Paragrafo 7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5819933" w14:textId="77777777" w:rsidTr="001C5EAF">
        <w:trPr>
          <w:trHeight w:hRule="exact" w:val="240"/>
          <w:jc w:val="center"/>
        </w:trPr>
        <w:tc>
          <w:tcPr>
            <w:tcW w:w="9752" w:type="dxa"/>
            <w:gridSpan w:val="2"/>
            <w:tcBorders>
              <w:top w:val="nil"/>
              <w:left w:val="nil"/>
              <w:bottom w:val="nil"/>
              <w:right w:val="nil"/>
            </w:tcBorders>
          </w:tcPr>
          <w:p w14:paraId="62AB6D01" w14:textId="77777777" w:rsidR="00390D99" w:rsidRPr="00390D99" w:rsidRDefault="00390D99" w:rsidP="001C5EAF"/>
        </w:tc>
      </w:tr>
      <w:tr w:rsidR="00390D99" w:rsidRPr="00390D99" w14:paraId="4741D99E" w14:textId="77777777" w:rsidTr="001C5EAF">
        <w:trPr>
          <w:trHeight w:val="240"/>
          <w:jc w:val="center"/>
        </w:trPr>
        <w:tc>
          <w:tcPr>
            <w:tcW w:w="4876" w:type="dxa"/>
            <w:tcBorders>
              <w:top w:val="nil"/>
              <w:left w:val="nil"/>
              <w:bottom w:val="nil"/>
              <w:right w:val="nil"/>
            </w:tcBorders>
          </w:tcPr>
          <w:p w14:paraId="37DF3190"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87D3AB5" w14:textId="77777777" w:rsidR="00390D99" w:rsidRPr="00390D99" w:rsidRDefault="00390D99" w:rsidP="001C5EAF">
            <w:pPr>
              <w:pStyle w:val="AmColumnHeading"/>
            </w:pPr>
            <w:r w:rsidRPr="00390D99">
              <w:t>Emendamento</w:t>
            </w:r>
          </w:p>
        </w:tc>
      </w:tr>
      <w:tr w:rsidR="00390D99" w:rsidRPr="00390D99" w14:paraId="69F93E52" w14:textId="77777777" w:rsidTr="001C5EAF">
        <w:trPr>
          <w:jc w:val="center"/>
        </w:trPr>
        <w:tc>
          <w:tcPr>
            <w:tcW w:w="4876" w:type="dxa"/>
            <w:tcBorders>
              <w:top w:val="nil"/>
              <w:left w:val="nil"/>
              <w:bottom w:val="nil"/>
              <w:right w:val="nil"/>
            </w:tcBorders>
          </w:tcPr>
          <w:p w14:paraId="44464E27" w14:textId="77777777" w:rsidR="00390D99" w:rsidRPr="00390D99" w:rsidRDefault="00390D99" w:rsidP="001C5EAF">
            <w:pPr>
              <w:pStyle w:val="Normal6a"/>
            </w:pPr>
          </w:p>
        </w:tc>
        <w:tc>
          <w:tcPr>
            <w:tcW w:w="4876" w:type="dxa"/>
            <w:tcBorders>
              <w:top w:val="nil"/>
              <w:left w:val="nil"/>
              <w:bottom w:val="nil"/>
              <w:right w:val="nil"/>
            </w:tcBorders>
          </w:tcPr>
          <w:p w14:paraId="5830FA25" w14:textId="77777777" w:rsidR="00390D99" w:rsidRPr="00390D99" w:rsidRDefault="00390D99" w:rsidP="001C5EAF">
            <w:pPr>
              <w:pStyle w:val="Normal6a"/>
            </w:pPr>
            <w:r w:rsidRPr="00390D99">
              <w:rPr>
                <w:b/>
                <w:i/>
              </w:rPr>
              <w:t>7 ter.</w:t>
            </w:r>
            <w:r w:rsidRPr="00390D99">
              <w:tab/>
            </w:r>
            <w:r w:rsidRPr="00390D99">
              <w:rPr>
                <w:b/>
                <w:i/>
              </w:rPr>
              <w:t>invita in particolare l'UE a intensificare il sostegno ai programmi a favore dei diritti delle donne al fine di compensare il congelamento dei finanziamenti di USAID nel 2025, che minaccia servizi critici per la salute sessuale e riproduttiva e la violenza di genere nelle zone di crisi;</w:t>
            </w:r>
          </w:p>
        </w:tc>
      </w:tr>
    </w:tbl>
    <w:p w14:paraId="19D8CAAD" w14:textId="77777777" w:rsidR="00390D99" w:rsidRPr="00390D99" w:rsidRDefault="00390D99" w:rsidP="00390D99">
      <w:r w:rsidRPr="00390D99">
        <w:rPr>
          <w:rStyle w:val="HideTWBExt"/>
          <w:color w:val="auto"/>
        </w:rPr>
        <w:t>&lt;/Amend&gt;</w:t>
      </w:r>
    </w:p>
    <w:p w14:paraId="2CE3FE21"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44</w:t>
      </w:r>
      <w:r w:rsidRPr="00390D99">
        <w:rPr>
          <w:rStyle w:val="HideTWBExt"/>
          <w:color w:val="auto"/>
        </w:rPr>
        <w:t>&lt;/NumAm&gt;</w:t>
      </w:r>
    </w:p>
    <w:p w14:paraId="41990311"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26177D2B" w14:textId="77777777" w:rsidR="00390D99" w:rsidRPr="00390D99" w:rsidRDefault="00390D99" w:rsidP="00390D99">
      <w:pPr>
        <w:pStyle w:val="NormalBold"/>
      </w:pPr>
      <w:r w:rsidRPr="00390D99">
        <w:rPr>
          <w:rStyle w:val="HideTWBExt"/>
          <w:color w:val="auto"/>
        </w:rPr>
        <w:t>&lt;Article&gt;</w:t>
      </w:r>
      <w:r w:rsidRPr="00390D99">
        <w:t>Paragrafo 7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4C1A7CCC" w14:textId="77777777" w:rsidTr="001C5EAF">
        <w:trPr>
          <w:trHeight w:hRule="exact" w:val="240"/>
          <w:jc w:val="center"/>
        </w:trPr>
        <w:tc>
          <w:tcPr>
            <w:tcW w:w="9752" w:type="dxa"/>
            <w:gridSpan w:val="2"/>
            <w:tcBorders>
              <w:top w:val="nil"/>
              <w:left w:val="nil"/>
              <w:bottom w:val="nil"/>
              <w:right w:val="nil"/>
            </w:tcBorders>
          </w:tcPr>
          <w:p w14:paraId="6E2993DD" w14:textId="77777777" w:rsidR="00390D99" w:rsidRPr="00390D99" w:rsidRDefault="00390D99" w:rsidP="001C5EAF"/>
        </w:tc>
      </w:tr>
      <w:tr w:rsidR="00390D99" w:rsidRPr="00390D99" w14:paraId="5CB49169" w14:textId="77777777" w:rsidTr="001C5EAF">
        <w:trPr>
          <w:trHeight w:val="240"/>
          <w:jc w:val="center"/>
        </w:trPr>
        <w:tc>
          <w:tcPr>
            <w:tcW w:w="4876" w:type="dxa"/>
            <w:tcBorders>
              <w:top w:val="nil"/>
              <w:left w:val="nil"/>
              <w:bottom w:val="nil"/>
              <w:right w:val="nil"/>
            </w:tcBorders>
          </w:tcPr>
          <w:p w14:paraId="2F326D29"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C928993" w14:textId="77777777" w:rsidR="00390D99" w:rsidRPr="00390D99" w:rsidRDefault="00390D99" w:rsidP="001C5EAF">
            <w:pPr>
              <w:pStyle w:val="AmColumnHeading"/>
            </w:pPr>
            <w:r w:rsidRPr="00390D99">
              <w:t>Emendamento</w:t>
            </w:r>
          </w:p>
        </w:tc>
      </w:tr>
      <w:tr w:rsidR="00390D99" w:rsidRPr="00390D99" w14:paraId="1FCFD272" w14:textId="77777777" w:rsidTr="001C5EAF">
        <w:trPr>
          <w:jc w:val="center"/>
        </w:trPr>
        <w:tc>
          <w:tcPr>
            <w:tcW w:w="4876" w:type="dxa"/>
            <w:tcBorders>
              <w:top w:val="nil"/>
              <w:left w:val="nil"/>
              <w:bottom w:val="nil"/>
              <w:right w:val="nil"/>
            </w:tcBorders>
          </w:tcPr>
          <w:p w14:paraId="163B4E27" w14:textId="77777777" w:rsidR="00390D99" w:rsidRPr="00390D99" w:rsidRDefault="00390D99" w:rsidP="001C5EAF">
            <w:pPr>
              <w:pStyle w:val="Normal6a"/>
            </w:pPr>
          </w:p>
        </w:tc>
        <w:tc>
          <w:tcPr>
            <w:tcW w:w="4876" w:type="dxa"/>
            <w:tcBorders>
              <w:top w:val="nil"/>
              <w:left w:val="nil"/>
              <w:bottom w:val="nil"/>
              <w:right w:val="nil"/>
            </w:tcBorders>
          </w:tcPr>
          <w:p w14:paraId="7C31DBF2" w14:textId="77777777" w:rsidR="00390D99" w:rsidRPr="00390D99" w:rsidRDefault="00390D99" w:rsidP="001C5EAF">
            <w:pPr>
              <w:pStyle w:val="Normal6a"/>
            </w:pPr>
            <w:r w:rsidRPr="00390D99">
              <w:rPr>
                <w:b/>
                <w:i/>
              </w:rPr>
              <w:t>7 quater.</w:t>
            </w:r>
            <w:r w:rsidRPr="00390D99">
              <w:tab/>
            </w:r>
            <w:r w:rsidRPr="00390D99">
              <w:rPr>
                <w:b/>
                <w:i/>
              </w:rPr>
              <w:t>sottolinea che la protezione e la promozione dei diritti delle donne e della parità di genere sono pilastri essenziali del sistema multilaterale dei diritti umani; invita l'UE e gli Stati membri a difendere attivamente il linguaggio e gli impegni per la parità di genere nei negoziati in seno alle Nazioni Unite, a resistere ai tentativi di indebolire o annullare le norme concordate e a garantire finanziamenti adeguati per le agenzie e i meccanismi delle Nazioni Unite che si occupano dei diritti delle donne, tra cui UN Women e la commissione sulla condizione femminile;</w:t>
            </w:r>
          </w:p>
        </w:tc>
      </w:tr>
    </w:tbl>
    <w:p w14:paraId="02C918E3" w14:textId="77777777" w:rsidR="00390D99" w:rsidRPr="00390D99" w:rsidRDefault="00390D99" w:rsidP="00390D99">
      <w:r w:rsidRPr="00390D99">
        <w:rPr>
          <w:rStyle w:val="HideTWBExt"/>
          <w:color w:val="auto"/>
        </w:rPr>
        <w:t>&lt;/Amend&gt;</w:t>
      </w:r>
    </w:p>
    <w:p w14:paraId="77CC7C27" w14:textId="77777777" w:rsidR="00390D99" w:rsidRPr="00390D99" w:rsidRDefault="00390D99" w:rsidP="00390D99">
      <w:pPr>
        <w:pStyle w:val="AmNumberTabs"/>
        <w:keepNext/>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45</w:t>
      </w:r>
      <w:r w:rsidRPr="00390D99">
        <w:rPr>
          <w:rStyle w:val="HideTWBExt"/>
          <w:color w:val="auto"/>
        </w:rPr>
        <w:t>&lt;/NumAm&gt;</w:t>
      </w:r>
    </w:p>
    <w:p w14:paraId="7AC3CD24" w14:textId="77777777" w:rsidR="00390D99" w:rsidRPr="00390D99" w:rsidRDefault="00390D99" w:rsidP="00390D99">
      <w:pPr>
        <w:pStyle w:val="NormalBold12b"/>
        <w:keepNext/>
      </w:pPr>
      <w:r w:rsidRPr="00390D99">
        <w:rPr>
          <w:rStyle w:val="HideTWBExt"/>
          <w:color w:val="auto"/>
        </w:rPr>
        <w:t>&lt;DocAmend&gt;</w:t>
      </w:r>
      <w:r w:rsidRPr="00390D99">
        <w:t>Proposta di risoluzione</w:t>
      </w:r>
      <w:r w:rsidRPr="00390D99">
        <w:rPr>
          <w:rStyle w:val="HideTWBExt"/>
          <w:color w:val="auto"/>
        </w:rPr>
        <w:t>&lt;/DocAmend&gt;</w:t>
      </w:r>
    </w:p>
    <w:p w14:paraId="44A1E147" w14:textId="77777777" w:rsidR="00390D99" w:rsidRPr="00390D99" w:rsidRDefault="00390D99" w:rsidP="00390D99">
      <w:pPr>
        <w:pStyle w:val="NormalBold"/>
      </w:pPr>
      <w:r w:rsidRPr="00390D99">
        <w:rPr>
          <w:rStyle w:val="HideTWBExt"/>
          <w:color w:val="auto"/>
        </w:rPr>
        <w:t>&lt;Article&gt;</w:t>
      </w:r>
      <w:r w:rsidRPr="00390D99">
        <w:t>Paragrafo 9</w:t>
      </w:r>
      <w:r w:rsidRPr="00390D99">
        <w:rPr>
          <w:rStyle w:val="HideTWBExt"/>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D99" w:rsidRPr="00390D99" w14:paraId="34C2A6E7" w14:textId="77777777" w:rsidTr="001C5EAF">
        <w:trPr>
          <w:jc w:val="center"/>
        </w:trPr>
        <w:tc>
          <w:tcPr>
            <w:tcW w:w="9752" w:type="dxa"/>
            <w:gridSpan w:val="2"/>
          </w:tcPr>
          <w:p w14:paraId="114C3CBC" w14:textId="77777777" w:rsidR="00390D99" w:rsidRPr="00390D99" w:rsidRDefault="00390D99" w:rsidP="001C5EAF">
            <w:pPr>
              <w:keepNext/>
            </w:pPr>
          </w:p>
        </w:tc>
      </w:tr>
      <w:tr w:rsidR="00390D99" w:rsidRPr="00390D99" w14:paraId="79FEE949" w14:textId="77777777" w:rsidTr="001C5EAF">
        <w:trPr>
          <w:jc w:val="center"/>
        </w:trPr>
        <w:tc>
          <w:tcPr>
            <w:tcW w:w="4876" w:type="dxa"/>
          </w:tcPr>
          <w:p w14:paraId="2A89C502" w14:textId="77777777" w:rsidR="00390D99" w:rsidRPr="00390D99" w:rsidRDefault="00390D99" w:rsidP="001C5EAF">
            <w:pPr>
              <w:pStyle w:val="AmColumnHeading"/>
              <w:keepNext/>
            </w:pPr>
            <w:r w:rsidRPr="00390D99">
              <w:t>Proposta di risoluzione</w:t>
            </w:r>
          </w:p>
        </w:tc>
        <w:tc>
          <w:tcPr>
            <w:tcW w:w="4876" w:type="dxa"/>
          </w:tcPr>
          <w:p w14:paraId="0257B672" w14:textId="77777777" w:rsidR="00390D99" w:rsidRPr="00390D99" w:rsidRDefault="00390D99" w:rsidP="001C5EAF">
            <w:pPr>
              <w:pStyle w:val="AmColumnHeading"/>
              <w:keepNext/>
            </w:pPr>
            <w:r w:rsidRPr="00390D99">
              <w:t>Emendamento</w:t>
            </w:r>
          </w:p>
        </w:tc>
      </w:tr>
      <w:tr w:rsidR="00390D99" w:rsidRPr="00390D99" w14:paraId="47753CB6" w14:textId="77777777" w:rsidTr="001C5EAF">
        <w:trPr>
          <w:jc w:val="center"/>
        </w:trPr>
        <w:tc>
          <w:tcPr>
            <w:tcW w:w="4876" w:type="dxa"/>
          </w:tcPr>
          <w:p w14:paraId="4348865D" w14:textId="77777777" w:rsidR="00390D99" w:rsidRPr="00390D99" w:rsidRDefault="00390D99" w:rsidP="001C5EAF">
            <w:pPr>
              <w:pStyle w:val="Normal6a"/>
            </w:pPr>
            <w:r w:rsidRPr="00390D99">
              <w:t>9.</w:t>
            </w:r>
            <w:r w:rsidRPr="00390D99">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c>
          <w:tcPr>
            <w:tcW w:w="4876" w:type="dxa"/>
          </w:tcPr>
          <w:p w14:paraId="50577D78" w14:textId="77777777" w:rsidR="00390D99" w:rsidRPr="00390D99" w:rsidRDefault="00390D99" w:rsidP="001C5EAF">
            <w:pPr>
              <w:pStyle w:val="Normal6a"/>
              <w:rPr>
                <w:szCs w:val="24"/>
              </w:rPr>
            </w:pPr>
            <w:r w:rsidRPr="00390D99">
              <w:t>9.</w:t>
            </w:r>
            <w:r w:rsidRPr="00390D99">
              <w:tab/>
              <w:t xml:space="preserve">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 </w:t>
            </w:r>
            <w:r w:rsidRPr="00390D99">
              <w:rPr>
                <w:b/>
                <w:i/>
              </w:rPr>
              <w:t>invita l'UE a sostenere la CPI e altri tribunali internazionali nel perseguire la violenza sessuale connessa ai conflitti e i reati basati sul genere, e a garantire la protezione delle vittime e dei testimoni;</w:t>
            </w:r>
          </w:p>
        </w:tc>
      </w:tr>
    </w:tbl>
    <w:p w14:paraId="77A6DCF8" w14:textId="77777777" w:rsidR="00390D99" w:rsidRPr="00390D99" w:rsidRDefault="00390D99" w:rsidP="00390D99">
      <w:r w:rsidRPr="00390D99">
        <w:rPr>
          <w:rStyle w:val="HideTWBExt"/>
          <w:color w:val="auto"/>
        </w:rPr>
        <w:t>&lt;/Amend&gt;</w:t>
      </w:r>
    </w:p>
    <w:p w14:paraId="5778018A"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46</w:t>
      </w:r>
      <w:r w:rsidRPr="00390D99">
        <w:rPr>
          <w:rStyle w:val="HideTWBExt"/>
          <w:color w:val="auto"/>
        </w:rPr>
        <w:t>&lt;/NumAm&gt;</w:t>
      </w:r>
    </w:p>
    <w:p w14:paraId="31DFF741"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81D5692" w14:textId="77777777" w:rsidR="00390D99" w:rsidRPr="00390D99" w:rsidRDefault="00390D99" w:rsidP="00390D99">
      <w:pPr>
        <w:pStyle w:val="NormalBold"/>
      </w:pPr>
      <w:r w:rsidRPr="00390D99">
        <w:rPr>
          <w:rStyle w:val="HideTWBExt"/>
          <w:color w:val="auto"/>
        </w:rPr>
        <w:t>&lt;Article&gt;</w:t>
      </w:r>
      <w:r w:rsidRPr="00390D99">
        <w:t>Paragrafo 9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4466AE03" w14:textId="77777777" w:rsidTr="001C5EAF">
        <w:trPr>
          <w:trHeight w:hRule="exact" w:val="240"/>
          <w:jc w:val="center"/>
        </w:trPr>
        <w:tc>
          <w:tcPr>
            <w:tcW w:w="9752" w:type="dxa"/>
            <w:gridSpan w:val="2"/>
            <w:tcBorders>
              <w:top w:val="nil"/>
              <w:left w:val="nil"/>
              <w:bottom w:val="nil"/>
              <w:right w:val="nil"/>
            </w:tcBorders>
          </w:tcPr>
          <w:p w14:paraId="188F16B4" w14:textId="77777777" w:rsidR="00390D99" w:rsidRPr="00390D99" w:rsidRDefault="00390D99" w:rsidP="001C5EAF"/>
        </w:tc>
      </w:tr>
      <w:tr w:rsidR="00390D99" w:rsidRPr="00390D99" w14:paraId="292B2A74" w14:textId="77777777" w:rsidTr="001C5EAF">
        <w:trPr>
          <w:trHeight w:val="240"/>
          <w:jc w:val="center"/>
        </w:trPr>
        <w:tc>
          <w:tcPr>
            <w:tcW w:w="4876" w:type="dxa"/>
            <w:tcBorders>
              <w:top w:val="nil"/>
              <w:left w:val="nil"/>
              <w:bottom w:val="nil"/>
              <w:right w:val="nil"/>
            </w:tcBorders>
          </w:tcPr>
          <w:p w14:paraId="322E92E4"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FC5FA96" w14:textId="77777777" w:rsidR="00390D99" w:rsidRPr="00390D99" w:rsidRDefault="00390D99" w:rsidP="001C5EAF">
            <w:pPr>
              <w:pStyle w:val="AmColumnHeading"/>
            </w:pPr>
            <w:r w:rsidRPr="00390D99">
              <w:t>Emendamento</w:t>
            </w:r>
          </w:p>
        </w:tc>
      </w:tr>
      <w:tr w:rsidR="00390D99" w:rsidRPr="00390D99" w14:paraId="236B9E6A" w14:textId="77777777" w:rsidTr="001C5EAF">
        <w:trPr>
          <w:jc w:val="center"/>
        </w:trPr>
        <w:tc>
          <w:tcPr>
            <w:tcW w:w="4876" w:type="dxa"/>
            <w:tcBorders>
              <w:top w:val="nil"/>
              <w:left w:val="nil"/>
              <w:bottom w:val="nil"/>
              <w:right w:val="nil"/>
            </w:tcBorders>
          </w:tcPr>
          <w:p w14:paraId="7808756F" w14:textId="77777777" w:rsidR="00390D99" w:rsidRPr="00390D99" w:rsidRDefault="00390D99" w:rsidP="001C5EAF">
            <w:pPr>
              <w:pStyle w:val="Normal6a"/>
            </w:pPr>
          </w:p>
        </w:tc>
        <w:tc>
          <w:tcPr>
            <w:tcW w:w="4876" w:type="dxa"/>
            <w:tcBorders>
              <w:top w:val="nil"/>
              <w:left w:val="nil"/>
              <w:bottom w:val="nil"/>
              <w:right w:val="nil"/>
            </w:tcBorders>
          </w:tcPr>
          <w:p w14:paraId="778E2698" w14:textId="77777777" w:rsidR="00390D99" w:rsidRPr="00390D99" w:rsidRDefault="00390D99" w:rsidP="001C5EAF">
            <w:pPr>
              <w:pStyle w:val="Normal6a"/>
            </w:pPr>
            <w:r w:rsidRPr="00390D99">
              <w:rPr>
                <w:b/>
                <w:i/>
              </w:rPr>
              <w:t>9 bis.</w:t>
            </w:r>
            <w:r w:rsidRPr="00390D99">
              <w:tab/>
            </w:r>
            <w:r w:rsidRPr="00390D99">
              <w:rPr>
                <w:b/>
                <w:i/>
              </w:rPr>
              <w:t>condanna la politica devastante dell'apartheid di genere perseguita dai talebani in Afghanistan ed esorta le autorità di fatto a ripristinare immediatamente la partecipazione piena, paritaria e significativa delle donne e delle ragazze alla vita pubblica, in particolare per quanto riguarda l'accesso all'istruzione, all'assistenza sanitaria e al lavoro; esprime profonda preoccupazione per il fatto che il deterioramento dei diritti delle donne ha comportato la mancanza di accesso agli aiuti umanitari a seguito di catastrofi naturali; invita l'UE a proporre il riconoscimento dell'apartheid di genere come crimine contro l'umanità e ad agevolare il perseguimento dei responsabili da parte dei tribunali internazionali; esprime particolare preoccupazione per la situazione in Afghanistan, dove le politiche dei talebani hanno istituzionalizzato la discriminazione di genere a un livello senza precedenti; invita l'UE ad affrontare esplicitamente tali casi nella sua azione esterna, nei dialoghi in materia di diritti umani e negli impegni multilaterali, nonché a sostenere gli sforzi volti a garantire l'assunzione di responsabilità e la giustizia a favore delle donne e delle ragazze colpite;</w:t>
            </w:r>
          </w:p>
        </w:tc>
      </w:tr>
    </w:tbl>
    <w:p w14:paraId="72A91276" w14:textId="77777777" w:rsidR="00390D99" w:rsidRPr="00390D99" w:rsidRDefault="00390D99" w:rsidP="00390D99">
      <w:r w:rsidRPr="00390D99">
        <w:rPr>
          <w:rStyle w:val="HideTWBExt"/>
          <w:color w:val="auto"/>
        </w:rPr>
        <w:t>&lt;/Amend&gt;</w:t>
      </w:r>
    </w:p>
    <w:p w14:paraId="5B361D6B"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47</w:t>
      </w:r>
      <w:r w:rsidRPr="00390D99">
        <w:rPr>
          <w:rStyle w:val="HideTWBExt"/>
          <w:color w:val="auto"/>
        </w:rPr>
        <w:t>&lt;/NumAm&gt;</w:t>
      </w:r>
    </w:p>
    <w:p w14:paraId="46138915"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67EC417" w14:textId="77777777" w:rsidR="00390D99" w:rsidRPr="00390D99" w:rsidRDefault="00390D99" w:rsidP="00390D99">
      <w:pPr>
        <w:pStyle w:val="NormalBold"/>
      </w:pPr>
      <w:r w:rsidRPr="00390D99">
        <w:rPr>
          <w:rStyle w:val="HideTWBExt"/>
          <w:color w:val="auto"/>
        </w:rPr>
        <w:t>&lt;Article&gt;</w:t>
      </w:r>
      <w:r w:rsidRPr="00390D99">
        <w:t>Paragrafo 9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C9155B7" w14:textId="77777777" w:rsidTr="001C5EAF">
        <w:trPr>
          <w:trHeight w:hRule="exact" w:val="240"/>
          <w:jc w:val="center"/>
        </w:trPr>
        <w:tc>
          <w:tcPr>
            <w:tcW w:w="9752" w:type="dxa"/>
            <w:gridSpan w:val="2"/>
            <w:tcBorders>
              <w:top w:val="nil"/>
              <w:left w:val="nil"/>
              <w:bottom w:val="nil"/>
              <w:right w:val="nil"/>
            </w:tcBorders>
          </w:tcPr>
          <w:p w14:paraId="7835A1E9" w14:textId="77777777" w:rsidR="00390D99" w:rsidRPr="00390D99" w:rsidRDefault="00390D99" w:rsidP="001C5EAF"/>
        </w:tc>
      </w:tr>
      <w:tr w:rsidR="00390D99" w:rsidRPr="00390D99" w14:paraId="322363A9" w14:textId="77777777" w:rsidTr="001C5EAF">
        <w:trPr>
          <w:trHeight w:val="240"/>
          <w:jc w:val="center"/>
        </w:trPr>
        <w:tc>
          <w:tcPr>
            <w:tcW w:w="4876" w:type="dxa"/>
            <w:tcBorders>
              <w:top w:val="nil"/>
              <w:left w:val="nil"/>
              <w:bottom w:val="nil"/>
              <w:right w:val="nil"/>
            </w:tcBorders>
          </w:tcPr>
          <w:p w14:paraId="2E9220E1"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7041195" w14:textId="77777777" w:rsidR="00390D99" w:rsidRPr="00390D99" w:rsidRDefault="00390D99" w:rsidP="001C5EAF">
            <w:pPr>
              <w:pStyle w:val="AmColumnHeading"/>
            </w:pPr>
            <w:r w:rsidRPr="00390D99">
              <w:t>Emendamento</w:t>
            </w:r>
          </w:p>
        </w:tc>
      </w:tr>
      <w:tr w:rsidR="00390D99" w:rsidRPr="00390D99" w14:paraId="08EC19F8" w14:textId="77777777" w:rsidTr="001C5EAF">
        <w:trPr>
          <w:jc w:val="center"/>
        </w:trPr>
        <w:tc>
          <w:tcPr>
            <w:tcW w:w="4876" w:type="dxa"/>
            <w:tcBorders>
              <w:top w:val="nil"/>
              <w:left w:val="nil"/>
              <w:bottom w:val="nil"/>
              <w:right w:val="nil"/>
            </w:tcBorders>
          </w:tcPr>
          <w:p w14:paraId="12B31EC4" w14:textId="77777777" w:rsidR="00390D99" w:rsidRPr="00390D99" w:rsidRDefault="00390D99" w:rsidP="001C5EAF">
            <w:pPr>
              <w:pStyle w:val="Normal6a"/>
            </w:pPr>
          </w:p>
        </w:tc>
        <w:tc>
          <w:tcPr>
            <w:tcW w:w="4876" w:type="dxa"/>
            <w:tcBorders>
              <w:top w:val="nil"/>
              <w:left w:val="nil"/>
              <w:bottom w:val="nil"/>
              <w:right w:val="nil"/>
            </w:tcBorders>
          </w:tcPr>
          <w:p w14:paraId="7CB00CE8" w14:textId="77777777" w:rsidR="00390D99" w:rsidRPr="00390D99" w:rsidRDefault="00390D99" w:rsidP="001C5EAF">
            <w:pPr>
              <w:pStyle w:val="Normal6a"/>
            </w:pPr>
            <w:r w:rsidRPr="00390D99">
              <w:rPr>
                <w:b/>
                <w:i/>
              </w:rPr>
              <w:t>9 ter.</w:t>
            </w:r>
            <w:r w:rsidRPr="00390D99">
              <w:tab/>
            </w:r>
            <w:r w:rsidRPr="00390D99">
              <w:rPr>
                <w:b/>
                <w:i/>
              </w:rPr>
              <w:t>ribadisce la sua condanna nei confronti del regime fondamentalista al potere in Iran e delle sue restrizioni alle libertà fondamentali delle donne e delle ragazze; sottolinea che la segregazione di genere e l'esclusione dalla vita pubblica, dall'istruzione, dall'occupazione e dalla partecipazione politica costituiscono una grave violazione del diritto internazionale in materia di diritti umani e possono costituire crimini contro l'umanità; invita l'UE ad affrontare esplicitamente tali casi nella sua azione esterna, nei dialoghi in materia di diritti umani e negli impegni multilaterali, nonché a sostenere gli sforzi volti a garantire l'assunzione di responsabilità e la giustizia a favore delle donne e delle ragazze colpite;</w:t>
            </w:r>
          </w:p>
        </w:tc>
      </w:tr>
    </w:tbl>
    <w:p w14:paraId="64ACF1F8" w14:textId="77777777" w:rsidR="00390D99" w:rsidRPr="00390D99" w:rsidRDefault="00390D99" w:rsidP="00390D99">
      <w:r w:rsidRPr="00390D99">
        <w:rPr>
          <w:rStyle w:val="HideTWBExt"/>
          <w:color w:val="auto"/>
        </w:rPr>
        <w:t>&lt;/Amend&gt;</w:t>
      </w:r>
    </w:p>
    <w:p w14:paraId="59CB9DBF"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48</w:t>
      </w:r>
      <w:r w:rsidRPr="00390D99">
        <w:rPr>
          <w:rStyle w:val="HideTWBExt"/>
          <w:color w:val="auto"/>
        </w:rPr>
        <w:t>&lt;/NumAm&gt;</w:t>
      </w:r>
    </w:p>
    <w:p w14:paraId="736F7C61"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170386D5" w14:textId="77777777" w:rsidR="00390D99" w:rsidRPr="00390D99" w:rsidRDefault="00390D99" w:rsidP="00390D99">
      <w:pPr>
        <w:pStyle w:val="NormalBold"/>
      </w:pPr>
      <w:r w:rsidRPr="00390D99">
        <w:rPr>
          <w:rStyle w:val="HideTWBExt"/>
          <w:color w:val="auto"/>
        </w:rPr>
        <w:t>&lt;Article&gt;</w:t>
      </w:r>
      <w:r w:rsidRPr="00390D99">
        <w:t>Paragrafo 9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41A5A6EB" w14:textId="77777777" w:rsidTr="001C5EAF">
        <w:trPr>
          <w:trHeight w:hRule="exact" w:val="240"/>
          <w:jc w:val="center"/>
        </w:trPr>
        <w:tc>
          <w:tcPr>
            <w:tcW w:w="9752" w:type="dxa"/>
            <w:gridSpan w:val="2"/>
            <w:tcBorders>
              <w:top w:val="nil"/>
              <w:left w:val="nil"/>
              <w:bottom w:val="nil"/>
              <w:right w:val="nil"/>
            </w:tcBorders>
          </w:tcPr>
          <w:p w14:paraId="7D585AF0" w14:textId="77777777" w:rsidR="00390D99" w:rsidRPr="00390D99" w:rsidRDefault="00390D99" w:rsidP="001C5EAF"/>
        </w:tc>
      </w:tr>
      <w:tr w:rsidR="00390D99" w:rsidRPr="00390D99" w14:paraId="47E227A5" w14:textId="77777777" w:rsidTr="001C5EAF">
        <w:trPr>
          <w:trHeight w:val="240"/>
          <w:jc w:val="center"/>
        </w:trPr>
        <w:tc>
          <w:tcPr>
            <w:tcW w:w="4876" w:type="dxa"/>
            <w:tcBorders>
              <w:top w:val="nil"/>
              <w:left w:val="nil"/>
              <w:bottom w:val="nil"/>
              <w:right w:val="nil"/>
            </w:tcBorders>
          </w:tcPr>
          <w:p w14:paraId="0B01576C"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4D8379BD" w14:textId="77777777" w:rsidR="00390D99" w:rsidRPr="00390D99" w:rsidRDefault="00390D99" w:rsidP="001C5EAF">
            <w:pPr>
              <w:pStyle w:val="AmColumnHeading"/>
            </w:pPr>
            <w:r w:rsidRPr="00390D99">
              <w:t>Emendamento</w:t>
            </w:r>
          </w:p>
        </w:tc>
      </w:tr>
      <w:tr w:rsidR="00390D99" w:rsidRPr="00390D99" w14:paraId="12B593BB" w14:textId="77777777" w:rsidTr="001C5EAF">
        <w:trPr>
          <w:jc w:val="center"/>
        </w:trPr>
        <w:tc>
          <w:tcPr>
            <w:tcW w:w="4876" w:type="dxa"/>
            <w:tcBorders>
              <w:top w:val="nil"/>
              <w:left w:val="nil"/>
              <w:bottom w:val="nil"/>
              <w:right w:val="nil"/>
            </w:tcBorders>
          </w:tcPr>
          <w:p w14:paraId="4A17B291" w14:textId="77777777" w:rsidR="00390D99" w:rsidRPr="00390D99" w:rsidRDefault="00390D99" w:rsidP="001C5EAF">
            <w:pPr>
              <w:pStyle w:val="Normal6a"/>
            </w:pPr>
          </w:p>
        </w:tc>
        <w:tc>
          <w:tcPr>
            <w:tcW w:w="4876" w:type="dxa"/>
            <w:tcBorders>
              <w:top w:val="nil"/>
              <w:left w:val="nil"/>
              <w:bottom w:val="nil"/>
              <w:right w:val="nil"/>
            </w:tcBorders>
          </w:tcPr>
          <w:p w14:paraId="0A2A4569" w14:textId="77777777" w:rsidR="00390D99" w:rsidRPr="00390D99" w:rsidRDefault="00390D99" w:rsidP="001C5EAF">
            <w:pPr>
              <w:pStyle w:val="Normal6a"/>
            </w:pPr>
            <w:r w:rsidRPr="00390D99">
              <w:rPr>
                <w:b/>
                <w:i/>
              </w:rPr>
              <w:t>9 quater.</w:t>
            </w:r>
            <w:r w:rsidRPr="00390D99">
              <w:tab/>
            </w:r>
            <w:r w:rsidRPr="00390D99">
              <w:rPr>
                <w:b/>
                <w:i/>
              </w:rPr>
              <w:t>esprime preoccupazione per l'aumento delle violazioni del diritto internazionale umanitario verificatesi negli ultimi anni, alcune delle quali sono utilizzate come metodi di guerra strategici, in particolare in Sudan, a Gaza, nella Repubblica democratica del Congo e in Ucraina; denuncia e condanna il ricorso alla violenza sessuale contro le donne e le ragazze come arma di guerra; condanna in modo inequivocabile l'eccezionale gravità della crisi umanitaria a Gaza, l'uccisione di massa di civili innocenti, per lo più donne e bambini, il continuo sfollamento di milioni di persone e il ricorso alla fame come metodo di guerra; accoglie con favore il ritorno di tutti gli ostaggi vivi dopo l'atroce attacco del 7 ottobre 2023; chiede una pace duratura e il coinvolgimento delle donne nel periodo post-bellico a Gaza; deplora la mancanza di attenzione riservata al Sudan, compresa la difficile situazione delle donne e delle ragazze nel paese; ricorda inoltre che i conflitti in corso illustrano il devastante impatto di genere della guerra, compreso il ricorso documentato alla violenza sessuale; sottolinea la necessità di porre fine all'impunità e invita l'UE e gli Stati membri a sostenere attivamente gli sforzi volti a garantire l'assunzione di responsabilità per i crimini di guerra e a dare priorità alla prevenzione, alla documentazione e al perseguimento della violenza sessuale connessa ai conflitti in tutta la politica estera e di sicurezza, nonché a sostenere la giustizia incentrata sui sopravvissuti, la riparazione e l'assunzione di responsabilità attraverso i tribunali internazionali e il regime globale di sanzioni dell'UE in materia di diritti umani;</w:t>
            </w:r>
          </w:p>
        </w:tc>
      </w:tr>
    </w:tbl>
    <w:p w14:paraId="5AF12474" w14:textId="77777777" w:rsidR="00390D99" w:rsidRPr="00390D99" w:rsidRDefault="00390D99" w:rsidP="00390D99">
      <w:r w:rsidRPr="00390D99">
        <w:rPr>
          <w:rStyle w:val="HideTWBExt"/>
          <w:color w:val="auto"/>
        </w:rPr>
        <w:t>&lt;/Amend&gt;</w:t>
      </w:r>
    </w:p>
    <w:p w14:paraId="701066D5"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49</w:t>
      </w:r>
      <w:r w:rsidRPr="00390D99">
        <w:rPr>
          <w:rStyle w:val="HideTWBExt"/>
          <w:color w:val="auto"/>
        </w:rPr>
        <w:t>&lt;/NumAm&gt;</w:t>
      </w:r>
    </w:p>
    <w:p w14:paraId="4045DA69"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52D8D0AD" w14:textId="77777777" w:rsidR="00390D99" w:rsidRPr="00390D99" w:rsidRDefault="00390D99" w:rsidP="00390D99">
      <w:pPr>
        <w:pStyle w:val="NormalBold"/>
      </w:pPr>
      <w:r w:rsidRPr="00390D99">
        <w:rPr>
          <w:rStyle w:val="HideTWBExt"/>
          <w:color w:val="auto"/>
        </w:rPr>
        <w:t>&lt;Article&gt;</w:t>
      </w:r>
      <w:r w:rsidRPr="00390D99">
        <w:t>Paragrafo 13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69A990E" w14:textId="77777777" w:rsidTr="001C5EAF">
        <w:trPr>
          <w:trHeight w:hRule="exact" w:val="240"/>
          <w:jc w:val="center"/>
        </w:trPr>
        <w:tc>
          <w:tcPr>
            <w:tcW w:w="9752" w:type="dxa"/>
            <w:gridSpan w:val="2"/>
            <w:tcBorders>
              <w:top w:val="nil"/>
              <w:left w:val="nil"/>
              <w:bottom w:val="nil"/>
              <w:right w:val="nil"/>
            </w:tcBorders>
          </w:tcPr>
          <w:p w14:paraId="62CA5137" w14:textId="77777777" w:rsidR="00390D99" w:rsidRPr="00390D99" w:rsidRDefault="00390D99" w:rsidP="001C5EAF"/>
        </w:tc>
      </w:tr>
      <w:tr w:rsidR="00390D99" w:rsidRPr="00390D99" w14:paraId="7A887A85" w14:textId="77777777" w:rsidTr="001C5EAF">
        <w:trPr>
          <w:trHeight w:val="240"/>
          <w:jc w:val="center"/>
        </w:trPr>
        <w:tc>
          <w:tcPr>
            <w:tcW w:w="4876" w:type="dxa"/>
            <w:tcBorders>
              <w:top w:val="nil"/>
              <w:left w:val="nil"/>
              <w:bottom w:val="nil"/>
              <w:right w:val="nil"/>
            </w:tcBorders>
          </w:tcPr>
          <w:p w14:paraId="73EE5B0A"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1A278E3D" w14:textId="77777777" w:rsidR="00390D99" w:rsidRPr="00390D99" w:rsidRDefault="00390D99" w:rsidP="001C5EAF">
            <w:pPr>
              <w:pStyle w:val="AmColumnHeading"/>
            </w:pPr>
            <w:r w:rsidRPr="00390D99">
              <w:t>Emendamento</w:t>
            </w:r>
          </w:p>
        </w:tc>
      </w:tr>
      <w:tr w:rsidR="00390D99" w:rsidRPr="00390D99" w14:paraId="09235A68" w14:textId="77777777" w:rsidTr="001C5EAF">
        <w:trPr>
          <w:jc w:val="center"/>
        </w:trPr>
        <w:tc>
          <w:tcPr>
            <w:tcW w:w="4876" w:type="dxa"/>
            <w:tcBorders>
              <w:top w:val="nil"/>
              <w:left w:val="nil"/>
              <w:bottom w:val="nil"/>
              <w:right w:val="nil"/>
            </w:tcBorders>
          </w:tcPr>
          <w:p w14:paraId="60D141A4" w14:textId="77777777" w:rsidR="00390D99" w:rsidRPr="00390D99" w:rsidRDefault="00390D99" w:rsidP="001C5EAF">
            <w:pPr>
              <w:pStyle w:val="Normal6a"/>
            </w:pPr>
          </w:p>
        </w:tc>
        <w:tc>
          <w:tcPr>
            <w:tcW w:w="4876" w:type="dxa"/>
            <w:tcBorders>
              <w:top w:val="nil"/>
              <w:left w:val="nil"/>
              <w:bottom w:val="nil"/>
              <w:right w:val="nil"/>
            </w:tcBorders>
          </w:tcPr>
          <w:p w14:paraId="56D01E32" w14:textId="77777777" w:rsidR="00390D99" w:rsidRPr="00390D99" w:rsidRDefault="00390D99" w:rsidP="001C5EAF">
            <w:pPr>
              <w:pStyle w:val="Normal6a"/>
            </w:pPr>
            <w:r w:rsidRPr="00390D99">
              <w:rPr>
                <w:b/>
                <w:i/>
              </w:rPr>
              <w:t>13 bis.</w:t>
            </w:r>
            <w:r w:rsidRPr="00390D99">
              <w:tab/>
            </w:r>
            <w:r w:rsidRPr="00390D99">
              <w:rPr>
                <w:b/>
                <w:i/>
              </w:rPr>
              <w:t>sottolinea l'importanza di promuovere e proteggere i diritti umani e la democrazia quali valori fondamentali che guidano le relazioni dell'UE con i paesi terzi; invita la Commissione e il SEAE a garantire l'inclusione di clausole sui diritti umani negli accordi di cooperazione e negli strumenti di finanziamento, sottolineando nel contempo la necessità di valutarne l'attuazione attraverso un dialogo regolare, un impegno costruttivo e meccanismi di monitoraggio coerenti; sottolinea che qualsiasi misura di risposta alle violazioni dovrebbe essere proporzionata e adattata a contesti specifici, garantendo la flessibilità dell'azione diplomatica dell'UE; riconosce il contributo fondamentale delle delegazioni del Parlamento europeo nel promuovere il dialogo interparlamentare, nel sostenere i valori democratici e nel fornire attività di monitoraggio e follow-up mirate, rafforzando in tal modo l'efficacia e la coerenza della cooperazione esterna dell'UE;</w:t>
            </w:r>
          </w:p>
        </w:tc>
      </w:tr>
    </w:tbl>
    <w:p w14:paraId="2C4FED06" w14:textId="77777777" w:rsidR="00390D99" w:rsidRPr="00390D99" w:rsidRDefault="00390D99" w:rsidP="00390D99">
      <w:r w:rsidRPr="00390D99">
        <w:rPr>
          <w:rStyle w:val="HideTWBExt"/>
          <w:color w:val="auto"/>
        </w:rPr>
        <w:t>&lt;/Amend&gt;</w:t>
      </w:r>
    </w:p>
    <w:p w14:paraId="1144BD39"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50</w:t>
      </w:r>
      <w:r w:rsidRPr="00390D99">
        <w:rPr>
          <w:rStyle w:val="HideTWBExt"/>
          <w:color w:val="auto"/>
        </w:rPr>
        <w:t>&lt;/NumAm&gt;</w:t>
      </w:r>
    </w:p>
    <w:p w14:paraId="151BF679"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CCB2D5C" w14:textId="77777777" w:rsidR="00390D99" w:rsidRPr="00390D99" w:rsidRDefault="00390D99" w:rsidP="00390D99">
      <w:pPr>
        <w:pStyle w:val="NormalBold"/>
      </w:pPr>
      <w:r w:rsidRPr="00390D99">
        <w:rPr>
          <w:rStyle w:val="HideTWBExt"/>
          <w:color w:val="auto"/>
        </w:rPr>
        <w:t>&lt;Article&gt;</w:t>
      </w:r>
      <w:r w:rsidRPr="00390D99">
        <w:t>Paragrafo 13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CE260F4" w14:textId="77777777" w:rsidTr="001C5EAF">
        <w:trPr>
          <w:trHeight w:hRule="exact" w:val="240"/>
          <w:jc w:val="center"/>
        </w:trPr>
        <w:tc>
          <w:tcPr>
            <w:tcW w:w="9752" w:type="dxa"/>
            <w:gridSpan w:val="2"/>
            <w:tcBorders>
              <w:top w:val="nil"/>
              <w:left w:val="nil"/>
              <w:bottom w:val="nil"/>
              <w:right w:val="nil"/>
            </w:tcBorders>
          </w:tcPr>
          <w:p w14:paraId="49982579" w14:textId="77777777" w:rsidR="00390D99" w:rsidRPr="00390D99" w:rsidRDefault="00390D99" w:rsidP="001C5EAF"/>
        </w:tc>
      </w:tr>
      <w:tr w:rsidR="00390D99" w:rsidRPr="00390D99" w14:paraId="0EA33B8D" w14:textId="77777777" w:rsidTr="001C5EAF">
        <w:trPr>
          <w:trHeight w:val="240"/>
          <w:jc w:val="center"/>
        </w:trPr>
        <w:tc>
          <w:tcPr>
            <w:tcW w:w="4876" w:type="dxa"/>
            <w:tcBorders>
              <w:top w:val="nil"/>
              <w:left w:val="nil"/>
              <w:bottom w:val="nil"/>
              <w:right w:val="nil"/>
            </w:tcBorders>
          </w:tcPr>
          <w:p w14:paraId="43AE7437"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16AD3A53" w14:textId="77777777" w:rsidR="00390D99" w:rsidRPr="00390D99" w:rsidRDefault="00390D99" w:rsidP="001C5EAF">
            <w:pPr>
              <w:pStyle w:val="AmColumnHeading"/>
            </w:pPr>
            <w:r w:rsidRPr="00390D99">
              <w:t>Emendamento</w:t>
            </w:r>
          </w:p>
        </w:tc>
      </w:tr>
      <w:tr w:rsidR="00390D99" w:rsidRPr="00390D99" w14:paraId="6582CFC3" w14:textId="77777777" w:rsidTr="001C5EAF">
        <w:trPr>
          <w:jc w:val="center"/>
        </w:trPr>
        <w:tc>
          <w:tcPr>
            <w:tcW w:w="4876" w:type="dxa"/>
            <w:tcBorders>
              <w:top w:val="nil"/>
              <w:left w:val="nil"/>
              <w:bottom w:val="nil"/>
              <w:right w:val="nil"/>
            </w:tcBorders>
          </w:tcPr>
          <w:p w14:paraId="273048F2" w14:textId="77777777" w:rsidR="00390D99" w:rsidRPr="00390D99" w:rsidRDefault="00390D99" w:rsidP="001C5EAF">
            <w:pPr>
              <w:pStyle w:val="Normal6a"/>
            </w:pPr>
          </w:p>
        </w:tc>
        <w:tc>
          <w:tcPr>
            <w:tcW w:w="4876" w:type="dxa"/>
            <w:tcBorders>
              <w:top w:val="nil"/>
              <w:left w:val="nil"/>
              <w:bottom w:val="nil"/>
              <w:right w:val="nil"/>
            </w:tcBorders>
          </w:tcPr>
          <w:p w14:paraId="026B32A7" w14:textId="77777777" w:rsidR="00390D99" w:rsidRPr="00390D99" w:rsidRDefault="00390D99" w:rsidP="001C5EAF">
            <w:pPr>
              <w:pStyle w:val="Normal6a"/>
            </w:pPr>
            <w:r w:rsidRPr="00390D99">
              <w:rPr>
                <w:b/>
                <w:i/>
              </w:rPr>
              <w:t>13 ter.</w:t>
            </w:r>
            <w:r w:rsidRPr="00390D99">
              <w:tab/>
            </w:r>
            <w:r w:rsidRPr="00390D99">
              <w:rPr>
                <w:b/>
                <w:i/>
              </w:rPr>
              <w:t>invita lo strumento Europa globale proposto a mantenere l'obiettivi del suo predecessore di garantire che almeno l'85 % delle azioni esterne dell'UE contribuiscano alla parità di genere e che almeno il 5 % delle azioni abbiano come obiettivo principale la parità di genere e di garantire che lo strumento Europa globale sia direttamente collegato al piano d'azione sulla parità di genere III (prorogato fino al 2027) e al futuro piano d'azione sulla parità di genere IV;</w:t>
            </w:r>
          </w:p>
        </w:tc>
      </w:tr>
    </w:tbl>
    <w:p w14:paraId="6669544A" w14:textId="77777777" w:rsidR="00390D99" w:rsidRPr="00390D99" w:rsidRDefault="00390D99" w:rsidP="00390D99">
      <w:pPr>
        <w:rPr>
          <w:rStyle w:val="HideTWBExt"/>
          <w:color w:val="auto"/>
        </w:rPr>
      </w:pPr>
      <w:r w:rsidRPr="00390D99">
        <w:rPr>
          <w:rStyle w:val="HideTWBExt"/>
          <w:color w:val="auto"/>
        </w:rPr>
        <w:t>&lt;/Amend&gt;</w:t>
      </w:r>
    </w:p>
    <w:p w14:paraId="71D393AA" w14:textId="77777777" w:rsidR="00390D99" w:rsidRPr="00390D99" w:rsidRDefault="00390D99" w:rsidP="00390D99"/>
    <w:p w14:paraId="5CD4D977" w14:textId="77777777" w:rsidR="00390D99" w:rsidRPr="00390D99" w:rsidRDefault="00390D99" w:rsidP="00390D99">
      <w:pPr>
        <w:pStyle w:val="AmNumberTabs"/>
        <w:keepNext/>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51</w:t>
      </w:r>
      <w:r w:rsidRPr="00390D99">
        <w:rPr>
          <w:rStyle w:val="HideTWBExt"/>
          <w:color w:val="auto"/>
        </w:rPr>
        <w:t>&lt;/NumAm&gt;</w:t>
      </w:r>
    </w:p>
    <w:p w14:paraId="6CA79C0B" w14:textId="77777777" w:rsidR="00390D99" w:rsidRPr="00390D99" w:rsidRDefault="00390D99" w:rsidP="00390D99">
      <w:pPr>
        <w:pStyle w:val="NormalBold12b"/>
        <w:keepNext/>
      </w:pPr>
      <w:r w:rsidRPr="00390D99">
        <w:rPr>
          <w:rStyle w:val="HideTWBExt"/>
          <w:color w:val="auto"/>
        </w:rPr>
        <w:t>&lt;DocAmend&gt;</w:t>
      </w:r>
      <w:r w:rsidRPr="00390D99">
        <w:t>Proposta di risoluzione</w:t>
      </w:r>
      <w:r w:rsidRPr="00390D99">
        <w:rPr>
          <w:rStyle w:val="HideTWBExt"/>
          <w:color w:val="auto"/>
        </w:rPr>
        <w:t>&lt;/DocAmend&gt;</w:t>
      </w:r>
    </w:p>
    <w:p w14:paraId="751A4ED3" w14:textId="77777777" w:rsidR="00390D99" w:rsidRPr="00390D99" w:rsidRDefault="00390D99" w:rsidP="00390D99">
      <w:pPr>
        <w:pStyle w:val="NormalBold"/>
      </w:pPr>
      <w:r w:rsidRPr="00390D99">
        <w:rPr>
          <w:rStyle w:val="HideTWBExt"/>
          <w:color w:val="auto"/>
        </w:rPr>
        <w:t>&lt;Article&gt;</w:t>
      </w:r>
      <w:r w:rsidRPr="00390D99">
        <w:t>Sottotitolo 7 bis (nuovo)</w:t>
      </w:r>
      <w:r w:rsidRPr="00390D99">
        <w:rPr>
          <w:rStyle w:val="HideTWBExt"/>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D99" w:rsidRPr="00390D99" w14:paraId="26E0E0A8" w14:textId="77777777" w:rsidTr="001C5EAF">
        <w:trPr>
          <w:jc w:val="center"/>
        </w:trPr>
        <w:tc>
          <w:tcPr>
            <w:tcW w:w="9752" w:type="dxa"/>
            <w:gridSpan w:val="2"/>
          </w:tcPr>
          <w:p w14:paraId="0D4EE62C" w14:textId="77777777" w:rsidR="00390D99" w:rsidRPr="00390D99" w:rsidRDefault="00390D99" w:rsidP="001C5EAF">
            <w:pPr>
              <w:keepNext/>
            </w:pPr>
          </w:p>
        </w:tc>
      </w:tr>
      <w:tr w:rsidR="00390D99" w:rsidRPr="00390D99" w14:paraId="4355BE5F" w14:textId="77777777" w:rsidTr="001C5EAF">
        <w:trPr>
          <w:jc w:val="center"/>
        </w:trPr>
        <w:tc>
          <w:tcPr>
            <w:tcW w:w="4876" w:type="dxa"/>
          </w:tcPr>
          <w:p w14:paraId="1C174920" w14:textId="77777777" w:rsidR="00390D99" w:rsidRPr="00390D99" w:rsidRDefault="00390D99" w:rsidP="001C5EAF">
            <w:pPr>
              <w:pStyle w:val="AmColumnHeading"/>
              <w:keepNext/>
            </w:pPr>
            <w:r w:rsidRPr="00390D99">
              <w:t>Proposta di risoluzione</w:t>
            </w:r>
          </w:p>
        </w:tc>
        <w:tc>
          <w:tcPr>
            <w:tcW w:w="4876" w:type="dxa"/>
          </w:tcPr>
          <w:p w14:paraId="445D1E07" w14:textId="77777777" w:rsidR="00390D99" w:rsidRPr="00390D99" w:rsidRDefault="00390D99" w:rsidP="001C5EAF">
            <w:pPr>
              <w:pStyle w:val="AmColumnHeading"/>
              <w:keepNext/>
            </w:pPr>
            <w:r w:rsidRPr="00390D99">
              <w:t>Emendamento</w:t>
            </w:r>
          </w:p>
        </w:tc>
      </w:tr>
      <w:tr w:rsidR="00390D99" w:rsidRPr="00390D99" w14:paraId="528E3399" w14:textId="77777777" w:rsidTr="001C5EAF">
        <w:trPr>
          <w:jc w:val="center"/>
        </w:trPr>
        <w:tc>
          <w:tcPr>
            <w:tcW w:w="4876" w:type="dxa"/>
          </w:tcPr>
          <w:p w14:paraId="4B751575" w14:textId="77777777" w:rsidR="00390D99" w:rsidRPr="00390D99" w:rsidRDefault="00390D99" w:rsidP="001C5EAF">
            <w:pPr>
              <w:pStyle w:val="Normal6a"/>
            </w:pPr>
          </w:p>
        </w:tc>
        <w:tc>
          <w:tcPr>
            <w:tcW w:w="4876" w:type="dxa"/>
          </w:tcPr>
          <w:p w14:paraId="65C50643" w14:textId="77777777" w:rsidR="00390D99" w:rsidRPr="00390D99" w:rsidRDefault="00390D99" w:rsidP="001C5EAF">
            <w:pPr>
              <w:pStyle w:val="Normal6a"/>
              <w:rPr>
                <w:szCs w:val="24"/>
              </w:rPr>
            </w:pPr>
            <w:r w:rsidRPr="00390D99">
              <w:rPr>
                <w:b/>
                <w:i/>
              </w:rPr>
              <w:t>GAP III e GAP IV per il periodo successivo al 2027</w:t>
            </w:r>
          </w:p>
        </w:tc>
      </w:tr>
    </w:tbl>
    <w:p w14:paraId="345E46B4" w14:textId="77777777" w:rsidR="00390D99" w:rsidRPr="00390D99" w:rsidRDefault="00390D99" w:rsidP="00390D99">
      <w:r w:rsidRPr="00390D99">
        <w:rPr>
          <w:rStyle w:val="HideTWBExt"/>
          <w:color w:val="auto"/>
        </w:rPr>
        <w:t>&lt;/Amend&gt;</w:t>
      </w:r>
    </w:p>
    <w:p w14:paraId="1FCB443B"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52</w:t>
      </w:r>
      <w:r w:rsidRPr="00390D99">
        <w:rPr>
          <w:rStyle w:val="HideTWBExt"/>
          <w:color w:val="auto"/>
        </w:rPr>
        <w:t>&lt;/NumAm&gt;</w:t>
      </w:r>
    </w:p>
    <w:p w14:paraId="540540EE"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898DED3" w14:textId="77777777" w:rsidR="00390D99" w:rsidRPr="00390D99" w:rsidRDefault="00390D99" w:rsidP="00390D99">
      <w:pPr>
        <w:pStyle w:val="NormalBold"/>
      </w:pPr>
      <w:r w:rsidRPr="00390D99">
        <w:rPr>
          <w:rStyle w:val="HideTWBExt"/>
          <w:color w:val="auto"/>
        </w:rPr>
        <w:t>&lt;Article&gt;</w:t>
      </w:r>
      <w:r w:rsidRPr="00390D99">
        <w:t>Paragrafo 14 bis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284F3A0" w14:textId="77777777" w:rsidTr="001C5EAF">
        <w:trPr>
          <w:trHeight w:hRule="exact" w:val="240"/>
          <w:jc w:val="center"/>
        </w:trPr>
        <w:tc>
          <w:tcPr>
            <w:tcW w:w="9752" w:type="dxa"/>
            <w:gridSpan w:val="2"/>
            <w:tcBorders>
              <w:top w:val="nil"/>
              <w:left w:val="nil"/>
              <w:bottom w:val="nil"/>
              <w:right w:val="nil"/>
            </w:tcBorders>
          </w:tcPr>
          <w:p w14:paraId="4BA921DD" w14:textId="77777777" w:rsidR="00390D99" w:rsidRPr="00390D99" w:rsidRDefault="00390D99" w:rsidP="001C5EAF"/>
        </w:tc>
      </w:tr>
      <w:tr w:rsidR="00390D99" w:rsidRPr="00390D99" w14:paraId="79B0C12B" w14:textId="77777777" w:rsidTr="001C5EAF">
        <w:trPr>
          <w:trHeight w:val="240"/>
          <w:jc w:val="center"/>
        </w:trPr>
        <w:tc>
          <w:tcPr>
            <w:tcW w:w="4876" w:type="dxa"/>
            <w:tcBorders>
              <w:top w:val="nil"/>
              <w:left w:val="nil"/>
              <w:bottom w:val="nil"/>
              <w:right w:val="nil"/>
            </w:tcBorders>
          </w:tcPr>
          <w:p w14:paraId="318320E2"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E915D30" w14:textId="77777777" w:rsidR="00390D99" w:rsidRPr="00390D99" w:rsidRDefault="00390D99" w:rsidP="001C5EAF">
            <w:pPr>
              <w:pStyle w:val="AmColumnHeading"/>
            </w:pPr>
            <w:r w:rsidRPr="00390D99">
              <w:t>Emendamento</w:t>
            </w:r>
          </w:p>
        </w:tc>
      </w:tr>
      <w:tr w:rsidR="00390D99" w:rsidRPr="00390D99" w14:paraId="5DFCD527" w14:textId="77777777" w:rsidTr="001C5EAF">
        <w:trPr>
          <w:jc w:val="center"/>
        </w:trPr>
        <w:tc>
          <w:tcPr>
            <w:tcW w:w="4876" w:type="dxa"/>
            <w:tcBorders>
              <w:top w:val="nil"/>
              <w:left w:val="nil"/>
              <w:bottom w:val="nil"/>
              <w:right w:val="nil"/>
            </w:tcBorders>
          </w:tcPr>
          <w:p w14:paraId="0CEF7A72" w14:textId="77777777" w:rsidR="00390D99" w:rsidRPr="00390D99" w:rsidRDefault="00390D99" w:rsidP="001C5EAF">
            <w:pPr>
              <w:pStyle w:val="Normal6a"/>
            </w:pPr>
          </w:p>
        </w:tc>
        <w:tc>
          <w:tcPr>
            <w:tcW w:w="4876" w:type="dxa"/>
            <w:tcBorders>
              <w:top w:val="nil"/>
              <w:left w:val="nil"/>
              <w:bottom w:val="nil"/>
              <w:right w:val="nil"/>
            </w:tcBorders>
          </w:tcPr>
          <w:p w14:paraId="5A392993" w14:textId="77777777" w:rsidR="00390D99" w:rsidRPr="00390D99" w:rsidRDefault="00390D99" w:rsidP="001C5EAF">
            <w:pPr>
              <w:pStyle w:val="Normal6a"/>
            </w:pPr>
            <w:r w:rsidRPr="00390D99">
              <w:rPr>
                <w:b/>
                <w:i/>
              </w:rPr>
              <w:t>14 bis.</w:t>
            </w:r>
            <w:r w:rsidRPr="00390D99">
              <w:tab/>
            </w:r>
            <w:r w:rsidRPr="00390D99">
              <w:rPr>
                <w:b/>
                <w:i/>
              </w:rPr>
              <w:t>invita la Commissione e il SEAE a garantire che il prossimo piano d'azione dell'UE per i diritti umani e la democrazia contenga un capitolo dedicato alla parità di genere e ai diritti delle donne, con parametri di riferimento concreti, scadenze e meccanismi di responsabilità;</w:t>
            </w:r>
          </w:p>
        </w:tc>
      </w:tr>
    </w:tbl>
    <w:p w14:paraId="478A1076" w14:textId="77777777" w:rsidR="00390D99" w:rsidRPr="00390D99" w:rsidRDefault="00390D99" w:rsidP="00390D99">
      <w:r w:rsidRPr="00390D99">
        <w:rPr>
          <w:rStyle w:val="HideTWBExt"/>
          <w:color w:val="auto"/>
        </w:rPr>
        <w:t>&lt;/Amend&gt;</w:t>
      </w:r>
    </w:p>
    <w:p w14:paraId="16A649CC"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53</w:t>
      </w:r>
      <w:r w:rsidRPr="00390D99">
        <w:rPr>
          <w:rStyle w:val="HideTWBExt"/>
          <w:color w:val="auto"/>
        </w:rPr>
        <w:t>&lt;/NumAm&gt;</w:t>
      </w:r>
    </w:p>
    <w:p w14:paraId="0469E32A"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6D3C83BE" w14:textId="77777777" w:rsidR="00390D99" w:rsidRPr="00390D99" w:rsidRDefault="00390D99" w:rsidP="00390D99">
      <w:pPr>
        <w:pStyle w:val="NormalBold"/>
      </w:pPr>
      <w:r w:rsidRPr="00390D99">
        <w:rPr>
          <w:rStyle w:val="HideTWBExt"/>
          <w:color w:val="auto"/>
        </w:rPr>
        <w:t>&lt;Article&gt;</w:t>
      </w:r>
      <w:r w:rsidRPr="00390D99">
        <w:t>Paragrafo 14 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4DEC231D" w14:textId="77777777" w:rsidTr="001C5EAF">
        <w:trPr>
          <w:trHeight w:hRule="exact" w:val="240"/>
          <w:jc w:val="center"/>
        </w:trPr>
        <w:tc>
          <w:tcPr>
            <w:tcW w:w="9752" w:type="dxa"/>
            <w:gridSpan w:val="2"/>
            <w:tcBorders>
              <w:top w:val="nil"/>
              <w:left w:val="nil"/>
              <w:bottom w:val="nil"/>
              <w:right w:val="nil"/>
            </w:tcBorders>
          </w:tcPr>
          <w:p w14:paraId="459706C9" w14:textId="77777777" w:rsidR="00390D99" w:rsidRPr="00390D99" w:rsidRDefault="00390D99" w:rsidP="001C5EAF"/>
        </w:tc>
      </w:tr>
      <w:tr w:rsidR="00390D99" w:rsidRPr="00390D99" w14:paraId="0C9233D6" w14:textId="77777777" w:rsidTr="001C5EAF">
        <w:trPr>
          <w:trHeight w:val="240"/>
          <w:jc w:val="center"/>
        </w:trPr>
        <w:tc>
          <w:tcPr>
            <w:tcW w:w="4876" w:type="dxa"/>
            <w:tcBorders>
              <w:top w:val="nil"/>
              <w:left w:val="nil"/>
              <w:bottom w:val="nil"/>
              <w:right w:val="nil"/>
            </w:tcBorders>
          </w:tcPr>
          <w:p w14:paraId="770BDE0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1D52CD14" w14:textId="77777777" w:rsidR="00390D99" w:rsidRPr="00390D99" w:rsidRDefault="00390D99" w:rsidP="001C5EAF">
            <w:pPr>
              <w:pStyle w:val="AmColumnHeading"/>
            </w:pPr>
            <w:r w:rsidRPr="00390D99">
              <w:t>Emendamento</w:t>
            </w:r>
          </w:p>
        </w:tc>
      </w:tr>
      <w:tr w:rsidR="00390D99" w:rsidRPr="00390D99" w14:paraId="21005C36" w14:textId="77777777" w:rsidTr="001C5EAF">
        <w:trPr>
          <w:jc w:val="center"/>
        </w:trPr>
        <w:tc>
          <w:tcPr>
            <w:tcW w:w="4876" w:type="dxa"/>
            <w:tcBorders>
              <w:top w:val="nil"/>
              <w:left w:val="nil"/>
              <w:bottom w:val="nil"/>
              <w:right w:val="nil"/>
            </w:tcBorders>
          </w:tcPr>
          <w:p w14:paraId="5FDB5BBA" w14:textId="77777777" w:rsidR="00390D99" w:rsidRPr="00390D99" w:rsidRDefault="00390D99" w:rsidP="001C5EAF">
            <w:pPr>
              <w:pStyle w:val="Normal6a"/>
            </w:pPr>
          </w:p>
        </w:tc>
        <w:tc>
          <w:tcPr>
            <w:tcW w:w="4876" w:type="dxa"/>
            <w:tcBorders>
              <w:top w:val="nil"/>
              <w:left w:val="nil"/>
              <w:bottom w:val="nil"/>
              <w:right w:val="nil"/>
            </w:tcBorders>
          </w:tcPr>
          <w:p w14:paraId="7D5AD73E" w14:textId="77777777" w:rsidR="00390D99" w:rsidRPr="00390D99" w:rsidRDefault="00390D99" w:rsidP="001C5EAF">
            <w:pPr>
              <w:pStyle w:val="Normal6a"/>
            </w:pPr>
            <w:r w:rsidRPr="00390D99">
              <w:rPr>
                <w:b/>
                <w:i/>
              </w:rPr>
              <w:t>14 ter.</w:t>
            </w:r>
            <w:r w:rsidRPr="00390D99">
              <w:tab/>
            </w:r>
            <w:r w:rsidRPr="00390D99">
              <w:rPr>
                <w:b/>
                <w:i/>
              </w:rPr>
              <w:t>sottolinea il ruolo cruciale del piano d'azione sulla parità di genere (GAP) III e le sue principali aree tematiche di intervento per combattere la violenza di genere, promuovere la salute sessuale e riproduttiva, rafforzare l'emancipazione delle ragazze e delle donne, attuare l'agenda su donne, pace e sicurezza e integrare la prospettiva di genere nei nuovi settori strategici quali la transizione verde e la trasformazione digitale in tutte le azioni esterne dell'UE; accoglie con favore l'estensione del GAP III al 2027 e chiede l'adozione tempestiva di un ambizioso piano d'azione sulla parità di genere IV per il periodo successivo al 2027, al fine di mantenere gli obiettivi che prevedono che almeno l'85 % delle azioni esterne dell'UE contribuisca alla parità di genere e almeno il 20 % abbia come obiettivo principale la parità di genere, nonché di rafforzare tali obiettivi nell'ambito dello strumento "Europa globale" proposto;</w:t>
            </w:r>
          </w:p>
        </w:tc>
      </w:tr>
    </w:tbl>
    <w:p w14:paraId="25DE52AB" w14:textId="77777777" w:rsidR="00390D99" w:rsidRPr="00390D99" w:rsidRDefault="00390D99" w:rsidP="00390D99">
      <w:r w:rsidRPr="00390D99">
        <w:rPr>
          <w:rStyle w:val="HideTWBExt"/>
          <w:color w:val="auto"/>
        </w:rPr>
        <w:t>&lt;/Amend&gt;</w:t>
      </w:r>
    </w:p>
    <w:p w14:paraId="5D1635CC"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54</w:t>
      </w:r>
      <w:r w:rsidRPr="00390D99">
        <w:rPr>
          <w:rStyle w:val="HideTWBExt"/>
          <w:color w:val="auto"/>
        </w:rPr>
        <w:t>&lt;/NumAm&gt;</w:t>
      </w:r>
    </w:p>
    <w:p w14:paraId="381ABE7C"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50A59AF" w14:textId="77777777" w:rsidR="00390D99" w:rsidRPr="00390D99" w:rsidRDefault="00390D99" w:rsidP="00390D99">
      <w:pPr>
        <w:pStyle w:val="NormalBold"/>
      </w:pPr>
      <w:r w:rsidRPr="00390D99">
        <w:rPr>
          <w:rStyle w:val="HideTWBExt"/>
          <w:color w:val="auto"/>
        </w:rPr>
        <w:t>&lt;Article&gt;</w:t>
      </w:r>
      <w:r w:rsidRPr="00390D99">
        <w:t>Paragrafo 14 quater (nuovo)</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9DAC3DF" w14:textId="77777777" w:rsidTr="001C5EAF">
        <w:trPr>
          <w:trHeight w:hRule="exact" w:val="240"/>
          <w:jc w:val="center"/>
        </w:trPr>
        <w:tc>
          <w:tcPr>
            <w:tcW w:w="9752" w:type="dxa"/>
            <w:gridSpan w:val="2"/>
            <w:tcBorders>
              <w:top w:val="nil"/>
              <w:left w:val="nil"/>
              <w:bottom w:val="nil"/>
              <w:right w:val="nil"/>
            </w:tcBorders>
          </w:tcPr>
          <w:p w14:paraId="291F8915" w14:textId="77777777" w:rsidR="00390D99" w:rsidRPr="00390D99" w:rsidRDefault="00390D99" w:rsidP="001C5EAF"/>
        </w:tc>
      </w:tr>
      <w:tr w:rsidR="00390D99" w:rsidRPr="00390D99" w14:paraId="55765052" w14:textId="77777777" w:rsidTr="001C5EAF">
        <w:trPr>
          <w:trHeight w:val="240"/>
          <w:jc w:val="center"/>
        </w:trPr>
        <w:tc>
          <w:tcPr>
            <w:tcW w:w="4876" w:type="dxa"/>
            <w:tcBorders>
              <w:top w:val="nil"/>
              <w:left w:val="nil"/>
              <w:bottom w:val="nil"/>
              <w:right w:val="nil"/>
            </w:tcBorders>
          </w:tcPr>
          <w:p w14:paraId="1899024E"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40FA17F8" w14:textId="77777777" w:rsidR="00390D99" w:rsidRPr="00390D99" w:rsidRDefault="00390D99" w:rsidP="001C5EAF">
            <w:pPr>
              <w:pStyle w:val="AmColumnHeading"/>
            </w:pPr>
            <w:r w:rsidRPr="00390D99">
              <w:t>Emendamento</w:t>
            </w:r>
          </w:p>
        </w:tc>
      </w:tr>
      <w:tr w:rsidR="00390D99" w:rsidRPr="00390D99" w14:paraId="6B83B6BA" w14:textId="77777777" w:rsidTr="001C5EAF">
        <w:trPr>
          <w:jc w:val="center"/>
        </w:trPr>
        <w:tc>
          <w:tcPr>
            <w:tcW w:w="4876" w:type="dxa"/>
            <w:tcBorders>
              <w:top w:val="nil"/>
              <w:left w:val="nil"/>
              <w:bottom w:val="nil"/>
              <w:right w:val="nil"/>
            </w:tcBorders>
          </w:tcPr>
          <w:p w14:paraId="36F441B7" w14:textId="77777777" w:rsidR="00390D99" w:rsidRPr="00390D99" w:rsidRDefault="00390D99" w:rsidP="001C5EAF">
            <w:pPr>
              <w:pStyle w:val="Normal6a"/>
            </w:pPr>
          </w:p>
        </w:tc>
        <w:tc>
          <w:tcPr>
            <w:tcW w:w="4876" w:type="dxa"/>
            <w:tcBorders>
              <w:top w:val="nil"/>
              <w:left w:val="nil"/>
              <w:bottom w:val="nil"/>
              <w:right w:val="nil"/>
            </w:tcBorders>
          </w:tcPr>
          <w:p w14:paraId="5389E0D9" w14:textId="77777777" w:rsidR="00390D99" w:rsidRPr="00390D99" w:rsidRDefault="00390D99" w:rsidP="001C5EAF">
            <w:pPr>
              <w:pStyle w:val="Normal6a"/>
            </w:pPr>
            <w:r w:rsidRPr="00390D99">
              <w:rPr>
                <w:b/>
                <w:i/>
              </w:rPr>
              <w:t>14 quater.</w:t>
            </w:r>
            <w:r w:rsidRPr="00390D99">
              <w:tab/>
            </w:r>
            <w:r w:rsidRPr="00390D99">
              <w:rPr>
                <w:b/>
                <w:i/>
              </w:rPr>
              <w:t>invita la Commissione e il SEAE a garantire che tutti i progetti di azione esterna dell'UE rispettino il principio dell'accessibilità universale e dell'inclusione delle persone con disabilità, in linea con l'articolo 9 della convenzione delle Nazioni Unite sui diritti delle persone con disabilità; chiede che i programmi di sostegno alla democrazia e ai diritti umani nei paesi terzi includano misure volte a garantire che le donne, i giovani, le persone con disabilità e le minoranze possano partecipare pienamente alla vita politica;</w:t>
            </w:r>
          </w:p>
        </w:tc>
      </w:tr>
    </w:tbl>
    <w:p w14:paraId="3705EBDE" w14:textId="77777777" w:rsidR="00390D99" w:rsidRPr="00390D99" w:rsidRDefault="00390D99" w:rsidP="00390D99">
      <w:r w:rsidRPr="00390D99">
        <w:rPr>
          <w:rStyle w:val="HideTWBExt"/>
          <w:color w:val="auto"/>
        </w:rPr>
        <w:t>&lt;/Amend&gt;</w:t>
      </w:r>
    </w:p>
    <w:p w14:paraId="79366582" w14:textId="77777777" w:rsidR="00390D99" w:rsidRPr="00390D99" w:rsidRDefault="00390D99" w:rsidP="00390D99">
      <w:pPr>
        <w:pStyle w:val="AmNumberTabs"/>
      </w:pPr>
      <w:r w:rsidRPr="00390D99">
        <w:rPr>
          <w:rStyle w:val="HideTWBExt"/>
          <w:color w:val="auto"/>
        </w:rPr>
        <w:t>&lt;Amend&gt;</w:t>
      </w:r>
      <w:r w:rsidRPr="00390D99">
        <w:t>Emendamento</w:t>
      </w:r>
      <w:r w:rsidRPr="00390D99">
        <w:tab/>
      </w:r>
      <w:r w:rsidRPr="00390D99">
        <w:tab/>
      </w:r>
      <w:r w:rsidRPr="00390D99">
        <w:rPr>
          <w:rStyle w:val="HideTWBExt"/>
          <w:color w:val="auto"/>
        </w:rPr>
        <w:t>&lt;NumAm&gt;</w:t>
      </w:r>
      <w:r w:rsidRPr="00390D99">
        <w:t>55</w:t>
      </w:r>
      <w:r w:rsidRPr="00390D99">
        <w:rPr>
          <w:rStyle w:val="HideTWBExt"/>
          <w:color w:val="auto"/>
        </w:rPr>
        <w:t>&lt;/NumAm&gt;</w:t>
      </w:r>
    </w:p>
    <w:p w14:paraId="36E11F78" w14:textId="77777777" w:rsidR="00390D99" w:rsidRPr="00390D99" w:rsidRDefault="00390D99" w:rsidP="00390D99">
      <w:pPr>
        <w:pStyle w:val="NormalBold12b"/>
      </w:pPr>
      <w:r w:rsidRPr="00390D99">
        <w:rPr>
          <w:rStyle w:val="HideTWBExt"/>
          <w:color w:val="auto"/>
        </w:rPr>
        <w:t>&lt;DocAmend&gt;</w:t>
      </w:r>
      <w:r w:rsidRPr="00390D99">
        <w:t>Proposta di risoluzione</w:t>
      </w:r>
      <w:r w:rsidRPr="00390D99">
        <w:rPr>
          <w:rStyle w:val="HideTWBExt"/>
          <w:color w:val="auto"/>
        </w:rPr>
        <w:t>&lt;/DocAmend&gt;</w:t>
      </w:r>
    </w:p>
    <w:p w14:paraId="75810027" w14:textId="77777777" w:rsidR="00390D99" w:rsidRPr="00390D99" w:rsidRDefault="00390D99" w:rsidP="00390D99">
      <w:pPr>
        <w:pStyle w:val="NormalBold"/>
      </w:pPr>
      <w:r w:rsidRPr="00390D99">
        <w:rPr>
          <w:rStyle w:val="HideTWBExt"/>
          <w:color w:val="auto"/>
        </w:rPr>
        <w:t>&lt;Article&gt;</w:t>
      </w:r>
      <w:r w:rsidRPr="00390D99">
        <w:t>Paragrafo 15</w:t>
      </w:r>
      <w:r w:rsidRPr="00390D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BEDAA9A" w14:textId="77777777" w:rsidTr="001C5EAF">
        <w:trPr>
          <w:trHeight w:hRule="exact" w:val="240"/>
          <w:jc w:val="center"/>
        </w:trPr>
        <w:tc>
          <w:tcPr>
            <w:tcW w:w="9752" w:type="dxa"/>
            <w:gridSpan w:val="2"/>
            <w:tcBorders>
              <w:top w:val="nil"/>
              <w:left w:val="nil"/>
              <w:bottom w:val="nil"/>
              <w:right w:val="nil"/>
            </w:tcBorders>
          </w:tcPr>
          <w:p w14:paraId="70EFD5E5" w14:textId="77777777" w:rsidR="00390D99" w:rsidRPr="00390D99" w:rsidRDefault="00390D99" w:rsidP="001C5EAF"/>
        </w:tc>
      </w:tr>
      <w:tr w:rsidR="00390D99" w:rsidRPr="00390D99" w14:paraId="11B57461" w14:textId="77777777" w:rsidTr="001C5EAF">
        <w:trPr>
          <w:trHeight w:val="240"/>
          <w:jc w:val="center"/>
        </w:trPr>
        <w:tc>
          <w:tcPr>
            <w:tcW w:w="4876" w:type="dxa"/>
            <w:tcBorders>
              <w:top w:val="nil"/>
              <w:left w:val="nil"/>
              <w:bottom w:val="nil"/>
              <w:right w:val="nil"/>
            </w:tcBorders>
          </w:tcPr>
          <w:p w14:paraId="27B6ABE4"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25ED0A6B" w14:textId="77777777" w:rsidR="00390D99" w:rsidRPr="00390D99" w:rsidRDefault="00390D99" w:rsidP="001C5EAF">
            <w:pPr>
              <w:pStyle w:val="AmColumnHeading"/>
            </w:pPr>
            <w:r w:rsidRPr="00390D99">
              <w:t>Emendamento</w:t>
            </w:r>
          </w:p>
        </w:tc>
      </w:tr>
      <w:tr w:rsidR="00390D99" w:rsidRPr="00390D99" w14:paraId="196CB708" w14:textId="77777777" w:rsidTr="001C5EAF">
        <w:trPr>
          <w:jc w:val="center"/>
        </w:trPr>
        <w:tc>
          <w:tcPr>
            <w:tcW w:w="4876" w:type="dxa"/>
            <w:tcBorders>
              <w:top w:val="nil"/>
              <w:left w:val="nil"/>
              <w:bottom w:val="nil"/>
              <w:right w:val="nil"/>
            </w:tcBorders>
          </w:tcPr>
          <w:p w14:paraId="793E67FB" w14:textId="77777777" w:rsidR="00390D99" w:rsidRPr="00390D99" w:rsidRDefault="00390D99" w:rsidP="001C5EAF">
            <w:pPr>
              <w:pStyle w:val="Normal6a"/>
            </w:pPr>
            <w:r w:rsidRPr="00390D99">
              <w:t>15.</w:t>
            </w:r>
            <w:r w:rsidRPr="00390D99">
              <w:tab/>
              <w:t>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 e per attuare la condizionalità in materia di diritti umani nella politica esterna dell'UE;</w:t>
            </w:r>
          </w:p>
        </w:tc>
        <w:tc>
          <w:tcPr>
            <w:tcW w:w="4876" w:type="dxa"/>
            <w:tcBorders>
              <w:top w:val="nil"/>
              <w:left w:val="nil"/>
              <w:bottom w:val="nil"/>
              <w:right w:val="nil"/>
            </w:tcBorders>
          </w:tcPr>
          <w:p w14:paraId="6A27F19B" w14:textId="77777777" w:rsidR="00390D99" w:rsidRPr="00390D99" w:rsidRDefault="00390D99" w:rsidP="001C5EAF">
            <w:pPr>
              <w:pStyle w:val="Normal6a"/>
            </w:pPr>
            <w:r w:rsidRPr="00390D99">
              <w:t>15.</w:t>
            </w:r>
            <w:r w:rsidRPr="00390D99">
              <w:tab/>
              <w:t xml:space="preserve">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 e per attuare la condizionalità in materia di diritti umani nella politica esterna dell'UE; </w:t>
            </w:r>
            <w:r w:rsidRPr="00390D99">
              <w:rPr>
                <w:b/>
                <w:i/>
              </w:rPr>
              <w:t>sottolinea l'importanza di far fronte alla disuguaglianza di genere e di promuovere i diritti delle donne attraverso tali accordi, anche sostenendo la partecipazione delle donne all'economia e proteggendole dalla discriminazione e dallo sfruttamento;</w:t>
            </w:r>
          </w:p>
        </w:tc>
      </w:tr>
    </w:tbl>
    <w:p w14:paraId="7AB65AB6" w14:textId="77777777" w:rsidR="00390D99" w:rsidRPr="00390D99" w:rsidRDefault="00390D99" w:rsidP="00390D99">
      <w:r w:rsidRPr="00390D99">
        <w:rPr>
          <w:rStyle w:val="HideTWBExt"/>
          <w:color w:val="auto"/>
        </w:rPr>
        <w:t>&lt;/Amend&gt;</w:t>
      </w:r>
    </w:p>
    <w:p w14:paraId="3F73F34A"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56</w:t>
      </w:r>
      <w:r w:rsidRPr="00390D99">
        <w:rPr>
          <w:rStyle w:val="HideTWBExt"/>
        </w:rPr>
        <w:t>&lt;/NumAm&gt;</w:t>
      </w:r>
    </w:p>
    <w:p w14:paraId="5E493805"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39F7055D" w14:textId="77777777" w:rsidR="00390D99" w:rsidRPr="00390D99" w:rsidRDefault="00390D99" w:rsidP="00390D99">
      <w:pPr>
        <w:pStyle w:val="NormalBold"/>
      </w:pPr>
      <w:r w:rsidRPr="00390D99">
        <w:rPr>
          <w:rStyle w:val="HideTWBExt"/>
        </w:rPr>
        <w:t>&lt;Article&gt;</w:t>
      </w:r>
      <w:r w:rsidRPr="00390D99">
        <w:t>Paragrafo 15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7D01B07" w14:textId="77777777" w:rsidTr="001C5EAF">
        <w:trPr>
          <w:trHeight w:hRule="exact" w:val="240"/>
          <w:jc w:val="center"/>
        </w:trPr>
        <w:tc>
          <w:tcPr>
            <w:tcW w:w="9752" w:type="dxa"/>
            <w:gridSpan w:val="2"/>
            <w:tcBorders>
              <w:top w:val="nil"/>
              <w:left w:val="nil"/>
              <w:bottom w:val="nil"/>
              <w:right w:val="nil"/>
            </w:tcBorders>
          </w:tcPr>
          <w:p w14:paraId="549589B1" w14:textId="77777777" w:rsidR="00390D99" w:rsidRPr="00390D99" w:rsidRDefault="00390D99" w:rsidP="001C5EAF"/>
        </w:tc>
      </w:tr>
      <w:tr w:rsidR="00390D99" w:rsidRPr="00390D99" w14:paraId="29AFC9EE" w14:textId="77777777" w:rsidTr="001C5EAF">
        <w:trPr>
          <w:trHeight w:val="240"/>
          <w:jc w:val="center"/>
        </w:trPr>
        <w:tc>
          <w:tcPr>
            <w:tcW w:w="4876" w:type="dxa"/>
            <w:tcBorders>
              <w:top w:val="nil"/>
              <w:left w:val="nil"/>
              <w:bottom w:val="nil"/>
              <w:right w:val="nil"/>
            </w:tcBorders>
          </w:tcPr>
          <w:p w14:paraId="55A99935"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666772E6" w14:textId="77777777" w:rsidR="00390D99" w:rsidRPr="00390D99" w:rsidRDefault="00390D99" w:rsidP="001C5EAF">
            <w:pPr>
              <w:pStyle w:val="AmColumnHeading"/>
            </w:pPr>
            <w:r w:rsidRPr="00390D99">
              <w:t>Emendamento</w:t>
            </w:r>
          </w:p>
        </w:tc>
      </w:tr>
      <w:tr w:rsidR="00390D99" w:rsidRPr="00390D99" w14:paraId="211693E9" w14:textId="77777777" w:rsidTr="001C5EAF">
        <w:trPr>
          <w:jc w:val="center"/>
        </w:trPr>
        <w:tc>
          <w:tcPr>
            <w:tcW w:w="4876" w:type="dxa"/>
            <w:tcBorders>
              <w:top w:val="nil"/>
              <w:left w:val="nil"/>
              <w:bottom w:val="nil"/>
              <w:right w:val="nil"/>
            </w:tcBorders>
          </w:tcPr>
          <w:p w14:paraId="57E28A46" w14:textId="77777777" w:rsidR="00390D99" w:rsidRPr="00390D99" w:rsidRDefault="00390D99" w:rsidP="001C5EAF">
            <w:pPr>
              <w:pStyle w:val="Normal6a"/>
            </w:pPr>
          </w:p>
        </w:tc>
        <w:tc>
          <w:tcPr>
            <w:tcW w:w="4876" w:type="dxa"/>
            <w:tcBorders>
              <w:top w:val="nil"/>
              <w:left w:val="nil"/>
              <w:bottom w:val="nil"/>
              <w:right w:val="nil"/>
            </w:tcBorders>
          </w:tcPr>
          <w:p w14:paraId="28DF7EF7" w14:textId="77777777" w:rsidR="00390D99" w:rsidRPr="00390D99" w:rsidRDefault="00390D99" w:rsidP="001C5EAF">
            <w:pPr>
              <w:pStyle w:val="Normal6a"/>
            </w:pPr>
            <w:r w:rsidRPr="00390D99">
              <w:rPr>
                <w:b/>
                <w:i/>
              </w:rPr>
              <w:t>15 bis.</w:t>
            </w:r>
            <w:r w:rsidRPr="00390D99">
              <w:tab/>
            </w:r>
            <w:r w:rsidRPr="00390D99">
              <w:rPr>
                <w:b/>
                <w:i/>
              </w:rPr>
              <w:t>sottolinea che l'UE e gli Stati membri devono rimuovere gli ostacoli che impediscono alle donne di avviare e possedere un'impresa, al fine di colmare il divario di genere nel settore dell'imprenditoria;</w:t>
            </w:r>
          </w:p>
        </w:tc>
      </w:tr>
    </w:tbl>
    <w:p w14:paraId="7A3524BD" w14:textId="77777777" w:rsidR="00390D99" w:rsidRPr="00390D99" w:rsidRDefault="00390D99" w:rsidP="00390D99">
      <w:r w:rsidRPr="00390D99">
        <w:rPr>
          <w:rStyle w:val="HideTWBExt"/>
        </w:rPr>
        <w:t>&lt;/Amend&gt;</w:t>
      </w:r>
    </w:p>
    <w:p w14:paraId="63CF515B"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57</w:t>
      </w:r>
      <w:r w:rsidRPr="00390D99">
        <w:rPr>
          <w:rStyle w:val="HideTWBExt"/>
        </w:rPr>
        <w:t>&lt;/NumAm&gt;</w:t>
      </w:r>
    </w:p>
    <w:p w14:paraId="23710313"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418FC2C6" w14:textId="77777777" w:rsidR="00390D99" w:rsidRPr="00390D99" w:rsidRDefault="00390D99" w:rsidP="00390D99">
      <w:pPr>
        <w:pStyle w:val="NormalBold"/>
      </w:pPr>
      <w:r w:rsidRPr="00390D99">
        <w:rPr>
          <w:rStyle w:val="HideTWBExt"/>
        </w:rPr>
        <w:t>&lt;Article&gt;</w:t>
      </w:r>
      <w:r w:rsidRPr="00390D99">
        <w:t>Paragrafo 16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2D8C139" w14:textId="77777777" w:rsidTr="001C5EAF">
        <w:trPr>
          <w:trHeight w:hRule="exact" w:val="240"/>
          <w:jc w:val="center"/>
        </w:trPr>
        <w:tc>
          <w:tcPr>
            <w:tcW w:w="9752" w:type="dxa"/>
            <w:gridSpan w:val="2"/>
            <w:tcBorders>
              <w:top w:val="nil"/>
              <w:left w:val="nil"/>
              <w:bottom w:val="nil"/>
              <w:right w:val="nil"/>
            </w:tcBorders>
          </w:tcPr>
          <w:p w14:paraId="432FFBB9" w14:textId="77777777" w:rsidR="00390D99" w:rsidRPr="00390D99" w:rsidRDefault="00390D99" w:rsidP="001C5EAF"/>
        </w:tc>
      </w:tr>
      <w:tr w:rsidR="00390D99" w:rsidRPr="00390D99" w14:paraId="379EF3C1" w14:textId="77777777" w:rsidTr="001C5EAF">
        <w:trPr>
          <w:trHeight w:val="240"/>
          <w:jc w:val="center"/>
        </w:trPr>
        <w:tc>
          <w:tcPr>
            <w:tcW w:w="4876" w:type="dxa"/>
            <w:tcBorders>
              <w:top w:val="nil"/>
              <w:left w:val="nil"/>
              <w:bottom w:val="nil"/>
              <w:right w:val="nil"/>
            </w:tcBorders>
          </w:tcPr>
          <w:p w14:paraId="70797973"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F35377F" w14:textId="77777777" w:rsidR="00390D99" w:rsidRPr="00390D99" w:rsidRDefault="00390D99" w:rsidP="001C5EAF">
            <w:pPr>
              <w:pStyle w:val="AmColumnHeading"/>
            </w:pPr>
            <w:r w:rsidRPr="00390D99">
              <w:t>Emendamento</w:t>
            </w:r>
          </w:p>
        </w:tc>
      </w:tr>
      <w:tr w:rsidR="00390D99" w:rsidRPr="00390D99" w14:paraId="3BDE8404" w14:textId="77777777" w:rsidTr="001C5EAF">
        <w:trPr>
          <w:jc w:val="center"/>
        </w:trPr>
        <w:tc>
          <w:tcPr>
            <w:tcW w:w="4876" w:type="dxa"/>
            <w:tcBorders>
              <w:top w:val="nil"/>
              <w:left w:val="nil"/>
              <w:bottom w:val="nil"/>
              <w:right w:val="nil"/>
            </w:tcBorders>
          </w:tcPr>
          <w:p w14:paraId="67FA0D40" w14:textId="77777777" w:rsidR="00390D99" w:rsidRPr="00390D99" w:rsidRDefault="00390D99" w:rsidP="001C5EAF">
            <w:pPr>
              <w:pStyle w:val="Normal6a"/>
            </w:pPr>
          </w:p>
        </w:tc>
        <w:tc>
          <w:tcPr>
            <w:tcW w:w="4876" w:type="dxa"/>
            <w:tcBorders>
              <w:top w:val="nil"/>
              <w:left w:val="nil"/>
              <w:bottom w:val="nil"/>
              <w:right w:val="nil"/>
            </w:tcBorders>
          </w:tcPr>
          <w:p w14:paraId="7EDB3DCB" w14:textId="77777777" w:rsidR="00390D99" w:rsidRPr="00390D99" w:rsidRDefault="00390D99" w:rsidP="001C5EAF">
            <w:pPr>
              <w:pStyle w:val="Normal6a"/>
            </w:pPr>
            <w:r w:rsidRPr="00390D99">
              <w:rPr>
                <w:b/>
                <w:i/>
              </w:rPr>
              <w:t>16 bis.</w:t>
            </w:r>
            <w:r w:rsidRPr="00390D99">
              <w:tab/>
            </w:r>
            <w:r w:rsidRPr="00390D99">
              <w:rPr>
                <w:b/>
                <w:i/>
              </w:rPr>
              <w:t>ricorda che la difesa dei diritti umani e il dialogo su tale tema devono includere una dimensione intergenerazionale, prestando particolare attenzione alla protezione dei bambini e dei giovani in situazioni di conflitto, nonché degli anziani e delle persone con disabilità;</w:t>
            </w:r>
          </w:p>
        </w:tc>
      </w:tr>
    </w:tbl>
    <w:p w14:paraId="627B5D40" w14:textId="77777777" w:rsidR="00390D99" w:rsidRPr="00390D99" w:rsidRDefault="00390D99" w:rsidP="00390D99">
      <w:r w:rsidRPr="00390D99">
        <w:rPr>
          <w:rStyle w:val="HideTWBExt"/>
        </w:rPr>
        <w:t>&lt;/Amend&gt;</w:t>
      </w:r>
    </w:p>
    <w:p w14:paraId="31B54B40"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58</w:t>
      </w:r>
      <w:r w:rsidRPr="00390D99">
        <w:rPr>
          <w:rStyle w:val="HideTWBExt"/>
        </w:rPr>
        <w:t>&lt;/NumAm&gt;</w:t>
      </w:r>
    </w:p>
    <w:p w14:paraId="1314986A"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1827DCE6" w14:textId="77777777" w:rsidR="00390D99" w:rsidRPr="00390D99" w:rsidRDefault="00390D99" w:rsidP="00390D99">
      <w:pPr>
        <w:pStyle w:val="NormalBold"/>
      </w:pPr>
      <w:r w:rsidRPr="00390D99">
        <w:rPr>
          <w:rStyle w:val="HideTWBExt"/>
        </w:rPr>
        <w:t>&lt;Article&gt;</w:t>
      </w:r>
      <w:r w:rsidRPr="00390D99">
        <w:t>Paragrafo 16 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3E8A3FB" w14:textId="77777777" w:rsidTr="001C5EAF">
        <w:trPr>
          <w:trHeight w:hRule="exact" w:val="240"/>
          <w:jc w:val="center"/>
        </w:trPr>
        <w:tc>
          <w:tcPr>
            <w:tcW w:w="9752" w:type="dxa"/>
            <w:gridSpan w:val="2"/>
            <w:tcBorders>
              <w:top w:val="nil"/>
              <w:left w:val="nil"/>
              <w:bottom w:val="nil"/>
              <w:right w:val="nil"/>
            </w:tcBorders>
          </w:tcPr>
          <w:p w14:paraId="4C52147C" w14:textId="77777777" w:rsidR="00390D99" w:rsidRPr="00390D99" w:rsidRDefault="00390D99" w:rsidP="001C5EAF"/>
        </w:tc>
      </w:tr>
      <w:tr w:rsidR="00390D99" w:rsidRPr="00390D99" w14:paraId="3A40B9AF" w14:textId="77777777" w:rsidTr="001C5EAF">
        <w:trPr>
          <w:trHeight w:val="240"/>
          <w:jc w:val="center"/>
        </w:trPr>
        <w:tc>
          <w:tcPr>
            <w:tcW w:w="4876" w:type="dxa"/>
            <w:tcBorders>
              <w:top w:val="nil"/>
              <w:left w:val="nil"/>
              <w:bottom w:val="nil"/>
              <w:right w:val="nil"/>
            </w:tcBorders>
          </w:tcPr>
          <w:p w14:paraId="0EE779E0"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613B47DC" w14:textId="77777777" w:rsidR="00390D99" w:rsidRPr="00390D99" w:rsidRDefault="00390D99" w:rsidP="001C5EAF">
            <w:pPr>
              <w:pStyle w:val="AmColumnHeading"/>
            </w:pPr>
            <w:r w:rsidRPr="00390D99">
              <w:t>Emendamento</w:t>
            </w:r>
          </w:p>
        </w:tc>
      </w:tr>
      <w:tr w:rsidR="00390D99" w:rsidRPr="00390D99" w14:paraId="45B291AD" w14:textId="77777777" w:rsidTr="001C5EAF">
        <w:trPr>
          <w:jc w:val="center"/>
        </w:trPr>
        <w:tc>
          <w:tcPr>
            <w:tcW w:w="4876" w:type="dxa"/>
            <w:tcBorders>
              <w:top w:val="nil"/>
              <w:left w:val="nil"/>
              <w:bottom w:val="nil"/>
              <w:right w:val="nil"/>
            </w:tcBorders>
          </w:tcPr>
          <w:p w14:paraId="60204497" w14:textId="77777777" w:rsidR="00390D99" w:rsidRPr="00390D99" w:rsidRDefault="00390D99" w:rsidP="001C5EAF">
            <w:pPr>
              <w:pStyle w:val="Normal6a"/>
            </w:pPr>
          </w:p>
        </w:tc>
        <w:tc>
          <w:tcPr>
            <w:tcW w:w="4876" w:type="dxa"/>
            <w:tcBorders>
              <w:top w:val="nil"/>
              <w:left w:val="nil"/>
              <w:bottom w:val="nil"/>
              <w:right w:val="nil"/>
            </w:tcBorders>
          </w:tcPr>
          <w:p w14:paraId="50F442C6" w14:textId="77777777" w:rsidR="00390D99" w:rsidRPr="00390D99" w:rsidRDefault="00390D99" w:rsidP="001C5EAF">
            <w:pPr>
              <w:pStyle w:val="Normal6a"/>
            </w:pPr>
            <w:r w:rsidRPr="00390D99">
              <w:rPr>
                <w:b/>
                <w:i/>
              </w:rPr>
              <w:t>16 ter.</w:t>
            </w:r>
            <w:r w:rsidRPr="00390D99">
              <w:tab/>
            </w:r>
            <w:r w:rsidRPr="00390D99">
              <w:rPr>
                <w:b/>
                <w:i/>
              </w:rPr>
              <w:t>ribadisce che la parità di genere in pace e sicurezza non è solo una questione di diritti, ma anche una condizione essenziale per una pace sostenibile; invita l'UE e gli Stati membri a garantire la partecipazione paritaria e significativa delle donne a tutti i livelli del processo decisionale nella politica estera e di sicurezza, anche nei negoziati di pace, nella ricostruzione postbellica e nelle missioni nell'ambito della politica di sicurezza e di difesa comune; sottolinea la necessità che le donne delle comunità interessate siano rappresentate nei dialoghi guidati dall'UE e nei processi di giustizia di transizione;</w:t>
            </w:r>
          </w:p>
        </w:tc>
      </w:tr>
    </w:tbl>
    <w:p w14:paraId="6E8B7B54" w14:textId="77777777" w:rsidR="00390D99" w:rsidRPr="00390D99" w:rsidRDefault="00390D99" w:rsidP="00390D99">
      <w:r w:rsidRPr="00390D99">
        <w:rPr>
          <w:rStyle w:val="HideTWBExt"/>
        </w:rPr>
        <w:t>&lt;/Amend&gt;</w:t>
      </w:r>
    </w:p>
    <w:p w14:paraId="78072B6A"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59</w:t>
      </w:r>
      <w:r w:rsidRPr="00390D99">
        <w:rPr>
          <w:rStyle w:val="HideTWBExt"/>
        </w:rPr>
        <w:t>&lt;/NumAm&gt;</w:t>
      </w:r>
    </w:p>
    <w:p w14:paraId="461982E9"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5BBFF2CB" w14:textId="77777777" w:rsidR="00390D99" w:rsidRPr="00390D99" w:rsidRDefault="00390D99" w:rsidP="00390D99">
      <w:pPr>
        <w:pStyle w:val="NormalBold"/>
      </w:pPr>
      <w:r w:rsidRPr="00390D99">
        <w:rPr>
          <w:rStyle w:val="HideTWBExt"/>
        </w:rPr>
        <w:t>&lt;Article&gt;</w:t>
      </w:r>
      <w:r w:rsidRPr="00390D99">
        <w:t>Paragrafo 16 quater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610614A" w14:textId="77777777" w:rsidTr="001C5EAF">
        <w:trPr>
          <w:trHeight w:hRule="exact" w:val="240"/>
          <w:jc w:val="center"/>
        </w:trPr>
        <w:tc>
          <w:tcPr>
            <w:tcW w:w="9752" w:type="dxa"/>
            <w:gridSpan w:val="2"/>
            <w:tcBorders>
              <w:top w:val="nil"/>
              <w:left w:val="nil"/>
              <w:bottom w:val="nil"/>
              <w:right w:val="nil"/>
            </w:tcBorders>
          </w:tcPr>
          <w:p w14:paraId="6DD240E4" w14:textId="77777777" w:rsidR="00390D99" w:rsidRPr="00390D99" w:rsidRDefault="00390D99" w:rsidP="001C5EAF"/>
        </w:tc>
      </w:tr>
      <w:tr w:rsidR="00390D99" w:rsidRPr="00390D99" w14:paraId="113B424A" w14:textId="77777777" w:rsidTr="001C5EAF">
        <w:trPr>
          <w:trHeight w:val="240"/>
          <w:jc w:val="center"/>
        </w:trPr>
        <w:tc>
          <w:tcPr>
            <w:tcW w:w="4876" w:type="dxa"/>
            <w:tcBorders>
              <w:top w:val="nil"/>
              <w:left w:val="nil"/>
              <w:bottom w:val="nil"/>
              <w:right w:val="nil"/>
            </w:tcBorders>
          </w:tcPr>
          <w:p w14:paraId="2D713478"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6AF6983D" w14:textId="77777777" w:rsidR="00390D99" w:rsidRPr="00390D99" w:rsidRDefault="00390D99" w:rsidP="001C5EAF">
            <w:pPr>
              <w:pStyle w:val="AmColumnHeading"/>
            </w:pPr>
            <w:r w:rsidRPr="00390D99">
              <w:t>Emendamento</w:t>
            </w:r>
          </w:p>
        </w:tc>
      </w:tr>
      <w:tr w:rsidR="00390D99" w:rsidRPr="00390D99" w14:paraId="7BAF14BE" w14:textId="77777777" w:rsidTr="001C5EAF">
        <w:trPr>
          <w:jc w:val="center"/>
        </w:trPr>
        <w:tc>
          <w:tcPr>
            <w:tcW w:w="4876" w:type="dxa"/>
            <w:tcBorders>
              <w:top w:val="nil"/>
              <w:left w:val="nil"/>
              <w:bottom w:val="nil"/>
              <w:right w:val="nil"/>
            </w:tcBorders>
          </w:tcPr>
          <w:p w14:paraId="296ADA8A" w14:textId="77777777" w:rsidR="00390D99" w:rsidRPr="00390D99" w:rsidRDefault="00390D99" w:rsidP="001C5EAF">
            <w:pPr>
              <w:pStyle w:val="Normal6a"/>
            </w:pPr>
          </w:p>
        </w:tc>
        <w:tc>
          <w:tcPr>
            <w:tcW w:w="4876" w:type="dxa"/>
            <w:tcBorders>
              <w:top w:val="nil"/>
              <w:left w:val="nil"/>
              <w:bottom w:val="nil"/>
              <w:right w:val="nil"/>
            </w:tcBorders>
          </w:tcPr>
          <w:p w14:paraId="034EA8D1" w14:textId="77777777" w:rsidR="00390D99" w:rsidRPr="00390D99" w:rsidRDefault="00390D99" w:rsidP="001C5EAF">
            <w:pPr>
              <w:pStyle w:val="Normal6a"/>
            </w:pPr>
            <w:r w:rsidRPr="00390D99">
              <w:rPr>
                <w:b/>
                <w:i/>
              </w:rPr>
              <w:t>16 quater.</w:t>
            </w:r>
            <w:r w:rsidRPr="00390D99">
              <w:tab/>
            </w:r>
            <w:r w:rsidRPr="00390D99">
              <w:rPr>
                <w:b/>
                <w:i/>
              </w:rPr>
              <w:t>chiede che venga adottato un nuovo piano d'azione dell'UE sulle donne, la pace e la sicurezza che non deve concentrarsi unicamente sulla violenza sessuale e di genere, ma deve anche privilegiare l'accesso ai servizi essenziali per la salute sessuale e riproduttiva per tutte le donne colpite da conflitti e garantire l'assunzione di responsabilità e il risarcimento per le violazioni della salute e dei diritti sessuali e riproduttivi, conformemente alle norme internazionali in materia di diritti umani; invita l'UE e gli Stati membri a garantire che i corridoi umanitari e i programmi di aiuto rispondano specificamente alle esigenze delle donne e delle ragazze, che sono colpite dai conflitti e ne subiscono gli effetti in modo sproporzionato;</w:t>
            </w:r>
          </w:p>
        </w:tc>
      </w:tr>
    </w:tbl>
    <w:p w14:paraId="06BBAD6C" w14:textId="77777777" w:rsidR="00390D99" w:rsidRPr="00390D99" w:rsidRDefault="00390D99" w:rsidP="00390D99">
      <w:r w:rsidRPr="00390D99">
        <w:rPr>
          <w:rStyle w:val="HideTWBExt"/>
        </w:rPr>
        <w:t>&lt;/Amend&gt;</w:t>
      </w:r>
    </w:p>
    <w:p w14:paraId="68F8BE1B"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60</w:t>
      </w:r>
      <w:r w:rsidRPr="00390D99">
        <w:rPr>
          <w:rStyle w:val="HideTWBExt"/>
        </w:rPr>
        <w:t>&lt;/NumAm&gt;</w:t>
      </w:r>
    </w:p>
    <w:p w14:paraId="29A202A7"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474C8946" w14:textId="77777777" w:rsidR="00390D99" w:rsidRPr="00390D99" w:rsidRDefault="00390D99" w:rsidP="00390D99">
      <w:pPr>
        <w:pStyle w:val="NormalBold"/>
      </w:pPr>
      <w:r w:rsidRPr="00390D99">
        <w:rPr>
          <w:rStyle w:val="HideTWBExt"/>
        </w:rPr>
        <w:t>&lt;Article&gt;</w:t>
      </w:r>
      <w:r w:rsidRPr="00390D99">
        <w:t>Paragrafo 16 quinquies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1CC6B418" w14:textId="77777777" w:rsidTr="001C5EAF">
        <w:trPr>
          <w:trHeight w:hRule="exact" w:val="240"/>
          <w:jc w:val="center"/>
        </w:trPr>
        <w:tc>
          <w:tcPr>
            <w:tcW w:w="9752" w:type="dxa"/>
            <w:gridSpan w:val="2"/>
            <w:tcBorders>
              <w:top w:val="nil"/>
              <w:left w:val="nil"/>
              <w:bottom w:val="nil"/>
              <w:right w:val="nil"/>
            </w:tcBorders>
          </w:tcPr>
          <w:p w14:paraId="5E3B1CA4" w14:textId="77777777" w:rsidR="00390D99" w:rsidRPr="00390D99" w:rsidRDefault="00390D99" w:rsidP="001C5EAF"/>
        </w:tc>
      </w:tr>
      <w:tr w:rsidR="00390D99" w:rsidRPr="00390D99" w14:paraId="1B3A5AE1" w14:textId="77777777" w:rsidTr="001C5EAF">
        <w:trPr>
          <w:trHeight w:val="240"/>
          <w:jc w:val="center"/>
        </w:trPr>
        <w:tc>
          <w:tcPr>
            <w:tcW w:w="4876" w:type="dxa"/>
            <w:tcBorders>
              <w:top w:val="nil"/>
              <w:left w:val="nil"/>
              <w:bottom w:val="nil"/>
              <w:right w:val="nil"/>
            </w:tcBorders>
          </w:tcPr>
          <w:p w14:paraId="0DF7C182"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4C741F5" w14:textId="77777777" w:rsidR="00390D99" w:rsidRPr="00390D99" w:rsidRDefault="00390D99" w:rsidP="001C5EAF">
            <w:pPr>
              <w:pStyle w:val="AmColumnHeading"/>
            </w:pPr>
            <w:r w:rsidRPr="00390D99">
              <w:t>Emendamento</w:t>
            </w:r>
          </w:p>
        </w:tc>
      </w:tr>
      <w:tr w:rsidR="00390D99" w:rsidRPr="00390D99" w14:paraId="79512AAE" w14:textId="77777777" w:rsidTr="001C5EAF">
        <w:trPr>
          <w:jc w:val="center"/>
        </w:trPr>
        <w:tc>
          <w:tcPr>
            <w:tcW w:w="4876" w:type="dxa"/>
            <w:tcBorders>
              <w:top w:val="nil"/>
              <w:left w:val="nil"/>
              <w:bottom w:val="nil"/>
              <w:right w:val="nil"/>
            </w:tcBorders>
          </w:tcPr>
          <w:p w14:paraId="28BD1B6B" w14:textId="77777777" w:rsidR="00390D99" w:rsidRPr="00390D99" w:rsidRDefault="00390D99" w:rsidP="001C5EAF">
            <w:pPr>
              <w:pStyle w:val="Normal6a"/>
            </w:pPr>
          </w:p>
        </w:tc>
        <w:tc>
          <w:tcPr>
            <w:tcW w:w="4876" w:type="dxa"/>
            <w:tcBorders>
              <w:top w:val="nil"/>
              <w:left w:val="nil"/>
              <w:bottom w:val="nil"/>
              <w:right w:val="nil"/>
            </w:tcBorders>
          </w:tcPr>
          <w:p w14:paraId="79D19BC1" w14:textId="77777777" w:rsidR="00390D99" w:rsidRPr="00390D99" w:rsidRDefault="00390D99" w:rsidP="001C5EAF">
            <w:pPr>
              <w:pStyle w:val="Normal6a"/>
            </w:pPr>
            <w:r w:rsidRPr="00390D99">
              <w:rPr>
                <w:b/>
                <w:i/>
              </w:rPr>
              <w:t>16 quinquies.</w:t>
            </w:r>
            <w:r w:rsidRPr="00390D99">
              <w:tab/>
            </w:r>
            <w:r w:rsidRPr="00390D99">
              <w:rPr>
                <w:b/>
                <w:i/>
              </w:rPr>
              <w:t>sottolinea che le madri e i bambini sono esposti a un rischio maggiore di fame e malnutrizione;</w:t>
            </w:r>
          </w:p>
        </w:tc>
      </w:tr>
    </w:tbl>
    <w:p w14:paraId="39DF40E2" w14:textId="77777777" w:rsidR="00390D99" w:rsidRPr="00390D99" w:rsidRDefault="00390D99" w:rsidP="00390D99">
      <w:r w:rsidRPr="00390D99">
        <w:rPr>
          <w:rStyle w:val="HideTWBExt"/>
        </w:rPr>
        <w:t>&lt;/Amend&gt;</w:t>
      </w:r>
    </w:p>
    <w:p w14:paraId="44C8F8B1"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61</w:t>
      </w:r>
      <w:r w:rsidRPr="00390D99">
        <w:rPr>
          <w:rStyle w:val="HideTWBExt"/>
        </w:rPr>
        <w:t>&lt;/NumAm&gt;</w:t>
      </w:r>
    </w:p>
    <w:p w14:paraId="6CF968ED"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373B4901" w14:textId="77777777" w:rsidR="00390D99" w:rsidRPr="00390D99" w:rsidRDefault="00390D99" w:rsidP="00390D99">
      <w:pPr>
        <w:pStyle w:val="NormalBold"/>
      </w:pPr>
      <w:r w:rsidRPr="00390D99">
        <w:rPr>
          <w:rStyle w:val="HideTWBExt"/>
        </w:rPr>
        <w:t>&lt;Article&gt;</w:t>
      </w:r>
      <w:r w:rsidRPr="00390D99">
        <w:t>Paragrafo 16 sexies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7513FB02" w14:textId="77777777" w:rsidTr="001C5EAF">
        <w:trPr>
          <w:trHeight w:hRule="exact" w:val="240"/>
          <w:jc w:val="center"/>
        </w:trPr>
        <w:tc>
          <w:tcPr>
            <w:tcW w:w="9752" w:type="dxa"/>
            <w:gridSpan w:val="2"/>
            <w:tcBorders>
              <w:top w:val="nil"/>
              <w:left w:val="nil"/>
              <w:bottom w:val="nil"/>
              <w:right w:val="nil"/>
            </w:tcBorders>
          </w:tcPr>
          <w:p w14:paraId="786C7D68" w14:textId="77777777" w:rsidR="00390D99" w:rsidRPr="00390D99" w:rsidRDefault="00390D99" w:rsidP="001C5EAF"/>
        </w:tc>
      </w:tr>
      <w:tr w:rsidR="00390D99" w:rsidRPr="00390D99" w14:paraId="663D2F6D" w14:textId="77777777" w:rsidTr="001C5EAF">
        <w:trPr>
          <w:trHeight w:val="240"/>
          <w:jc w:val="center"/>
        </w:trPr>
        <w:tc>
          <w:tcPr>
            <w:tcW w:w="4876" w:type="dxa"/>
            <w:tcBorders>
              <w:top w:val="nil"/>
              <w:left w:val="nil"/>
              <w:bottom w:val="nil"/>
              <w:right w:val="nil"/>
            </w:tcBorders>
          </w:tcPr>
          <w:p w14:paraId="1A91823A"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B3DA058" w14:textId="77777777" w:rsidR="00390D99" w:rsidRPr="00390D99" w:rsidRDefault="00390D99" w:rsidP="001C5EAF">
            <w:pPr>
              <w:pStyle w:val="AmColumnHeading"/>
            </w:pPr>
            <w:r w:rsidRPr="00390D99">
              <w:t>Emendamento</w:t>
            </w:r>
          </w:p>
        </w:tc>
      </w:tr>
      <w:tr w:rsidR="00390D99" w:rsidRPr="00390D99" w14:paraId="3F0143DA" w14:textId="77777777" w:rsidTr="001C5EAF">
        <w:trPr>
          <w:jc w:val="center"/>
        </w:trPr>
        <w:tc>
          <w:tcPr>
            <w:tcW w:w="4876" w:type="dxa"/>
            <w:tcBorders>
              <w:top w:val="nil"/>
              <w:left w:val="nil"/>
              <w:bottom w:val="nil"/>
              <w:right w:val="nil"/>
            </w:tcBorders>
          </w:tcPr>
          <w:p w14:paraId="5451522C" w14:textId="77777777" w:rsidR="00390D99" w:rsidRPr="00390D99" w:rsidRDefault="00390D99" w:rsidP="001C5EAF">
            <w:pPr>
              <w:pStyle w:val="Normal6a"/>
            </w:pPr>
          </w:p>
        </w:tc>
        <w:tc>
          <w:tcPr>
            <w:tcW w:w="4876" w:type="dxa"/>
            <w:tcBorders>
              <w:top w:val="nil"/>
              <w:left w:val="nil"/>
              <w:bottom w:val="nil"/>
              <w:right w:val="nil"/>
            </w:tcBorders>
          </w:tcPr>
          <w:p w14:paraId="4ECA3933" w14:textId="77777777" w:rsidR="00390D99" w:rsidRPr="00390D99" w:rsidRDefault="00390D99" w:rsidP="001C5EAF">
            <w:pPr>
              <w:pStyle w:val="Normal6a"/>
            </w:pPr>
            <w:r w:rsidRPr="00390D99">
              <w:rPr>
                <w:b/>
                <w:i/>
              </w:rPr>
              <w:t>16 sexies.</w:t>
            </w:r>
            <w:r w:rsidRPr="00390D99">
              <w:tab/>
            </w:r>
            <w:r w:rsidRPr="00390D99">
              <w:rPr>
                <w:b/>
                <w:i/>
              </w:rPr>
              <w:t>invita l'UE a impegnarsi a favore di una politica estera femminista coerente e intersezionale e dei relativi principi in materia di diritti, risorse e rappresentanza, affinché l'uguaglianza di genere, i diritti umani e la giustizia sociale siano al centro di tutte le azioni esterne; sottolinea che tale politica deve andare oltre l'integrazione della dimensione di genere, opponendosi attivamente agli squilibri di potere e affrontando la discriminazione strutturale; sottolinea che ciò include la garanzia di una partecipazione paritaria e significativa delle donne al processo decisionale, l'applicazione di una prospettiva di genere nei settori della diplomazia, dello sviluppo, del commercio e della sicurezza e il sostegno alla società civile femminista nell'UE e a livello mondiale;</w:t>
            </w:r>
          </w:p>
        </w:tc>
      </w:tr>
    </w:tbl>
    <w:p w14:paraId="2E94D25F" w14:textId="77777777" w:rsidR="00390D99" w:rsidRPr="00390D99" w:rsidRDefault="00390D99" w:rsidP="00390D99">
      <w:r w:rsidRPr="00390D99">
        <w:rPr>
          <w:rStyle w:val="HideTWBExt"/>
        </w:rPr>
        <w:t>&lt;/Amend&gt;</w:t>
      </w:r>
    </w:p>
    <w:p w14:paraId="1E5747A0"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62</w:t>
      </w:r>
      <w:r w:rsidRPr="00390D99">
        <w:rPr>
          <w:rStyle w:val="HideTWBExt"/>
        </w:rPr>
        <w:t>&lt;/NumAm&gt;</w:t>
      </w:r>
    </w:p>
    <w:p w14:paraId="1563990C"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28F3259F" w14:textId="77777777" w:rsidR="00390D99" w:rsidRPr="00390D99" w:rsidRDefault="00390D99" w:rsidP="00390D99">
      <w:pPr>
        <w:pStyle w:val="NormalBold"/>
      </w:pPr>
      <w:r w:rsidRPr="00390D99">
        <w:rPr>
          <w:rStyle w:val="HideTWBExt"/>
        </w:rPr>
        <w:t>&lt;Article&gt;</w:t>
      </w:r>
      <w:r w:rsidRPr="00390D99">
        <w:t>Paragrafo 18</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A588E68" w14:textId="77777777" w:rsidTr="001C5EAF">
        <w:trPr>
          <w:trHeight w:hRule="exact" w:val="240"/>
          <w:jc w:val="center"/>
        </w:trPr>
        <w:tc>
          <w:tcPr>
            <w:tcW w:w="9752" w:type="dxa"/>
            <w:gridSpan w:val="2"/>
            <w:tcBorders>
              <w:top w:val="nil"/>
              <w:left w:val="nil"/>
              <w:bottom w:val="nil"/>
              <w:right w:val="nil"/>
            </w:tcBorders>
          </w:tcPr>
          <w:p w14:paraId="12F70A73" w14:textId="77777777" w:rsidR="00390D99" w:rsidRPr="00390D99" w:rsidRDefault="00390D99" w:rsidP="001C5EAF"/>
        </w:tc>
      </w:tr>
      <w:tr w:rsidR="00390D99" w:rsidRPr="00390D99" w14:paraId="22A1F22B" w14:textId="77777777" w:rsidTr="001C5EAF">
        <w:trPr>
          <w:trHeight w:val="240"/>
          <w:jc w:val="center"/>
        </w:trPr>
        <w:tc>
          <w:tcPr>
            <w:tcW w:w="4876" w:type="dxa"/>
            <w:tcBorders>
              <w:top w:val="nil"/>
              <w:left w:val="nil"/>
              <w:bottom w:val="nil"/>
              <w:right w:val="nil"/>
            </w:tcBorders>
          </w:tcPr>
          <w:p w14:paraId="225C0134"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EA6DE10" w14:textId="77777777" w:rsidR="00390D99" w:rsidRPr="00390D99" w:rsidRDefault="00390D99" w:rsidP="001C5EAF">
            <w:pPr>
              <w:pStyle w:val="AmColumnHeading"/>
            </w:pPr>
            <w:r w:rsidRPr="00390D99">
              <w:t>Emendamento</w:t>
            </w:r>
          </w:p>
        </w:tc>
      </w:tr>
      <w:tr w:rsidR="00390D99" w:rsidRPr="00390D99" w14:paraId="422E81B9" w14:textId="77777777" w:rsidTr="001C5EAF">
        <w:trPr>
          <w:jc w:val="center"/>
        </w:trPr>
        <w:tc>
          <w:tcPr>
            <w:tcW w:w="4876" w:type="dxa"/>
            <w:tcBorders>
              <w:top w:val="nil"/>
              <w:left w:val="nil"/>
              <w:bottom w:val="nil"/>
              <w:right w:val="nil"/>
            </w:tcBorders>
          </w:tcPr>
          <w:p w14:paraId="39D413BE" w14:textId="77777777" w:rsidR="00390D99" w:rsidRPr="00390D99" w:rsidRDefault="00390D99" w:rsidP="001C5EAF">
            <w:pPr>
              <w:pStyle w:val="Normal6a"/>
            </w:pPr>
            <w:r w:rsidRPr="00390D99">
              <w:t>18.</w:t>
            </w:r>
            <w:r w:rsidRPr="00390D99">
              <w:tab/>
              <w:t xml:space="preserve">valuta positivamente il fatto che, nel 2024, il meccanismo dell'UE di protezione dei difensori dei diritti umani, finanziato nell'ambito del programma tematico sui diritti umani e la democrazia dello strumento di vicinato, cooperazione allo sviluppo e cooperazione internazionale – Europa globale, abbia sostenuto 10 050 difensori dei diritti umani considerati ad alto rischio, il 51 % dei quali erano donne, e che </w:t>
            </w:r>
            <w:r w:rsidRPr="00390D99">
              <w:rPr>
                <w:b/>
                <w:bCs/>
                <w:i/>
                <w:iCs/>
              </w:rPr>
              <w:t>nello stesso periodo</w:t>
            </w:r>
            <w:r w:rsidRPr="00390D99">
              <w:t xml:space="preserve"> abbia fornito sostegno a oltre 700 giornalisti a rischio in 60 paesi;</w:t>
            </w:r>
          </w:p>
        </w:tc>
        <w:tc>
          <w:tcPr>
            <w:tcW w:w="4876" w:type="dxa"/>
            <w:tcBorders>
              <w:top w:val="nil"/>
              <w:left w:val="nil"/>
              <w:bottom w:val="nil"/>
              <w:right w:val="nil"/>
            </w:tcBorders>
          </w:tcPr>
          <w:p w14:paraId="18063BBD" w14:textId="77777777" w:rsidR="00390D99" w:rsidRPr="00390D99" w:rsidRDefault="00390D99" w:rsidP="001C5EAF">
            <w:pPr>
              <w:pStyle w:val="Normal6a"/>
            </w:pPr>
            <w:r w:rsidRPr="00390D99">
              <w:t>18.</w:t>
            </w:r>
            <w:r w:rsidRPr="00390D99">
              <w:tab/>
              <w:t>valuta positivamente il fatto che, nel 2024, il meccanismo dell'UE di protezione dei difensori dei diritti umani, finanziato nell'ambito del programma tematico sui diritti umani e la democrazia dello strumento di vicinato, cooperazione allo sviluppo e cooperazione internazionale – Europa globale, abbia sostenuto 10 050 difensori dei diritti umani considerati ad alto rischio, il 51 % dei quali erano donne, e che abbia fornito sostegno a oltre 700 giornalisti a rischio in 60 paesi;</w:t>
            </w:r>
            <w:r w:rsidRPr="00390D99">
              <w:rPr>
                <w:b/>
                <w:i/>
              </w:rPr>
              <w:t xml:space="preserve"> </w:t>
            </w:r>
            <w:r w:rsidRPr="00390D99">
              <w:rPr>
                <w:b/>
                <w:bCs/>
                <w:i/>
                <w:iCs/>
              </w:rPr>
              <w:t>sottolinea i rischi particolari cui devono far fronte le donne impegnate nella difesa dei diritti umani, in particolare quelle che si occupano di diritti sessuali e riproduttivi, e chiede finanziamenti e misure di protezione specifici adeguati alle loro esigenze, nonché un sostegno politico e un maggiore sostegno finanziario diretto;</w:t>
            </w:r>
            <w:r w:rsidRPr="00390D99">
              <w:t xml:space="preserve"> </w:t>
            </w:r>
            <w:r w:rsidRPr="00390D99">
              <w:rPr>
                <w:b/>
                <w:i/>
              </w:rPr>
              <w:t>sottolinea la necessità di garantire meccanismi flessibili ed efficaci di accesso ai visti e di protezione adeguati alle loro esigenze specifiche;</w:t>
            </w:r>
          </w:p>
        </w:tc>
      </w:tr>
    </w:tbl>
    <w:p w14:paraId="0D337BAA" w14:textId="77777777" w:rsidR="00390D99" w:rsidRPr="00390D99" w:rsidRDefault="00390D99" w:rsidP="00390D99">
      <w:r w:rsidRPr="00390D99">
        <w:rPr>
          <w:rStyle w:val="HideTWBExt"/>
        </w:rPr>
        <w:t>&lt;/Amend&gt;</w:t>
      </w:r>
    </w:p>
    <w:p w14:paraId="0B1BD9FD"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63</w:t>
      </w:r>
      <w:r w:rsidRPr="00390D99">
        <w:rPr>
          <w:rStyle w:val="HideTWBExt"/>
        </w:rPr>
        <w:t>&lt;/NumAm&gt;</w:t>
      </w:r>
    </w:p>
    <w:p w14:paraId="46867F59"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30D05B44" w14:textId="77777777" w:rsidR="00390D99" w:rsidRPr="00390D99" w:rsidRDefault="00390D99" w:rsidP="00390D99">
      <w:pPr>
        <w:pStyle w:val="NormalBold"/>
      </w:pPr>
      <w:r w:rsidRPr="00390D99">
        <w:rPr>
          <w:rStyle w:val="HideTWBExt"/>
        </w:rPr>
        <w:t>&lt;Article&gt;</w:t>
      </w:r>
      <w:r w:rsidRPr="00390D99">
        <w:t>Paragrafo 18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656029C" w14:textId="77777777" w:rsidTr="001C5EAF">
        <w:trPr>
          <w:trHeight w:hRule="exact" w:val="240"/>
          <w:jc w:val="center"/>
        </w:trPr>
        <w:tc>
          <w:tcPr>
            <w:tcW w:w="9752" w:type="dxa"/>
            <w:gridSpan w:val="2"/>
            <w:tcBorders>
              <w:top w:val="nil"/>
              <w:left w:val="nil"/>
              <w:bottom w:val="nil"/>
              <w:right w:val="nil"/>
            </w:tcBorders>
          </w:tcPr>
          <w:p w14:paraId="444A02B0" w14:textId="77777777" w:rsidR="00390D99" w:rsidRPr="00390D99" w:rsidRDefault="00390D99" w:rsidP="001C5EAF"/>
        </w:tc>
      </w:tr>
      <w:tr w:rsidR="00390D99" w:rsidRPr="00390D99" w14:paraId="4A597EA2" w14:textId="77777777" w:rsidTr="001C5EAF">
        <w:trPr>
          <w:trHeight w:val="240"/>
          <w:jc w:val="center"/>
        </w:trPr>
        <w:tc>
          <w:tcPr>
            <w:tcW w:w="4876" w:type="dxa"/>
            <w:tcBorders>
              <w:top w:val="nil"/>
              <w:left w:val="nil"/>
              <w:bottom w:val="nil"/>
              <w:right w:val="nil"/>
            </w:tcBorders>
          </w:tcPr>
          <w:p w14:paraId="0CAF115D"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3339C579" w14:textId="77777777" w:rsidR="00390D99" w:rsidRPr="00390D99" w:rsidRDefault="00390D99" w:rsidP="001C5EAF">
            <w:pPr>
              <w:pStyle w:val="AmColumnHeading"/>
            </w:pPr>
            <w:r w:rsidRPr="00390D99">
              <w:t>Emendamento</w:t>
            </w:r>
          </w:p>
        </w:tc>
      </w:tr>
      <w:tr w:rsidR="00390D99" w:rsidRPr="00390D99" w14:paraId="6CB92542" w14:textId="77777777" w:rsidTr="001C5EAF">
        <w:trPr>
          <w:jc w:val="center"/>
        </w:trPr>
        <w:tc>
          <w:tcPr>
            <w:tcW w:w="4876" w:type="dxa"/>
            <w:tcBorders>
              <w:top w:val="nil"/>
              <w:left w:val="nil"/>
              <w:bottom w:val="nil"/>
              <w:right w:val="nil"/>
            </w:tcBorders>
          </w:tcPr>
          <w:p w14:paraId="665BF839" w14:textId="77777777" w:rsidR="00390D99" w:rsidRPr="00390D99" w:rsidRDefault="00390D99" w:rsidP="001C5EAF">
            <w:pPr>
              <w:pStyle w:val="Normal6a"/>
            </w:pPr>
          </w:p>
        </w:tc>
        <w:tc>
          <w:tcPr>
            <w:tcW w:w="4876" w:type="dxa"/>
            <w:tcBorders>
              <w:top w:val="nil"/>
              <w:left w:val="nil"/>
              <w:bottom w:val="nil"/>
              <w:right w:val="nil"/>
            </w:tcBorders>
          </w:tcPr>
          <w:p w14:paraId="714E87B5" w14:textId="77777777" w:rsidR="00390D99" w:rsidRPr="00390D99" w:rsidRDefault="00390D99" w:rsidP="001C5EAF">
            <w:pPr>
              <w:pStyle w:val="Normal6a"/>
            </w:pPr>
            <w:r w:rsidRPr="00390D99">
              <w:rPr>
                <w:b/>
                <w:i/>
              </w:rPr>
              <w:t>18 bis.</w:t>
            </w:r>
            <w:r w:rsidRPr="00390D99">
              <w:tab/>
            </w:r>
            <w:r w:rsidRPr="00390D99">
              <w:rPr>
                <w:b/>
                <w:i/>
              </w:rPr>
              <w:t>deplora l'assenza di un meccanismo interno per i difensori dei diritti umani volto a fornire risposte rapide ai difensori dei diritti umani e alle organizzazioni della società civile vittime di attacchi all'interno dell'UE; ricorda che anche i difensori dei diritti umani dovrebbero ricevere un sostegno e una protezione adeguati da parte dell'UE qualora i governi nazionali non forniscano loro tale sostegno;</w:t>
            </w:r>
          </w:p>
        </w:tc>
      </w:tr>
    </w:tbl>
    <w:p w14:paraId="15D75495" w14:textId="77777777" w:rsidR="00390D99" w:rsidRPr="00390D99" w:rsidRDefault="00390D99" w:rsidP="00390D99">
      <w:r w:rsidRPr="00390D99">
        <w:rPr>
          <w:rStyle w:val="HideTWBExt"/>
        </w:rPr>
        <w:t>&lt;/Amend&gt;</w:t>
      </w:r>
    </w:p>
    <w:p w14:paraId="00D4987F"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64</w:t>
      </w:r>
      <w:r w:rsidRPr="00390D99">
        <w:rPr>
          <w:rStyle w:val="HideTWBExt"/>
        </w:rPr>
        <w:t>&lt;/NumAm&gt;</w:t>
      </w:r>
    </w:p>
    <w:p w14:paraId="76EAF4BC"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2EBBBDC5" w14:textId="77777777" w:rsidR="00390D99" w:rsidRPr="00390D99" w:rsidRDefault="00390D99" w:rsidP="00390D99">
      <w:pPr>
        <w:pStyle w:val="NormalBold"/>
      </w:pPr>
      <w:r w:rsidRPr="00390D99">
        <w:rPr>
          <w:rStyle w:val="HideTWBExt"/>
        </w:rPr>
        <w:t>&lt;Article&gt;</w:t>
      </w:r>
      <w:r w:rsidRPr="00390D99">
        <w:t>Paragrafo 21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10B3E4AA" w14:textId="77777777" w:rsidTr="001C5EAF">
        <w:trPr>
          <w:trHeight w:hRule="exact" w:val="240"/>
          <w:jc w:val="center"/>
        </w:trPr>
        <w:tc>
          <w:tcPr>
            <w:tcW w:w="9752" w:type="dxa"/>
            <w:gridSpan w:val="2"/>
            <w:tcBorders>
              <w:top w:val="nil"/>
              <w:left w:val="nil"/>
              <w:bottom w:val="nil"/>
              <w:right w:val="nil"/>
            </w:tcBorders>
          </w:tcPr>
          <w:p w14:paraId="736BFC1D" w14:textId="77777777" w:rsidR="00390D99" w:rsidRPr="00390D99" w:rsidRDefault="00390D99" w:rsidP="001C5EAF"/>
        </w:tc>
      </w:tr>
      <w:tr w:rsidR="00390D99" w:rsidRPr="00390D99" w14:paraId="716BDEDE" w14:textId="77777777" w:rsidTr="001C5EAF">
        <w:trPr>
          <w:trHeight w:val="240"/>
          <w:jc w:val="center"/>
        </w:trPr>
        <w:tc>
          <w:tcPr>
            <w:tcW w:w="4876" w:type="dxa"/>
            <w:tcBorders>
              <w:top w:val="nil"/>
              <w:left w:val="nil"/>
              <w:bottom w:val="nil"/>
              <w:right w:val="nil"/>
            </w:tcBorders>
          </w:tcPr>
          <w:p w14:paraId="6058189C"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2EB5041F" w14:textId="77777777" w:rsidR="00390D99" w:rsidRPr="00390D99" w:rsidRDefault="00390D99" w:rsidP="001C5EAF">
            <w:pPr>
              <w:pStyle w:val="AmColumnHeading"/>
            </w:pPr>
            <w:r w:rsidRPr="00390D99">
              <w:t>Emendamento</w:t>
            </w:r>
          </w:p>
        </w:tc>
      </w:tr>
      <w:tr w:rsidR="00390D99" w:rsidRPr="00390D99" w14:paraId="7F26B45C" w14:textId="77777777" w:rsidTr="001C5EAF">
        <w:trPr>
          <w:jc w:val="center"/>
        </w:trPr>
        <w:tc>
          <w:tcPr>
            <w:tcW w:w="4876" w:type="dxa"/>
            <w:tcBorders>
              <w:top w:val="nil"/>
              <w:left w:val="nil"/>
              <w:bottom w:val="nil"/>
              <w:right w:val="nil"/>
            </w:tcBorders>
          </w:tcPr>
          <w:p w14:paraId="5251E109" w14:textId="77777777" w:rsidR="00390D99" w:rsidRPr="00390D99" w:rsidRDefault="00390D99" w:rsidP="001C5EAF">
            <w:pPr>
              <w:pStyle w:val="Normal6a"/>
            </w:pPr>
          </w:p>
        </w:tc>
        <w:tc>
          <w:tcPr>
            <w:tcW w:w="4876" w:type="dxa"/>
            <w:tcBorders>
              <w:top w:val="nil"/>
              <w:left w:val="nil"/>
              <w:bottom w:val="nil"/>
              <w:right w:val="nil"/>
            </w:tcBorders>
          </w:tcPr>
          <w:p w14:paraId="2A32EFCF" w14:textId="77777777" w:rsidR="00390D99" w:rsidRPr="00390D99" w:rsidRDefault="00390D99" w:rsidP="001C5EAF">
            <w:pPr>
              <w:pStyle w:val="Normal6a"/>
            </w:pPr>
            <w:r w:rsidRPr="00390D99">
              <w:rPr>
                <w:b/>
                <w:i/>
              </w:rPr>
              <w:t>21 bis.</w:t>
            </w:r>
            <w:r w:rsidRPr="00390D99">
              <w:tab/>
            </w:r>
            <w:r w:rsidRPr="00390D99">
              <w:rPr>
                <w:b/>
                <w:i/>
              </w:rPr>
              <w:t>ribadisce i suoi appelli alle istituzioni dell'UE e agli Stati membri a impegnarsi per compiere progressi verso una politica estera e di sicurezza femminista, che comporti una visione trasformativa in termini di genere, e a garantire che tutti gli obiettivi e gli impegni che figurano nel piano d'azione sulla parità di genere III, come pure in eventuali piani d'azione futuri, siano pienamente attuati dagli Stati membri, dalle delegazioni dell'UE e da tutte le istituzioni dell'UE;</w:t>
            </w:r>
          </w:p>
        </w:tc>
      </w:tr>
    </w:tbl>
    <w:p w14:paraId="0AE2174D" w14:textId="77777777" w:rsidR="00390D99" w:rsidRPr="00390D99" w:rsidRDefault="00390D99" w:rsidP="00390D99">
      <w:r w:rsidRPr="00390D99">
        <w:rPr>
          <w:rStyle w:val="HideTWBExt"/>
        </w:rPr>
        <w:t>&lt;/Amend&gt;</w:t>
      </w:r>
    </w:p>
    <w:p w14:paraId="1EA48B6A"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65</w:t>
      </w:r>
      <w:r w:rsidRPr="00390D99">
        <w:rPr>
          <w:rStyle w:val="HideTWBExt"/>
        </w:rPr>
        <w:t>&lt;/NumAm&gt;</w:t>
      </w:r>
    </w:p>
    <w:p w14:paraId="29851BF4"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728E2D30" w14:textId="77777777" w:rsidR="00390D99" w:rsidRPr="00390D99" w:rsidRDefault="00390D99" w:rsidP="00390D99">
      <w:pPr>
        <w:pStyle w:val="NormalBold"/>
      </w:pPr>
      <w:r w:rsidRPr="00390D99">
        <w:rPr>
          <w:rStyle w:val="HideTWBExt"/>
        </w:rPr>
        <w:t>&lt;Article&gt;</w:t>
      </w:r>
      <w:r w:rsidRPr="00390D99">
        <w:t>Paragrafo 21 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C98A787" w14:textId="77777777" w:rsidTr="001C5EAF">
        <w:trPr>
          <w:trHeight w:hRule="exact" w:val="240"/>
          <w:jc w:val="center"/>
        </w:trPr>
        <w:tc>
          <w:tcPr>
            <w:tcW w:w="9752" w:type="dxa"/>
            <w:gridSpan w:val="2"/>
            <w:tcBorders>
              <w:top w:val="nil"/>
              <w:left w:val="nil"/>
              <w:bottom w:val="nil"/>
              <w:right w:val="nil"/>
            </w:tcBorders>
          </w:tcPr>
          <w:p w14:paraId="53688A90" w14:textId="77777777" w:rsidR="00390D99" w:rsidRPr="00390D99" w:rsidRDefault="00390D99" w:rsidP="001C5EAF"/>
        </w:tc>
      </w:tr>
      <w:tr w:rsidR="00390D99" w:rsidRPr="00390D99" w14:paraId="4EF3035E" w14:textId="77777777" w:rsidTr="001C5EAF">
        <w:trPr>
          <w:trHeight w:val="240"/>
          <w:jc w:val="center"/>
        </w:trPr>
        <w:tc>
          <w:tcPr>
            <w:tcW w:w="4876" w:type="dxa"/>
            <w:tcBorders>
              <w:top w:val="nil"/>
              <w:left w:val="nil"/>
              <w:bottom w:val="nil"/>
              <w:right w:val="nil"/>
            </w:tcBorders>
          </w:tcPr>
          <w:p w14:paraId="375FD17E"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1F49487" w14:textId="77777777" w:rsidR="00390D99" w:rsidRPr="00390D99" w:rsidRDefault="00390D99" w:rsidP="001C5EAF">
            <w:pPr>
              <w:pStyle w:val="AmColumnHeading"/>
            </w:pPr>
            <w:r w:rsidRPr="00390D99">
              <w:t>Emendamento</w:t>
            </w:r>
          </w:p>
        </w:tc>
      </w:tr>
      <w:tr w:rsidR="00390D99" w:rsidRPr="00390D99" w14:paraId="1F347EC4" w14:textId="77777777" w:rsidTr="001C5EAF">
        <w:trPr>
          <w:jc w:val="center"/>
        </w:trPr>
        <w:tc>
          <w:tcPr>
            <w:tcW w:w="4876" w:type="dxa"/>
            <w:tcBorders>
              <w:top w:val="nil"/>
              <w:left w:val="nil"/>
              <w:bottom w:val="nil"/>
              <w:right w:val="nil"/>
            </w:tcBorders>
          </w:tcPr>
          <w:p w14:paraId="5BD4FE98" w14:textId="77777777" w:rsidR="00390D99" w:rsidRPr="00390D99" w:rsidRDefault="00390D99" w:rsidP="001C5EAF">
            <w:pPr>
              <w:pStyle w:val="Normal6a"/>
            </w:pPr>
          </w:p>
        </w:tc>
        <w:tc>
          <w:tcPr>
            <w:tcW w:w="4876" w:type="dxa"/>
            <w:tcBorders>
              <w:top w:val="nil"/>
              <w:left w:val="nil"/>
              <w:bottom w:val="nil"/>
              <w:right w:val="nil"/>
            </w:tcBorders>
          </w:tcPr>
          <w:p w14:paraId="1537F812" w14:textId="77777777" w:rsidR="00390D99" w:rsidRPr="00390D99" w:rsidRDefault="00390D99" w:rsidP="001C5EAF">
            <w:pPr>
              <w:pStyle w:val="Normal6a"/>
            </w:pPr>
            <w:r w:rsidRPr="00390D99">
              <w:rPr>
                <w:b/>
                <w:i/>
              </w:rPr>
              <w:t>21 ter.</w:t>
            </w:r>
            <w:r w:rsidRPr="00390D99">
              <w:tab/>
            </w:r>
            <w:r w:rsidRPr="00390D99">
              <w:rPr>
                <w:b/>
                <w:i/>
              </w:rPr>
              <w:t>invita l'UE a garantire che l'assistenza umanitaria si basi su valutazioni delle esigenze sensibili alla dimensione di genere, effettuate in consultazione con organizzazioni specializzate nella difesa dei diritti delle donne e con altre organizzazioni della società civile che lavorano con donne, bambini e altri gruppi emarginati, fra cui gli sfollati interni;</w:t>
            </w:r>
          </w:p>
        </w:tc>
      </w:tr>
    </w:tbl>
    <w:p w14:paraId="3BEFEFD5" w14:textId="77777777" w:rsidR="00390D99" w:rsidRPr="00390D99" w:rsidRDefault="00390D99" w:rsidP="00390D99">
      <w:r w:rsidRPr="00390D99">
        <w:rPr>
          <w:rStyle w:val="HideTWBExt"/>
        </w:rPr>
        <w:t>&lt;/Amend&gt;</w:t>
      </w:r>
    </w:p>
    <w:p w14:paraId="7ED094EB"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66</w:t>
      </w:r>
      <w:r w:rsidRPr="00390D99">
        <w:rPr>
          <w:rStyle w:val="HideTWBExt"/>
        </w:rPr>
        <w:t>&lt;/NumAm&gt;</w:t>
      </w:r>
    </w:p>
    <w:p w14:paraId="22EDF3B5"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1DAB35CE" w14:textId="77777777" w:rsidR="00390D99" w:rsidRPr="00390D99" w:rsidRDefault="00390D99" w:rsidP="00390D99">
      <w:pPr>
        <w:pStyle w:val="NormalBold"/>
      </w:pPr>
      <w:r w:rsidRPr="00390D99">
        <w:rPr>
          <w:rStyle w:val="HideTWBExt"/>
        </w:rPr>
        <w:t>&lt;Article&gt;</w:t>
      </w:r>
      <w:r w:rsidRPr="00390D99">
        <w:t>Paragrafo 21 quater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1C6EBF7" w14:textId="77777777" w:rsidTr="001C5EAF">
        <w:trPr>
          <w:trHeight w:hRule="exact" w:val="240"/>
          <w:jc w:val="center"/>
        </w:trPr>
        <w:tc>
          <w:tcPr>
            <w:tcW w:w="9752" w:type="dxa"/>
            <w:gridSpan w:val="2"/>
            <w:tcBorders>
              <w:top w:val="nil"/>
              <w:left w:val="nil"/>
              <w:bottom w:val="nil"/>
              <w:right w:val="nil"/>
            </w:tcBorders>
          </w:tcPr>
          <w:p w14:paraId="4C3BEB83" w14:textId="77777777" w:rsidR="00390D99" w:rsidRPr="00390D99" w:rsidRDefault="00390D99" w:rsidP="001C5EAF"/>
        </w:tc>
      </w:tr>
      <w:tr w:rsidR="00390D99" w:rsidRPr="00390D99" w14:paraId="5E20BF32" w14:textId="77777777" w:rsidTr="001C5EAF">
        <w:trPr>
          <w:trHeight w:val="240"/>
          <w:jc w:val="center"/>
        </w:trPr>
        <w:tc>
          <w:tcPr>
            <w:tcW w:w="4876" w:type="dxa"/>
            <w:tcBorders>
              <w:top w:val="nil"/>
              <w:left w:val="nil"/>
              <w:bottom w:val="nil"/>
              <w:right w:val="nil"/>
            </w:tcBorders>
          </w:tcPr>
          <w:p w14:paraId="3757215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24A80DA8" w14:textId="77777777" w:rsidR="00390D99" w:rsidRPr="00390D99" w:rsidRDefault="00390D99" w:rsidP="001C5EAF">
            <w:pPr>
              <w:pStyle w:val="AmColumnHeading"/>
            </w:pPr>
            <w:r w:rsidRPr="00390D99">
              <w:t>Emendamento</w:t>
            </w:r>
          </w:p>
        </w:tc>
      </w:tr>
      <w:tr w:rsidR="00390D99" w:rsidRPr="00390D99" w14:paraId="3DD56122" w14:textId="77777777" w:rsidTr="001C5EAF">
        <w:trPr>
          <w:jc w:val="center"/>
        </w:trPr>
        <w:tc>
          <w:tcPr>
            <w:tcW w:w="4876" w:type="dxa"/>
            <w:tcBorders>
              <w:top w:val="nil"/>
              <w:left w:val="nil"/>
              <w:bottom w:val="nil"/>
              <w:right w:val="nil"/>
            </w:tcBorders>
          </w:tcPr>
          <w:p w14:paraId="2953C0D9" w14:textId="77777777" w:rsidR="00390D99" w:rsidRPr="00390D99" w:rsidRDefault="00390D99" w:rsidP="001C5EAF">
            <w:pPr>
              <w:pStyle w:val="Normal6a"/>
            </w:pPr>
          </w:p>
        </w:tc>
        <w:tc>
          <w:tcPr>
            <w:tcW w:w="4876" w:type="dxa"/>
            <w:tcBorders>
              <w:top w:val="nil"/>
              <w:left w:val="nil"/>
              <w:bottom w:val="nil"/>
              <w:right w:val="nil"/>
            </w:tcBorders>
          </w:tcPr>
          <w:p w14:paraId="0D1A1CF3" w14:textId="77777777" w:rsidR="00390D99" w:rsidRPr="00390D99" w:rsidRDefault="00390D99" w:rsidP="001C5EAF">
            <w:pPr>
              <w:pStyle w:val="Normal6a"/>
            </w:pPr>
            <w:r w:rsidRPr="00390D99">
              <w:rPr>
                <w:b/>
                <w:i/>
              </w:rPr>
              <w:t>21 quater.</w:t>
            </w:r>
            <w:r w:rsidRPr="00390D99">
              <w:tab/>
            </w:r>
            <w:r w:rsidRPr="00390D99">
              <w:rPr>
                <w:b/>
                <w:i/>
              </w:rPr>
              <w:t>ribadisce che lo stupro rimane una delle più diffuse violazioni dei diritti umani e ricorda che lo stupro, definito sulla base dell'assenza di consenso, deve essere considerato reato a norma del diritto dell'UE conformemente alla base giuridica esistente;</w:t>
            </w:r>
          </w:p>
        </w:tc>
      </w:tr>
    </w:tbl>
    <w:p w14:paraId="3DFC1A70" w14:textId="77777777" w:rsidR="00390D99" w:rsidRPr="00390D99" w:rsidRDefault="00390D99" w:rsidP="00390D99">
      <w:r w:rsidRPr="00390D99">
        <w:rPr>
          <w:rStyle w:val="HideTWBExt"/>
        </w:rPr>
        <w:t>&lt;/Amend&gt;</w:t>
      </w:r>
    </w:p>
    <w:p w14:paraId="0B8F004D"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67</w:t>
      </w:r>
      <w:r w:rsidRPr="00390D99">
        <w:rPr>
          <w:rStyle w:val="HideTWBExt"/>
        </w:rPr>
        <w:t>&lt;/NumAm&gt;</w:t>
      </w:r>
    </w:p>
    <w:p w14:paraId="080B33A3"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30C8A764" w14:textId="77777777" w:rsidR="00390D99" w:rsidRPr="00390D99" w:rsidRDefault="00390D99" w:rsidP="00390D99">
      <w:pPr>
        <w:pStyle w:val="NormalBold"/>
      </w:pPr>
      <w:r w:rsidRPr="00390D99">
        <w:rPr>
          <w:rStyle w:val="HideTWBExt"/>
        </w:rPr>
        <w:t>&lt;Article&gt;</w:t>
      </w:r>
      <w:r w:rsidRPr="00390D99">
        <w:t>Paragrafo 22</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0233C49" w14:textId="77777777" w:rsidTr="001C5EAF">
        <w:trPr>
          <w:trHeight w:hRule="exact" w:val="240"/>
          <w:jc w:val="center"/>
        </w:trPr>
        <w:tc>
          <w:tcPr>
            <w:tcW w:w="9752" w:type="dxa"/>
            <w:gridSpan w:val="2"/>
            <w:tcBorders>
              <w:top w:val="nil"/>
              <w:left w:val="nil"/>
              <w:bottom w:val="nil"/>
              <w:right w:val="nil"/>
            </w:tcBorders>
          </w:tcPr>
          <w:p w14:paraId="1CCA837E" w14:textId="77777777" w:rsidR="00390D99" w:rsidRPr="00390D99" w:rsidRDefault="00390D99" w:rsidP="001C5EAF"/>
        </w:tc>
      </w:tr>
      <w:tr w:rsidR="00390D99" w:rsidRPr="00390D99" w14:paraId="2BFA243F" w14:textId="77777777" w:rsidTr="001C5EAF">
        <w:trPr>
          <w:trHeight w:val="240"/>
          <w:jc w:val="center"/>
        </w:trPr>
        <w:tc>
          <w:tcPr>
            <w:tcW w:w="4876" w:type="dxa"/>
            <w:tcBorders>
              <w:top w:val="nil"/>
              <w:left w:val="nil"/>
              <w:bottom w:val="nil"/>
              <w:right w:val="nil"/>
            </w:tcBorders>
          </w:tcPr>
          <w:p w14:paraId="02CC8940"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BBA0FB9" w14:textId="77777777" w:rsidR="00390D99" w:rsidRPr="00390D99" w:rsidRDefault="00390D99" w:rsidP="001C5EAF">
            <w:pPr>
              <w:pStyle w:val="AmColumnHeading"/>
            </w:pPr>
            <w:r w:rsidRPr="00390D99">
              <w:t>Emendamento</w:t>
            </w:r>
          </w:p>
        </w:tc>
      </w:tr>
      <w:tr w:rsidR="00390D99" w:rsidRPr="00390D99" w14:paraId="708661DF" w14:textId="77777777" w:rsidTr="001C5EAF">
        <w:trPr>
          <w:jc w:val="center"/>
        </w:trPr>
        <w:tc>
          <w:tcPr>
            <w:tcW w:w="4876" w:type="dxa"/>
            <w:tcBorders>
              <w:top w:val="nil"/>
              <w:left w:val="nil"/>
              <w:bottom w:val="nil"/>
              <w:right w:val="nil"/>
            </w:tcBorders>
          </w:tcPr>
          <w:p w14:paraId="364D4EFE" w14:textId="77777777" w:rsidR="00390D99" w:rsidRPr="00390D99" w:rsidRDefault="00390D99" w:rsidP="001C5EAF">
            <w:pPr>
              <w:pStyle w:val="Normal6a"/>
            </w:pPr>
            <w:r w:rsidRPr="00390D99">
              <w:t>22.</w:t>
            </w:r>
            <w:r w:rsidRPr="00390D99">
              <w:tab/>
              <w:t>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w:t>
            </w:r>
          </w:p>
        </w:tc>
        <w:tc>
          <w:tcPr>
            <w:tcW w:w="4876" w:type="dxa"/>
            <w:tcBorders>
              <w:top w:val="nil"/>
              <w:left w:val="nil"/>
              <w:bottom w:val="nil"/>
              <w:right w:val="nil"/>
            </w:tcBorders>
          </w:tcPr>
          <w:p w14:paraId="4EDC3266" w14:textId="77777777" w:rsidR="00390D99" w:rsidRPr="00390D99" w:rsidRDefault="00390D99" w:rsidP="001C5EAF">
            <w:pPr>
              <w:pStyle w:val="Normal6a"/>
            </w:pPr>
            <w:r w:rsidRPr="00390D99">
              <w:t>22.</w:t>
            </w:r>
            <w:r w:rsidRPr="00390D99">
              <w:tab/>
              <w:t xml:space="preserve">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 </w:t>
            </w:r>
            <w:r w:rsidRPr="00390D99">
              <w:rPr>
                <w:b/>
                <w:i/>
              </w:rPr>
              <w:t>accoglie con favore i mandati d'arresto della CPI nei confronti dei leader talebani accusati di crimini contro l'umanità, in particolare la persecuzione di genere;</w:t>
            </w:r>
          </w:p>
        </w:tc>
      </w:tr>
    </w:tbl>
    <w:p w14:paraId="6E659AA6" w14:textId="77777777" w:rsidR="00390D99" w:rsidRPr="00390D99" w:rsidRDefault="00390D99" w:rsidP="00390D99">
      <w:r w:rsidRPr="00390D99">
        <w:rPr>
          <w:rStyle w:val="HideTWBExt"/>
        </w:rPr>
        <w:t>&lt;/Amend&gt;</w:t>
      </w:r>
    </w:p>
    <w:p w14:paraId="4AEACF36"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68</w:t>
      </w:r>
      <w:r w:rsidRPr="00390D99">
        <w:rPr>
          <w:rStyle w:val="HideTWBExt"/>
        </w:rPr>
        <w:t>&lt;/NumAm&gt;</w:t>
      </w:r>
    </w:p>
    <w:p w14:paraId="2D1C1CAA"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2A847BA1" w14:textId="77777777" w:rsidR="00390D99" w:rsidRPr="00390D99" w:rsidRDefault="00390D99" w:rsidP="00390D99">
      <w:pPr>
        <w:pStyle w:val="NormalBold"/>
      </w:pPr>
      <w:r w:rsidRPr="00390D99">
        <w:rPr>
          <w:rStyle w:val="HideTWBExt"/>
        </w:rPr>
        <w:t>&lt;Article&gt;</w:t>
      </w:r>
      <w:r w:rsidRPr="00390D99">
        <w:t>Paragrafo 22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5A3C4CC" w14:textId="77777777" w:rsidTr="001C5EAF">
        <w:trPr>
          <w:trHeight w:hRule="exact" w:val="240"/>
          <w:jc w:val="center"/>
        </w:trPr>
        <w:tc>
          <w:tcPr>
            <w:tcW w:w="9752" w:type="dxa"/>
            <w:gridSpan w:val="2"/>
            <w:tcBorders>
              <w:top w:val="nil"/>
              <w:left w:val="nil"/>
              <w:bottom w:val="nil"/>
              <w:right w:val="nil"/>
            </w:tcBorders>
          </w:tcPr>
          <w:p w14:paraId="3787891C" w14:textId="77777777" w:rsidR="00390D99" w:rsidRPr="00390D99" w:rsidRDefault="00390D99" w:rsidP="001C5EAF"/>
        </w:tc>
      </w:tr>
      <w:tr w:rsidR="00390D99" w:rsidRPr="00390D99" w14:paraId="1D8C979C" w14:textId="77777777" w:rsidTr="001C5EAF">
        <w:trPr>
          <w:trHeight w:val="240"/>
          <w:jc w:val="center"/>
        </w:trPr>
        <w:tc>
          <w:tcPr>
            <w:tcW w:w="4876" w:type="dxa"/>
            <w:tcBorders>
              <w:top w:val="nil"/>
              <w:left w:val="nil"/>
              <w:bottom w:val="nil"/>
              <w:right w:val="nil"/>
            </w:tcBorders>
          </w:tcPr>
          <w:p w14:paraId="56C1A6D7"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E2A730D" w14:textId="77777777" w:rsidR="00390D99" w:rsidRPr="00390D99" w:rsidRDefault="00390D99" w:rsidP="001C5EAF">
            <w:pPr>
              <w:pStyle w:val="AmColumnHeading"/>
            </w:pPr>
            <w:r w:rsidRPr="00390D99">
              <w:t>Emendamento</w:t>
            </w:r>
          </w:p>
        </w:tc>
      </w:tr>
      <w:tr w:rsidR="00390D99" w:rsidRPr="00390D99" w14:paraId="4EFD885D" w14:textId="77777777" w:rsidTr="001C5EAF">
        <w:trPr>
          <w:jc w:val="center"/>
        </w:trPr>
        <w:tc>
          <w:tcPr>
            <w:tcW w:w="4876" w:type="dxa"/>
            <w:tcBorders>
              <w:top w:val="nil"/>
              <w:left w:val="nil"/>
              <w:bottom w:val="nil"/>
              <w:right w:val="nil"/>
            </w:tcBorders>
          </w:tcPr>
          <w:p w14:paraId="35A10600" w14:textId="77777777" w:rsidR="00390D99" w:rsidRPr="00390D99" w:rsidRDefault="00390D99" w:rsidP="001C5EAF">
            <w:pPr>
              <w:pStyle w:val="Normal6a"/>
            </w:pPr>
          </w:p>
        </w:tc>
        <w:tc>
          <w:tcPr>
            <w:tcW w:w="4876" w:type="dxa"/>
            <w:tcBorders>
              <w:top w:val="nil"/>
              <w:left w:val="nil"/>
              <w:bottom w:val="nil"/>
              <w:right w:val="nil"/>
            </w:tcBorders>
          </w:tcPr>
          <w:p w14:paraId="7D700F07" w14:textId="77777777" w:rsidR="00390D99" w:rsidRPr="00390D99" w:rsidRDefault="00390D99" w:rsidP="001C5EAF">
            <w:pPr>
              <w:pStyle w:val="Normal6a"/>
            </w:pPr>
            <w:r w:rsidRPr="00390D99">
              <w:rPr>
                <w:b/>
                <w:i/>
              </w:rPr>
              <w:t>22 bis.</w:t>
            </w:r>
            <w:r w:rsidRPr="00390D99">
              <w:tab/>
            </w:r>
            <w:r w:rsidRPr="00390D99">
              <w:rPr>
                <w:b/>
                <w:i/>
              </w:rPr>
              <w:t>sottolinea che gli effetti dannosi dei cambiamenti climatici e del degrado degli ecosistemi sono subiti in modo sproporzionato dalle persone povere, in particolare le donne, i giovani, le persone con disabilità e altre minoranze e popolazioni indigene, nonché altre comunità dipendenti dalle risorse naturali; riconosce l'importante lavoro svolto dalle organizzazioni della società civile, dalle popolazioni indigene, dai difensori dei diritti umani impegnati in battaglie fondiarie e ambientali e dagli attivisti indigeni per proteggere un ambiente pulito, sano e sostenibile; deplora i rischi che corrono i difensori dei diritti umani impegnati in battaglie ambientali e gli attivisti indigeni e chiede che sia garantita loro una protezione efficace;</w:t>
            </w:r>
          </w:p>
        </w:tc>
      </w:tr>
    </w:tbl>
    <w:p w14:paraId="6F652555" w14:textId="77777777" w:rsidR="00390D99" w:rsidRPr="00390D99" w:rsidRDefault="00390D99" w:rsidP="00390D99">
      <w:r w:rsidRPr="00390D99">
        <w:rPr>
          <w:rStyle w:val="HideTWBExt"/>
        </w:rPr>
        <w:t>&lt;/Amend&gt;</w:t>
      </w:r>
    </w:p>
    <w:p w14:paraId="16562E02"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69</w:t>
      </w:r>
      <w:r w:rsidRPr="00390D99">
        <w:rPr>
          <w:rStyle w:val="HideTWBExt"/>
        </w:rPr>
        <w:t>&lt;/NumAm&gt;</w:t>
      </w:r>
    </w:p>
    <w:p w14:paraId="032FCD95"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5BEE9236" w14:textId="77777777" w:rsidR="00390D99" w:rsidRPr="00390D99" w:rsidRDefault="00390D99" w:rsidP="00390D99">
      <w:pPr>
        <w:pStyle w:val="NormalBold"/>
      </w:pPr>
      <w:r w:rsidRPr="00390D99">
        <w:rPr>
          <w:rStyle w:val="HideTWBExt"/>
        </w:rPr>
        <w:t>&lt;Article&gt;</w:t>
      </w:r>
      <w:r w:rsidRPr="00390D99">
        <w:t>Paragrafo 25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4E5240E2" w14:textId="77777777" w:rsidTr="001C5EAF">
        <w:trPr>
          <w:trHeight w:hRule="exact" w:val="240"/>
          <w:jc w:val="center"/>
        </w:trPr>
        <w:tc>
          <w:tcPr>
            <w:tcW w:w="9752" w:type="dxa"/>
            <w:gridSpan w:val="2"/>
            <w:tcBorders>
              <w:top w:val="nil"/>
              <w:left w:val="nil"/>
              <w:bottom w:val="nil"/>
              <w:right w:val="nil"/>
            </w:tcBorders>
          </w:tcPr>
          <w:p w14:paraId="6A6C0D97" w14:textId="77777777" w:rsidR="00390D99" w:rsidRPr="00390D99" w:rsidRDefault="00390D99" w:rsidP="001C5EAF"/>
        </w:tc>
      </w:tr>
      <w:tr w:rsidR="00390D99" w:rsidRPr="00390D99" w14:paraId="4E5871C3" w14:textId="77777777" w:rsidTr="001C5EAF">
        <w:trPr>
          <w:trHeight w:val="240"/>
          <w:jc w:val="center"/>
        </w:trPr>
        <w:tc>
          <w:tcPr>
            <w:tcW w:w="4876" w:type="dxa"/>
            <w:tcBorders>
              <w:top w:val="nil"/>
              <w:left w:val="nil"/>
              <w:bottom w:val="nil"/>
              <w:right w:val="nil"/>
            </w:tcBorders>
          </w:tcPr>
          <w:p w14:paraId="448FEE93"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60C05A63" w14:textId="77777777" w:rsidR="00390D99" w:rsidRPr="00390D99" w:rsidRDefault="00390D99" w:rsidP="001C5EAF">
            <w:pPr>
              <w:pStyle w:val="AmColumnHeading"/>
            </w:pPr>
            <w:r w:rsidRPr="00390D99">
              <w:t>Emendamento</w:t>
            </w:r>
          </w:p>
        </w:tc>
      </w:tr>
      <w:tr w:rsidR="00390D99" w:rsidRPr="00390D99" w14:paraId="6D98CFCF" w14:textId="77777777" w:rsidTr="001C5EAF">
        <w:trPr>
          <w:jc w:val="center"/>
        </w:trPr>
        <w:tc>
          <w:tcPr>
            <w:tcW w:w="4876" w:type="dxa"/>
            <w:tcBorders>
              <w:top w:val="nil"/>
              <w:left w:val="nil"/>
              <w:bottom w:val="nil"/>
              <w:right w:val="nil"/>
            </w:tcBorders>
          </w:tcPr>
          <w:p w14:paraId="321131F6" w14:textId="77777777" w:rsidR="00390D99" w:rsidRPr="00390D99" w:rsidRDefault="00390D99" w:rsidP="001C5EAF">
            <w:pPr>
              <w:pStyle w:val="Normal6a"/>
            </w:pPr>
          </w:p>
        </w:tc>
        <w:tc>
          <w:tcPr>
            <w:tcW w:w="4876" w:type="dxa"/>
            <w:tcBorders>
              <w:top w:val="nil"/>
              <w:left w:val="nil"/>
              <w:bottom w:val="nil"/>
              <w:right w:val="nil"/>
            </w:tcBorders>
          </w:tcPr>
          <w:p w14:paraId="58B68853" w14:textId="77777777" w:rsidR="00390D99" w:rsidRPr="00390D99" w:rsidRDefault="00390D99" w:rsidP="001C5EAF">
            <w:pPr>
              <w:pStyle w:val="Normal6a"/>
            </w:pPr>
            <w:r w:rsidRPr="00390D99">
              <w:rPr>
                <w:b/>
                <w:i/>
              </w:rPr>
              <w:t>25 bis.</w:t>
            </w:r>
            <w:r w:rsidRPr="00390D99">
              <w:tab/>
            </w:r>
            <w:r w:rsidRPr="00390D99">
              <w:rPr>
                <w:b/>
                <w:i/>
              </w:rPr>
              <w:t>esorta l'UE e i suoi Stati membri a proporre l'inclusione dell'"apartheid di genere" come crimine contro l'umanità, al fine di chiamare a rispondere l'Afghanistan e i responsabili di tale crimine; invita a sostenere fermamente la definizione di apartheid di genere quale proposta dal gruppo di lavoro delle Nazioni Unite sulla discriminazione contro le donne e le ragazze, e ritiene pertanto che per "apartheid di genere" si intendano "atti disumani di carattere analogo a quelli di cui al paragrafo 1, commessi nel contesto di un regime istituzionalizzato di discriminazione sistematica, di oppressione e di dominio da parte di un gruppo su uno o più gruppi, sulla base del genere, e commessi con l'intenzione di mantenere tale regime"; chiede un'azione risoluta per porre fine alla violenza sessuale come arma di guerra e per porre fine all'impunità di coloro che si sono resi colpevoli di simili violazioni dei diritti umani;</w:t>
            </w:r>
          </w:p>
        </w:tc>
      </w:tr>
    </w:tbl>
    <w:p w14:paraId="1A693B7A" w14:textId="77777777" w:rsidR="00390D99" w:rsidRPr="00390D99" w:rsidRDefault="00390D99" w:rsidP="00390D99">
      <w:r w:rsidRPr="00390D99">
        <w:rPr>
          <w:rStyle w:val="HideTWBExt"/>
        </w:rPr>
        <w:t>&lt;/Amend&gt;</w:t>
      </w:r>
    </w:p>
    <w:p w14:paraId="521B73C9"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70</w:t>
      </w:r>
      <w:r w:rsidRPr="00390D99">
        <w:rPr>
          <w:rStyle w:val="HideTWBExt"/>
        </w:rPr>
        <w:t>&lt;/NumAm&gt;</w:t>
      </w:r>
    </w:p>
    <w:p w14:paraId="0235D644"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6669A5EC" w14:textId="77777777" w:rsidR="00390D99" w:rsidRPr="00390D99" w:rsidRDefault="00390D99" w:rsidP="00390D99">
      <w:pPr>
        <w:pStyle w:val="NormalBold"/>
      </w:pPr>
      <w:r w:rsidRPr="00390D99">
        <w:rPr>
          <w:rStyle w:val="HideTWBExt"/>
        </w:rPr>
        <w:t>&lt;Article&gt;</w:t>
      </w:r>
      <w:r w:rsidRPr="00390D99">
        <w:t>Paragrafo 26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B939E87" w14:textId="77777777" w:rsidTr="001C5EAF">
        <w:trPr>
          <w:trHeight w:hRule="exact" w:val="240"/>
          <w:jc w:val="center"/>
        </w:trPr>
        <w:tc>
          <w:tcPr>
            <w:tcW w:w="9752" w:type="dxa"/>
            <w:gridSpan w:val="2"/>
            <w:tcBorders>
              <w:top w:val="nil"/>
              <w:left w:val="nil"/>
              <w:bottom w:val="nil"/>
              <w:right w:val="nil"/>
            </w:tcBorders>
          </w:tcPr>
          <w:p w14:paraId="7E0F49EA" w14:textId="77777777" w:rsidR="00390D99" w:rsidRPr="00390D99" w:rsidRDefault="00390D99" w:rsidP="001C5EAF"/>
        </w:tc>
      </w:tr>
      <w:tr w:rsidR="00390D99" w:rsidRPr="00390D99" w14:paraId="1E8EF4F2" w14:textId="77777777" w:rsidTr="001C5EAF">
        <w:trPr>
          <w:trHeight w:val="240"/>
          <w:jc w:val="center"/>
        </w:trPr>
        <w:tc>
          <w:tcPr>
            <w:tcW w:w="4876" w:type="dxa"/>
            <w:tcBorders>
              <w:top w:val="nil"/>
              <w:left w:val="nil"/>
              <w:bottom w:val="nil"/>
              <w:right w:val="nil"/>
            </w:tcBorders>
          </w:tcPr>
          <w:p w14:paraId="59357915"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737304E0" w14:textId="77777777" w:rsidR="00390D99" w:rsidRPr="00390D99" w:rsidRDefault="00390D99" w:rsidP="001C5EAF">
            <w:pPr>
              <w:pStyle w:val="AmColumnHeading"/>
            </w:pPr>
            <w:r w:rsidRPr="00390D99">
              <w:t>Emendamento</w:t>
            </w:r>
          </w:p>
        </w:tc>
      </w:tr>
      <w:tr w:rsidR="00390D99" w:rsidRPr="00390D99" w14:paraId="4668D45E" w14:textId="77777777" w:rsidTr="001C5EAF">
        <w:trPr>
          <w:jc w:val="center"/>
        </w:trPr>
        <w:tc>
          <w:tcPr>
            <w:tcW w:w="4876" w:type="dxa"/>
            <w:tcBorders>
              <w:top w:val="nil"/>
              <w:left w:val="nil"/>
              <w:bottom w:val="nil"/>
              <w:right w:val="nil"/>
            </w:tcBorders>
          </w:tcPr>
          <w:p w14:paraId="6D57AD38" w14:textId="77777777" w:rsidR="00390D99" w:rsidRPr="00390D99" w:rsidRDefault="00390D99" w:rsidP="001C5EAF">
            <w:pPr>
              <w:pStyle w:val="Normal6a"/>
            </w:pPr>
          </w:p>
        </w:tc>
        <w:tc>
          <w:tcPr>
            <w:tcW w:w="4876" w:type="dxa"/>
            <w:tcBorders>
              <w:top w:val="nil"/>
              <w:left w:val="nil"/>
              <w:bottom w:val="nil"/>
              <w:right w:val="nil"/>
            </w:tcBorders>
          </w:tcPr>
          <w:p w14:paraId="579D3E38" w14:textId="77777777" w:rsidR="00390D99" w:rsidRPr="00390D99" w:rsidRDefault="00390D99" w:rsidP="001C5EAF">
            <w:pPr>
              <w:pStyle w:val="Normal6a"/>
            </w:pPr>
            <w:r w:rsidRPr="00390D99">
              <w:rPr>
                <w:b/>
                <w:i/>
              </w:rPr>
              <w:t>26 bis.</w:t>
            </w:r>
            <w:r w:rsidRPr="00390D99">
              <w:tab/>
            </w:r>
            <w:r w:rsidRPr="00390D99">
              <w:rPr>
                <w:b/>
                <w:i/>
              </w:rPr>
              <w:t>esorta gli attori globali e gli Stati membri a contrastare con determinazione la situazione drammatica delle donne e delle ragazze che, in tutto il mondo, sono vittime della tratta di esseri umani e di sfruttamento sessuale; sostiene gli sforzi atti a salvare e riabilitare le vittime e a perseguire e rieducare con rigore gli autori di reati sia di sesso maschile che femminile;</w:t>
            </w:r>
          </w:p>
        </w:tc>
      </w:tr>
    </w:tbl>
    <w:p w14:paraId="3EA7F4D0" w14:textId="77777777" w:rsidR="00390D99" w:rsidRPr="00390D99" w:rsidRDefault="00390D99" w:rsidP="00390D99">
      <w:r w:rsidRPr="00390D99">
        <w:rPr>
          <w:rStyle w:val="HideTWBExt"/>
        </w:rPr>
        <w:t>&lt;/Amend&gt;</w:t>
      </w:r>
    </w:p>
    <w:p w14:paraId="4C67A129"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71</w:t>
      </w:r>
      <w:r w:rsidRPr="00390D99">
        <w:rPr>
          <w:rStyle w:val="HideTWBExt"/>
        </w:rPr>
        <w:t>&lt;/NumAm&gt;</w:t>
      </w:r>
    </w:p>
    <w:p w14:paraId="3E9E7451"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5FE119C5" w14:textId="77777777" w:rsidR="00390D99" w:rsidRPr="00390D99" w:rsidRDefault="00390D99" w:rsidP="00390D99">
      <w:pPr>
        <w:pStyle w:val="NormalBold"/>
      </w:pPr>
      <w:r w:rsidRPr="00390D99">
        <w:rPr>
          <w:rStyle w:val="HideTWBExt"/>
        </w:rPr>
        <w:t>&lt;Article&gt;</w:t>
      </w:r>
      <w:r w:rsidRPr="00390D99">
        <w:t>Paragrafo 26 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5618232" w14:textId="77777777" w:rsidTr="001C5EAF">
        <w:trPr>
          <w:trHeight w:hRule="exact" w:val="240"/>
          <w:jc w:val="center"/>
        </w:trPr>
        <w:tc>
          <w:tcPr>
            <w:tcW w:w="9752" w:type="dxa"/>
            <w:gridSpan w:val="2"/>
            <w:tcBorders>
              <w:top w:val="nil"/>
              <w:left w:val="nil"/>
              <w:bottom w:val="nil"/>
              <w:right w:val="nil"/>
            </w:tcBorders>
          </w:tcPr>
          <w:p w14:paraId="59A68C4E" w14:textId="77777777" w:rsidR="00390D99" w:rsidRPr="00390D99" w:rsidRDefault="00390D99" w:rsidP="001C5EAF"/>
        </w:tc>
      </w:tr>
      <w:tr w:rsidR="00390D99" w:rsidRPr="00390D99" w14:paraId="0D7B8E51" w14:textId="77777777" w:rsidTr="001C5EAF">
        <w:trPr>
          <w:trHeight w:val="240"/>
          <w:jc w:val="center"/>
        </w:trPr>
        <w:tc>
          <w:tcPr>
            <w:tcW w:w="4876" w:type="dxa"/>
            <w:tcBorders>
              <w:top w:val="nil"/>
              <w:left w:val="nil"/>
              <w:bottom w:val="nil"/>
              <w:right w:val="nil"/>
            </w:tcBorders>
          </w:tcPr>
          <w:p w14:paraId="68CCADA6"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F2EB251" w14:textId="77777777" w:rsidR="00390D99" w:rsidRPr="00390D99" w:rsidRDefault="00390D99" w:rsidP="001C5EAF">
            <w:pPr>
              <w:pStyle w:val="AmColumnHeading"/>
            </w:pPr>
            <w:r w:rsidRPr="00390D99">
              <w:t>Emendamento</w:t>
            </w:r>
          </w:p>
        </w:tc>
      </w:tr>
      <w:tr w:rsidR="00390D99" w:rsidRPr="00390D99" w14:paraId="770C4C67" w14:textId="77777777" w:rsidTr="001C5EAF">
        <w:trPr>
          <w:jc w:val="center"/>
        </w:trPr>
        <w:tc>
          <w:tcPr>
            <w:tcW w:w="4876" w:type="dxa"/>
            <w:tcBorders>
              <w:top w:val="nil"/>
              <w:left w:val="nil"/>
              <w:bottom w:val="nil"/>
              <w:right w:val="nil"/>
            </w:tcBorders>
          </w:tcPr>
          <w:p w14:paraId="580F7870" w14:textId="77777777" w:rsidR="00390D99" w:rsidRPr="00390D99" w:rsidRDefault="00390D99" w:rsidP="001C5EAF">
            <w:pPr>
              <w:pStyle w:val="Normal6a"/>
            </w:pPr>
          </w:p>
        </w:tc>
        <w:tc>
          <w:tcPr>
            <w:tcW w:w="4876" w:type="dxa"/>
            <w:tcBorders>
              <w:top w:val="nil"/>
              <w:left w:val="nil"/>
              <w:bottom w:val="nil"/>
              <w:right w:val="nil"/>
            </w:tcBorders>
          </w:tcPr>
          <w:p w14:paraId="648C57AC" w14:textId="77777777" w:rsidR="00390D99" w:rsidRPr="00390D99" w:rsidRDefault="00390D99" w:rsidP="001C5EAF">
            <w:pPr>
              <w:pStyle w:val="Normal6a"/>
            </w:pPr>
            <w:r w:rsidRPr="00390D99">
              <w:rPr>
                <w:b/>
                <w:i/>
              </w:rPr>
              <w:t>26 ter.</w:t>
            </w:r>
            <w:r w:rsidRPr="00390D99">
              <w:tab/>
            </w:r>
            <w:r w:rsidRPr="00390D99">
              <w:rPr>
                <w:b/>
                <w:i/>
              </w:rPr>
              <w:t>chiede che nei processi di ricostruzione che seguono conflitti armati o catastrofi naturali si preveda la partecipazione di donne e uomini con disabilità ai fini della progettazione di infrastrutture sicure e accessibili;</w:t>
            </w:r>
          </w:p>
        </w:tc>
      </w:tr>
    </w:tbl>
    <w:p w14:paraId="2DDC1357" w14:textId="77777777" w:rsidR="00390D99" w:rsidRPr="00390D99" w:rsidRDefault="00390D99" w:rsidP="00390D99">
      <w:r w:rsidRPr="00390D99">
        <w:rPr>
          <w:rStyle w:val="HideTWBExt"/>
        </w:rPr>
        <w:t>&lt;/Amend&gt;</w:t>
      </w:r>
    </w:p>
    <w:p w14:paraId="6EDEB743"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72</w:t>
      </w:r>
      <w:r w:rsidRPr="00390D99">
        <w:rPr>
          <w:rStyle w:val="HideTWBExt"/>
        </w:rPr>
        <w:t>&lt;/NumAm&gt;</w:t>
      </w:r>
    </w:p>
    <w:p w14:paraId="71296A31"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5CDBC685" w14:textId="77777777" w:rsidR="00390D99" w:rsidRPr="00390D99" w:rsidRDefault="00390D99" w:rsidP="00390D99">
      <w:pPr>
        <w:pStyle w:val="NormalBold"/>
      </w:pPr>
      <w:r w:rsidRPr="00390D99">
        <w:rPr>
          <w:rStyle w:val="HideTWBExt"/>
        </w:rPr>
        <w:t>&lt;Article&gt;</w:t>
      </w:r>
      <w:r w:rsidRPr="00390D99">
        <w:t>Paragrafo 26 quater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3AA3C8F5" w14:textId="77777777" w:rsidTr="001C5EAF">
        <w:trPr>
          <w:trHeight w:hRule="exact" w:val="240"/>
          <w:jc w:val="center"/>
        </w:trPr>
        <w:tc>
          <w:tcPr>
            <w:tcW w:w="9752" w:type="dxa"/>
            <w:gridSpan w:val="2"/>
            <w:tcBorders>
              <w:top w:val="nil"/>
              <w:left w:val="nil"/>
              <w:bottom w:val="nil"/>
              <w:right w:val="nil"/>
            </w:tcBorders>
          </w:tcPr>
          <w:p w14:paraId="765BCBBB" w14:textId="77777777" w:rsidR="00390D99" w:rsidRPr="00390D99" w:rsidRDefault="00390D99" w:rsidP="001C5EAF"/>
        </w:tc>
      </w:tr>
      <w:tr w:rsidR="00390D99" w:rsidRPr="00390D99" w14:paraId="11FD3B69" w14:textId="77777777" w:rsidTr="001C5EAF">
        <w:trPr>
          <w:trHeight w:val="240"/>
          <w:jc w:val="center"/>
        </w:trPr>
        <w:tc>
          <w:tcPr>
            <w:tcW w:w="4876" w:type="dxa"/>
            <w:tcBorders>
              <w:top w:val="nil"/>
              <w:left w:val="nil"/>
              <w:bottom w:val="nil"/>
              <w:right w:val="nil"/>
            </w:tcBorders>
          </w:tcPr>
          <w:p w14:paraId="38613AF1"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51F0486" w14:textId="77777777" w:rsidR="00390D99" w:rsidRPr="00390D99" w:rsidRDefault="00390D99" w:rsidP="001C5EAF">
            <w:pPr>
              <w:pStyle w:val="AmColumnHeading"/>
            </w:pPr>
            <w:r w:rsidRPr="00390D99">
              <w:t>Emendamento</w:t>
            </w:r>
          </w:p>
        </w:tc>
      </w:tr>
      <w:tr w:rsidR="00390D99" w:rsidRPr="00390D99" w14:paraId="5B1B865A" w14:textId="77777777" w:rsidTr="001C5EAF">
        <w:trPr>
          <w:jc w:val="center"/>
        </w:trPr>
        <w:tc>
          <w:tcPr>
            <w:tcW w:w="4876" w:type="dxa"/>
            <w:tcBorders>
              <w:top w:val="nil"/>
              <w:left w:val="nil"/>
              <w:bottom w:val="nil"/>
              <w:right w:val="nil"/>
            </w:tcBorders>
          </w:tcPr>
          <w:p w14:paraId="3ADCDD7F" w14:textId="77777777" w:rsidR="00390D99" w:rsidRPr="00390D99" w:rsidRDefault="00390D99" w:rsidP="001C5EAF">
            <w:pPr>
              <w:pStyle w:val="Normal6a"/>
            </w:pPr>
          </w:p>
        </w:tc>
        <w:tc>
          <w:tcPr>
            <w:tcW w:w="4876" w:type="dxa"/>
            <w:tcBorders>
              <w:top w:val="nil"/>
              <w:left w:val="nil"/>
              <w:bottom w:val="nil"/>
              <w:right w:val="nil"/>
            </w:tcBorders>
          </w:tcPr>
          <w:p w14:paraId="462A2D60" w14:textId="77777777" w:rsidR="00390D99" w:rsidRPr="00390D99" w:rsidRDefault="00390D99" w:rsidP="001C5EAF">
            <w:pPr>
              <w:pStyle w:val="Normal6a"/>
            </w:pPr>
            <w:r w:rsidRPr="00390D99">
              <w:rPr>
                <w:b/>
                <w:i/>
              </w:rPr>
              <w:t>26 quater.</w:t>
            </w:r>
            <w:r w:rsidRPr="00390D99">
              <w:tab/>
            </w:r>
            <w:r w:rsidRPr="00390D99">
              <w:rPr>
                <w:b/>
                <w:i/>
              </w:rPr>
              <w:t>invita la Commissione e il SEAE a intensificare la cooperazione con i paesi non appartenenti all'UE per smantellare le reti transnazionali e a dare priorità, in tutti i dialoghi in materia di diritti umani, alle azioni volte a contrastare la tratta di esseri umani;</w:t>
            </w:r>
          </w:p>
        </w:tc>
      </w:tr>
    </w:tbl>
    <w:p w14:paraId="49FE19AA" w14:textId="77777777" w:rsidR="00390D99" w:rsidRPr="00390D99" w:rsidRDefault="00390D99" w:rsidP="00390D99">
      <w:r w:rsidRPr="00390D99">
        <w:rPr>
          <w:rStyle w:val="HideTWBExt"/>
        </w:rPr>
        <w:t>&lt;/Amend&gt;</w:t>
      </w:r>
    </w:p>
    <w:p w14:paraId="342B68F9"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73</w:t>
      </w:r>
      <w:r w:rsidRPr="00390D99">
        <w:rPr>
          <w:rStyle w:val="HideTWBExt"/>
        </w:rPr>
        <w:t>&lt;/NumAm&gt;</w:t>
      </w:r>
    </w:p>
    <w:p w14:paraId="0066E69D"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06A9B376" w14:textId="77777777" w:rsidR="00390D99" w:rsidRPr="00390D99" w:rsidRDefault="00390D99" w:rsidP="00390D99">
      <w:pPr>
        <w:pStyle w:val="NormalBold"/>
      </w:pPr>
      <w:r w:rsidRPr="00390D99">
        <w:rPr>
          <w:rStyle w:val="HideTWBExt"/>
        </w:rPr>
        <w:t>&lt;Article&gt;</w:t>
      </w:r>
      <w:r w:rsidRPr="00390D99">
        <w:t>Paragrafo 27</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79E85D4" w14:textId="77777777" w:rsidTr="001C5EAF">
        <w:trPr>
          <w:trHeight w:hRule="exact" w:val="240"/>
          <w:jc w:val="center"/>
        </w:trPr>
        <w:tc>
          <w:tcPr>
            <w:tcW w:w="9752" w:type="dxa"/>
            <w:gridSpan w:val="2"/>
            <w:tcBorders>
              <w:top w:val="nil"/>
              <w:left w:val="nil"/>
              <w:bottom w:val="nil"/>
              <w:right w:val="nil"/>
            </w:tcBorders>
          </w:tcPr>
          <w:p w14:paraId="37565F9B" w14:textId="77777777" w:rsidR="00390D99" w:rsidRPr="00390D99" w:rsidRDefault="00390D99" w:rsidP="001C5EAF"/>
        </w:tc>
      </w:tr>
      <w:tr w:rsidR="00390D99" w:rsidRPr="00390D99" w14:paraId="3C71FFCB" w14:textId="77777777" w:rsidTr="001C5EAF">
        <w:trPr>
          <w:trHeight w:val="240"/>
          <w:jc w:val="center"/>
        </w:trPr>
        <w:tc>
          <w:tcPr>
            <w:tcW w:w="4876" w:type="dxa"/>
            <w:tcBorders>
              <w:top w:val="nil"/>
              <w:left w:val="nil"/>
              <w:bottom w:val="nil"/>
              <w:right w:val="nil"/>
            </w:tcBorders>
          </w:tcPr>
          <w:p w14:paraId="6780D268"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414C90E" w14:textId="77777777" w:rsidR="00390D99" w:rsidRPr="00390D99" w:rsidRDefault="00390D99" w:rsidP="001C5EAF">
            <w:pPr>
              <w:pStyle w:val="AmColumnHeading"/>
            </w:pPr>
            <w:r w:rsidRPr="00390D99">
              <w:t>Emendamento</w:t>
            </w:r>
          </w:p>
        </w:tc>
      </w:tr>
      <w:tr w:rsidR="00390D99" w:rsidRPr="00390D99" w14:paraId="5CBC20AB" w14:textId="77777777" w:rsidTr="001C5EAF">
        <w:trPr>
          <w:jc w:val="center"/>
        </w:trPr>
        <w:tc>
          <w:tcPr>
            <w:tcW w:w="4876" w:type="dxa"/>
            <w:tcBorders>
              <w:top w:val="nil"/>
              <w:left w:val="nil"/>
              <w:bottom w:val="nil"/>
              <w:right w:val="nil"/>
            </w:tcBorders>
          </w:tcPr>
          <w:p w14:paraId="7C6EE330" w14:textId="77777777" w:rsidR="00390D99" w:rsidRPr="00390D99" w:rsidRDefault="00390D99" w:rsidP="001C5EAF">
            <w:pPr>
              <w:pStyle w:val="Normal6a"/>
            </w:pPr>
            <w:r w:rsidRPr="00390D99">
              <w:t>27.</w:t>
            </w:r>
            <w:r w:rsidRPr="00390D99">
              <w:tab/>
              <w:t>invita la Commissione e il SEAE a stabilire indicatori e calendari chiari nel piano d'azione dell'UE per i diritti umani e la democrazia post-2027 al fine di misurare i progressi, rafforzare la coerenza tra le azioni interne ed esterne dell'UE e specificare migliori collegamenti tra le priorità enunciate nel piano d'azione e parametri di riferimento più ristretti;</w:t>
            </w:r>
          </w:p>
        </w:tc>
        <w:tc>
          <w:tcPr>
            <w:tcW w:w="4876" w:type="dxa"/>
            <w:tcBorders>
              <w:top w:val="nil"/>
              <w:left w:val="nil"/>
              <w:bottom w:val="nil"/>
              <w:right w:val="nil"/>
            </w:tcBorders>
          </w:tcPr>
          <w:p w14:paraId="450E9D7A" w14:textId="77777777" w:rsidR="00390D99" w:rsidRPr="00390D99" w:rsidRDefault="00390D99" w:rsidP="001C5EAF">
            <w:pPr>
              <w:pStyle w:val="Normal6a"/>
            </w:pPr>
            <w:r w:rsidRPr="00390D99">
              <w:t>27.</w:t>
            </w:r>
            <w:r w:rsidRPr="00390D99">
              <w:tab/>
              <w:t>invita la Commissione e il SEAE a stabilire indicatori e calendari chiari nel piano d'azione dell'UE per i diritti umani e la democrazia post-2027 al fine di misurare i progressi, rafforzare la coerenza tra le azioni interne ed esterne dell'UE e specificare migliori collegamenti tra le priorità enunciate nel piano d'azione e parametri di riferimento più ristretti</w:t>
            </w:r>
            <w:r w:rsidRPr="00390D99">
              <w:rPr>
                <w:b/>
                <w:bCs/>
                <w:i/>
                <w:iCs/>
              </w:rPr>
              <w:t>, prevedendo una serie specifica di indicatori e di parametri di riferimento</w:t>
            </w:r>
            <w:r w:rsidRPr="00390D99">
              <w:t xml:space="preserve"> </w:t>
            </w:r>
            <w:r w:rsidRPr="00390D99">
              <w:rPr>
                <w:b/>
                <w:bCs/>
                <w:i/>
                <w:iCs/>
              </w:rPr>
              <w:t>sensibili alle specificità di genere per monitorare i progressi in materia di diritti delle donne e di parità di genere a livello mondiale</w:t>
            </w:r>
            <w:r w:rsidRPr="00390D99">
              <w:t>;</w:t>
            </w:r>
          </w:p>
        </w:tc>
      </w:tr>
    </w:tbl>
    <w:p w14:paraId="383E27AC" w14:textId="77777777" w:rsidR="00390D99" w:rsidRPr="00390D99" w:rsidRDefault="00390D99" w:rsidP="00390D99">
      <w:r w:rsidRPr="00390D99">
        <w:rPr>
          <w:rStyle w:val="HideTWBExt"/>
        </w:rPr>
        <w:t>&lt;/Amend&gt;</w:t>
      </w:r>
    </w:p>
    <w:p w14:paraId="4384CC5F"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74</w:t>
      </w:r>
      <w:r w:rsidRPr="00390D99">
        <w:rPr>
          <w:rStyle w:val="HideTWBExt"/>
        </w:rPr>
        <w:t>&lt;/NumAm&gt;</w:t>
      </w:r>
    </w:p>
    <w:p w14:paraId="58A13F03"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3CFB4283" w14:textId="77777777" w:rsidR="00390D99" w:rsidRPr="00390D99" w:rsidRDefault="00390D99" w:rsidP="00390D99">
      <w:pPr>
        <w:pStyle w:val="NormalBold"/>
      </w:pPr>
      <w:r w:rsidRPr="00390D99">
        <w:rPr>
          <w:rStyle w:val="HideTWBExt"/>
        </w:rPr>
        <w:t>&lt;Article&gt;</w:t>
      </w:r>
      <w:r w:rsidRPr="00390D99">
        <w:t>Paragrafo 28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63879A0" w14:textId="77777777" w:rsidTr="001C5EAF">
        <w:trPr>
          <w:trHeight w:hRule="exact" w:val="240"/>
          <w:jc w:val="center"/>
        </w:trPr>
        <w:tc>
          <w:tcPr>
            <w:tcW w:w="9752" w:type="dxa"/>
            <w:gridSpan w:val="2"/>
            <w:tcBorders>
              <w:top w:val="nil"/>
              <w:left w:val="nil"/>
              <w:bottom w:val="nil"/>
              <w:right w:val="nil"/>
            </w:tcBorders>
          </w:tcPr>
          <w:p w14:paraId="0E336F10" w14:textId="77777777" w:rsidR="00390D99" w:rsidRPr="00390D99" w:rsidRDefault="00390D99" w:rsidP="001C5EAF"/>
        </w:tc>
      </w:tr>
      <w:tr w:rsidR="00390D99" w:rsidRPr="00390D99" w14:paraId="6DEEED23" w14:textId="77777777" w:rsidTr="001C5EAF">
        <w:trPr>
          <w:trHeight w:val="240"/>
          <w:jc w:val="center"/>
        </w:trPr>
        <w:tc>
          <w:tcPr>
            <w:tcW w:w="4876" w:type="dxa"/>
            <w:tcBorders>
              <w:top w:val="nil"/>
              <w:left w:val="nil"/>
              <w:bottom w:val="nil"/>
              <w:right w:val="nil"/>
            </w:tcBorders>
          </w:tcPr>
          <w:p w14:paraId="1F9ECD89"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2A3FD584" w14:textId="77777777" w:rsidR="00390D99" w:rsidRPr="00390D99" w:rsidRDefault="00390D99" w:rsidP="001C5EAF">
            <w:pPr>
              <w:pStyle w:val="AmColumnHeading"/>
            </w:pPr>
            <w:r w:rsidRPr="00390D99">
              <w:t>Emendamento</w:t>
            </w:r>
          </w:p>
        </w:tc>
      </w:tr>
      <w:tr w:rsidR="00390D99" w:rsidRPr="00390D99" w14:paraId="4E3436D7" w14:textId="77777777" w:rsidTr="001C5EAF">
        <w:trPr>
          <w:jc w:val="center"/>
        </w:trPr>
        <w:tc>
          <w:tcPr>
            <w:tcW w:w="4876" w:type="dxa"/>
            <w:tcBorders>
              <w:top w:val="nil"/>
              <w:left w:val="nil"/>
              <w:bottom w:val="nil"/>
              <w:right w:val="nil"/>
            </w:tcBorders>
          </w:tcPr>
          <w:p w14:paraId="020C3CCC" w14:textId="77777777" w:rsidR="00390D99" w:rsidRPr="00390D99" w:rsidRDefault="00390D99" w:rsidP="001C5EAF">
            <w:pPr>
              <w:pStyle w:val="Normal6a"/>
            </w:pPr>
          </w:p>
        </w:tc>
        <w:tc>
          <w:tcPr>
            <w:tcW w:w="4876" w:type="dxa"/>
            <w:tcBorders>
              <w:top w:val="nil"/>
              <w:left w:val="nil"/>
              <w:bottom w:val="nil"/>
              <w:right w:val="nil"/>
            </w:tcBorders>
          </w:tcPr>
          <w:p w14:paraId="2A8512EF" w14:textId="77777777" w:rsidR="00390D99" w:rsidRPr="00390D99" w:rsidRDefault="00390D99" w:rsidP="001C5EAF">
            <w:pPr>
              <w:pStyle w:val="Normal6a"/>
            </w:pPr>
            <w:r w:rsidRPr="00390D99">
              <w:rPr>
                <w:b/>
                <w:i/>
              </w:rPr>
              <w:t>28 bis.</w:t>
            </w:r>
            <w:r w:rsidRPr="00390D99">
              <w:tab/>
            </w:r>
            <w:r w:rsidRPr="00390D99">
              <w:rPr>
                <w:b/>
                <w:i/>
              </w:rPr>
              <w:t>invita l'UE e le sue istituzioni a utilizzare sistematicamente un approccio femminista intersezionale nell'affrontare la questione dei diritti umani e della democrazia, anche nella relazione annuale, per garantire che tutte le voci siano ascoltate e rappresentate e che siano tutelati e promossi i diritti umani di tutte le persone nella loro diversità;</w:t>
            </w:r>
          </w:p>
        </w:tc>
      </w:tr>
    </w:tbl>
    <w:p w14:paraId="4428A2AF" w14:textId="77777777" w:rsidR="00390D99" w:rsidRPr="00390D99" w:rsidRDefault="00390D99" w:rsidP="00390D99">
      <w:r w:rsidRPr="00390D99">
        <w:rPr>
          <w:rStyle w:val="HideTWBExt"/>
        </w:rPr>
        <w:t>&lt;/Amend&gt;</w:t>
      </w:r>
    </w:p>
    <w:p w14:paraId="65F5DF79"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75</w:t>
      </w:r>
      <w:r w:rsidRPr="00390D99">
        <w:rPr>
          <w:rStyle w:val="HideTWBExt"/>
        </w:rPr>
        <w:t>&lt;/NumAm&gt;</w:t>
      </w:r>
    </w:p>
    <w:p w14:paraId="248B253C"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09204771" w14:textId="77777777" w:rsidR="00390D99" w:rsidRPr="00390D99" w:rsidRDefault="00390D99" w:rsidP="00390D99">
      <w:pPr>
        <w:pStyle w:val="NormalBold"/>
      </w:pPr>
      <w:r w:rsidRPr="00390D99">
        <w:rPr>
          <w:rStyle w:val="HideTWBExt"/>
        </w:rPr>
        <w:t>&lt;Article&gt;</w:t>
      </w:r>
      <w:r w:rsidRPr="00390D99">
        <w:t>Paragrafo 29</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52044D9A" w14:textId="77777777" w:rsidTr="001C5EAF">
        <w:trPr>
          <w:trHeight w:hRule="exact" w:val="240"/>
          <w:jc w:val="center"/>
        </w:trPr>
        <w:tc>
          <w:tcPr>
            <w:tcW w:w="9752" w:type="dxa"/>
            <w:gridSpan w:val="2"/>
            <w:tcBorders>
              <w:top w:val="nil"/>
              <w:left w:val="nil"/>
              <w:bottom w:val="nil"/>
              <w:right w:val="nil"/>
            </w:tcBorders>
          </w:tcPr>
          <w:p w14:paraId="366168F5" w14:textId="77777777" w:rsidR="00390D99" w:rsidRPr="00390D99" w:rsidRDefault="00390D99" w:rsidP="001C5EAF"/>
        </w:tc>
      </w:tr>
      <w:tr w:rsidR="00390D99" w:rsidRPr="00390D99" w14:paraId="40FCB967" w14:textId="77777777" w:rsidTr="001C5EAF">
        <w:trPr>
          <w:trHeight w:val="240"/>
          <w:jc w:val="center"/>
        </w:trPr>
        <w:tc>
          <w:tcPr>
            <w:tcW w:w="4876" w:type="dxa"/>
            <w:tcBorders>
              <w:top w:val="nil"/>
              <w:left w:val="nil"/>
              <w:bottom w:val="nil"/>
              <w:right w:val="nil"/>
            </w:tcBorders>
          </w:tcPr>
          <w:p w14:paraId="0A21FB8B"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4BBBADE" w14:textId="77777777" w:rsidR="00390D99" w:rsidRPr="00390D99" w:rsidRDefault="00390D99" w:rsidP="001C5EAF">
            <w:pPr>
              <w:pStyle w:val="AmColumnHeading"/>
            </w:pPr>
            <w:r w:rsidRPr="00390D99">
              <w:t>Emendamento</w:t>
            </w:r>
          </w:p>
        </w:tc>
      </w:tr>
      <w:tr w:rsidR="00390D99" w:rsidRPr="00390D99" w14:paraId="607E9E2B" w14:textId="77777777" w:rsidTr="001C5EAF">
        <w:trPr>
          <w:jc w:val="center"/>
        </w:trPr>
        <w:tc>
          <w:tcPr>
            <w:tcW w:w="4876" w:type="dxa"/>
            <w:tcBorders>
              <w:top w:val="nil"/>
              <w:left w:val="nil"/>
              <w:bottom w:val="nil"/>
              <w:right w:val="nil"/>
            </w:tcBorders>
          </w:tcPr>
          <w:p w14:paraId="3A618DB1" w14:textId="77777777" w:rsidR="00390D99" w:rsidRPr="00390D99" w:rsidRDefault="00390D99" w:rsidP="001C5EAF">
            <w:pPr>
              <w:pStyle w:val="Normal6a"/>
            </w:pPr>
            <w:r w:rsidRPr="00390D99">
              <w:t>29.</w:t>
            </w:r>
            <w:r w:rsidRPr="00390D99">
              <w:tab/>
              <w:t>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4B85A102" w14:textId="77777777" w:rsidR="00390D99" w:rsidRPr="00390D99" w:rsidRDefault="00390D99" w:rsidP="001C5EAF">
            <w:pPr>
              <w:pStyle w:val="Normal6a"/>
            </w:pPr>
            <w:r w:rsidRPr="00390D99">
              <w:t>29.</w:t>
            </w:r>
            <w:r w:rsidRPr="00390D99">
              <w:tab/>
              <w:t xml:space="preserve">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 </w:t>
            </w:r>
            <w:r w:rsidRPr="00390D99">
              <w:rPr>
                <w:b/>
                <w:i/>
              </w:rPr>
              <w:t>chiede una linea di bilancio specifica per la parità di genere e i diritti delle donne;</w:t>
            </w:r>
          </w:p>
        </w:tc>
      </w:tr>
    </w:tbl>
    <w:p w14:paraId="7486CCA8" w14:textId="77777777" w:rsidR="00390D99" w:rsidRPr="00390D99" w:rsidRDefault="00390D99" w:rsidP="00390D99">
      <w:r w:rsidRPr="00390D99">
        <w:rPr>
          <w:rStyle w:val="HideTWBExt"/>
        </w:rPr>
        <w:t>&lt;/Amend&gt;</w:t>
      </w:r>
    </w:p>
    <w:p w14:paraId="72663E97"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76</w:t>
      </w:r>
      <w:r w:rsidRPr="00390D99">
        <w:rPr>
          <w:rStyle w:val="HideTWBExt"/>
        </w:rPr>
        <w:t>&lt;/NumAm&gt;</w:t>
      </w:r>
    </w:p>
    <w:p w14:paraId="577C26E8"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50ED7C74" w14:textId="77777777" w:rsidR="00390D99" w:rsidRPr="00390D99" w:rsidRDefault="00390D99" w:rsidP="00390D99">
      <w:pPr>
        <w:pStyle w:val="NormalBold"/>
      </w:pPr>
      <w:r w:rsidRPr="00390D99">
        <w:rPr>
          <w:rStyle w:val="HideTWBExt"/>
        </w:rPr>
        <w:t>&lt;Article&gt;</w:t>
      </w:r>
      <w:r w:rsidRPr="00390D99">
        <w:t>Paragrafo 29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57288061" w14:textId="77777777" w:rsidTr="001C5EAF">
        <w:trPr>
          <w:trHeight w:hRule="exact" w:val="240"/>
          <w:jc w:val="center"/>
        </w:trPr>
        <w:tc>
          <w:tcPr>
            <w:tcW w:w="9752" w:type="dxa"/>
            <w:gridSpan w:val="2"/>
            <w:tcBorders>
              <w:top w:val="nil"/>
              <w:left w:val="nil"/>
              <w:bottom w:val="nil"/>
              <w:right w:val="nil"/>
            </w:tcBorders>
          </w:tcPr>
          <w:p w14:paraId="41CC56BE" w14:textId="77777777" w:rsidR="00390D99" w:rsidRPr="00390D99" w:rsidRDefault="00390D99" w:rsidP="001C5EAF"/>
        </w:tc>
      </w:tr>
      <w:tr w:rsidR="00390D99" w:rsidRPr="00390D99" w14:paraId="27B6CB4F" w14:textId="77777777" w:rsidTr="001C5EAF">
        <w:trPr>
          <w:trHeight w:val="240"/>
          <w:jc w:val="center"/>
        </w:trPr>
        <w:tc>
          <w:tcPr>
            <w:tcW w:w="4876" w:type="dxa"/>
            <w:tcBorders>
              <w:top w:val="nil"/>
              <w:left w:val="nil"/>
              <w:bottom w:val="nil"/>
              <w:right w:val="nil"/>
            </w:tcBorders>
          </w:tcPr>
          <w:p w14:paraId="47D1DC69"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9017372" w14:textId="77777777" w:rsidR="00390D99" w:rsidRPr="00390D99" w:rsidRDefault="00390D99" w:rsidP="001C5EAF">
            <w:pPr>
              <w:pStyle w:val="AmColumnHeading"/>
            </w:pPr>
            <w:r w:rsidRPr="00390D99">
              <w:t>Emendamento</w:t>
            </w:r>
          </w:p>
        </w:tc>
      </w:tr>
      <w:tr w:rsidR="00390D99" w:rsidRPr="00390D99" w14:paraId="3D789BD9" w14:textId="77777777" w:rsidTr="001C5EAF">
        <w:trPr>
          <w:jc w:val="center"/>
        </w:trPr>
        <w:tc>
          <w:tcPr>
            <w:tcW w:w="4876" w:type="dxa"/>
            <w:tcBorders>
              <w:top w:val="nil"/>
              <w:left w:val="nil"/>
              <w:bottom w:val="nil"/>
              <w:right w:val="nil"/>
            </w:tcBorders>
          </w:tcPr>
          <w:p w14:paraId="2AA268F2" w14:textId="77777777" w:rsidR="00390D99" w:rsidRPr="00390D99" w:rsidRDefault="00390D99" w:rsidP="001C5EAF">
            <w:pPr>
              <w:pStyle w:val="Normal6a"/>
            </w:pPr>
          </w:p>
        </w:tc>
        <w:tc>
          <w:tcPr>
            <w:tcW w:w="4876" w:type="dxa"/>
            <w:tcBorders>
              <w:top w:val="nil"/>
              <w:left w:val="nil"/>
              <w:bottom w:val="nil"/>
              <w:right w:val="nil"/>
            </w:tcBorders>
          </w:tcPr>
          <w:p w14:paraId="33A0DE30" w14:textId="77777777" w:rsidR="00390D99" w:rsidRPr="00390D99" w:rsidRDefault="00390D99" w:rsidP="001C5EAF">
            <w:pPr>
              <w:pStyle w:val="Normal6a"/>
            </w:pPr>
            <w:r w:rsidRPr="00390D99">
              <w:rPr>
                <w:b/>
                <w:i/>
              </w:rPr>
              <w:t>29 bis.</w:t>
            </w:r>
            <w:r w:rsidRPr="00390D99">
              <w:tab/>
            </w:r>
            <w:r w:rsidRPr="00390D99">
              <w:rPr>
                <w:b/>
                <w:i/>
              </w:rPr>
              <w:t>invita la Commissione e gli Stati membri ad attribuire una priorità elevata alla parità di genere e alla salute sessuale e riproduttiva e ai relativi diritti quando forniscono assistenza umanitaria, come pure a garantire che i responsabili di violazioni dei diritti sessuali e riproduttivi e di violenze di genere rispondano delle proprie azioni e che le vittime abbiano accesso a mezzi di ricorso e alla giustizia, nonché ad assicurare formazione agli operatori del settore umanitario e finanziamenti attuali e futuri;</w:t>
            </w:r>
          </w:p>
        </w:tc>
      </w:tr>
    </w:tbl>
    <w:p w14:paraId="56FFA773" w14:textId="77777777" w:rsidR="00390D99" w:rsidRPr="00390D99" w:rsidRDefault="00390D99" w:rsidP="00390D99">
      <w:r w:rsidRPr="00390D99">
        <w:rPr>
          <w:rStyle w:val="HideTWBExt"/>
        </w:rPr>
        <w:t>&lt;/Amend&gt;</w:t>
      </w:r>
    </w:p>
    <w:p w14:paraId="28C7DBE4"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77</w:t>
      </w:r>
      <w:r w:rsidRPr="00390D99">
        <w:rPr>
          <w:rStyle w:val="HideTWBExt"/>
        </w:rPr>
        <w:t>&lt;/NumAm&gt;</w:t>
      </w:r>
    </w:p>
    <w:p w14:paraId="164B9000"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6BDFFF21" w14:textId="77777777" w:rsidR="00390D99" w:rsidRPr="00390D99" w:rsidRDefault="00390D99" w:rsidP="00390D99">
      <w:pPr>
        <w:pStyle w:val="NormalBold"/>
      </w:pPr>
      <w:r w:rsidRPr="00390D99">
        <w:rPr>
          <w:rStyle w:val="HideTWBExt"/>
        </w:rPr>
        <w:t>&lt;Article&gt;</w:t>
      </w:r>
      <w:r w:rsidRPr="00390D99">
        <w:t>Paragrafo 35</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95A5C01" w14:textId="77777777" w:rsidTr="001C5EAF">
        <w:trPr>
          <w:trHeight w:hRule="exact" w:val="240"/>
          <w:jc w:val="center"/>
        </w:trPr>
        <w:tc>
          <w:tcPr>
            <w:tcW w:w="9752" w:type="dxa"/>
            <w:gridSpan w:val="2"/>
            <w:tcBorders>
              <w:top w:val="nil"/>
              <w:left w:val="nil"/>
              <w:bottom w:val="nil"/>
              <w:right w:val="nil"/>
            </w:tcBorders>
          </w:tcPr>
          <w:p w14:paraId="0B4B787F" w14:textId="77777777" w:rsidR="00390D99" w:rsidRPr="00390D99" w:rsidRDefault="00390D99" w:rsidP="001C5EAF"/>
        </w:tc>
      </w:tr>
      <w:tr w:rsidR="00390D99" w:rsidRPr="00390D99" w14:paraId="2E0D9C61" w14:textId="77777777" w:rsidTr="001C5EAF">
        <w:trPr>
          <w:trHeight w:val="240"/>
          <w:jc w:val="center"/>
        </w:trPr>
        <w:tc>
          <w:tcPr>
            <w:tcW w:w="4876" w:type="dxa"/>
            <w:tcBorders>
              <w:top w:val="nil"/>
              <w:left w:val="nil"/>
              <w:bottom w:val="nil"/>
              <w:right w:val="nil"/>
            </w:tcBorders>
          </w:tcPr>
          <w:p w14:paraId="4A887139"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6F6C6FE5" w14:textId="77777777" w:rsidR="00390D99" w:rsidRPr="00390D99" w:rsidRDefault="00390D99" w:rsidP="001C5EAF">
            <w:pPr>
              <w:pStyle w:val="AmColumnHeading"/>
            </w:pPr>
            <w:r w:rsidRPr="00390D99">
              <w:t>Emendamento</w:t>
            </w:r>
          </w:p>
        </w:tc>
      </w:tr>
      <w:tr w:rsidR="00390D99" w:rsidRPr="00390D99" w14:paraId="3F39D3E1" w14:textId="77777777" w:rsidTr="001C5EAF">
        <w:trPr>
          <w:jc w:val="center"/>
        </w:trPr>
        <w:tc>
          <w:tcPr>
            <w:tcW w:w="4876" w:type="dxa"/>
            <w:tcBorders>
              <w:top w:val="nil"/>
              <w:left w:val="nil"/>
              <w:bottom w:val="nil"/>
              <w:right w:val="nil"/>
            </w:tcBorders>
          </w:tcPr>
          <w:p w14:paraId="5B34F633" w14:textId="77777777" w:rsidR="00390D99" w:rsidRPr="00390D99" w:rsidRDefault="00390D99" w:rsidP="001C5EAF">
            <w:pPr>
              <w:pStyle w:val="Normal6a"/>
            </w:pPr>
            <w:r w:rsidRPr="00390D99">
              <w:t>35.</w:t>
            </w:r>
            <w:r w:rsidRPr="00390D99">
              <w:tab/>
              <w:t>invita l'UE a valutare l'efficacia del pacchetto di strumenti volto ad affrontare le campagne di disinformazione contro l'UE, in particolare nei paesi che ricevono una significativa assistenza umanitaria e allo sviluppo dell'UE e nei paesi candidati all'adesione;</w:t>
            </w:r>
          </w:p>
        </w:tc>
        <w:tc>
          <w:tcPr>
            <w:tcW w:w="4876" w:type="dxa"/>
            <w:tcBorders>
              <w:top w:val="nil"/>
              <w:left w:val="nil"/>
              <w:bottom w:val="nil"/>
              <w:right w:val="nil"/>
            </w:tcBorders>
          </w:tcPr>
          <w:p w14:paraId="19D5EEE0" w14:textId="77777777" w:rsidR="00390D99" w:rsidRPr="00390D99" w:rsidRDefault="00390D99" w:rsidP="001C5EAF">
            <w:pPr>
              <w:pStyle w:val="Normal6a"/>
            </w:pPr>
            <w:r w:rsidRPr="00390D99">
              <w:t>35.</w:t>
            </w:r>
            <w:r w:rsidRPr="00390D99">
              <w:tab/>
              <w:t xml:space="preserve">invita l'UE a valutare l'efficacia del pacchetto di strumenti volto ad affrontare le campagne di disinformazione contro l'UE, in particolare nei paesi che ricevono una significativa assistenza umanitaria e allo sviluppo dell'UE e nei paesi candidati all'adesione; </w:t>
            </w:r>
            <w:r w:rsidRPr="00390D99">
              <w:rPr>
                <w:b/>
                <w:i/>
              </w:rPr>
              <w:t>sottolinea l'importanza di affrontare la disinformazione di genere e le molestie online nei confronti delle donne attive in politica, nel giornalismo e nella società civile, che mirano a mettere a tacere il dissenso, a compromettere la partecipazione democratica e a diffondere disinformazione anti-UE; sottolinea che tale strumento dovrebbe includere obblighi vincolanti per prevenire, mitigare e porre rimedio alle ripercussioni sui diritti umani specificamente attinenti al genere; chiede contromisure proporzionate ed efficaci nonché migliori strumenti di monitoraggio per prevenire, denunciare e rispondere a tali fenomeni, salvaguardando al contempo i diritti fondamentali e la libertà di espressione; chiede misure di sostegno e di protezione specifiche per garantire la sicurezza delle giornaliste, delle attiviste e delle esponenti politiche online e offline;</w:t>
            </w:r>
          </w:p>
        </w:tc>
      </w:tr>
    </w:tbl>
    <w:p w14:paraId="288223AD" w14:textId="77777777" w:rsidR="00390D99" w:rsidRPr="00390D99" w:rsidRDefault="00390D99" w:rsidP="00390D99">
      <w:r w:rsidRPr="00390D99">
        <w:rPr>
          <w:rStyle w:val="HideTWBExt"/>
        </w:rPr>
        <w:t>&lt;/Amend&gt;</w:t>
      </w:r>
    </w:p>
    <w:p w14:paraId="239F5B85"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78</w:t>
      </w:r>
      <w:r w:rsidRPr="00390D99">
        <w:rPr>
          <w:rStyle w:val="HideTWBExt"/>
        </w:rPr>
        <w:t>&lt;/NumAm&gt;</w:t>
      </w:r>
    </w:p>
    <w:p w14:paraId="3386D595"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56BC8DEB" w14:textId="77777777" w:rsidR="00390D99" w:rsidRPr="00390D99" w:rsidRDefault="00390D99" w:rsidP="00390D99">
      <w:pPr>
        <w:pStyle w:val="NormalBold"/>
      </w:pPr>
      <w:r w:rsidRPr="00390D99">
        <w:rPr>
          <w:rStyle w:val="HideTWBExt"/>
        </w:rPr>
        <w:t>&lt;Article&gt;</w:t>
      </w:r>
      <w:r w:rsidRPr="00390D99">
        <w:t>Paragrafo 36</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209C1B20" w14:textId="77777777" w:rsidTr="001C5EAF">
        <w:trPr>
          <w:trHeight w:hRule="exact" w:val="240"/>
          <w:jc w:val="center"/>
        </w:trPr>
        <w:tc>
          <w:tcPr>
            <w:tcW w:w="9752" w:type="dxa"/>
            <w:gridSpan w:val="2"/>
            <w:tcBorders>
              <w:top w:val="nil"/>
              <w:left w:val="nil"/>
              <w:bottom w:val="nil"/>
              <w:right w:val="nil"/>
            </w:tcBorders>
          </w:tcPr>
          <w:p w14:paraId="1A9D5394" w14:textId="77777777" w:rsidR="00390D99" w:rsidRPr="00390D99" w:rsidRDefault="00390D99" w:rsidP="001C5EAF"/>
        </w:tc>
      </w:tr>
      <w:tr w:rsidR="00390D99" w:rsidRPr="00390D99" w14:paraId="51E2C7E8" w14:textId="77777777" w:rsidTr="001C5EAF">
        <w:trPr>
          <w:trHeight w:val="240"/>
          <w:jc w:val="center"/>
        </w:trPr>
        <w:tc>
          <w:tcPr>
            <w:tcW w:w="4876" w:type="dxa"/>
            <w:tcBorders>
              <w:top w:val="nil"/>
              <w:left w:val="nil"/>
              <w:bottom w:val="nil"/>
              <w:right w:val="nil"/>
            </w:tcBorders>
          </w:tcPr>
          <w:p w14:paraId="1FC9639C"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0BFF0801" w14:textId="77777777" w:rsidR="00390D99" w:rsidRPr="00390D99" w:rsidRDefault="00390D99" w:rsidP="001C5EAF">
            <w:pPr>
              <w:pStyle w:val="AmColumnHeading"/>
            </w:pPr>
            <w:r w:rsidRPr="00390D99">
              <w:t>Emendamento</w:t>
            </w:r>
          </w:p>
        </w:tc>
      </w:tr>
      <w:tr w:rsidR="00390D99" w:rsidRPr="00390D99" w14:paraId="7A655D38" w14:textId="77777777" w:rsidTr="001C5EAF">
        <w:trPr>
          <w:jc w:val="center"/>
        </w:trPr>
        <w:tc>
          <w:tcPr>
            <w:tcW w:w="4876" w:type="dxa"/>
            <w:tcBorders>
              <w:top w:val="nil"/>
              <w:left w:val="nil"/>
              <w:bottom w:val="nil"/>
              <w:right w:val="nil"/>
            </w:tcBorders>
          </w:tcPr>
          <w:p w14:paraId="041BFC4E" w14:textId="77777777" w:rsidR="00390D99" w:rsidRPr="00390D99" w:rsidRDefault="00390D99" w:rsidP="001C5EAF">
            <w:pPr>
              <w:pStyle w:val="Normal6a"/>
            </w:pPr>
            <w:r w:rsidRPr="00390D99">
              <w:t>36.</w:t>
            </w:r>
            <w:r w:rsidRPr="00390D99">
              <w:tab/>
              <w:t>chiede l'attuazione sistematica di valutazioni ex ante ed ex post sui diritti umani come pure l'inclusione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p>
        </w:tc>
        <w:tc>
          <w:tcPr>
            <w:tcW w:w="4876" w:type="dxa"/>
            <w:tcBorders>
              <w:top w:val="nil"/>
              <w:left w:val="nil"/>
              <w:bottom w:val="nil"/>
              <w:right w:val="nil"/>
            </w:tcBorders>
          </w:tcPr>
          <w:p w14:paraId="40AAFAD4" w14:textId="77777777" w:rsidR="00390D99" w:rsidRPr="00390D99" w:rsidRDefault="00390D99" w:rsidP="001C5EAF">
            <w:pPr>
              <w:pStyle w:val="Normal6a"/>
            </w:pPr>
            <w:r w:rsidRPr="00390D99">
              <w:t>36.</w:t>
            </w:r>
            <w:r w:rsidRPr="00390D99">
              <w:tab/>
              <w:t>chiede l'attuazione sistematica di valutazioni ex ante ed ex post sui diritti umani come pure l'inclusione di solide clausole sui diritti umani negli accordi tra l'UE e i paesi terzi,</w:t>
            </w:r>
            <w:r w:rsidRPr="00390D99">
              <w:rPr>
                <w:b/>
                <w:bCs/>
                <w:i/>
                <w:iCs/>
              </w:rPr>
              <w:t xml:space="preserve"> tra cui la raccolta adeguata di dati sulla parità di genere,</w:t>
            </w:r>
            <w:r w:rsidRPr="00390D99">
              <w:t xml:space="preserve">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p>
        </w:tc>
      </w:tr>
    </w:tbl>
    <w:p w14:paraId="1DB6351E" w14:textId="77777777" w:rsidR="00390D99" w:rsidRPr="00390D99" w:rsidRDefault="00390D99" w:rsidP="00390D99">
      <w:r w:rsidRPr="00390D99">
        <w:rPr>
          <w:rStyle w:val="HideTWBExt"/>
        </w:rPr>
        <w:t>&lt;/Amend&gt;</w:t>
      </w:r>
    </w:p>
    <w:p w14:paraId="72207877"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79</w:t>
      </w:r>
      <w:r w:rsidRPr="00390D99">
        <w:rPr>
          <w:rStyle w:val="HideTWBExt"/>
        </w:rPr>
        <w:t>&lt;/NumAm&gt;</w:t>
      </w:r>
    </w:p>
    <w:p w14:paraId="62BA72C0"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25D123F7" w14:textId="77777777" w:rsidR="00390D99" w:rsidRPr="00390D99" w:rsidRDefault="00390D99" w:rsidP="00390D99">
      <w:pPr>
        <w:pStyle w:val="NormalBold"/>
      </w:pPr>
      <w:r w:rsidRPr="00390D99">
        <w:rPr>
          <w:rStyle w:val="HideTWBExt"/>
        </w:rPr>
        <w:t>&lt;Article&gt;</w:t>
      </w:r>
      <w:r w:rsidRPr="00390D99">
        <w:t>Paragrafo 38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168428F3" w14:textId="77777777" w:rsidTr="001C5EAF">
        <w:trPr>
          <w:trHeight w:hRule="exact" w:val="240"/>
          <w:jc w:val="center"/>
        </w:trPr>
        <w:tc>
          <w:tcPr>
            <w:tcW w:w="9752" w:type="dxa"/>
            <w:gridSpan w:val="2"/>
            <w:tcBorders>
              <w:top w:val="nil"/>
              <w:left w:val="nil"/>
              <w:bottom w:val="nil"/>
              <w:right w:val="nil"/>
            </w:tcBorders>
          </w:tcPr>
          <w:p w14:paraId="635D8A01" w14:textId="77777777" w:rsidR="00390D99" w:rsidRPr="00390D99" w:rsidRDefault="00390D99" w:rsidP="001C5EAF"/>
        </w:tc>
      </w:tr>
      <w:tr w:rsidR="00390D99" w:rsidRPr="00390D99" w14:paraId="4B2AB8DD" w14:textId="77777777" w:rsidTr="001C5EAF">
        <w:trPr>
          <w:trHeight w:val="240"/>
          <w:jc w:val="center"/>
        </w:trPr>
        <w:tc>
          <w:tcPr>
            <w:tcW w:w="4876" w:type="dxa"/>
            <w:tcBorders>
              <w:top w:val="nil"/>
              <w:left w:val="nil"/>
              <w:bottom w:val="nil"/>
              <w:right w:val="nil"/>
            </w:tcBorders>
          </w:tcPr>
          <w:p w14:paraId="6723AAEC"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5E6105DC" w14:textId="77777777" w:rsidR="00390D99" w:rsidRPr="00390D99" w:rsidRDefault="00390D99" w:rsidP="001C5EAF">
            <w:pPr>
              <w:pStyle w:val="AmColumnHeading"/>
            </w:pPr>
            <w:r w:rsidRPr="00390D99">
              <w:t>Emendamento</w:t>
            </w:r>
          </w:p>
        </w:tc>
      </w:tr>
      <w:tr w:rsidR="00390D99" w:rsidRPr="00390D99" w14:paraId="34D42D3A" w14:textId="77777777" w:rsidTr="001C5EAF">
        <w:trPr>
          <w:jc w:val="center"/>
        </w:trPr>
        <w:tc>
          <w:tcPr>
            <w:tcW w:w="4876" w:type="dxa"/>
            <w:tcBorders>
              <w:top w:val="nil"/>
              <w:left w:val="nil"/>
              <w:bottom w:val="nil"/>
              <w:right w:val="nil"/>
            </w:tcBorders>
          </w:tcPr>
          <w:p w14:paraId="4102DE5C" w14:textId="77777777" w:rsidR="00390D99" w:rsidRPr="00390D99" w:rsidRDefault="00390D99" w:rsidP="001C5EAF">
            <w:pPr>
              <w:pStyle w:val="Normal6a"/>
            </w:pPr>
          </w:p>
        </w:tc>
        <w:tc>
          <w:tcPr>
            <w:tcW w:w="4876" w:type="dxa"/>
            <w:tcBorders>
              <w:top w:val="nil"/>
              <w:left w:val="nil"/>
              <w:bottom w:val="nil"/>
              <w:right w:val="nil"/>
            </w:tcBorders>
          </w:tcPr>
          <w:p w14:paraId="261954BA" w14:textId="77777777" w:rsidR="00390D99" w:rsidRPr="00390D99" w:rsidRDefault="00390D99" w:rsidP="001C5EAF">
            <w:pPr>
              <w:pStyle w:val="Normal6a"/>
            </w:pPr>
            <w:r w:rsidRPr="00390D99">
              <w:rPr>
                <w:b/>
                <w:i/>
              </w:rPr>
              <w:t>38 bis.</w:t>
            </w:r>
            <w:r w:rsidRPr="00390D99">
              <w:tab/>
            </w:r>
            <w:r w:rsidRPr="00390D99">
              <w:rPr>
                <w:b/>
                <w:i/>
              </w:rPr>
              <w:t>esorta la Commissione a configurare le molestie di genere, anche online, come reato di incitamento all'odio e a obbligare le piattaforme a individuare e rimuovere i discorsi di incitamento all'odio basato sul genere;</w:t>
            </w:r>
          </w:p>
        </w:tc>
      </w:tr>
    </w:tbl>
    <w:p w14:paraId="4AD7D2C0" w14:textId="77777777" w:rsidR="00390D99" w:rsidRPr="00390D99" w:rsidRDefault="00390D99" w:rsidP="00390D99">
      <w:r w:rsidRPr="00390D99">
        <w:rPr>
          <w:rStyle w:val="HideTWBExt"/>
        </w:rPr>
        <w:t>&lt;/Amend&gt;</w:t>
      </w:r>
    </w:p>
    <w:p w14:paraId="54BCF0EE"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80</w:t>
      </w:r>
      <w:r w:rsidRPr="00390D99">
        <w:rPr>
          <w:rStyle w:val="HideTWBExt"/>
        </w:rPr>
        <w:t>&lt;/NumAm&gt;</w:t>
      </w:r>
    </w:p>
    <w:p w14:paraId="6F73CADA"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4839F8B8" w14:textId="77777777" w:rsidR="00390D99" w:rsidRPr="00390D99" w:rsidRDefault="00390D99" w:rsidP="00390D99">
      <w:pPr>
        <w:pStyle w:val="NormalBold"/>
      </w:pPr>
      <w:r w:rsidRPr="00390D99">
        <w:rPr>
          <w:rStyle w:val="HideTWBExt"/>
        </w:rPr>
        <w:t>&lt;Article&gt;</w:t>
      </w:r>
      <w:r w:rsidRPr="00390D99">
        <w:t>Paragrafo 38 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0801603" w14:textId="77777777" w:rsidTr="001C5EAF">
        <w:trPr>
          <w:trHeight w:hRule="exact" w:val="240"/>
          <w:jc w:val="center"/>
        </w:trPr>
        <w:tc>
          <w:tcPr>
            <w:tcW w:w="9752" w:type="dxa"/>
            <w:gridSpan w:val="2"/>
            <w:tcBorders>
              <w:top w:val="nil"/>
              <w:left w:val="nil"/>
              <w:bottom w:val="nil"/>
              <w:right w:val="nil"/>
            </w:tcBorders>
          </w:tcPr>
          <w:p w14:paraId="7307777E" w14:textId="77777777" w:rsidR="00390D99" w:rsidRPr="00390D99" w:rsidRDefault="00390D99" w:rsidP="001C5EAF"/>
        </w:tc>
      </w:tr>
      <w:tr w:rsidR="00390D99" w:rsidRPr="00390D99" w14:paraId="3332D8DF" w14:textId="77777777" w:rsidTr="001C5EAF">
        <w:trPr>
          <w:trHeight w:val="240"/>
          <w:jc w:val="center"/>
        </w:trPr>
        <w:tc>
          <w:tcPr>
            <w:tcW w:w="4876" w:type="dxa"/>
            <w:tcBorders>
              <w:top w:val="nil"/>
              <w:left w:val="nil"/>
              <w:bottom w:val="nil"/>
              <w:right w:val="nil"/>
            </w:tcBorders>
          </w:tcPr>
          <w:p w14:paraId="4CD920AB"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40C72713" w14:textId="77777777" w:rsidR="00390D99" w:rsidRPr="00390D99" w:rsidRDefault="00390D99" w:rsidP="001C5EAF">
            <w:pPr>
              <w:pStyle w:val="AmColumnHeading"/>
            </w:pPr>
            <w:r w:rsidRPr="00390D99">
              <w:t>Emendamento</w:t>
            </w:r>
          </w:p>
        </w:tc>
      </w:tr>
      <w:tr w:rsidR="00390D99" w:rsidRPr="00390D99" w14:paraId="68A1A321" w14:textId="77777777" w:rsidTr="001C5EAF">
        <w:trPr>
          <w:jc w:val="center"/>
        </w:trPr>
        <w:tc>
          <w:tcPr>
            <w:tcW w:w="4876" w:type="dxa"/>
            <w:tcBorders>
              <w:top w:val="nil"/>
              <w:left w:val="nil"/>
              <w:bottom w:val="nil"/>
              <w:right w:val="nil"/>
            </w:tcBorders>
          </w:tcPr>
          <w:p w14:paraId="40B6BC1A" w14:textId="77777777" w:rsidR="00390D99" w:rsidRPr="00390D99" w:rsidRDefault="00390D99" w:rsidP="001C5EAF">
            <w:pPr>
              <w:pStyle w:val="Normal6a"/>
            </w:pPr>
          </w:p>
        </w:tc>
        <w:tc>
          <w:tcPr>
            <w:tcW w:w="4876" w:type="dxa"/>
            <w:tcBorders>
              <w:top w:val="nil"/>
              <w:left w:val="nil"/>
              <w:bottom w:val="nil"/>
              <w:right w:val="nil"/>
            </w:tcBorders>
          </w:tcPr>
          <w:p w14:paraId="3D5B0A29" w14:textId="77777777" w:rsidR="00390D99" w:rsidRPr="00390D99" w:rsidRDefault="00390D99" w:rsidP="001C5EAF">
            <w:pPr>
              <w:pStyle w:val="Normal6a"/>
            </w:pPr>
            <w:r w:rsidRPr="00390D99">
              <w:rPr>
                <w:b/>
                <w:i/>
              </w:rPr>
              <w:t>38 ter.</w:t>
            </w:r>
            <w:r w:rsidRPr="00390D99">
              <w:tab/>
            </w:r>
            <w:r w:rsidRPr="00390D99">
              <w:rPr>
                <w:b/>
                <w:i/>
              </w:rPr>
              <w:t>chiede un maggiore controllo degli algoritmi utilizzati dalle piattaforme digitali al fine di prevenire la riproduzione dei pregiudizi di genere e misure volte a garantire che i sistemi algoritmici sostengano la democrazia, la parità di genere e i diritti umani;</w:t>
            </w:r>
          </w:p>
        </w:tc>
      </w:tr>
    </w:tbl>
    <w:p w14:paraId="1BFC19D5" w14:textId="77777777" w:rsidR="00390D99" w:rsidRPr="00390D99" w:rsidRDefault="00390D99" w:rsidP="00390D99">
      <w:r w:rsidRPr="00390D99">
        <w:rPr>
          <w:rStyle w:val="HideTWBExt"/>
        </w:rPr>
        <w:t>&lt;/Amend&gt;</w:t>
      </w:r>
    </w:p>
    <w:p w14:paraId="3177C8FC"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81</w:t>
      </w:r>
      <w:r w:rsidRPr="00390D99">
        <w:rPr>
          <w:rStyle w:val="HideTWBExt"/>
        </w:rPr>
        <w:t>&lt;/NumAm&gt;</w:t>
      </w:r>
    </w:p>
    <w:p w14:paraId="5B6645C2"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7D8F17FD" w14:textId="77777777" w:rsidR="00390D99" w:rsidRPr="00390D99" w:rsidRDefault="00390D99" w:rsidP="00390D99">
      <w:pPr>
        <w:pStyle w:val="NormalBold"/>
      </w:pPr>
      <w:r w:rsidRPr="00390D99">
        <w:rPr>
          <w:rStyle w:val="HideTWBExt"/>
        </w:rPr>
        <w:t>&lt;Article&gt;</w:t>
      </w:r>
      <w:r w:rsidRPr="00390D99">
        <w:t>Paragrafo 39 bis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6A787FB2" w14:textId="77777777" w:rsidTr="001C5EAF">
        <w:trPr>
          <w:trHeight w:hRule="exact" w:val="240"/>
          <w:jc w:val="center"/>
        </w:trPr>
        <w:tc>
          <w:tcPr>
            <w:tcW w:w="9752" w:type="dxa"/>
            <w:gridSpan w:val="2"/>
            <w:tcBorders>
              <w:top w:val="nil"/>
              <w:left w:val="nil"/>
              <w:bottom w:val="nil"/>
              <w:right w:val="nil"/>
            </w:tcBorders>
          </w:tcPr>
          <w:p w14:paraId="7598300E" w14:textId="77777777" w:rsidR="00390D99" w:rsidRPr="00390D99" w:rsidRDefault="00390D99" w:rsidP="001C5EAF"/>
        </w:tc>
      </w:tr>
      <w:tr w:rsidR="00390D99" w:rsidRPr="00390D99" w14:paraId="7DE609FB" w14:textId="77777777" w:rsidTr="001C5EAF">
        <w:trPr>
          <w:trHeight w:val="240"/>
          <w:jc w:val="center"/>
        </w:trPr>
        <w:tc>
          <w:tcPr>
            <w:tcW w:w="4876" w:type="dxa"/>
            <w:tcBorders>
              <w:top w:val="nil"/>
              <w:left w:val="nil"/>
              <w:bottom w:val="nil"/>
              <w:right w:val="nil"/>
            </w:tcBorders>
          </w:tcPr>
          <w:p w14:paraId="2BC7BE2F"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28D7E7D8" w14:textId="77777777" w:rsidR="00390D99" w:rsidRPr="00390D99" w:rsidRDefault="00390D99" w:rsidP="001C5EAF">
            <w:pPr>
              <w:pStyle w:val="AmColumnHeading"/>
            </w:pPr>
            <w:r w:rsidRPr="00390D99">
              <w:t>Emendamento</w:t>
            </w:r>
          </w:p>
        </w:tc>
      </w:tr>
      <w:tr w:rsidR="00390D99" w:rsidRPr="00390D99" w14:paraId="0A9CBFB0" w14:textId="77777777" w:rsidTr="001C5EAF">
        <w:trPr>
          <w:jc w:val="center"/>
        </w:trPr>
        <w:tc>
          <w:tcPr>
            <w:tcW w:w="4876" w:type="dxa"/>
            <w:tcBorders>
              <w:top w:val="nil"/>
              <w:left w:val="nil"/>
              <w:bottom w:val="nil"/>
              <w:right w:val="nil"/>
            </w:tcBorders>
          </w:tcPr>
          <w:p w14:paraId="7D19CB14" w14:textId="77777777" w:rsidR="00390D99" w:rsidRPr="00390D99" w:rsidRDefault="00390D99" w:rsidP="001C5EAF">
            <w:pPr>
              <w:pStyle w:val="Normal6a"/>
            </w:pPr>
          </w:p>
        </w:tc>
        <w:tc>
          <w:tcPr>
            <w:tcW w:w="4876" w:type="dxa"/>
            <w:tcBorders>
              <w:top w:val="nil"/>
              <w:left w:val="nil"/>
              <w:bottom w:val="nil"/>
              <w:right w:val="nil"/>
            </w:tcBorders>
          </w:tcPr>
          <w:p w14:paraId="6190C9DB" w14:textId="77777777" w:rsidR="00390D99" w:rsidRPr="00390D99" w:rsidRDefault="00390D99" w:rsidP="001C5EAF">
            <w:pPr>
              <w:pStyle w:val="Normal6a"/>
            </w:pPr>
            <w:r w:rsidRPr="00390D99">
              <w:rPr>
                <w:b/>
                <w:i/>
              </w:rPr>
              <w:t>39 bis.</w:t>
            </w:r>
            <w:r w:rsidRPr="00390D99">
              <w:tab/>
            </w:r>
            <w:r w:rsidRPr="00390D99">
              <w:rPr>
                <w:b/>
                <w:i/>
              </w:rPr>
              <w:t>invita l'UE a integrare la parità di genere in tutti i pertinenti strumenti esterni in materia di diritti umani, a includere valutazioni dell'impatto di genere nella programmazione e a consultare sistematicamente le organizzazioni femminili e i gruppi di base in sede di elaborazione e valutazione dei progetti e dei dialoghi in materia di diritti umani;</w:t>
            </w:r>
          </w:p>
        </w:tc>
      </w:tr>
    </w:tbl>
    <w:p w14:paraId="3A727058" w14:textId="77777777" w:rsidR="00390D99" w:rsidRPr="00390D99" w:rsidRDefault="00390D99" w:rsidP="00390D99">
      <w:r w:rsidRPr="00390D99">
        <w:rPr>
          <w:rStyle w:val="HideTWBExt"/>
        </w:rPr>
        <w:t>&lt;/Amend&gt;</w:t>
      </w:r>
    </w:p>
    <w:p w14:paraId="534CBCA7" w14:textId="77777777" w:rsidR="00390D99" w:rsidRPr="00390D99" w:rsidRDefault="00390D99" w:rsidP="00390D99">
      <w:pPr>
        <w:pStyle w:val="AmNumberTabs"/>
      </w:pPr>
      <w:r w:rsidRPr="00390D99">
        <w:rPr>
          <w:rStyle w:val="HideTWBExt"/>
        </w:rPr>
        <w:t>&lt;Amend&gt;</w:t>
      </w:r>
      <w:r w:rsidRPr="00390D99">
        <w:t>Emendamento</w:t>
      </w:r>
      <w:r w:rsidRPr="00390D99">
        <w:tab/>
      </w:r>
      <w:r w:rsidRPr="00390D99">
        <w:tab/>
      </w:r>
      <w:r w:rsidRPr="00390D99">
        <w:rPr>
          <w:rStyle w:val="HideTWBExt"/>
        </w:rPr>
        <w:t>&lt;NumAm&gt;</w:t>
      </w:r>
      <w:r w:rsidRPr="00390D99">
        <w:t>82</w:t>
      </w:r>
      <w:r w:rsidRPr="00390D99">
        <w:rPr>
          <w:rStyle w:val="HideTWBExt"/>
        </w:rPr>
        <w:t>&lt;/NumAm&gt;</w:t>
      </w:r>
    </w:p>
    <w:p w14:paraId="41EE46F5" w14:textId="77777777" w:rsidR="00390D99" w:rsidRPr="00390D99" w:rsidRDefault="00390D99" w:rsidP="00390D99">
      <w:pPr>
        <w:pStyle w:val="NormalBold12b"/>
      </w:pPr>
      <w:r w:rsidRPr="00390D99">
        <w:rPr>
          <w:rStyle w:val="HideTWBExt"/>
        </w:rPr>
        <w:t>&lt;DocAmend&gt;</w:t>
      </w:r>
      <w:r w:rsidRPr="00390D99">
        <w:t>Proposta di risoluzione</w:t>
      </w:r>
      <w:r w:rsidRPr="00390D99">
        <w:rPr>
          <w:rStyle w:val="HideTWBExt"/>
        </w:rPr>
        <w:t>&lt;/DocAmend&gt;</w:t>
      </w:r>
    </w:p>
    <w:p w14:paraId="6D24FB3E" w14:textId="77777777" w:rsidR="00390D99" w:rsidRPr="00390D99" w:rsidRDefault="00390D99" w:rsidP="00390D99">
      <w:pPr>
        <w:pStyle w:val="NormalBold"/>
      </w:pPr>
      <w:r w:rsidRPr="00390D99">
        <w:rPr>
          <w:rStyle w:val="HideTWBExt"/>
        </w:rPr>
        <w:t>&lt;Article&gt;</w:t>
      </w:r>
      <w:r w:rsidRPr="00390D99">
        <w:t>Paragrafo 39 ter (nuovo)</w:t>
      </w:r>
      <w:r w:rsidRPr="00390D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99" w:rsidRPr="00390D99" w14:paraId="05FA41DF" w14:textId="77777777" w:rsidTr="001C5EAF">
        <w:trPr>
          <w:trHeight w:hRule="exact" w:val="240"/>
          <w:jc w:val="center"/>
        </w:trPr>
        <w:tc>
          <w:tcPr>
            <w:tcW w:w="9752" w:type="dxa"/>
            <w:gridSpan w:val="2"/>
            <w:tcBorders>
              <w:top w:val="nil"/>
              <w:left w:val="nil"/>
              <w:bottom w:val="nil"/>
              <w:right w:val="nil"/>
            </w:tcBorders>
          </w:tcPr>
          <w:p w14:paraId="3EC77C59" w14:textId="77777777" w:rsidR="00390D99" w:rsidRPr="00390D99" w:rsidRDefault="00390D99" w:rsidP="001C5EAF"/>
        </w:tc>
      </w:tr>
      <w:tr w:rsidR="00390D99" w:rsidRPr="00390D99" w14:paraId="15FE97F3" w14:textId="77777777" w:rsidTr="001C5EAF">
        <w:trPr>
          <w:trHeight w:val="240"/>
          <w:jc w:val="center"/>
        </w:trPr>
        <w:tc>
          <w:tcPr>
            <w:tcW w:w="4876" w:type="dxa"/>
            <w:tcBorders>
              <w:top w:val="nil"/>
              <w:left w:val="nil"/>
              <w:bottom w:val="nil"/>
              <w:right w:val="nil"/>
            </w:tcBorders>
          </w:tcPr>
          <w:p w14:paraId="6CBDABD3" w14:textId="77777777" w:rsidR="00390D99" w:rsidRPr="00390D99" w:rsidRDefault="00390D99" w:rsidP="001C5EAF">
            <w:pPr>
              <w:pStyle w:val="AmColumnHeading"/>
            </w:pPr>
            <w:r w:rsidRPr="00390D99">
              <w:t>Proposta di risoluzione</w:t>
            </w:r>
          </w:p>
        </w:tc>
        <w:tc>
          <w:tcPr>
            <w:tcW w:w="4876" w:type="dxa"/>
            <w:tcBorders>
              <w:top w:val="nil"/>
              <w:left w:val="nil"/>
              <w:bottom w:val="nil"/>
              <w:right w:val="nil"/>
            </w:tcBorders>
          </w:tcPr>
          <w:p w14:paraId="4375B71C" w14:textId="77777777" w:rsidR="00390D99" w:rsidRPr="00390D99" w:rsidRDefault="00390D99" w:rsidP="001C5EAF">
            <w:pPr>
              <w:pStyle w:val="AmColumnHeading"/>
            </w:pPr>
            <w:r w:rsidRPr="00390D99">
              <w:t>Emendamento</w:t>
            </w:r>
          </w:p>
        </w:tc>
      </w:tr>
      <w:tr w:rsidR="00390D99" w:rsidRPr="00390D99" w14:paraId="7278047B" w14:textId="77777777" w:rsidTr="001C5EAF">
        <w:trPr>
          <w:jc w:val="center"/>
        </w:trPr>
        <w:tc>
          <w:tcPr>
            <w:tcW w:w="4876" w:type="dxa"/>
            <w:tcBorders>
              <w:top w:val="nil"/>
              <w:left w:val="nil"/>
              <w:bottom w:val="nil"/>
              <w:right w:val="nil"/>
            </w:tcBorders>
          </w:tcPr>
          <w:p w14:paraId="6317F288" w14:textId="77777777" w:rsidR="00390D99" w:rsidRPr="00390D99" w:rsidRDefault="00390D99" w:rsidP="001C5EAF">
            <w:pPr>
              <w:pStyle w:val="Normal6a"/>
            </w:pPr>
          </w:p>
        </w:tc>
        <w:tc>
          <w:tcPr>
            <w:tcW w:w="4876" w:type="dxa"/>
            <w:tcBorders>
              <w:top w:val="nil"/>
              <w:left w:val="nil"/>
              <w:bottom w:val="nil"/>
              <w:right w:val="nil"/>
            </w:tcBorders>
          </w:tcPr>
          <w:p w14:paraId="28C04085" w14:textId="77777777" w:rsidR="00390D99" w:rsidRPr="00390D99" w:rsidRDefault="00390D99" w:rsidP="001C5EAF">
            <w:pPr>
              <w:pStyle w:val="Normal6a"/>
            </w:pPr>
            <w:r w:rsidRPr="00390D99">
              <w:rPr>
                <w:b/>
                <w:i/>
              </w:rPr>
              <w:t>39 ter.</w:t>
            </w:r>
            <w:r w:rsidRPr="00390D99">
              <w:tab/>
            </w:r>
            <w:r w:rsidRPr="00390D99">
              <w:rPr>
                <w:b/>
                <w:i/>
              </w:rPr>
              <w:t>invita la Commissione e il SEAE a continuare a sostenere le donne in Afghanistan attraverso progetti mirati orientati alle donne; invita gli Stati membri, la Commissione e il SEAE a continuare a finanziare le organizzazioni per i diritti delle donne che hanno perso l'accesso ai finanziamenti a seguito del ripristino della politica di Città del Messico ("global gag rule");</w:t>
            </w:r>
          </w:p>
        </w:tc>
      </w:tr>
    </w:tbl>
    <w:p w14:paraId="0150DE8B" w14:textId="77777777" w:rsidR="00390D99" w:rsidRPr="00390D99" w:rsidRDefault="00390D99" w:rsidP="00390D99">
      <w:r w:rsidRPr="00390D99">
        <w:rPr>
          <w:rStyle w:val="HideTWBExt"/>
        </w:rPr>
        <w:t>&lt;/Amend&gt;</w:t>
      </w:r>
    </w:p>
    <w:p w14:paraId="167637B7" w14:textId="77777777" w:rsidR="00390D99" w:rsidRPr="00390D99" w:rsidRDefault="00390D99" w:rsidP="00390D99"/>
    <w:p w14:paraId="50442A51" w14:textId="77777777" w:rsidR="00390D99" w:rsidRPr="00390D99" w:rsidRDefault="00390D99" w:rsidP="00390D99"/>
    <w:p w14:paraId="62184BAA" w14:textId="77777777" w:rsidR="00390D99" w:rsidRPr="00390D99" w:rsidRDefault="00390D99" w:rsidP="00390D99">
      <w:r w:rsidRPr="00390D99">
        <w:rPr>
          <w:rStyle w:val="HideTWBExt"/>
        </w:rPr>
        <w:t>&lt;/RepeatBlock-Amend&gt;</w:t>
      </w:r>
    </w:p>
    <w:p w14:paraId="591BA002" w14:textId="77777777" w:rsidR="00390D99" w:rsidRPr="00390D99" w:rsidRDefault="00390D99" w:rsidP="00390D99">
      <w:pPr>
        <w:pStyle w:val="NormalBold"/>
        <w:rPr>
          <w:rStyle w:val="HideTWBExt"/>
          <w:rFonts w:eastAsiaTheme="majorEastAsia"/>
          <w:b w:val="0"/>
        </w:rPr>
      </w:pPr>
    </w:p>
    <w:p w14:paraId="13D6521C" w14:textId="77777777" w:rsidR="00390D99" w:rsidRPr="00390D99" w:rsidRDefault="00390D99" w:rsidP="00390D99">
      <w:pPr>
        <w:pStyle w:val="NormalBold"/>
        <w:rPr>
          <w:rStyle w:val="HideTWBExt"/>
          <w:rFonts w:eastAsiaTheme="majorEastAsia"/>
          <w:b w:val="0"/>
        </w:rPr>
      </w:pPr>
    </w:p>
    <w:p w14:paraId="2018A66F" w14:textId="77777777" w:rsidR="00390D99" w:rsidRPr="00390D99" w:rsidRDefault="00390D99" w:rsidP="00390D99"/>
    <w:p w14:paraId="6CB5B4E2" w14:textId="77777777" w:rsidR="00390D99" w:rsidRPr="00390D99" w:rsidRDefault="00390D99" w:rsidP="00390D99">
      <w:pPr>
        <w:sectPr w:rsidR="00390D99" w:rsidRPr="00390D99" w:rsidSect="00390D99">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11E923A9" w14:textId="77777777" w:rsidR="00390D99" w:rsidRPr="00390D99" w:rsidRDefault="00390D99" w:rsidP="00390D99"/>
    <w:p w14:paraId="3809D10D" w14:textId="77777777" w:rsidR="00390D99" w:rsidRPr="00390D99" w:rsidRDefault="00390D99" w:rsidP="00390D99">
      <w:pPr>
        <w:pStyle w:val="PageHeadingNotTOC"/>
      </w:pPr>
      <w:bookmarkStart w:id="0" w:name="FootprintPageAD"/>
      <w:r w:rsidRPr="00390D99">
        <w:t>DICHIARAZIONE DEI CONTRIBUTI</w:t>
      </w:r>
    </w:p>
    <w:p w14:paraId="6BA5C493" w14:textId="77777777" w:rsidR="00390D99" w:rsidRPr="00390D99" w:rsidRDefault="00390D99" w:rsidP="00390D99">
      <w:pPr>
        <w:pStyle w:val="Normal24a"/>
      </w:pPr>
      <w:r w:rsidRPr="00390D99">
        <w:rPr>
          <w:rStyle w:val="HideTWBExt"/>
        </w:rPr>
        <w:t>&lt;FootprintIntro&gt;</w:t>
      </w:r>
      <w:r w:rsidRPr="00390D99">
        <w:t>La relatrice per parere dichiara, sotto la sua esclusiva responsabilità, di non aver incluso nel suo parere alcun contributo di rappresentanti di interessi che rientrano nell'ambito di applicazione dell'accordo interistituzionale su un registro per la trasparenza obbligatorio</w:t>
      </w:r>
      <w:r w:rsidRPr="00390D99">
        <w:rPr>
          <w:rStyle w:val="FootnoteReference"/>
        </w:rPr>
        <w:footnoteReference w:id="1"/>
      </w:r>
      <w:r w:rsidRPr="00390D99">
        <w:t>, o di rappresentanti delle pubbliche autorità di paesi terzi, incluse le loro missioni diplomatiche e ambasciate, da enumerare nel presente allegato in virtù dell'allegato I, articolo 8, del regolamento.</w:t>
      </w:r>
      <w:r w:rsidRPr="00390D99">
        <w:rPr>
          <w:rStyle w:val="HideTWBExt"/>
        </w:rPr>
        <w:t>&lt;/FootprintIntro&gt;</w:t>
      </w:r>
    </w:p>
    <w:p w14:paraId="517327F9" w14:textId="77777777" w:rsidR="00390D99" w:rsidRPr="00390D99" w:rsidRDefault="00390D99" w:rsidP="00390D99"/>
    <w:bookmarkEnd w:id="0"/>
    <w:p w14:paraId="49D15CF0" w14:textId="77777777" w:rsidR="00390D99" w:rsidRPr="00390D99" w:rsidRDefault="00390D99" w:rsidP="00390D99">
      <w:pPr>
        <w:sectPr w:rsidR="00390D99" w:rsidRPr="00390D99" w:rsidSect="00390D99">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7FE74916" w14:textId="77777777" w:rsidR="00390D99" w:rsidRPr="00390D99" w:rsidRDefault="00390D99" w:rsidP="00390D99">
      <w:pPr>
        <w:pStyle w:val="PageHeadingNotTOC"/>
      </w:pPr>
      <w:bookmarkStart w:id="1" w:name="ProcPageAD"/>
      <w:r w:rsidRPr="00390D99">
        <w:t>INFORMAZIONI SULL’APPROVAZIONE</w:t>
      </w:r>
      <w:r w:rsidRPr="00390D99">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90D99" w:rsidRPr="00390D99" w14:paraId="1EDB3219" w14:textId="77777777" w:rsidTr="001C5EA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EBD264" w14:textId="77777777" w:rsidR="00390D99" w:rsidRPr="00390D99" w:rsidRDefault="00390D99" w:rsidP="001C5EAF">
            <w:pPr>
              <w:autoSpaceDE w:val="0"/>
              <w:autoSpaceDN w:val="0"/>
              <w:adjustRightInd w:val="0"/>
              <w:rPr>
                <w:b/>
                <w:bCs/>
                <w:sz w:val="20"/>
              </w:rPr>
            </w:pPr>
            <w:r w:rsidRPr="00390D99">
              <w:rPr>
                <w:b/>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FF33AD7" w14:textId="77777777" w:rsidR="00390D99" w:rsidRPr="00390D99" w:rsidRDefault="00390D99" w:rsidP="001C5EAF">
            <w:pPr>
              <w:autoSpaceDE w:val="0"/>
              <w:autoSpaceDN w:val="0"/>
              <w:adjustRightInd w:val="0"/>
              <w:rPr>
                <w:sz w:val="20"/>
              </w:rPr>
            </w:pPr>
            <w:r w:rsidRPr="00390D99">
              <w:rPr>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253541" w14:textId="77777777" w:rsidR="00390D99" w:rsidRPr="00390D99" w:rsidRDefault="00390D99" w:rsidP="001C5EAF">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78CEDC" w14:textId="77777777" w:rsidR="00390D99" w:rsidRPr="00390D99" w:rsidRDefault="00390D99" w:rsidP="001C5EAF">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A4BC5D" w14:textId="77777777" w:rsidR="00390D99" w:rsidRPr="00390D99" w:rsidRDefault="00390D99" w:rsidP="001C5EAF">
            <w:pPr>
              <w:autoSpaceDE w:val="0"/>
              <w:autoSpaceDN w:val="0"/>
              <w:adjustRightInd w:val="0"/>
              <w:rPr>
                <w:rFonts w:ascii="sans-serif" w:hAnsi="sans-serif" w:cs="sans-serif"/>
              </w:rPr>
            </w:pPr>
          </w:p>
        </w:tc>
      </w:tr>
      <w:tr w:rsidR="00390D99" w:rsidRPr="00390D99" w14:paraId="3E977939" w14:textId="77777777" w:rsidTr="001C5EA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1DBBA7" w14:textId="77777777" w:rsidR="00390D99" w:rsidRPr="00390D99" w:rsidRDefault="00390D99" w:rsidP="001C5EAF">
            <w:pPr>
              <w:autoSpaceDE w:val="0"/>
              <w:autoSpaceDN w:val="0"/>
              <w:adjustRightInd w:val="0"/>
              <w:rPr>
                <w:b/>
                <w:bCs/>
                <w:sz w:val="20"/>
              </w:rPr>
            </w:pPr>
            <w:r w:rsidRPr="00390D99">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1B4D5F3" w14:textId="77777777" w:rsidR="00390D99" w:rsidRPr="00390D99" w:rsidRDefault="00390D99" w:rsidP="001C5EAF">
            <w:pPr>
              <w:autoSpaceDE w:val="0"/>
              <w:autoSpaceDN w:val="0"/>
              <w:adjustRightInd w:val="0"/>
              <w:rPr>
                <w:sz w:val="20"/>
              </w:rPr>
            </w:pPr>
            <w:r w:rsidRPr="00390D99">
              <w:rPr>
                <w:sz w:val="20"/>
              </w:rPr>
              <w:t>+:</w:t>
            </w:r>
          </w:p>
          <w:p w14:paraId="5180B4C7" w14:textId="77777777" w:rsidR="00390D99" w:rsidRPr="00390D99" w:rsidRDefault="00390D99" w:rsidP="001C5EAF">
            <w:pPr>
              <w:autoSpaceDE w:val="0"/>
              <w:autoSpaceDN w:val="0"/>
              <w:adjustRightInd w:val="0"/>
              <w:rPr>
                <w:sz w:val="20"/>
              </w:rPr>
            </w:pPr>
            <w:r w:rsidRPr="00390D99">
              <w:rPr>
                <w:sz w:val="20"/>
              </w:rPr>
              <w:t>–:</w:t>
            </w:r>
          </w:p>
          <w:p w14:paraId="51A4068A" w14:textId="77777777" w:rsidR="00390D99" w:rsidRPr="00390D99" w:rsidRDefault="00390D99" w:rsidP="001C5EAF">
            <w:pPr>
              <w:autoSpaceDE w:val="0"/>
              <w:autoSpaceDN w:val="0"/>
              <w:adjustRightInd w:val="0"/>
              <w:rPr>
                <w:sz w:val="20"/>
              </w:rPr>
            </w:pPr>
            <w:r w:rsidRPr="00390D99">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C9BCA94" w14:textId="77777777" w:rsidR="00390D99" w:rsidRPr="00390D99" w:rsidRDefault="00390D99" w:rsidP="001C5EAF">
            <w:pPr>
              <w:autoSpaceDE w:val="0"/>
              <w:autoSpaceDN w:val="0"/>
              <w:adjustRightInd w:val="0"/>
              <w:rPr>
                <w:sz w:val="20"/>
              </w:rPr>
            </w:pPr>
            <w:r w:rsidRPr="00390D99">
              <w:rPr>
                <w:sz w:val="20"/>
              </w:rPr>
              <w:t>24</w:t>
            </w:r>
          </w:p>
          <w:p w14:paraId="1FB75F91" w14:textId="77777777" w:rsidR="00390D99" w:rsidRPr="00390D99" w:rsidRDefault="00390D99" w:rsidP="001C5EAF">
            <w:pPr>
              <w:autoSpaceDE w:val="0"/>
              <w:autoSpaceDN w:val="0"/>
              <w:adjustRightInd w:val="0"/>
              <w:rPr>
                <w:sz w:val="20"/>
              </w:rPr>
            </w:pPr>
            <w:r w:rsidRPr="00390D99">
              <w:rPr>
                <w:sz w:val="20"/>
              </w:rPr>
              <w:t>12</w:t>
            </w:r>
          </w:p>
          <w:p w14:paraId="58DA024F" w14:textId="77777777" w:rsidR="00390D99" w:rsidRPr="00390D99" w:rsidRDefault="00390D99" w:rsidP="001C5EAF">
            <w:pPr>
              <w:autoSpaceDE w:val="0"/>
              <w:autoSpaceDN w:val="0"/>
              <w:adjustRightInd w:val="0"/>
              <w:rPr>
                <w:sz w:val="20"/>
              </w:rPr>
            </w:pPr>
            <w:r w:rsidRPr="00390D99">
              <w:rPr>
                <w:sz w:val="20"/>
              </w:rPr>
              <w:t>1</w:t>
            </w:r>
          </w:p>
        </w:tc>
      </w:tr>
      <w:tr w:rsidR="00390D99" w:rsidRPr="00390D99" w14:paraId="2889880A" w14:textId="77777777" w:rsidTr="001C5EA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126875" w14:textId="77777777" w:rsidR="00390D99" w:rsidRPr="00390D99" w:rsidRDefault="00390D99" w:rsidP="001C5EAF">
            <w:pPr>
              <w:autoSpaceDE w:val="0"/>
              <w:autoSpaceDN w:val="0"/>
              <w:adjustRightInd w:val="0"/>
              <w:rPr>
                <w:b/>
                <w:bCs/>
                <w:sz w:val="20"/>
              </w:rPr>
            </w:pPr>
            <w:r w:rsidRPr="00390D99">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3E27CB" w14:textId="77777777" w:rsidR="00390D99" w:rsidRPr="00390D99" w:rsidRDefault="00390D99" w:rsidP="001C5EAF">
            <w:pPr>
              <w:autoSpaceDE w:val="0"/>
              <w:autoSpaceDN w:val="0"/>
              <w:adjustRightInd w:val="0"/>
              <w:rPr>
                <w:sz w:val="20"/>
              </w:rPr>
            </w:pPr>
            <w:r w:rsidRPr="00390D99">
              <w:rPr>
                <w:sz w:val="20"/>
              </w:rPr>
              <w:t>Abir Al-Sahlani, 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390D99" w:rsidRPr="00390D99" w14:paraId="5CC1ADFF" w14:textId="77777777" w:rsidTr="001C5EA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F34B3AF" w14:textId="77777777" w:rsidR="00390D99" w:rsidRPr="00390D99" w:rsidRDefault="00390D99" w:rsidP="001C5EAF">
            <w:pPr>
              <w:autoSpaceDE w:val="0"/>
              <w:autoSpaceDN w:val="0"/>
              <w:adjustRightInd w:val="0"/>
              <w:rPr>
                <w:b/>
                <w:bCs/>
                <w:sz w:val="20"/>
              </w:rPr>
            </w:pPr>
            <w:r w:rsidRPr="00390D99">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3DE286C" w14:textId="77777777" w:rsidR="00390D99" w:rsidRPr="00390D99" w:rsidRDefault="00390D99" w:rsidP="001C5EAF">
            <w:pPr>
              <w:autoSpaceDE w:val="0"/>
              <w:autoSpaceDN w:val="0"/>
              <w:adjustRightInd w:val="0"/>
              <w:rPr>
                <w:sz w:val="20"/>
              </w:rPr>
            </w:pPr>
            <w:r w:rsidRPr="00390D99">
              <w:rPr>
                <w:sz w:val="20"/>
              </w:rPr>
              <w:t>Raquel García Hermida-Van Der Walle, Hanna Gedin, Elisabeth Grossmann, Maria Guzenina, Cecilia Strada, Anna Strolenberg</w:t>
            </w:r>
          </w:p>
        </w:tc>
      </w:tr>
      <w:tr w:rsidR="00390D99" w:rsidRPr="00390D99" w14:paraId="4F05D73D" w14:textId="77777777" w:rsidTr="001C5EA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D3CE5A8" w14:textId="77777777" w:rsidR="00390D99" w:rsidRPr="00390D99" w:rsidRDefault="00390D99" w:rsidP="001C5EAF">
            <w:pPr>
              <w:autoSpaceDE w:val="0"/>
              <w:autoSpaceDN w:val="0"/>
              <w:adjustRightInd w:val="0"/>
              <w:rPr>
                <w:b/>
                <w:bCs/>
                <w:sz w:val="20"/>
              </w:rPr>
            </w:pPr>
            <w:r w:rsidRPr="00390D99">
              <w:rPr>
                <w:b/>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4432596" w14:textId="77777777" w:rsidR="00390D99" w:rsidRPr="00390D99" w:rsidRDefault="00390D99" w:rsidP="001C5EAF">
            <w:pPr>
              <w:autoSpaceDE w:val="0"/>
              <w:autoSpaceDN w:val="0"/>
              <w:adjustRightInd w:val="0"/>
              <w:rPr>
                <w:sz w:val="20"/>
              </w:rPr>
            </w:pPr>
            <w:r w:rsidRPr="00390D99">
              <w:rPr>
                <w:sz w:val="20"/>
              </w:rPr>
              <w:t>Paolo Inselvini, Miriam Lexmann, Jorge Martín Frías, Matjaž Nemec</w:t>
            </w:r>
          </w:p>
        </w:tc>
      </w:tr>
    </w:tbl>
    <w:p w14:paraId="2E1F20CB" w14:textId="77777777" w:rsidR="00390D99" w:rsidRPr="00390D99" w:rsidRDefault="00390D99" w:rsidP="00390D99"/>
    <w:bookmarkEnd w:id="1"/>
    <w:p w14:paraId="7B39D938" w14:textId="77777777" w:rsidR="00390D99" w:rsidRPr="00390D99" w:rsidRDefault="00390D99" w:rsidP="00390D99">
      <w:pPr>
        <w:sectPr w:rsidR="00390D99" w:rsidRPr="00390D99" w:rsidSect="00390D99">
          <w:pgSz w:w="11894" w:h="15840"/>
          <w:pgMar w:top="1700" w:right="1417" w:bottom="1417" w:left="1417" w:header="720" w:footer="720" w:gutter="0"/>
          <w:cols w:space="720"/>
          <w:noEndnote/>
          <w:docGrid w:linePitch="326"/>
        </w:sectPr>
      </w:pPr>
    </w:p>
    <w:p w14:paraId="754F3280" w14:textId="77777777" w:rsidR="00390D99" w:rsidRPr="00390D99" w:rsidRDefault="00390D99" w:rsidP="00390D99"/>
    <w:p w14:paraId="7A514DC2" w14:textId="77777777" w:rsidR="00390D99" w:rsidRPr="00390D99" w:rsidRDefault="00390D99" w:rsidP="00390D99">
      <w:pPr>
        <w:pStyle w:val="PageHeadingNotTOC"/>
      </w:pPr>
      <w:bookmarkStart w:id="2" w:name="RollCallPageAD"/>
      <w:r w:rsidRPr="00390D99">
        <w:t>VOTAZIONE FINALE PER APPELLO NOMINALE</w:t>
      </w:r>
      <w:r w:rsidRPr="00390D99">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D99" w:rsidRPr="00390D99" w14:paraId="60302346" w14:textId="77777777" w:rsidTr="001C5EAF">
        <w:trPr>
          <w:cantSplit/>
        </w:trPr>
        <w:tc>
          <w:tcPr>
            <w:tcW w:w="1701" w:type="dxa"/>
            <w:shd w:val="pct10" w:color="000000" w:fill="FFFFFF"/>
            <w:vAlign w:val="center"/>
          </w:tcPr>
          <w:p w14:paraId="1C211606" w14:textId="77777777" w:rsidR="00390D99" w:rsidRPr="00390D99" w:rsidRDefault="00390D99" w:rsidP="001C5EAF">
            <w:pPr>
              <w:pStyle w:val="RollCallVotes"/>
            </w:pPr>
            <w:r w:rsidRPr="00390D99">
              <w:t>24</w:t>
            </w:r>
          </w:p>
        </w:tc>
        <w:tc>
          <w:tcPr>
            <w:tcW w:w="7371" w:type="dxa"/>
            <w:shd w:val="pct10" w:color="000000" w:fill="FFFFFF"/>
          </w:tcPr>
          <w:p w14:paraId="3C56921C" w14:textId="77777777" w:rsidR="00390D99" w:rsidRPr="00390D99" w:rsidRDefault="00390D99" w:rsidP="001C5EAF">
            <w:pPr>
              <w:pStyle w:val="RollCallSymbols14pt"/>
            </w:pPr>
            <w:r w:rsidRPr="00390D99">
              <w:t>+</w:t>
            </w:r>
          </w:p>
        </w:tc>
      </w:tr>
      <w:tr w:rsidR="00390D99" w:rsidRPr="00390D99" w14:paraId="588C758C" w14:textId="77777777" w:rsidTr="001C5EAF">
        <w:trPr>
          <w:cantSplit/>
        </w:trPr>
        <w:tc>
          <w:tcPr>
            <w:tcW w:w="1701" w:type="dxa"/>
            <w:shd w:val="clear" w:color="auto" w:fill="FFFFFF"/>
          </w:tcPr>
          <w:p w14:paraId="31C60BDF" w14:textId="77777777" w:rsidR="00390D99" w:rsidRPr="00390D99" w:rsidRDefault="00390D99" w:rsidP="001C5EAF">
            <w:pPr>
              <w:pStyle w:val="RollCallTable"/>
            </w:pPr>
            <w:r w:rsidRPr="00390D99">
              <w:t>PPE</w:t>
            </w:r>
          </w:p>
        </w:tc>
        <w:tc>
          <w:tcPr>
            <w:tcW w:w="7371" w:type="dxa"/>
            <w:shd w:val="clear" w:color="auto" w:fill="FFFFFF"/>
          </w:tcPr>
          <w:p w14:paraId="15C242E1" w14:textId="77777777" w:rsidR="00390D99" w:rsidRPr="00390D99" w:rsidRDefault="00390D99" w:rsidP="001C5EAF">
            <w:pPr>
              <w:pStyle w:val="RollCallTable"/>
            </w:pPr>
            <w:r w:rsidRPr="00390D99">
              <w:t>Arba Kokalari, Ewa Kopacz, Eleonora Meleti, Mirosława Nykiel, Sirpa Pietikäinen, Giusi Princi, Maria Walsh</w:t>
            </w:r>
          </w:p>
        </w:tc>
      </w:tr>
      <w:tr w:rsidR="00390D99" w:rsidRPr="00390D99" w14:paraId="0F4F79E1" w14:textId="77777777" w:rsidTr="001C5EAF">
        <w:trPr>
          <w:cantSplit/>
        </w:trPr>
        <w:tc>
          <w:tcPr>
            <w:tcW w:w="1701" w:type="dxa"/>
            <w:shd w:val="clear" w:color="auto" w:fill="FFFFFF"/>
          </w:tcPr>
          <w:p w14:paraId="1F866476" w14:textId="77777777" w:rsidR="00390D99" w:rsidRPr="00390D99" w:rsidRDefault="00390D99" w:rsidP="001C5EAF">
            <w:pPr>
              <w:pStyle w:val="RollCallTable"/>
            </w:pPr>
            <w:r w:rsidRPr="00390D99">
              <w:t>Renew</w:t>
            </w:r>
          </w:p>
        </w:tc>
        <w:tc>
          <w:tcPr>
            <w:tcW w:w="7371" w:type="dxa"/>
            <w:shd w:val="clear" w:color="auto" w:fill="FFFFFF"/>
          </w:tcPr>
          <w:p w14:paraId="01C8CC3A" w14:textId="77777777" w:rsidR="00390D99" w:rsidRPr="00390D99" w:rsidRDefault="00390D99" w:rsidP="001C5EAF">
            <w:pPr>
              <w:pStyle w:val="RollCallTable"/>
            </w:pPr>
            <w:r w:rsidRPr="00390D99">
              <w:t>Abir Al-Sahlani, Raquel García Hermida-Van Der Walle, Dainius Žalimas</w:t>
            </w:r>
          </w:p>
        </w:tc>
      </w:tr>
      <w:tr w:rsidR="00390D99" w:rsidRPr="00390D99" w14:paraId="2076B4AA" w14:textId="77777777" w:rsidTr="001C5EAF">
        <w:trPr>
          <w:cantSplit/>
        </w:trPr>
        <w:tc>
          <w:tcPr>
            <w:tcW w:w="1701" w:type="dxa"/>
            <w:shd w:val="clear" w:color="auto" w:fill="FFFFFF"/>
          </w:tcPr>
          <w:p w14:paraId="7703780A" w14:textId="77777777" w:rsidR="00390D99" w:rsidRPr="00390D99" w:rsidRDefault="00390D99" w:rsidP="001C5EAF">
            <w:pPr>
              <w:pStyle w:val="RollCallTable"/>
            </w:pPr>
            <w:r w:rsidRPr="00390D99">
              <w:t>S&amp;D</w:t>
            </w:r>
          </w:p>
        </w:tc>
        <w:tc>
          <w:tcPr>
            <w:tcW w:w="7371" w:type="dxa"/>
            <w:shd w:val="clear" w:color="auto" w:fill="FFFFFF"/>
          </w:tcPr>
          <w:p w14:paraId="5B211D87" w14:textId="77777777" w:rsidR="00390D99" w:rsidRPr="00390D99" w:rsidRDefault="00390D99" w:rsidP="001C5EAF">
            <w:pPr>
              <w:pStyle w:val="RollCallTable"/>
            </w:pPr>
            <w:r w:rsidRPr="00390D99">
              <w:t>Heléne Fritzon, Lina Gálvez, Elisabeth Grossmann, Maria Guzenina, Alessandra Moretti, Matjaž Nemec, Maria Noichl, Cecilia Strada</w:t>
            </w:r>
          </w:p>
        </w:tc>
      </w:tr>
      <w:tr w:rsidR="00390D99" w:rsidRPr="00390D99" w14:paraId="47BC1EA8" w14:textId="77777777" w:rsidTr="001C5EAF">
        <w:trPr>
          <w:cantSplit/>
        </w:trPr>
        <w:tc>
          <w:tcPr>
            <w:tcW w:w="1701" w:type="dxa"/>
            <w:shd w:val="clear" w:color="auto" w:fill="FFFFFF"/>
          </w:tcPr>
          <w:p w14:paraId="04FD9176" w14:textId="77777777" w:rsidR="00390D99" w:rsidRPr="00390D99" w:rsidRDefault="00390D99" w:rsidP="001C5EAF">
            <w:pPr>
              <w:pStyle w:val="RollCallTable"/>
            </w:pPr>
            <w:r w:rsidRPr="00390D99">
              <w:t>The Left</w:t>
            </w:r>
          </w:p>
        </w:tc>
        <w:tc>
          <w:tcPr>
            <w:tcW w:w="7371" w:type="dxa"/>
            <w:shd w:val="clear" w:color="auto" w:fill="FFFFFF"/>
          </w:tcPr>
          <w:p w14:paraId="0EC21C16" w14:textId="77777777" w:rsidR="00390D99" w:rsidRPr="00390D99" w:rsidRDefault="00390D99" w:rsidP="001C5EAF">
            <w:pPr>
              <w:pStyle w:val="RollCallTable"/>
            </w:pPr>
            <w:r w:rsidRPr="00390D99">
              <w:t>Hanna Gedin, Elena Kountoura, Irene Montero</w:t>
            </w:r>
          </w:p>
        </w:tc>
      </w:tr>
      <w:tr w:rsidR="00390D99" w:rsidRPr="00390D99" w14:paraId="7EBE4244" w14:textId="77777777" w:rsidTr="001C5EAF">
        <w:trPr>
          <w:cantSplit/>
        </w:trPr>
        <w:tc>
          <w:tcPr>
            <w:tcW w:w="1701" w:type="dxa"/>
            <w:shd w:val="clear" w:color="auto" w:fill="FFFFFF"/>
          </w:tcPr>
          <w:p w14:paraId="16F0E262" w14:textId="77777777" w:rsidR="00390D99" w:rsidRPr="00390D99" w:rsidRDefault="00390D99" w:rsidP="001C5EAF">
            <w:pPr>
              <w:pStyle w:val="RollCallTable"/>
            </w:pPr>
            <w:r w:rsidRPr="00390D99">
              <w:t>Verts/ALE</w:t>
            </w:r>
          </w:p>
        </w:tc>
        <w:tc>
          <w:tcPr>
            <w:tcW w:w="7371" w:type="dxa"/>
            <w:shd w:val="clear" w:color="auto" w:fill="FFFFFF"/>
          </w:tcPr>
          <w:p w14:paraId="32298ACA" w14:textId="77777777" w:rsidR="00390D99" w:rsidRPr="00390D99" w:rsidRDefault="00390D99" w:rsidP="001C5EAF">
            <w:pPr>
              <w:pStyle w:val="RollCallTable"/>
            </w:pPr>
            <w:r w:rsidRPr="00390D99">
              <w:t>Alexandra Geese, Benedetta Scuderi, Anna Strolenberg</w:t>
            </w:r>
          </w:p>
        </w:tc>
      </w:tr>
    </w:tbl>
    <w:p w14:paraId="64013791" w14:textId="77777777" w:rsidR="00390D99" w:rsidRPr="00390D99" w:rsidRDefault="00390D99" w:rsidP="00390D9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D99" w:rsidRPr="00390D99" w14:paraId="1E514467" w14:textId="77777777" w:rsidTr="001C5EAF">
        <w:trPr>
          <w:cantSplit/>
        </w:trPr>
        <w:tc>
          <w:tcPr>
            <w:tcW w:w="1701" w:type="dxa"/>
            <w:shd w:val="pct10" w:color="000000" w:fill="FFFFFF"/>
            <w:vAlign w:val="center"/>
          </w:tcPr>
          <w:p w14:paraId="1DBDA219" w14:textId="77777777" w:rsidR="00390D99" w:rsidRPr="00390D99" w:rsidRDefault="00390D99" w:rsidP="001C5EAF">
            <w:pPr>
              <w:pStyle w:val="RollCallVotes"/>
            </w:pPr>
            <w:r w:rsidRPr="00390D99">
              <w:t>12</w:t>
            </w:r>
          </w:p>
        </w:tc>
        <w:tc>
          <w:tcPr>
            <w:tcW w:w="7371" w:type="dxa"/>
            <w:shd w:val="pct10" w:color="000000" w:fill="FFFFFF"/>
          </w:tcPr>
          <w:p w14:paraId="0F006C8E" w14:textId="77777777" w:rsidR="00390D99" w:rsidRPr="00390D99" w:rsidRDefault="00390D99" w:rsidP="001C5EAF">
            <w:pPr>
              <w:pStyle w:val="RollCallSymbols14pt"/>
            </w:pPr>
            <w:r w:rsidRPr="00390D99">
              <w:t>-</w:t>
            </w:r>
          </w:p>
        </w:tc>
      </w:tr>
      <w:tr w:rsidR="00390D99" w:rsidRPr="00390D99" w14:paraId="4E079301" w14:textId="77777777" w:rsidTr="001C5EAF">
        <w:trPr>
          <w:cantSplit/>
        </w:trPr>
        <w:tc>
          <w:tcPr>
            <w:tcW w:w="1701" w:type="dxa"/>
            <w:shd w:val="clear" w:color="auto" w:fill="FFFFFF"/>
          </w:tcPr>
          <w:p w14:paraId="2EB9DB77" w14:textId="77777777" w:rsidR="00390D99" w:rsidRPr="00390D99" w:rsidRDefault="00390D99" w:rsidP="001C5EAF">
            <w:pPr>
              <w:pStyle w:val="RollCallTable"/>
            </w:pPr>
            <w:r w:rsidRPr="00390D99">
              <w:t>ECR</w:t>
            </w:r>
          </w:p>
        </w:tc>
        <w:tc>
          <w:tcPr>
            <w:tcW w:w="7371" w:type="dxa"/>
            <w:shd w:val="clear" w:color="auto" w:fill="FFFFFF"/>
          </w:tcPr>
          <w:p w14:paraId="2B2538FA" w14:textId="77777777" w:rsidR="00390D99" w:rsidRPr="00390D99" w:rsidRDefault="00390D99" w:rsidP="001C5EAF">
            <w:pPr>
              <w:pStyle w:val="RollCallTable"/>
            </w:pPr>
            <w:r w:rsidRPr="00390D99">
              <w:t>Paolo Inselvini, Laurence Trochu</w:t>
            </w:r>
          </w:p>
        </w:tc>
      </w:tr>
      <w:tr w:rsidR="00390D99" w:rsidRPr="00390D99" w14:paraId="0E3C044E" w14:textId="77777777" w:rsidTr="001C5EAF">
        <w:trPr>
          <w:cantSplit/>
        </w:trPr>
        <w:tc>
          <w:tcPr>
            <w:tcW w:w="1701" w:type="dxa"/>
            <w:shd w:val="clear" w:color="auto" w:fill="FFFFFF"/>
          </w:tcPr>
          <w:p w14:paraId="139F7272" w14:textId="77777777" w:rsidR="00390D99" w:rsidRPr="00390D99" w:rsidRDefault="00390D99" w:rsidP="001C5EAF">
            <w:pPr>
              <w:pStyle w:val="RollCallTable"/>
            </w:pPr>
            <w:r w:rsidRPr="00390D99">
              <w:t>ESN</w:t>
            </w:r>
          </w:p>
        </w:tc>
        <w:tc>
          <w:tcPr>
            <w:tcW w:w="7371" w:type="dxa"/>
            <w:shd w:val="clear" w:color="auto" w:fill="FFFFFF"/>
          </w:tcPr>
          <w:p w14:paraId="66F63429" w14:textId="77777777" w:rsidR="00390D99" w:rsidRPr="00390D99" w:rsidRDefault="00390D99" w:rsidP="001C5EAF">
            <w:pPr>
              <w:pStyle w:val="RollCallTable"/>
            </w:pPr>
            <w:r w:rsidRPr="00390D99">
              <w:t>Irmhild Boßdorf</w:t>
            </w:r>
          </w:p>
        </w:tc>
      </w:tr>
      <w:tr w:rsidR="00390D99" w:rsidRPr="00390D99" w14:paraId="5CFBE41C" w14:textId="77777777" w:rsidTr="001C5EAF">
        <w:trPr>
          <w:cantSplit/>
        </w:trPr>
        <w:tc>
          <w:tcPr>
            <w:tcW w:w="1701" w:type="dxa"/>
            <w:shd w:val="clear" w:color="auto" w:fill="FFFFFF"/>
          </w:tcPr>
          <w:p w14:paraId="2F7DDE08" w14:textId="77777777" w:rsidR="00390D99" w:rsidRPr="00390D99" w:rsidRDefault="00390D99" w:rsidP="001C5EAF">
            <w:pPr>
              <w:pStyle w:val="RollCallTable"/>
            </w:pPr>
            <w:r w:rsidRPr="00390D99">
              <w:t>NI</w:t>
            </w:r>
          </w:p>
        </w:tc>
        <w:tc>
          <w:tcPr>
            <w:tcW w:w="7371" w:type="dxa"/>
            <w:shd w:val="clear" w:color="auto" w:fill="FFFFFF"/>
          </w:tcPr>
          <w:p w14:paraId="0ABBAD81" w14:textId="77777777" w:rsidR="00390D99" w:rsidRPr="00390D99" w:rsidRDefault="00390D99" w:rsidP="001C5EAF">
            <w:pPr>
              <w:pStyle w:val="RollCallTable"/>
            </w:pPr>
            <w:r w:rsidRPr="00390D99">
              <w:t>Fernand Kartheiser, Judita Laššáková</w:t>
            </w:r>
          </w:p>
        </w:tc>
      </w:tr>
      <w:tr w:rsidR="00390D99" w:rsidRPr="00390D99" w14:paraId="37E131CD" w14:textId="77777777" w:rsidTr="001C5EAF">
        <w:trPr>
          <w:cantSplit/>
        </w:trPr>
        <w:tc>
          <w:tcPr>
            <w:tcW w:w="1701" w:type="dxa"/>
            <w:shd w:val="clear" w:color="auto" w:fill="FFFFFF"/>
          </w:tcPr>
          <w:p w14:paraId="466AF37E" w14:textId="77777777" w:rsidR="00390D99" w:rsidRPr="00390D99" w:rsidRDefault="00390D99" w:rsidP="001C5EAF">
            <w:pPr>
              <w:pStyle w:val="RollCallTable"/>
            </w:pPr>
            <w:r w:rsidRPr="00390D99">
              <w:t>PPE</w:t>
            </w:r>
          </w:p>
        </w:tc>
        <w:tc>
          <w:tcPr>
            <w:tcW w:w="7371" w:type="dxa"/>
            <w:shd w:val="clear" w:color="auto" w:fill="FFFFFF"/>
          </w:tcPr>
          <w:p w14:paraId="100C0324" w14:textId="77777777" w:rsidR="00390D99" w:rsidRPr="00390D99" w:rsidRDefault="00390D99" w:rsidP="001C5EAF">
            <w:pPr>
              <w:pStyle w:val="RollCallTable"/>
            </w:pPr>
            <w:r w:rsidRPr="00390D99">
              <w:t>Miriam Lexmann</w:t>
            </w:r>
          </w:p>
        </w:tc>
      </w:tr>
      <w:tr w:rsidR="00390D99" w:rsidRPr="00390D99" w14:paraId="17B57F76" w14:textId="77777777" w:rsidTr="001C5EAF">
        <w:trPr>
          <w:cantSplit/>
        </w:trPr>
        <w:tc>
          <w:tcPr>
            <w:tcW w:w="1701" w:type="dxa"/>
            <w:shd w:val="clear" w:color="auto" w:fill="FFFFFF"/>
          </w:tcPr>
          <w:p w14:paraId="55406861" w14:textId="77777777" w:rsidR="00390D99" w:rsidRPr="00390D99" w:rsidRDefault="00390D99" w:rsidP="001C5EAF">
            <w:pPr>
              <w:pStyle w:val="RollCallTable"/>
            </w:pPr>
            <w:r w:rsidRPr="00390D99">
              <w:t>PfE</w:t>
            </w:r>
          </w:p>
        </w:tc>
        <w:tc>
          <w:tcPr>
            <w:tcW w:w="7371" w:type="dxa"/>
            <w:shd w:val="clear" w:color="auto" w:fill="FFFFFF"/>
          </w:tcPr>
          <w:p w14:paraId="22F12217" w14:textId="77777777" w:rsidR="00390D99" w:rsidRPr="00390D99" w:rsidRDefault="00390D99" w:rsidP="001C5EAF">
            <w:pPr>
              <w:pStyle w:val="RollCallTable"/>
            </w:pPr>
            <w:r w:rsidRPr="00390D99">
              <w:t>Elisabeth Dieringer, Viktória Ferenc, Sebastian Kruis, Jorge Martín Frías, Margarita de la Pisa Carrión, Anders Vistisen</w:t>
            </w:r>
          </w:p>
        </w:tc>
      </w:tr>
    </w:tbl>
    <w:p w14:paraId="28E780B3" w14:textId="77777777" w:rsidR="00390D99" w:rsidRPr="00390D99" w:rsidRDefault="00390D99" w:rsidP="00390D9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D99" w:rsidRPr="00390D99" w14:paraId="3DEC29BF" w14:textId="77777777" w:rsidTr="001C5EAF">
        <w:trPr>
          <w:cantSplit/>
        </w:trPr>
        <w:tc>
          <w:tcPr>
            <w:tcW w:w="1701" w:type="dxa"/>
            <w:shd w:val="pct10" w:color="000000" w:fill="FFFFFF"/>
            <w:vAlign w:val="center"/>
          </w:tcPr>
          <w:p w14:paraId="54411AA8" w14:textId="77777777" w:rsidR="00390D99" w:rsidRPr="00390D99" w:rsidRDefault="00390D99" w:rsidP="001C5EAF">
            <w:pPr>
              <w:pStyle w:val="RollCallVotes"/>
            </w:pPr>
            <w:r w:rsidRPr="00390D99">
              <w:t>1</w:t>
            </w:r>
          </w:p>
        </w:tc>
        <w:tc>
          <w:tcPr>
            <w:tcW w:w="7371" w:type="dxa"/>
            <w:shd w:val="pct10" w:color="000000" w:fill="FFFFFF"/>
          </w:tcPr>
          <w:p w14:paraId="60A891BF" w14:textId="77777777" w:rsidR="00390D99" w:rsidRPr="00390D99" w:rsidRDefault="00390D99" w:rsidP="001C5EAF">
            <w:pPr>
              <w:pStyle w:val="RollCallSymbols14pt"/>
            </w:pPr>
            <w:r w:rsidRPr="00390D99">
              <w:t>0</w:t>
            </w:r>
          </w:p>
        </w:tc>
      </w:tr>
      <w:tr w:rsidR="00390D99" w:rsidRPr="00390D99" w14:paraId="5E780443" w14:textId="77777777" w:rsidTr="001C5EAF">
        <w:trPr>
          <w:cantSplit/>
        </w:trPr>
        <w:tc>
          <w:tcPr>
            <w:tcW w:w="1701" w:type="dxa"/>
            <w:shd w:val="clear" w:color="auto" w:fill="FFFFFF"/>
          </w:tcPr>
          <w:p w14:paraId="280A6AAA" w14:textId="77777777" w:rsidR="00390D99" w:rsidRPr="00390D99" w:rsidRDefault="00390D99" w:rsidP="001C5EAF">
            <w:pPr>
              <w:pStyle w:val="RollCallTable"/>
            </w:pPr>
            <w:r w:rsidRPr="00390D99">
              <w:t>PPE</w:t>
            </w:r>
          </w:p>
        </w:tc>
        <w:tc>
          <w:tcPr>
            <w:tcW w:w="7371" w:type="dxa"/>
            <w:shd w:val="clear" w:color="auto" w:fill="FFFFFF"/>
          </w:tcPr>
          <w:p w14:paraId="32AAD346" w14:textId="77777777" w:rsidR="00390D99" w:rsidRPr="00390D99" w:rsidRDefault="00390D99" w:rsidP="001C5EAF">
            <w:pPr>
              <w:pStyle w:val="RollCallTable"/>
            </w:pPr>
            <w:r w:rsidRPr="00390D99">
              <w:t>Rosa Estaràs Ferragut</w:t>
            </w:r>
          </w:p>
        </w:tc>
      </w:tr>
    </w:tbl>
    <w:p w14:paraId="3D486465" w14:textId="77777777" w:rsidR="00390D99" w:rsidRPr="00390D99" w:rsidRDefault="00390D99" w:rsidP="00390D99">
      <w:pPr>
        <w:pStyle w:val="Normal12a"/>
      </w:pPr>
    </w:p>
    <w:p w14:paraId="1D40394E" w14:textId="77777777" w:rsidR="00390D99" w:rsidRPr="00390D99" w:rsidRDefault="00390D99" w:rsidP="00390D99">
      <w:r w:rsidRPr="00390D99">
        <w:t>Significato dei simboli utilizzati:</w:t>
      </w:r>
    </w:p>
    <w:p w14:paraId="43E32B2B" w14:textId="77777777" w:rsidR="00390D99" w:rsidRPr="00390D99" w:rsidRDefault="00390D99" w:rsidP="00390D99">
      <w:pPr>
        <w:pStyle w:val="RollCallTabs"/>
      </w:pPr>
      <w:r w:rsidRPr="00390D99">
        <w:t>+</w:t>
      </w:r>
      <w:r w:rsidRPr="00390D99">
        <w:tab/>
        <w:t>:</w:t>
      </w:r>
      <w:r w:rsidRPr="00390D99">
        <w:tab/>
        <w:t>favorevoli</w:t>
      </w:r>
    </w:p>
    <w:p w14:paraId="7CFBF58C" w14:textId="77777777" w:rsidR="00390D99" w:rsidRPr="00390D99" w:rsidRDefault="00390D99" w:rsidP="00390D99">
      <w:pPr>
        <w:pStyle w:val="RollCallTabs"/>
      </w:pPr>
      <w:r w:rsidRPr="00390D99">
        <w:t>-</w:t>
      </w:r>
      <w:r w:rsidRPr="00390D99">
        <w:tab/>
        <w:t>:</w:t>
      </w:r>
      <w:r w:rsidRPr="00390D99">
        <w:tab/>
        <w:t>contrari</w:t>
      </w:r>
    </w:p>
    <w:p w14:paraId="6907EF66" w14:textId="77777777" w:rsidR="00390D99" w:rsidRPr="00390D99" w:rsidRDefault="00390D99" w:rsidP="00390D99">
      <w:pPr>
        <w:pStyle w:val="RollCallTabs"/>
      </w:pPr>
      <w:r w:rsidRPr="00390D99">
        <w:t>0</w:t>
      </w:r>
      <w:r w:rsidRPr="00390D99">
        <w:tab/>
        <w:t>:</w:t>
      </w:r>
      <w:r w:rsidRPr="00390D99">
        <w:tab/>
        <w:t>astenuti</w:t>
      </w:r>
    </w:p>
    <w:p w14:paraId="7077F97D" w14:textId="77777777" w:rsidR="00390D99" w:rsidRPr="00390D99" w:rsidRDefault="00390D99" w:rsidP="00390D99"/>
    <w:bookmarkEnd w:id="2"/>
    <w:p w14:paraId="45AB1DA8" w14:textId="77777777" w:rsidR="00390D99" w:rsidRPr="00390D99" w:rsidRDefault="00390D99" w:rsidP="00390D99"/>
    <w:p w14:paraId="509D8993" w14:textId="77777777" w:rsidR="00390D99" w:rsidRPr="00390D99" w:rsidRDefault="00390D99" w:rsidP="00390D99"/>
    <w:p w14:paraId="40C2E9C9" w14:textId="77777777" w:rsidR="00390D99" w:rsidRPr="00390D99" w:rsidRDefault="00390D99" w:rsidP="00390D99"/>
    <w:p w14:paraId="44C4C439" w14:textId="108F8CA1" w:rsidR="00623D2A" w:rsidRPr="00390D99" w:rsidRDefault="00623D2A" w:rsidP="00623D2A"/>
    <w:sectPr w:rsidR="00623D2A" w:rsidRPr="00390D99" w:rsidSect="00390D99">
      <w:footerReference w:type="first" r:id="rId16"/>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A6947" w14:textId="77777777" w:rsidR="00340ADE" w:rsidRPr="00390D99" w:rsidRDefault="00340ADE">
      <w:r w:rsidRPr="00390D99">
        <w:separator/>
      </w:r>
    </w:p>
  </w:endnote>
  <w:endnote w:type="continuationSeparator" w:id="0">
    <w:p w14:paraId="7562974E" w14:textId="77777777" w:rsidR="00340ADE" w:rsidRPr="00390D99" w:rsidRDefault="00340ADE">
      <w:r w:rsidRPr="00390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85C93" w14:textId="77777777" w:rsidR="00390D99" w:rsidRPr="00390D99" w:rsidRDefault="00390D99" w:rsidP="00390D99">
    <w:pPr>
      <w:pStyle w:val="EPFooter"/>
    </w:pPr>
    <w:r w:rsidRPr="00390D99">
      <w:t>PE</w:t>
    </w:r>
    <w:r w:rsidRPr="00390D99">
      <w:rPr>
        <w:rStyle w:val="HideTWBExt"/>
      </w:rPr>
      <w:t>&lt;NoPE&gt;</w:t>
    </w:r>
    <w:r w:rsidRPr="00390D99">
      <w:t>776.901</w:t>
    </w:r>
    <w:r w:rsidRPr="00390D99">
      <w:rPr>
        <w:rStyle w:val="HideTWBExt"/>
      </w:rPr>
      <w:t>&lt;/NoPE&gt;&lt;Version&gt;</w:t>
    </w:r>
    <w:r w:rsidRPr="00390D99">
      <w:t>v02-00</w:t>
    </w:r>
    <w:r w:rsidRPr="00390D99">
      <w:rPr>
        <w:rStyle w:val="HideTWBExt"/>
      </w:rPr>
      <w:t>&lt;/Version&gt;</w:t>
    </w:r>
    <w:r w:rsidRPr="00390D99">
      <w:tab/>
    </w:r>
    <w:r w:rsidRPr="00390D99">
      <w:fldChar w:fldCharType="begin"/>
    </w:r>
    <w:r w:rsidRPr="00390D99">
      <w:instrText xml:space="preserve"> PAGE  \* MERGEFORMAT </w:instrText>
    </w:r>
    <w:r w:rsidRPr="00390D99">
      <w:fldChar w:fldCharType="separate"/>
    </w:r>
    <w:r w:rsidRPr="00390D99">
      <w:rPr>
        <w:noProof/>
      </w:rPr>
      <w:t>46</w:t>
    </w:r>
    <w:r w:rsidRPr="00390D99">
      <w:fldChar w:fldCharType="end"/>
    </w:r>
    <w:r w:rsidRPr="00390D99">
      <w:t>/</w:t>
    </w:r>
    <w:fldSimple w:instr=" NUMPAGES  \* MERGEFORMAT ">
      <w:r w:rsidRPr="00390D99">
        <w:rPr>
          <w:noProof/>
        </w:rPr>
        <w:t>46</w:t>
      </w:r>
    </w:fldSimple>
    <w:r w:rsidRPr="00390D99">
      <w:tab/>
    </w:r>
    <w:r w:rsidRPr="00390D99">
      <w:rPr>
        <w:rStyle w:val="HideTWBExt"/>
      </w:rPr>
      <w:t>&lt;PathFdR&gt;</w:t>
    </w:r>
    <w:r w:rsidRPr="00390D99">
      <w:t>AD\1331467IT.docx</w:t>
    </w:r>
    <w:r w:rsidRPr="00390D99">
      <w:rPr>
        <w:rStyle w:val="HideTWBExt"/>
      </w:rPr>
      <w:t>&lt;/PathFdR&gt;</w:t>
    </w:r>
  </w:p>
  <w:p w14:paraId="09E757EC" w14:textId="6C8425FF" w:rsidR="00390D99" w:rsidRPr="00390D99" w:rsidRDefault="00390D99" w:rsidP="00390D99">
    <w:pPr>
      <w:pStyle w:val="EPFooter2"/>
    </w:pPr>
    <w:r w:rsidRPr="00390D9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F41A" w14:textId="77777777" w:rsidR="00390D99" w:rsidRPr="00390D99" w:rsidRDefault="00390D99" w:rsidP="00390D99">
    <w:pPr>
      <w:pStyle w:val="EPFooter"/>
    </w:pPr>
    <w:r w:rsidRPr="00390D99">
      <w:rPr>
        <w:rStyle w:val="HideTWBExt"/>
      </w:rPr>
      <w:t>&lt;PathFdR&gt;</w:t>
    </w:r>
    <w:r w:rsidRPr="00390D99">
      <w:t>AD\1331467IT.docx</w:t>
    </w:r>
    <w:r w:rsidRPr="00390D99">
      <w:rPr>
        <w:rStyle w:val="HideTWBExt"/>
      </w:rPr>
      <w:t>&lt;/PathFdR&gt;</w:t>
    </w:r>
    <w:r w:rsidRPr="00390D99">
      <w:tab/>
    </w:r>
    <w:r w:rsidRPr="00390D99">
      <w:fldChar w:fldCharType="begin"/>
    </w:r>
    <w:r w:rsidRPr="00390D99">
      <w:instrText xml:space="preserve"> PAGE  \* MERGEFORMAT </w:instrText>
    </w:r>
    <w:r w:rsidRPr="00390D99">
      <w:fldChar w:fldCharType="separate"/>
    </w:r>
    <w:r w:rsidRPr="00390D99">
      <w:rPr>
        <w:noProof/>
      </w:rPr>
      <w:t>45</w:t>
    </w:r>
    <w:r w:rsidRPr="00390D99">
      <w:fldChar w:fldCharType="end"/>
    </w:r>
    <w:r w:rsidRPr="00390D99">
      <w:t>/</w:t>
    </w:r>
    <w:fldSimple w:instr=" NUMPAGES  \* MERGEFORMAT ">
      <w:r w:rsidRPr="00390D99">
        <w:rPr>
          <w:noProof/>
        </w:rPr>
        <w:t>47</w:t>
      </w:r>
    </w:fldSimple>
    <w:r w:rsidRPr="00390D99">
      <w:tab/>
      <w:t>PE</w:t>
    </w:r>
    <w:r w:rsidRPr="00390D99">
      <w:rPr>
        <w:rStyle w:val="HideTWBExt"/>
      </w:rPr>
      <w:t>&lt;NoPE&gt;</w:t>
    </w:r>
    <w:r w:rsidRPr="00390D99">
      <w:t>776.901</w:t>
    </w:r>
    <w:r w:rsidRPr="00390D99">
      <w:rPr>
        <w:rStyle w:val="HideTWBExt"/>
      </w:rPr>
      <w:t>&lt;/NoPE&gt;&lt;Version&gt;</w:t>
    </w:r>
    <w:r w:rsidRPr="00390D99">
      <w:t>v02-00</w:t>
    </w:r>
    <w:r w:rsidRPr="00390D99">
      <w:rPr>
        <w:rStyle w:val="HideTWBExt"/>
      </w:rPr>
      <w:t>&lt;/Version&gt;</w:t>
    </w:r>
  </w:p>
  <w:p w14:paraId="4469E010" w14:textId="138DCDCC" w:rsidR="00390D99" w:rsidRPr="00390D99" w:rsidRDefault="00390D99" w:rsidP="00390D99">
    <w:pPr>
      <w:pStyle w:val="EPFooter2"/>
    </w:pPr>
    <w:r w:rsidRPr="00390D99">
      <w:tab/>
    </w:r>
    <w:r w:rsidRPr="00390D99">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4E445" w14:textId="77777777" w:rsidR="00390D99" w:rsidRPr="00390D99" w:rsidRDefault="00390D99" w:rsidP="00390D99">
    <w:pPr>
      <w:pStyle w:val="EPFooter"/>
    </w:pPr>
    <w:r w:rsidRPr="00390D99">
      <w:rPr>
        <w:rStyle w:val="HideTWBExt"/>
      </w:rPr>
      <w:t>&lt;PathFdR&gt;</w:t>
    </w:r>
    <w:r w:rsidRPr="00390D99">
      <w:t>AD\1331467IT.docx</w:t>
    </w:r>
    <w:r w:rsidRPr="00390D99">
      <w:rPr>
        <w:rStyle w:val="HideTWBExt"/>
      </w:rPr>
      <w:t>&lt;/PathFdR&gt;</w:t>
    </w:r>
    <w:r w:rsidRPr="00390D99">
      <w:tab/>
    </w:r>
    <w:r w:rsidRPr="00390D99">
      <w:tab/>
      <w:t>PE</w:t>
    </w:r>
    <w:r w:rsidRPr="00390D99">
      <w:rPr>
        <w:rStyle w:val="HideTWBExt"/>
      </w:rPr>
      <w:t>&lt;NoPE&gt;</w:t>
    </w:r>
    <w:r w:rsidRPr="00390D99">
      <w:t>776.901</w:t>
    </w:r>
    <w:r w:rsidRPr="00390D99">
      <w:rPr>
        <w:rStyle w:val="HideTWBExt"/>
      </w:rPr>
      <w:t>&lt;/NoPE&gt;&lt;Version&gt;</w:t>
    </w:r>
    <w:r w:rsidRPr="00390D99">
      <w:t>v02-00</w:t>
    </w:r>
    <w:r w:rsidRPr="00390D99">
      <w:rPr>
        <w:rStyle w:val="HideTWBExt"/>
      </w:rPr>
      <w:t>&lt;/Version&gt;</w:t>
    </w:r>
  </w:p>
  <w:p w14:paraId="37F802EB" w14:textId="7EFE0730" w:rsidR="00390D99" w:rsidRPr="00390D99" w:rsidRDefault="00390D99" w:rsidP="00390D99">
    <w:pPr>
      <w:pStyle w:val="EPFooter2"/>
    </w:pPr>
    <w:r w:rsidRPr="00390D99">
      <w:t>IT</w:t>
    </w:r>
    <w:r w:rsidRPr="00390D99">
      <w:tab/>
    </w:r>
    <w:r w:rsidRPr="00390D99">
      <w:rPr>
        <w:b w:val="0"/>
        <w:i/>
        <w:color w:val="C0C0C0"/>
        <w:sz w:val="22"/>
      </w:rPr>
      <w:t>Unita nella diversità</w:t>
    </w:r>
    <w:r w:rsidRPr="00390D99">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C705" w14:textId="77777777" w:rsidR="00D23824" w:rsidRPr="00390D99" w:rsidRDefault="00D23824" w:rsidP="00D23824">
    <w:pPr>
      <w:pStyle w:val="EPFooter"/>
    </w:pPr>
    <w:r w:rsidRPr="00390D99">
      <w:rPr>
        <w:rStyle w:val="HideTWBExt"/>
      </w:rPr>
      <w:t>&lt;PathFdR&gt;</w:t>
    </w:r>
    <w:r w:rsidRPr="00390D99">
      <w:t>AD\1331467IT.docx</w:t>
    </w:r>
    <w:r w:rsidRPr="00390D99">
      <w:rPr>
        <w:rStyle w:val="HideTWBExt"/>
      </w:rPr>
      <w:t>&lt;/PathFdR&gt;</w:t>
    </w:r>
    <w:r w:rsidRPr="00390D99">
      <w:tab/>
    </w:r>
    <w:r w:rsidRPr="00390D99">
      <w:tab/>
      <w:t>PE</w:t>
    </w:r>
    <w:r w:rsidRPr="00390D99">
      <w:rPr>
        <w:rStyle w:val="HideTWBExt"/>
      </w:rPr>
      <w:t>&lt;NoPE&gt;</w:t>
    </w:r>
    <w:r w:rsidRPr="00390D99">
      <w:t>776.901</w:t>
    </w:r>
    <w:r w:rsidRPr="00390D99">
      <w:rPr>
        <w:rStyle w:val="HideTWBExt"/>
      </w:rPr>
      <w:t>&lt;/NoPE&gt;&lt;Version&gt;</w:t>
    </w:r>
    <w:r w:rsidRPr="00390D99">
      <w:t>v02-00</w:t>
    </w:r>
    <w:r w:rsidRPr="00390D99">
      <w:rPr>
        <w:rStyle w:val="HideTWBExt"/>
      </w:rPr>
      <w:t>&lt;/Version&gt;</w:t>
    </w:r>
  </w:p>
  <w:p w14:paraId="389289D8" w14:textId="75673FD6" w:rsidR="006D2BEA" w:rsidRPr="00390D99" w:rsidRDefault="00D23824" w:rsidP="00D23824">
    <w:pPr>
      <w:pStyle w:val="EPFooter2"/>
    </w:pPr>
    <w:r w:rsidRPr="00390D99">
      <w:t>IT</w:t>
    </w:r>
    <w:r w:rsidRPr="00390D99">
      <w:tab/>
    </w:r>
    <w:r w:rsidRPr="00390D99">
      <w:rPr>
        <w:b w:val="0"/>
        <w:i/>
        <w:color w:val="C0C0C0"/>
        <w:sz w:val="22"/>
      </w:rPr>
      <w:t>Unita nella diversità</w:t>
    </w:r>
    <w:r w:rsidRPr="00390D9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ADFCC" w14:textId="77777777" w:rsidR="00340ADE" w:rsidRPr="00390D99" w:rsidRDefault="00340ADE">
      <w:r w:rsidRPr="00390D99">
        <w:separator/>
      </w:r>
    </w:p>
  </w:footnote>
  <w:footnote w:type="continuationSeparator" w:id="0">
    <w:p w14:paraId="1DDD552F" w14:textId="77777777" w:rsidR="00340ADE" w:rsidRPr="00390D99" w:rsidRDefault="00340ADE">
      <w:r w:rsidRPr="00390D99">
        <w:continuationSeparator/>
      </w:r>
    </w:p>
  </w:footnote>
  <w:footnote w:id="1">
    <w:p w14:paraId="46B3BA8C" w14:textId="3DB9D06E" w:rsidR="00390D99" w:rsidRPr="00390D99" w:rsidRDefault="00390D99" w:rsidP="00390D99">
      <w:pPr>
        <w:pStyle w:val="FootnoteText"/>
      </w:pPr>
      <w:r w:rsidRPr="00390D99">
        <w:rPr>
          <w:rStyle w:val="FootnoteReference"/>
        </w:rPr>
        <w:footnoteRef/>
      </w:r>
      <w:r w:rsidRPr="00390D99">
        <w:t xml:space="preserve"> Accordo interistituzionale del 20 maggio 2021 tra il Parlamento europeo, il Consiglio dell'Unione europea e la Commissione europea su un registro per la trasparenza obbligatorio (GU L 207 dell'11.6.2021, pag. 1, ELI: </w:t>
      </w:r>
      <w:hyperlink r:id="rId1" w:history="1">
        <w:r w:rsidRPr="00390D99">
          <w:rPr>
            <w:rStyle w:val="Hyperlink"/>
            <w:sz w:val="24"/>
          </w:rPr>
          <w:t>http://data.europa.eu/eli/agree_interinstit/2021/611/oj</w:t>
        </w:r>
      </w:hyperlink>
      <w:r w:rsidRPr="00390D9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69A2E" w14:textId="77777777" w:rsidR="00340ADE" w:rsidRDefault="00340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5912" w14:textId="77777777" w:rsidR="00340ADE" w:rsidRDefault="00340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A5C3" w14:textId="77777777" w:rsidR="00340ADE" w:rsidRDefault="00340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27432349">
    <w:abstractNumId w:val="9"/>
  </w:num>
  <w:num w:numId="2" w16cid:durableId="1774326266">
    <w:abstractNumId w:val="9"/>
  </w:num>
  <w:num w:numId="3" w16cid:durableId="1011294364">
    <w:abstractNumId w:val="7"/>
  </w:num>
  <w:num w:numId="4" w16cid:durableId="1838114976">
    <w:abstractNumId w:val="7"/>
  </w:num>
  <w:num w:numId="5" w16cid:durableId="1042173391">
    <w:abstractNumId w:val="6"/>
  </w:num>
  <w:num w:numId="6" w16cid:durableId="1490632529">
    <w:abstractNumId w:val="6"/>
  </w:num>
  <w:num w:numId="7" w16cid:durableId="1302347551">
    <w:abstractNumId w:val="5"/>
  </w:num>
  <w:num w:numId="8" w16cid:durableId="1995183804">
    <w:abstractNumId w:val="5"/>
  </w:num>
  <w:num w:numId="9" w16cid:durableId="168757254">
    <w:abstractNumId w:val="4"/>
  </w:num>
  <w:num w:numId="10" w16cid:durableId="2141800999">
    <w:abstractNumId w:val="4"/>
  </w:num>
  <w:num w:numId="11" w16cid:durableId="696155806">
    <w:abstractNumId w:val="8"/>
  </w:num>
  <w:num w:numId="12" w16cid:durableId="732435159">
    <w:abstractNumId w:val="8"/>
  </w:num>
  <w:num w:numId="13" w16cid:durableId="822504601">
    <w:abstractNumId w:val="3"/>
  </w:num>
  <w:num w:numId="14" w16cid:durableId="371006433">
    <w:abstractNumId w:val="3"/>
  </w:num>
  <w:num w:numId="15" w16cid:durableId="136457073">
    <w:abstractNumId w:val="2"/>
  </w:num>
  <w:num w:numId="16" w16cid:durableId="2140801155">
    <w:abstractNumId w:val="2"/>
  </w:num>
  <w:num w:numId="17" w16cid:durableId="896864115">
    <w:abstractNumId w:val="1"/>
  </w:num>
  <w:num w:numId="18" w16cid:durableId="566231851">
    <w:abstractNumId w:val="1"/>
  </w:num>
  <w:num w:numId="19" w16cid:durableId="1563826566">
    <w:abstractNumId w:val="0"/>
  </w:num>
  <w:num w:numId="20" w16cid:durableId="1020164773">
    <w:abstractNumId w:val="0"/>
  </w:num>
  <w:num w:numId="21" w16cid:durableId="339042510">
    <w:abstractNumId w:val="9"/>
  </w:num>
  <w:num w:numId="22" w16cid:durableId="115687263">
    <w:abstractNumId w:val="7"/>
  </w:num>
  <w:num w:numId="23" w16cid:durableId="147094118">
    <w:abstractNumId w:val="6"/>
  </w:num>
  <w:num w:numId="24" w16cid:durableId="92944915">
    <w:abstractNumId w:val="5"/>
  </w:num>
  <w:num w:numId="25" w16cid:durableId="21903479">
    <w:abstractNumId w:val="4"/>
  </w:num>
  <w:num w:numId="26" w16cid:durableId="651955639">
    <w:abstractNumId w:val="8"/>
  </w:num>
  <w:num w:numId="27" w16cid:durableId="133760530">
    <w:abstractNumId w:val="3"/>
  </w:num>
  <w:num w:numId="28" w16cid:durableId="739597362">
    <w:abstractNumId w:val="2"/>
  </w:num>
  <w:num w:numId="29" w16cid:durableId="606735799">
    <w:abstractNumId w:val="1"/>
  </w:num>
  <w:num w:numId="30" w16cid:durableId="2104917483">
    <w:abstractNumId w:val="0"/>
  </w:num>
  <w:num w:numId="31" w16cid:durableId="274025364">
    <w:abstractNumId w:val="9"/>
  </w:num>
  <w:num w:numId="32" w16cid:durableId="1728646667">
    <w:abstractNumId w:val="7"/>
  </w:num>
  <w:num w:numId="33" w16cid:durableId="796794950">
    <w:abstractNumId w:val="6"/>
  </w:num>
  <w:num w:numId="34" w16cid:durableId="1172574458">
    <w:abstractNumId w:val="5"/>
  </w:num>
  <w:num w:numId="35" w16cid:durableId="53555485">
    <w:abstractNumId w:val="4"/>
  </w:num>
  <w:num w:numId="36" w16cid:durableId="379330123">
    <w:abstractNumId w:val="8"/>
  </w:num>
  <w:num w:numId="37" w16cid:durableId="18704715">
    <w:abstractNumId w:val="3"/>
  </w:num>
  <w:num w:numId="38" w16cid:durableId="75909085">
    <w:abstractNumId w:val="2"/>
  </w:num>
  <w:num w:numId="39" w16cid:durableId="1329795507">
    <w:abstractNumId w:val="1"/>
  </w:num>
  <w:num w:numId="40" w16cid:durableId="11712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TRIBUTIONMNU" w:val=" 2"/>
    <w:docVar w:name="CVar" w:val="16"/>
    <w:docVar w:name="DDATE" w:val="16/09/2025"/>
    <w:docVar w:name="DOCMNU" w:val=" 1"/>
    <w:docVar w:name="DOCREFINIMNU" w:val=" 1"/>
    <w:docVar w:name="FONCTIONMNU" w:val=" 2"/>
    <w:docVar w:name="iNoAmend" w:val="18"/>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70342 HideTWBExt;}{\*\cs18 \additive \v\f1\fs20\cf15 _x000d__x000a_\spriority0 \styrsid16670342 HideTWBInt;}{\s19\ql \li0\ri0\nowidctlpar\wrapdefault\aspalpha\aspnum\faauto\adjustright\rin0\lin0\itap0 \rtlch\fcs1 \af0\afs20\alang1025 \ltrch\fcs0 \b\fs24\lang2057\langfe2057\cgrid\langnp2057\langfenp2057 _x000d__x000a_\sbasedon0 \snext19 \spriority0 \styrsid16670342 NormalBold;}{\s20\ql \li0\ri0\sa120\nowidctlpar\wrapdefault\aspalpha\aspnum\faauto\adjustright\rin0\lin0\itap0 \rtlch\fcs1 \af0\afs20\alang1025 \ltrch\fcs0 _x000d__x000a_\fs24\lang2057\langfe2057\cgrid\langnp2057\langfenp2057 \sbasedon0 \snext20 \spriority0 \styrsid16670342 Normal6a;}{\s21\qc \li0\ri0\sa240\nowidctlpar\wrapdefault\aspalpha\aspnum\faauto\adjustright\rin0\lin0\itap0 \rtlch\fcs1 \af0\afs20\alang1025 _x000d__x000a_\ltrch\fcs0 \i\fs24\lang2057\langfe2057\cgrid\langnp2057\langfenp2057 \sbasedon0 \snext21 \spriority0 \styrsid1667034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670342 AmNumberTabs;}{\s23\ql \li0\ri0\sb240\nowidctlpar\wrapdefault\aspalpha\aspnum\faauto\adjustright\rin0\lin0\itap0 \rtlch\fcs1 _x000d__x000a_\af0\afs20\alang1025 \ltrch\fcs0 \b\fs24\lang2057\langfe2057\cgrid\langnp2057\langfenp2057 \sbasedon0 \snext23 \spriority0 \styrsid16670342 NormalBold12b;}}{\*\rsidtbl \rsid24658\rsid223860\rsid735077\rsid1718133\rsid2258977\rsid2892074\rsid3565327_x000d__x000a_\rsid4666813\rsid6641733\rsid7823322\rsid9636012\rsid10377208\rsid10617818\rsid11215221\rsid11549030\rsid12154954\rsid14382809\rsid14424199\rsid15204470\rsid15285974\rsid15950462\rsid16324206\rsid16662270\rsid16670342}{\mmathPr\mmathFont34\mbrkBin0_x000d__x000a_\mbrkBinSub0\msmallFrac0\mdispDef1\mlMargin0\mrMargin0\mdefJc1\mwrapIndent1440\mintLim0\mnaryLim1}{\info{\author LOPS Maria Arcangela}{\operator LOPS Maria Arcangela}{\creatim\yr2025\mo11\dy12\hr17\min25}{\revtim\yr2025\mo11\dy12\hr17\min25}{\version1}_x000d__x000a_{\edmins0}{\nofpages1}{\nofwords32}{\nofchars201}{\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6670342\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0617818 \chftnsep _x000d__x000a_\par }}{\*\ftnsepc \ltrpar \pard\plain \ltrpar\ql \li0\ri0\widctlpar\wrapdefault\aspalpha\aspnum\faauto\adjustright\rin0\lin0\itap0 \rtlch\fcs1 \af0\afs20\alang1025 \ltrch\fcs0 \fs24\lang2057\langfe2057\cgrid\langnp2057\langfenp2057 {\rtlch\fcs1 \af0 _x000d__x000a_\ltrch\fcs0 \insrsid10617818 \chftnsepc _x000d__x000a_\par }}{\*\aftnsep \ltrpar \pard\plain \ltrpar\ql \li0\ri0\widctlpar\wrapdefault\aspalpha\aspnum\faauto\adjustright\rin0\lin0\itap0 \rtlch\fcs1 \af0\afs20\alang1025 \ltrch\fcs0 \fs24\lang2057\langfe2057\cgrid\langnp2057\langfenp2057 {\rtlch\fcs1 \af0 _x000d__x000a_\ltrch\fcs0 \insrsid10617818 \chftnsep _x000d__x000a_\par }}{\*\aftnsepc \ltrpar \pard\plain \ltrpar\ql \li0\ri0\widctlpar\wrapdefault\aspalpha\aspnum\faauto\adjustright\rin0\lin0\itap0 \rtlch\fcs1 \af0\afs20\alang1025 \ltrch\fcs0 \fs24\lang2057\langfe2057\cgrid\langnp2057\langfenp2057 {\rtlch\fcs1 \af0 _x000d__x000a_\ltrch\fcs0 \insrsid106178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6659882 \rtlch\fcs1 _x000d__x000a_\af0\afs20\alang1025 \ltrch\fcs0 \b\fs24\lang2057\langfe2057\cgrid\langnp2057\langfenp2057 {\rtlch\fcs1 \af0 \ltrch\fcs0 \cs17\b0\v\fs20\cf9\lang1024\langfe1024\loch\af1\hich\af1\dbch\af31501\noproof\insrsid16670342\charrsid5511411 {\*\bkmkstart restart}_x000d__x000a_\hich\af1\dbch\af31501\loch\f1 &lt;Amend&gt;}{\rtlch\fcs1 \af0 \ltrch\fcs0 \insrsid16670342\charrsid5511411 Amendment\tab \tab }{\rtlch\fcs1 \af0 \ltrch\fcs0 _x000d__x000a_\cs17\b0\v\fs20\cf9\lang1024\langfe1024\loch\af1\hich\af1\dbch\af31501\noproof\insrsid16670342\charrsid5511411 \hich\af1\dbch\af31501\loch\f1 &lt;NumAm&gt;}{\rtlch\fcs1 \af0 \ltrch\fcs0 \insrsid16670342\charrsid5511411 #}{\rtlch\fcs1 \af1 \ltrch\fcs0 _x000d__x000a_\cs18\v\f1\fs20\cf15\insrsid16670342\charrsid5511411 ENMIENDA@NRAM@}{\rtlch\fcs1 \af0 \ltrch\fcs0 \insrsid16670342\charrsid5511411 #}{\rtlch\fcs1 \af0 \ltrch\fcs0 _x000d__x000a_\cs17\b0\v\fs20\cf9\lang1024\langfe1024\loch\af1\hich\af1\dbch\af31501\noproof\insrsid16670342\charrsid5511411 \hich\af1\dbch\af31501\loch\f1 &lt;/NumAm&gt;}{\rtlch\fcs1 \af0 \ltrch\fcs0 \insrsid16670342\charrsid5511411 _x000d__x000a_\par }\pard\plain \ltrpar\s23\ql \li0\ri0\sb240\keepn\nowidctlpar\wrapdefault\aspalpha\aspnum\faauto\adjustright\rin0\lin0\itap0\pararsid16659882 \rtlch\fcs1 \af0\afs20\alang1025 \ltrch\fcs0 \b\fs24\lang2057\langfe2057\cgrid\langnp2057\langfenp2057 {_x000d__x000a_\rtlch\fcs1 \af0 \ltrch\fcs0 \cs17\b0\v\fs20\cf9\lang1024\langfe1024\loch\af1\hich\af1\dbch\af31501\noproof\insrsid16670342\charrsid5511411 \hich\af1\dbch\af31501\loch\f1 &lt;DocAmend&gt;}{\rtlch\fcs1 \af0 \ltrch\fcs0 \insrsid16670342\charrsid5511411 #}{_x000d__x000a_\rtlch\fcs1 \af1 \ltrch\fcs0 \cs18\v\f1\fs20\cf15\insrsid16670342\charrsid5511411 MNU[DOC1][DOC2][DOC3][DOC4]@CHOICE@DOCMNU}{\rtlch\fcs1 \af0 \ltrch\fcs0 \insrsid16670342\charrsid5511411 #}{\rtlch\fcs1 \af0 \ltrch\fcs0 _x000d__x000a_\cs17\b0\v\fs20\cf9\lang1024\langfe1024\loch\af1\hich\af1\dbch\af31501\noproof\insrsid16670342\charrsid5511411 \hich\af1\dbch\af31501\loch\f1 &lt;/DocAmend&gt;}{\rtlch\fcs1 \af0 \ltrch\fcs0 \insrsid16670342\charrsid5511411 _x000d__x000a_\par }\pard\plain \ltrpar\s19\ql \li0\ri0\nowidctlpar\wrapdefault\aspalpha\aspnum\faauto\adjustright\rin0\lin0\itap0\pararsid16659882 \rtlch\fcs1 \af0\afs20\alang1025 \ltrch\fcs0 \b\fs24\lang2057\langfe2057\cgrid\langnp2057\langfenp2057 {\rtlch\fcs1 \af0 _x000d__x000a_\ltrch\fcs0 \cs17\b0\v\fs20\cf9\lang1024\langfe1024\loch\af1\hich\af1\dbch\af31501\noproof\insrsid16670342\charrsid5511411 \hich\af1\dbch\af31501\loch\f1 &lt;Article&gt;}{\rtlch\fcs1 \af0 \ltrch\fcs0 \cf10\insrsid16670342\charrsid15738655 \u9668\'3f}{_x000d__x000a_\rtlch\fcs1 \af0 \ltrch\fcs0 \insrsid16670342\charrsid5511411 #}{\rtlch\fcs1 \af1 \ltrch\fcs0 \cs18\v\f1\fs20\cf15\insrsid16670342\charrsid5511411 TVTAMACTPART@AMPART@}{\rtlch\fcs1 \af0 \ltrch\fcs0 \insrsid16670342\charrsid5511411 #}{\rtlch\fcs1 \af0 _x000d__x000a_\ltrch\fcs0 \cf10\insrsid16670342\charrsid15738655 \u9658\'3f}{\rtlch\fcs1 \af0 \ltrch\fcs0 \cs17\b0\v\fs20\cf9\lang1024\langfe1024\loch\af1\hich\af1\dbch\af31501\noproof\insrsid16670342\charrsid5511411 \hich\af1\dbch\af31501\loch\f1 &lt;/Article&gt;}{_x000d__x000a_\rtlch\fcs1 \af0 \ltrch\fcs0 \insrsid16670342\charrsid551141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6670342\charrsid5511411 \cell }\pard \ltrpar\ql \li0\ri0\widctlpar\intbl\wrapdefault\aspalpha\aspnum\faauto\adjustright\rin0\lin0 {\rtlch\fcs1 \af0 \ltrch\fcs0 _x000d__x000a_\insrsid16670342\charrsid551141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6670342\charrsid5511411 #}{\rtlch\fcs1 \af1 \ltrch\fcs0 \cs18\v\f1\fs20\cf15\insrsid16670342\charrsid5511411 MNU[DOC1][DOC2][DOC3][DOC4]@CHOICE@DOCMNU}{\rtlch\fcs1 \af0 \ltrch\fcs0 \insrsid16670342\charrsid5511411 #\cell Amendment\cell _x000d__x000a_}\pard\plain \ltrpar\ql \li0\ri0\widctlpar\intbl\wrapdefault\aspalpha\aspnum\faauto\adjustright\rin0\lin0 \rtlch\fcs1 \af0\afs20\alang1025 \ltrch\fcs0 \fs24\lang2057\langfe2057\cgrid\langnp2057\langfenp2057 {\rtlch\fcs1 \af0 \ltrch\fcs0 _x000d__x000a_\insrsid16670342\charrsid551141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6670342\charrsid5511411 ##\cell ##}{\rtlch\fcs1 \af0\afs24 \ltrch\fcs0 \insrsid16670342\charrsid5511411 \cell }\pard\plain \ltrpar\ql \li0\ri0\widctlpar\intbl\wrapdefault\aspalpha\aspnum\faauto\adjustright\rin0\lin0 \rtlch\fcs1 _x000d__x000a_\af0\afs20\alang1025 \ltrch\fcs0 \fs24\lang2057\langfe2057\cgrid\langnp2057\langfenp2057 {\rtlch\fcs1 \af0 \ltrch\fcs0 \insrsid16670342\charrsid551141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659882 {\rtlch\fcs1 \af0 \ltrch\fcs0 \cs17\v\fs20\cf9\lang1024\langfe1024\loch\af1\hich\af1\dbch\af31501\noproof\insrsid16670342\charrsid5511411 _x000d__x000a_\hich\af1\dbch\af31501\loch\f1 &lt;/Amend&gt;}{\rtlch\fcs1 \af0 \ltrch\fcs0 \insrsid1667034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4_x000d__x000a_eaf4f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30547 HideTWBExt;}{_x000d__x000a_\s18\ql \li0\ri0\nowidctlpar\wrapdefault\aspalpha\aspnum\faauto\adjustright\rin0\lin0\itap0 \rtlch\fcs1 \af0\afs20\alang1025 \ltrch\fcs0 \b\fs24\lang2057\langfe2057\cgrid\langnp2057\langfenp2057 \sbasedon0 \snext18 \spriority0 \styrsid5130547 NormalBold;}_x000d__x000a_{\s19\ql \li0\ri0\sa120\nowidctlpar\wrapdefault\aspalpha\aspnum\faauto\adjustright\rin0\lin0\itap0 \rtlch\fcs1 \af0\afs20\alang1025 \ltrch\fcs0 \fs24\lang2057\langfe2057\cgrid\langnp2057\langfenp2057 \sbasedon0 \snext19 \spriority0 \styrsid5130547 _x000d__x000a_Normal6a;}{\s20\qc \li0\ri0\sa240\nowidctlpar\wrapdefault\aspalpha\aspnum\faauto\adjustright\rin0\lin0\itap0 \rtlch\fcs1 \af0\afs20\alang1025 \ltrch\fcs0 \i\fs24\lang2057\langfe2057\cgrid\langnp2057\langfenp2057 _x000d__x000a_\sbasedon0 \snext20 \spriority0 \styrsid51305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130547 AmNumberTabs;}{\s22\ql \li0\ri0\sb240\nowidctlpar\wrapdefault\aspalpha\aspnum\faauto\adjustright\rin0\lin0\itap0 \rtlch\fcs1 _x000d__x000a_\af0\afs20\alang1025 \ltrch\fcs0 \b\fs24\lang2057\langfe2057\cgrid\langnp2057\langfenp2057 \sbasedon0 \snext22 \spriority0 \styrsid5130547 NormalBold12b;}}{\*\rsidtbl \rsid24658\rsid223860\rsid735077\rsid1718133\rsid1798906\rsid2258977\rsid2892074_x000d__x000a_\rsid3565327\rsid4666813\rsid5130547\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OPS Maria Arcangela}{\operator LOPS Maria Arcangela}{\creatim\yr2025\mo11\dy12\hr17\min25}{\revtim\yr2025\mo11\dy12\hr17\min25}{\version1}_x000d__x000a_{\edmins0}{\nofpages1}{\nofwords21}{\nofchars134}{\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5130547\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798906 \chftnsep _x000d__x000a_\par }}{\*\ftnsepc \ltrpar \pard\plain \ltrpar\ql \li0\ri0\widctlpar\wrapdefault\aspalpha\aspnum\faauto\adjustright\rin0\lin0\itap0 \rtlch\fcs1 \af0\afs20\alang1025 \ltrch\fcs0 \fs24\lang2057\langfe2057\cgrid\langnp2057\langfenp2057 {\rtlch\fcs1 \af0 _x000d__x000a_\ltrch\fcs0 \insrsid1798906 \chftnsepc _x000d__x000a_\par }}{\*\aftnsep \ltrpar \pard\plain \ltrpar\ql \li0\ri0\widctlpar\wrapdefault\aspalpha\aspnum\faauto\adjustright\rin0\lin0\itap0 \rtlch\fcs1 \af0\afs20\alang1025 \ltrch\fcs0 \fs24\lang2057\langfe2057\cgrid\langnp2057\langfenp2057 {\rtlch\fcs1 \af0 _x000d__x000a_\ltrch\fcs0 \insrsid1798906 \chftnsep _x000d__x000a_\par }}{\*\aftnsepc \ltrpar \pard\plain \ltrpar\ql \li0\ri0\widctlpar\wrapdefault\aspalpha\aspnum\faauto\adjustright\rin0\lin0\itap0 \rtlch\fcs1 \af0\afs20\alang1025 \ltrch\fcs0 \fs24\lang2057\langfe2057\cgrid\langnp2057\langfenp2057 {\rtlch\fcs1 \af0 _x000d__x000a_\ltrch\fcs0 \insrsid17989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5130547\charrsid4291528 _x000d__x000a_{\*\bkmkstart restart}\hich\af1\dbch\af31501\loch\f1 &lt;Amend&gt;}{\rtlch\fcs1 \af0 \ltrch\fcs0 \lang1036\langfe2057\langnp1036\insrsid5130547\charrsid4291528 [ZAMENDMENT]\tab \tab }{\rtlch\fcs1 \af0 \ltrch\fcs0 _x000d__x000a_\cs17\b0\v\fs20\cf9\lang1024\langfe1024\loch\af1\hich\af1\dbch\af31501\noproof\langnp1036\insrsid5130547\charrsid4291528 \hich\af1\dbch\af31501\loch\f1 &lt;NumAm&gt;}{\rtlch\fcs1 \af0 \ltrch\fcs0 \lang1036\langfe2057\langnp1036\insrsid5130547\charrsid4291528 _x000d__x000a_[ZNRAM]}{\rtlch\fcs1 \af0 \ltrch\fcs0 \cs17\b0\v\fs20\cf9\lang1024\langfe1024\loch\af1\hich\af1\dbch\af31501\noproof\langnp1036\insrsid5130547\charrsid4291528 \hich\af1\dbch\af31501\loch\f1 &lt;/NumAm&gt;}{\rtlch\fcs1 \af0 \ltrch\fcs0 _x000d__x000a_\lang1036\langfe2057\langnp1036\insrsid5130547\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5130547\charrsid4291528 \hich\af1\dbch\af31501\loch\f1 &lt;DocAmend&gt;}{\rtlch\fcs1 \af0 \ltrch\fcs0 _x000d__x000a_\lang1036\langfe2057\langnp1036\insrsid5130547\charrsid4291528 [}{\rtlch\fcs1 \af0 \ltrch\fcs0 \lang1036\langfe2057\langnp1036\insrsid5130547\charrsid3548259 ZPROPOSAL}{\rtlch\fcs1 \af0 \ltrch\fcs0 _x000d__x000a_\lang1036\langfe2057\langnp1036\insrsid5130547\charrsid4291528 ]}{\rtlch\fcs1 \af0 \ltrch\fcs0 \cs17\b0\v\fs20\cf9\lang1024\langfe1024\loch\af1\hich\af1\dbch\af31501\noproof\langnp1036\insrsid5130547\charrsid4291528 \hich\af1\dbch\af31501\loch\f1 _x000d__x000a_&lt;/DocAmend&gt;}{\rtlch\fcs1 \af0 \ltrch\fcs0 \lang1036\langfe2057\langnp1036\insrsid5130547\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5130547\charrsid4291528 \hich\af1\dbch\af31501\loch\f1 &lt;Article&gt;}{\rtlch\fcs1 \af0 \ltrch\fcs0 _x000d__x000a_\lang1036\langfe2057\langnp1036\insrsid5130547\charrsid4291528 [ZAMPART]}{\rtlch\fcs1 \af0 \ltrch\fcs0 \cs17\b0\v\fs20\cf9\lang1024\langfe1024\loch\af1\hich\af1\dbch\af31501\noproof\langnp1036\insrsid5130547\charrsid4291528 \hich\af1\dbch\af31501\loch\f1 _x000d__x000a_&lt;/Article&gt;}{\rtlch\fcs1 \af0 \ltrch\fcs0 \lang1036\langfe2057\langnp1036\insrsid5130547\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5130547\charrsid4291528 \cell }\pard \ltrpar\ql \li0\ri0\widctlpar\intbl\wrapdefault\aspalpha\aspnum\faauto\adjustright\rin0\lin0 _x000d__x000a_{\rtlch\fcs1 \af0 \ltrch\fcs0 \insrsid5130547\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5130547\charrsid6708014 [ZLEFT]\cell [ZRIGHT]\cell }\pard\plain \ltrpar\ql \li0\ri0\widctlpar\intbl\wrapdefault\aspalpha\aspnum\faauto\adjustright\rin0\lin0 \rtlch\fcs1 \af0\afs20\alang1025 \ltrch\fcs0 _x000d__x000a_\fs24\lang2057\langfe2057\cgrid\langnp2057\langfenp2057 {\rtlch\fcs1 \af0 \ltrch\fcs0 \insrsid5130547\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5130547\charrsid6708014 [ZTEXTL]\cell [ZTEXTR]}{\rtlch\fcs1 \af0\afs24 \ltrch\fcs0 \insrsid5130547\charrsid6708014 \cell }\pard\plain \ltrpar\ql \li0\ri0\widctlpar\intbl\wrapdefault\aspalpha\aspnum\faauto\adjustright\rin0\lin0 \rtlch\fcs1 _x000d__x000a_\af0\afs20\alang1025 \ltrch\fcs0 \fs24\lang2057\langfe2057\cgrid\langnp2057\langfenp2057 {\rtlch\fcs1 \af0 \ltrch\fcs0 \insrsid5130547\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5130547\charrsid6708014 _x000d__x000a_\hich\af1\dbch\af31501\loch\f1 &lt;/Amend&gt;}{\rtlch\fcs1 \af0 \ltrch\fcs0 \insrsid513054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69f6f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TVTAMACTPART@AMPART@#"/>
    <w:docVar w:name="TXTAUTHOR" w:val="Margarita de la Pisa Carrión"/>
    <w:docVar w:name="TXTLANGUE" w:val="IT"/>
    <w:docVar w:name="TXTLANGUEMIN" w:val="it"/>
    <w:docVar w:name="TXTNRFIRSTAM" w:val="1"/>
    <w:docVar w:name="TXTNRLASTAM" w:val="16"/>
    <w:docVar w:name="TXTNRPE" w:val="776.901"/>
    <w:docVar w:name="TXTNRPROC" w:val="2025/2166"/>
    <w:docVar w:name="TXTPEorAP" w:val="PE"/>
    <w:docVar w:name="TXTROUTE" w:val="AD\1331467IT.docx"/>
    <w:docVar w:name="TXTTITLE" w:val="human rights and democracy in the world and the European Union’s policy on the matter – annual report 2025"/>
    <w:docVar w:name="TXTVERSION" w:val="02-00"/>
  </w:docVars>
  <w:rsids>
    <w:rsidRoot w:val="002913B3"/>
    <w:rsid w:val="000104C2"/>
    <w:rsid w:val="00023E97"/>
    <w:rsid w:val="00033A68"/>
    <w:rsid w:val="00094A37"/>
    <w:rsid w:val="000B5F9C"/>
    <w:rsid w:val="000C608C"/>
    <w:rsid w:val="000E7EBF"/>
    <w:rsid w:val="00104023"/>
    <w:rsid w:val="00124F60"/>
    <w:rsid w:val="00135121"/>
    <w:rsid w:val="001404C0"/>
    <w:rsid w:val="00140BE6"/>
    <w:rsid w:val="00147F4E"/>
    <w:rsid w:val="0016635E"/>
    <w:rsid w:val="001746D0"/>
    <w:rsid w:val="00185945"/>
    <w:rsid w:val="001B14BD"/>
    <w:rsid w:val="001B3430"/>
    <w:rsid w:val="001B6BF9"/>
    <w:rsid w:val="001B7393"/>
    <w:rsid w:val="001C577B"/>
    <w:rsid w:val="001D2ED9"/>
    <w:rsid w:val="001E6442"/>
    <w:rsid w:val="001F1A6C"/>
    <w:rsid w:val="001F21C1"/>
    <w:rsid w:val="002024A3"/>
    <w:rsid w:val="002032DF"/>
    <w:rsid w:val="00205CD3"/>
    <w:rsid w:val="00227821"/>
    <w:rsid w:val="00234126"/>
    <w:rsid w:val="00275B7D"/>
    <w:rsid w:val="00285596"/>
    <w:rsid w:val="00285902"/>
    <w:rsid w:val="002913B3"/>
    <w:rsid w:val="002B0702"/>
    <w:rsid w:val="002B4B76"/>
    <w:rsid w:val="002D28A7"/>
    <w:rsid w:val="002D3E4C"/>
    <w:rsid w:val="002E2F2E"/>
    <w:rsid w:val="002E4AA3"/>
    <w:rsid w:val="002E6F98"/>
    <w:rsid w:val="002F650E"/>
    <w:rsid w:val="00310631"/>
    <w:rsid w:val="00324323"/>
    <w:rsid w:val="00325BCB"/>
    <w:rsid w:val="00331944"/>
    <w:rsid w:val="00332AD9"/>
    <w:rsid w:val="00333068"/>
    <w:rsid w:val="003402B9"/>
    <w:rsid w:val="00340815"/>
    <w:rsid w:val="00340ADE"/>
    <w:rsid w:val="0034671F"/>
    <w:rsid w:val="00347D2C"/>
    <w:rsid w:val="00353138"/>
    <w:rsid w:val="00362463"/>
    <w:rsid w:val="0037356F"/>
    <w:rsid w:val="00390D99"/>
    <w:rsid w:val="00390EB2"/>
    <w:rsid w:val="00396A0E"/>
    <w:rsid w:val="003B5FCB"/>
    <w:rsid w:val="003C2747"/>
    <w:rsid w:val="003E2402"/>
    <w:rsid w:val="0040074C"/>
    <w:rsid w:val="00413D17"/>
    <w:rsid w:val="004326BA"/>
    <w:rsid w:val="004526C0"/>
    <w:rsid w:val="00462714"/>
    <w:rsid w:val="004667D1"/>
    <w:rsid w:val="004673C3"/>
    <w:rsid w:val="00485C5C"/>
    <w:rsid w:val="0049152B"/>
    <w:rsid w:val="00495D3C"/>
    <w:rsid w:val="004C28FB"/>
    <w:rsid w:val="004C44C0"/>
    <w:rsid w:val="004D3073"/>
    <w:rsid w:val="0052544E"/>
    <w:rsid w:val="00533896"/>
    <w:rsid w:val="0054726F"/>
    <w:rsid w:val="0055210B"/>
    <w:rsid w:val="0055399E"/>
    <w:rsid w:val="00577341"/>
    <w:rsid w:val="005940C3"/>
    <w:rsid w:val="00594C48"/>
    <w:rsid w:val="005B2F11"/>
    <w:rsid w:val="005B5D6B"/>
    <w:rsid w:val="005C0BDF"/>
    <w:rsid w:val="005D60C6"/>
    <w:rsid w:val="005F01CB"/>
    <w:rsid w:val="00606745"/>
    <w:rsid w:val="006102E7"/>
    <w:rsid w:val="00622D43"/>
    <w:rsid w:val="00623D2A"/>
    <w:rsid w:val="00640C1B"/>
    <w:rsid w:val="00657AFB"/>
    <w:rsid w:val="00681D27"/>
    <w:rsid w:val="006D2BEA"/>
    <w:rsid w:val="006D5BF7"/>
    <w:rsid w:val="006D7EB9"/>
    <w:rsid w:val="007138C4"/>
    <w:rsid w:val="00725FFB"/>
    <w:rsid w:val="00793F5D"/>
    <w:rsid w:val="007973C8"/>
    <w:rsid w:val="007C7AD2"/>
    <w:rsid w:val="007F22D5"/>
    <w:rsid w:val="007F50EB"/>
    <w:rsid w:val="00810CBF"/>
    <w:rsid w:val="00826F64"/>
    <w:rsid w:val="008313E7"/>
    <w:rsid w:val="00854CAC"/>
    <w:rsid w:val="00856BDE"/>
    <w:rsid w:val="00875728"/>
    <w:rsid w:val="00875EF2"/>
    <w:rsid w:val="0089320B"/>
    <w:rsid w:val="008A32C5"/>
    <w:rsid w:val="008A5936"/>
    <w:rsid w:val="008B219B"/>
    <w:rsid w:val="008C4F35"/>
    <w:rsid w:val="008C6203"/>
    <w:rsid w:val="008D61E7"/>
    <w:rsid w:val="008D6B7A"/>
    <w:rsid w:val="008F7002"/>
    <w:rsid w:val="009211E1"/>
    <w:rsid w:val="00933371"/>
    <w:rsid w:val="0099493F"/>
    <w:rsid w:val="009A1132"/>
    <w:rsid w:val="009B4B51"/>
    <w:rsid w:val="009E6784"/>
    <w:rsid w:val="009F2320"/>
    <w:rsid w:val="009F717C"/>
    <w:rsid w:val="00A05BA5"/>
    <w:rsid w:val="00A16BEA"/>
    <w:rsid w:val="00A312B3"/>
    <w:rsid w:val="00A32948"/>
    <w:rsid w:val="00A3412B"/>
    <w:rsid w:val="00A47E2F"/>
    <w:rsid w:val="00A72C35"/>
    <w:rsid w:val="00A840B2"/>
    <w:rsid w:val="00A93423"/>
    <w:rsid w:val="00AA5F48"/>
    <w:rsid w:val="00AC272A"/>
    <w:rsid w:val="00AE180F"/>
    <w:rsid w:val="00AF1BC5"/>
    <w:rsid w:val="00B17030"/>
    <w:rsid w:val="00B362F7"/>
    <w:rsid w:val="00B5456B"/>
    <w:rsid w:val="00B74B53"/>
    <w:rsid w:val="00B846A3"/>
    <w:rsid w:val="00BB0010"/>
    <w:rsid w:val="00BC26E4"/>
    <w:rsid w:val="00BD1EAA"/>
    <w:rsid w:val="00BE2110"/>
    <w:rsid w:val="00BE5B8E"/>
    <w:rsid w:val="00BF0AFC"/>
    <w:rsid w:val="00C063B8"/>
    <w:rsid w:val="00C1259D"/>
    <w:rsid w:val="00C30D69"/>
    <w:rsid w:val="00C52739"/>
    <w:rsid w:val="00C53395"/>
    <w:rsid w:val="00C629B4"/>
    <w:rsid w:val="00C642A0"/>
    <w:rsid w:val="00C827FF"/>
    <w:rsid w:val="00C848F3"/>
    <w:rsid w:val="00C93700"/>
    <w:rsid w:val="00CD34AC"/>
    <w:rsid w:val="00D0535E"/>
    <w:rsid w:val="00D20324"/>
    <w:rsid w:val="00D23824"/>
    <w:rsid w:val="00D318E7"/>
    <w:rsid w:val="00D365FC"/>
    <w:rsid w:val="00D43F2C"/>
    <w:rsid w:val="00D7202C"/>
    <w:rsid w:val="00D9210D"/>
    <w:rsid w:val="00DB4376"/>
    <w:rsid w:val="00DB6E28"/>
    <w:rsid w:val="00DC0BAD"/>
    <w:rsid w:val="00DE19FF"/>
    <w:rsid w:val="00E24206"/>
    <w:rsid w:val="00E263D3"/>
    <w:rsid w:val="00E50C21"/>
    <w:rsid w:val="00E515A3"/>
    <w:rsid w:val="00E650CA"/>
    <w:rsid w:val="00E67F21"/>
    <w:rsid w:val="00E7692E"/>
    <w:rsid w:val="00E81BA6"/>
    <w:rsid w:val="00E844AA"/>
    <w:rsid w:val="00E856D2"/>
    <w:rsid w:val="00E929A7"/>
    <w:rsid w:val="00EB1E81"/>
    <w:rsid w:val="00EF2577"/>
    <w:rsid w:val="00F37526"/>
    <w:rsid w:val="00F37966"/>
    <w:rsid w:val="00F525FB"/>
    <w:rsid w:val="00FC6460"/>
    <w:rsid w:val="00FD0D14"/>
    <w:rsid w:val="00FD4BC4"/>
    <w:rsid w:val="00FE3BD3"/>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6E405"/>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styleId="UnresolvedMention">
    <w:name w:val="Unresolved Mention"/>
    <w:basedOn w:val="DefaultParagraphFont"/>
    <w:uiPriority w:val="99"/>
    <w:semiHidden/>
    <w:unhideWhenUsed/>
    <w:rsid w:val="003B5FCB"/>
    <w:rPr>
      <w:color w:val="605E5C"/>
      <w:shd w:val="clear" w:color="auto" w:fill="E1DFDD"/>
    </w:rPr>
  </w:style>
  <w:style w:type="character" w:customStyle="1" w:styleId="UnresolvedMention1">
    <w:name w:val="Unresolved Mention1"/>
    <w:basedOn w:val="DefaultParagraphFont"/>
    <w:uiPriority w:val="99"/>
    <w:semiHidden/>
    <w:unhideWhenUsed/>
    <w:rsid w:val="00623D2A"/>
    <w:rPr>
      <w:color w:val="605E5C"/>
      <w:shd w:val="clear" w:color="auto" w:fill="E1DFDD"/>
    </w:rPr>
  </w:style>
  <w:style w:type="paragraph" w:customStyle="1" w:styleId="NormalBold12b12a">
    <w:name w:val="NormalBold12b12a"/>
    <w:basedOn w:val="Normal"/>
    <w:next w:val="NormalBold"/>
    <w:rsid w:val="00623D2A"/>
    <w:pPr>
      <w:widowControl/>
      <w:spacing w:before="240" w:after="240"/>
    </w:pPr>
    <w:rPr>
      <w:b/>
      <w:szCs w:val="24"/>
      <w:lang w:eastAsia="en-US"/>
    </w:rPr>
  </w:style>
  <w:style w:type="paragraph" w:customStyle="1" w:styleId="Normal24a">
    <w:name w:val="Normal24a"/>
    <w:basedOn w:val="Normal"/>
    <w:rsid w:val="00623D2A"/>
    <w:pPr>
      <w:spacing w:after="480"/>
    </w:pPr>
    <w:rPr>
      <w:szCs w:val="24"/>
    </w:rPr>
  </w:style>
  <w:style w:type="paragraph" w:customStyle="1" w:styleId="NormalBoldCenter">
    <w:name w:val="NormalBoldCenter"/>
    <w:basedOn w:val="Normal"/>
    <w:rsid w:val="00623D2A"/>
    <w:pPr>
      <w:jc w:val="center"/>
    </w:pPr>
    <w:rPr>
      <w:b/>
      <w:szCs w:val="24"/>
    </w:rPr>
  </w:style>
  <w:style w:type="paragraph" w:customStyle="1" w:styleId="Footprint12b">
    <w:name w:val="Footprint12b"/>
    <w:basedOn w:val="Normal"/>
    <w:rsid w:val="00623D2A"/>
    <w:pPr>
      <w:spacing w:before="240"/>
    </w:pPr>
    <w:rPr>
      <w:szCs w:val="24"/>
    </w:rPr>
  </w:style>
  <w:style w:type="paragraph" w:customStyle="1" w:styleId="NormalSingle">
    <w:name w:val="NormalSingle"/>
    <w:basedOn w:val="Normal"/>
    <w:qFormat/>
    <w:rsid w:val="00623D2A"/>
    <w:rPr>
      <w:szCs w:val="24"/>
    </w:rPr>
  </w:style>
  <w:style w:type="paragraph" w:customStyle="1" w:styleId="RollCallSymbols14pt">
    <w:name w:val="RollCallSymbols14pt"/>
    <w:basedOn w:val="Normal"/>
    <w:rsid w:val="00623D2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23D2A"/>
    <w:pPr>
      <w:tabs>
        <w:tab w:val="center" w:pos="284"/>
        <w:tab w:val="left" w:pos="426"/>
      </w:tabs>
    </w:pPr>
    <w:rPr>
      <w:snapToGrid w:val="0"/>
      <w:lang w:eastAsia="en-US"/>
    </w:rPr>
  </w:style>
  <w:style w:type="paragraph" w:customStyle="1" w:styleId="RollCallVotes">
    <w:name w:val="RollCallVotes"/>
    <w:basedOn w:val="Normal"/>
    <w:rsid w:val="00623D2A"/>
    <w:pPr>
      <w:spacing w:before="120" w:after="120"/>
      <w:jc w:val="center"/>
    </w:pPr>
    <w:rPr>
      <w:b/>
      <w:bCs/>
      <w:snapToGrid w:val="0"/>
      <w:sz w:val="16"/>
      <w:lang w:eastAsia="en-US"/>
    </w:rPr>
  </w:style>
  <w:style w:type="paragraph" w:customStyle="1" w:styleId="RollCallTable">
    <w:name w:val="RollCallTable"/>
    <w:basedOn w:val="Normal"/>
    <w:rsid w:val="00623D2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FE7E0-54FD-479A-9E21-FEA51E49B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10430</Words>
  <Characters>61434</Characters>
  <Application>Microsoft Office Word</Application>
  <DocSecurity>0</DocSecurity>
  <Lines>2457</Lines>
  <Paragraphs>740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2025-09-18T14:19:00Z</cp:lastPrinted>
  <dcterms:created xsi:type="dcterms:W3CDTF">2025-11-20T09:49:00Z</dcterms:created>
  <dcterms:modified xsi:type="dcterms:W3CDTF">2025-11-20T09:49:00Z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- 2025/11/20 10:49</vt:lpwstr>
  </property>
  <property fmtid="{D5CDD505-2E9C-101B-9397-08002B2CF9AE}" pid="9" name="Created with">
    <vt:lpwstr>10.1.2 Build [20250817]</vt:lpwstr>
  </property>
  <property fmtid="{D5CDD505-2E9C-101B-9397-08002B2CF9AE}" pid="10" name="FooterPath">
    <vt:lpwstr>AD\1331467IT.docx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OK(AMNUM) - 2025/09/17 19:08</vt:lpwstr>
  </property>
</Properties>
</file>