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B7925" w:rsidRPr="00AD4B4F" w14:paraId="613F932B" w14:textId="77777777" w:rsidTr="0034671F">
        <w:trPr>
          <w:trHeight w:hRule="exact" w:val="1418"/>
        </w:trPr>
        <w:tc>
          <w:tcPr>
            <w:tcW w:w="6804" w:type="dxa"/>
            <w:shd w:val="clear" w:color="auto" w:fill="auto"/>
            <w:vAlign w:val="center"/>
          </w:tcPr>
          <w:p w14:paraId="7FF87314" w14:textId="77777777" w:rsidR="00854CAC" w:rsidRPr="00AD4B4F" w:rsidRDefault="002E091A" w:rsidP="0034671F">
            <w:pPr>
              <w:pStyle w:val="EPName"/>
            </w:pPr>
            <w:r w:rsidRPr="00AD4B4F">
              <w:t>Parlament Ewropew</w:t>
            </w:r>
          </w:p>
          <w:p w14:paraId="7963D573" w14:textId="77777777" w:rsidR="00854CAC" w:rsidRPr="00AD4B4F" w:rsidRDefault="002E091A" w:rsidP="00285902">
            <w:pPr>
              <w:pStyle w:val="EPTerm"/>
            </w:pPr>
            <w:r w:rsidRPr="00AD4B4F">
              <w:t>2024-2029</w:t>
            </w:r>
          </w:p>
        </w:tc>
        <w:tc>
          <w:tcPr>
            <w:tcW w:w="2268" w:type="dxa"/>
            <w:shd w:val="clear" w:color="auto" w:fill="auto"/>
          </w:tcPr>
          <w:p w14:paraId="0600A17B" w14:textId="77777777" w:rsidR="00854CAC" w:rsidRPr="00AD4B4F" w:rsidRDefault="002E091A" w:rsidP="0034671F">
            <w:pPr>
              <w:pStyle w:val="EPLogo"/>
            </w:pPr>
            <w:r w:rsidRPr="00AD4B4F">
              <w:rPr>
                <w:noProof/>
              </w:rPr>
              <w:drawing>
                <wp:inline distT="0" distB="0" distL="0" distR="0" wp14:anchorId="58D408C3" wp14:editId="596108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EFDCE42" w14:textId="77777777" w:rsidR="001746D0" w:rsidRPr="00AD4B4F" w:rsidRDefault="001746D0" w:rsidP="001746D0">
      <w:pPr>
        <w:pStyle w:val="LineTop"/>
      </w:pPr>
    </w:p>
    <w:p w14:paraId="49DE9A8F" w14:textId="77777777" w:rsidR="001746D0" w:rsidRPr="00AD4B4F" w:rsidRDefault="002E091A" w:rsidP="001746D0">
      <w:pPr>
        <w:pStyle w:val="EPBody"/>
      </w:pPr>
      <w:r w:rsidRPr="00AD4B4F">
        <w:rPr>
          <w:rStyle w:val="HideTWBExt"/>
        </w:rPr>
        <w:t>&lt;</w:t>
      </w:r>
      <w:r w:rsidRPr="00AD4B4F">
        <w:rPr>
          <w:rStyle w:val="HideTWBExt"/>
          <w:i w:val="0"/>
        </w:rPr>
        <w:t>Commission</w:t>
      </w:r>
      <w:r w:rsidRPr="00AD4B4F">
        <w:rPr>
          <w:rStyle w:val="HideTWBExt"/>
        </w:rPr>
        <w:t>&gt;</w:t>
      </w:r>
      <w:r w:rsidRPr="00AD4B4F">
        <w:rPr>
          <w:rStyle w:val="HideTWBInt"/>
          <w:color w:val="auto"/>
        </w:rPr>
        <w:t>{FEMM}</w:t>
      </w:r>
      <w:r w:rsidRPr="00AD4B4F">
        <w:t>Kumitat għad-Drittijiet tan-Nisa u l-Ugwaljanza bejn il-Ġeneri</w:t>
      </w:r>
      <w:r w:rsidRPr="00AD4B4F">
        <w:rPr>
          <w:rStyle w:val="HideTWBExt"/>
        </w:rPr>
        <w:t>&lt;/</w:t>
      </w:r>
      <w:r w:rsidRPr="00AD4B4F">
        <w:rPr>
          <w:rStyle w:val="HideTWBExt"/>
          <w:i w:val="0"/>
        </w:rPr>
        <w:t>Commission</w:t>
      </w:r>
      <w:r w:rsidRPr="00AD4B4F">
        <w:rPr>
          <w:rStyle w:val="HideTWBExt"/>
        </w:rPr>
        <w:t>&gt;</w:t>
      </w:r>
    </w:p>
    <w:p w14:paraId="7BDC3EF4" w14:textId="77777777" w:rsidR="001746D0" w:rsidRPr="00AD4B4F" w:rsidRDefault="001746D0" w:rsidP="001746D0">
      <w:pPr>
        <w:pStyle w:val="LineBottom"/>
      </w:pPr>
    </w:p>
    <w:p w14:paraId="4B682321" w14:textId="77777777" w:rsidR="002E2F2E" w:rsidRPr="00AD4B4F" w:rsidRDefault="002E091A">
      <w:pPr>
        <w:pStyle w:val="CoverReference"/>
      </w:pPr>
      <w:r w:rsidRPr="00AD4B4F">
        <w:rPr>
          <w:rStyle w:val="HideTWBExt"/>
          <w:b w:val="0"/>
        </w:rPr>
        <w:t>&lt;RefProc&gt;</w:t>
      </w:r>
      <w:r w:rsidRPr="00AD4B4F">
        <w:t>2025/2166</w:t>
      </w:r>
      <w:r w:rsidRPr="00AD4B4F">
        <w:rPr>
          <w:rStyle w:val="HideTWBExt"/>
          <w:b w:val="0"/>
        </w:rPr>
        <w:t>&lt;/RefProc&gt;&lt;RefTypeProc&gt;</w:t>
      </w:r>
      <w:r w:rsidRPr="00AD4B4F">
        <w:t>(INI)</w:t>
      </w:r>
      <w:r w:rsidRPr="00AD4B4F">
        <w:rPr>
          <w:rStyle w:val="HideTWBExt"/>
          <w:b w:val="0"/>
        </w:rPr>
        <w:t>&lt;/RefTypeProc&gt;</w:t>
      </w:r>
    </w:p>
    <w:p w14:paraId="75189901" w14:textId="77777777" w:rsidR="002E2F2E" w:rsidRPr="00AD4B4F" w:rsidRDefault="002E091A">
      <w:pPr>
        <w:pStyle w:val="CoverDate"/>
      </w:pPr>
      <w:r w:rsidRPr="00AD4B4F">
        <w:rPr>
          <w:rStyle w:val="HideTWBExt"/>
        </w:rPr>
        <w:t>&lt;Date&gt;</w:t>
      </w:r>
      <w:r w:rsidRPr="00AD4B4F">
        <w:rPr>
          <w:rStyle w:val="HideTWBInt"/>
          <w:color w:val="auto"/>
        </w:rPr>
        <w:t>{10/11/2025}</w:t>
      </w:r>
      <w:r w:rsidRPr="00AD4B4F">
        <w:t>10.11.2025</w:t>
      </w:r>
      <w:r w:rsidRPr="00AD4B4F">
        <w:rPr>
          <w:rStyle w:val="HideTWBExt"/>
        </w:rPr>
        <w:t>&lt;/Date&gt;</w:t>
      </w:r>
    </w:p>
    <w:p w14:paraId="4BB2AA68" w14:textId="77777777" w:rsidR="002E2F2E" w:rsidRPr="00AD4B4F" w:rsidRDefault="002E091A">
      <w:pPr>
        <w:pStyle w:val="CoverDocType24a"/>
      </w:pPr>
      <w:r w:rsidRPr="00AD4B4F">
        <w:rPr>
          <w:rStyle w:val="HideTWBExt"/>
          <w:b w:val="0"/>
        </w:rPr>
        <w:t>&lt;TitreType&gt;</w:t>
      </w:r>
      <w:r w:rsidRPr="00AD4B4F">
        <w:t>OPINJONI</w:t>
      </w:r>
      <w:r w:rsidRPr="00AD4B4F">
        <w:rPr>
          <w:rStyle w:val="HideTWBExt"/>
          <w:b w:val="0"/>
        </w:rPr>
        <w:t>&lt;/TitreType&gt;</w:t>
      </w:r>
    </w:p>
    <w:p w14:paraId="2040391E" w14:textId="77777777" w:rsidR="002E2F2E" w:rsidRPr="00AD4B4F" w:rsidRDefault="002E091A">
      <w:pPr>
        <w:pStyle w:val="CoverNormal24a"/>
      </w:pPr>
      <w:r w:rsidRPr="00AD4B4F">
        <w:rPr>
          <w:rStyle w:val="HideTWBExt"/>
        </w:rPr>
        <w:t>&lt;CommissionResp&gt;</w:t>
      </w:r>
      <w:r w:rsidRPr="00AD4B4F">
        <w:t>tal-Kumitat għad-Drittijiet tan-Nisa u l-Ugwaljanza bejn il-Ġeneri,</w:t>
      </w:r>
      <w:r w:rsidRPr="00AD4B4F">
        <w:rPr>
          <w:rStyle w:val="HideTWBExt"/>
        </w:rPr>
        <w:t>&lt;/CommissionResp&gt;</w:t>
      </w:r>
    </w:p>
    <w:p w14:paraId="5ADBE580" w14:textId="77777777" w:rsidR="002E2F2E" w:rsidRPr="00AD4B4F" w:rsidRDefault="002E091A">
      <w:pPr>
        <w:pStyle w:val="CoverNormal24a"/>
      </w:pPr>
      <w:r w:rsidRPr="00AD4B4F">
        <w:rPr>
          <w:rStyle w:val="HideTWBExt"/>
        </w:rPr>
        <w:t>&lt;CommissionInt&gt;</w:t>
      </w:r>
      <w:r w:rsidRPr="00AD4B4F">
        <w:t>għall-Kumitat għall-Affarijiet Barranin</w:t>
      </w:r>
      <w:r w:rsidRPr="00AD4B4F">
        <w:rPr>
          <w:rStyle w:val="HideTWBExt"/>
        </w:rPr>
        <w:t>&lt;/CommissionInt&gt;</w:t>
      </w:r>
    </w:p>
    <w:p w14:paraId="410042C8" w14:textId="77777777" w:rsidR="002E2F2E" w:rsidRPr="00AD4B4F" w:rsidRDefault="002E091A">
      <w:pPr>
        <w:pStyle w:val="CoverNormal"/>
      </w:pPr>
      <w:r w:rsidRPr="00AD4B4F">
        <w:rPr>
          <w:rStyle w:val="HideTWBExt"/>
        </w:rPr>
        <w:t>&lt;Titre&gt;</w:t>
      </w:r>
      <w:r w:rsidRPr="00AD4B4F">
        <w:t>dwar id-drittijiet tal-bniedem u d-demokrazija fid-dinja u l-politika tal-Unjoni Ewropea dwar il-kwistjoni – rapport annwali 2025</w:t>
      </w:r>
      <w:r w:rsidRPr="00AD4B4F">
        <w:rPr>
          <w:rStyle w:val="HideTWBExt"/>
        </w:rPr>
        <w:t>&lt;/Titre&gt;</w:t>
      </w:r>
    </w:p>
    <w:p w14:paraId="420EBFFC" w14:textId="77777777" w:rsidR="002E2F2E" w:rsidRPr="00AD4B4F" w:rsidRDefault="002E091A">
      <w:pPr>
        <w:pStyle w:val="CoverNormal24a"/>
      </w:pPr>
      <w:r w:rsidRPr="00AD4B4F">
        <w:rPr>
          <w:rStyle w:val="HideTWBExt"/>
        </w:rPr>
        <w:t>&lt;DocRef&gt;</w:t>
      </w:r>
      <w:r w:rsidRPr="00AD4B4F">
        <w:t>(2025/2166(INI))</w:t>
      </w:r>
      <w:r w:rsidRPr="00AD4B4F">
        <w:rPr>
          <w:rStyle w:val="HideTWBExt"/>
        </w:rPr>
        <w:t>&lt;/DocRef&gt;</w:t>
      </w:r>
    </w:p>
    <w:p w14:paraId="4AE7EB68" w14:textId="77777777" w:rsidR="002E2F2E" w:rsidRPr="00AD4B4F" w:rsidRDefault="002E091A">
      <w:pPr>
        <w:pStyle w:val="CoverNormal24a"/>
      </w:pPr>
      <w:r w:rsidRPr="00AD4B4F">
        <w:t xml:space="preserve">Rapporteur għal opinjoni: </w:t>
      </w:r>
      <w:r w:rsidRPr="00AD4B4F">
        <w:rPr>
          <w:rStyle w:val="HideTWBExt"/>
        </w:rPr>
        <w:t>&lt;Depute&gt;</w:t>
      </w:r>
      <w:r w:rsidRPr="00AD4B4F">
        <w:t>Lina Gálvez</w:t>
      </w:r>
      <w:r w:rsidRPr="00AD4B4F">
        <w:rPr>
          <w:rStyle w:val="HideTWBExt"/>
        </w:rPr>
        <w:t>&lt;/Depute&gt;</w:t>
      </w:r>
    </w:p>
    <w:p w14:paraId="3E3ECBD9" w14:textId="77777777" w:rsidR="00A72C35" w:rsidRPr="00AD4B4F" w:rsidRDefault="00A72C35" w:rsidP="00A72C35">
      <w:pPr>
        <w:pStyle w:val="CoverNormal"/>
      </w:pPr>
    </w:p>
    <w:p w14:paraId="0A1F2039" w14:textId="77777777" w:rsidR="002E2F2E" w:rsidRPr="00AD4B4F" w:rsidRDefault="002E091A" w:rsidP="00E856D2">
      <w:pPr>
        <w:widowControl/>
        <w:tabs>
          <w:tab w:val="center" w:pos="4677"/>
        </w:tabs>
      </w:pPr>
      <w:r w:rsidRPr="00AD4B4F">
        <w:br w:type="page"/>
      </w:r>
      <w:r w:rsidRPr="00AD4B4F">
        <w:lastRenderedPageBreak/>
        <w:t>PA_NonLeg</w:t>
      </w:r>
    </w:p>
    <w:p w14:paraId="6723DCC2" w14:textId="77777777" w:rsidR="009907D5" w:rsidRPr="00AD4B4F" w:rsidRDefault="002E091A" w:rsidP="009907D5">
      <w:pPr>
        <w:pStyle w:val="PageHeadingNotTOC"/>
      </w:pPr>
      <w:r w:rsidRPr="00AD4B4F">
        <w:br w:type="page"/>
      </w:r>
      <w:r w:rsidRPr="00AD4B4F">
        <w:lastRenderedPageBreak/>
        <w:t>EMENDI</w:t>
      </w:r>
    </w:p>
    <w:p w14:paraId="65D8E534" w14:textId="77777777" w:rsidR="009907D5" w:rsidRPr="00AD4B4F" w:rsidRDefault="002E091A" w:rsidP="009907D5">
      <w:pPr>
        <w:pStyle w:val="Normal12a"/>
      </w:pPr>
      <w:r w:rsidRPr="00AD4B4F">
        <w:t xml:space="preserve">Il-Kumitat għad-Drittijiet tan-Nisa u l-Ugwaljanza bejn </w:t>
      </w:r>
      <w:r w:rsidRPr="00AD4B4F">
        <w:t>il-Ġeneri jippreżenta lill-Kumitat għall-Affarijiet Barranin, bħala l-kumitat responsabbli, dan li ġej:</w:t>
      </w:r>
    </w:p>
    <w:p w14:paraId="4CDDD6DA" w14:textId="77777777" w:rsidR="009907D5" w:rsidRPr="00AD4B4F" w:rsidRDefault="002E091A" w:rsidP="009907D5">
      <w:r w:rsidRPr="00AD4B4F">
        <w:rPr>
          <w:rStyle w:val="HideTWBExt"/>
        </w:rPr>
        <w:t>&lt;RepeatBlock-Amend&gt;</w:t>
      </w:r>
    </w:p>
    <w:p w14:paraId="758856AA"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w:t>
      </w:r>
      <w:r w:rsidRPr="00AD4B4F">
        <w:rPr>
          <w:rStyle w:val="HideTWBExt"/>
        </w:rPr>
        <w:t>&lt;/NumAm&gt;</w:t>
      </w:r>
    </w:p>
    <w:p w14:paraId="0A71A010"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416334B" w14:textId="77777777" w:rsidR="009907D5" w:rsidRPr="00AD4B4F" w:rsidRDefault="002E091A" w:rsidP="009907D5">
      <w:pPr>
        <w:pStyle w:val="NormalBold"/>
      </w:pPr>
      <w:r w:rsidRPr="00AD4B4F">
        <w:rPr>
          <w:rStyle w:val="HideTWBExt"/>
        </w:rPr>
        <w:t>&lt;Article&gt;</w:t>
      </w:r>
      <w:r w:rsidRPr="00AD4B4F">
        <w:t>Kunsiderazzjoni 4</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DC812B8" w14:textId="77777777" w:rsidTr="00383AE9">
        <w:trPr>
          <w:trHeight w:hRule="exact" w:val="240"/>
          <w:jc w:val="center"/>
        </w:trPr>
        <w:tc>
          <w:tcPr>
            <w:tcW w:w="9752" w:type="dxa"/>
            <w:gridSpan w:val="2"/>
            <w:tcBorders>
              <w:top w:val="nil"/>
              <w:left w:val="nil"/>
              <w:bottom w:val="nil"/>
              <w:right w:val="nil"/>
            </w:tcBorders>
          </w:tcPr>
          <w:p w14:paraId="22BAA7E7" w14:textId="77777777" w:rsidR="009907D5" w:rsidRPr="00AD4B4F" w:rsidRDefault="009907D5" w:rsidP="00383AE9"/>
        </w:tc>
      </w:tr>
      <w:tr w:rsidR="007B7925" w:rsidRPr="00AD4B4F" w14:paraId="52586DFF" w14:textId="77777777" w:rsidTr="00383AE9">
        <w:trPr>
          <w:trHeight w:val="240"/>
          <w:jc w:val="center"/>
        </w:trPr>
        <w:tc>
          <w:tcPr>
            <w:tcW w:w="4876" w:type="dxa"/>
            <w:tcBorders>
              <w:top w:val="nil"/>
              <w:left w:val="nil"/>
              <w:bottom w:val="nil"/>
              <w:right w:val="nil"/>
            </w:tcBorders>
          </w:tcPr>
          <w:p w14:paraId="2F8319D3"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3828C97" w14:textId="77777777" w:rsidR="009907D5" w:rsidRPr="00AD4B4F" w:rsidRDefault="002E091A" w:rsidP="00383AE9">
            <w:pPr>
              <w:pStyle w:val="AmColumnHeading"/>
            </w:pPr>
            <w:r w:rsidRPr="00AD4B4F">
              <w:t>Emenda</w:t>
            </w:r>
          </w:p>
        </w:tc>
      </w:tr>
      <w:tr w:rsidR="007B7925" w:rsidRPr="00AD4B4F" w14:paraId="440D6C23" w14:textId="77777777" w:rsidTr="00383AE9">
        <w:trPr>
          <w:jc w:val="center"/>
        </w:trPr>
        <w:tc>
          <w:tcPr>
            <w:tcW w:w="4876" w:type="dxa"/>
            <w:tcBorders>
              <w:top w:val="nil"/>
              <w:left w:val="nil"/>
              <w:bottom w:val="nil"/>
              <w:right w:val="nil"/>
            </w:tcBorders>
          </w:tcPr>
          <w:p w14:paraId="2580B41E" w14:textId="77777777" w:rsidR="009907D5" w:rsidRPr="00AD4B4F" w:rsidRDefault="002E091A" w:rsidP="00383AE9">
            <w:pPr>
              <w:pStyle w:val="Normal6a"/>
            </w:pPr>
            <w:r w:rsidRPr="00AD4B4F">
              <w:t>–</w:t>
            </w:r>
            <w:r w:rsidRPr="00AD4B4F">
              <w:tab/>
              <w:t>wara li kkunsidra</w:t>
            </w:r>
            <w:r w:rsidRPr="00AD4B4F">
              <w:rPr>
                <w:b/>
                <w:i/>
              </w:rPr>
              <w:t xml:space="preserve"> l-Artikolu</w:t>
            </w:r>
            <w:r w:rsidRPr="00AD4B4F">
              <w:t xml:space="preserve"> 17 u 207 tat-Trattat dwar il-Funzjonament tal-Unjoni Ewropea,</w:t>
            </w:r>
          </w:p>
        </w:tc>
        <w:tc>
          <w:tcPr>
            <w:tcW w:w="4876" w:type="dxa"/>
            <w:tcBorders>
              <w:top w:val="nil"/>
              <w:left w:val="nil"/>
              <w:bottom w:val="nil"/>
              <w:right w:val="nil"/>
            </w:tcBorders>
          </w:tcPr>
          <w:p w14:paraId="558AACA0" w14:textId="77777777" w:rsidR="009907D5" w:rsidRPr="00AD4B4F" w:rsidRDefault="002E091A" w:rsidP="00383AE9">
            <w:pPr>
              <w:pStyle w:val="Normal6a"/>
            </w:pPr>
            <w:r w:rsidRPr="00AD4B4F">
              <w:t>–</w:t>
            </w:r>
            <w:r w:rsidRPr="00AD4B4F">
              <w:tab/>
              <w:t xml:space="preserve">wara li kkunsidra </w:t>
            </w:r>
            <w:r w:rsidRPr="00AD4B4F">
              <w:rPr>
                <w:b/>
                <w:i/>
              </w:rPr>
              <w:t xml:space="preserve">l-Artikoli 8, 10, </w:t>
            </w:r>
            <w:r w:rsidRPr="00AD4B4F">
              <w:t>17 u 207 tat-Trattat dwar il-Funzjonament tal-Unjoni Ewropea,</w:t>
            </w:r>
          </w:p>
        </w:tc>
      </w:tr>
    </w:tbl>
    <w:p w14:paraId="51FA57C6" w14:textId="77777777" w:rsidR="009907D5" w:rsidRPr="00AD4B4F" w:rsidRDefault="002E091A" w:rsidP="009907D5">
      <w:pPr>
        <w:rPr>
          <w:rStyle w:val="HideTWBExt"/>
        </w:rPr>
      </w:pPr>
      <w:r w:rsidRPr="00AD4B4F">
        <w:rPr>
          <w:rStyle w:val="HideTWBExt"/>
        </w:rPr>
        <w:t>&lt;/Amend&gt;</w:t>
      </w:r>
    </w:p>
    <w:p w14:paraId="0C0637B3"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w:t>
      </w:r>
      <w:r w:rsidRPr="00AD4B4F">
        <w:rPr>
          <w:rStyle w:val="HideTWBExt"/>
        </w:rPr>
        <w:t>&lt;/NumAm&gt;</w:t>
      </w:r>
    </w:p>
    <w:p w14:paraId="65938FAA"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8FB4B17" w14:textId="77777777" w:rsidR="009907D5" w:rsidRPr="00AD4B4F" w:rsidRDefault="002E091A" w:rsidP="009907D5">
      <w:pPr>
        <w:pStyle w:val="NormalBold"/>
      </w:pPr>
      <w:r w:rsidRPr="00AD4B4F">
        <w:rPr>
          <w:rStyle w:val="HideTWBExt"/>
        </w:rPr>
        <w:t>&lt;Article&gt;</w:t>
      </w:r>
      <w:r w:rsidRPr="00AD4B4F">
        <w:t>Kunsiderazzjoni 5a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7E5C171" w14:textId="77777777" w:rsidTr="00383AE9">
        <w:trPr>
          <w:trHeight w:hRule="exact" w:val="240"/>
          <w:jc w:val="center"/>
        </w:trPr>
        <w:tc>
          <w:tcPr>
            <w:tcW w:w="9752" w:type="dxa"/>
            <w:gridSpan w:val="2"/>
            <w:tcBorders>
              <w:top w:val="nil"/>
              <w:left w:val="nil"/>
              <w:bottom w:val="nil"/>
              <w:right w:val="nil"/>
            </w:tcBorders>
          </w:tcPr>
          <w:p w14:paraId="0B7CA57F" w14:textId="77777777" w:rsidR="009907D5" w:rsidRPr="00AD4B4F" w:rsidRDefault="009907D5" w:rsidP="00383AE9"/>
        </w:tc>
      </w:tr>
      <w:tr w:rsidR="007B7925" w:rsidRPr="00AD4B4F" w14:paraId="62CA5B09" w14:textId="77777777" w:rsidTr="00383AE9">
        <w:trPr>
          <w:trHeight w:val="240"/>
          <w:jc w:val="center"/>
        </w:trPr>
        <w:tc>
          <w:tcPr>
            <w:tcW w:w="4876" w:type="dxa"/>
            <w:tcBorders>
              <w:top w:val="nil"/>
              <w:left w:val="nil"/>
              <w:bottom w:val="nil"/>
              <w:right w:val="nil"/>
            </w:tcBorders>
          </w:tcPr>
          <w:p w14:paraId="543AF0C1"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432FABF" w14:textId="77777777" w:rsidR="009907D5" w:rsidRPr="00AD4B4F" w:rsidRDefault="002E091A" w:rsidP="00383AE9">
            <w:pPr>
              <w:pStyle w:val="AmColumnHeading"/>
            </w:pPr>
            <w:r w:rsidRPr="00AD4B4F">
              <w:t>Emenda</w:t>
            </w:r>
          </w:p>
        </w:tc>
      </w:tr>
      <w:tr w:rsidR="007B7925" w:rsidRPr="00AD4B4F" w14:paraId="1C26F24D" w14:textId="77777777" w:rsidTr="00383AE9">
        <w:trPr>
          <w:jc w:val="center"/>
        </w:trPr>
        <w:tc>
          <w:tcPr>
            <w:tcW w:w="4876" w:type="dxa"/>
            <w:tcBorders>
              <w:top w:val="nil"/>
              <w:left w:val="nil"/>
              <w:bottom w:val="nil"/>
              <w:right w:val="nil"/>
            </w:tcBorders>
          </w:tcPr>
          <w:p w14:paraId="0813469C" w14:textId="77777777" w:rsidR="009907D5" w:rsidRPr="00AD4B4F" w:rsidRDefault="009907D5" w:rsidP="00383AE9">
            <w:pPr>
              <w:pStyle w:val="Normal6a"/>
            </w:pPr>
          </w:p>
        </w:tc>
        <w:tc>
          <w:tcPr>
            <w:tcW w:w="4876" w:type="dxa"/>
            <w:tcBorders>
              <w:top w:val="nil"/>
              <w:left w:val="nil"/>
              <w:bottom w:val="nil"/>
              <w:right w:val="nil"/>
            </w:tcBorders>
          </w:tcPr>
          <w:p w14:paraId="66887615" w14:textId="77777777" w:rsidR="009907D5" w:rsidRPr="00AD4B4F" w:rsidRDefault="002E091A" w:rsidP="00383AE9">
            <w:pPr>
              <w:pStyle w:val="Normal6a"/>
            </w:pPr>
            <w:r w:rsidRPr="00AD4B4F">
              <w:rPr>
                <w:b/>
                <w:i/>
              </w:rPr>
              <w:t>–</w:t>
            </w:r>
            <w:r w:rsidRPr="00AD4B4F">
              <w:tab/>
            </w:r>
            <w:r w:rsidRPr="00AD4B4F">
              <w:rPr>
                <w:b/>
                <w:i/>
              </w:rPr>
              <w:t xml:space="preserve">wara li kkunsidra l-Aġenda 2030 għall-Iżvilupp Sostenibbli tan-Nazzjonijiet Uniti </w:t>
            </w:r>
            <w:r w:rsidRPr="00AD4B4F">
              <w:rPr>
                <w:b/>
                <w:i/>
              </w:rPr>
              <w:t>adottata fil-25 ta’ Settembru 2015, b’mod partikolari l-għanijiet 1, 3, 4, 5, 8, 10 u 16 tagħha,</w:t>
            </w:r>
          </w:p>
        </w:tc>
      </w:tr>
    </w:tbl>
    <w:p w14:paraId="1D2A3251" w14:textId="77777777" w:rsidR="009907D5" w:rsidRPr="00AD4B4F" w:rsidRDefault="002E091A" w:rsidP="009907D5">
      <w:r w:rsidRPr="00AD4B4F">
        <w:rPr>
          <w:rStyle w:val="HideTWBExt"/>
        </w:rPr>
        <w:t>&lt;/Amend&gt;</w:t>
      </w:r>
    </w:p>
    <w:p w14:paraId="76D905B2"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w:t>
      </w:r>
      <w:r w:rsidRPr="00AD4B4F">
        <w:rPr>
          <w:rStyle w:val="HideTWBExt"/>
        </w:rPr>
        <w:t>&lt;/NumAm&gt;</w:t>
      </w:r>
    </w:p>
    <w:p w14:paraId="7EBC674F"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1CD44666" w14:textId="77777777" w:rsidR="009907D5" w:rsidRPr="00AD4B4F" w:rsidRDefault="002E091A" w:rsidP="009907D5">
      <w:pPr>
        <w:pStyle w:val="NormalBold"/>
      </w:pPr>
      <w:r w:rsidRPr="00AD4B4F">
        <w:rPr>
          <w:rStyle w:val="HideTWBExt"/>
        </w:rPr>
        <w:t>&lt;Article&gt;</w:t>
      </w:r>
      <w:r w:rsidRPr="00AD4B4F">
        <w:t>Kunsiderazzjoni 5b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3400878E" w14:textId="77777777" w:rsidTr="00383AE9">
        <w:trPr>
          <w:trHeight w:hRule="exact" w:val="240"/>
          <w:jc w:val="center"/>
        </w:trPr>
        <w:tc>
          <w:tcPr>
            <w:tcW w:w="9752" w:type="dxa"/>
            <w:gridSpan w:val="2"/>
            <w:tcBorders>
              <w:top w:val="nil"/>
              <w:left w:val="nil"/>
              <w:bottom w:val="nil"/>
              <w:right w:val="nil"/>
            </w:tcBorders>
          </w:tcPr>
          <w:p w14:paraId="169D84E8" w14:textId="77777777" w:rsidR="009907D5" w:rsidRPr="00AD4B4F" w:rsidRDefault="009907D5" w:rsidP="00383AE9"/>
        </w:tc>
      </w:tr>
      <w:tr w:rsidR="007B7925" w:rsidRPr="00AD4B4F" w14:paraId="5EDD219D" w14:textId="77777777" w:rsidTr="00383AE9">
        <w:trPr>
          <w:trHeight w:val="240"/>
          <w:jc w:val="center"/>
        </w:trPr>
        <w:tc>
          <w:tcPr>
            <w:tcW w:w="4876" w:type="dxa"/>
            <w:tcBorders>
              <w:top w:val="nil"/>
              <w:left w:val="nil"/>
              <w:bottom w:val="nil"/>
              <w:right w:val="nil"/>
            </w:tcBorders>
          </w:tcPr>
          <w:p w14:paraId="135D332C" w14:textId="77777777" w:rsidR="009907D5" w:rsidRPr="00AD4B4F" w:rsidRDefault="002E091A" w:rsidP="00383AE9">
            <w:pPr>
              <w:pStyle w:val="AmColumnHeading"/>
            </w:pPr>
            <w:r w:rsidRPr="00AD4B4F">
              <w:t xml:space="preserve">Mozzjoni għal </w:t>
            </w:r>
            <w:r w:rsidRPr="00AD4B4F">
              <w:t>riżoluzzjoni</w:t>
            </w:r>
          </w:p>
        </w:tc>
        <w:tc>
          <w:tcPr>
            <w:tcW w:w="4876" w:type="dxa"/>
            <w:tcBorders>
              <w:top w:val="nil"/>
              <w:left w:val="nil"/>
              <w:bottom w:val="nil"/>
              <w:right w:val="nil"/>
            </w:tcBorders>
          </w:tcPr>
          <w:p w14:paraId="7980D7A1" w14:textId="77777777" w:rsidR="009907D5" w:rsidRPr="00AD4B4F" w:rsidRDefault="002E091A" w:rsidP="00383AE9">
            <w:pPr>
              <w:pStyle w:val="AmColumnHeading"/>
            </w:pPr>
            <w:r w:rsidRPr="00AD4B4F">
              <w:t>Emenda</w:t>
            </w:r>
          </w:p>
        </w:tc>
      </w:tr>
      <w:tr w:rsidR="007B7925" w:rsidRPr="00AD4B4F" w14:paraId="46EE17CC" w14:textId="77777777" w:rsidTr="00383AE9">
        <w:trPr>
          <w:jc w:val="center"/>
        </w:trPr>
        <w:tc>
          <w:tcPr>
            <w:tcW w:w="4876" w:type="dxa"/>
            <w:tcBorders>
              <w:top w:val="nil"/>
              <w:left w:val="nil"/>
              <w:bottom w:val="nil"/>
              <w:right w:val="nil"/>
            </w:tcBorders>
          </w:tcPr>
          <w:p w14:paraId="645F740D" w14:textId="77777777" w:rsidR="009907D5" w:rsidRPr="00AD4B4F" w:rsidRDefault="009907D5" w:rsidP="00383AE9">
            <w:pPr>
              <w:pStyle w:val="Normal6a"/>
            </w:pPr>
          </w:p>
        </w:tc>
        <w:tc>
          <w:tcPr>
            <w:tcW w:w="4876" w:type="dxa"/>
            <w:tcBorders>
              <w:top w:val="nil"/>
              <w:left w:val="nil"/>
              <w:bottom w:val="nil"/>
              <w:right w:val="nil"/>
            </w:tcBorders>
          </w:tcPr>
          <w:p w14:paraId="3CF405C4" w14:textId="77777777" w:rsidR="009907D5" w:rsidRPr="00AD4B4F" w:rsidRDefault="002E091A" w:rsidP="00383AE9">
            <w:pPr>
              <w:pStyle w:val="Normal6a"/>
              <w:rPr>
                <w:b/>
                <w:i/>
              </w:rPr>
            </w:pPr>
            <w:r w:rsidRPr="00AD4B4F">
              <w:rPr>
                <w:b/>
                <w:i/>
              </w:rPr>
              <w:t>–</w:t>
            </w:r>
            <w:r w:rsidRPr="00AD4B4F">
              <w:tab/>
            </w:r>
            <w:r w:rsidRPr="00AD4B4F">
              <w:rPr>
                <w:b/>
                <w:i/>
              </w:rPr>
              <w:t>wara li kkunsidra r-riżoluzzjoni tiegħu tad-9 ta’ Lulju 2025 dwar l-implimentazzjoni u t-twettiq tal-Għanijiet ta’ Żvilupp Sostenibbli fid-dawl tal-Forum Politiku ta’ Livell Għoli 2025</w:t>
            </w:r>
            <w:r w:rsidRPr="00AD4B4F">
              <w:rPr>
                <w:b/>
                <w:i/>
                <w:vertAlign w:val="superscript"/>
              </w:rPr>
              <w:t>1a</w:t>
            </w:r>
            <w:r w:rsidRPr="00AD4B4F">
              <w:rPr>
                <w:b/>
                <w:i/>
              </w:rPr>
              <w:t>,</w:t>
            </w:r>
          </w:p>
          <w:p w14:paraId="788E1162" w14:textId="77777777" w:rsidR="00DF6F53" w:rsidRPr="00AD4B4F" w:rsidRDefault="002E091A" w:rsidP="00383AE9">
            <w:pPr>
              <w:pStyle w:val="Normal6a"/>
              <w:rPr>
                <w:b/>
                <w:i/>
              </w:rPr>
            </w:pPr>
            <w:r w:rsidRPr="00AD4B4F">
              <w:rPr>
                <w:b/>
                <w:i/>
              </w:rPr>
              <w:t>_____________________________</w:t>
            </w:r>
          </w:p>
          <w:p w14:paraId="7D3DCCFE" w14:textId="77777777" w:rsidR="00DF6F53" w:rsidRPr="00AD4B4F" w:rsidRDefault="002E091A" w:rsidP="00383AE9">
            <w:pPr>
              <w:pStyle w:val="Normal6a"/>
            </w:pPr>
            <w:r w:rsidRPr="00AD4B4F">
              <w:rPr>
                <w:b/>
                <w:i/>
              </w:rPr>
              <w:t>Testi adottati, P10_TA(2025)0159.</w:t>
            </w:r>
          </w:p>
        </w:tc>
      </w:tr>
    </w:tbl>
    <w:p w14:paraId="3713B9C3" w14:textId="77777777" w:rsidR="009907D5" w:rsidRPr="00AD4B4F" w:rsidRDefault="002E091A" w:rsidP="009907D5">
      <w:r w:rsidRPr="00AD4B4F">
        <w:rPr>
          <w:rStyle w:val="HideTWBExt"/>
        </w:rPr>
        <w:lastRenderedPageBreak/>
        <w:t>&lt;/Amend&gt;</w:t>
      </w:r>
    </w:p>
    <w:p w14:paraId="0ACA40B7"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w:t>
      </w:r>
      <w:r w:rsidRPr="00AD4B4F">
        <w:rPr>
          <w:rStyle w:val="HideTWBExt"/>
        </w:rPr>
        <w:t>&lt;/NumAm&gt;</w:t>
      </w:r>
    </w:p>
    <w:p w14:paraId="0C215BEA"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76CFD2A8" w14:textId="77777777" w:rsidR="009907D5" w:rsidRPr="00AD4B4F" w:rsidRDefault="002E091A" w:rsidP="009907D5">
      <w:pPr>
        <w:pStyle w:val="NormalBold"/>
      </w:pPr>
      <w:r w:rsidRPr="00AD4B4F">
        <w:rPr>
          <w:rStyle w:val="HideTWBExt"/>
        </w:rPr>
        <w:t>&lt;Article&gt;</w:t>
      </w:r>
      <w:r w:rsidRPr="00AD4B4F">
        <w:t>Kunsiderazzjoni 11c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6A19884" w14:textId="77777777" w:rsidTr="00383AE9">
        <w:trPr>
          <w:trHeight w:hRule="exact" w:val="240"/>
          <w:jc w:val="center"/>
        </w:trPr>
        <w:tc>
          <w:tcPr>
            <w:tcW w:w="9752" w:type="dxa"/>
            <w:gridSpan w:val="2"/>
            <w:tcBorders>
              <w:top w:val="nil"/>
              <w:left w:val="nil"/>
              <w:bottom w:val="nil"/>
              <w:right w:val="nil"/>
            </w:tcBorders>
          </w:tcPr>
          <w:p w14:paraId="1DD16F25" w14:textId="77777777" w:rsidR="009907D5" w:rsidRPr="00AD4B4F" w:rsidRDefault="009907D5" w:rsidP="00383AE9"/>
        </w:tc>
      </w:tr>
      <w:tr w:rsidR="007B7925" w:rsidRPr="00AD4B4F" w14:paraId="1C413F0A" w14:textId="77777777" w:rsidTr="00383AE9">
        <w:trPr>
          <w:trHeight w:val="240"/>
          <w:jc w:val="center"/>
        </w:trPr>
        <w:tc>
          <w:tcPr>
            <w:tcW w:w="4876" w:type="dxa"/>
            <w:tcBorders>
              <w:top w:val="nil"/>
              <w:left w:val="nil"/>
              <w:bottom w:val="nil"/>
              <w:right w:val="nil"/>
            </w:tcBorders>
          </w:tcPr>
          <w:p w14:paraId="0064AAAB"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30F403C4" w14:textId="77777777" w:rsidR="009907D5" w:rsidRPr="00AD4B4F" w:rsidRDefault="002E091A" w:rsidP="00383AE9">
            <w:pPr>
              <w:pStyle w:val="AmColumnHeading"/>
            </w:pPr>
            <w:r w:rsidRPr="00AD4B4F">
              <w:t>Emenda</w:t>
            </w:r>
          </w:p>
        </w:tc>
      </w:tr>
      <w:tr w:rsidR="007B7925" w:rsidRPr="00AD4B4F" w14:paraId="2F31B0CC" w14:textId="77777777" w:rsidTr="00383AE9">
        <w:trPr>
          <w:jc w:val="center"/>
        </w:trPr>
        <w:tc>
          <w:tcPr>
            <w:tcW w:w="4876" w:type="dxa"/>
            <w:tcBorders>
              <w:top w:val="nil"/>
              <w:left w:val="nil"/>
              <w:bottom w:val="nil"/>
              <w:right w:val="nil"/>
            </w:tcBorders>
          </w:tcPr>
          <w:p w14:paraId="0E1C136A" w14:textId="77777777" w:rsidR="009907D5" w:rsidRPr="00AD4B4F" w:rsidRDefault="009907D5" w:rsidP="00383AE9">
            <w:pPr>
              <w:pStyle w:val="Normal6a"/>
            </w:pPr>
          </w:p>
        </w:tc>
        <w:tc>
          <w:tcPr>
            <w:tcW w:w="4876" w:type="dxa"/>
            <w:tcBorders>
              <w:top w:val="nil"/>
              <w:left w:val="nil"/>
              <w:bottom w:val="nil"/>
              <w:right w:val="nil"/>
            </w:tcBorders>
          </w:tcPr>
          <w:p w14:paraId="6621867F" w14:textId="77777777" w:rsidR="009907D5" w:rsidRPr="00AD4B4F" w:rsidRDefault="002E091A" w:rsidP="00383AE9">
            <w:pPr>
              <w:pStyle w:val="Normal6a"/>
            </w:pPr>
            <w:r w:rsidRPr="00AD4B4F">
              <w:rPr>
                <w:b/>
                <w:i/>
              </w:rPr>
              <w:t>–</w:t>
            </w:r>
            <w:r w:rsidRPr="00AD4B4F">
              <w:tab/>
            </w:r>
            <w:r w:rsidRPr="00AD4B4F">
              <w:rPr>
                <w:b/>
                <w:i/>
              </w:rPr>
              <w:t xml:space="preserve">wara li </w:t>
            </w:r>
            <w:r w:rsidRPr="00AD4B4F">
              <w:rPr>
                <w:b/>
                <w:i/>
              </w:rPr>
              <w:t>kkunsidra r-rapport tan-NU: Women’s Rights in Review 30 Years After Beijing (id-Drittijiet tan-Nisa f’rieżami 30 sena wara Beijing),</w:t>
            </w:r>
          </w:p>
        </w:tc>
      </w:tr>
    </w:tbl>
    <w:p w14:paraId="205842DA" w14:textId="77777777" w:rsidR="009907D5" w:rsidRPr="00AD4B4F" w:rsidRDefault="002E091A" w:rsidP="009907D5">
      <w:r w:rsidRPr="00AD4B4F">
        <w:rPr>
          <w:rStyle w:val="HideTWBExt"/>
        </w:rPr>
        <w:t>&lt;/Amend&gt;</w:t>
      </w:r>
    </w:p>
    <w:p w14:paraId="75095645"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w:t>
      </w:r>
      <w:r w:rsidRPr="00AD4B4F">
        <w:rPr>
          <w:rStyle w:val="HideTWBExt"/>
        </w:rPr>
        <w:t>&lt;/NumAm&gt;</w:t>
      </w:r>
    </w:p>
    <w:p w14:paraId="023F944C"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C28EB91" w14:textId="77777777" w:rsidR="009907D5" w:rsidRPr="00AD4B4F" w:rsidRDefault="002E091A" w:rsidP="009907D5">
      <w:pPr>
        <w:pStyle w:val="NormalBold"/>
      </w:pPr>
      <w:r w:rsidRPr="00AD4B4F">
        <w:rPr>
          <w:rStyle w:val="HideTWBExt"/>
        </w:rPr>
        <w:t>&lt;Article&gt;</w:t>
      </w:r>
      <w:r w:rsidRPr="00AD4B4F">
        <w:t>Kunsiderazzjoni 18d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394E61A" w14:textId="77777777" w:rsidTr="00383AE9">
        <w:trPr>
          <w:trHeight w:hRule="exact" w:val="240"/>
          <w:jc w:val="center"/>
        </w:trPr>
        <w:tc>
          <w:tcPr>
            <w:tcW w:w="9752" w:type="dxa"/>
            <w:gridSpan w:val="2"/>
            <w:tcBorders>
              <w:top w:val="nil"/>
              <w:left w:val="nil"/>
              <w:bottom w:val="nil"/>
              <w:right w:val="nil"/>
            </w:tcBorders>
          </w:tcPr>
          <w:p w14:paraId="28E21037" w14:textId="77777777" w:rsidR="009907D5" w:rsidRPr="00AD4B4F" w:rsidRDefault="009907D5" w:rsidP="00383AE9"/>
        </w:tc>
      </w:tr>
      <w:tr w:rsidR="007B7925" w:rsidRPr="00AD4B4F" w14:paraId="5B6C9E0A" w14:textId="77777777" w:rsidTr="00383AE9">
        <w:trPr>
          <w:trHeight w:val="240"/>
          <w:jc w:val="center"/>
        </w:trPr>
        <w:tc>
          <w:tcPr>
            <w:tcW w:w="4876" w:type="dxa"/>
            <w:tcBorders>
              <w:top w:val="nil"/>
              <w:left w:val="nil"/>
              <w:bottom w:val="nil"/>
              <w:right w:val="nil"/>
            </w:tcBorders>
          </w:tcPr>
          <w:p w14:paraId="024C17F1"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3C3F1746" w14:textId="77777777" w:rsidR="009907D5" w:rsidRPr="00AD4B4F" w:rsidRDefault="002E091A" w:rsidP="00383AE9">
            <w:pPr>
              <w:pStyle w:val="AmColumnHeading"/>
            </w:pPr>
            <w:r w:rsidRPr="00AD4B4F">
              <w:t>Emenda</w:t>
            </w:r>
          </w:p>
        </w:tc>
      </w:tr>
      <w:tr w:rsidR="007B7925" w:rsidRPr="00AD4B4F" w14:paraId="77651426" w14:textId="77777777" w:rsidTr="00383AE9">
        <w:trPr>
          <w:jc w:val="center"/>
        </w:trPr>
        <w:tc>
          <w:tcPr>
            <w:tcW w:w="4876" w:type="dxa"/>
            <w:tcBorders>
              <w:top w:val="nil"/>
              <w:left w:val="nil"/>
              <w:bottom w:val="nil"/>
              <w:right w:val="nil"/>
            </w:tcBorders>
          </w:tcPr>
          <w:p w14:paraId="70F7CCA8" w14:textId="77777777" w:rsidR="009907D5" w:rsidRPr="00AD4B4F" w:rsidRDefault="009907D5" w:rsidP="00383AE9">
            <w:pPr>
              <w:pStyle w:val="Normal6a"/>
            </w:pPr>
          </w:p>
        </w:tc>
        <w:tc>
          <w:tcPr>
            <w:tcW w:w="4876" w:type="dxa"/>
            <w:tcBorders>
              <w:top w:val="nil"/>
              <w:left w:val="nil"/>
              <w:bottom w:val="nil"/>
              <w:right w:val="nil"/>
            </w:tcBorders>
          </w:tcPr>
          <w:p w14:paraId="6D733FDD" w14:textId="77777777" w:rsidR="009907D5" w:rsidRPr="00AD4B4F" w:rsidRDefault="002E091A" w:rsidP="00383AE9">
            <w:pPr>
              <w:pStyle w:val="Normal6a"/>
              <w:rPr>
                <w:b/>
                <w:i/>
              </w:rPr>
            </w:pPr>
            <w:r w:rsidRPr="00AD4B4F">
              <w:rPr>
                <w:b/>
                <w:i/>
              </w:rPr>
              <w:t>–</w:t>
            </w:r>
            <w:r w:rsidRPr="00AD4B4F">
              <w:tab/>
            </w:r>
            <w:r w:rsidRPr="00AD4B4F">
              <w:rPr>
                <w:b/>
                <w:i/>
              </w:rPr>
              <w:t>wara li kkunsidra r-riżoluzzjoni tiegħu tal-11 ta’ April 2024 dwar l-inklużjoni tad-dritt għall-abort fil-Karta tad-Drittijiet Fundamentali tal-UE</w:t>
            </w:r>
            <w:r w:rsidRPr="00AD4B4F">
              <w:rPr>
                <w:b/>
                <w:i/>
                <w:vertAlign w:val="superscript"/>
              </w:rPr>
              <w:t>1a</w:t>
            </w:r>
            <w:r w:rsidRPr="00AD4B4F">
              <w:rPr>
                <w:b/>
                <w:i/>
              </w:rPr>
              <w:t>,</w:t>
            </w:r>
          </w:p>
          <w:p w14:paraId="796604C8" w14:textId="77777777" w:rsidR="00DF6F53" w:rsidRPr="00AD4B4F" w:rsidRDefault="002E091A" w:rsidP="00383AE9">
            <w:pPr>
              <w:pStyle w:val="Normal6a"/>
              <w:rPr>
                <w:b/>
                <w:i/>
              </w:rPr>
            </w:pPr>
            <w:r w:rsidRPr="00AD4B4F">
              <w:rPr>
                <w:b/>
                <w:i/>
              </w:rPr>
              <w:t>_________________________________</w:t>
            </w:r>
          </w:p>
          <w:p w14:paraId="59D26477" w14:textId="49FD5FE6" w:rsidR="00DF6F53" w:rsidRPr="00AD4B4F" w:rsidRDefault="002E091A" w:rsidP="00383AE9">
            <w:pPr>
              <w:pStyle w:val="Normal6a"/>
            </w:pPr>
            <w:r w:rsidRPr="00AD4B4F">
              <w:rPr>
                <w:b/>
                <w:i/>
                <w:vertAlign w:val="superscript"/>
              </w:rPr>
              <w:t>1a</w:t>
            </w:r>
            <w:r w:rsidRPr="00AD4B4F">
              <w:rPr>
                <w:b/>
                <w:i/>
              </w:rPr>
              <w:t xml:space="preserve"> C/2025/1279, 13.3.2025, ELI: </w:t>
            </w:r>
            <w:hyperlink r:id="rId9" w:tgtFrame="_blank" w:tooltip="Jagħti aċċess għad-dokument permezz tal-URI ELI tiegħu." w:history="1">
              <w:r w:rsidRPr="00AD4B4F">
                <w:rPr>
                  <w:rStyle w:val="Hyperlink"/>
                  <w:b/>
                  <w:i/>
                  <w:color w:val="auto"/>
                </w:rPr>
                <w:t>http://data.europa.eu/eli/C/2025/1279/oj</w:t>
              </w:r>
            </w:hyperlink>
            <w:r w:rsidRPr="00AD4B4F">
              <w:rPr>
                <w:b/>
                <w:i/>
              </w:rPr>
              <w:t>.</w:t>
            </w:r>
          </w:p>
        </w:tc>
      </w:tr>
    </w:tbl>
    <w:p w14:paraId="7BC2FDB9" w14:textId="77777777" w:rsidR="009907D5" w:rsidRPr="00AD4B4F" w:rsidRDefault="002E091A" w:rsidP="009907D5">
      <w:r w:rsidRPr="00AD4B4F">
        <w:rPr>
          <w:rStyle w:val="HideTWBExt"/>
        </w:rPr>
        <w:t>&lt;/Amend&gt;</w:t>
      </w:r>
    </w:p>
    <w:p w14:paraId="028C8F3B"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w:t>
      </w:r>
      <w:r w:rsidRPr="00AD4B4F">
        <w:rPr>
          <w:rStyle w:val="HideTWBExt"/>
        </w:rPr>
        <w:t>&lt;/NumAm&gt;</w:t>
      </w:r>
    </w:p>
    <w:p w14:paraId="655F88FF"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1D17922E" w14:textId="77777777" w:rsidR="009907D5" w:rsidRPr="00AD4B4F" w:rsidRDefault="002E091A" w:rsidP="009907D5">
      <w:pPr>
        <w:pStyle w:val="NormalBold"/>
      </w:pPr>
      <w:r w:rsidRPr="00AD4B4F">
        <w:rPr>
          <w:rStyle w:val="HideTWBExt"/>
        </w:rPr>
        <w:t>&lt;Article&gt;</w:t>
      </w:r>
      <w:r w:rsidRPr="00AD4B4F">
        <w:t>Kunsiderazzjoni 18e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A048F76" w14:textId="77777777" w:rsidTr="00383AE9">
        <w:trPr>
          <w:trHeight w:hRule="exact" w:val="240"/>
          <w:jc w:val="center"/>
        </w:trPr>
        <w:tc>
          <w:tcPr>
            <w:tcW w:w="9752" w:type="dxa"/>
            <w:gridSpan w:val="2"/>
            <w:tcBorders>
              <w:top w:val="nil"/>
              <w:left w:val="nil"/>
              <w:bottom w:val="nil"/>
              <w:right w:val="nil"/>
            </w:tcBorders>
          </w:tcPr>
          <w:p w14:paraId="2C4FBCA3" w14:textId="77777777" w:rsidR="009907D5" w:rsidRPr="00AD4B4F" w:rsidRDefault="009907D5" w:rsidP="00383AE9"/>
        </w:tc>
      </w:tr>
      <w:tr w:rsidR="007B7925" w:rsidRPr="00AD4B4F" w14:paraId="59620137" w14:textId="77777777" w:rsidTr="00383AE9">
        <w:trPr>
          <w:trHeight w:val="240"/>
          <w:jc w:val="center"/>
        </w:trPr>
        <w:tc>
          <w:tcPr>
            <w:tcW w:w="4876" w:type="dxa"/>
            <w:tcBorders>
              <w:top w:val="nil"/>
              <w:left w:val="nil"/>
              <w:bottom w:val="nil"/>
              <w:right w:val="nil"/>
            </w:tcBorders>
          </w:tcPr>
          <w:p w14:paraId="6C0057F7"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43B7E1D" w14:textId="77777777" w:rsidR="009907D5" w:rsidRPr="00AD4B4F" w:rsidRDefault="002E091A" w:rsidP="00383AE9">
            <w:pPr>
              <w:pStyle w:val="AmColumnHeading"/>
            </w:pPr>
            <w:r w:rsidRPr="00AD4B4F">
              <w:t>Emenda</w:t>
            </w:r>
          </w:p>
        </w:tc>
      </w:tr>
      <w:tr w:rsidR="007B7925" w:rsidRPr="00AD4B4F" w14:paraId="5B6F0D66" w14:textId="77777777" w:rsidTr="00383AE9">
        <w:trPr>
          <w:jc w:val="center"/>
        </w:trPr>
        <w:tc>
          <w:tcPr>
            <w:tcW w:w="4876" w:type="dxa"/>
            <w:tcBorders>
              <w:top w:val="nil"/>
              <w:left w:val="nil"/>
              <w:bottom w:val="nil"/>
              <w:right w:val="nil"/>
            </w:tcBorders>
          </w:tcPr>
          <w:p w14:paraId="1FD57D4A" w14:textId="77777777" w:rsidR="009907D5" w:rsidRPr="00AD4B4F" w:rsidRDefault="009907D5" w:rsidP="00383AE9">
            <w:pPr>
              <w:pStyle w:val="Normal6a"/>
            </w:pPr>
          </w:p>
        </w:tc>
        <w:tc>
          <w:tcPr>
            <w:tcW w:w="4876" w:type="dxa"/>
            <w:tcBorders>
              <w:top w:val="nil"/>
              <w:left w:val="nil"/>
              <w:bottom w:val="nil"/>
              <w:right w:val="nil"/>
            </w:tcBorders>
          </w:tcPr>
          <w:p w14:paraId="5C343F58" w14:textId="77777777" w:rsidR="009907D5" w:rsidRPr="00AD4B4F" w:rsidRDefault="002E091A" w:rsidP="00383AE9">
            <w:pPr>
              <w:pStyle w:val="Normal6a"/>
            </w:pPr>
            <w:r w:rsidRPr="00AD4B4F">
              <w:rPr>
                <w:b/>
                <w:i/>
              </w:rPr>
              <w:t>–</w:t>
            </w:r>
            <w:r w:rsidRPr="00AD4B4F">
              <w:tab/>
            </w:r>
            <w:r w:rsidRPr="00AD4B4F">
              <w:rPr>
                <w:b/>
                <w:i/>
              </w:rPr>
              <w:t xml:space="preserve">wara li kkunsidra r-rapport tan-NU bit-titolu “Progress on </w:t>
            </w:r>
            <w:r w:rsidRPr="00AD4B4F">
              <w:rPr>
                <w:b/>
                <w:i/>
              </w:rPr>
              <w:t>the Sustainable Development Goals: The Gender Snapshot 2025” (Il-progress dwar l-Għanijiet ta’ Żvilupp Sostenibbli: ħarsa lejn il-ġeneru 2025),</w:t>
            </w:r>
          </w:p>
        </w:tc>
      </w:tr>
    </w:tbl>
    <w:p w14:paraId="4E61FA9D" w14:textId="77777777" w:rsidR="009907D5" w:rsidRPr="00AD4B4F" w:rsidRDefault="002E091A" w:rsidP="009907D5">
      <w:r w:rsidRPr="00AD4B4F">
        <w:rPr>
          <w:rStyle w:val="HideTWBExt"/>
        </w:rPr>
        <w:t>&lt;/Amend&gt;</w:t>
      </w:r>
    </w:p>
    <w:p w14:paraId="1FD83CD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w:t>
      </w:r>
      <w:r w:rsidRPr="00AD4B4F">
        <w:rPr>
          <w:rStyle w:val="HideTWBExt"/>
        </w:rPr>
        <w:t>&lt;/NumAm&gt;</w:t>
      </w:r>
    </w:p>
    <w:p w14:paraId="45A2DBD9" w14:textId="77777777" w:rsidR="009907D5" w:rsidRPr="00AD4B4F" w:rsidRDefault="002E091A" w:rsidP="009907D5">
      <w:pPr>
        <w:pStyle w:val="NormalBold12b"/>
      </w:pPr>
      <w:r w:rsidRPr="00AD4B4F">
        <w:rPr>
          <w:rStyle w:val="HideTWBExt"/>
        </w:rPr>
        <w:lastRenderedPageBreak/>
        <w:t>&lt;DocAmend&gt;</w:t>
      </w:r>
      <w:r w:rsidRPr="00AD4B4F">
        <w:t>Mozzjoni għal riżoluzzjoni</w:t>
      </w:r>
      <w:r w:rsidRPr="00AD4B4F">
        <w:rPr>
          <w:rStyle w:val="HideTWBExt"/>
        </w:rPr>
        <w:t>&lt;/DocAmend&gt;</w:t>
      </w:r>
    </w:p>
    <w:p w14:paraId="13D8E236" w14:textId="77777777" w:rsidR="009907D5" w:rsidRPr="00AD4B4F" w:rsidRDefault="002E091A" w:rsidP="009907D5">
      <w:pPr>
        <w:pStyle w:val="NormalBold"/>
      </w:pPr>
      <w:r w:rsidRPr="00AD4B4F">
        <w:rPr>
          <w:rStyle w:val="HideTWBExt"/>
        </w:rPr>
        <w:t>&lt;Article&gt;</w:t>
      </w:r>
      <w:r w:rsidRPr="00AD4B4F">
        <w:t>Kunsiderazzjoni 18f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9DDDBA6" w14:textId="77777777" w:rsidTr="00383AE9">
        <w:trPr>
          <w:trHeight w:hRule="exact" w:val="240"/>
          <w:jc w:val="center"/>
        </w:trPr>
        <w:tc>
          <w:tcPr>
            <w:tcW w:w="9752" w:type="dxa"/>
            <w:gridSpan w:val="2"/>
            <w:tcBorders>
              <w:top w:val="nil"/>
              <w:left w:val="nil"/>
              <w:bottom w:val="nil"/>
              <w:right w:val="nil"/>
            </w:tcBorders>
          </w:tcPr>
          <w:p w14:paraId="026AE4F2" w14:textId="77777777" w:rsidR="009907D5" w:rsidRPr="00AD4B4F" w:rsidRDefault="009907D5" w:rsidP="00383AE9"/>
        </w:tc>
      </w:tr>
      <w:tr w:rsidR="007B7925" w:rsidRPr="00AD4B4F" w14:paraId="00F6C8DB" w14:textId="77777777" w:rsidTr="00383AE9">
        <w:trPr>
          <w:trHeight w:val="240"/>
          <w:jc w:val="center"/>
        </w:trPr>
        <w:tc>
          <w:tcPr>
            <w:tcW w:w="4876" w:type="dxa"/>
            <w:tcBorders>
              <w:top w:val="nil"/>
              <w:left w:val="nil"/>
              <w:bottom w:val="nil"/>
              <w:right w:val="nil"/>
            </w:tcBorders>
          </w:tcPr>
          <w:p w14:paraId="2F4050F1"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16DEBAA" w14:textId="77777777" w:rsidR="009907D5" w:rsidRPr="00AD4B4F" w:rsidRDefault="002E091A" w:rsidP="00383AE9">
            <w:pPr>
              <w:pStyle w:val="AmColumnHeading"/>
            </w:pPr>
            <w:r w:rsidRPr="00AD4B4F">
              <w:t>Emenda</w:t>
            </w:r>
          </w:p>
        </w:tc>
      </w:tr>
      <w:tr w:rsidR="007B7925" w:rsidRPr="00AD4B4F" w14:paraId="4A2A5850" w14:textId="77777777" w:rsidTr="00383AE9">
        <w:trPr>
          <w:jc w:val="center"/>
        </w:trPr>
        <w:tc>
          <w:tcPr>
            <w:tcW w:w="4876" w:type="dxa"/>
            <w:tcBorders>
              <w:top w:val="nil"/>
              <w:left w:val="nil"/>
              <w:bottom w:val="nil"/>
              <w:right w:val="nil"/>
            </w:tcBorders>
          </w:tcPr>
          <w:p w14:paraId="168422D9" w14:textId="77777777" w:rsidR="009907D5" w:rsidRPr="00AD4B4F" w:rsidRDefault="009907D5" w:rsidP="00383AE9">
            <w:pPr>
              <w:pStyle w:val="Normal6a"/>
            </w:pPr>
          </w:p>
        </w:tc>
        <w:tc>
          <w:tcPr>
            <w:tcW w:w="4876" w:type="dxa"/>
            <w:tcBorders>
              <w:top w:val="nil"/>
              <w:left w:val="nil"/>
              <w:bottom w:val="nil"/>
              <w:right w:val="nil"/>
            </w:tcBorders>
          </w:tcPr>
          <w:p w14:paraId="66399587" w14:textId="77777777" w:rsidR="009907D5" w:rsidRPr="00AD4B4F" w:rsidRDefault="002E091A" w:rsidP="00383AE9">
            <w:pPr>
              <w:pStyle w:val="Normal6a"/>
            </w:pPr>
            <w:r w:rsidRPr="00AD4B4F">
              <w:rPr>
                <w:b/>
                <w:i/>
              </w:rPr>
              <w:t>–</w:t>
            </w:r>
            <w:r w:rsidRPr="00AD4B4F">
              <w:tab/>
            </w:r>
            <w:r w:rsidRPr="00AD4B4F">
              <w:rPr>
                <w:b/>
                <w:i/>
              </w:rPr>
              <w:t>wara li kkunsidra l-Konvenzjoni tan-NU dwar id-Drittijiet tal-Persuni b’Diżabbiltà (UN CRPD),</w:t>
            </w:r>
          </w:p>
        </w:tc>
      </w:tr>
    </w:tbl>
    <w:p w14:paraId="558AC562" w14:textId="77777777" w:rsidR="009907D5" w:rsidRPr="00AD4B4F" w:rsidRDefault="002E091A" w:rsidP="009907D5">
      <w:r w:rsidRPr="00AD4B4F">
        <w:rPr>
          <w:rStyle w:val="HideTWBExt"/>
        </w:rPr>
        <w:t>&lt;/Amend&gt;</w:t>
      </w:r>
    </w:p>
    <w:p w14:paraId="47C33604"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8</w:t>
      </w:r>
      <w:r w:rsidRPr="00AD4B4F">
        <w:rPr>
          <w:rStyle w:val="HideTWBExt"/>
        </w:rPr>
        <w:t>&lt;/NumAm&gt;</w:t>
      </w:r>
    </w:p>
    <w:p w14:paraId="26FC0322" w14:textId="77777777" w:rsidR="009907D5" w:rsidRPr="00AD4B4F" w:rsidRDefault="002E091A" w:rsidP="009907D5">
      <w:pPr>
        <w:pStyle w:val="NormalBold12b"/>
      </w:pPr>
      <w:r w:rsidRPr="00AD4B4F">
        <w:rPr>
          <w:rStyle w:val="HideTWBExt"/>
        </w:rPr>
        <w:t>&lt;DocAmend&gt;</w:t>
      </w:r>
      <w:r w:rsidRPr="00AD4B4F">
        <w:t xml:space="preserve">Mozzjoni għal </w:t>
      </w:r>
      <w:r w:rsidRPr="00AD4B4F">
        <w:t>riżoluzzjoni</w:t>
      </w:r>
      <w:r w:rsidRPr="00AD4B4F">
        <w:rPr>
          <w:rStyle w:val="HideTWBExt"/>
        </w:rPr>
        <w:t>&lt;/DocAmend&gt;</w:t>
      </w:r>
    </w:p>
    <w:p w14:paraId="2D10F45D" w14:textId="77777777" w:rsidR="009907D5" w:rsidRPr="00AD4B4F" w:rsidRDefault="002E091A" w:rsidP="009907D5">
      <w:pPr>
        <w:pStyle w:val="NormalBold"/>
      </w:pPr>
      <w:r w:rsidRPr="00AD4B4F">
        <w:rPr>
          <w:rStyle w:val="HideTWBExt"/>
        </w:rPr>
        <w:t>&lt;Article&gt;</w:t>
      </w:r>
      <w:r w:rsidRPr="00AD4B4F">
        <w:t>Kunsiderazzjoni 5g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C15F3BE" w14:textId="77777777" w:rsidTr="00383AE9">
        <w:trPr>
          <w:trHeight w:hRule="exact" w:val="240"/>
          <w:jc w:val="center"/>
        </w:trPr>
        <w:tc>
          <w:tcPr>
            <w:tcW w:w="9752" w:type="dxa"/>
            <w:gridSpan w:val="2"/>
            <w:tcBorders>
              <w:top w:val="nil"/>
              <w:left w:val="nil"/>
              <w:bottom w:val="nil"/>
              <w:right w:val="nil"/>
            </w:tcBorders>
          </w:tcPr>
          <w:p w14:paraId="7E7B526C" w14:textId="77777777" w:rsidR="009907D5" w:rsidRPr="00AD4B4F" w:rsidRDefault="009907D5" w:rsidP="00383AE9"/>
        </w:tc>
      </w:tr>
      <w:tr w:rsidR="007B7925" w:rsidRPr="00AD4B4F" w14:paraId="18693545" w14:textId="77777777" w:rsidTr="00383AE9">
        <w:trPr>
          <w:trHeight w:val="240"/>
          <w:jc w:val="center"/>
        </w:trPr>
        <w:tc>
          <w:tcPr>
            <w:tcW w:w="4876" w:type="dxa"/>
            <w:tcBorders>
              <w:top w:val="nil"/>
              <w:left w:val="nil"/>
              <w:bottom w:val="nil"/>
              <w:right w:val="nil"/>
            </w:tcBorders>
          </w:tcPr>
          <w:p w14:paraId="51349943"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9E885FD" w14:textId="77777777" w:rsidR="009907D5" w:rsidRPr="00AD4B4F" w:rsidRDefault="002E091A" w:rsidP="00383AE9">
            <w:pPr>
              <w:pStyle w:val="AmColumnHeading"/>
            </w:pPr>
            <w:r w:rsidRPr="00AD4B4F">
              <w:t>Emenda</w:t>
            </w:r>
          </w:p>
        </w:tc>
      </w:tr>
      <w:tr w:rsidR="007B7925" w:rsidRPr="00AD4B4F" w14:paraId="1A109B5A" w14:textId="77777777" w:rsidTr="00383AE9">
        <w:trPr>
          <w:jc w:val="center"/>
        </w:trPr>
        <w:tc>
          <w:tcPr>
            <w:tcW w:w="4876" w:type="dxa"/>
            <w:tcBorders>
              <w:top w:val="nil"/>
              <w:left w:val="nil"/>
              <w:bottom w:val="nil"/>
              <w:right w:val="nil"/>
            </w:tcBorders>
          </w:tcPr>
          <w:p w14:paraId="172D634C" w14:textId="77777777" w:rsidR="009907D5" w:rsidRPr="00AD4B4F" w:rsidRDefault="009907D5" w:rsidP="00383AE9">
            <w:pPr>
              <w:pStyle w:val="Normal6a"/>
            </w:pPr>
          </w:p>
        </w:tc>
        <w:tc>
          <w:tcPr>
            <w:tcW w:w="4876" w:type="dxa"/>
            <w:tcBorders>
              <w:top w:val="nil"/>
              <w:left w:val="nil"/>
              <w:bottom w:val="nil"/>
              <w:right w:val="nil"/>
            </w:tcBorders>
          </w:tcPr>
          <w:p w14:paraId="43471C2C" w14:textId="77777777" w:rsidR="009907D5" w:rsidRPr="00AD4B4F" w:rsidRDefault="002E091A" w:rsidP="00383AE9">
            <w:pPr>
              <w:pStyle w:val="Normal6a"/>
            </w:pPr>
            <w:r w:rsidRPr="00AD4B4F">
              <w:rPr>
                <w:b/>
                <w:i/>
              </w:rPr>
              <w:t>–</w:t>
            </w:r>
            <w:r w:rsidRPr="00AD4B4F">
              <w:tab/>
            </w:r>
            <w:r w:rsidRPr="00AD4B4F">
              <w:rPr>
                <w:b/>
                <w:i/>
              </w:rPr>
              <w:t>wara li kkunsidra l-istrateġija tal-UE dwar id-drittijiet tal-persuni b’diżabbiltà,</w:t>
            </w:r>
          </w:p>
        </w:tc>
      </w:tr>
    </w:tbl>
    <w:p w14:paraId="0A249D98" w14:textId="77777777" w:rsidR="009907D5" w:rsidRPr="00AD4B4F" w:rsidRDefault="002E091A" w:rsidP="009907D5">
      <w:r w:rsidRPr="00AD4B4F">
        <w:rPr>
          <w:rStyle w:val="HideTWBExt"/>
        </w:rPr>
        <w:t>&lt;/Amend&gt;</w:t>
      </w:r>
    </w:p>
    <w:p w14:paraId="39BE9827"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9</w:t>
      </w:r>
      <w:r w:rsidRPr="00AD4B4F">
        <w:rPr>
          <w:rStyle w:val="HideTWBExt"/>
        </w:rPr>
        <w:t>&lt;/NumAm&gt;</w:t>
      </w:r>
    </w:p>
    <w:p w14:paraId="5FDFD207"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88949C9" w14:textId="77777777" w:rsidR="009907D5" w:rsidRPr="00AD4B4F" w:rsidRDefault="002E091A" w:rsidP="009907D5">
      <w:pPr>
        <w:pStyle w:val="NormalBold"/>
      </w:pPr>
      <w:r w:rsidRPr="00AD4B4F">
        <w:rPr>
          <w:rStyle w:val="HideTWBExt"/>
        </w:rPr>
        <w:t>&lt;Article&gt;</w:t>
      </w:r>
      <w:r w:rsidRPr="00AD4B4F">
        <w:t>Premessa Aa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CA01CC0" w14:textId="77777777" w:rsidTr="00383AE9">
        <w:trPr>
          <w:trHeight w:hRule="exact" w:val="240"/>
          <w:jc w:val="center"/>
        </w:trPr>
        <w:tc>
          <w:tcPr>
            <w:tcW w:w="9752" w:type="dxa"/>
            <w:gridSpan w:val="2"/>
            <w:tcBorders>
              <w:top w:val="nil"/>
              <w:left w:val="nil"/>
              <w:bottom w:val="nil"/>
              <w:right w:val="nil"/>
            </w:tcBorders>
          </w:tcPr>
          <w:p w14:paraId="35E0656F" w14:textId="77777777" w:rsidR="009907D5" w:rsidRPr="00AD4B4F" w:rsidRDefault="009907D5" w:rsidP="00383AE9"/>
        </w:tc>
      </w:tr>
      <w:tr w:rsidR="007B7925" w:rsidRPr="00AD4B4F" w14:paraId="47EF30E3" w14:textId="77777777" w:rsidTr="00383AE9">
        <w:trPr>
          <w:trHeight w:val="240"/>
          <w:jc w:val="center"/>
        </w:trPr>
        <w:tc>
          <w:tcPr>
            <w:tcW w:w="4876" w:type="dxa"/>
            <w:tcBorders>
              <w:top w:val="nil"/>
              <w:left w:val="nil"/>
              <w:bottom w:val="nil"/>
              <w:right w:val="nil"/>
            </w:tcBorders>
          </w:tcPr>
          <w:p w14:paraId="257BF241"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F096EDF" w14:textId="77777777" w:rsidR="009907D5" w:rsidRPr="00AD4B4F" w:rsidRDefault="002E091A" w:rsidP="00383AE9">
            <w:pPr>
              <w:pStyle w:val="AmColumnHeading"/>
            </w:pPr>
            <w:r w:rsidRPr="00AD4B4F">
              <w:t>Emenda</w:t>
            </w:r>
          </w:p>
        </w:tc>
      </w:tr>
      <w:tr w:rsidR="007B7925" w:rsidRPr="00AD4B4F" w14:paraId="26DC06E4" w14:textId="77777777" w:rsidTr="00383AE9">
        <w:trPr>
          <w:jc w:val="center"/>
        </w:trPr>
        <w:tc>
          <w:tcPr>
            <w:tcW w:w="4876" w:type="dxa"/>
            <w:tcBorders>
              <w:top w:val="nil"/>
              <w:left w:val="nil"/>
              <w:bottom w:val="nil"/>
              <w:right w:val="nil"/>
            </w:tcBorders>
          </w:tcPr>
          <w:p w14:paraId="3E334011" w14:textId="77777777" w:rsidR="009907D5" w:rsidRPr="00AD4B4F" w:rsidRDefault="009907D5" w:rsidP="00383AE9">
            <w:pPr>
              <w:pStyle w:val="Normal6a"/>
            </w:pPr>
          </w:p>
        </w:tc>
        <w:tc>
          <w:tcPr>
            <w:tcW w:w="4876" w:type="dxa"/>
            <w:tcBorders>
              <w:top w:val="nil"/>
              <w:left w:val="nil"/>
              <w:bottom w:val="nil"/>
              <w:right w:val="nil"/>
            </w:tcBorders>
          </w:tcPr>
          <w:p w14:paraId="4F2DB094" w14:textId="77777777" w:rsidR="009907D5" w:rsidRPr="00AD4B4F" w:rsidRDefault="002E091A" w:rsidP="00383AE9">
            <w:pPr>
              <w:pStyle w:val="Normal6a"/>
            </w:pPr>
            <w:r w:rsidRPr="00AD4B4F">
              <w:rPr>
                <w:b/>
                <w:i/>
              </w:rPr>
              <w:t>Aa.</w:t>
            </w:r>
            <w:r w:rsidRPr="00AD4B4F">
              <w:tab/>
            </w:r>
            <w:r w:rsidRPr="00AD4B4F">
              <w:rPr>
                <w:b/>
                <w:i/>
              </w:rPr>
              <w:t xml:space="preserve">billi l-ugwaljanza bejn il-ġeneri hija valur ewlieni li fuqu hija msejsa l-Unjoni; billi l-Artikolu 8 tat-TFUE inaqqax l-impenn li </w:t>
            </w:r>
            <w:r w:rsidRPr="00AD4B4F">
              <w:rPr>
                <w:b/>
                <w:i/>
              </w:rPr>
              <w:t>tiġi promossa l-ugwaljanza bejn il-ġeneri u jiġu eliminati l-inugwaljanzi fl-azzjonijiet kollha tagħha, u b’hekk jistabbilixxi prinċipju tal-integrazzjoni tal-perspettiva tal-ġeneri fl-oqsma kollha ta’ politika tal-Unjoni Ewropea;</w:t>
            </w:r>
          </w:p>
        </w:tc>
      </w:tr>
    </w:tbl>
    <w:p w14:paraId="62012C99" w14:textId="77777777" w:rsidR="009907D5" w:rsidRPr="00AD4B4F" w:rsidRDefault="002E091A" w:rsidP="009907D5">
      <w:r w:rsidRPr="00AD4B4F">
        <w:rPr>
          <w:rStyle w:val="HideTWBExt"/>
        </w:rPr>
        <w:t>&lt;/Amend&gt;</w:t>
      </w:r>
    </w:p>
    <w:p w14:paraId="6218C644"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10</w:t>
      </w:r>
      <w:r w:rsidRPr="00AD4B4F">
        <w:rPr>
          <w:rStyle w:val="HideTWBExt"/>
        </w:rPr>
        <w:t>&lt;/NumAm&gt;</w:t>
      </w:r>
    </w:p>
    <w:p w14:paraId="6B7B12FD"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B947083" w14:textId="77777777" w:rsidR="009907D5" w:rsidRPr="00AD4B4F" w:rsidRDefault="002E091A" w:rsidP="009907D5">
      <w:pPr>
        <w:pStyle w:val="NormalBold"/>
      </w:pPr>
      <w:r w:rsidRPr="00AD4B4F">
        <w:rPr>
          <w:rStyle w:val="HideTWBExt"/>
        </w:rPr>
        <w:t>&lt;Article&gt;</w:t>
      </w:r>
      <w:r w:rsidRPr="00AD4B4F">
        <w:t>Premessa C</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C8F25D6" w14:textId="77777777" w:rsidTr="00383AE9">
        <w:trPr>
          <w:trHeight w:hRule="exact" w:val="240"/>
          <w:jc w:val="center"/>
        </w:trPr>
        <w:tc>
          <w:tcPr>
            <w:tcW w:w="9752" w:type="dxa"/>
            <w:gridSpan w:val="2"/>
            <w:tcBorders>
              <w:top w:val="nil"/>
              <w:left w:val="nil"/>
              <w:bottom w:val="nil"/>
              <w:right w:val="nil"/>
            </w:tcBorders>
          </w:tcPr>
          <w:p w14:paraId="38AD547E" w14:textId="77777777" w:rsidR="009907D5" w:rsidRPr="00AD4B4F" w:rsidRDefault="009907D5" w:rsidP="00383AE9"/>
        </w:tc>
      </w:tr>
      <w:tr w:rsidR="007B7925" w:rsidRPr="00AD4B4F" w14:paraId="3A8D1BA8" w14:textId="77777777" w:rsidTr="00383AE9">
        <w:trPr>
          <w:trHeight w:val="240"/>
          <w:jc w:val="center"/>
        </w:trPr>
        <w:tc>
          <w:tcPr>
            <w:tcW w:w="4876" w:type="dxa"/>
            <w:tcBorders>
              <w:top w:val="nil"/>
              <w:left w:val="nil"/>
              <w:bottom w:val="nil"/>
              <w:right w:val="nil"/>
            </w:tcBorders>
          </w:tcPr>
          <w:p w14:paraId="4AAB6832"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CC91DE8" w14:textId="77777777" w:rsidR="009907D5" w:rsidRPr="00AD4B4F" w:rsidRDefault="002E091A" w:rsidP="00383AE9">
            <w:pPr>
              <w:pStyle w:val="AmColumnHeading"/>
            </w:pPr>
            <w:r w:rsidRPr="00AD4B4F">
              <w:t>Emenda</w:t>
            </w:r>
          </w:p>
        </w:tc>
      </w:tr>
      <w:tr w:rsidR="007B7925" w:rsidRPr="00AD4B4F" w14:paraId="7B70482E" w14:textId="77777777" w:rsidTr="00383AE9">
        <w:trPr>
          <w:jc w:val="center"/>
        </w:trPr>
        <w:tc>
          <w:tcPr>
            <w:tcW w:w="4876" w:type="dxa"/>
            <w:tcBorders>
              <w:top w:val="nil"/>
              <w:left w:val="nil"/>
              <w:bottom w:val="nil"/>
              <w:right w:val="nil"/>
            </w:tcBorders>
          </w:tcPr>
          <w:p w14:paraId="526AD5B8" w14:textId="77777777" w:rsidR="009907D5" w:rsidRPr="00AD4B4F" w:rsidRDefault="002E091A" w:rsidP="00383AE9">
            <w:pPr>
              <w:pStyle w:val="Normal6a"/>
            </w:pPr>
            <w:r w:rsidRPr="00AD4B4F">
              <w:t>C.</w:t>
            </w:r>
            <w:r w:rsidRPr="00AD4B4F">
              <w:tab/>
              <w:t>billi s-sistemi demokratiċi huma l-</w:t>
            </w:r>
            <w:r w:rsidRPr="00AD4B4F">
              <w:lastRenderedPageBreak/>
              <w:t xml:space="preserve">aktar xierqa biex jiggarantixxu li kull persuna jkollha l-kapaċità li </w:t>
            </w:r>
            <w:r w:rsidRPr="00AD4B4F">
              <w:t>tgawdi d-drittijiet tal-bniedem tagħha; billi llum, 29 % biss tal-popolazzjoni tad-dinja tgħix f’demokraziji liberali, u dan huwa tnaqqis qawwi meta mqabbel ma’ 52 % fl-2009; billi ż-żieda fl-awtoritarjaniżmu, fl-illiberaliżmu u fil-populiżmu thedded l-ordni globali bbażat fuq ir-regoli, il-protezzjoni u l-promozzjoni tad-drittijiet tal-bniedem fid-dinja, kif ukoll il-valuri u l-prinċipji li fuqhom hija msejsa l-UE;</w:t>
            </w:r>
          </w:p>
        </w:tc>
        <w:tc>
          <w:tcPr>
            <w:tcW w:w="4876" w:type="dxa"/>
            <w:tcBorders>
              <w:top w:val="nil"/>
              <w:left w:val="nil"/>
              <w:bottom w:val="nil"/>
              <w:right w:val="nil"/>
            </w:tcBorders>
          </w:tcPr>
          <w:p w14:paraId="6795DDF1" w14:textId="77777777" w:rsidR="009907D5" w:rsidRPr="00AD4B4F" w:rsidRDefault="002E091A" w:rsidP="00383AE9">
            <w:pPr>
              <w:pStyle w:val="Normal6a"/>
            </w:pPr>
            <w:r w:rsidRPr="00AD4B4F">
              <w:lastRenderedPageBreak/>
              <w:t>C.</w:t>
            </w:r>
            <w:r w:rsidRPr="00AD4B4F">
              <w:tab/>
              <w:t>billi s-sistemi demokratiċi huma l-</w:t>
            </w:r>
            <w:r w:rsidRPr="00AD4B4F">
              <w:lastRenderedPageBreak/>
              <w:t xml:space="preserve">aktar xierqa biex jiggarantixxu li kull persuna jkollha l-kapaċità li tgawdi d-drittijiet tal-bniedem tagħha; billi llum, 29 % biss tal-popolazzjoni tad-dinja tgħix f’demokraziji liberali, u dan huwa tnaqqis qawwi meta mqabbel ma’ 52 % fl-2009; billi ż-żieda fl-awtoritarjaniżmu, fl-illiberaliżmu u fil-populiżmu </w:t>
            </w:r>
            <w:r w:rsidRPr="00AD4B4F">
              <w:rPr>
                <w:b/>
                <w:i/>
              </w:rPr>
              <w:t>u r-ritaljazzjoni globali kontra l-ugwaljanza bejn il-ġeneri u d-drittijiet fundamentali, inklużi d-drittijiet tan-nisa u r-retorika kontra l-persuni LGBTIQ+,</w:t>
            </w:r>
            <w:r w:rsidRPr="00AD4B4F">
              <w:t xml:space="preserve"> thed</w:t>
            </w:r>
            <w:r w:rsidRPr="00AD4B4F">
              <w:t xml:space="preserve">ded l-ordni globali bbażat fuq ir-regoli, il-protezzjoni u l-promozzjoni tad-drittijiet tal-bniedem fid-dinja, kif ukoll il-valuri u l-prinċipji li fuqhom hija msejsa l-UE; </w:t>
            </w:r>
            <w:r w:rsidRPr="00AD4B4F">
              <w:rPr>
                <w:b/>
                <w:i/>
              </w:rPr>
              <w:t>billi d-drittijiet tan-nisa, tal-bniet u tal-membri tal-komunità LGBTIQ+ għadhom mhumiex garantiti madwar id-dinja u n-nuqqas ta’ opportunitajiet għan-nisa spiss ikun aktar sever f’pajjiżi fejn l-istandards demokratiċi huma aktar baxxi, sitwazzjoni li sservi biex timmina dawk l-istess demokraziji, b’mod partikolari meta n-nisa jiffaċċjaw</w:t>
            </w:r>
            <w:r w:rsidRPr="00AD4B4F">
              <w:rPr>
                <w:b/>
                <w:i/>
              </w:rPr>
              <w:t xml:space="preserve"> diskriminazzjoni f’termini ta’ parteċipazzjoni politika, ekonomika u soċjali; jirrikonoxxi, barra minn hekk, li tali disparitajiet interni jistgħu jiġu iggravati mill-ġeografija, peress li fatturi bħar-rikors legali, il-kultura, u l-aċċess għar-riżorsi u l-edukazzjoni jvarjaw minn reġjun għal ieħor;</w:t>
            </w:r>
          </w:p>
        </w:tc>
      </w:tr>
    </w:tbl>
    <w:p w14:paraId="1D8E008D" w14:textId="77777777" w:rsidR="009907D5" w:rsidRPr="00AD4B4F" w:rsidRDefault="002E091A" w:rsidP="009907D5">
      <w:r w:rsidRPr="00AD4B4F">
        <w:rPr>
          <w:rStyle w:val="HideTWBExt"/>
        </w:rPr>
        <w:lastRenderedPageBreak/>
        <w:t>&lt;/Amend&gt;</w:t>
      </w:r>
    </w:p>
    <w:p w14:paraId="6BB7F42A"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11</w:t>
      </w:r>
      <w:r w:rsidRPr="00AD4B4F">
        <w:rPr>
          <w:rStyle w:val="HideTWBExt"/>
        </w:rPr>
        <w:t>&lt;/NumAm&gt;</w:t>
      </w:r>
    </w:p>
    <w:p w14:paraId="0B1EF263"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D456EA5" w14:textId="77777777" w:rsidR="009907D5" w:rsidRPr="00AD4B4F" w:rsidRDefault="002E091A" w:rsidP="009907D5">
      <w:pPr>
        <w:pStyle w:val="NormalBold"/>
      </w:pPr>
      <w:r w:rsidRPr="00AD4B4F">
        <w:rPr>
          <w:rStyle w:val="HideTWBExt"/>
        </w:rPr>
        <w:t>&lt;Article&gt;</w:t>
      </w:r>
      <w:r w:rsidRPr="00AD4B4F">
        <w:t>Premessa Cc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C4B2497" w14:textId="77777777" w:rsidTr="00383AE9">
        <w:trPr>
          <w:trHeight w:hRule="exact" w:val="240"/>
          <w:jc w:val="center"/>
        </w:trPr>
        <w:tc>
          <w:tcPr>
            <w:tcW w:w="9752" w:type="dxa"/>
            <w:gridSpan w:val="2"/>
            <w:tcBorders>
              <w:top w:val="nil"/>
              <w:left w:val="nil"/>
              <w:bottom w:val="nil"/>
              <w:right w:val="nil"/>
            </w:tcBorders>
          </w:tcPr>
          <w:p w14:paraId="2BB29000" w14:textId="77777777" w:rsidR="009907D5" w:rsidRPr="00AD4B4F" w:rsidRDefault="009907D5" w:rsidP="00383AE9"/>
        </w:tc>
      </w:tr>
      <w:tr w:rsidR="007B7925" w:rsidRPr="00AD4B4F" w14:paraId="25AC169C" w14:textId="77777777" w:rsidTr="00383AE9">
        <w:trPr>
          <w:trHeight w:val="240"/>
          <w:jc w:val="center"/>
        </w:trPr>
        <w:tc>
          <w:tcPr>
            <w:tcW w:w="4876" w:type="dxa"/>
            <w:tcBorders>
              <w:top w:val="nil"/>
              <w:left w:val="nil"/>
              <w:bottom w:val="nil"/>
              <w:right w:val="nil"/>
            </w:tcBorders>
          </w:tcPr>
          <w:p w14:paraId="69C7B7D4"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DE42D56" w14:textId="77777777" w:rsidR="009907D5" w:rsidRPr="00AD4B4F" w:rsidRDefault="002E091A" w:rsidP="00383AE9">
            <w:pPr>
              <w:pStyle w:val="AmColumnHeading"/>
            </w:pPr>
            <w:r w:rsidRPr="00AD4B4F">
              <w:t>Emenda</w:t>
            </w:r>
          </w:p>
        </w:tc>
      </w:tr>
      <w:tr w:rsidR="007B7925" w:rsidRPr="00AD4B4F" w14:paraId="4A2F436E" w14:textId="77777777" w:rsidTr="00383AE9">
        <w:trPr>
          <w:jc w:val="center"/>
        </w:trPr>
        <w:tc>
          <w:tcPr>
            <w:tcW w:w="4876" w:type="dxa"/>
            <w:tcBorders>
              <w:top w:val="nil"/>
              <w:left w:val="nil"/>
              <w:bottom w:val="nil"/>
              <w:right w:val="nil"/>
            </w:tcBorders>
          </w:tcPr>
          <w:p w14:paraId="55EC1465" w14:textId="77777777" w:rsidR="009907D5" w:rsidRPr="00AD4B4F" w:rsidRDefault="009907D5" w:rsidP="00383AE9">
            <w:pPr>
              <w:pStyle w:val="Normal6a"/>
            </w:pPr>
          </w:p>
        </w:tc>
        <w:tc>
          <w:tcPr>
            <w:tcW w:w="4876" w:type="dxa"/>
            <w:tcBorders>
              <w:top w:val="nil"/>
              <w:left w:val="nil"/>
              <w:bottom w:val="nil"/>
              <w:right w:val="nil"/>
            </w:tcBorders>
          </w:tcPr>
          <w:p w14:paraId="5CD74998" w14:textId="77777777" w:rsidR="009907D5" w:rsidRPr="00AD4B4F" w:rsidRDefault="002E091A" w:rsidP="00383AE9">
            <w:pPr>
              <w:pStyle w:val="Normal6a"/>
            </w:pPr>
            <w:r w:rsidRPr="00AD4B4F">
              <w:rPr>
                <w:b/>
                <w:i/>
              </w:rPr>
              <w:t>Cc.</w:t>
            </w:r>
            <w:r w:rsidRPr="00AD4B4F">
              <w:tab/>
            </w:r>
            <w:r w:rsidRPr="00AD4B4F">
              <w:rPr>
                <w:b/>
                <w:i/>
              </w:rPr>
              <w:t xml:space="preserve">billi n-nisa u l-bniet, speċjalment dawk fiż-żoni rurali, huma affettwati b’mod sproporzjonat mill-impatti </w:t>
            </w:r>
            <w:r w:rsidRPr="00AD4B4F">
              <w:rPr>
                <w:b/>
                <w:i/>
              </w:rPr>
              <w:t xml:space="preserve">tat-tibdil fil-klima; billi dawn l-impatti jinkludu żieda fl-esponiment għall-vjolenza abbażi tal-ġeneru, aktar diffikultà fit-tlestija tal-kompiti ta’ kuljum u aċċess imnaqqas </w:t>
            </w:r>
            <w:r w:rsidRPr="00AD4B4F">
              <w:rPr>
                <w:b/>
                <w:i/>
              </w:rPr>
              <w:lastRenderedPageBreak/>
              <w:t>għall-edukazzjoni;</w:t>
            </w:r>
          </w:p>
        </w:tc>
      </w:tr>
    </w:tbl>
    <w:p w14:paraId="123AAC6E" w14:textId="77777777" w:rsidR="009907D5" w:rsidRPr="00AD4B4F" w:rsidRDefault="002E091A" w:rsidP="009907D5">
      <w:r w:rsidRPr="00AD4B4F">
        <w:rPr>
          <w:rStyle w:val="HideTWBExt"/>
        </w:rPr>
        <w:lastRenderedPageBreak/>
        <w:t>&lt;/Amend&gt;</w:t>
      </w:r>
    </w:p>
    <w:p w14:paraId="6FF5A6CA"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12</w:t>
      </w:r>
      <w:r w:rsidRPr="00AD4B4F">
        <w:rPr>
          <w:rStyle w:val="HideTWBExt"/>
        </w:rPr>
        <w:t>&lt;/NumAm&gt;</w:t>
      </w:r>
    </w:p>
    <w:p w14:paraId="3E0C816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00CC3298" w14:textId="77777777" w:rsidR="009907D5" w:rsidRPr="00AD4B4F" w:rsidRDefault="002E091A" w:rsidP="009907D5">
      <w:pPr>
        <w:pStyle w:val="NormalBold"/>
      </w:pPr>
      <w:r w:rsidRPr="00AD4B4F">
        <w:rPr>
          <w:rStyle w:val="HideTWBExt"/>
        </w:rPr>
        <w:t>&lt;Article&gt;</w:t>
      </w:r>
      <w:r w:rsidRPr="00AD4B4F">
        <w:t>Premessa F</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AEB2C42" w14:textId="77777777" w:rsidTr="00383AE9">
        <w:trPr>
          <w:trHeight w:hRule="exact" w:val="240"/>
          <w:jc w:val="center"/>
        </w:trPr>
        <w:tc>
          <w:tcPr>
            <w:tcW w:w="9752" w:type="dxa"/>
            <w:gridSpan w:val="2"/>
            <w:tcBorders>
              <w:top w:val="nil"/>
              <w:left w:val="nil"/>
              <w:bottom w:val="nil"/>
              <w:right w:val="nil"/>
            </w:tcBorders>
          </w:tcPr>
          <w:p w14:paraId="34BDA838" w14:textId="77777777" w:rsidR="009907D5" w:rsidRPr="00AD4B4F" w:rsidRDefault="009907D5" w:rsidP="00383AE9"/>
        </w:tc>
      </w:tr>
      <w:tr w:rsidR="007B7925" w:rsidRPr="00AD4B4F" w14:paraId="726CDA83" w14:textId="77777777" w:rsidTr="00383AE9">
        <w:trPr>
          <w:trHeight w:val="240"/>
          <w:jc w:val="center"/>
        </w:trPr>
        <w:tc>
          <w:tcPr>
            <w:tcW w:w="4876" w:type="dxa"/>
            <w:tcBorders>
              <w:top w:val="nil"/>
              <w:left w:val="nil"/>
              <w:bottom w:val="nil"/>
              <w:right w:val="nil"/>
            </w:tcBorders>
          </w:tcPr>
          <w:p w14:paraId="5B0DC2FE"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39FE78CB" w14:textId="77777777" w:rsidR="009907D5" w:rsidRPr="00AD4B4F" w:rsidRDefault="002E091A" w:rsidP="00383AE9">
            <w:pPr>
              <w:pStyle w:val="AmColumnHeading"/>
            </w:pPr>
            <w:r w:rsidRPr="00AD4B4F">
              <w:t>Emenda</w:t>
            </w:r>
          </w:p>
        </w:tc>
      </w:tr>
      <w:tr w:rsidR="007B7925" w:rsidRPr="00AD4B4F" w14:paraId="42D6C716" w14:textId="77777777" w:rsidTr="00383AE9">
        <w:trPr>
          <w:jc w:val="center"/>
        </w:trPr>
        <w:tc>
          <w:tcPr>
            <w:tcW w:w="4876" w:type="dxa"/>
            <w:tcBorders>
              <w:top w:val="nil"/>
              <w:left w:val="nil"/>
              <w:bottom w:val="nil"/>
              <w:right w:val="nil"/>
            </w:tcBorders>
          </w:tcPr>
          <w:p w14:paraId="5507BA77" w14:textId="77777777" w:rsidR="009907D5" w:rsidRPr="00AD4B4F" w:rsidRDefault="002E091A" w:rsidP="00383AE9">
            <w:pPr>
              <w:pStyle w:val="Normal6a"/>
            </w:pPr>
            <w:r w:rsidRPr="00AD4B4F">
              <w:t>F.</w:t>
            </w:r>
            <w:r w:rsidRPr="00AD4B4F">
              <w:tab/>
              <w:t xml:space="preserve">billi d-difensuri tad-drittijiet tal-bniedem (DDB) u l-organizzazzjonijiet tas-soċjetà ċivili (OSĊ) huma sħab kruċjali fl-isforzi tal-UE biex </w:t>
            </w:r>
            <w:r w:rsidRPr="00AD4B4F">
              <w:t>tissalvagwardja u tavvanza d-drittijiet tal-bniedem, id-demokrazija u l-istat tad-dritt; billi l-gvernijiet madwar id-dinja qegħdin dejjem aktar jiċċensuraw, isikktu u jagħtu fastidju lid-DDB u lill-OSĊ fil-ħidma tagħhom;</w:t>
            </w:r>
          </w:p>
        </w:tc>
        <w:tc>
          <w:tcPr>
            <w:tcW w:w="4876" w:type="dxa"/>
            <w:tcBorders>
              <w:top w:val="nil"/>
              <w:left w:val="nil"/>
              <w:bottom w:val="nil"/>
              <w:right w:val="nil"/>
            </w:tcBorders>
          </w:tcPr>
          <w:p w14:paraId="24895035" w14:textId="77777777" w:rsidR="009907D5" w:rsidRPr="00AD4B4F" w:rsidRDefault="002E091A" w:rsidP="00383AE9">
            <w:pPr>
              <w:pStyle w:val="Normal6a"/>
            </w:pPr>
            <w:r w:rsidRPr="00AD4B4F">
              <w:t>F.</w:t>
            </w:r>
            <w:r w:rsidRPr="00AD4B4F">
              <w:tab/>
              <w:t xml:space="preserve">billi d-difensuri tad-drittijiet tal-bniedem (DDB) u l-organizzazzjonijiet tas-soċjetà ċivili (OSĊ) huma sħab kruċjali fl-isforzi tal-UE biex tissalvagwardja u tavvanza d-drittijiet tal-bniedem, id-demokrazija u l-istat tad-dritt; billi l-gvernijiet madwar id-dinja qegħdin dejjem aktar jiċċensuraw, isikktu u jagħtu fastidju lid-DDB u lill-OSĊ fil-ħidma tagħhom; </w:t>
            </w:r>
            <w:r w:rsidRPr="00AD4B4F">
              <w:rPr>
                <w:b/>
                <w:i/>
              </w:rPr>
              <w:t>billi d-difensuri nisa tad-drittijiet tal-bniedem (WHRD), u dawk li jaħdmu fuq id-drittijiet tan-nisa, l-ugwaljanza bejn il-ġeneri, is-saħħa sesswa</w:t>
            </w:r>
            <w:r w:rsidRPr="00AD4B4F">
              <w:rPr>
                <w:b/>
                <w:i/>
              </w:rPr>
              <w:t>li u riproduttiva u d-drittijiet relatati (SRHR) u d-drittijiet tal-LGBTIQ+, jiffaċċjaw spazju li qed jiċkien għall-ħidma kritika tagħhom, flimkien ma’ theddid speċifiku għall-ġeneru, inklużi vjolenza abbażi tal-ġeneru, vjolenza sesswali, kampanji ta’ malafama u forom oħra ta’ diżinformazzjoni mmirata u livelli sproporzjonati ta’ fastidju, inkluż fastidju online, u għalhekk jirrikjedu miżuri ta’ protezzjoni speċifiċi u adegwati;</w:t>
            </w:r>
          </w:p>
        </w:tc>
      </w:tr>
    </w:tbl>
    <w:p w14:paraId="44A07BEC" w14:textId="77777777" w:rsidR="009907D5" w:rsidRPr="00AD4B4F" w:rsidRDefault="002E091A" w:rsidP="009907D5">
      <w:r w:rsidRPr="00AD4B4F">
        <w:rPr>
          <w:rStyle w:val="HideTWBExt"/>
        </w:rPr>
        <w:t>&lt;/Amend&gt;</w:t>
      </w:r>
    </w:p>
    <w:p w14:paraId="5BBED9E9"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13</w:t>
      </w:r>
      <w:r w:rsidRPr="00AD4B4F">
        <w:rPr>
          <w:rStyle w:val="HideTWBExt"/>
        </w:rPr>
        <w:t>&lt;/NumAm&gt;</w:t>
      </w:r>
    </w:p>
    <w:p w14:paraId="43BA9CEE"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92335C4" w14:textId="77777777" w:rsidR="009907D5" w:rsidRPr="00AD4B4F" w:rsidRDefault="002E091A" w:rsidP="009907D5">
      <w:pPr>
        <w:pStyle w:val="NormalBold"/>
      </w:pPr>
      <w:r w:rsidRPr="00AD4B4F">
        <w:rPr>
          <w:rStyle w:val="HideTWBExt"/>
        </w:rPr>
        <w:t>&lt;Article&gt;</w:t>
      </w:r>
      <w:r w:rsidRPr="00AD4B4F">
        <w:t>Premessa Fa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9A58459" w14:textId="77777777" w:rsidTr="00383AE9">
        <w:trPr>
          <w:trHeight w:hRule="exact" w:val="240"/>
          <w:jc w:val="center"/>
        </w:trPr>
        <w:tc>
          <w:tcPr>
            <w:tcW w:w="9752" w:type="dxa"/>
            <w:gridSpan w:val="2"/>
            <w:tcBorders>
              <w:top w:val="nil"/>
              <w:left w:val="nil"/>
              <w:bottom w:val="nil"/>
              <w:right w:val="nil"/>
            </w:tcBorders>
          </w:tcPr>
          <w:p w14:paraId="06D2A235" w14:textId="77777777" w:rsidR="009907D5" w:rsidRPr="00AD4B4F" w:rsidRDefault="009907D5" w:rsidP="00383AE9"/>
        </w:tc>
      </w:tr>
      <w:tr w:rsidR="007B7925" w:rsidRPr="00AD4B4F" w14:paraId="10E74C77" w14:textId="77777777" w:rsidTr="00383AE9">
        <w:trPr>
          <w:trHeight w:val="240"/>
          <w:jc w:val="center"/>
        </w:trPr>
        <w:tc>
          <w:tcPr>
            <w:tcW w:w="4876" w:type="dxa"/>
            <w:tcBorders>
              <w:top w:val="nil"/>
              <w:left w:val="nil"/>
              <w:bottom w:val="nil"/>
              <w:right w:val="nil"/>
            </w:tcBorders>
          </w:tcPr>
          <w:p w14:paraId="3DD333E8"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A7B227F" w14:textId="77777777" w:rsidR="009907D5" w:rsidRPr="00AD4B4F" w:rsidRDefault="002E091A" w:rsidP="00383AE9">
            <w:pPr>
              <w:pStyle w:val="AmColumnHeading"/>
            </w:pPr>
            <w:r w:rsidRPr="00AD4B4F">
              <w:t>Emenda</w:t>
            </w:r>
          </w:p>
        </w:tc>
      </w:tr>
      <w:tr w:rsidR="007B7925" w:rsidRPr="00AD4B4F" w14:paraId="4E2FA417" w14:textId="77777777" w:rsidTr="00383AE9">
        <w:trPr>
          <w:jc w:val="center"/>
        </w:trPr>
        <w:tc>
          <w:tcPr>
            <w:tcW w:w="4876" w:type="dxa"/>
            <w:tcBorders>
              <w:top w:val="nil"/>
              <w:left w:val="nil"/>
              <w:bottom w:val="nil"/>
              <w:right w:val="nil"/>
            </w:tcBorders>
          </w:tcPr>
          <w:p w14:paraId="146D1B0B" w14:textId="77777777" w:rsidR="009907D5" w:rsidRPr="00AD4B4F" w:rsidRDefault="009907D5" w:rsidP="00383AE9">
            <w:pPr>
              <w:pStyle w:val="Normal6a"/>
            </w:pPr>
          </w:p>
        </w:tc>
        <w:tc>
          <w:tcPr>
            <w:tcW w:w="4876" w:type="dxa"/>
            <w:tcBorders>
              <w:top w:val="nil"/>
              <w:left w:val="nil"/>
              <w:bottom w:val="nil"/>
              <w:right w:val="nil"/>
            </w:tcBorders>
          </w:tcPr>
          <w:p w14:paraId="38B3361C" w14:textId="77777777" w:rsidR="009907D5" w:rsidRPr="00AD4B4F" w:rsidRDefault="002E091A" w:rsidP="00383AE9">
            <w:pPr>
              <w:pStyle w:val="Normal6a"/>
            </w:pPr>
            <w:r w:rsidRPr="00AD4B4F">
              <w:rPr>
                <w:b/>
                <w:i/>
              </w:rPr>
              <w:t>Fa.</w:t>
            </w:r>
            <w:r w:rsidRPr="00AD4B4F">
              <w:tab/>
            </w:r>
            <w:r w:rsidRPr="00AD4B4F">
              <w:rPr>
                <w:b/>
                <w:i/>
              </w:rPr>
              <w:t xml:space="preserve">billi s-saħħa sesswali u riproduttiva u d-drittijiet relatati huma protetti bħala drittijiet tal-bniedem fid-dritt internazzjonali u Ewropew dwar id-drittijiet tal-bniedem, bħal </w:t>
            </w:r>
            <w:r w:rsidRPr="00AD4B4F">
              <w:rPr>
                <w:b/>
                <w:i/>
              </w:rPr>
              <w:t xml:space="preserve">fil-Patt </w:t>
            </w:r>
            <w:r w:rsidRPr="00AD4B4F">
              <w:rPr>
                <w:b/>
                <w:i/>
              </w:rPr>
              <w:lastRenderedPageBreak/>
              <w:t>Internazzjonali dwar id-Drittijiet Ċivili u Politiċi, fil-Patt Internazzjonali dwar id-Drittijiet Ekonomiċi, Soċjali u Kulturali, fil-Konvenzjoni dwar l-Eliminazzjoni ta’ Kull Forma ta’ Diskriminazzjoni kontra n-Nisa u fil-Konvenzjoni Ewropea dwar id-Drittijiet tal-Bniedem, u jikkostitwixxu element essenzjali tal-għoti komprensiv tal-kura tas-saħħa; billi d-drittijiet tas-saħħa, b’mod partikolari s-saħħa sesswali u riproduttiva u d-drittijiet relatati, huma drittijiet fundamentali tan-nisa li għand</w:t>
            </w:r>
            <w:r w:rsidRPr="00AD4B4F">
              <w:rPr>
                <w:b/>
                <w:i/>
              </w:rPr>
              <w:t xml:space="preserve">hom jissaħħu u bl-ebda mod ma jistgħu jiddgħajfu jew jitneħħew; billi l-eżerċizzju tas-saħħa sesswali u riproduttiva u d-drittijiet relatati huwa element essenzjali tad-dinjità tal-bniedem u huwa intrinsikament marbut mal-ġlieda kontra l-vjolenza abbażi tal-ġeneru u mal-ksib ta’ firxa wiesgħa ta’ drittijiet tal-bniedem oħra bħad-dritt ta’ persuna għall-ħajja, għas-saħħa, għall-privatezza, għas-sigurtà tal-persuna, għan-nondiskriminazzjoni, għall-ugwaljanza quddiem il-liġi u għall-ħelsien mit-tortura u minn </w:t>
            </w:r>
            <w:r w:rsidRPr="00AD4B4F">
              <w:rPr>
                <w:b/>
                <w:i/>
              </w:rPr>
              <w:t>trattament jew pieni krudili, inumani jew degradanti oħra;</w:t>
            </w:r>
          </w:p>
        </w:tc>
      </w:tr>
    </w:tbl>
    <w:p w14:paraId="14B6F0FB" w14:textId="77777777" w:rsidR="009907D5" w:rsidRPr="00AD4B4F" w:rsidRDefault="002E091A" w:rsidP="009907D5">
      <w:r w:rsidRPr="00AD4B4F">
        <w:rPr>
          <w:rStyle w:val="HideTWBExt"/>
        </w:rPr>
        <w:lastRenderedPageBreak/>
        <w:t>&lt;/Amend&gt;</w:t>
      </w:r>
    </w:p>
    <w:p w14:paraId="494792DE"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14</w:t>
      </w:r>
      <w:r w:rsidRPr="00AD4B4F">
        <w:rPr>
          <w:rStyle w:val="HideTWBExt"/>
        </w:rPr>
        <w:t>&lt;/NumAm&gt;</w:t>
      </w:r>
    </w:p>
    <w:p w14:paraId="59DA25A4"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0E2DA00" w14:textId="77777777" w:rsidR="009907D5" w:rsidRPr="00AD4B4F" w:rsidRDefault="002E091A" w:rsidP="009907D5">
      <w:pPr>
        <w:pStyle w:val="NormalBold"/>
      </w:pPr>
      <w:r w:rsidRPr="00AD4B4F">
        <w:rPr>
          <w:rStyle w:val="HideTWBExt"/>
        </w:rPr>
        <w:t>&lt;Article&gt;</w:t>
      </w:r>
      <w:r w:rsidRPr="00AD4B4F">
        <w:t>Premessa Fb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4C4C656" w14:textId="77777777" w:rsidTr="00383AE9">
        <w:trPr>
          <w:trHeight w:hRule="exact" w:val="240"/>
          <w:jc w:val="center"/>
        </w:trPr>
        <w:tc>
          <w:tcPr>
            <w:tcW w:w="9752" w:type="dxa"/>
            <w:gridSpan w:val="2"/>
            <w:tcBorders>
              <w:top w:val="nil"/>
              <w:left w:val="nil"/>
              <w:bottom w:val="nil"/>
              <w:right w:val="nil"/>
            </w:tcBorders>
          </w:tcPr>
          <w:p w14:paraId="39D1E82D" w14:textId="77777777" w:rsidR="009907D5" w:rsidRPr="00AD4B4F" w:rsidRDefault="009907D5" w:rsidP="00383AE9"/>
        </w:tc>
      </w:tr>
      <w:tr w:rsidR="007B7925" w:rsidRPr="00AD4B4F" w14:paraId="12E30696" w14:textId="77777777" w:rsidTr="00383AE9">
        <w:trPr>
          <w:trHeight w:val="240"/>
          <w:jc w:val="center"/>
        </w:trPr>
        <w:tc>
          <w:tcPr>
            <w:tcW w:w="4876" w:type="dxa"/>
            <w:tcBorders>
              <w:top w:val="nil"/>
              <w:left w:val="nil"/>
              <w:bottom w:val="nil"/>
              <w:right w:val="nil"/>
            </w:tcBorders>
          </w:tcPr>
          <w:p w14:paraId="4BF9AFBA"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4D74E48" w14:textId="77777777" w:rsidR="009907D5" w:rsidRPr="00AD4B4F" w:rsidRDefault="002E091A" w:rsidP="00383AE9">
            <w:pPr>
              <w:pStyle w:val="AmColumnHeading"/>
            </w:pPr>
            <w:r w:rsidRPr="00AD4B4F">
              <w:t>Emenda</w:t>
            </w:r>
          </w:p>
        </w:tc>
      </w:tr>
      <w:tr w:rsidR="007B7925" w:rsidRPr="00AD4B4F" w14:paraId="332CF7A5" w14:textId="77777777" w:rsidTr="00383AE9">
        <w:trPr>
          <w:jc w:val="center"/>
        </w:trPr>
        <w:tc>
          <w:tcPr>
            <w:tcW w:w="4876" w:type="dxa"/>
            <w:tcBorders>
              <w:top w:val="nil"/>
              <w:left w:val="nil"/>
              <w:bottom w:val="nil"/>
              <w:right w:val="nil"/>
            </w:tcBorders>
          </w:tcPr>
          <w:p w14:paraId="2A806795" w14:textId="77777777" w:rsidR="009907D5" w:rsidRPr="00AD4B4F" w:rsidRDefault="009907D5" w:rsidP="00383AE9">
            <w:pPr>
              <w:pStyle w:val="Normal6a"/>
            </w:pPr>
          </w:p>
        </w:tc>
        <w:tc>
          <w:tcPr>
            <w:tcW w:w="4876" w:type="dxa"/>
            <w:tcBorders>
              <w:top w:val="nil"/>
              <w:left w:val="nil"/>
              <w:bottom w:val="nil"/>
              <w:right w:val="nil"/>
            </w:tcBorders>
          </w:tcPr>
          <w:p w14:paraId="1B1296B9" w14:textId="77777777" w:rsidR="009907D5" w:rsidRPr="00AD4B4F" w:rsidRDefault="002E091A" w:rsidP="00383AE9">
            <w:pPr>
              <w:pStyle w:val="Normal6a"/>
            </w:pPr>
            <w:r w:rsidRPr="00AD4B4F">
              <w:rPr>
                <w:b/>
                <w:i/>
              </w:rPr>
              <w:t>Fb.</w:t>
            </w:r>
            <w:r w:rsidRPr="00AD4B4F">
              <w:tab/>
            </w:r>
            <w:r w:rsidRPr="00AD4B4F">
              <w:rPr>
                <w:b/>
                <w:i/>
              </w:rPr>
              <w:t xml:space="preserve">billi </w:t>
            </w:r>
            <w:r w:rsidRPr="00AD4B4F">
              <w:rPr>
                <w:b/>
                <w:i/>
              </w:rPr>
              <w:t xml:space="preserve">l-Konvenzjoni ta’ Istanbul, li l-UE ssieħbet magħha reċentement, minkejja li ġiet ratifikata biss minn xi Stati Membri, tafferma li l-kunflitti armati jirriżultaw fi ksur ripetut tad-drittijiet tal-bniedem li jaffettwa lill-popolazzjonijiet ċivili, speċjalment in-nisa, li huma soġġetti għal stupru u vjolenza sesswali bħala arma tal-gwerra u jsofru intensifikazzjoni tal-vjolenza abbażi tal-ġeneru matul u wara l-kunflitti, filwaqt li s-superstiti jitħallew mingħajr aċċess </w:t>
            </w:r>
            <w:r w:rsidRPr="00AD4B4F">
              <w:rPr>
                <w:b/>
                <w:i/>
              </w:rPr>
              <w:lastRenderedPageBreak/>
              <w:t>għall-ġustizzja jew għall-appoġġ medi</w:t>
            </w:r>
            <w:r w:rsidRPr="00AD4B4F">
              <w:rPr>
                <w:b/>
                <w:i/>
              </w:rPr>
              <w:t>ku u psikoloġiku adegwat; billi l-Konvenzjoni msemmija hawn fuq tiddefinixxi l-vjolenza kontra n-nisa bħala ksur tad-drittijiet tal-bniedem;</w:t>
            </w:r>
          </w:p>
        </w:tc>
      </w:tr>
    </w:tbl>
    <w:p w14:paraId="5F2556DF" w14:textId="77777777" w:rsidR="009907D5" w:rsidRPr="00AD4B4F" w:rsidRDefault="002E091A" w:rsidP="009907D5">
      <w:r w:rsidRPr="00AD4B4F">
        <w:rPr>
          <w:rStyle w:val="HideTWBExt"/>
        </w:rPr>
        <w:lastRenderedPageBreak/>
        <w:t>&lt;/Amend&gt;</w:t>
      </w:r>
    </w:p>
    <w:p w14:paraId="3682925D"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15</w:t>
      </w:r>
      <w:r w:rsidRPr="00AD4B4F">
        <w:rPr>
          <w:rStyle w:val="HideTWBExt"/>
        </w:rPr>
        <w:t>&lt;/NumAm&gt;</w:t>
      </w:r>
    </w:p>
    <w:p w14:paraId="4A35BC19"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0A7DDB69" w14:textId="77777777" w:rsidR="009907D5" w:rsidRPr="00AD4B4F" w:rsidRDefault="002E091A" w:rsidP="009907D5">
      <w:pPr>
        <w:pStyle w:val="NormalBold"/>
      </w:pPr>
      <w:r w:rsidRPr="00AD4B4F">
        <w:rPr>
          <w:rStyle w:val="HideTWBExt"/>
        </w:rPr>
        <w:t>&lt;Article&gt;</w:t>
      </w:r>
      <w:r w:rsidRPr="00AD4B4F">
        <w:t>Premessa Fc (ġdida)</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37D4FE0F" w14:textId="77777777" w:rsidTr="00383AE9">
        <w:trPr>
          <w:trHeight w:hRule="exact" w:val="240"/>
          <w:jc w:val="center"/>
        </w:trPr>
        <w:tc>
          <w:tcPr>
            <w:tcW w:w="9752" w:type="dxa"/>
            <w:gridSpan w:val="2"/>
            <w:tcBorders>
              <w:top w:val="nil"/>
              <w:left w:val="nil"/>
              <w:bottom w:val="nil"/>
              <w:right w:val="nil"/>
            </w:tcBorders>
          </w:tcPr>
          <w:p w14:paraId="1956F3D5" w14:textId="77777777" w:rsidR="009907D5" w:rsidRPr="00AD4B4F" w:rsidRDefault="009907D5" w:rsidP="00383AE9"/>
        </w:tc>
      </w:tr>
      <w:tr w:rsidR="007B7925" w:rsidRPr="00AD4B4F" w14:paraId="21B30260" w14:textId="77777777" w:rsidTr="00383AE9">
        <w:trPr>
          <w:trHeight w:val="240"/>
          <w:jc w:val="center"/>
        </w:trPr>
        <w:tc>
          <w:tcPr>
            <w:tcW w:w="4876" w:type="dxa"/>
            <w:tcBorders>
              <w:top w:val="nil"/>
              <w:left w:val="nil"/>
              <w:bottom w:val="nil"/>
              <w:right w:val="nil"/>
            </w:tcBorders>
          </w:tcPr>
          <w:p w14:paraId="01234A76"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1EC4F82" w14:textId="77777777" w:rsidR="009907D5" w:rsidRPr="00AD4B4F" w:rsidRDefault="002E091A" w:rsidP="00383AE9">
            <w:pPr>
              <w:pStyle w:val="AmColumnHeading"/>
            </w:pPr>
            <w:r w:rsidRPr="00AD4B4F">
              <w:t>Emenda</w:t>
            </w:r>
          </w:p>
        </w:tc>
      </w:tr>
      <w:tr w:rsidR="007B7925" w:rsidRPr="00AD4B4F" w14:paraId="3C6A25F2" w14:textId="77777777" w:rsidTr="00383AE9">
        <w:trPr>
          <w:jc w:val="center"/>
        </w:trPr>
        <w:tc>
          <w:tcPr>
            <w:tcW w:w="4876" w:type="dxa"/>
            <w:tcBorders>
              <w:top w:val="nil"/>
              <w:left w:val="nil"/>
              <w:bottom w:val="nil"/>
              <w:right w:val="nil"/>
            </w:tcBorders>
          </w:tcPr>
          <w:p w14:paraId="6B6EDB23" w14:textId="77777777" w:rsidR="009907D5" w:rsidRPr="00AD4B4F" w:rsidRDefault="009907D5" w:rsidP="00383AE9">
            <w:pPr>
              <w:pStyle w:val="Normal6a"/>
            </w:pPr>
          </w:p>
        </w:tc>
        <w:tc>
          <w:tcPr>
            <w:tcW w:w="4876" w:type="dxa"/>
            <w:tcBorders>
              <w:top w:val="nil"/>
              <w:left w:val="nil"/>
              <w:bottom w:val="nil"/>
              <w:right w:val="nil"/>
            </w:tcBorders>
          </w:tcPr>
          <w:p w14:paraId="16D9CBBF" w14:textId="77777777" w:rsidR="009907D5" w:rsidRPr="00AD4B4F" w:rsidRDefault="002E091A" w:rsidP="00383AE9">
            <w:pPr>
              <w:pStyle w:val="Normal6a"/>
            </w:pPr>
            <w:r w:rsidRPr="00AD4B4F">
              <w:rPr>
                <w:b/>
                <w:i/>
              </w:rPr>
              <w:t>Fc.</w:t>
            </w:r>
            <w:r w:rsidRPr="00AD4B4F">
              <w:tab/>
            </w:r>
            <w:r w:rsidRPr="00AD4B4F">
              <w:rPr>
                <w:b/>
                <w:i/>
              </w:rPr>
              <w:t xml:space="preserve">billi l-organizzazzjonijiet tas-soċjetà ċivili li jirrappreżentaw lill-persuni b’diżabbiltà u lill-familji tagħhom għandhom rwol essenzjali biex javvanzaw id-drittijiet tal-bniedem u jibnu </w:t>
            </w:r>
            <w:r w:rsidRPr="00AD4B4F">
              <w:rPr>
                <w:b/>
                <w:i/>
              </w:rPr>
              <w:t>soċjetajiet demokratiċi u inklużivi; billi l-persuni b’diżabbiltà, b’mod partikolari n-nisa u l-bniet, jiffaċċjaw diskriminazzjoni intersezzjonali f’kuntesti ta’ kunflitt, migrazzjoni u traffikar, u billi l-azzjoni esterna tal-UE trid tipproteġi l-inklużjoni sħiħa u l-aċċess ugwali tagħhom, f’konformità mal-Konvenzjoni tan-NU dwar id-Drittijiet ta’ Persuni b’Diżabbiltà;</w:t>
            </w:r>
          </w:p>
        </w:tc>
      </w:tr>
    </w:tbl>
    <w:p w14:paraId="4F3E7A4C" w14:textId="77777777" w:rsidR="009907D5" w:rsidRPr="00AD4B4F" w:rsidRDefault="002E091A" w:rsidP="009907D5">
      <w:r w:rsidRPr="00AD4B4F">
        <w:rPr>
          <w:rStyle w:val="HideTWBExt"/>
        </w:rPr>
        <w:t>&lt;/Amend&gt;</w:t>
      </w:r>
    </w:p>
    <w:p w14:paraId="2AE6971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16</w:t>
      </w:r>
      <w:r w:rsidRPr="00AD4B4F">
        <w:rPr>
          <w:rStyle w:val="HideTWBExt"/>
        </w:rPr>
        <w:t>&lt;/NumAm&gt;</w:t>
      </w:r>
    </w:p>
    <w:p w14:paraId="6B3F334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729E4603" w14:textId="77777777" w:rsidR="009907D5" w:rsidRPr="00AD4B4F" w:rsidRDefault="002E091A" w:rsidP="009907D5">
      <w:pPr>
        <w:pStyle w:val="NormalBold"/>
      </w:pPr>
      <w:r w:rsidRPr="00AD4B4F">
        <w:rPr>
          <w:rStyle w:val="HideTWBExt"/>
        </w:rPr>
        <w:t>&lt;Article&gt;</w:t>
      </w:r>
      <w:r w:rsidRPr="00AD4B4F">
        <w:t>Paragrafu 1</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E3F602A" w14:textId="77777777" w:rsidTr="00383AE9">
        <w:trPr>
          <w:trHeight w:hRule="exact" w:val="240"/>
          <w:jc w:val="center"/>
        </w:trPr>
        <w:tc>
          <w:tcPr>
            <w:tcW w:w="9752" w:type="dxa"/>
            <w:gridSpan w:val="2"/>
            <w:tcBorders>
              <w:top w:val="nil"/>
              <w:left w:val="nil"/>
              <w:bottom w:val="nil"/>
              <w:right w:val="nil"/>
            </w:tcBorders>
          </w:tcPr>
          <w:p w14:paraId="3CF0D59B" w14:textId="77777777" w:rsidR="009907D5" w:rsidRPr="00AD4B4F" w:rsidRDefault="009907D5" w:rsidP="00383AE9"/>
        </w:tc>
      </w:tr>
      <w:tr w:rsidR="007B7925" w:rsidRPr="00AD4B4F" w14:paraId="1BD03C50" w14:textId="77777777" w:rsidTr="00383AE9">
        <w:trPr>
          <w:trHeight w:val="240"/>
          <w:jc w:val="center"/>
        </w:trPr>
        <w:tc>
          <w:tcPr>
            <w:tcW w:w="4876" w:type="dxa"/>
            <w:tcBorders>
              <w:top w:val="nil"/>
              <w:left w:val="nil"/>
              <w:bottom w:val="nil"/>
              <w:right w:val="nil"/>
            </w:tcBorders>
          </w:tcPr>
          <w:p w14:paraId="605928B0"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77AC479" w14:textId="77777777" w:rsidR="009907D5" w:rsidRPr="00AD4B4F" w:rsidRDefault="002E091A" w:rsidP="00383AE9">
            <w:pPr>
              <w:pStyle w:val="AmColumnHeading"/>
            </w:pPr>
            <w:r w:rsidRPr="00AD4B4F">
              <w:t>Emenda</w:t>
            </w:r>
          </w:p>
        </w:tc>
      </w:tr>
      <w:tr w:rsidR="007B7925" w:rsidRPr="00AD4B4F" w14:paraId="2281DC73" w14:textId="77777777" w:rsidTr="00383AE9">
        <w:trPr>
          <w:jc w:val="center"/>
        </w:trPr>
        <w:tc>
          <w:tcPr>
            <w:tcW w:w="4876" w:type="dxa"/>
            <w:tcBorders>
              <w:top w:val="nil"/>
              <w:left w:val="nil"/>
              <w:bottom w:val="nil"/>
              <w:right w:val="nil"/>
            </w:tcBorders>
          </w:tcPr>
          <w:p w14:paraId="1EA68130" w14:textId="77777777" w:rsidR="009907D5" w:rsidRPr="00AD4B4F" w:rsidRDefault="002E091A" w:rsidP="00383AE9">
            <w:pPr>
              <w:pStyle w:val="Normal6a"/>
            </w:pPr>
            <w:r w:rsidRPr="00AD4B4F">
              <w:t>1.</w:t>
            </w:r>
            <w:r w:rsidRPr="00AD4B4F">
              <w:tab/>
              <w:t xml:space="preserve">Jafferma mill-ġdid il-pożizzjonijiet tiegħu espressi fir-rapport annwali tiegħu 2024 adottat fit-2 ta’ April 2025 dwar id-drittijiet tal-bniedem u l-libertajiet fundamentali individwali, abbażi tal-valuri u l-prinċipji tal-UE li jiggwidaw l-azzjoni tal-Unjoni fix-xena internazzjonali skont l-Artikolu 21 tat-TUE; itenni, b’mod partikolari, il-konklużjonijiet tiegħu dwar id-drittijiet tan-nisa, tat-tfal, tal-migranti u tar-rifuġjati, tal-minoranzi reliġjużi u </w:t>
            </w:r>
            <w:r w:rsidRPr="00AD4B4F">
              <w:lastRenderedPageBreak/>
              <w:t>etniċi, u ta’ dawk kollha li għadhom qed jiġu aff</w:t>
            </w:r>
            <w:r w:rsidRPr="00AD4B4F">
              <w:t xml:space="preserve">ettwati minn abbużi tad-drittijiet tal-bniedem b’modi partikolarment insidjużi minħabba </w:t>
            </w:r>
            <w:r w:rsidRPr="00AD4B4F">
              <w:rPr>
                <w:b/>
                <w:i/>
              </w:rPr>
              <w:t>r-razza</w:t>
            </w:r>
            <w:r w:rsidRPr="00AD4B4F">
              <w:t xml:space="preserve">, l-etniċità, ir-reliġjon, il-kasta, il-ġeneru, </w:t>
            </w:r>
            <w:r w:rsidRPr="00AD4B4F">
              <w:rPr>
                <w:b/>
                <w:i/>
              </w:rPr>
              <w:t>is-sesswalità</w:t>
            </w:r>
            <w:r w:rsidRPr="00AD4B4F">
              <w:t>, id-diżabbiltà jew l-istatus soċjoekonomiku tagħhom;</w:t>
            </w:r>
          </w:p>
        </w:tc>
        <w:tc>
          <w:tcPr>
            <w:tcW w:w="4876" w:type="dxa"/>
            <w:tcBorders>
              <w:top w:val="nil"/>
              <w:left w:val="nil"/>
              <w:bottom w:val="nil"/>
              <w:right w:val="nil"/>
            </w:tcBorders>
          </w:tcPr>
          <w:p w14:paraId="74B6C3C9" w14:textId="77777777" w:rsidR="009907D5" w:rsidRPr="00AD4B4F" w:rsidRDefault="002E091A" w:rsidP="00383AE9">
            <w:pPr>
              <w:pStyle w:val="Normal6a"/>
            </w:pPr>
            <w:r w:rsidRPr="00AD4B4F">
              <w:lastRenderedPageBreak/>
              <w:t>1.</w:t>
            </w:r>
            <w:r w:rsidRPr="00AD4B4F">
              <w:tab/>
              <w:t xml:space="preserve">Jafferma mill-ġdid il-pożizzjonijiet tiegħu espressi fir-rapport annwali tiegħu 2024 adottat fit-2 ta’ April 2025 dwar id-drittijiet tal-bniedem u l-libertajiet fundamentali individwali, abbażi tal-valuri u l-prinċipji tal-UE li jiggwidaw l-azzjoni tal-Unjoni fix-xena internazzjonali skont l-Artikolu 21 tat-TUE; itenni, b’mod partikolari, il-konklużjonijiet tiegħu dwar id-drittijiet tan-nisa, tat-tfal, tal-migranti u tar-rifuġjati, tal-minoranzi reliġjużi u </w:t>
            </w:r>
            <w:r w:rsidRPr="00AD4B4F">
              <w:lastRenderedPageBreak/>
              <w:t>etniċi, u ta’ dawk kollha li għadhom qed jiġu aff</w:t>
            </w:r>
            <w:r w:rsidRPr="00AD4B4F">
              <w:t xml:space="preserve">ettwati minn abbużi tad-drittijiet tal-bniedem b’modi partikolarment insidjużi minħabba </w:t>
            </w:r>
            <w:r w:rsidRPr="00AD4B4F">
              <w:rPr>
                <w:b/>
                <w:i/>
              </w:rPr>
              <w:t>diskriminazzjoni intersezzjonali abbażi tar-razza</w:t>
            </w:r>
            <w:r w:rsidRPr="00AD4B4F">
              <w:t>, l-etniċità, ir-reliġjon, il-kasta, il-ġeneru, id-diżabbiltà</w:t>
            </w:r>
            <w:r w:rsidRPr="00AD4B4F">
              <w:rPr>
                <w:b/>
                <w:i/>
              </w:rPr>
              <w:t>, l-identità tal-ġeneru, l-orjentazzjoni sesswali u l-karatteristiċi sesswali</w:t>
            </w:r>
            <w:r w:rsidRPr="00AD4B4F">
              <w:t xml:space="preserve"> jew l-istatus soċjoekonomiku tagħhom; </w:t>
            </w:r>
            <w:r w:rsidRPr="00AD4B4F">
              <w:rPr>
                <w:b/>
                <w:i/>
              </w:rPr>
              <w:t>jissottolinja l-ħtiġijiet speċifiċi tal-bniet u tfal oħra b’diżabbiltà madwar id-dinja;</w:t>
            </w:r>
          </w:p>
        </w:tc>
      </w:tr>
    </w:tbl>
    <w:p w14:paraId="6AF2E6F1" w14:textId="77777777" w:rsidR="009907D5" w:rsidRPr="00AD4B4F" w:rsidRDefault="002E091A" w:rsidP="009907D5">
      <w:r w:rsidRPr="00AD4B4F">
        <w:rPr>
          <w:rStyle w:val="HideTWBExt"/>
        </w:rPr>
        <w:lastRenderedPageBreak/>
        <w:t>&lt;/Amend&gt;</w:t>
      </w:r>
    </w:p>
    <w:p w14:paraId="03928A1D"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17</w:t>
      </w:r>
      <w:r w:rsidRPr="00AD4B4F">
        <w:rPr>
          <w:rStyle w:val="HideTWBExt"/>
        </w:rPr>
        <w:t>&lt;/NumAm&gt;</w:t>
      </w:r>
    </w:p>
    <w:p w14:paraId="27C9370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D4FEB3D" w14:textId="77777777" w:rsidR="009907D5" w:rsidRPr="00AD4B4F" w:rsidRDefault="002E091A" w:rsidP="009907D5">
      <w:pPr>
        <w:pStyle w:val="NormalBold"/>
      </w:pPr>
      <w:r w:rsidRPr="00AD4B4F">
        <w:rPr>
          <w:rStyle w:val="HideTWBExt"/>
        </w:rPr>
        <w:t>&lt;Article&gt;</w:t>
      </w:r>
      <w:r w:rsidRPr="00AD4B4F">
        <w:t>Paragrafu 1a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54C1210" w14:textId="77777777" w:rsidTr="00383AE9">
        <w:trPr>
          <w:trHeight w:hRule="exact" w:val="240"/>
          <w:jc w:val="center"/>
        </w:trPr>
        <w:tc>
          <w:tcPr>
            <w:tcW w:w="9752" w:type="dxa"/>
            <w:gridSpan w:val="2"/>
            <w:tcBorders>
              <w:top w:val="nil"/>
              <w:left w:val="nil"/>
              <w:bottom w:val="nil"/>
              <w:right w:val="nil"/>
            </w:tcBorders>
          </w:tcPr>
          <w:p w14:paraId="2E00871C" w14:textId="77777777" w:rsidR="009907D5" w:rsidRPr="00AD4B4F" w:rsidRDefault="009907D5" w:rsidP="00383AE9"/>
        </w:tc>
      </w:tr>
      <w:tr w:rsidR="007B7925" w:rsidRPr="00AD4B4F" w14:paraId="04705948" w14:textId="77777777" w:rsidTr="00383AE9">
        <w:trPr>
          <w:trHeight w:val="240"/>
          <w:jc w:val="center"/>
        </w:trPr>
        <w:tc>
          <w:tcPr>
            <w:tcW w:w="4876" w:type="dxa"/>
            <w:tcBorders>
              <w:top w:val="nil"/>
              <w:left w:val="nil"/>
              <w:bottom w:val="nil"/>
              <w:right w:val="nil"/>
            </w:tcBorders>
          </w:tcPr>
          <w:p w14:paraId="325DE84C"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7A58872" w14:textId="77777777" w:rsidR="009907D5" w:rsidRPr="00AD4B4F" w:rsidRDefault="002E091A" w:rsidP="00383AE9">
            <w:pPr>
              <w:pStyle w:val="AmColumnHeading"/>
            </w:pPr>
            <w:r w:rsidRPr="00AD4B4F">
              <w:t>Emenda</w:t>
            </w:r>
          </w:p>
        </w:tc>
      </w:tr>
      <w:tr w:rsidR="007B7925" w:rsidRPr="00AD4B4F" w14:paraId="00292D59" w14:textId="77777777" w:rsidTr="00383AE9">
        <w:trPr>
          <w:jc w:val="center"/>
        </w:trPr>
        <w:tc>
          <w:tcPr>
            <w:tcW w:w="4876" w:type="dxa"/>
            <w:tcBorders>
              <w:top w:val="nil"/>
              <w:left w:val="nil"/>
              <w:bottom w:val="nil"/>
              <w:right w:val="nil"/>
            </w:tcBorders>
          </w:tcPr>
          <w:p w14:paraId="651DC6CB" w14:textId="77777777" w:rsidR="009907D5" w:rsidRPr="00AD4B4F" w:rsidRDefault="009907D5" w:rsidP="00383AE9">
            <w:pPr>
              <w:pStyle w:val="Normal6a"/>
            </w:pPr>
          </w:p>
        </w:tc>
        <w:tc>
          <w:tcPr>
            <w:tcW w:w="4876" w:type="dxa"/>
            <w:tcBorders>
              <w:top w:val="nil"/>
              <w:left w:val="nil"/>
              <w:bottom w:val="nil"/>
              <w:right w:val="nil"/>
            </w:tcBorders>
          </w:tcPr>
          <w:p w14:paraId="426036F5" w14:textId="77777777" w:rsidR="009907D5" w:rsidRPr="00AD4B4F" w:rsidRDefault="002E091A" w:rsidP="00383AE9">
            <w:pPr>
              <w:pStyle w:val="Normal6a"/>
            </w:pPr>
            <w:r w:rsidRPr="00AD4B4F">
              <w:rPr>
                <w:b/>
                <w:i/>
              </w:rPr>
              <w:t>1a.</w:t>
            </w:r>
            <w:r w:rsidRPr="00AD4B4F">
              <w:tab/>
            </w:r>
            <w:r w:rsidRPr="00AD4B4F">
              <w:rPr>
                <w:b/>
                <w:i/>
              </w:rPr>
              <w:t xml:space="preserve">Jisħaq li l-ugwaljanza bejn il-ġeneri hija valur fundamentali tal-UE u wieħed mill-prinċipji komuni u fundamentali tagħha; jisħaq fuq l-importanza li jiġu avvanzati </w:t>
            </w:r>
            <w:r w:rsidRPr="00AD4B4F">
              <w:rPr>
                <w:b/>
                <w:i/>
              </w:rPr>
              <w:t>d-drittijiet tan-nisa u l-ugwaljanza bejn il-ġeneri madwar id-dinja, prinċipji li huma kruċjali biex jiġu eżerċitati d-drittijiet tal-bniedem u biex is-soċjetà jkollha l-prosperità;</w:t>
            </w:r>
          </w:p>
        </w:tc>
      </w:tr>
    </w:tbl>
    <w:p w14:paraId="46BD68BA" w14:textId="77777777" w:rsidR="009907D5" w:rsidRPr="00AD4B4F" w:rsidRDefault="002E091A" w:rsidP="009907D5">
      <w:r w:rsidRPr="00AD4B4F">
        <w:rPr>
          <w:rStyle w:val="HideTWBExt"/>
        </w:rPr>
        <w:t>&lt;/Amend&gt;</w:t>
      </w:r>
    </w:p>
    <w:p w14:paraId="6B6786A7"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18</w:t>
      </w:r>
      <w:r w:rsidRPr="00AD4B4F">
        <w:rPr>
          <w:rStyle w:val="HideTWBExt"/>
        </w:rPr>
        <w:t>&lt;/NumAm&gt;</w:t>
      </w:r>
    </w:p>
    <w:p w14:paraId="7DA5B025"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86388D4" w14:textId="77777777" w:rsidR="009907D5" w:rsidRPr="00AD4B4F" w:rsidRDefault="002E091A" w:rsidP="009907D5">
      <w:pPr>
        <w:pStyle w:val="NormalBold"/>
      </w:pPr>
      <w:r w:rsidRPr="00AD4B4F">
        <w:rPr>
          <w:rStyle w:val="HideTWBExt"/>
        </w:rPr>
        <w:t>&lt;Article&gt;</w:t>
      </w:r>
      <w:r w:rsidRPr="00AD4B4F">
        <w:t>Paragrafu 1b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7C01F0D" w14:textId="77777777" w:rsidTr="00383AE9">
        <w:trPr>
          <w:trHeight w:hRule="exact" w:val="240"/>
          <w:jc w:val="center"/>
        </w:trPr>
        <w:tc>
          <w:tcPr>
            <w:tcW w:w="9752" w:type="dxa"/>
            <w:gridSpan w:val="2"/>
            <w:tcBorders>
              <w:top w:val="nil"/>
              <w:left w:val="nil"/>
              <w:bottom w:val="nil"/>
              <w:right w:val="nil"/>
            </w:tcBorders>
          </w:tcPr>
          <w:p w14:paraId="7D8523EC" w14:textId="77777777" w:rsidR="009907D5" w:rsidRPr="00AD4B4F" w:rsidRDefault="009907D5" w:rsidP="00383AE9"/>
        </w:tc>
      </w:tr>
      <w:tr w:rsidR="007B7925" w:rsidRPr="00AD4B4F" w14:paraId="58E72350" w14:textId="77777777" w:rsidTr="00383AE9">
        <w:trPr>
          <w:trHeight w:val="240"/>
          <w:jc w:val="center"/>
        </w:trPr>
        <w:tc>
          <w:tcPr>
            <w:tcW w:w="4876" w:type="dxa"/>
            <w:tcBorders>
              <w:top w:val="nil"/>
              <w:left w:val="nil"/>
              <w:bottom w:val="nil"/>
              <w:right w:val="nil"/>
            </w:tcBorders>
          </w:tcPr>
          <w:p w14:paraId="20741B8D"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151C45F" w14:textId="77777777" w:rsidR="009907D5" w:rsidRPr="00AD4B4F" w:rsidRDefault="002E091A" w:rsidP="00383AE9">
            <w:pPr>
              <w:pStyle w:val="AmColumnHeading"/>
            </w:pPr>
            <w:r w:rsidRPr="00AD4B4F">
              <w:t>Emenda</w:t>
            </w:r>
          </w:p>
        </w:tc>
      </w:tr>
      <w:tr w:rsidR="007B7925" w:rsidRPr="00AD4B4F" w14:paraId="0EA6C5B8" w14:textId="77777777" w:rsidTr="00383AE9">
        <w:trPr>
          <w:jc w:val="center"/>
        </w:trPr>
        <w:tc>
          <w:tcPr>
            <w:tcW w:w="4876" w:type="dxa"/>
            <w:tcBorders>
              <w:top w:val="nil"/>
              <w:left w:val="nil"/>
              <w:bottom w:val="nil"/>
              <w:right w:val="nil"/>
            </w:tcBorders>
          </w:tcPr>
          <w:p w14:paraId="364293BF" w14:textId="77777777" w:rsidR="009907D5" w:rsidRPr="00AD4B4F" w:rsidRDefault="009907D5" w:rsidP="00383AE9">
            <w:pPr>
              <w:pStyle w:val="Normal6a"/>
            </w:pPr>
          </w:p>
        </w:tc>
        <w:tc>
          <w:tcPr>
            <w:tcW w:w="4876" w:type="dxa"/>
            <w:tcBorders>
              <w:top w:val="nil"/>
              <w:left w:val="nil"/>
              <w:bottom w:val="nil"/>
              <w:right w:val="nil"/>
            </w:tcBorders>
          </w:tcPr>
          <w:p w14:paraId="332ADE81" w14:textId="77777777" w:rsidR="009907D5" w:rsidRPr="00AD4B4F" w:rsidRDefault="002E091A" w:rsidP="00383AE9">
            <w:pPr>
              <w:pStyle w:val="Normal6a"/>
            </w:pPr>
            <w:r w:rsidRPr="00AD4B4F">
              <w:rPr>
                <w:b/>
                <w:i/>
              </w:rPr>
              <w:t>1b.</w:t>
            </w:r>
            <w:r w:rsidRPr="00AD4B4F">
              <w:tab/>
            </w:r>
            <w:r w:rsidRPr="00AD4B4F">
              <w:rPr>
                <w:b/>
                <w:i/>
              </w:rPr>
              <w:t xml:space="preserve">Ifakkar fl-importanza tal-ħidma mwettqa mill-attivisti, b’mod partikolari meta jiddefendu d-drittijiet fundamentali u meta jindirizzaw narrattivi </w:t>
            </w:r>
            <w:r w:rsidRPr="00AD4B4F">
              <w:rPr>
                <w:b/>
                <w:i/>
              </w:rPr>
              <w:t xml:space="preserve">diskriminatorji, inkluża r-retorika kontra l-LGBTIQ+, kif ukoll meta jipproteġu lil dawk li d-drittijiet tagħhom huma l-aktar taħt attakk, bħan-nisa u l-persuni LGBTIQ+; jissottolinja l-importanza li </w:t>
            </w:r>
            <w:r w:rsidRPr="00AD4B4F">
              <w:rPr>
                <w:b/>
                <w:i/>
              </w:rPr>
              <w:lastRenderedPageBreak/>
              <w:t>jiġi żgurat li jkollhom aċċess għal mekkaniżmi ta’ protezzjoni effettivi; jimpenja ruħu li jappoġġja lid-DDB, inklużi lid-difensuri nisa tad-drittijiet tal-bniedem u lil dawk tal-LGBTIQ+ u tal-SRHR, li l-ħidma tagħhom hija mhedda minn spazju tas-soċjetà ċivili li qed jiċkien;</w:t>
            </w:r>
          </w:p>
        </w:tc>
      </w:tr>
    </w:tbl>
    <w:p w14:paraId="2EFBE8EE" w14:textId="77777777" w:rsidR="009907D5" w:rsidRPr="00AD4B4F" w:rsidRDefault="002E091A" w:rsidP="009907D5">
      <w:r w:rsidRPr="00AD4B4F">
        <w:rPr>
          <w:rStyle w:val="HideTWBExt"/>
        </w:rPr>
        <w:lastRenderedPageBreak/>
        <w:t>&lt;/Amend&gt;</w:t>
      </w:r>
    </w:p>
    <w:p w14:paraId="1123B813"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19</w:t>
      </w:r>
      <w:r w:rsidRPr="00AD4B4F">
        <w:rPr>
          <w:rStyle w:val="HideTWBExt"/>
        </w:rPr>
        <w:t>&lt;/NumAm&gt;</w:t>
      </w:r>
    </w:p>
    <w:p w14:paraId="22595A9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8F41FDA" w14:textId="77777777" w:rsidR="009907D5" w:rsidRPr="00AD4B4F" w:rsidRDefault="002E091A" w:rsidP="009907D5">
      <w:pPr>
        <w:pStyle w:val="NormalBold"/>
      </w:pPr>
      <w:r w:rsidRPr="00AD4B4F">
        <w:rPr>
          <w:rStyle w:val="HideTWBExt"/>
        </w:rPr>
        <w:t>&lt;Article&gt;</w:t>
      </w:r>
      <w:r w:rsidRPr="00AD4B4F">
        <w:t>Paragrafu 1c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03DEEEE" w14:textId="77777777" w:rsidTr="00383AE9">
        <w:trPr>
          <w:trHeight w:hRule="exact" w:val="240"/>
          <w:jc w:val="center"/>
        </w:trPr>
        <w:tc>
          <w:tcPr>
            <w:tcW w:w="9752" w:type="dxa"/>
            <w:gridSpan w:val="2"/>
            <w:tcBorders>
              <w:top w:val="nil"/>
              <w:left w:val="nil"/>
              <w:bottom w:val="nil"/>
              <w:right w:val="nil"/>
            </w:tcBorders>
          </w:tcPr>
          <w:p w14:paraId="2876CA5C" w14:textId="77777777" w:rsidR="009907D5" w:rsidRPr="00AD4B4F" w:rsidRDefault="009907D5" w:rsidP="00383AE9"/>
        </w:tc>
      </w:tr>
      <w:tr w:rsidR="007B7925" w:rsidRPr="00AD4B4F" w14:paraId="1EE3517D" w14:textId="77777777" w:rsidTr="00383AE9">
        <w:trPr>
          <w:trHeight w:val="240"/>
          <w:jc w:val="center"/>
        </w:trPr>
        <w:tc>
          <w:tcPr>
            <w:tcW w:w="4876" w:type="dxa"/>
            <w:tcBorders>
              <w:top w:val="nil"/>
              <w:left w:val="nil"/>
              <w:bottom w:val="nil"/>
              <w:right w:val="nil"/>
            </w:tcBorders>
          </w:tcPr>
          <w:p w14:paraId="1304138E"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E6EE210" w14:textId="77777777" w:rsidR="009907D5" w:rsidRPr="00AD4B4F" w:rsidRDefault="002E091A" w:rsidP="00383AE9">
            <w:pPr>
              <w:pStyle w:val="AmColumnHeading"/>
            </w:pPr>
            <w:r w:rsidRPr="00AD4B4F">
              <w:t>Emenda</w:t>
            </w:r>
          </w:p>
        </w:tc>
      </w:tr>
      <w:tr w:rsidR="007B7925" w:rsidRPr="00AD4B4F" w14:paraId="5FCF4DC2" w14:textId="77777777" w:rsidTr="00383AE9">
        <w:trPr>
          <w:jc w:val="center"/>
        </w:trPr>
        <w:tc>
          <w:tcPr>
            <w:tcW w:w="4876" w:type="dxa"/>
            <w:tcBorders>
              <w:top w:val="nil"/>
              <w:left w:val="nil"/>
              <w:bottom w:val="nil"/>
              <w:right w:val="nil"/>
            </w:tcBorders>
          </w:tcPr>
          <w:p w14:paraId="11B9DB71" w14:textId="77777777" w:rsidR="009907D5" w:rsidRPr="00AD4B4F" w:rsidRDefault="009907D5" w:rsidP="00383AE9">
            <w:pPr>
              <w:pStyle w:val="Normal6a"/>
            </w:pPr>
          </w:p>
        </w:tc>
        <w:tc>
          <w:tcPr>
            <w:tcW w:w="4876" w:type="dxa"/>
            <w:tcBorders>
              <w:top w:val="nil"/>
              <w:left w:val="nil"/>
              <w:bottom w:val="nil"/>
              <w:right w:val="nil"/>
            </w:tcBorders>
          </w:tcPr>
          <w:p w14:paraId="222425EA" w14:textId="77777777" w:rsidR="009907D5" w:rsidRPr="00AD4B4F" w:rsidRDefault="002E091A" w:rsidP="00383AE9">
            <w:pPr>
              <w:pStyle w:val="Normal6a"/>
            </w:pPr>
            <w:r w:rsidRPr="00AD4B4F">
              <w:rPr>
                <w:b/>
                <w:i/>
              </w:rPr>
              <w:t>1c.</w:t>
            </w:r>
            <w:r w:rsidRPr="00AD4B4F">
              <w:tab/>
            </w:r>
            <w:r w:rsidRPr="00AD4B4F">
              <w:rPr>
                <w:b/>
                <w:i/>
              </w:rPr>
              <w:t xml:space="preserve">Jikkundanna ż-żieda fil-manipulazzjoni u l-istrumentalizzazzjoni tad-drittijiet tan-nisa, </w:t>
            </w:r>
            <w:r w:rsidRPr="00AD4B4F">
              <w:rPr>
                <w:b/>
                <w:i/>
              </w:rPr>
              <w:t>il-vjolenza abbażi tal-ġeneru u l-mutilazzjoni ġenitali femminili, biex jiġi promoss diskors ta’ mibegħda u diskriminatorju, u jiġu avvanzati aġendi illiberali;</w:t>
            </w:r>
          </w:p>
        </w:tc>
      </w:tr>
    </w:tbl>
    <w:p w14:paraId="2EE6FDD2" w14:textId="77777777" w:rsidR="009907D5" w:rsidRPr="00AD4B4F" w:rsidRDefault="002E091A" w:rsidP="009907D5">
      <w:r w:rsidRPr="00AD4B4F">
        <w:rPr>
          <w:rStyle w:val="HideTWBExt"/>
        </w:rPr>
        <w:t>&lt;/Amend&gt;</w:t>
      </w:r>
    </w:p>
    <w:p w14:paraId="6EA41BCE"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20</w:t>
      </w:r>
      <w:r w:rsidRPr="00AD4B4F">
        <w:rPr>
          <w:rStyle w:val="HideTWBExt"/>
        </w:rPr>
        <w:t>&lt;/NumAm&gt;</w:t>
      </w:r>
    </w:p>
    <w:p w14:paraId="28CBA8B8"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814707D" w14:textId="77777777" w:rsidR="009907D5" w:rsidRPr="00AD4B4F" w:rsidRDefault="002E091A" w:rsidP="009907D5">
      <w:pPr>
        <w:pStyle w:val="NormalBold"/>
      </w:pPr>
      <w:r w:rsidRPr="00AD4B4F">
        <w:rPr>
          <w:rStyle w:val="HideTWBExt"/>
        </w:rPr>
        <w:t>&lt;Article&gt;</w:t>
      </w:r>
      <w:r w:rsidRPr="00AD4B4F">
        <w:t>Paragrafu 2</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2333366" w14:textId="77777777" w:rsidTr="00383AE9">
        <w:trPr>
          <w:trHeight w:hRule="exact" w:val="240"/>
          <w:jc w:val="center"/>
        </w:trPr>
        <w:tc>
          <w:tcPr>
            <w:tcW w:w="9752" w:type="dxa"/>
            <w:gridSpan w:val="2"/>
            <w:tcBorders>
              <w:top w:val="nil"/>
              <w:left w:val="nil"/>
              <w:bottom w:val="nil"/>
              <w:right w:val="nil"/>
            </w:tcBorders>
          </w:tcPr>
          <w:p w14:paraId="332C367D" w14:textId="77777777" w:rsidR="009907D5" w:rsidRPr="00AD4B4F" w:rsidRDefault="009907D5" w:rsidP="00383AE9"/>
        </w:tc>
      </w:tr>
      <w:tr w:rsidR="007B7925" w:rsidRPr="00AD4B4F" w14:paraId="658FDC41" w14:textId="77777777" w:rsidTr="00383AE9">
        <w:trPr>
          <w:trHeight w:val="240"/>
          <w:jc w:val="center"/>
        </w:trPr>
        <w:tc>
          <w:tcPr>
            <w:tcW w:w="4876" w:type="dxa"/>
            <w:tcBorders>
              <w:top w:val="nil"/>
              <w:left w:val="nil"/>
              <w:bottom w:val="nil"/>
              <w:right w:val="nil"/>
            </w:tcBorders>
          </w:tcPr>
          <w:p w14:paraId="4147AFAA"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62ADDE7" w14:textId="77777777" w:rsidR="009907D5" w:rsidRPr="00AD4B4F" w:rsidRDefault="002E091A" w:rsidP="00383AE9">
            <w:pPr>
              <w:pStyle w:val="AmColumnHeading"/>
            </w:pPr>
            <w:r w:rsidRPr="00AD4B4F">
              <w:t>Emenda</w:t>
            </w:r>
          </w:p>
        </w:tc>
      </w:tr>
      <w:tr w:rsidR="007B7925" w:rsidRPr="00AD4B4F" w14:paraId="2F6D5D96" w14:textId="77777777" w:rsidTr="00383AE9">
        <w:trPr>
          <w:jc w:val="center"/>
        </w:trPr>
        <w:tc>
          <w:tcPr>
            <w:tcW w:w="4876" w:type="dxa"/>
            <w:tcBorders>
              <w:top w:val="nil"/>
              <w:left w:val="nil"/>
              <w:bottom w:val="nil"/>
              <w:right w:val="nil"/>
            </w:tcBorders>
          </w:tcPr>
          <w:p w14:paraId="5B0194D6" w14:textId="77777777" w:rsidR="009907D5" w:rsidRPr="00AD4B4F" w:rsidRDefault="002E091A" w:rsidP="00383AE9">
            <w:pPr>
              <w:pStyle w:val="Normal6a"/>
            </w:pPr>
            <w:r w:rsidRPr="00AD4B4F">
              <w:t>2.</w:t>
            </w:r>
            <w:r w:rsidRPr="00AD4B4F">
              <w:tab/>
            </w:r>
            <w:r w:rsidRPr="00AD4B4F">
              <w:rPr>
                <w:b/>
                <w:i/>
              </w:rPr>
              <w:t>Jinnota bi tħassib serju d-deterjorament tal-ambjent globali</w:t>
            </w:r>
            <w:r w:rsidRPr="00AD4B4F">
              <w:t xml:space="preserve"> tad-drittijiet tal-bniedem </w:t>
            </w:r>
            <w:r w:rsidRPr="00AD4B4F">
              <w:rPr>
                <w:b/>
                <w:i/>
              </w:rPr>
              <w:t>u x-xejra ta’ rigress demokratiku li qed taċċellera b’mod ċar</w:t>
            </w:r>
            <w:r w:rsidRPr="00AD4B4F">
              <w:t xml:space="preserve"> madwar id-dinja;</w:t>
            </w:r>
          </w:p>
        </w:tc>
        <w:tc>
          <w:tcPr>
            <w:tcW w:w="4876" w:type="dxa"/>
            <w:tcBorders>
              <w:top w:val="nil"/>
              <w:left w:val="nil"/>
              <w:bottom w:val="nil"/>
              <w:right w:val="nil"/>
            </w:tcBorders>
          </w:tcPr>
          <w:p w14:paraId="66B7ACCF" w14:textId="77777777" w:rsidR="009907D5" w:rsidRPr="00AD4B4F" w:rsidRDefault="002E091A" w:rsidP="00383AE9">
            <w:pPr>
              <w:pStyle w:val="Normal6a"/>
            </w:pPr>
            <w:r w:rsidRPr="00AD4B4F">
              <w:t>2.</w:t>
            </w:r>
            <w:r w:rsidRPr="00AD4B4F">
              <w:tab/>
            </w:r>
            <w:r w:rsidRPr="00AD4B4F">
              <w:rPr>
                <w:b/>
                <w:i/>
              </w:rPr>
              <w:t>Jikkundanna t-tendenza li qed tiżdied fil-ksur u fl-abbużi</w:t>
            </w:r>
            <w:r w:rsidRPr="00AD4B4F">
              <w:t>tad-drittijiet tal-bniedem madwar id-dinja</w:t>
            </w:r>
            <w:r w:rsidRPr="00AD4B4F">
              <w:rPr>
                <w:b/>
                <w:i/>
              </w:rPr>
              <w:t>,</w:t>
            </w:r>
            <w:r w:rsidRPr="00AD4B4F">
              <w:t xml:space="preserve"> </w:t>
            </w:r>
            <w:r w:rsidRPr="00AD4B4F">
              <w:rPr>
                <w:b/>
                <w:i/>
              </w:rPr>
              <w:t>b’mod partikolari, ir-ritaljazzjoni globali bla preċedent kontra d-drittijiet tan-nisa u l-bniet u l-ugwaljanza bejn il-ġeneri, u ż-żieda fir-retorika omofobika u antitrans, murija bit-tnaqqis fil-finanzjament, bl-adozzjoni ta’ liġijiet u politiki diskriminatorji u b’attakki politiki, li jirriskjaw li jipperikolaw għexieren ta’ snin ta’ progress fl-Ewropa u madwar id-dinja</w:t>
            </w:r>
            <w:r w:rsidRPr="00AD4B4F">
              <w:t>;</w:t>
            </w:r>
          </w:p>
        </w:tc>
      </w:tr>
    </w:tbl>
    <w:p w14:paraId="11AC1BE9" w14:textId="77777777" w:rsidR="009907D5" w:rsidRPr="00AD4B4F" w:rsidRDefault="002E091A" w:rsidP="009907D5">
      <w:pPr>
        <w:rPr>
          <w:rStyle w:val="HideTWBExt"/>
        </w:rPr>
      </w:pPr>
      <w:r w:rsidRPr="00AD4B4F">
        <w:rPr>
          <w:rStyle w:val="HideTWBExt"/>
        </w:rPr>
        <w:t>&lt;/Amend&gt;</w:t>
      </w:r>
    </w:p>
    <w:p w14:paraId="12B77A03" w14:textId="77777777" w:rsidR="009907D5" w:rsidRPr="00AD4B4F" w:rsidRDefault="009907D5" w:rsidP="009907D5"/>
    <w:p w14:paraId="23D079B1" w14:textId="77777777" w:rsidR="009907D5" w:rsidRPr="00AD4B4F" w:rsidRDefault="002E091A" w:rsidP="009907D5">
      <w:pPr>
        <w:pStyle w:val="AmNumberTabs"/>
        <w:keepNext/>
      </w:pPr>
      <w:r w:rsidRPr="00AD4B4F">
        <w:rPr>
          <w:rStyle w:val="HideTWBExt"/>
          <w:b w:val="0"/>
        </w:rPr>
        <w:lastRenderedPageBreak/>
        <w:t>&lt;Amend&gt;</w:t>
      </w:r>
      <w:r w:rsidRPr="00AD4B4F">
        <w:t>Emenda</w:t>
      </w:r>
      <w:r w:rsidRPr="00AD4B4F">
        <w:tab/>
      </w:r>
      <w:r w:rsidRPr="00AD4B4F">
        <w:tab/>
      </w:r>
      <w:r w:rsidRPr="00AD4B4F">
        <w:rPr>
          <w:rStyle w:val="HideTWBExt"/>
          <w:b w:val="0"/>
        </w:rPr>
        <w:t>&lt;NumAm&gt;</w:t>
      </w:r>
      <w:r w:rsidRPr="00AD4B4F">
        <w:t>21</w:t>
      </w:r>
      <w:r w:rsidRPr="00AD4B4F">
        <w:rPr>
          <w:rStyle w:val="HideTWBExt"/>
          <w:b w:val="0"/>
        </w:rPr>
        <w:t>&lt;/NumAm&gt;</w:t>
      </w:r>
    </w:p>
    <w:p w14:paraId="0FD94269" w14:textId="77777777" w:rsidR="009907D5" w:rsidRPr="00AD4B4F" w:rsidRDefault="002E091A" w:rsidP="009907D5">
      <w:pPr>
        <w:pStyle w:val="NormalBold12b"/>
        <w:keepNext/>
      </w:pPr>
      <w:r w:rsidRPr="00AD4B4F">
        <w:rPr>
          <w:rStyle w:val="HideTWBExt"/>
          <w:b w:val="0"/>
        </w:rPr>
        <w:t>&lt;DocAmend&gt;</w:t>
      </w:r>
      <w:r w:rsidRPr="00AD4B4F">
        <w:t>Mozzjoni għal riżoluzzjoni</w:t>
      </w:r>
      <w:r w:rsidRPr="00AD4B4F">
        <w:rPr>
          <w:rStyle w:val="HideTWBExt"/>
          <w:b w:val="0"/>
        </w:rPr>
        <w:t>&lt;/DocAmend&gt;</w:t>
      </w:r>
    </w:p>
    <w:p w14:paraId="1CD57815" w14:textId="77777777" w:rsidR="009907D5" w:rsidRPr="00AD4B4F" w:rsidRDefault="002E091A" w:rsidP="009907D5">
      <w:pPr>
        <w:pStyle w:val="NormalBold"/>
      </w:pPr>
      <w:r w:rsidRPr="00AD4B4F">
        <w:rPr>
          <w:rStyle w:val="HideTWBExt"/>
          <w:b w:val="0"/>
        </w:rPr>
        <w:t>&lt;Article&gt;</w:t>
      </w:r>
      <w:r w:rsidRPr="00AD4B4F">
        <w:t>Subintestatura 2a (ġdida)</w:t>
      </w:r>
      <w:r w:rsidRPr="00AD4B4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7925" w:rsidRPr="00AD4B4F" w14:paraId="1415B29D" w14:textId="77777777" w:rsidTr="00383AE9">
        <w:trPr>
          <w:jc w:val="center"/>
        </w:trPr>
        <w:tc>
          <w:tcPr>
            <w:tcW w:w="9752" w:type="dxa"/>
            <w:gridSpan w:val="2"/>
          </w:tcPr>
          <w:p w14:paraId="446C9179" w14:textId="77777777" w:rsidR="009907D5" w:rsidRPr="00AD4B4F" w:rsidRDefault="009907D5" w:rsidP="00383AE9">
            <w:pPr>
              <w:keepNext/>
            </w:pPr>
          </w:p>
        </w:tc>
      </w:tr>
      <w:tr w:rsidR="007B7925" w:rsidRPr="00AD4B4F" w14:paraId="06A9F227" w14:textId="77777777" w:rsidTr="00383AE9">
        <w:trPr>
          <w:jc w:val="center"/>
        </w:trPr>
        <w:tc>
          <w:tcPr>
            <w:tcW w:w="4876" w:type="dxa"/>
          </w:tcPr>
          <w:p w14:paraId="1F71FAD8" w14:textId="77777777" w:rsidR="009907D5" w:rsidRPr="00AD4B4F" w:rsidRDefault="002E091A" w:rsidP="00383AE9">
            <w:pPr>
              <w:pStyle w:val="AmColumnHeading"/>
              <w:keepNext/>
            </w:pPr>
            <w:r w:rsidRPr="00AD4B4F">
              <w:t>Mozzjoni għal riżoluzzjoni</w:t>
            </w:r>
          </w:p>
        </w:tc>
        <w:tc>
          <w:tcPr>
            <w:tcW w:w="4876" w:type="dxa"/>
          </w:tcPr>
          <w:p w14:paraId="72B0E0B8" w14:textId="77777777" w:rsidR="009907D5" w:rsidRPr="00AD4B4F" w:rsidRDefault="002E091A" w:rsidP="00383AE9">
            <w:pPr>
              <w:pStyle w:val="AmColumnHeading"/>
              <w:keepNext/>
            </w:pPr>
            <w:r w:rsidRPr="00AD4B4F">
              <w:t>Emenda</w:t>
            </w:r>
          </w:p>
        </w:tc>
      </w:tr>
      <w:tr w:rsidR="007B7925" w:rsidRPr="00AD4B4F" w14:paraId="66F7024A" w14:textId="77777777" w:rsidTr="00383AE9">
        <w:trPr>
          <w:jc w:val="center"/>
        </w:trPr>
        <w:tc>
          <w:tcPr>
            <w:tcW w:w="4876" w:type="dxa"/>
          </w:tcPr>
          <w:p w14:paraId="40BB66A9" w14:textId="77777777" w:rsidR="009907D5" w:rsidRPr="00AD4B4F" w:rsidRDefault="009907D5" w:rsidP="00383AE9">
            <w:pPr>
              <w:pStyle w:val="Normal6a"/>
            </w:pPr>
          </w:p>
        </w:tc>
        <w:tc>
          <w:tcPr>
            <w:tcW w:w="4876" w:type="dxa"/>
          </w:tcPr>
          <w:p w14:paraId="705E267A" w14:textId="77777777" w:rsidR="009907D5" w:rsidRPr="00AD4B4F" w:rsidRDefault="002E091A" w:rsidP="00383AE9">
            <w:pPr>
              <w:pStyle w:val="Normal6a"/>
              <w:rPr>
                <w:szCs w:val="24"/>
              </w:rPr>
            </w:pPr>
            <w:r w:rsidRPr="00AD4B4F">
              <w:rPr>
                <w:b/>
                <w:i/>
              </w:rPr>
              <w:t>Id-drittijiet tan-nisa u tal-persuni LGTBIQ+ u l-ugwaljanza bejn il-ġeneri</w:t>
            </w:r>
          </w:p>
        </w:tc>
      </w:tr>
    </w:tbl>
    <w:p w14:paraId="2D1FC759" w14:textId="77777777" w:rsidR="009907D5" w:rsidRPr="00AD4B4F" w:rsidRDefault="002E091A" w:rsidP="009907D5">
      <w:r w:rsidRPr="00AD4B4F">
        <w:rPr>
          <w:rStyle w:val="HideTWBExt"/>
        </w:rPr>
        <w:t>&lt;/Amend&gt;</w:t>
      </w:r>
    </w:p>
    <w:p w14:paraId="372F5B7A"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22</w:t>
      </w:r>
      <w:r w:rsidRPr="00AD4B4F">
        <w:rPr>
          <w:rStyle w:val="HideTWBExt"/>
        </w:rPr>
        <w:t>&lt;/NumAm&gt;</w:t>
      </w:r>
    </w:p>
    <w:p w14:paraId="2ED52F5D"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386C6AC" w14:textId="77777777" w:rsidR="009907D5" w:rsidRPr="00AD4B4F" w:rsidRDefault="002E091A" w:rsidP="009907D5">
      <w:pPr>
        <w:pStyle w:val="NormalBold"/>
      </w:pPr>
      <w:r w:rsidRPr="00AD4B4F">
        <w:rPr>
          <w:rStyle w:val="HideTWBExt"/>
        </w:rPr>
        <w:t>&lt;Article&gt;</w:t>
      </w:r>
      <w:r w:rsidRPr="00AD4B4F">
        <w:t>Paragrafu 2a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062B488" w14:textId="77777777" w:rsidTr="00383AE9">
        <w:trPr>
          <w:trHeight w:hRule="exact" w:val="240"/>
          <w:jc w:val="center"/>
        </w:trPr>
        <w:tc>
          <w:tcPr>
            <w:tcW w:w="9752" w:type="dxa"/>
            <w:gridSpan w:val="2"/>
            <w:tcBorders>
              <w:top w:val="nil"/>
              <w:left w:val="nil"/>
              <w:bottom w:val="nil"/>
              <w:right w:val="nil"/>
            </w:tcBorders>
          </w:tcPr>
          <w:p w14:paraId="24807DB1" w14:textId="77777777" w:rsidR="009907D5" w:rsidRPr="00AD4B4F" w:rsidRDefault="009907D5" w:rsidP="00383AE9"/>
        </w:tc>
      </w:tr>
      <w:tr w:rsidR="007B7925" w:rsidRPr="00AD4B4F" w14:paraId="22F4016A" w14:textId="77777777" w:rsidTr="00383AE9">
        <w:trPr>
          <w:trHeight w:val="240"/>
          <w:jc w:val="center"/>
        </w:trPr>
        <w:tc>
          <w:tcPr>
            <w:tcW w:w="4876" w:type="dxa"/>
            <w:tcBorders>
              <w:top w:val="nil"/>
              <w:left w:val="nil"/>
              <w:bottom w:val="nil"/>
              <w:right w:val="nil"/>
            </w:tcBorders>
          </w:tcPr>
          <w:p w14:paraId="15B4BF51"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21C4E48" w14:textId="77777777" w:rsidR="009907D5" w:rsidRPr="00AD4B4F" w:rsidRDefault="002E091A" w:rsidP="00383AE9">
            <w:pPr>
              <w:pStyle w:val="AmColumnHeading"/>
            </w:pPr>
            <w:r w:rsidRPr="00AD4B4F">
              <w:t>Emenda</w:t>
            </w:r>
          </w:p>
        </w:tc>
      </w:tr>
      <w:tr w:rsidR="007B7925" w:rsidRPr="00AD4B4F" w14:paraId="67F059A7" w14:textId="77777777" w:rsidTr="00383AE9">
        <w:trPr>
          <w:jc w:val="center"/>
        </w:trPr>
        <w:tc>
          <w:tcPr>
            <w:tcW w:w="4876" w:type="dxa"/>
            <w:tcBorders>
              <w:top w:val="nil"/>
              <w:left w:val="nil"/>
              <w:bottom w:val="nil"/>
              <w:right w:val="nil"/>
            </w:tcBorders>
          </w:tcPr>
          <w:p w14:paraId="05E71082" w14:textId="77777777" w:rsidR="009907D5" w:rsidRPr="00AD4B4F" w:rsidRDefault="009907D5" w:rsidP="00383AE9">
            <w:pPr>
              <w:pStyle w:val="Normal6a"/>
            </w:pPr>
          </w:p>
        </w:tc>
        <w:tc>
          <w:tcPr>
            <w:tcW w:w="4876" w:type="dxa"/>
            <w:tcBorders>
              <w:top w:val="nil"/>
              <w:left w:val="nil"/>
              <w:bottom w:val="nil"/>
              <w:right w:val="nil"/>
            </w:tcBorders>
          </w:tcPr>
          <w:p w14:paraId="0C710C45" w14:textId="77777777" w:rsidR="009907D5" w:rsidRPr="00AD4B4F" w:rsidRDefault="002E091A" w:rsidP="00383AE9">
            <w:pPr>
              <w:pStyle w:val="Normal6a"/>
            </w:pPr>
            <w:r w:rsidRPr="00AD4B4F">
              <w:rPr>
                <w:b/>
                <w:i/>
              </w:rPr>
              <w:t>2a.</w:t>
            </w:r>
            <w:r w:rsidRPr="00AD4B4F">
              <w:tab/>
            </w:r>
            <w:r w:rsidRPr="00AD4B4F">
              <w:rPr>
                <w:b/>
                <w:i/>
              </w:rPr>
              <w:t xml:space="preserve">Jenfasizza l-interdipendenza tal-ugwaljanza bejn il-ġeneri, id-demokrazija, </w:t>
            </w:r>
            <w:r w:rsidRPr="00AD4B4F">
              <w:rPr>
                <w:b/>
                <w:i/>
              </w:rPr>
              <w:t>id-drittijiet fundamentali u l-istat tad-dritt u jisħaq li s-salvagwardja tal-istat tad-dritt mhijiex possibbli mingħajr il-promozzjoni u l-protezzjoni tad-drittijiet tan-nisa kemm fl-UE kif ukoll globalment; f’dan il-kuntest jinnota ż-żieda allarmanti ta’ movimenti kontra l-ġeneru u antidemokratiċi u r-ritaljazzjoni dejjem akbar fuq l-ugwaljanza bejn il-ġeneri; itenni, barra minn hekk, li l-attakki fuq id-drittijiet tan-nisa, id-difensuri tad-drittijiet tan-nisa, l-attivisti u l-ġurnalisti huma tattika kom</w:t>
            </w:r>
            <w:r w:rsidRPr="00AD4B4F">
              <w:rPr>
                <w:b/>
                <w:i/>
              </w:rPr>
              <w:t>uni użata minn atturi antidemokratiċi biex ikomplu jimminaw id-drittijiet, il-libertajiet u l-istituzzjonijiet demokratiċi kemm fl-Istati Membri tal-UE kif ukoll madwar id-dinja;</w:t>
            </w:r>
          </w:p>
        </w:tc>
      </w:tr>
    </w:tbl>
    <w:p w14:paraId="0AAC4A6A" w14:textId="77777777" w:rsidR="009907D5" w:rsidRPr="00AD4B4F" w:rsidRDefault="002E091A" w:rsidP="009907D5">
      <w:r w:rsidRPr="00AD4B4F">
        <w:rPr>
          <w:rStyle w:val="HideTWBExt"/>
        </w:rPr>
        <w:t>&lt;/Amend&gt;</w:t>
      </w:r>
    </w:p>
    <w:p w14:paraId="0EAF89D2"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23</w:t>
      </w:r>
      <w:r w:rsidRPr="00AD4B4F">
        <w:rPr>
          <w:rStyle w:val="HideTWBExt"/>
        </w:rPr>
        <w:t>&lt;/NumAm&gt;</w:t>
      </w:r>
    </w:p>
    <w:p w14:paraId="7F46F170" w14:textId="77777777" w:rsidR="009907D5" w:rsidRPr="00AD4B4F" w:rsidRDefault="002E091A" w:rsidP="009907D5">
      <w:pPr>
        <w:pStyle w:val="NormalBold12b"/>
      </w:pPr>
      <w:r w:rsidRPr="00AD4B4F">
        <w:rPr>
          <w:rStyle w:val="HideTWBExt"/>
        </w:rPr>
        <w:t>&lt;DocAmend&gt;</w:t>
      </w:r>
      <w:r w:rsidRPr="00AD4B4F">
        <w:t xml:space="preserve">Mozzjoni għal </w:t>
      </w:r>
      <w:r w:rsidRPr="00AD4B4F">
        <w:t>riżoluzzjoni</w:t>
      </w:r>
      <w:r w:rsidRPr="00AD4B4F">
        <w:rPr>
          <w:rStyle w:val="HideTWBExt"/>
        </w:rPr>
        <w:t>&lt;/DocAmend&gt;</w:t>
      </w:r>
    </w:p>
    <w:p w14:paraId="5FA93FB6" w14:textId="77777777" w:rsidR="009907D5" w:rsidRPr="00AD4B4F" w:rsidRDefault="002E091A" w:rsidP="009907D5">
      <w:pPr>
        <w:pStyle w:val="NormalBold"/>
      </w:pPr>
      <w:r w:rsidRPr="00AD4B4F">
        <w:rPr>
          <w:rStyle w:val="HideTWBExt"/>
        </w:rPr>
        <w:t>&lt;Article&gt;</w:t>
      </w:r>
      <w:r w:rsidRPr="00AD4B4F">
        <w:t>Paragrafu 2b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DE6C11F" w14:textId="77777777" w:rsidTr="00383AE9">
        <w:trPr>
          <w:trHeight w:hRule="exact" w:val="240"/>
          <w:jc w:val="center"/>
        </w:trPr>
        <w:tc>
          <w:tcPr>
            <w:tcW w:w="9752" w:type="dxa"/>
            <w:gridSpan w:val="2"/>
            <w:tcBorders>
              <w:top w:val="nil"/>
              <w:left w:val="nil"/>
              <w:bottom w:val="nil"/>
              <w:right w:val="nil"/>
            </w:tcBorders>
          </w:tcPr>
          <w:p w14:paraId="7AFE03DA" w14:textId="77777777" w:rsidR="009907D5" w:rsidRPr="00AD4B4F" w:rsidRDefault="009907D5" w:rsidP="00383AE9"/>
        </w:tc>
      </w:tr>
      <w:tr w:rsidR="007B7925" w:rsidRPr="00AD4B4F" w14:paraId="3A1F17CC" w14:textId="77777777" w:rsidTr="00383AE9">
        <w:trPr>
          <w:trHeight w:val="240"/>
          <w:jc w:val="center"/>
        </w:trPr>
        <w:tc>
          <w:tcPr>
            <w:tcW w:w="4876" w:type="dxa"/>
            <w:tcBorders>
              <w:top w:val="nil"/>
              <w:left w:val="nil"/>
              <w:bottom w:val="nil"/>
              <w:right w:val="nil"/>
            </w:tcBorders>
          </w:tcPr>
          <w:p w14:paraId="188BB714"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2FB34A3" w14:textId="77777777" w:rsidR="009907D5" w:rsidRPr="00AD4B4F" w:rsidRDefault="002E091A" w:rsidP="00383AE9">
            <w:pPr>
              <w:pStyle w:val="AmColumnHeading"/>
            </w:pPr>
            <w:r w:rsidRPr="00AD4B4F">
              <w:t>Emenda</w:t>
            </w:r>
          </w:p>
        </w:tc>
      </w:tr>
      <w:tr w:rsidR="007B7925" w:rsidRPr="00AD4B4F" w14:paraId="27597EC4" w14:textId="77777777" w:rsidTr="00383AE9">
        <w:trPr>
          <w:jc w:val="center"/>
        </w:trPr>
        <w:tc>
          <w:tcPr>
            <w:tcW w:w="4876" w:type="dxa"/>
            <w:tcBorders>
              <w:top w:val="nil"/>
              <w:left w:val="nil"/>
              <w:bottom w:val="nil"/>
              <w:right w:val="nil"/>
            </w:tcBorders>
          </w:tcPr>
          <w:p w14:paraId="55E0CAFE" w14:textId="77777777" w:rsidR="009907D5" w:rsidRPr="00AD4B4F" w:rsidRDefault="009907D5" w:rsidP="00383AE9">
            <w:pPr>
              <w:pStyle w:val="Normal6a"/>
            </w:pPr>
          </w:p>
        </w:tc>
        <w:tc>
          <w:tcPr>
            <w:tcW w:w="4876" w:type="dxa"/>
            <w:tcBorders>
              <w:top w:val="nil"/>
              <w:left w:val="nil"/>
              <w:bottom w:val="nil"/>
              <w:right w:val="nil"/>
            </w:tcBorders>
          </w:tcPr>
          <w:p w14:paraId="2BD862F8" w14:textId="77777777" w:rsidR="009907D5" w:rsidRPr="00AD4B4F" w:rsidRDefault="002E091A" w:rsidP="00383AE9">
            <w:pPr>
              <w:pStyle w:val="Normal6a"/>
            </w:pPr>
            <w:r w:rsidRPr="00AD4B4F">
              <w:rPr>
                <w:b/>
                <w:i/>
              </w:rPr>
              <w:t>2b.</w:t>
            </w:r>
            <w:r w:rsidRPr="00AD4B4F">
              <w:tab/>
            </w:r>
            <w:r w:rsidRPr="00AD4B4F">
              <w:rPr>
                <w:b/>
                <w:i/>
              </w:rPr>
              <w:t>Jinsab imħasseb ħafna dwar iż-żieda sinifikanti fil-finanzjament u fl-influwenza tal-organizzazzjonijiet u tal-</w:t>
            </w:r>
            <w:r w:rsidRPr="00AD4B4F">
              <w:rPr>
                <w:b/>
                <w:i/>
              </w:rPr>
              <w:lastRenderedPageBreak/>
              <w:t xml:space="preserve">movimenti antidemokratiċi li qed </w:t>
            </w:r>
            <w:r w:rsidRPr="00AD4B4F">
              <w:rPr>
                <w:b/>
                <w:i/>
              </w:rPr>
              <w:t>ifittxu li jnaqqru l-progress dwar id-drittijiet tan-nisa u l-ugwaljanza bejn il-ġeneri madwar l-Ewropa bejn l-2019 u l-2023, u dan jammonta għal USD 1,18 biljun u jinvolvi madwar 275 organizzazzjoni; jinnota li gvern minn kull erbgħa madwar id-dinja rrapporta ritaljazzjoni kontra d-drittijiet tan-nisa, u b’hekk qed jintwera li d-drittijiet tan-nisa qed jiġu attakkati globalment;</w:t>
            </w:r>
          </w:p>
        </w:tc>
      </w:tr>
    </w:tbl>
    <w:p w14:paraId="2F60E14C" w14:textId="77777777" w:rsidR="009907D5" w:rsidRPr="00AD4B4F" w:rsidRDefault="002E091A" w:rsidP="009907D5">
      <w:r w:rsidRPr="00AD4B4F">
        <w:rPr>
          <w:rStyle w:val="HideTWBExt"/>
        </w:rPr>
        <w:lastRenderedPageBreak/>
        <w:t>&lt;/Amend&gt;</w:t>
      </w:r>
    </w:p>
    <w:p w14:paraId="32AFEE03"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24</w:t>
      </w:r>
      <w:r w:rsidRPr="00AD4B4F">
        <w:rPr>
          <w:rStyle w:val="HideTWBExt"/>
        </w:rPr>
        <w:t>&lt;/NumAm&gt;</w:t>
      </w:r>
    </w:p>
    <w:p w14:paraId="224AB4EB"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70B6E52" w14:textId="77777777" w:rsidR="009907D5" w:rsidRPr="00AD4B4F" w:rsidRDefault="002E091A" w:rsidP="009907D5">
      <w:pPr>
        <w:pStyle w:val="NormalBold"/>
      </w:pPr>
      <w:r w:rsidRPr="00AD4B4F">
        <w:rPr>
          <w:rStyle w:val="HideTWBExt"/>
        </w:rPr>
        <w:t>&lt;Article&gt;</w:t>
      </w:r>
      <w:r w:rsidRPr="00AD4B4F">
        <w:t>Paragrafu 2c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3586455" w14:textId="77777777" w:rsidTr="00383AE9">
        <w:trPr>
          <w:trHeight w:hRule="exact" w:val="240"/>
          <w:jc w:val="center"/>
        </w:trPr>
        <w:tc>
          <w:tcPr>
            <w:tcW w:w="9752" w:type="dxa"/>
            <w:gridSpan w:val="2"/>
            <w:tcBorders>
              <w:top w:val="nil"/>
              <w:left w:val="nil"/>
              <w:bottom w:val="nil"/>
              <w:right w:val="nil"/>
            </w:tcBorders>
          </w:tcPr>
          <w:p w14:paraId="7C93F62F" w14:textId="77777777" w:rsidR="009907D5" w:rsidRPr="00AD4B4F" w:rsidRDefault="009907D5" w:rsidP="00383AE9"/>
        </w:tc>
      </w:tr>
      <w:tr w:rsidR="007B7925" w:rsidRPr="00AD4B4F" w14:paraId="37457E7F" w14:textId="77777777" w:rsidTr="00383AE9">
        <w:trPr>
          <w:trHeight w:val="240"/>
          <w:jc w:val="center"/>
        </w:trPr>
        <w:tc>
          <w:tcPr>
            <w:tcW w:w="4876" w:type="dxa"/>
            <w:tcBorders>
              <w:top w:val="nil"/>
              <w:left w:val="nil"/>
              <w:bottom w:val="nil"/>
              <w:right w:val="nil"/>
            </w:tcBorders>
          </w:tcPr>
          <w:p w14:paraId="010DE314"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0CCD33B6" w14:textId="77777777" w:rsidR="009907D5" w:rsidRPr="00AD4B4F" w:rsidRDefault="002E091A" w:rsidP="00383AE9">
            <w:pPr>
              <w:pStyle w:val="AmColumnHeading"/>
            </w:pPr>
            <w:r w:rsidRPr="00AD4B4F">
              <w:t>Emenda</w:t>
            </w:r>
          </w:p>
        </w:tc>
      </w:tr>
      <w:tr w:rsidR="007B7925" w:rsidRPr="00AD4B4F" w14:paraId="1725C72D" w14:textId="77777777" w:rsidTr="00383AE9">
        <w:trPr>
          <w:jc w:val="center"/>
        </w:trPr>
        <w:tc>
          <w:tcPr>
            <w:tcW w:w="4876" w:type="dxa"/>
            <w:tcBorders>
              <w:top w:val="nil"/>
              <w:left w:val="nil"/>
              <w:bottom w:val="nil"/>
              <w:right w:val="nil"/>
            </w:tcBorders>
          </w:tcPr>
          <w:p w14:paraId="0012A804" w14:textId="77777777" w:rsidR="009907D5" w:rsidRPr="00AD4B4F" w:rsidRDefault="009907D5" w:rsidP="00383AE9">
            <w:pPr>
              <w:pStyle w:val="Normal6a"/>
            </w:pPr>
          </w:p>
        </w:tc>
        <w:tc>
          <w:tcPr>
            <w:tcW w:w="4876" w:type="dxa"/>
            <w:tcBorders>
              <w:top w:val="nil"/>
              <w:left w:val="nil"/>
              <w:bottom w:val="nil"/>
              <w:right w:val="nil"/>
            </w:tcBorders>
          </w:tcPr>
          <w:p w14:paraId="66C46363" w14:textId="77777777" w:rsidR="009907D5" w:rsidRPr="00AD4B4F" w:rsidRDefault="002E091A" w:rsidP="00383AE9">
            <w:pPr>
              <w:pStyle w:val="Normal6a"/>
            </w:pPr>
            <w:r w:rsidRPr="00AD4B4F">
              <w:rPr>
                <w:b/>
                <w:i/>
              </w:rPr>
              <w:t>2c.</w:t>
            </w:r>
            <w:r w:rsidRPr="00AD4B4F">
              <w:tab/>
            </w:r>
            <w:r w:rsidRPr="00AD4B4F">
              <w:rPr>
                <w:b/>
                <w:i/>
              </w:rPr>
              <w:t xml:space="preserve">Jenfasizza li s-saħħa sesswali u riproduttiva u d-drittijiet relatati huma drittijiet fundamentali tal-bniedem li jridu jiġu rispettati globalment u fl-UE; jisħaq li ċ-ċaħda ta’ servizzi </w:t>
            </w:r>
            <w:r w:rsidRPr="00AD4B4F">
              <w:rPr>
                <w:b/>
                <w:i/>
              </w:rPr>
              <w:t>komprensivi tas-saħħa sesswali u riproduttiva, inkluż l-aċċess għal abort sikur u legali, tikkostitwixxi forma ta’ vjolenza abbażi tal-ġeneru, u ksur tad-drittijiet fundamentali u tal-awtonomija fiżika tal-persuni;</w:t>
            </w:r>
          </w:p>
        </w:tc>
      </w:tr>
    </w:tbl>
    <w:p w14:paraId="1F56D447" w14:textId="77777777" w:rsidR="009907D5" w:rsidRPr="00AD4B4F" w:rsidRDefault="002E091A" w:rsidP="009907D5">
      <w:r w:rsidRPr="00AD4B4F">
        <w:rPr>
          <w:rStyle w:val="HideTWBExt"/>
        </w:rPr>
        <w:t>&lt;/Amend&gt;</w:t>
      </w:r>
    </w:p>
    <w:p w14:paraId="611A73D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25</w:t>
      </w:r>
      <w:r w:rsidRPr="00AD4B4F">
        <w:rPr>
          <w:rStyle w:val="HideTWBExt"/>
        </w:rPr>
        <w:t>&lt;/NumAm&gt;</w:t>
      </w:r>
    </w:p>
    <w:p w14:paraId="4EDB0D52"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49AD330" w14:textId="77777777" w:rsidR="009907D5" w:rsidRPr="00AD4B4F" w:rsidRDefault="002E091A" w:rsidP="009907D5">
      <w:pPr>
        <w:pStyle w:val="NormalBold"/>
      </w:pPr>
      <w:r w:rsidRPr="00AD4B4F">
        <w:rPr>
          <w:rStyle w:val="HideTWBExt"/>
        </w:rPr>
        <w:t>&lt;Article&gt;</w:t>
      </w:r>
      <w:r w:rsidRPr="00AD4B4F">
        <w:t>Paragrafu 2d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2C58611" w14:textId="77777777" w:rsidTr="00383AE9">
        <w:trPr>
          <w:trHeight w:hRule="exact" w:val="240"/>
          <w:jc w:val="center"/>
        </w:trPr>
        <w:tc>
          <w:tcPr>
            <w:tcW w:w="9752" w:type="dxa"/>
            <w:gridSpan w:val="2"/>
            <w:tcBorders>
              <w:top w:val="nil"/>
              <w:left w:val="nil"/>
              <w:bottom w:val="nil"/>
              <w:right w:val="nil"/>
            </w:tcBorders>
          </w:tcPr>
          <w:p w14:paraId="02A4AE76" w14:textId="77777777" w:rsidR="009907D5" w:rsidRPr="00AD4B4F" w:rsidRDefault="009907D5" w:rsidP="00383AE9"/>
        </w:tc>
      </w:tr>
      <w:tr w:rsidR="007B7925" w:rsidRPr="00AD4B4F" w14:paraId="524BCE49" w14:textId="77777777" w:rsidTr="00383AE9">
        <w:trPr>
          <w:trHeight w:val="240"/>
          <w:jc w:val="center"/>
        </w:trPr>
        <w:tc>
          <w:tcPr>
            <w:tcW w:w="4876" w:type="dxa"/>
            <w:tcBorders>
              <w:top w:val="nil"/>
              <w:left w:val="nil"/>
              <w:bottom w:val="nil"/>
              <w:right w:val="nil"/>
            </w:tcBorders>
          </w:tcPr>
          <w:p w14:paraId="6EB4D932"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AFD4BA5" w14:textId="77777777" w:rsidR="009907D5" w:rsidRPr="00AD4B4F" w:rsidRDefault="002E091A" w:rsidP="00383AE9">
            <w:pPr>
              <w:pStyle w:val="AmColumnHeading"/>
            </w:pPr>
            <w:r w:rsidRPr="00AD4B4F">
              <w:t>Emenda</w:t>
            </w:r>
          </w:p>
        </w:tc>
      </w:tr>
      <w:tr w:rsidR="007B7925" w:rsidRPr="00AD4B4F" w14:paraId="0349CD58" w14:textId="77777777" w:rsidTr="00383AE9">
        <w:trPr>
          <w:jc w:val="center"/>
        </w:trPr>
        <w:tc>
          <w:tcPr>
            <w:tcW w:w="4876" w:type="dxa"/>
            <w:tcBorders>
              <w:top w:val="nil"/>
              <w:left w:val="nil"/>
              <w:bottom w:val="nil"/>
              <w:right w:val="nil"/>
            </w:tcBorders>
          </w:tcPr>
          <w:p w14:paraId="41359C17" w14:textId="77777777" w:rsidR="009907D5" w:rsidRPr="00AD4B4F" w:rsidRDefault="009907D5" w:rsidP="00383AE9">
            <w:pPr>
              <w:pStyle w:val="Normal6a"/>
            </w:pPr>
          </w:p>
        </w:tc>
        <w:tc>
          <w:tcPr>
            <w:tcW w:w="4876" w:type="dxa"/>
            <w:tcBorders>
              <w:top w:val="nil"/>
              <w:left w:val="nil"/>
              <w:bottom w:val="nil"/>
              <w:right w:val="nil"/>
            </w:tcBorders>
          </w:tcPr>
          <w:p w14:paraId="40B1E277" w14:textId="77777777" w:rsidR="009907D5" w:rsidRPr="00AD4B4F" w:rsidRDefault="002E091A" w:rsidP="00383AE9">
            <w:pPr>
              <w:pStyle w:val="Normal6a"/>
            </w:pPr>
            <w:r w:rsidRPr="00AD4B4F">
              <w:rPr>
                <w:b/>
                <w:i/>
              </w:rPr>
              <w:t>2d.</w:t>
            </w:r>
            <w:r w:rsidRPr="00AD4B4F">
              <w:tab/>
            </w:r>
            <w:r w:rsidRPr="00AD4B4F">
              <w:rPr>
                <w:b/>
                <w:i/>
              </w:rPr>
              <w:t xml:space="preserve">Jisħaq fuq l-importanza tat-tmexxija bl-eżempju u jtenni t-talbiet tiegħu biex id-dritt għal abort legali u sikur jiġi </w:t>
            </w:r>
            <w:r w:rsidRPr="00AD4B4F">
              <w:rPr>
                <w:b/>
                <w:i/>
              </w:rPr>
              <w:t>mnaqqax fil-Karta tad-Drittijiet Fundamentali tal-UE;</w:t>
            </w:r>
          </w:p>
        </w:tc>
      </w:tr>
    </w:tbl>
    <w:p w14:paraId="415761D7" w14:textId="77777777" w:rsidR="009907D5" w:rsidRPr="00AD4B4F" w:rsidRDefault="002E091A" w:rsidP="009907D5">
      <w:r w:rsidRPr="00AD4B4F">
        <w:rPr>
          <w:rStyle w:val="HideTWBExt"/>
        </w:rPr>
        <w:t>&lt;/Amend&gt;</w:t>
      </w:r>
    </w:p>
    <w:p w14:paraId="505149C7"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26</w:t>
      </w:r>
      <w:r w:rsidRPr="00AD4B4F">
        <w:rPr>
          <w:rStyle w:val="HideTWBExt"/>
        </w:rPr>
        <w:t>&lt;/NumAm&gt;</w:t>
      </w:r>
    </w:p>
    <w:p w14:paraId="59882B83" w14:textId="77777777" w:rsidR="009907D5" w:rsidRPr="00AD4B4F" w:rsidRDefault="002E091A" w:rsidP="009907D5">
      <w:pPr>
        <w:pStyle w:val="NormalBold12b"/>
      </w:pPr>
      <w:r w:rsidRPr="00AD4B4F">
        <w:rPr>
          <w:rStyle w:val="HideTWBExt"/>
        </w:rPr>
        <w:lastRenderedPageBreak/>
        <w:t>&lt;DocAmend&gt;</w:t>
      </w:r>
      <w:r w:rsidRPr="00AD4B4F">
        <w:t>Mozzjoni għal riżoluzzjoni</w:t>
      </w:r>
      <w:r w:rsidRPr="00AD4B4F">
        <w:rPr>
          <w:rStyle w:val="HideTWBExt"/>
        </w:rPr>
        <w:t>&lt;/DocAmend&gt;</w:t>
      </w:r>
    </w:p>
    <w:p w14:paraId="57FA20B9" w14:textId="77777777" w:rsidR="009907D5" w:rsidRPr="00AD4B4F" w:rsidRDefault="002E091A" w:rsidP="009907D5">
      <w:pPr>
        <w:pStyle w:val="NormalBold"/>
      </w:pPr>
      <w:r w:rsidRPr="00AD4B4F">
        <w:rPr>
          <w:rStyle w:val="HideTWBExt"/>
        </w:rPr>
        <w:t>&lt;Article&gt;</w:t>
      </w:r>
      <w:r w:rsidRPr="00AD4B4F">
        <w:t>Paragrafu 2e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BE3420F" w14:textId="77777777" w:rsidTr="00383AE9">
        <w:trPr>
          <w:trHeight w:hRule="exact" w:val="240"/>
          <w:jc w:val="center"/>
        </w:trPr>
        <w:tc>
          <w:tcPr>
            <w:tcW w:w="9752" w:type="dxa"/>
            <w:gridSpan w:val="2"/>
            <w:tcBorders>
              <w:top w:val="nil"/>
              <w:left w:val="nil"/>
              <w:bottom w:val="nil"/>
              <w:right w:val="nil"/>
            </w:tcBorders>
          </w:tcPr>
          <w:p w14:paraId="31C634C5" w14:textId="77777777" w:rsidR="009907D5" w:rsidRPr="00AD4B4F" w:rsidRDefault="009907D5" w:rsidP="00383AE9"/>
        </w:tc>
      </w:tr>
      <w:tr w:rsidR="007B7925" w:rsidRPr="00AD4B4F" w14:paraId="21A1290F" w14:textId="77777777" w:rsidTr="00383AE9">
        <w:trPr>
          <w:trHeight w:val="240"/>
          <w:jc w:val="center"/>
        </w:trPr>
        <w:tc>
          <w:tcPr>
            <w:tcW w:w="4876" w:type="dxa"/>
            <w:tcBorders>
              <w:top w:val="nil"/>
              <w:left w:val="nil"/>
              <w:bottom w:val="nil"/>
              <w:right w:val="nil"/>
            </w:tcBorders>
          </w:tcPr>
          <w:p w14:paraId="786A00C7"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5ACCF80" w14:textId="77777777" w:rsidR="009907D5" w:rsidRPr="00AD4B4F" w:rsidRDefault="002E091A" w:rsidP="00383AE9">
            <w:pPr>
              <w:pStyle w:val="AmColumnHeading"/>
            </w:pPr>
            <w:r w:rsidRPr="00AD4B4F">
              <w:t>Emenda</w:t>
            </w:r>
          </w:p>
        </w:tc>
      </w:tr>
      <w:tr w:rsidR="007B7925" w:rsidRPr="00AD4B4F" w14:paraId="4CA7EAD3" w14:textId="77777777" w:rsidTr="00383AE9">
        <w:trPr>
          <w:jc w:val="center"/>
        </w:trPr>
        <w:tc>
          <w:tcPr>
            <w:tcW w:w="4876" w:type="dxa"/>
            <w:tcBorders>
              <w:top w:val="nil"/>
              <w:left w:val="nil"/>
              <w:bottom w:val="nil"/>
              <w:right w:val="nil"/>
            </w:tcBorders>
          </w:tcPr>
          <w:p w14:paraId="3EB0E9D5" w14:textId="77777777" w:rsidR="009907D5" w:rsidRPr="00AD4B4F" w:rsidRDefault="009907D5" w:rsidP="00383AE9">
            <w:pPr>
              <w:pStyle w:val="Normal6a"/>
            </w:pPr>
          </w:p>
        </w:tc>
        <w:tc>
          <w:tcPr>
            <w:tcW w:w="4876" w:type="dxa"/>
            <w:tcBorders>
              <w:top w:val="nil"/>
              <w:left w:val="nil"/>
              <w:bottom w:val="nil"/>
              <w:right w:val="nil"/>
            </w:tcBorders>
          </w:tcPr>
          <w:p w14:paraId="240771DD" w14:textId="77777777" w:rsidR="009907D5" w:rsidRPr="00AD4B4F" w:rsidRDefault="002E091A" w:rsidP="00383AE9">
            <w:pPr>
              <w:pStyle w:val="Normal6a"/>
            </w:pPr>
            <w:r w:rsidRPr="00AD4B4F">
              <w:rPr>
                <w:b/>
                <w:i/>
              </w:rPr>
              <w:t>2e.</w:t>
            </w:r>
            <w:r w:rsidRPr="00AD4B4F">
              <w:tab/>
            </w:r>
            <w:r w:rsidRPr="00AD4B4F">
              <w:rPr>
                <w:b/>
                <w:i/>
              </w:rPr>
              <w:t xml:space="preserve">Iħeġġeġ lill-UE tagħti </w:t>
            </w:r>
            <w:r w:rsidRPr="00AD4B4F">
              <w:rPr>
                <w:b/>
                <w:i/>
              </w:rPr>
              <w:t>prijorità lill-għoti ta’ aċċess għas-saħħa sesswali u riproduttiva u d-drittijiet relatati bħala parti mill-promozzjoni tad-drittijiet tal-bniedem u l-kisba tal-għanijiet ta’ żvilupp sostenibbli, kemm ġewwa kif ukoll barra l-UE, inklużi l-edukazzjoni komprensiva, xierqa għall-età u bbażata fuq l-evidenza dwar is-sesswalità, l-ippjanar tal-familja, il-kontraċezzjoni, il-kura qabel it-twelid, waqt il-ħlas u wara t-twelid, is-servizzi ta’ fertilità, l-abort sikur u legali u t-trattament għal kwistjonijiet rela</w:t>
            </w:r>
            <w:r w:rsidRPr="00AD4B4F">
              <w:rPr>
                <w:b/>
                <w:i/>
              </w:rPr>
              <w:t>tati mas-saħħa sesswali inklużi l-prevenzjoni u t-trattament tal-HIV; jinsab imħasseb dwar id-diskrepanza persistenti fid-data dwar il-ġeneri fir-riċerka medika;</w:t>
            </w:r>
          </w:p>
        </w:tc>
      </w:tr>
    </w:tbl>
    <w:p w14:paraId="60E87BB0" w14:textId="77777777" w:rsidR="009907D5" w:rsidRPr="00AD4B4F" w:rsidRDefault="002E091A" w:rsidP="009907D5">
      <w:r w:rsidRPr="00AD4B4F">
        <w:rPr>
          <w:rStyle w:val="HideTWBExt"/>
        </w:rPr>
        <w:t>&lt;/Amend&gt;</w:t>
      </w:r>
    </w:p>
    <w:p w14:paraId="51DE0360"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27</w:t>
      </w:r>
      <w:r w:rsidRPr="00AD4B4F">
        <w:rPr>
          <w:rStyle w:val="HideTWBExt"/>
        </w:rPr>
        <w:t>&lt;/NumAm&gt;</w:t>
      </w:r>
    </w:p>
    <w:p w14:paraId="4D345E0E"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D09134E" w14:textId="77777777" w:rsidR="009907D5" w:rsidRPr="00AD4B4F" w:rsidRDefault="002E091A" w:rsidP="009907D5">
      <w:pPr>
        <w:pStyle w:val="NormalBold"/>
      </w:pPr>
      <w:r w:rsidRPr="00AD4B4F">
        <w:rPr>
          <w:rStyle w:val="HideTWBExt"/>
        </w:rPr>
        <w:t>&lt;Article&gt;</w:t>
      </w:r>
      <w:r w:rsidRPr="00AD4B4F">
        <w:t>Paragrafu 2f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492123C" w14:textId="77777777" w:rsidTr="00383AE9">
        <w:trPr>
          <w:trHeight w:hRule="exact" w:val="240"/>
          <w:jc w:val="center"/>
        </w:trPr>
        <w:tc>
          <w:tcPr>
            <w:tcW w:w="9752" w:type="dxa"/>
            <w:gridSpan w:val="2"/>
            <w:tcBorders>
              <w:top w:val="nil"/>
              <w:left w:val="nil"/>
              <w:bottom w:val="nil"/>
              <w:right w:val="nil"/>
            </w:tcBorders>
          </w:tcPr>
          <w:p w14:paraId="10367779" w14:textId="77777777" w:rsidR="009907D5" w:rsidRPr="00AD4B4F" w:rsidRDefault="009907D5" w:rsidP="00383AE9"/>
        </w:tc>
      </w:tr>
      <w:tr w:rsidR="007B7925" w:rsidRPr="00AD4B4F" w14:paraId="6882CAA2" w14:textId="77777777" w:rsidTr="00383AE9">
        <w:trPr>
          <w:trHeight w:val="240"/>
          <w:jc w:val="center"/>
        </w:trPr>
        <w:tc>
          <w:tcPr>
            <w:tcW w:w="4876" w:type="dxa"/>
            <w:tcBorders>
              <w:top w:val="nil"/>
              <w:left w:val="nil"/>
              <w:bottom w:val="nil"/>
              <w:right w:val="nil"/>
            </w:tcBorders>
          </w:tcPr>
          <w:p w14:paraId="42D240E4"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7105468" w14:textId="77777777" w:rsidR="009907D5" w:rsidRPr="00AD4B4F" w:rsidRDefault="002E091A" w:rsidP="00383AE9">
            <w:pPr>
              <w:pStyle w:val="AmColumnHeading"/>
            </w:pPr>
            <w:r w:rsidRPr="00AD4B4F">
              <w:t>Emenda</w:t>
            </w:r>
          </w:p>
        </w:tc>
      </w:tr>
      <w:tr w:rsidR="007B7925" w:rsidRPr="00AD4B4F" w14:paraId="630DD6F1" w14:textId="77777777" w:rsidTr="00383AE9">
        <w:trPr>
          <w:jc w:val="center"/>
        </w:trPr>
        <w:tc>
          <w:tcPr>
            <w:tcW w:w="4876" w:type="dxa"/>
            <w:tcBorders>
              <w:top w:val="nil"/>
              <w:left w:val="nil"/>
              <w:bottom w:val="nil"/>
              <w:right w:val="nil"/>
            </w:tcBorders>
          </w:tcPr>
          <w:p w14:paraId="7CA4932C" w14:textId="77777777" w:rsidR="009907D5" w:rsidRPr="00AD4B4F" w:rsidRDefault="009907D5" w:rsidP="00383AE9">
            <w:pPr>
              <w:pStyle w:val="Normal6a"/>
            </w:pPr>
          </w:p>
        </w:tc>
        <w:tc>
          <w:tcPr>
            <w:tcW w:w="4876" w:type="dxa"/>
            <w:tcBorders>
              <w:top w:val="nil"/>
              <w:left w:val="nil"/>
              <w:bottom w:val="nil"/>
              <w:right w:val="nil"/>
            </w:tcBorders>
          </w:tcPr>
          <w:p w14:paraId="50AEF585" w14:textId="77777777" w:rsidR="009907D5" w:rsidRPr="00AD4B4F" w:rsidRDefault="002E091A" w:rsidP="00383AE9">
            <w:pPr>
              <w:pStyle w:val="Normal6a"/>
            </w:pPr>
            <w:r w:rsidRPr="00AD4B4F">
              <w:rPr>
                <w:b/>
                <w:i/>
              </w:rPr>
              <w:t>2f.</w:t>
            </w:r>
            <w:r w:rsidRPr="00AD4B4F">
              <w:tab/>
            </w:r>
            <w:r w:rsidRPr="00AD4B4F">
              <w:rPr>
                <w:b/>
                <w:i/>
              </w:rPr>
              <w:t xml:space="preserve">Ifakkar li l-promozzjoni tas-saħħa sesswali u riproduttiva u tad-drittijiet relatati hija prinċipju ewlieni skont il-Pjan ta’ Azzjoni dwar l-Ugwaljanza bejn </w:t>
            </w:r>
            <w:r w:rsidRPr="00AD4B4F">
              <w:rPr>
                <w:b/>
                <w:i/>
              </w:rPr>
              <w:t>il-Ġeneri III; jappella għal aċċess universali għas-servizzi tas-saħħa sesswali u riproduttiva u d-drittijiet relatati matul kunflitt u spostament, inklużi ħlas sikur, servizzi tal-ippjanar tal-familja, aborti legali u sikuri, u ġestjoni klinika tal-istupru; jappella għall-appoġġ għad-DDB u għall-organizzazzjonijiet tas-soċjetà ċivili li jippromwovu u jiffaċilitaw l-aċċess għas-saħħa sesswali u riproduttiva u d-drittijiet relatati, u li l-isforzi tagħhom huma dejjem aktar mhedda minn spazju tas-soċjetà ċivi</w:t>
            </w:r>
            <w:r w:rsidRPr="00AD4B4F">
              <w:rPr>
                <w:b/>
                <w:i/>
              </w:rPr>
              <w:t xml:space="preserve">li li qed jiċkien, u </w:t>
            </w:r>
            <w:r w:rsidRPr="00AD4B4F">
              <w:rPr>
                <w:b/>
                <w:i/>
              </w:rPr>
              <w:lastRenderedPageBreak/>
              <w:t>jiddenunzja l-attakki kollha kontrihom;</w:t>
            </w:r>
          </w:p>
        </w:tc>
      </w:tr>
    </w:tbl>
    <w:p w14:paraId="24FBBD69" w14:textId="77777777" w:rsidR="009907D5" w:rsidRPr="00AD4B4F" w:rsidRDefault="002E091A" w:rsidP="009907D5">
      <w:r w:rsidRPr="00AD4B4F">
        <w:rPr>
          <w:rStyle w:val="HideTWBExt"/>
        </w:rPr>
        <w:lastRenderedPageBreak/>
        <w:t>&lt;/Amend&gt;</w:t>
      </w:r>
    </w:p>
    <w:p w14:paraId="689E2129"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28</w:t>
      </w:r>
      <w:r w:rsidRPr="00AD4B4F">
        <w:rPr>
          <w:rStyle w:val="HideTWBExt"/>
        </w:rPr>
        <w:t>&lt;/NumAm&gt;</w:t>
      </w:r>
    </w:p>
    <w:p w14:paraId="156B0EB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71F6C40" w14:textId="77777777" w:rsidR="009907D5" w:rsidRPr="00AD4B4F" w:rsidRDefault="002E091A" w:rsidP="009907D5">
      <w:pPr>
        <w:pStyle w:val="NormalBold"/>
      </w:pPr>
      <w:r w:rsidRPr="00AD4B4F">
        <w:rPr>
          <w:rStyle w:val="HideTWBExt"/>
        </w:rPr>
        <w:t>&lt;Article&gt;</w:t>
      </w:r>
      <w:r w:rsidRPr="00AD4B4F">
        <w:t>Paragrafu 2g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44E4992" w14:textId="77777777" w:rsidTr="00383AE9">
        <w:trPr>
          <w:trHeight w:hRule="exact" w:val="240"/>
          <w:jc w:val="center"/>
        </w:trPr>
        <w:tc>
          <w:tcPr>
            <w:tcW w:w="9752" w:type="dxa"/>
            <w:gridSpan w:val="2"/>
            <w:tcBorders>
              <w:top w:val="nil"/>
              <w:left w:val="nil"/>
              <w:bottom w:val="nil"/>
              <w:right w:val="nil"/>
            </w:tcBorders>
          </w:tcPr>
          <w:p w14:paraId="1B88A5D3" w14:textId="77777777" w:rsidR="009907D5" w:rsidRPr="00AD4B4F" w:rsidRDefault="009907D5" w:rsidP="00383AE9"/>
        </w:tc>
      </w:tr>
      <w:tr w:rsidR="007B7925" w:rsidRPr="00AD4B4F" w14:paraId="6BFC44AE" w14:textId="77777777" w:rsidTr="00383AE9">
        <w:trPr>
          <w:trHeight w:val="240"/>
          <w:jc w:val="center"/>
        </w:trPr>
        <w:tc>
          <w:tcPr>
            <w:tcW w:w="4876" w:type="dxa"/>
            <w:tcBorders>
              <w:top w:val="nil"/>
              <w:left w:val="nil"/>
              <w:bottom w:val="nil"/>
              <w:right w:val="nil"/>
            </w:tcBorders>
          </w:tcPr>
          <w:p w14:paraId="2A694F8A"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51D3162" w14:textId="77777777" w:rsidR="009907D5" w:rsidRPr="00AD4B4F" w:rsidRDefault="002E091A" w:rsidP="00383AE9">
            <w:pPr>
              <w:pStyle w:val="AmColumnHeading"/>
            </w:pPr>
            <w:r w:rsidRPr="00AD4B4F">
              <w:t>Emenda</w:t>
            </w:r>
          </w:p>
        </w:tc>
      </w:tr>
      <w:tr w:rsidR="007B7925" w:rsidRPr="00AD4B4F" w14:paraId="1322D3A0" w14:textId="77777777" w:rsidTr="00383AE9">
        <w:trPr>
          <w:jc w:val="center"/>
        </w:trPr>
        <w:tc>
          <w:tcPr>
            <w:tcW w:w="4876" w:type="dxa"/>
            <w:tcBorders>
              <w:top w:val="nil"/>
              <w:left w:val="nil"/>
              <w:bottom w:val="nil"/>
              <w:right w:val="nil"/>
            </w:tcBorders>
          </w:tcPr>
          <w:p w14:paraId="47E3BD5F" w14:textId="77777777" w:rsidR="009907D5" w:rsidRPr="00AD4B4F" w:rsidRDefault="009907D5" w:rsidP="00383AE9">
            <w:pPr>
              <w:pStyle w:val="Normal6a"/>
            </w:pPr>
          </w:p>
        </w:tc>
        <w:tc>
          <w:tcPr>
            <w:tcW w:w="4876" w:type="dxa"/>
            <w:tcBorders>
              <w:top w:val="nil"/>
              <w:left w:val="nil"/>
              <w:bottom w:val="nil"/>
              <w:right w:val="nil"/>
            </w:tcBorders>
          </w:tcPr>
          <w:p w14:paraId="06E4D097" w14:textId="77777777" w:rsidR="009907D5" w:rsidRPr="00AD4B4F" w:rsidRDefault="002E091A" w:rsidP="00383AE9">
            <w:pPr>
              <w:pStyle w:val="Normal6a"/>
            </w:pPr>
            <w:r w:rsidRPr="00AD4B4F">
              <w:rPr>
                <w:b/>
                <w:i/>
              </w:rPr>
              <w:t>2g.</w:t>
            </w:r>
            <w:r w:rsidRPr="00AD4B4F">
              <w:tab/>
            </w:r>
            <w:r w:rsidRPr="00AD4B4F">
              <w:rPr>
                <w:b/>
                <w:i/>
              </w:rPr>
              <w:t xml:space="preserve">Jenfasizza </w:t>
            </w:r>
            <w:r w:rsidRPr="00AD4B4F">
              <w:rPr>
                <w:b/>
                <w:i/>
              </w:rPr>
              <w:t>l-importanza li tiġi pprovduta edukazzjoni ta’ kwalità għall-bniet u li jiġu żgurati opportunitajiet ugwali bħala kundizzjoni essenzjali biex tissaħħaħ l-emanċipazzjoni tan-nisa u jiġu eżerċitati bis-sħiħ id-drittijiet tagħhom; jisħaq li l-investiment fl-edukazzjoni tal-bniet globalment jagħti riżultati pożittivi għas-soċjetajiet għall-ġenerazzjonijiet li ġejjin; itenni l-ħtieġa ta’ edukazzjoni komprensiva, xierqa għall-età u bbażata fuq l-evidenza dwar is-sesswalità u r-relazzjonijiet, kemm fl-UE kif ukoll</w:t>
            </w:r>
            <w:r w:rsidRPr="00AD4B4F">
              <w:rPr>
                <w:b/>
                <w:i/>
              </w:rPr>
              <w:t xml:space="preserve"> lil hinn minnha, il-ħtieġa li jiġu eliminati l-istereotipi marbuta mal-ġeneru u n-normi dannużi tas-soċjetà li jixprunaw l-inugwaljanzi;</w:t>
            </w:r>
          </w:p>
        </w:tc>
      </w:tr>
    </w:tbl>
    <w:p w14:paraId="3A1D5F64" w14:textId="77777777" w:rsidR="009907D5" w:rsidRPr="00AD4B4F" w:rsidRDefault="002E091A" w:rsidP="009907D5">
      <w:r w:rsidRPr="00AD4B4F">
        <w:rPr>
          <w:rStyle w:val="HideTWBExt"/>
        </w:rPr>
        <w:t>&lt;/Amend&gt;</w:t>
      </w:r>
    </w:p>
    <w:p w14:paraId="13E156FF"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29</w:t>
      </w:r>
      <w:r w:rsidRPr="00AD4B4F">
        <w:rPr>
          <w:rStyle w:val="HideTWBExt"/>
        </w:rPr>
        <w:t>&lt;/NumAm&gt;</w:t>
      </w:r>
    </w:p>
    <w:p w14:paraId="46D33C0B"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0B34FCF" w14:textId="77777777" w:rsidR="009907D5" w:rsidRPr="00AD4B4F" w:rsidRDefault="002E091A" w:rsidP="009907D5">
      <w:pPr>
        <w:pStyle w:val="NormalBold"/>
      </w:pPr>
      <w:r w:rsidRPr="00AD4B4F">
        <w:rPr>
          <w:rStyle w:val="HideTWBExt"/>
        </w:rPr>
        <w:t>&lt;Article&gt;</w:t>
      </w:r>
      <w:r w:rsidRPr="00AD4B4F">
        <w:t xml:space="preserve">Paragrafu 2h </w:t>
      </w:r>
      <w:r w:rsidRPr="00AD4B4F">
        <w:t>(ġdid)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8D6021B" w14:textId="77777777" w:rsidTr="00383AE9">
        <w:trPr>
          <w:trHeight w:hRule="exact" w:val="240"/>
          <w:jc w:val="center"/>
        </w:trPr>
        <w:tc>
          <w:tcPr>
            <w:tcW w:w="9752" w:type="dxa"/>
            <w:gridSpan w:val="2"/>
            <w:tcBorders>
              <w:top w:val="nil"/>
              <w:left w:val="nil"/>
              <w:bottom w:val="nil"/>
              <w:right w:val="nil"/>
            </w:tcBorders>
          </w:tcPr>
          <w:p w14:paraId="6A097B8F" w14:textId="77777777" w:rsidR="009907D5" w:rsidRPr="00AD4B4F" w:rsidRDefault="009907D5" w:rsidP="00383AE9"/>
        </w:tc>
      </w:tr>
      <w:tr w:rsidR="007B7925" w:rsidRPr="00AD4B4F" w14:paraId="7DAA2C29" w14:textId="77777777" w:rsidTr="00383AE9">
        <w:trPr>
          <w:trHeight w:val="240"/>
          <w:jc w:val="center"/>
        </w:trPr>
        <w:tc>
          <w:tcPr>
            <w:tcW w:w="4876" w:type="dxa"/>
            <w:tcBorders>
              <w:top w:val="nil"/>
              <w:left w:val="nil"/>
              <w:bottom w:val="nil"/>
              <w:right w:val="nil"/>
            </w:tcBorders>
          </w:tcPr>
          <w:p w14:paraId="151B8188"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B44E8F7" w14:textId="77777777" w:rsidR="009907D5" w:rsidRPr="00AD4B4F" w:rsidRDefault="002E091A" w:rsidP="00383AE9">
            <w:pPr>
              <w:pStyle w:val="AmColumnHeading"/>
            </w:pPr>
            <w:r w:rsidRPr="00AD4B4F">
              <w:t>Emenda</w:t>
            </w:r>
          </w:p>
        </w:tc>
      </w:tr>
      <w:tr w:rsidR="007B7925" w:rsidRPr="00AD4B4F" w14:paraId="2971590A" w14:textId="77777777" w:rsidTr="00383AE9">
        <w:trPr>
          <w:jc w:val="center"/>
        </w:trPr>
        <w:tc>
          <w:tcPr>
            <w:tcW w:w="4876" w:type="dxa"/>
            <w:tcBorders>
              <w:top w:val="nil"/>
              <w:left w:val="nil"/>
              <w:bottom w:val="nil"/>
              <w:right w:val="nil"/>
            </w:tcBorders>
          </w:tcPr>
          <w:p w14:paraId="046D1856" w14:textId="77777777" w:rsidR="009907D5" w:rsidRPr="00AD4B4F" w:rsidRDefault="009907D5" w:rsidP="00383AE9">
            <w:pPr>
              <w:pStyle w:val="Normal6a"/>
            </w:pPr>
          </w:p>
        </w:tc>
        <w:tc>
          <w:tcPr>
            <w:tcW w:w="4876" w:type="dxa"/>
            <w:tcBorders>
              <w:top w:val="nil"/>
              <w:left w:val="nil"/>
              <w:bottom w:val="nil"/>
              <w:right w:val="nil"/>
            </w:tcBorders>
          </w:tcPr>
          <w:p w14:paraId="684B3D08" w14:textId="77777777" w:rsidR="009907D5" w:rsidRPr="00AD4B4F" w:rsidRDefault="002E091A" w:rsidP="00383AE9">
            <w:pPr>
              <w:pStyle w:val="Normal6a"/>
            </w:pPr>
            <w:r w:rsidRPr="00AD4B4F">
              <w:rPr>
                <w:b/>
                <w:i/>
              </w:rPr>
              <w:t>2h.</w:t>
            </w:r>
            <w:r w:rsidRPr="00AD4B4F">
              <w:tab/>
            </w:r>
            <w:r w:rsidRPr="00AD4B4F">
              <w:rPr>
                <w:b/>
                <w:i/>
              </w:rPr>
              <w:t xml:space="preserve">Jesprimi tħassib dwar il-prevalenza globali tal-vjolenza abbażi tal-ġeneru, inklużi l-vjolenza abbażi tal-kunflitti, il-mutilazzjoni ġenitali femminili, iż-żwiġijiet tat-tfal u furzati, </w:t>
            </w:r>
            <w:r w:rsidRPr="00AD4B4F">
              <w:rPr>
                <w:b/>
                <w:i/>
              </w:rPr>
              <w:t xml:space="preserve">il-femminiċidji (il-qtil ta’ mara jew tifla minħabba l-ġeneru tagħha), il-vjolenza bbażżata fuq l-unur, il-“pulizija tal-moralità”, id-diskors ta’ mibegħda online, u t-traffikar tan-nisa u l-bniet; jenfasizza l-importanza li l-vjolenza abbażi tal-ġeneru tiġi rikonoxxuta bħala qasam ta’ </w:t>
            </w:r>
            <w:r w:rsidRPr="00AD4B4F">
              <w:rPr>
                <w:b/>
                <w:i/>
              </w:rPr>
              <w:lastRenderedPageBreak/>
              <w:t>kriminalità skont l-Artikolu 83(1) tat-TFUE; jilqa’ l-adeżjoni tal-UE mal-Konvenzjoni ta’ Istanbul u jħeġġeġ lill-bqija tal-Istati Membri tal-UE jirratifikaw il-Konvenzjoni u jimplimentaw id-dispożizzjonijiet tagħha;</w:t>
            </w:r>
          </w:p>
        </w:tc>
      </w:tr>
    </w:tbl>
    <w:p w14:paraId="7C719525" w14:textId="77777777" w:rsidR="009907D5" w:rsidRPr="00AD4B4F" w:rsidRDefault="002E091A" w:rsidP="009907D5">
      <w:r w:rsidRPr="00AD4B4F">
        <w:rPr>
          <w:rStyle w:val="HideTWBExt"/>
        </w:rPr>
        <w:lastRenderedPageBreak/>
        <w:t>&lt;/Amend&gt;</w:t>
      </w:r>
    </w:p>
    <w:p w14:paraId="2C73955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30</w:t>
      </w:r>
      <w:r w:rsidRPr="00AD4B4F">
        <w:rPr>
          <w:rStyle w:val="HideTWBExt"/>
        </w:rPr>
        <w:t>&lt;/NumAm&gt;</w:t>
      </w:r>
    </w:p>
    <w:p w14:paraId="69350FD5"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3AD476E" w14:textId="77777777" w:rsidR="009907D5" w:rsidRPr="00AD4B4F" w:rsidRDefault="002E091A" w:rsidP="009907D5">
      <w:pPr>
        <w:pStyle w:val="NormalBold"/>
      </w:pPr>
      <w:r w:rsidRPr="00AD4B4F">
        <w:rPr>
          <w:rStyle w:val="HideTWBExt"/>
        </w:rPr>
        <w:t>&lt;Article&gt;</w:t>
      </w:r>
      <w:r w:rsidRPr="00AD4B4F">
        <w:t>Paragrafu 2i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6F500A6" w14:textId="77777777" w:rsidTr="00383AE9">
        <w:trPr>
          <w:trHeight w:hRule="exact" w:val="240"/>
          <w:jc w:val="center"/>
        </w:trPr>
        <w:tc>
          <w:tcPr>
            <w:tcW w:w="9752" w:type="dxa"/>
            <w:gridSpan w:val="2"/>
            <w:tcBorders>
              <w:top w:val="nil"/>
              <w:left w:val="nil"/>
              <w:bottom w:val="nil"/>
              <w:right w:val="nil"/>
            </w:tcBorders>
          </w:tcPr>
          <w:p w14:paraId="199A13C4" w14:textId="77777777" w:rsidR="009907D5" w:rsidRPr="00AD4B4F" w:rsidRDefault="009907D5" w:rsidP="00383AE9"/>
        </w:tc>
      </w:tr>
      <w:tr w:rsidR="007B7925" w:rsidRPr="00AD4B4F" w14:paraId="41292EDB" w14:textId="77777777" w:rsidTr="00383AE9">
        <w:trPr>
          <w:trHeight w:val="240"/>
          <w:jc w:val="center"/>
        </w:trPr>
        <w:tc>
          <w:tcPr>
            <w:tcW w:w="4876" w:type="dxa"/>
            <w:tcBorders>
              <w:top w:val="nil"/>
              <w:left w:val="nil"/>
              <w:bottom w:val="nil"/>
              <w:right w:val="nil"/>
            </w:tcBorders>
          </w:tcPr>
          <w:p w14:paraId="4026ADDB"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6E88453" w14:textId="77777777" w:rsidR="009907D5" w:rsidRPr="00AD4B4F" w:rsidRDefault="002E091A" w:rsidP="00383AE9">
            <w:pPr>
              <w:pStyle w:val="AmColumnHeading"/>
            </w:pPr>
            <w:r w:rsidRPr="00AD4B4F">
              <w:t>Emenda</w:t>
            </w:r>
          </w:p>
        </w:tc>
      </w:tr>
      <w:tr w:rsidR="007B7925" w:rsidRPr="00AD4B4F" w14:paraId="3A8C989A" w14:textId="77777777" w:rsidTr="00383AE9">
        <w:trPr>
          <w:jc w:val="center"/>
        </w:trPr>
        <w:tc>
          <w:tcPr>
            <w:tcW w:w="4876" w:type="dxa"/>
            <w:tcBorders>
              <w:top w:val="nil"/>
              <w:left w:val="nil"/>
              <w:bottom w:val="nil"/>
              <w:right w:val="nil"/>
            </w:tcBorders>
          </w:tcPr>
          <w:p w14:paraId="63F76511" w14:textId="77777777" w:rsidR="009907D5" w:rsidRPr="00AD4B4F" w:rsidRDefault="009907D5" w:rsidP="00383AE9">
            <w:pPr>
              <w:pStyle w:val="Normal6a"/>
            </w:pPr>
          </w:p>
        </w:tc>
        <w:tc>
          <w:tcPr>
            <w:tcW w:w="4876" w:type="dxa"/>
            <w:tcBorders>
              <w:top w:val="nil"/>
              <w:left w:val="nil"/>
              <w:bottom w:val="nil"/>
              <w:right w:val="nil"/>
            </w:tcBorders>
          </w:tcPr>
          <w:p w14:paraId="24ED3164" w14:textId="77777777" w:rsidR="009907D5" w:rsidRPr="00AD4B4F" w:rsidRDefault="002E091A" w:rsidP="00383AE9">
            <w:pPr>
              <w:pStyle w:val="Normal6a"/>
            </w:pPr>
            <w:r w:rsidRPr="00AD4B4F">
              <w:rPr>
                <w:b/>
                <w:i/>
              </w:rPr>
              <w:t>2i.</w:t>
            </w:r>
            <w:r w:rsidRPr="00AD4B4F">
              <w:tab/>
            </w:r>
            <w:r w:rsidRPr="00AD4B4F">
              <w:rPr>
                <w:b/>
                <w:i/>
              </w:rPr>
              <w:t xml:space="preserve">Itenni li l-istupru jibqa’ wieħed mill-aktar ksur tad-drittijiet tal-bniedem mifrux u </w:t>
            </w:r>
            <w:r w:rsidRPr="00AD4B4F">
              <w:rPr>
                <w:b/>
                <w:i/>
              </w:rPr>
              <w:t>jfakkar li l-istupru, definit abbażi ta’ nuqqas ta’ kunsens, jeħtieġ li jiġi kriminalizzat skont id-dritt tal-UE skont il-bażi ġuridika eżistenti; jikkundanna bl-aktar mod qawwi l-użu tal-istupru u ta’ forom oħra ta’ vjolenza sesswali bħala arma tal-gwerra, u li dawn jintużaw biex jitterrorizzaw lill-popolazzjonijiet ċivili, irażżnu r-reżistenza u jeqirdu l-komunitajiet; ifakkar li tali atti jistgħu jikkostitwixxu delitti tal-gwerra, delitti kontra l-umanità, jew atti li jikkontribwixxu għal ġenoċidju skont</w:t>
            </w:r>
            <w:r w:rsidRPr="00AD4B4F">
              <w:rPr>
                <w:b/>
                <w:i/>
              </w:rPr>
              <w:t xml:space="preserve"> id-dritt internazzjonali;</w:t>
            </w:r>
          </w:p>
        </w:tc>
      </w:tr>
    </w:tbl>
    <w:p w14:paraId="3EC72C87" w14:textId="77777777" w:rsidR="009907D5" w:rsidRPr="00AD4B4F" w:rsidRDefault="002E091A" w:rsidP="009907D5">
      <w:r w:rsidRPr="00AD4B4F">
        <w:rPr>
          <w:rStyle w:val="HideTWBExt"/>
        </w:rPr>
        <w:t>&lt;/Amend&gt;</w:t>
      </w:r>
    </w:p>
    <w:p w14:paraId="7A04160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31</w:t>
      </w:r>
      <w:r w:rsidRPr="00AD4B4F">
        <w:rPr>
          <w:rStyle w:val="HideTWBExt"/>
        </w:rPr>
        <w:t>&lt;/NumAm&gt;</w:t>
      </w:r>
    </w:p>
    <w:p w14:paraId="09CED6DB"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F1532D9" w14:textId="77777777" w:rsidR="009907D5" w:rsidRPr="00AD4B4F" w:rsidRDefault="002E091A" w:rsidP="009907D5">
      <w:pPr>
        <w:pStyle w:val="NormalBold"/>
      </w:pPr>
      <w:r w:rsidRPr="00AD4B4F">
        <w:rPr>
          <w:rStyle w:val="HideTWBExt"/>
        </w:rPr>
        <w:t>&lt;Article&gt;</w:t>
      </w:r>
      <w:r w:rsidRPr="00AD4B4F">
        <w:t>Paragrafu 2j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5517B8E" w14:textId="77777777" w:rsidTr="00383AE9">
        <w:trPr>
          <w:trHeight w:hRule="exact" w:val="240"/>
          <w:jc w:val="center"/>
        </w:trPr>
        <w:tc>
          <w:tcPr>
            <w:tcW w:w="9752" w:type="dxa"/>
            <w:gridSpan w:val="2"/>
            <w:tcBorders>
              <w:top w:val="nil"/>
              <w:left w:val="nil"/>
              <w:bottom w:val="nil"/>
              <w:right w:val="nil"/>
            </w:tcBorders>
          </w:tcPr>
          <w:p w14:paraId="4B4C9DE0" w14:textId="77777777" w:rsidR="009907D5" w:rsidRPr="00AD4B4F" w:rsidRDefault="009907D5" w:rsidP="00383AE9"/>
        </w:tc>
      </w:tr>
      <w:tr w:rsidR="007B7925" w:rsidRPr="00AD4B4F" w14:paraId="441B2C8C" w14:textId="77777777" w:rsidTr="00383AE9">
        <w:trPr>
          <w:trHeight w:val="240"/>
          <w:jc w:val="center"/>
        </w:trPr>
        <w:tc>
          <w:tcPr>
            <w:tcW w:w="4876" w:type="dxa"/>
            <w:tcBorders>
              <w:top w:val="nil"/>
              <w:left w:val="nil"/>
              <w:bottom w:val="nil"/>
              <w:right w:val="nil"/>
            </w:tcBorders>
          </w:tcPr>
          <w:p w14:paraId="31FDE6FB"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492F057" w14:textId="77777777" w:rsidR="009907D5" w:rsidRPr="00AD4B4F" w:rsidRDefault="002E091A" w:rsidP="00383AE9">
            <w:pPr>
              <w:pStyle w:val="AmColumnHeading"/>
            </w:pPr>
            <w:r w:rsidRPr="00AD4B4F">
              <w:t>Emenda</w:t>
            </w:r>
          </w:p>
        </w:tc>
      </w:tr>
      <w:tr w:rsidR="007B7925" w:rsidRPr="00AD4B4F" w14:paraId="5E457489" w14:textId="77777777" w:rsidTr="00383AE9">
        <w:trPr>
          <w:jc w:val="center"/>
        </w:trPr>
        <w:tc>
          <w:tcPr>
            <w:tcW w:w="4876" w:type="dxa"/>
            <w:tcBorders>
              <w:top w:val="nil"/>
              <w:left w:val="nil"/>
              <w:bottom w:val="nil"/>
              <w:right w:val="nil"/>
            </w:tcBorders>
          </w:tcPr>
          <w:p w14:paraId="6188C2E9" w14:textId="77777777" w:rsidR="009907D5" w:rsidRPr="00AD4B4F" w:rsidRDefault="009907D5" w:rsidP="00383AE9">
            <w:pPr>
              <w:pStyle w:val="Normal6a"/>
            </w:pPr>
          </w:p>
        </w:tc>
        <w:tc>
          <w:tcPr>
            <w:tcW w:w="4876" w:type="dxa"/>
            <w:tcBorders>
              <w:top w:val="nil"/>
              <w:left w:val="nil"/>
              <w:bottom w:val="nil"/>
              <w:right w:val="nil"/>
            </w:tcBorders>
          </w:tcPr>
          <w:p w14:paraId="56AA4C7E" w14:textId="77777777" w:rsidR="009907D5" w:rsidRPr="00AD4B4F" w:rsidRDefault="002E091A" w:rsidP="00383AE9">
            <w:pPr>
              <w:pStyle w:val="Normal6a"/>
            </w:pPr>
            <w:r w:rsidRPr="00AD4B4F">
              <w:rPr>
                <w:b/>
                <w:i/>
              </w:rPr>
              <w:t>2j.</w:t>
            </w:r>
            <w:r w:rsidRPr="00AD4B4F">
              <w:tab/>
            </w:r>
            <w:r w:rsidRPr="00AD4B4F">
              <w:rPr>
                <w:b/>
                <w:i/>
              </w:rPr>
              <w:t xml:space="preserve">Iħeġġeġ lill-UE u lill-atturi globali </w:t>
            </w:r>
            <w:r w:rsidRPr="00AD4B4F">
              <w:rPr>
                <w:b/>
                <w:i/>
              </w:rPr>
              <w:t xml:space="preserve">jiddenunzjaw prattiki bħall-mutilazzjoni ġenitali femminili, iż-żwieġ furzat u taħt l-età, il-vjolenza bbażata fuq l-“unur”, u l-qtil; jappella għal azzjoni deċiżiva fl-UE u globalment biex jiġi evitat it-traffikar tan-nisa u tal-bniet u jiġu appoġġjati l-vittmi ta’ vjolenza sesswali u abbażi tal-ġeneru, </w:t>
            </w:r>
            <w:r w:rsidRPr="00AD4B4F">
              <w:rPr>
                <w:b/>
                <w:i/>
              </w:rPr>
              <w:lastRenderedPageBreak/>
              <w:t>b’mod partikolari fil-kuntest tal-invażjoni illegali tal-Ukrajna mir-Russja; jistieden lill-Istati Membri u lill-Kummissjoni jiffaċilitaw komunikazzjoni u taħriġ transfruntiera aħjar biex jiżguraw li t-traf</w:t>
            </w:r>
            <w:r w:rsidRPr="00AD4B4F">
              <w:rPr>
                <w:b/>
                <w:i/>
              </w:rPr>
              <w:t>fikanti tal-bnedmin li jużaw il-fruntieri bħala lakuni biex ikomplu jisfruttaw il-bniet u n-nisa jkunu fil-mira b’mod aktar effiċjenti; jisħaq fuq l-importanza li tiżdied il-kooperazzjoni ġudizzjarja u tal-pulizija ma’ pajjiżi terzi u mal-Europol, u li tiġi implimentata bis-sħiħ id-Direttiva (UE) 2024/1712 dwar il-prevenzjoni u l-ġlieda kontra t-traffikar tal-bnedmin u l-protezzjoni tal-vittmi tiegħu;</w:t>
            </w:r>
          </w:p>
        </w:tc>
      </w:tr>
    </w:tbl>
    <w:p w14:paraId="299481CA" w14:textId="77777777" w:rsidR="009907D5" w:rsidRPr="00AD4B4F" w:rsidRDefault="002E091A" w:rsidP="009907D5">
      <w:r w:rsidRPr="00AD4B4F">
        <w:rPr>
          <w:rStyle w:val="HideTWBExt"/>
        </w:rPr>
        <w:lastRenderedPageBreak/>
        <w:t>&lt;/Amend&gt;</w:t>
      </w:r>
    </w:p>
    <w:p w14:paraId="4143E9F1"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32</w:t>
      </w:r>
      <w:r w:rsidRPr="00AD4B4F">
        <w:rPr>
          <w:rStyle w:val="HideTWBExt"/>
        </w:rPr>
        <w:t>&lt;/NumAm&gt;</w:t>
      </w:r>
    </w:p>
    <w:p w14:paraId="657287EF"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75D5BD4E" w14:textId="77777777" w:rsidR="009907D5" w:rsidRPr="00AD4B4F" w:rsidRDefault="002E091A" w:rsidP="009907D5">
      <w:pPr>
        <w:pStyle w:val="NormalBold"/>
      </w:pPr>
      <w:r w:rsidRPr="00AD4B4F">
        <w:rPr>
          <w:rStyle w:val="HideTWBExt"/>
        </w:rPr>
        <w:t>&lt;Article&gt;</w:t>
      </w:r>
      <w:r w:rsidRPr="00AD4B4F">
        <w:t>Paragrafu 2k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DA2E232" w14:textId="77777777" w:rsidTr="00383AE9">
        <w:trPr>
          <w:trHeight w:hRule="exact" w:val="240"/>
          <w:jc w:val="center"/>
        </w:trPr>
        <w:tc>
          <w:tcPr>
            <w:tcW w:w="9752" w:type="dxa"/>
            <w:gridSpan w:val="2"/>
            <w:tcBorders>
              <w:top w:val="nil"/>
              <w:left w:val="nil"/>
              <w:bottom w:val="nil"/>
              <w:right w:val="nil"/>
            </w:tcBorders>
          </w:tcPr>
          <w:p w14:paraId="23CC3F3E" w14:textId="77777777" w:rsidR="009907D5" w:rsidRPr="00AD4B4F" w:rsidRDefault="009907D5" w:rsidP="00383AE9"/>
        </w:tc>
      </w:tr>
      <w:tr w:rsidR="007B7925" w:rsidRPr="00AD4B4F" w14:paraId="61EE6396" w14:textId="77777777" w:rsidTr="00383AE9">
        <w:trPr>
          <w:trHeight w:val="240"/>
          <w:jc w:val="center"/>
        </w:trPr>
        <w:tc>
          <w:tcPr>
            <w:tcW w:w="4876" w:type="dxa"/>
            <w:tcBorders>
              <w:top w:val="nil"/>
              <w:left w:val="nil"/>
              <w:bottom w:val="nil"/>
              <w:right w:val="nil"/>
            </w:tcBorders>
          </w:tcPr>
          <w:p w14:paraId="1CCC8C9B"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E3AD446" w14:textId="77777777" w:rsidR="009907D5" w:rsidRPr="00AD4B4F" w:rsidRDefault="002E091A" w:rsidP="00383AE9">
            <w:pPr>
              <w:pStyle w:val="AmColumnHeading"/>
            </w:pPr>
            <w:r w:rsidRPr="00AD4B4F">
              <w:t>Emenda</w:t>
            </w:r>
          </w:p>
        </w:tc>
      </w:tr>
      <w:tr w:rsidR="007B7925" w:rsidRPr="00AD4B4F" w14:paraId="37A5863D" w14:textId="77777777" w:rsidTr="00383AE9">
        <w:trPr>
          <w:jc w:val="center"/>
        </w:trPr>
        <w:tc>
          <w:tcPr>
            <w:tcW w:w="4876" w:type="dxa"/>
            <w:tcBorders>
              <w:top w:val="nil"/>
              <w:left w:val="nil"/>
              <w:bottom w:val="nil"/>
              <w:right w:val="nil"/>
            </w:tcBorders>
          </w:tcPr>
          <w:p w14:paraId="116F4989" w14:textId="77777777" w:rsidR="009907D5" w:rsidRPr="00AD4B4F" w:rsidRDefault="009907D5" w:rsidP="00383AE9">
            <w:pPr>
              <w:pStyle w:val="Normal6a"/>
            </w:pPr>
          </w:p>
        </w:tc>
        <w:tc>
          <w:tcPr>
            <w:tcW w:w="4876" w:type="dxa"/>
            <w:tcBorders>
              <w:top w:val="nil"/>
              <w:left w:val="nil"/>
              <w:bottom w:val="nil"/>
              <w:right w:val="nil"/>
            </w:tcBorders>
          </w:tcPr>
          <w:p w14:paraId="7564D0A7" w14:textId="77777777" w:rsidR="009907D5" w:rsidRPr="00AD4B4F" w:rsidRDefault="002E091A" w:rsidP="00383AE9">
            <w:pPr>
              <w:pStyle w:val="Normal6a"/>
            </w:pPr>
            <w:r w:rsidRPr="00AD4B4F">
              <w:rPr>
                <w:b/>
                <w:i/>
              </w:rPr>
              <w:t>2k.</w:t>
            </w:r>
            <w:r w:rsidRPr="00AD4B4F">
              <w:tab/>
            </w:r>
            <w:r w:rsidRPr="00AD4B4F">
              <w:rPr>
                <w:b/>
                <w:i/>
              </w:rPr>
              <w:t xml:space="preserve">Jikkundanna l-użu ħażin tar-reliġjon, tat-tradizzjoni u tal-kultura bħala ġustifikazzjonijiet għal liġijiet, politiki u prattiki li joppressaw jew jiddiskriminaw kontra </w:t>
            </w:r>
            <w:r w:rsidRPr="00AD4B4F">
              <w:rPr>
                <w:b/>
                <w:i/>
              </w:rPr>
              <w:t xml:space="preserve">individwi jew gruppi, inkluż abbażi tal-ġeneru, l-orjentazzjoni sesswali, ir-reliġjon, l-etniċità jew l-istatus soċjali; jisħaq b’mod partikolari li tali normi qatt ma jridu jintużaw biex jiġġustifikaw il-ksur tad-drittijiet tan-nisa u l-bniet, inkluża ċ-ċaħda tal-aċċess għall-edukazzjoni, għas-servizzi tas-saħħa sesswali u riproduttiva,għal-libertà tal-moviment, għall-parteċipazzjoni politika, jew għall-protezzjoni mill-vjolenza abbażi tal-ġeneru; jappella lill-UE biex tiżgura li l-azzjoni esterna tagħha, </w:t>
            </w:r>
            <w:r w:rsidRPr="00AD4B4F">
              <w:rPr>
                <w:b/>
                <w:i/>
              </w:rPr>
              <w:t xml:space="preserve">il-kooperazzjoni għall-iżvilupp u d-djalogi dwar id-drittijiet tal-bniedem jisfidaw b’mod attiv il-prattiki diskriminatorji u jippromwovu d-drittijiet universali tal-bniedem, inklużi l-ugwaljanza bejn il-ġeneri, l-awtonomija </w:t>
            </w:r>
            <w:r w:rsidRPr="00AD4B4F">
              <w:rPr>
                <w:b/>
                <w:i/>
              </w:rPr>
              <w:lastRenderedPageBreak/>
              <w:t>fiżika u l-ħelsien mill-vjolenza;</w:t>
            </w:r>
          </w:p>
        </w:tc>
      </w:tr>
    </w:tbl>
    <w:p w14:paraId="641B9778" w14:textId="77777777" w:rsidR="009907D5" w:rsidRPr="00AD4B4F" w:rsidRDefault="002E091A" w:rsidP="009907D5">
      <w:r w:rsidRPr="00AD4B4F">
        <w:rPr>
          <w:rStyle w:val="HideTWBExt"/>
        </w:rPr>
        <w:lastRenderedPageBreak/>
        <w:t>&lt;/Amend&gt;</w:t>
      </w:r>
    </w:p>
    <w:p w14:paraId="118EB11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33</w:t>
      </w:r>
      <w:r w:rsidRPr="00AD4B4F">
        <w:rPr>
          <w:rStyle w:val="HideTWBExt"/>
        </w:rPr>
        <w:t>&lt;/NumAm&gt;</w:t>
      </w:r>
    </w:p>
    <w:p w14:paraId="2A2D42D5"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569C00B" w14:textId="77777777" w:rsidR="009907D5" w:rsidRPr="00AD4B4F" w:rsidRDefault="002E091A" w:rsidP="009907D5">
      <w:pPr>
        <w:pStyle w:val="NormalBold"/>
      </w:pPr>
      <w:r w:rsidRPr="00AD4B4F">
        <w:rPr>
          <w:rStyle w:val="HideTWBExt"/>
        </w:rPr>
        <w:t>&lt;Article&gt;</w:t>
      </w:r>
      <w:r w:rsidRPr="00AD4B4F">
        <w:t>Paragrafu 3</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7D694A4" w14:textId="77777777" w:rsidTr="00383AE9">
        <w:trPr>
          <w:trHeight w:hRule="exact" w:val="240"/>
          <w:jc w:val="center"/>
        </w:trPr>
        <w:tc>
          <w:tcPr>
            <w:tcW w:w="9752" w:type="dxa"/>
            <w:gridSpan w:val="2"/>
            <w:tcBorders>
              <w:top w:val="nil"/>
              <w:left w:val="nil"/>
              <w:bottom w:val="nil"/>
              <w:right w:val="nil"/>
            </w:tcBorders>
          </w:tcPr>
          <w:p w14:paraId="64F93797" w14:textId="77777777" w:rsidR="009907D5" w:rsidRPr="00AD4B4F" w:rsidRDefault="009907D5" w:rsidP="00383AE9"/>
        </w:tc>
      </w:tr>
      <w:tr w:rsidR="007B7925" w:rsidRPr="00AD4B4F" w14:paraId="7523FBD1" w14:textId="77777777" w:rsidTr="00383AE9">
        <w:trPr>
          <w:trHeight w:val="240"/>
          <w:jc w:val="center"/>
        </w:trPr>
        <w:tc>
          <w:tcPr>
            <w:tcW w:w="4876" w:type="dxa"/>
            <w:tcBorders>
              <w:top w:val="nil"/>
              <w:left w:val="nil"/>
              <w:bottom w:val="nil"/>
              <w:right w:val="nil"/>
            </w:tcBorders>
          </w:tcPr>
          <w:p w14:paraId="0E1129ED"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382347A" w14:textId="77777777" w:rsidR="009907D5" w:rsidRPr="00AD4B4F" w:rsidRDefault="002E091A" w:rsidP="00383AE9">
            <w:pPr>
              <w:pStyle w:val="AmColumnHeading"/>
            </w:pPr>
            <w:r w:rsidRPr="00AD4B4F">
              <w:t>Test mhux emendat inkluż fil-kompromess</w:t>
            </w:r>
          </w:p>
        </w:tc>
      </w:tr>
      <w:tr w:rsidR="007B7925" w:rsidRPr="00AD4B4F" w14:paraId="7D59266B" w14:textId="77777777" w:rsidTr="00383AE9">
        <w:trPr>
          <w:jc w:val="center"/>
        </w:trPr>
        <w:tc>
          <w:tcPr>
            <w:tcW w:w="4876" w:type="dxa"/>
            <w:tcBorders>
              <w:top w:val="nil"/>
              <w:left w:val="nil"/>
              <w:bottom w:val="nil"/>
              <w:right w:val="nil"/>
            </w:tcBorders>
          </w:tcPr>
          <w:p w14:paraId="0080766B" w14:textId="77777777" w:rsidR="009907D5" w:rsidRPr="00AD4B4F" w:rsidRDefault="002E091A" w:rsidP="00383AE9">
            <w:pPr>
              <w:pStyle w:val="Normal6a"/>
            </w:pPr>
            <w:r w:rsidRPr="00AD4B4F">
              <w:t>3.</w:t>
            </w:r>
            <w:r w:rsidRPr="00AD4B4F">
              <w:rPr>
                <w:b/>
                <w:i/>
              </w:rPr>
              <w:tab/>
            </w:r>
            <w:r w:rsidRPr="00AD4B4F">
              <w:t xml:space="preserve">Jisħaq li l-attakki ċibernetiċi, </w:t>
            </w:r>
            <w:r w:rsidRPr="00AD4B4F">
              <w:t>id-diżinformazzjoni u l-miżinformazzjoni, spiss użati bħala għodod ta’ interferenza barranija, inkluż matul l-elezzjonijiet, jikkontribwixxu għal din ix-xejra ta’ tnaqqis demokratiku; jisħaq fuq is-sinifikat kritiku ta’ sorsi affidabbli, indipendenti u diversi ta’ informazzjoni u ta’ ġurnaliżmu ta’ kwalità għal soċjetajiet demokratiċi sodi u spazju ċiviku b’saħħtu; jinsab għalhekk imħasseb ħafna dwar l-isfidi li huma dejjem aktar u multidimensjonali ffaċċjati mill-media indipendenti, inklużi l-attakki dejje</w:t>
            </w:r>
            <w:r w:rsidRPr="00AD4B4F">
              <w:t>m aktar kontra l-ġurnalisti u t-tnaqqis fil-finanzjament disponibbli;</w:t>
            </w:r>
          </w:p>
        </w:tc>
        <w:tc>
          <w:tcPr>
            <w:tcW w:w="4876" w:type="dxa"/>
            <w:tcBorders>
              <w:top w:val="nil"/>
              <w:left w:val="nil"/>
              <w:bottom w:val="nil"/>
              <w:right w:val="nil"/>
            </w:tcBorders>
          </w:tcPr>
          <w:p w14:paraId="5B4B9327" w14:textId="77777777" w:rsidR="009907D5" w:rsidRPr="00AD4B4F" w:rsidRDefault="002E091A" w:rsidP="00383AE9">
            <w:pPr>
              <w:pStyle w:val="Normal6a"/>
            </w:pPr>
            <w:r w:rsidRPr="00AD4B4F">
              <w:t>3.</w:t>
            </w:r>
            <w:r w:rsidRPr="00AD4B4F">
              <w:rPr>
                <w:b/>
                <w:i/>
              </w:rPr>
              <w:tab/>
            </w:r>
            <w:r w:rsidRPr="00AD4B4F">
              <w:t>Jisħaq li l-attakki ċibernetiċi, id-diżinformazzjoni u l-miżinformazzjoni, spiss użati bħala għodod ta’ interferenza barranija, inkluż matul l-elezzjonijiet, jikkontribwixxu għal din ix-xejra ta’ tnaqqis demokratiku; jisħaq fuq is-sinifikat kritiku ta’ sorsi affidabbli, indipendenti u diversi ta’ informazzjoni u ta’ ġurnaliżmu ta’ kwalità għal soċjetajiet demokratiċi sodi u spazju ċiviku b’saħħtu; jinsab għalhekk imħasseb ħafna dwar l-isfidi li huma dejjem aktar u multidimensjonali ffaċċjati mill-media ind</w:t>
            </w:r>
            <w:r w:rsidRPr="00AD4B4F">
              <w:t>ipendenti, inklużi l-attakki dejjem aktar kontra l-ġurnalisti u t-tnaqqis fil-finanzjament disponibbli;</w:t>
            </w:r>
          </w:p>
        </w:tc>
      </w:tr>
    </w:tbl>
    <w:p w14:paraId="6023C7B6" w14:textId="77777777" w:rsidR="009907D5" w:rsidRPr="00AD4B4F" w:rsidRDefault="002E091A" w:rsidP="009907D5">
      <w:r w:rsidRPr="00AD4B4F">
        <w:rPr>
          <w:rStyle w:val="HideTWBExt"/>
        </w:rPr>
        <w:t>&lt;/Amend&gt;</w:t>
      </w:r>
    </w:p>
    <w:p w14:paraId="57B1803C" w14:textId="77777777" w:rsidR="009907D5" w:rsidRPr="00AD4B4F" w:rsidRDefault="002E091A" w:rsidP="009907D5">
      <w:pPr>
        <w:pStyle w:val="AmNumberTabs"/>
        <w:keepNext/>
      </w:pPr>
      <w:r w:rsidRPr="00AD4B4F">
        <w:rPr>
          <w:rStyle w:val="HideTWBExt"/>
          <w:b w:val="0"/>
        </w:rPr>
        <w:t>&lt;Amend&gt;</w:t>
      </w:r>
      <w:r w:rsidRPr="00AD4B4F">
        <w:t>Emenda</w:t>
      </w:r>
      <w:r w:rsidRPr="00AD4B4F">
        <w:tab/>
      </w:r>
      <w:r w:rsidRPr="00AD4B4F">
        <w:tab/>
      </w:r>
      <w:r w:rsidRPr="00AD4B4F">
        <w:rPr>
          <w:rStyle w:val="HideTWBExt"/>
          <w:b w:val="0"/>
        </w:rPr>
        <w:t>&lt;NumAm&gt;</w:t>
      </w:r>
      <w:r w:rsidRPr="00AD4B4F">
        <w:t>34</w:t>
      </w:r>
      <w:r w:rsidRPr="00AD4B4F">
        <w:rPr>
          <w:rStyle w:val="HideTWBExt"/>
          <w:b w:val="0"/>
        </w:rPr>
        <w:t>&lt;/NumAm&gt;</w:t>
      </w:r>
    </w:p>
    <w:p w14:paraId="4F9165F2" w14:textId="77777777" w:rsidR="009907D5" w:rsidRPr="00AD4B4F" w:rsidRDefault="002E091A" w:rsidP="009907D5">
      <w:pPr>
        <w:pStyle w:val="NormalBold12b"/>
        <w:keepNext/>
      </w:pPr>
      <w:r w:rsidRPr="00AD4B4F">
        <w:rPr>
          <w:rStyle w:val="HideTWBExt"/>
          <w:b w:val="0"/>
        </w:rPr>
        <w:t>&lt;DocAmend&gt;</w:t>
      </w:r>
      <w:r w:rsidRPr="00AD4B4F">
        <w:t>Mozzjoni għal riżoluzzjoni</w:t>
      </w:r>
      <w:r w:rsidRPr="00AD4B4F">
        <w:rPr>
          <w:rStyle w:val="HideTWBExt"/>
          <w:b w:val="0"/>
        </w:rPr>
        <w:t>&lt;/DocAmend&gt;</w:t>
      </w:r>
    </w:p>
    <w:p w14:paraId="1800E130" w14:textId="77777777" w:rsidR="009907D5" w:rsidRPr="00AD4B4F" w:rsidRDefault="002E091A" w:rsidP="009907D5">
      <w:pPr>
        <w:pStyle w:val="NormalBold"/>
      </w:pPr>
      <w:r w:rsidRPr="00AD4B4F">
        <w:rPr>
          <w:rStyle w:val="HideTWBExt"/>
          <w:b w:val="0"/>
        </w:rPr>
        <w:t>&lt;Article&gt;</w:t>
      </w:r>
      <w:r w:rsidRPr="00AD4B4F">
        <w:t>Paragrafu 4a (ġdid)</w:t>
      </w:r>
      <w:r w:rsidRPr="00AD4B4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7925" w:rsidRPr="00AD4B4F" w14:paraId="45C42083" w14:textId="77777777" w:rsidTr="00383AE9">
        <w:trPr>
          <w:jc w:val="center"/>
        </w:trPr>
        <w:tc>
          <w:tcPr>
            <w:tcW w:w="9752" w:type="dxa"/>
            <w:gridSpan w:val="2"/>
          </w:tcPr>
          <w:p w14:paraId="74CBB3F8" w14:textId="77777777" w:rsidR="009907D5" w:rsidRPr="00AD4B4F" w:rsidRDefault="009907D5" w:rsidP="00383AE9">
            <w:pPr>
              <w:keepNext/>
            </w:pPr>
          </w:p>
        </w:tc>
      </w:tr>
      <w:tr w:rsidR="007B7925" w:rsidRPr="00AD4B4F" w14:paraId="36A9CE8E" w14:textId="77777777" w:rsidTr="00383AE9">
        <w:trPr>
          <w:jc w:val="center"/>
        </w:trPr>
        <w:tc>
          <w:tcPr>
            <w:tcW w:w="4876" w:type="dxa"/>
          </w:tcPr>
          <w:p w14:paraId="10201F54" w14:textId="77777777" w:rsidR="009907D5" w:rsidRPr="00AD4B4F" w:rsidRDefault="002E091A" w:rsidP="00383AE9">
            <w:pPr>
              <w:pStyle w:val="AmColumnHeading"/>
              <w:keepNext/>
            </w:pPr>
            <w:r w:rsidRPr="00AD4B4F">
              <w:t>Mozzjoni għal riżoluzzjoni</w:t>
            </w:r>
          </w:p>
        </w:tc>
        <w:tc>
          <w:tcPr>
            <w:tcW w:w="4876" w:type="dxa"/>
          </w:tcPr>
          <w:p w14:paraId="3B5E95E9" w14:textId="77777777" w:rsidR="009907D5" w:rsidRPr="00AD4B4F" w:rsidRDefault="002E091A" w:rsidP="00383AE9">
            <w:pPr>
              <w:pStyle w:val="AmColumnHeading"/>
              <w:keepNext/>
            </w:pPr>
            <w:r w:rsidRPr="00AD4B4F">
              <w:t>Emenda</w:t>
            </w:r>
          </w:p>
        </w:tc>
      </w:tr>
      <w:tr w:rsidR="007B7925" w:rsidRPr="00AD4B4F" w14:paraId="26C3B8FA" w14:textId="77777777" w:rsidTr="00383AE9">
        <w:trPr>
          <w:jc w:val="center"/>
        </w:trPr>
        <w:tc>
          <w:tcPr>
            <w:tcW w:w="4876" w:type="dxa"/>
          </w:tcPr>
          <w:p w14:paraId="2B65FF4B" w14:textId="77777777" w:rsidR="009907D5" w:rsidRPr="00AD4B4F" w:rsidRDefault="009907D5" w:rsidP="00383AE9">
            <w:pPr>
              <w:pStyle w:val="Normal6a"/>
            </w:pPr>
          </w:p>
        </w:tc>
        <w:tc>
          <w:tcPr>
            <w:tcW w:w="4876" w:type="dxa"/>
          </w:tcPr>
          <w:p w14:paraId="02FFB4B2" w14:textId="77777777" w:rsidR="009907D5" w:rsidRPr="00AD4B4F" w:rsidRDefault="002E091A" w:rsidP="00383AE9">
            <w:pPr>
              <w:pStyle w:val="Normal6a"/>
              <w:rPr>
                <w:szCs w:val="24"/>
              </w:rPr>
            </w:pPr>
            <w:r w:rsidRPr="00AD4B4F">
              <w:rPr>
                <w:b/>
                <w:i/>
              </w:rPr>
              <w:t xml:space="preserve">4a. Jissottolinja l-importanza li tissaħħaħ il-parteċipazzjoni tan-nisa fis-sistemi demokratiċi sabiex tiġi indirizzata d-diskrepanza </w:t>
            </w:r>
            <w:r w:rsidRPr="00AD4B4F">
              <w:rPr>
                <w:b/>
                <w:i/>
              </w:rPr>
              <w:t>fir-rappreżentanza tan-nisa meta jittieħdu d-deċiżjonijiet; jistieden lill-azzjoni esterna tal-UE biex tiffaċilita parteċipazzjoni aħjar tan-nisa fil-politika, fin-negozju u fis-soċjetà ċivili;</w:t>
            </w:r>
          </w:p>
        </w:tc>
      </w:tr>
    </w:tbl>
    <w:p w14:paraId="3D9C1E06" w14:textId="77777777" w:rsidR="009907D5" w:rsidRPr="00AD4B4F" w:rsidRDefault="002E091A" w:rsidP="009907D5">
      <w:r w:rsidRPr="00AD4B4F">
        <w:rPr>
          <w:rStyle w:val="HideTWBExt"/>
        </w:rPr>
        <w:t>&lt;/Amend&gt;</w:t>
      </w:r>
    </w:p>
    <w:p w14:paraId="2938966F" w14:textId="77777777" w:rsidR="009907D5" w:rsidRPr="00AD4B4F" w:rsidRDefault="009907D5" w:rsidP="009907D5"/>
    <w:p w14:paraId="7AEFFA62"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35</w:t>
      </w:r>
      <w:r w:rsidRPr="00AD4B4F">
        <w:rPr>
          <w:rStyle w:val="HideTWBExt"/>
        </w:rPr>
        <w:t>&lt;/NumAm&gt;</w:t>
      </w:r>
    </w:p>
    <w:p w14:paraId="63658E8A"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A1A3799" w14:textId="77777777" w:rsidR="009907D5" w:rsidRPr="00AD4B4F" w:rsidRDefault="002E091A" w:rsidP="009907D5">
      <w:pPr>
        <w:pStyle w:val="NormalBold"/>
      </w:pPr>
      <w:r w:rsidRPr="00AD4B4F">
        <w:rPr>
          <w:rStyle w:val="HideTWBExt"/>
        </w:rPr>
        <w:lastRenderedPageBreak/>
        <w:t>&lt;Article&gt;</w:t>
      </w:r>
      <w:r w:rsidRPr="00AD4B4F">
        <w:t>Paragrafu 5a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84F60FC" w14:textId="77777777" w:rsidTr="00383AE9">
        <w:trPr>
          <w:trHeight w:hRule="exact" w:val="240"/>
          <w:jc w:val="center"/>
        </w:trPr>
        <w:tc>
          <w:tcPr>
            <w:tcW w:w="9752" w:type="dxa"/>
            <w:gridSpan w:val="2"/>
            <w:tcBorders>
              <w:top w:val="nil"/>
              <w:left w:val="nil"/>
              <w:bottom w:val="nil"/>
              <w:right w:val="nil"/>
            </w:tcBorders>
          </w:tcPr>
          <w:p w14:paraId="6AD3BEE6" w14:textId="77777777" w:rsidR="009907D5" w:rsidRPr="00AD4B4F" w:rsidRDefault="009907D5" w:rsidP="00383AE9"/>
        </w:tc>
      </w:tr>
      <w:tr w:rsidR="007B7925" w:rsidRPr="00AD4B4F" w14:paraId="64AE5C91" w14:textId="77777777" w:rsidTr="00383AE9">
        <w:trPr>
          <w:trHeight w:val="240"/>
          <w:jc w:val="center"/>
        </w:trPr>
        <w:tc>
          <w:tcPr>
            <w:tcW w:w="4876" w:type="dxa"/>
            <w:tcBorders>
              <w:top w:val="nil"/>
              <w:left w:val="nil"/>
              <w:bottom w:val="nil"/>
              <w:right w:val="nil"/>
            </w:tcBorders>
          </w:tcPr>
          <w:p w14:paraId="78487EE2"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0388E0E" w14:textId="77777777" w:rsidR="009907D5" w:rsidRPr="00AD4B4F" w:rsidRDefault="002E091A" w:rsidP="00383AE9">
            <w:pPr>
              <w:pStyle w:val="AmColumnHeading"/>
            </w:pPr>
            <w:r w:rsidRPr="00AD4B4F">
              <w:t>Emenda</w:t>
            </w:r>
          </w:p>
        </w:tc>
      </w:tr>
      <w:tr w:rsidR="007B7925" w:rsidRPr="00AD4B4F" w14:paraId="7F6C9830" w14:textId="77777777" w:rsidTr="00383AE9">
        <w:trPr>
          <w:jc w:val="center"/>
        </w:trPr>
        <w:tc>
          <w:tcPr>
            <w:tcW w:w="4876" w:type="dxa"/>
            <w:tcBorders>
              <w:top w:val="nil"/>
              <w:left w:val="nil"/>
              <w:bottom w:val="nil"/>
              <w:right w:val="nil"/>
            </w:tcBorders>
          </w:tcPr>
          <w:p w14:paraId="10220A55" w14:textId="77777777" w:rsidR="009907D5" w:rsidRPr="00AD4B4F" w:rsidRDefault="009907D5" w:rsidP="00383AE9">
            <w:pPr>
              <w:pStyle w:val="Normal6a"/>
            </w:pPr>
          </w:p>
        </w:tc>
        <w:tc>
          <w:tcPr>
            <w:tcW w:w="4876" w:type="dxa"/>
            <w:tcBorders>
              <w:top w:val="nil"/>
              <w:left w:val="nil"/>
              <w:bottom w:val="nil"/>
              <w:right w:val="nil"/>
            </w:tcBorders>
          </w:tcPr>
          <w:p w14:paraId="04F328B0" w14:textId="77777777" w:rsidR="009907D5" w:rsidRPr="00AD4B4F" w:rsidRDefault="002E091A" w:rsidP="00D76D10">
            <w:pPr>
              <w:pStyle w:val="Normal6a"/>
            </w:pPr>
            <w:r w:rsidRPr="00AD4B4F">
              <w:rPr>
                <w:b/>
                <w:i/>
              </w:rPr>
              <w:t>5a.</w:t>
            </w:r>
            <w:r w:rsidRPr="00AD4B4F">
              <w:tab/>
            </w:r>
            <w:r w:rsidRPr="00AD4B4F">
              <w:rPr>
                <w:b/>
                <w:i/>
              </w:rPr>
              <w:t xml:space="preserve">Jirrimarka li l-persuni LGBTIQ+ huma partikolarment vulnerabbli f’kuntesti ta’ gwerra u ta’ spostament furzat, u jiffaċċjaw </w:t>
            </w:r>
            <w:r w:rsidRPr="00AD4B4F">
              <w:rPr>
                <w:b/>
                <w:i/>
              </w:rPr>
              <w:t>persekuzzjoni u vjolenza;</w:t>
            </w:r>
            <w:r w:rsidRPr="00AD4B4F">
              <w:t xml:space="preserve"> </w:t>
            </w:r>
            <w:r w:rsidRPr="00AD4B4F">
              <w:rPr>
                <w:b/>
                <w:i/>
              </w:rPr>
              <w:t>jistieden lill-Kummissjoni u lis-Servizz Ewropew għall-Azzjoni Esterna (SEAE) jiżguraw li l-għajnuna esterna tal-UE tinkludi miżuri ta’ protezzjoni u ta’ salvagwardja f’dawn il-kuntesti;</w:t>
            </w:r>
          </w:p>
        </w:tc>
      </w:tr>
    </w:tbl>
    <w:p w14:paraId="041768BF" w14:textId="77777777" w:rsidR="009907D5" w:rsidRPr="00AD4B4F" w:rsidRDefault="002E091A" w:rsidP="009907D5">
      <w:r w:rsidRPr="00AD4B4F">
        <w:rPr>
          <w:rStyle w:val="HideTWBExt"/>
        </w:rPr>
        <w:t>&lt;/Amend&gt;</w:t>
      </w:r>
    </w:p>
    <w:p w14:paraId="111A0BE1"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36</w:t>
      </w:r>
      <w:r w:rsidRPr="00AD4B4F">
        <w:rPr>
          <w:rStyle w:val="HideTWBExt"/>
        </w:rPr>
        <w:t>&lt;/NumAm&gt;</w:t>
      </w:r>
    </w:p>
    <w:p w14:paraId="2F467BD3"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E091343" w14:textId="77777777" w:rsidR="009907D5" w:rsidRPr="00AD4B4F" w:rsidRDefault="002E091A" w:rsidP="009907D5">
      <w:pPr>
        <w:pStyle w:val="NormalBold"/>
      </w:pPr>
      <w:r w:rsidRPr="00AD4B4F">
        <w:rPr>
          <w:rStyle w:val="HideTWBExt"/>
        </w:rPr>
        <w:t>&lt;Article&gt;</w:t>
      </w:r>
      <w:r w:rsidRPr="00AD4B4F">
        <w:t>Paragrafu 5b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BEAE652" w14:textId="77777777" w:rsidTr="00383AE9">
        <w:trPr>
          <w:trHeight w:hRule="exact" w:val="240"/>
          <w:jc w:val="center"/>
        </w:trPr>
        <w:tc>
          <w:tcPr>
            <w:tcW w:w="9752" w:type="dxa"/>
            <w:gridSpan w:val="2"/>
            <w:tcBorders>
              <w:top w:val="nil"/>
              <w:left w:val="nil"/>
              <w:bottom w:val="nil"/>
              <w:right w:val="nil"/>
            </w:tcBorders>
          </w:tcPr>
          <w:p w14:paraId="7D34C15C" w14:textId="77777777" w:rsidR="009907D5" w:rsidRPr="00AD4B4F" w:rsidRDefault="009907D5" w:rsidP="00383AE9"/>
        </w:tc>
      </w:tr>
      <w:tr w:rsidR="007B7925" w:rsidRPr="00AD4B4F" w14:paraId="6CE8C5AC" w14:textId="77777777" w:rsidTr="00383AE9">
        <w:trPr>
          <w:trHeight w:val="240"/>
          <w:jc w:val="center"/>
        </w:trPr>
        <w:tc>
          <w:tcPr>
            <w:tcW w:w="4876" w:type="dxa"/>
            <w:tcBorders>
              <w:top w:val="nil"/>
              <w:left w:val="nil"/>
              <w:bottom w:val="nil"/>
              <w:right w:val="nil"/>
            </w:tcBorders>
          </w:tcPr>
          <w:p w14:paraId="2D92DA64"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5D0F8E1" w14:textId="77777777" w:rsidR="009907D5" w:rsidRPr="00AD4B4F" w:rsidRDefault="002E091A" w:rsidP="00383AE9">
            <w:pPr>
              <w:pStyle w:val="AmColumnHeading"/>
            </w:pPr>
            <w:r w:rsidRPr="00AD4B4F">
              <w:t>Emenda</w:t>
            </w:r>
          </w:p>
        </w:tc>
      </w:tr>
      <w:tr w:rsidR="007B7925" w:rsidRPr="00AD4B4F" w14:paraId="21895B2F" w14:textId="77777777" w:rsidTr="00383AE9">
        <w:trPr>
          <w:jc w:val="center"/>
        </w:trPr>
        <w:tc>
          <w:tcPr>
            <w:tcW w:w="4876" w:type="dxa"/>
            <w:tcBorders>
              <w:top w:val="nil"/>
              <w:left w:val="nil"/>
              <w:bottom w:val="nil"/>
              <w:right w:val="nil"/>
            </w:tcBorders>
          </w:tcPr>
          <w:p w14:paraId="38F45417" w14:textId="77777777" w:rsidR="009907D5" w:rsidRPr="00AD4B4F" w:rsidRDefault="009907D5" w:rsidP="00383AE9">
            <w:pPr>
              <w:pStyle w:val="Normal6a"/>
            </w:pPr>
          </w:p>
        </w:tc>
        <w:tc>
          <w:tcPr>
            <w:tcW w:w="4876" w:type="dxa"/>
            <w:tcBorders>
              <w:top w:val="nil"/>
              <w:left w:val="nil"/>
              <w:bottom w:val="nil"/>
              <w:right w:val="nil"/>
            </w:tcBorders>
          </w:tcPr>
          <w:p w14:paraId="104AD2E5" w14:textId="77777777" w:rsidR="009907D5" w:rsidRPr="00AD4B4F" w:rsidRDefault="002E091A" w:rsidP="00383AE9">
            <w:pPr>
              <w:pStyle w:val="Normal6a"/>
            </w:pPr>
            <w:r w:rsidRPr="00AD4B4F">
              <w:rPr>
                <w:b/>
                <w:i/>
              </w:rPr>
              <w:t>5b.</w:t>
            </w:r>
            <w:r w:rsidRPr="00AD4B4F">
              <w:tab/>
            </w:r>
            <w:r w:rsidRPr="00AD4B4F">
              <w:rPr>
                <w:b/>
                <w:i/>
              </w:rPr>
              <w:t xml:space="preserve">Jisħaq li, f’kuntesti ta’ kunflitt u ta’ spostament furzat, il-piż tal-indukrar jaqa’ b’mod sproporzjonat fuq </w:t>
            </w:r>
            <w:r w:rsidRPr="00AD4B4F">
              <w:rPr>
                <w:b/>
                <w:i/>
              </w:rPr>
              <w:t>in-nisa u l-bniet, u dan jillimita l-aċċess tagħhom għall-edukazzjoni, għall-impjiegi u għall-parteċipazzjoni politika;</w:t>
            </w:r>
            <w:r w:rsidRPr="00AD4B4F">
              <w:t xml:space="preserve"> </w:t>
            </w:r>
            <w:r w:rsidRPr="00AD4B4F">
              <w:rPr>
                <w:b/>
                <w:i/>
              </w:rPr>
              <w:t>jappella biex l-għajnuna umanitarja tal-UE tinkludi miżuri li jappoġġjaw lill-indokraturi;</w:t>
            </w:r>
          </w:p>
        </w:tc>
      </w:tr>
    </w:tbl>
    <w:p w14:paraId="2D7BD232" w14:textId="77777777" w:rsidR="009907D5" w:rsidRPr="00AD4B4F" w:rsidRDefault="002E091A" w:rsidP="009907D5">
      <w:r w:rsidRPr="00AD4B4F">
        <w:rPr>
          <w:rStyle w:val="HideTWBExt"/>
        </w:rPr>
        <w:t>&lt;/Amend&gt;</w:t>
      </w:r>
    </w:p>
    <w:p w14:paraId="023BA3E1"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37</w:t>
      </w:r>
      <w:r w:rsidRPr="00AD4B4F">
        <w:rPr>
          <w:rStyle w:val="HideTWBExt"/>
        </w:rPr>
        <w:t>&lt;/NumAm&gt;</w:t>
      </w:r>
    </w:p>
    <w:p w14:paraId="450AAECD"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5E0D3EE" w14:textId="77777777" w:rsidR="009907D5" w:rsidRPr="00AD4B4F" w:rsidRDefault="002E091A" w:rsidP="009907D5">
      <w:pPr>
        <w:pStyle w:val="NormalBold"/>
      </w:pPr>
      <w:r w:rsidRPr="00AD4B4F">
        <w:rPr>
          <w:rStyle w:val="HideTWBExt"/>
        </w:rPr>
        <w:t>&lt;Article&gt;</w:t>
      </w:r>
      <w:r w:rsidRPr="00AD4B4F">
        <w:t>Paragrafu 6a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2F97909" w14:textId="77777777" w:rsidTr="00383AE9">
        <w:trPr>
          <w:trHeight w:hRule="exact" w:val="240"/>
          <w:jc w:val="center"/>
        </w:trPr>
        <w:tc>
          <w:tcPr>
            <w:tcW w:w="9752" w:type="dxa"/>
            <w:gridSpan w:val="2"/>
            <w:tcBorders>
              <w:top w:val="nil"/>
              <w:left w:val="nil"/>
              <w:bottom w:val="nil"/>
              <w:right w:val="nil"/>
            </w:tcBorders>
          </w:tcPr>
          <w:p w14:paraId="5D2F19B1" w14:textId="77777777" w:rsidR="009907D5" w:rsidRPr="00AD4B4F" w:rsidRDefault="009907D5" w:rsidP="00383AE9"/>
        </w:tc>
      </w:tr>
      <w:tr w:rsidR="007B7925" w:rsidRPr="00AD4B4F" w14:paraId="60C2AF96" w14:textId="77777777" w:rsidTr="00383AE9">
        <w:trPr>
          <w:trHeight w:val="240"/>
          <w:jc w:val="center"/>
        </w:trPr>
        <w:tc>
          <w:tcPr>
            <w:tcW w:w="4876" w:type="dxa"/>
            <w:tcBorders>
              <w:top w:val="nil"/>
              <w:left w:val="nil"/>
              <w:bottom w:val="nil"/>
              <w:right w:val="nil"/>
            </w:tcBorders>
          </w:tcPr>
          <w:p w14:paraId="67A53106"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7569C9B" w14:textId="77777777" w:rsidR="009907D5" w:rsidRPr="00AD4B4F" w:rsidRDefault="002E091A" w:rsidP="00383AE9">
            <w:pPr>
              <w:pStyle w:val="AmColumnHeading"/>
            </w:pPr>
            <w:r w:rsidRPr="00AD4B4F">
              <w:t>Emenda</w:t>
            </w:r>
          </w:p>
        </w:tc>
      </w:tr>
      <w:tr w:rsidR="007B7925" w:rsidRPr="00AD4B4F" w14:paraId="2E896F88" w14:textId="77777777" w:rsidTr="00383AE9">
        <w:trPr>
          <w:jc w:val="center"/>
        </w:trPr>
        <w:tc>
          <w:tcPr>
            <w:tcW w:w="4876" w:type="dxa"/>
            <w:tcBorders>
              <w:top w:val="nil"/>
              <w:left w:val="nil"/>
              <w:bottom w:val="nil"/>
              <w:right w:val="nil"/>
            </w:tcBorders>
          </w:tcPr>
          <w:p w14:paraId="27D7000F" w14:textId="77777777" w:rsidR="009907D5" w:rsidRPr="00AD4B4F" w:rsidRDefault="009907D5" w:rsidP="00383AE9">
            <w:pPr>
              <w:pStyle w:val="Normal6a"/>
            </w:pPr>
          </w:p>
        </w:tc>
        <w:tc>
          <w:tcPr>
            <w:tcW w:w="4876" w:type="dxa"/>
            <w:tcBorders>
              <w:top w:val="nil"/>
              <w:left w:val="nil"/>
              <w:bottom w:val="nil"/>
              <w:right w:val="nil"/>
            </w:tcBorders>
          </w:tcPr>
          <w:p w14:paraId="7E2A0EDF" w14:textId="77777777" w:rsidR="009907D5" w:rsidRPr="00AD4B4F" w:rsidRDefault="002E091A" w:rsidP="00383AE9">
            <w:pPr>
              <w:pStyle w:val="Normal6a"/>
            </w:pPr>
            <w:r w:rsidRPr="00AD4B4F">
              <w:rPr>
                <w:b/>
                <w:i/>
              </w:rPr>
              <w:t>6a.</w:t>
            </w:r>
            <w:r w:rsidRPr="00AD4B4F">
              <w:tab/>
            </w:r>
            <w:r w:rsidRPr="00AD4B4F">
              <w:rPr>
                <w:b/>
                <w:i/>
              </w:rPr>
              <w:t xml:space="preserve">Jenfasizza, barra minn hekk, l-impatt sproporzjonat ta’ dawn it-teknoloġiji fuq in-nisa u l-bniet, inkluż permezz ta’ </w:t>
            </w:r>
            <w:r w:rsidRPr="00AD4B4F">
              <w:rPr>
                <w:b/>
                <w:i/>
              </w:rPr>
              <w:t xml:space="preserve">vjolenza online abbażi tal-ġeneru, cyberstalking, it-tixrid ta’ immaġnijiet intimi mhux kunsenswali ġġenerati mill-IA (deepfakes), pornografija b’vendetta u diskriminazzjoni algoritmika, spiss iffaċilitati minn pjattaformi tal-media </w:t>
            </w:r>
            <w:r w:rsidRPr="00AD4B4F">
              <w:rPr>
                <w:b/>
                <w:i/>
              </w:rPr>
              <w:lastRenderedPageBreak/>
              <w:t>soċjali; jisħaq fuq il-ħtieġa li jiġi żgurat li l-oqfsa diġitali u relatati mal-IA kollha, inklużi l-kontrolli tal-esportazzjoni, jinkorporaw salvagwardji sensittivi għall-ġeneru, mekkaniżmi ta’ obbligu ta’ rendikont, u protezzjonijiet għal dawk l-aktar f’riskju; jenfasizza li l</w:t>
            </w:r>
            <w:r w:rsidRPr="00AD4B4F">
              <w:rPr>
                <w:b/>
                <w:i/>
              </w:rPr>
              <w:t xml:space="preserve">-algoritmi fuq il-pjattaformi diġitali spiss jirriproduċu l-preġudizzju bejn il-ġeneri u jamplifikaw in-narrattivi li jirrinfurzaw in-normi sessisti u r-rwoli tradizzjonali tal-ġeneri, jirrestrinġu l-parteċipazzjoni ugwali tan-nisa fil-ħajja politika u jdgħajfu l-istandards demokratiċi u tad-drittijiet tal-bniedem; jappella lill-UE tiżgura li l-użu tal-IA u tat-teknoloġiji ta’ sorveljanza jkun trasparenti, proporzjonat, soġġett għal sorveljanza demokratika u akkumpanjat minn valutazzjonijiet tal-impatt fuq </w:t>
            </w:r>
            <w:r w:rsidRPr="00AD4B4F">
              <w:rPr>
                <w:b/>
                <w:i/>
              </w:rPr>
              <w:t>id-drittijiet tal-bniedem u fuq il-ġeneri;</w:t>
            </w:r>
          </w:p>
        </w:tc>
      </w:tr>
    </w:tbl>
    <w:p w14:paraId="69888B3F" w14:textId="77777777" w:rsidR="009907D5" w:rsidRPr="00AD4B4F" w:rsidRDefault="002E091A" w:rsidP="009907D5">
      <w:r w:rsidRPr="00AD4B4F">
        <w:rPr>
          <w:rStyle w:val="HideTWBExt"/>
        </w:rPr>
        <w:lastRenderedPageBreak/>
        <w:t>&lt;/Amend&gt;</w:t>
      </w:r>
    </w:p>
    <w:p w14:paraId="3652DDB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38</w:t>
      </w:r>
      <w:r w:rsidRPr="00AD4B4F">
        <w:rPr>
          <w:rStyle w:val="HideTWBExt"/>
        </w:rPr>
        <w:t>&lt;/NumAm&gt;</w:t>
      </w:r>
    </w:p>
    <w:p w14:paraId="241133B7"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2F9B2B8" w14:textId="77777777" w:rsidR="009907D5" w:rsidRPr="00AD4B4F" w:rsidRDefault="002E091A" w:rsidP="009907D5">
      <w:pPr>
        <w:pStyle w:val="NormalBold"/>
      </w:pPr>
      <w:r w:rsidRPr="00AD4B4F">
        <w:rPr>
          <w:rStyle w:val="HideTWBExt"/>
        </w:rPr>
        <w:t>&lt;Article&gt;</w:t>
      </w:r>
      <w:r w:rsidRPr="00AD4B4F">
        <w:t>Paragrafu 6b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37157512" w14:textId="77777777" w:rsidTr="00383AE9">
        <w:trPr>
          <w:trHeight w:hRule="exact" w:val="240"/>
          <w:jc w:val="center"/>
        </w:trPr>
        <w:tc>
          <w:tcPr>
            <w:tcW w:w="9752" w:type="dxa"/>
            <w:gridSpan w:val="2"/>
            <w:tcBorders>
              <w:top w:val="nil"/>
              <w:left w:val="nil"/>
              <w:bottom w:val="nil"/>
              <w:right w:val="nil"/>
            </w:tcBorders>
          </w:tcPr>
          <w:p w14:paraId="004A2260" w14:textId="77777777" w:rsidR="009907D5" w:rsidRPr="00AD4B4F" w:rsidRDefault="009907D5" w:rsidP="00383AE9"/>
        </w:tc>
      </w:tr>
      <w:tr w:rsidR="007B7925" w:rsidRPr="00AD4B4F" w14:paraId="4D7C614D" w14:textId="77777777" w:rsidTr="00383AE9">
        <w:trPr>
          <w:trHeight w:val="240"/>
          <w:jc w:val="center"/>
        </w:trPr>
        <w:tc>
          <w:tcPr>
            <w:tcW w:w="4876" w:type="dxa"/>
            <w:tcBorders>
              <w:top w:val="nil"/>
              <w:left w:val="nil"/>
              <w:bottom w:val="nil"/>
              <w:right w:val="nil"/>
            </w:tcBorders>
          </w:tcPr>
          <w:p w14:paraId="4D391638"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216530A" w14:textId="77777777" w:rsidR="009907D5" w:rsidRPr="00AD4B4F" w:rsidRDefault="002E091A" w:rsidP="00383AE9">
            <w:pPr>
              <w:pStyle w:val="AmColumnHeading"/>
            </w:pPr>
            <w:r w:rsidRPr="00AD4B4F">
              <w:t>Emenda</w:t>
            </w:r>
          </w:p>
        </w:tc>
      </w:tr>
      <w:tr w:rsidR="007B7925" w:rsidRPr="00AD4B4F" w14:paraId="51B2F19D" w14:textId="77777777" w:rsidTr="00383AE9">
        <w:trPr>
          <w:jc w:val="center"/>
        </w:trPr>
        <w:tc>
          <w:tcPr>
            <w:tcW w:w="4876" w:type="dxa"/>
            <w:tcBorders>
              <w:top w:val="nil"/>
              <w:left w:val="nil"/>
              <w:bottom w:val="nil"/>
              <w:right w:val="nil"/>
            </w:tcBorders>
          </w:tcPr>
          <w:p w14:paraId="37ADA96E" w14:textId="77777777" w:rsidR="009907D5" w:rsidRPr="00AD4B4F" w:rsidRDefault="009907D5" w:rsidP="00383AE9">
            <w:pPr>
              <w:pStyle w:val="Normal6a"/>
            </w:pPr>
          </w:p>
        </w:tc>
        <w:tc>
          <w:tcPr>
            <w:tcW w:w="4876" w:type="dxa"/>
            <w:tcBorders>
              <w:top w:val="nil"/>
              <w:left w:val="nil"/>
              <w:bottom w:val="nil"/>
              <w:right w:val="nil"/>
            </w:tcBorders>
          </w:tcPr>
          <w:p w14:paraId="1C49AE5D" w14:textId="77777777" w:rsidR="009907D5" w:rsidRPr="00AD4B4F" w:rsidRDefault="002E091A" w:rsidP="00383AE9">
            <w:pPr>
              <w:pStyle w:val="Normal6a"/>
            </w:pPr>
            <w:r w:rsidRPr="00AD4B4F">
              <w:rPr>
                <w:b/>
                <w:i/>
              </w:rPr>
              <w:t>6b.</w:t>
            </w:r>
            <w:r w:rsidRPr="00AD4B4F">
              <w:tab/>
            </w:r>
            <w:r w:rsidRPr="00AD4B4F">
              <w:rPr>
                <w:b/>
                <w:i/>
              </w:rPr>
              <w:t xml:space="preserve">Jirrikonoxxi t-theddida ta’ </w:t>
            </w:r>
            <w:r w:rsidRPr="00AD4B4F">
              <w:rPr>
                <w:b/>
                <w:i/>
              </w:rPr>
              <w:t>teknoloġija deep-fake, li hija mmirata b’mod sproporzjonat lejn in-nisa permezz ta’ manipulazzjoni mhux kunsenswali tal-immaġni għall-finijiet ta’ fastidju u abbuż; jenfasizza li kontenut deepfake jagħmel ħsara sproporzjonata lin-nisa; iħeġġeġ lill-UE timplimenta salvagwardji biex tidentifika u tipprevjeni deepfakes ta’ ħsara u biex tindirizza theddid diġitali speċifiku għall-ġeneru fir-regolamenti dwar l-IA;</w:t>
            </w:r>
          </w:p>
        </w:tc>
      </w:tr>
    </w:tbl>
    <w:p w14:paraId="58EBE6FB" w14:textId="77777777" w:rsidR="009907D5" w:rsidRPr="00AD4B4F" w:rsidRDefault="002E091A" w:rsidP="009907D5">
      <w:r w:rsidRPr="00AD4B4F">
        <w:rPr>
          <w:rStyle w:val="HideTWBExt"/>
        </w:rPr>
        <w:t>&lt;/Amend&gt;</w:t>
      </w:r>
    </w:p>
    <w:p w14:paraId="6D0907F1"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39</w:t>
      </w:r>
      <w:r w:rsidRPr="00AD4B4F">
        <w:rPr>
          <w:rStyle w:val="HideTWBExt"/>
        </w:rPr>
        <w:t>&lt;/NumAm&gt;</w:t>
      </w:r>
    </w:p>
    <w:p w14:paraId="0E82A3D0"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4D30E65" w14:textId="77777777" w:rsidR="009907D5" w:rsidRPr="00AD4B4F" w:rsidRDefault="002E091A" w:rsidP="009907D5">
      <w:pPr>
        <w:pStyle w:val="NormalBold"/>
      </w:pPr>
      <w:r w:rsidRPr="00AD4B4F">
        <w:rPr>
          <w:rStyle w:val="HideTWBExt"/>
        </w:rPr>
        <w:t>&lt;Article&gt;</w:t>
      </w:r>
      <w:r w:rsidRPr="00AD4B4F">
        <w:t>Paragrafu 6c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A3E0BE0" w14:textId="77777777" w:rsidTr="00383AE9">
        <w:trPr>
          <w:trHeight w:hRule="exact" w:val="240"/>
          <w:jc w:val="center"/>
        </w:trPr>
        <w:tc>
          <w:tcPr>
            <w:tcW w:w="9752" w:type="dxa"/>
            <w:gridSpan w:val="2"/>
            <w:tcBorders>
              <w:top w:val="nil"/>
              <w:left w:val="nil"/>
              <w:bottom w:val="nil"/>
              <w:right w:val="nil"/>
            </w:tcBorders>
          </w:tcPr>
          <w:p w14:paraId="6FDC1C7E" w14:textId="77777777" w:rsidR="009907D5" w:rsidRPr="00AD4B4F" w:rsidRDefault="009907D5" w:rsidP="00383AE9"/>
        </w:tc>
      </w:tr>
      <w:tr w:rsidR="007B7925" w:rsidRPr="00AD4B4F" w14:paraId="334A75B2" w14:textId="77777777" w:rsidTr="00383AE9">
        <w:trPr>
          <w:trHeight w:val="240"/>
          <w:jc w:val="center"/>
        </w:trPr>
        <w:tc>
          <w:tcPr>
            <w:tcW w:w="4876" w:type="dxa"/>
            <w:tcBorders>
              <w:top w:val="nil"/>
              <w:left w:val="nil"/>
              <w:bottom w:val="nil"/>
              <w:right w:val="nil"/>
            </w:tcBorders>
          </w:tcPr>
          <w:p w14:paraId="695A8530"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0B46318" w14:textId="77777777" w:rsidR="009907D5" w:rsidRPr="00AD4B4F" w:rsidRDefault="002E091A" w:rsidP="00383AE9">
            <w:pPr>
              <w:pStyle w:val="AmColumnHeading"/>
            </w:pPr>
            <w:r w:rsidRPr="00AD4B4F">
              <w:t>Emenda</w:t>
            </w:r>
          </w:p>
        </w:tc>
      </w:tr>
      <w:tr w:rsidR="007B7925" w:rsidRPr="00AD4B4F" w14:paraId="4440C43E" w14:textId="77777777" w:rsidTr="00383AE9">
        <w:trPr>
          <w:jc w:val="center"/>
        </w:trPr>
        <w:tc>
          <w:tcPr>
            <w:tcW w:w="4876" w:type="dxa"/>
            <w:tcBorders>
              <w:top w:val="nil"/>
              <w:left w:val="nil"/>
              <w:bottom w:val="nil"/>
              <w:right w:val="nil"/>
            </w:tcBorders>
          </w:tcPr>
          <w:p w14:paraId="4A920FAC" w14:textId="77777777" w:rsidR="009907D5" w:rsidRPr="00AD4B4F" w:rsidRDefault="009907D5" w:rsidP="00383AE9">
            <w:pPr>
              <w:pStyle w:val="Normal6a"/>
            </w:pPr>
          </w:p>
        </w:tc>
        <w:tc>
          <w:tcPr>
            <w:tcW w:w="4876" w:type="dxa"/>
            <w:tcBorders>
              <w:top w:val="nil"/>
              <w:left w:val="nil"/>
              <w:bottom w:val="nil"/>
              <w:right w:val="nil"/>
            </w:tcBorders>
          </w:tcPr>
          <w:p w14:paraId="60700370" w14:textId="77777777" w:rsidR="009907D5" w:rsidRPr="00AD4B4F" w:rsidRDefault="002E091A" w:rsidP="00383AE9">
            <w:pPr>
              <w:pStyle w:val="Normal6a"/>
            </w:pPr>
            <w:r w:rsidRPr="00AD4B4F">
              <w:rPr>
                <w:b/>
                <w:i/>
              </w:rPr>
              <w:t>6c.</w:t>
            </w:r>
            <w:r w:rsidRPr="00AD4B4F">
              <w:tab/>
            </w:r>
            <w:r w:rsidRPr="00AD4B4F">
              <w:rPr>
                <w:b/>
                <w:i/>
              </w:rPr>
              <w:t xml:space="preserve">Jenfasizza s-sottorappreżentanza tan-nisa fl-iżvilupp u fl-implimentazzjoni tal-IA, u din tirrappreżenta opportunità mitlufa għall-avvanz teknoloġiku; </w:t>
            </w:r>
            <w:r w:rsidRPr="00AD4B4F">
              <w:rPr>
                <w:b/>
                <w:i/>
              </w:rPr>
              <w:t>jenfasizza l-importanza tal-edukazzjoni fix-xjenza, fit-teknoloġija, fl-inġinerija u fil-matematika (STEM) biex in-nisa u l-bniet jiġu mgħammra b’ħiliet orjentati lejn il-futur, li jippermettu l-aċċess għall-impjiegi u jisfidaw l-istereotipi marbuta mal-ġeneru;</w:t>
            </w:r>
          </w:p>
        </w:tc>
      </w:tr>
    </w:tbl>
    <w:p w14:paraId="03B54F3A" w14:textId="77777777" w:rsidR="009907D5" w:rsidRPr="00AD4B4F" w:rsidRDefault="002E091A" w:rsidP="009907D5">
      <w:r w:rsidRPr="00AD4B4F">
        <w:rPr>
          <w:rStyle w:val="HideTWBExt"/>
        </w:rPr>
        <w:t>&lt;/Amend&gt;</w:t>
      </w:r>
    </w:p>
    <w:p w14:paraId="5DAD093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40</w:t>
      </w:r>
      <w:r w:rsidRPr="00AD4B4F">
        <w:rPr>
          <w:rStyle w:val="HideTWBExt"/>
        </w:rPr>
        <w:t>&lt;/NumAm&gt;</w:t>
      </w:r>
    </w:p>
    <w:p w14:paraId="5248203B"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40964AE" w14:textId="77777777" w:rsidR="009907D5" w:rsidRPr="00AD4B4F" w:rsidRDefault="002E091A" w:rsidP="009907D5">
      <w:pPr>
        <w:pStyle w:val="NormalBold"/>
      </w:pPr>
      <w:r w:rsidRPr="00AD4B4F">
        <w:rPr>
          <w:rStyle w:val="HideTWBExt"/>
        </w:rPr>
        <w:t>&lt;Article&gt;</w:t>
      </w:r>
      <w:r w:rsidRPr="00AD4B4F">
        <w:t>Paragrafu 6d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249D2C85" w14:textId="77777777" w:rsidTr="00383AE9">
        <w:trPr>
          <w:trHeight w:hRule="exact" w:val="240"/>
          <w:jc w:val="center"/>
        </w:trPr>
        <w:tc>
          <w:tcPr>
            <w:tcW w:w="9752" w:type="dxa"/>
            <w:gridSpan w:val="2"/>
            <w:tcBorders>
              <w:top w:val="nil"/>
              <w:left w:val="nil"/>
              <w:bottom w:val="nil"/>
              <w:right w:val="nil"/>
            </w:tcBorders>
          </w:tcPr>
          <w:p w14:paraId="67683A9B" w14:textId="77777777" w:rsidR="009907D5" w:rsidRPr="00AD4B4F" w:rsidRDefault="009907D5" w:rsidP="00383AE9"/>
        </w:tc>
      </w:tr>
      <w:tr w:rsidR="007B7925" w:rsidRPr="00AD4B4F" w14:paraId="24B54B94" w14:textId="77777777" w:rsidTr="00383AE9">
        <w:trPr>
          <w:trHeight w:val="240"/>
          <w:jc w:val="center"/>
        </w:trPr>
        <w:tc>
          <w:tcPr>
            <w:tcW w:w="4876" w:type="dxa"/>
            <w:tcBorders>
              <w:top w:val="nil"/>
              <w:left w:val="nil"/>
              <w:bottom w:val="nil"/>
              <w:right w:val="nil"/>
            </w:tcBorders>
          </w:tcPr>
          <w:p w14:paraId="3CC1A67C"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C1CB76A" w14:textId="77777777" w:rsidR="009907D5" w:rsidRPr="00AD4B4F" w:rsidRDefault="002E091A" w:rsidP="00383AE9">
            <w:pPr>
              <w:pStyle w:val="AmColumnHeading"/>
            </w:pPr>
            <w:r w:rsidRPr="00AD4B4F">
              <w:t>Emenda</w:t>
            </w:r>
          </w:p>
        </w:tc>
      </w:tr>
      <w:tr w:rsidR="007B7925" w:rsidRPr="00AD4B4F" w14:paraId="5412D8FA" w14:textId="77777777" w:rsidTr="00383AE9">
        <w:trPr>
          <w:jc w:val="center"/>
        </w:trPr>
        <w:tc>
          <w:tcPr>
            <w:tcW w:w="4876" w:type="dxa"/>
            <w:tcBorders>
              <w:top w:val="nil"/>
              <w:left w:val="nil"/>
              <w:bottom w:val="nil"/>
              <w:right w:val="nil"/>
            </w:tcBorders>
          </w:tcPr>
          <w:p w14:paraId="5A214029" w14:textId="77777777" w:rsidR="009907D5" w:rsidRPr="00AD4B4F" w:rsidRDefault="009907D5" w:rsidP="00383AE9">
            <w:pPr>
              <w:pStyle w:val="Normal6a"/>
            </w:pPr>
          </w:p>
        </w:tc>
        <w:tc>
          <w:tcPr>
            <w:tcW w:w="4876" w:type="dxa"/>
            <w:tcBorders>
              <w:top w:val="nil"/>
              <w:left w:val="nil"/>
              <w:bottom w:val="nil"/>
              <w:right w:val="nil"/>
            </w:tcBorders>
          </w:tcPr>
          <w:p w14:paraId="48A7451A" w14:textId="77777777" w:rsidR="009907D5" w:rsidRPr="00AD4B4F" w:rsidRDefault="002E091A" w:rsidP="00383AE9">
            <w:pPr>
              <w:pStyle w:val="Normal6a"/>
            </w:pPr>
            <w:r w:rsidRPr="00AD4B4F">
              <w:rPr>
                <w:b/>
                <w:i/>
              </w:rPr>
              <w:t>6d.</w:t>
            </w:r>
            <w:r w:rsidRPr="00AD4B4F">
              <w:tab/>
            </w:r>
            <w:r w:rsidRPr="00AD4B4F">
              <w:rPr>
                <w:b/>
                <w:i/>
              </w:rPr>
              <w:t xml:space="preserve">Jikkundanna bil-qawwa d-diskriminazzjoni u l-ksur tad-drittijiet </w:t>
            </w:r>
            <w:r w:rsidRPr="00AD4B4F">
              <w:rPr>
                <w:b/>
                <w:i/>
              </w:rPr>
              <w:t>tal-bniedem fil-konfront tan-nisa b’identitajiet intersezzjonali, inklużi dawk li jagħmlu parti minn minoranzi etniċi bħan-nisa Romani; jissottolinja li d-diskriminazzjoni għal kwalunkwe raġuni twassal għal ksur tad-drittijiet fl-oqsma kollha tal-ħajja, inklużi l-aċċess għall-edukazzjoni, il-kura tas-saħħa u, b’mod partikolari, il-kura tas-saħħa sesswali u riproduttiva, ix-xogħol u l-aċċess għall-ġustizzja;</w:t>
            </w:r>
          </w:p>
        </w:tc>
      </w:tr>
    </w:tbl>
    <w:p w14:paraId="721AC330" w14:textId="77777777" w:rsidR="009907D5" w:rsidRPr="00AD4B4F" w:rsidRDefault="002E091A" w:rsidP="009907D5">
      <w:r w:rsidRPr="00AD4B4F">
        <w:rPr>
          <w:rStyle w:val="HideTWBExt"/>
        </w:rPr>
        <w:t>&lt;/Amend&gt;</w:t>
      </w:r>
    </w:p>
    <w:p w14:paraId="07BEF683"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41</w:t>
      </w:r>
      <w:r w:rsidRPr="00AD4B4F">
        <w:rPr>
          <w:rStyle w:val="HideTWBExt"/>
        </w:rPr>
        <w:t>&lt;/NumAm&gt;</w:t>
      </w:r>
    </w:p>
    <w:p w14:paraId="4403AC9F"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C022FF8" w14:textId="77777777" w:rsidR="009907D5" w:rsidRPr="00AD4B4F" w:rsidRDefault="002E091A" w:rsidP="009907D5">
      <w:pPr>
        <w:pStyle w:val="NormalBold"/>
      </w:pPr>
      <w:r w:rsidRPr="00AD4B4F">
        <w:rPr>
          <w:rStyle w:val="HideTWBExt"/>
        </w:rPr>
        <w:t>&lt;Article&gt;</w:t>
      </w:r>
      <w:r w:rsidRPr="00AD4B4F">
        <w:t>Paragrafu 6e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585117E" w14:textId="77777777" w:rsidTr="00383AE9">
        <w:trPr>
          <w:trHeight w:hRule="exact" w:val="240"/>
          <w:jc w:val="center"/>
        </w:trPr>
        <w:tc>
          <w:tcPr>
            <w:tcW w:w="9752" w:type="dxa"/>
            <w:gridSpan w:val="2"/>
            <w:tcBorders>
              <w:top w:val="nil"/>
              <w:left w:val="nil"/>
              <w:bottom w:val="nil"/>
              <w:right w:val="nil"/>
            </w:tcBorders>
          </w:tcPr>
          <w:p w14:paraId="5AF71FA0" w14:textId="77777777" w:rsidR="009907D5" w:rsidRPr="00AD4B4F" w:rsidRDefault="009907D5" w:rsidP="00383AE9"/>
        </w:tc>
      </w:tr>
      <w:tr w:rsidR="007B7925" w:rsidRPr="00AD4B4F" w14:paraId="0C89C7A0" w14:textId="77777777" w:rsidTr="00383AE9">
        <w:trPr>
          <w:trHeight w:val="240"/>
          <w:jc w:val="center"/>
        </w:trPr>
        <w:tc>
          <w:tcPr>
            <w:tcW w:w="4876" w:type="dxa"/>
            <w:tcBorders>
              <w:top w:val="nil"/>
              <w:left w:val="nil"/>
              <w:bottom w:val="nil"/>
              <w:right w:val="nil"/>
            </w:tcBorders>
          </w:tcPr>
          <w:p w14:paraId="6CFCFCD7"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07CBDCA" w14:textId="77777777" w:rsidR="009907D5" w:rsidRPr="00AD4B4F" w:rsidRDefault="002E091A" w:rsidP="00383AE9">
            <w:pPr>
              <w:pStyle w:val="AmColumnHeading"/>
            </w:pPr>
            <w:r w:rsidRPr="00AD4B4F">
              <w:t>Emenda</w:t>
            </w:r>
          </w:p>
        </w:tc>
      </w:tr>
      <w:tr w:rsidR="007B7925" w:rsidRPr="00AD4B4F" w14:paraId="51E32B17" w14:textId="77777777" w:rsidTr="00383AE9">
        <w:trPr>
          <w:jc w:val="center"/>
        </w:trPr>
        <w:tc>
          <w:tcPr>
            <w:tcW w:w="4876" w:type="dxa"/>
            <w:tcBorders>
              <w:top w:val="nil"/>
              <w:left w:val="nil"/>
              <w:bottom w:val="nil"/>
              <w:right w:val="nil"/>
            </w:tcBorders>
          </w:tcPr>
          <w:p w14:paraId="1CBC056A" w14:textId="77777777" w:rsidR="009907D5" w:rsidRPr="00AD4B4F" w:rsidRDefault="009907D5" w:rsidP="00383AE9">
            <w:pPr>
              <w:pStyle w:val="Normal6a"/>
            </w:pPr>
          </w:p>
        </w:tc>
        <w:tc>
          <w:tcPr>
            <w:tcW w:w="4876" w:type="dxa"/>
            <w:tcBorders>
              <w:top w:val="nil"/>
              <w:left w:val="nil"/>
              <w:bottom w:val="nil"/>
              <w:right w:val="nil"/>
            </w:tcBorders>
          </w:tcPr>
          <w:p w14:paraId="74288780" w14:textId="77777777" w:rsidR="009907D5" w:rsidRPr="00AD4B4F" w:rsidRDefault="002E091A" w:rsidP="00383AE9">
            <w:pPr>
              <w:pStyle w:val="Normal6a"/>
            </w:pPr>
            <w:r w:rsidRPr="00AD4B4F">
              <w:rPr>
                <w:b/>
                <w:i/>
              </w:rPr>
              <w:t>6e.</w:t>
            </w:r>
            <w:r w:rsidRPr="00AD4B4F">
              <w:tab/>
            </w:r>
            <w:r w:rsidRPr="00AD4B4F">
              <w:rPr>
                <w:b/>
                <w:i/>
              </w:rPr>
              <w:t xml:space="preserve">Jikkundanna l-forom kollha ta’ vjolenza, diskriminazzjoni, stigmatizzazzjoni, persekuzzjoni, reati ta’ mibegħda, diskors ta’ mibegħda, terapiji </w:t>
            </w:r>
            <w:r w:rsidRPr="00AD4B4F">
              <w:rPr>
                <w:b/>
                <w:i/>
              </w:rPr>
              <w:lastRenderedPageBreak/>
              <w:t xml:space="preserve">ta’ konverżjoni, </w:t>
            </w:r>
            <w:r w:rsidRPr="00AD4B4F">
              <w:rPr>
                <w:b/>
                <w:i/>
              </w:rPr>
              <w:t>mutilazzjoni ġenitali intersesswali u vjolenza sesswali kontra persuni LGBTIQ+ fl-UE u globalment; jinsab imħasseb ħafna biż-żieda fil-mibegħda u fin-narrattivi kontra l-LGBTIQ+ u fil-leġiżlazzjoni mmirata kontra l-persuni LGBTIQ+ u d-DDB u li jirrestrinġu l-eżerċizzju tad-drittijiet u tal-libertajiet fundamentali tagħhom, kemm fl-UE kif ukoll barra minnha, b’mod partikolari r-ritaljazzjoni f’xi Stati Membri, bħall-Ungerija, fejn liġijiet kontra l-persuni LGBTIQ+, bħall-Att LXXIX tal-2021, jimmina d-drittij</w:t>
            </w:r>
            <w:r w:rsidRPr="00AD4B4F">
              <w:rPr>
                <w:b/>
                <w:i/>
              </w:rPr>
              <w:t>iet u s-sikurezza tal-persuni LGBTIQ+; jappella lill-UE u lill-Istati Membri tagħha biex jiddenunzjaw dawn l-inġustizzji u jimpenjaw ruħhom li jipproteġu d-drittijiet, id-dinjità u s-sikurezza ta’ individwi LGBTIQ+; jiddenunzja, f’dan ir-rigward, il-prattiki ta’ konverżjoni għal persuni LGBTIQ+ bl-għan li jbiddlu, jillimitaw jew irażżnu l-orjentazzjoni sesswali, l-identità tal-ġeneru u/jew l-espressjoni tal-ġeneru tal-vittmi tagħhom; jappella għall-implimentazzjoni ta’ politika fl-UE kollha biex prattiki ta</w:t>
            </w:r>
            <w:r w:rsidRPr="00AD4B4F">
              <w:rPr>
                <w:b/>
                <w:i/>
              </w:rPr>
              <w:t>’ dan it-tip jiġu pprojbiti bil-liġi; jenfasizza ż-żieda fit-tħassib u l-biżgħat fil-komunitajiet LGBTIQ+ u jħeġġeġ lill-UE tieħu pożizzjoni soda kontra kwalunkwe azzjoni leġiżlattiva jew soċjali li tipperikola lill-persuni LGBTIQ+;</w:t>
            </w:r>
          </w:p>
        </w:tc>
      </w:tr>
    </w:tbl>
    <w:p w14:paraId="12F8F949" w14:textId="77777777" w:rsidR="009907D5" w:rsidRPr="00AD4B4F" w:rsidRDefault="002E091A" w:rsidP="009907D5">
      <w:r w:rsidRPr="00AD4B4F">
        <w:rPr>
          <w:rStyle w:val="HideTWBExt"/>
        </w:rPr>
        <w:lastRenderedPageBreak/>
        <w:t>&lt;/Amend&gt;</w:t>
      </w:r>
    </w:p>
    <w:p w14:paraId="74801685"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42</w:t>
      </w:r>
      <w:r w:rsidRPr="00AD4B4F">
        <w:rPr>
          <w:rStyle w:val="HideTWBExt"/>
        </w:rPr>
        <w:t>&lt;/NumAm&gt;</w:t>
      </w:r>
    </w:p>
    <w:p w14:paraId="70ECE493"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B09C9C5" w14:textId="77777777" w:rsidR="009907D5" w:rsidRPr="00AD4B4F" w:rsidRDefault="002E091A" w:rsidP="009907D5">
      <w:pPr>
        <w:pStyle w:val="NormalBold"/>
      </w:pPr>
      <w:r w:rsidRPr="00AD4B4F">
        <w:rPr>
          <w:rStyle w:val="HideTWBExt"/>
        </w:rPr>
        <w:t>&lt;Article&gt;</w:t>
      </w:r>
      <w:r w:rsidRPr="00AD4B4F">
        <w:t>Paragrafu 7a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1E4D677" w14:textId="77777777" w:rsidTr="00383AE9">
        <w:trPr>
          <w:trHeight w:hRule="exact" w:val="240"/>
          <w:jc w:val="center"/>
        </w:trPr>
        <w:tc>
          <w:tcPr>
            <w:tcW w:w="9752" w:type="dxa"/>
            <w:gridSpan w:val="2"/>
            <w:tcBorders>
              <w:top w:val="nil"/>
              <w:left w:val="nil"/>
              <w:bottom w:val="nil"/>
              <w:right w:val="nil"/>
            </w:tcBorders>
          </w:tcPr>
          <w:p w14:paraId="518E79D6" w14:textId="77777777" w:rsidR="009907D5" w:rsidRPr="00AD4B4F" w:rsidRDefault="009907D5" w:rsidP="00383AE9"/>
        </w:tc>
      </w:tr>
      <w:tr w:rsidR="007B7925" w:rsidRPr="00AD4B4F" w14:paraId="68AABB22" w14:textId="77777777" w:rsidTr="00383AE9">
        <w:trPr>
          <w:trHeight w:val="240"/>
          <w:jc w:val="center"/>
        </w:trPr>
        <w:tc>
          <w:tcPr>
            <w:tcW w:w="4876" w:type="dxa"/>
            <w:tcBorders>
              <w:top w:val="nil"/>
              <w:left w:val="nil"/>
              <w:bottom w:val="nil"/>
              <w:right w:val="nil"/>
            </w:tcBorders>
          </w:tcPr>
          <w:p w14:paraId="23047743"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D600B9F" w14:textId="77777777" w:rsidR="009907D5" w:rsidRPr="00AD4B4F" w:rsidRDefault="002E091A" w:rsidP="00383AE9">
            <w:pPr>
              <w:pStyle w:val="AmColumnHeading"/>
            </w:pPr>
            <w:r w:rsidRPr="00AD4B4F">
              <w:t>Emenda</w:t>
            </w:r>
          </w:p>
        </w:tc>
      </w:tr>
      <w:tr w:rsidR="007B7925" w:rsidRPr="00AD4B4F" w14:paraId="21641BD6" w14:textId="77777777" w:rsidTr="00383AE9">
        <w:trPr>
          <w:jc w:val="center"/>
        </w:trPr>
        <w:tc>
          <w:tcPr>
            <w:tcW w:w="4876" w:type="dxa"/>
            <w:tcBorders>
              <w:top w:val="nil"/>
              <w:left w:val="nil"/>
              <w:bottom w:val="nil"/>
              <w:right w:val="nil"/>
            </w:tcBorders>
          </w:tcPr>
          <w:p w14:paraId="78DA089A" w14:textId="77777777" w:rsidR="009907D5" w:rsidRPr="00AD4B4F" w:rsidRDefault="009907D5" w:rsidP="00383AE9">
            <w:pPr>
              <w:pStyle w:val="Normal6a"/>
            </w:pPr>
          </w:p>
        </w:tc>
        <w:tc>
          <w:tcPr>
            <w:tcW w:w="4876" w:type="dxa"/>
            <w:tcBorders>
              <w:top w:val="nil"/>
              <w:left w:val="nil"/>
              <w:bottom w:val="nil"/>
              <w:right w:val="nil"/>
            </w:tcBorders>
          </w:tcPr>
          <w:p w14:paraId="5F88E272" w14:textId="77777777" w:rsidR="009907D5" w:rsidRPr="00AD4B4F" w:rsidRDefault="002E091A" w:rsidP="00383AE9">
            <w:pPr>
              <w:pStyle w:val="Normal6a"/>
            </w:pPr>
            <w:r w:rsidRPr="00AD4B4F">
              <w:rPr>
                <w:b/>
                <w:i/>
              </w:rPr>
              <w:t>7a.</w:t>
            </w:r>
            <w:r w:rsidRPr="00AD4B4F">
              <w:tab/>
            </w:r>
            <w:r w:rsidRPr="00AD4B4F">
              <w:rPr>
                <w:b/>
                <w:i/>
              </w:rPr>
              <w:t xml:space="preserve">Jisħaq bi tħassib partikolari li t-tnaqqis reċenti fl-għajnuna għall-iżvilupp, inkluża </w:t>
            </w:r>
            <w:r w:rsidRPr="00AD4B4F">
              <w:rPr>
                <w:b/>
                <w:i/>
              </w:rPr>
              <w:t>s-sospensjoni ta’ mijiet ta’ miljuni ta’ dollari ta’ għajnuna mill-Aġenzija tal-Istati Uniti għall-Iżvilupp Internazzjonali (USAID) u tal-appoġġ mill-Fond tan-</w:t>
            </w:r>
            <w:r w:rsidRPr="00AD4B4F">
              <w:rPr>
                <w:b/>
                <w:i/>
              </w:rPr>
              <w:lastRenderedPageBreak/>
              <w:t>Nazzjonijiet Uniti għall-Popolazzjoni fl-2025, jaffettwa b’mod sproporzjonat lin-nisa u lill-bniet billi jnaqqas l-aċċess għas-saħħa sesswali u riproduttiva u d-drittijiet relatati, inklużi aborti sikuri u legali, kura tas-saħħa materna, kontraċezzjoni, u servizzi ta’ protezzjoni għas-superstiti ta’ vjolenza sesswali, u b’hekk iżid il-vulnerabbiltajie</w:t>
            </w:r>
            <w:r w:rsidRPr="00AD4B4F">
              <w:rPr>
                <w:b/>
                <w:i/>
              </w:rPr>
              <w:t>t ibbażati fuq il-ġeneru f’kuntesti umanitarji; jisħaq li dan it-tnaqqis għandu impatt bla preċedent f’termini ta’ ħajjiet umani;</w:t>
            </w:r>
          </w:p>
        </w:tc>
      </w:tr>
    </w:tbl>
    <w:p w14:paraId="188CB437" w14:textId="77777777" w:rsidR="009907D5" w:rsidRPr="00AD4B4F" w:rsidRDefault="002E091A" w:rsidP="009907D5">
      <w:r w:rsidRPr="00AD4B4F">
        <w:rPr>
          <w:rStyle w:val="HideTWBExt"/>
        </w:rPr>
        <w:lastRenderedPageBreak/>
        <w:t>&lt;/Amend&gt;</w:t>
      </w:r>
    </w:p>
    <w:p w14:paraId="68EA62CB"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43</w:t>
      </w:r>
      <w:r w:rsidRPr="00AD4B4F">
        <w:rPr>
          <w:rStyle w:val="HideTWBExt"/>
        </w:rPr>
        <w:t>&lt;/NumAm&gt;</w:t>
      </w:r>
    </w:p>
    <w:p w14:paraId="02DCE429"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F29A746" w14:textId="77777777" w:rsidR="009907D5" w:rsidRPr="00AD4B4F" w:rsidRDefault="002E091A" w:rsidP="009907D5">
      <w:pPr>
        <w:pStyle w:val="NormalBold"/>
      </w:pPr>
      <w:r w:rsidRPr="00AD4B4F">
        <w:rPr>
          <w:rStyle w:val="HideTWBExt"/>
        </w:rPr>
        <w:t>&lt;Article&gt;</w:t>
      </w:r>
      <w:r w:rsidRPr="00AD4B4F">
        <w:t>Paragrafu 7b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CFBFCFB" w14:textId="77777777" w:rsidTr="00383AE9">
        <w:trPr>
          <w:trHeight w:hRule="exact" w:val="240"/>
          <w:jc w:val="center"/>
        </w:trPr>
        <w:tc>
          <w:tcPr>
            <w:tcW w:w="9752" w:type="dxa"/>
            <w:gridSpan w:val="2"/>
            <w:tcBorders>
              <w:top w:val="nil"/>
              <w:left w:val="nil"/>
              <w:bottom w:val="nil"/>
              <w:right w:val="nil"/>
            </w:tcBorders>
          </w:tcPr>
          <w:p w14:paraId="2C0312FB" w14:textId="77777777" w:rsidR="009907D5" w:rsidRPr="00AD4B4F" w:rsidRDefault="009907D5" w:rsidP="00383AE9"/>
        </w:tc>
      </w:tr>
      <w:tr w:rsidR="007B7925" w:rsidRPr="00AD4B4F" w14:paraId="65BF05C4" w14:textId="77777777" w:rsidTr="00383AE9">
        <w:trPr>
          <w:trHeight w:val="240"/>
          <w:jc w:val="center"/>
        </w:trPr>
        <w:tc>
          <w:tcPr>
            <w:tcW w:w="4876" w:type="dxa"/>
            <w:tcBorders>
              <w:top w:val="nil"/>
              <w:left w:val="nil"/>
              <w:bottom w:val="nil"/>
              <w:right w:val="nil"/>
            </w:tcBorders>
          </w:tcPr>
          <w:p w14:paraId="3A24DBD6"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3312727D" w14:textId="77777777" w:rsidR="009907D5" w:rsidRPr="00AD4B4F" w:rsidRDefault="002E091A" w:rsidP="00383AE9">
            <w:pPr>
              <w:pStyle w:val="AmColumnHeading"/>
            </w:pPr>
            <w:r w:rsidRPr="00AD4B4F">
              <w:t>Emenda</w:t>
            </w:r>
          </w:p>
        </w:tc>
      </w:tr>
      <w:tr w:rsidR="007B7925" w:rsidRPr="00AD4B4F" w14:paraId="0B01797F" w14:textId="77777777" w:rsidTr="00383AE9">
        <w:trPr>
          <w:jc w:val="center"/>
        </w:trPr>
        <w:tc>
          <w:tcPr>
            <w:tcW w:w="4876" w:type="dxa"/>
            <w:tcBorders>
              <w:top w:val="nil"/>
              <w:left w:val="nil"/>
              <w:bottom w:val="nil"/>
              <w:right w:val="nil"/>
            </w:tcBorders>
          </w:tcPr>
          <w:p w14:paraId="6C4D20AB" w14:textId="77777777" w:rsidR="009907D5" w:rsidRPr="00AD4B4F" w:rsidRDefault="009907D5" w:rsidP="00383AE9">
            <w:pPr>
              <w:pStyle w:val="Normal6a"/>
            </w:pPr>
          </w:p>
        </w:tc>
        <w:tc>
          <w:tcPr>
            <w:tcW w:w="4876" w:type="dxa"/>
            <w:tcBorders>
              <w:top w:val="nil"/>
              <w:left w:val="nil"/>
              <w:bottom w:val="nil"/>
              <w:right w:val="nil"/>
            </w:tcBorders>
          </w:tcPr>
          <w:p w14:paraId="65EB329C" w14:textId="77777777" w:rsidR="009907D5" w:rsidRPr="00AD4B4F" w:rsidRDefault="002E091A" w:rsidP="00383AE9">
            <w:pPr>
              <w:pStyle w:val="Normal6a"/>
            </w:pPr>
            <w:r w:rsidRPr="00AD4B4F">
              <w:rPr>
                <w:b/>
                <w:i/>
              </w:rPr>
              <w:t>7b.</w:t>
            </w:r>
            <w:r w:rsidRPr="00AD4B4F">
              <w:tab/>
            </w:r>
            <w:r w:rsidRPr="00AD4B4F">
              <w:rPr>
                <w:b/>
                <w:i/>
              </w:rPr>
              <w:t xml:space="preserve">Jappella, b’mod partikolari, lill-UE biex iżżid l-appoġġ għall-programmazzjoni tad-drittijiet tan-nisa bil-għan li dan jikkumpensa għall-iffriżar tal-finanzjament tal-USAID tal-2025, li jhedded </w:t>
            </w:r>
            <w:r w:rsidRPr="00AD4B4F">
              <w:rPr>
                <w:b/>
                <w:i/>
              </w:rPr>
              <w:t>is-saħħa sesswali u riproduttiva kritika u s-servizzi ta’ vjolenza abbażi tal-ġeneru f’żoni ta’ kriżi;</w:t>
            </w:r>
          </w:p>
        </w:tc>
      </w:tr>
    </w:tbl>
    <w:p w14:paraId="529EA30D" w14:textId="77777777" w:rsidR="009907D5" w:rsidRPr="00AD4B4F" w:rsidRDefault="002E091A" w:rsidP="009907D5">
      <w:r w:rsidRPr="00AD4B4F">
        <w:rPr>
          <w:rStyle w:val="HideTWBExt"/>
        </w:rPr>
        <w:t>&lt;/Amend&gt;</w:t>
      </w:r>
    </w:p>
    <w:p w14:paraId="2AE2001E"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44</w:t>
      </w:r>
      <w:r w:rsidRPr="00AD4B4F">
        <w:rPr>
          <w:rStyle w:val="HideTWBExt"/>
        </w:rPr>
        <w:t>&lt;/NumAm&gt;</w:t>
      </w:r>
    </w:p>
    <w:p w14:paraId="3B2B42EF"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05B3A1F8" w14:textId="77777777" w:rsidR="009907D5" w:rsidRPr="00AD4B4F" w:rsidRDefault="002E091A" w:rsidP="009907D5">
      <w:pPr>
        <w:pStyle w:val="NormalBold"/>
      </w:pPr>
      <w:r w:rsidRPr="00AD4B4F">
        <w:rPr>
          <w:rStyle w:val="HideTWBExt"/>
        </w:rPr>
        <w:t>&lt;Article&gt;</w:t>
      </w:r>
      <w:r w:rsidRPr="00AD4B4F">
        <w:t>Paragrafu 7c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B61744A" w14:textId="77777777" w:rsidTr="00383AE9">
        <w:trPr>
          <w:trHeight w:hRule="exact" w:val="240"/>
          <w:jc w:val="center"/>
        </w:trPr>
        <w:tc>
          <w:tcPr>
            <w:tcW w:w="9752" w:type="dxa"/>
            <w:gridSpan w:val="2"/>
            <w:tcBorders>
              <w:top w:val="nil"/>
              <w:left w:val="nil"/>
              <w:bottom w:val="nil"/>
              <w:right w:val="nil"/>
            </w:tcBorders>
          </w:tcPr>
          <w:p w14:paraId="57596416" w14:textId="77777777" w:rsidR="009907D5" w:rsidRPr="00AD4B4F" w:rsidRDefault="009907D5" w:rsidP="00383AE9"/>
        </w:tc>
      </w:tr>
      <w:tr w:rsidR="007B7925" w:rsidRPr="00AD4B4F" w14:paraId="78C2D5C1" w14:textId="77777777" w:rsidTr="00383AE9">
        <w:trPr>
          <w:trHeight w:val="240"/>
          <w:jc w:val="center"/>
        </w:trPr>
        <w:tc>
          <w:tcPr>
            <w:tcW w:w="4876" w:type="dxa"/>
            <w:tcBorders>
              <w:top w:val="nil"/>
              <w:left w:val="nil"/>
              <w:bottom w:val="nil"/>
              <w:right w:val="nil"/>
            </w:tcBorders>
          </w:tcPr>
          <w:p w14:paraId="04B6FBA0" w14:textId="77777777" w:rsidR="009907D5" w:rsidRPr="00AD4B4F" w:rsidRDefault="002E091A" w:rsidP="00383AE9">
            <w:pPr>
              <w:pStyle w:val="AmColumnHeading"/>
            </w:pPr>
            <w:r w:rsidRPr="00AD4B4F">
              <w:t xml:space="preserve">Mozzjoni għal </w:t>
            </w:r>
            <w:r w:rsidRPr="00AD4B4F">
              <w:t>riżoluzzjoni</w:t>
            </w:r>
          </w:p>
        </w:tc>
        <w:tc>
          <w:tcPr>
            <w:tcW w:w="4876" w:type="dxa"/>
            <w:tcBorders>
              <w:top w:val="nil"/>
              <w:left w:val="nil"/>
              <w:bottom w:val="nil"/>
              <w:right w:val="nil"/>
            </w:tcBorders>
          </w:tcPr>
          <w:p w14:paraId="7ADFDA33" w14:textId="77777777" w:rsidR="009907D5" w:rsidRPr="00AD4B4F" w:rsidRDefault="002E091A" w:rsidP="00383AE9">
            <w:pPr>
              <w:pStyle w:val="AmColumnHeading"/>
            </w:pPr>
            <w:r w:rsidRPr="00AD4B4F">
              <w:t>Emenda</w:t>
            </w:r>
          </w:p>
        </w:tc>
      </w:tr>
      <w:tr w:rsidR="007B7925" w:rsidRPr="00AD4B4F" w14:paraId="5B8E2644" w14:textId="77777777" w:rsidTr="00383AE9">
        <w:trPr>
          <w:jc w:val="center"/>
        </w:trPr>
        <w:tc>
          <w:tcPr>
            <w:tcW w:w="4876" w:type="dxa"/>
            <w:tcBorders>
              <w:top w:val="nil"/>
              <w:left w:val="nil"/>
              <w:bottom w:val="nil"/>
              <w:right w:val="nil"/>
            </w:tcBorders>
          </w:tcPr>
          <w:p w14:paraId="658F376F" w14:textId="77777777" w:rsidR="009907D5" w:rsidRPr="00AD4B4F" w:rsidRDefault="009907D5" w:rsidP="00383AE9">
            <w:pPr>
              <w:pStyle w:val="Normal6a"/>
            </w:pPr>
          </w:p>
        </w:tc>
        <w:tc>
          <w:tcPr>
            <w:tcW w:w="4876" w:type="dxa"/>
            <w:tcBorders>
              <w:top w:val="nil"/>
              <w:left w:val="nil"/>
              <w:bottom w:val="nil"/>
              <w:right w:val="nil"/>
            </w:tcBorders>
          </w:tcPr>
          <w:p w14:paraId="424E93F0" w14:textId="77777777" w:rsidR="009907D5" w:rsidRPr="00AD4B4F" w:rsidRDefault="002E091A" w:rsidP="00383AE9">
            <w:pPr>
              <w:pStyle w:val="Normal6a"/>
            </w:pPr>
            <w:r w:rsidRPr="00AD4B4F">
              <w:rPr>
                <w:b/>
                <w:i/>
              </w:rPr>
              <w:t>7c.</w:t>
            </w:r>
            <w:r w:rsidRPr="00AD4B4F">
              <w:tab/>
            </w:r>
            <w:r w:rsidRPr="00AD4B4F">
              <w:rPr>
                <w:b/>
                <w:i/>
              </w:rPr>
              <w:t>Jisħaq li l-protezzjoni u l-promozzjoni tad-drittijiet tan-nisa u l-ugwaljanza bejn il-ġeneri huma pilastri essenzjali tas-sistema multilaterali tad-drittijiet tal-bniedem; jappella lill-UE u lill-Istati Membri tagħha biex jiddefendu b’mod attiv il-lingwaġġ tal-ugwaljanza bejn il-ġeneri u l-impenji fin-negozjati tan-NU, jirreżistu tentattivi biex jiddgħajfu jew jitreġġgħu lura l-</w:t>
            </w:r>
            <w:r w:rsidRPr="00AD4B4F">
              <w:rPr>
                <w:b/>
                <w:i/>
              </w:rPr>
              <w:lastRenderedPageBreak/>
              <w:t>istandards miftiehma, u jiżguraw finanzjament adegwat għall-aġenziji u għall-mekkaniżmi tan-NU li jaħdmu fuq id-drittijiet tan-ni</w:t>
            </w:r>
            <w:r w:rsidRPr="00AD4B4F">
              <w:rPr>
                <w:b/>
                <w:i/>
              </w:rPr>
              <w:t>sa, inklużi l-UN Women u l-Kummissjoni dwar l-Istatus tan-Nisa;</w:t>
            </w:r>
          </w:p>
        </w:tc>
      </w:tr>
    </w:tbl>
    <w:p w14:paraId="775EF4DD" w14:textId="77777777" w:rsidR="009907D5" w:rsidRPr="00AD4B4F" w:rsidRDefault="002E091A" w:rsidP="009907D5">
      <w:r w:rsidRPr="00AD4B4F">
        <w:rPr>
          <w:rStyle w:val="HideTWBExt"/>
        </w:rPr>
        <w:lastRenderedPageBreak/>
        <w:t>&lt;/Amend&gt;</w:t>
      </w:r>
    </w:p>
    <w:p w14:paraId="10E4AD49" w14:textId="77777777" w:rsidR="009907D5" w:rsidRPr="00AD4B4F" w:rsidRDefault="002E091A" w:rsidP="009907D5">
      <w:pPr>
        <w:pStyle w:val="AmNumberTabs"/>
        <w:keepNext/>
      </w:pPr>
      <w:r w:rsidRPr="00AD4B4F">
        <w:rPr>
          <w:rStyle w:val="HideTWBExt"/>
          <w:b w:val="0"/>
        </w:rPr>
        <w:t>&lt;Amend&gt;</w:t>
      </w:r>
      <w:r w:rsidRPr="00AD4B4F">
        <w:t>Emenda</w:t>
      </w:r>
      <w:r w:rsidRPr="00AD4B4F">
        <w:tab/>
      </w:r>
      <w:r w:rsidRPr="00AD4B4F">
        <w:tab/>
      </w:r>
      <w:r w:rsidRPr="00AD4B4F">
        <w:rPr>
          <w:rStyle w:val="HideTWBExt"/>
          <w:b w:val="0"/>
        </w:rPr>
        <w:t>&lt;NumAm&gt;</w:t>
      </w:r>
      <w:r w:rsidRPr="00AD4B4F">
        <w:t>45</w:t>
      </w:r>
      <w:r w:rsidRPr="00AD4B4F">
        <w:rPr>
          <w:rStyle w:val="HideTWBExt"/>
          <w:b w:val="0"/>
        </w:rPr>
        <w:t>&lt;/NumAm&gt;</w:t>
      </w:r>
    </w:p>
    <w:p w14:paraId="2FD88BAF" w14:textId="77777777" w:rsidR="009907D5" w:rsidRPr="00AD4B4F" w:rsidRDefault="002E091A" w:rsidP="009907D5">
      <w:pPr>
        <w:pStyle w:val="NormalBold12b"/>
        <w:keepNext/>
      </w:pPr>
      <w:r w:rsidRPr="00AD4B4F">
        <w:rPr>
          <w:rStyle w:val="HideTWBExt"/>
          <w:b w:val="0"/>
        </w:rPr>
        <w:t>&lt;DocAmend&gt;</w:t>
      </w:r>
      <w:r w:rsidRPr="00AD4B4F">
        <w:t>Mozzjoni għal riżoluzzjoni</w:t>
      </w:r>
      <w:r w:rsidRPr="00AD4B4F">
        <w:rPr>
          <w:rStyle w:val="HideTWBExt"/>
          <w:b w:val="0"/>
        </w:rPr>
        <w:t>&lt;/DocAmend&gt;</w:t>
      </w:r>
    </w:p>
    <w:p w14:paraId="21737AF6" w14:textId="77777777" w:rsidR="009907D5" w:rsidRPr="00AD4B4F" w:rsidRDefault="002E091A" w:rsidP="009907D5">
      <w:pPr>
        <w:pStyle w:val="NormalBold"/>
      </w:pPr>
      <w:r w:rsidRPr="00AD4B4F">
        <w:rPr>
          <w:rStyle w:val="HideTWBExt"/>
          <w:b w:val="0"/>
        </w:rPr>
        <w:t>&lt;Article&gt;</w:t>
      </w:r>
      <w:r w:rsidRPr="00AD4B4F">
        <w:t>Paragrafu 9</w:t>
      </w:r>
      <w:r w:rsidRPr="00AD4B4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7925" w:rsidRPr="00AD4B4F" w14:paraId="67A94C52" w14:textId="77777777" w:rsidTr="00383AE9">
        <w:trPr>
          <w:jc w:val="center"/>
        </w:trPr>
        <w:tc>
          <w:tcPr>
            <w:tcW w:w="9752" w:type="dxa"/>
            <w:gridSpan w:val="2"/>
          </w:tcPr>
          <w:p w14:paraId="664106A8" w14:textId="77777777" w:rsidR="009907D5" w:rsidRPr="00AD4B4F" w:rsidRDefault="009907D5" w:rsidP="00383AE9">
            <w:pPr>
              <w:keepNext/>
            </w:pPr>
          </w:p>
        </w:tc>
      </w:tr>
      <w:tr w:rsidR="007B7925" w:rsidRPr="00AD4B4F" w14:paraId="1DE48B6D" w14:textId="77777777" w:rsidTr="00383AE9">
        <w:trPr>
          <w:jc w:val="center"/>
        </w:trPr>
        <w:tc>
          <w:tcPr>
            <w:tcW w:w="4876" w:type="dxa"/>
          </w:tcPr>
          <w:p w14:paraId="64E1D834" w14:textId="77777777" w:rsidR="009907D5" w:rsidRPr="00AD4B4F" w:rsidRDefault="002E091A" w:rsidP="00383AE9">
            <w:pPr>
              <w:pStyle w:val="AmColumnHeading"/>
              <w:keepNext/>
            </w:pPr>
            <w:r w:rsidRPr="00AD4B4F">
              <w:t>Mozzjoni għal riżoluzzjoni</w:t>
            </w:r>
          </w:p>
        </w:tc>
        <w:tc>
          <w:tcPr>
            <w:tcW w:w="4876" w:type="dxa"/>
          </w:tcPr>
          <w:p w14:paraId="47302ABE" w14:textId="77777777" w:rsidR="009907D5" w:rsidRPr="00AD4B4F" w:rsidRDefault="002E091A" w:rsidP="00383AE9">
            <w:pPr>
              <w:pStyle w:val="AmColumnHeading"/>
              <w:keepNext/>
            </w:pPr>
            <w:r w:rsidRPr="00AD4B4F">
              <w:t>Emenda</w:t>
            </w:r>
          </w:p>
        </w:tc>
      </w:tr>
      <w:tr w:rsidR="007B7925" w:rsidRPr="00AD4B4F" w14:paraId="6E88525E" w14:textId="77777777" w:rsidTr="00383AE9">
        <w:trPr>
          <w:jc w:val="center"/>
        </w:trPr>
        <w:tc>
          <w:tcPr>
            <w:tcW w:w="4876" w:type="dxa"/>
          </w:tcPr>
          <w:p w14:paraId="63C58440" w14:textId="77777777" w:rsidR="009907D5" w:rsidRPr="00AD4B4F" w:rsidRDefault="002E091A" w:rsidP="00383AE9">
            <w:pPr>
              <w:pStyle w:val="Normal6a"/>
            </w:pPr>
            <w:r w:rsidRPr="00AD4B4F">
              <w:t>9.</w:t>
            </w:r>
            <w:r w:rsidRPr="00AD4B4F">
              <w:tab/>
            </w:r>
            <w:r w:rsidRPr="00AD4B4F">
              <w:t>Jenfasizza li d-diżrispett dejjem aktar għad-dritt internazzjonali u l-politiċizzazzjoni tad-dibattiti li jikkonċernaw l-istituzzjonijiet tal-ġustizzja internazzjonali, bħall-QIĠ u l-QKI, joħolqu theddida eżistenzjali għall-ordni globali bbażat fuq ir-regoli; jesprimi t-tħassib serju tiegħu dwar id-diżrispett għad-dritt umanitarju internazzjonali u għad-dritt internazzjonali dwar id-drittijiet tal-bniedem u l-polarizzazzjoni madwarhom; jiddeplora t-theddid bħal qatt qabel li qed tiffaċċja l-QKI, b’mod parti</w:t>
            </w:r>
            <w:r w:rsidRPr="00AD4B4F">
              <w:t>kolari minħabba l-impożizzjoni ta’ sanzjonijiet fuq l-imħallfin u l-persunal tagħha; ifakkar li d-dritt internazzjonali u l-awtoritajiet ġuridiċi indipendenti kompetenti huma essenzjali biex tiġi rispettata l-ġustizzja internazzjonali, tiġi żgurata r-responsabbiltà u l-ġlieda kontra l-impunità, li huma prekundizzjonijiet meħtieġa ta’ kwalunkwe proċess ta’ rikonċiljazzjoni u paċi sostnutI;</w:t>
            </w:r>
          </w:p>
        </w:tc>
        <w:tc>
          <w:tcPr>
            <w:tcW w:w="4876" w:type="dxa"/>
          </w:tcPr>
          <w:p w14:paraId="2B6F792C" w14:textId="77777777" w:rsidR="009907D5" w:rsidRPr="00AD4B4F" w:rsidRDefault="002E091A" w:rsidP="00383AE9">
            <w:pPr>
              <w:pStyle w:val="Normal6a"/>
              <w:rPr>
                <w:szCs w:val="24"/>
              </w:rPr>
            </w:pPr>
            <w:r w:rsidRPr="00AD4B4F">
              <w:t>9.</w:t>
            </w:r>
            <w:r w:rsidRPr="00AD4B4F">
              <w:tab/>
              <w:t>Jenfasizza li d-diżrispett dejjem aktar għad-dritt internazzjonali u l-politiċizzazzjoni tad-dibattiti li jikkonċernaw l-istituzzjonijiet tal-ġustizzja internazzjonali, bħall-QIĠ u l-QKI, joħolqu theddida eżistenzjali għall-ordni globali bbażat fuq ir-regoli; jesprimi t-tħassib serju tiegħu dwar id-diżrispett għad-dritt umanitarju internazzjonali u għad-dritt internazzjonali dwar id-drittijiet tal-bniedem u l-polarizzazzjoni madwarhom; jiddeplora t-theddid bħal qatt qabel li qed tiffaċċja l-QKI, b’mod part</w:t>
            </w:r>
            <w:r w:rsidRPr="00AD4B4F">
              <w:t xml:space="preserve">ikolari minħabba l-impożizzjoni ta’ sanzjonijiet fuq l-imħallfin u l-persunal tagħha; ifakkar li d-dritt internazzjonali u l-awtoritajiet ġuridiċi indipendenti kompetenti huma essenzjali biex tiġi rispettata l-ġustizzja internazzjonali, tiġi żgurata r-responsabbiltà u l-ġlieda kontra l-impunità, li huma prekundizzjonijiet meħtieġa ta’ kwalunkwe proċess ta’ rikonċiljazzjoni u paċi sostnutI; </w:t>
            </w:r>
            <w:r w:rsidRPr="00AD4B4F">
              <w:rPr>
                <w:b/>
                <w:i/>
              </w:rPr>
              <w:t>jappella lill-UE biex tappoġġja lill-QKI u lil tribunali internazzjonali oħra fil-prosekuzzjoni ta’ vjolenza sesswali r</w:t>
            </w:r>
            <w:r w:rsidRPr="00AD4B4F">
              <w:rPr>
                <w:b/>
                <w:i/>
              </w:rPr>
              <w:t>elatata mal-kunflitti u delitti bbażati fuq il-ġeneru, u tiżgura l-protezzjoni tal-vittmi u tax-xhieda;</w:t>
            </w:r>
          </w:p>
        </w:tc>
      </w:tr>
    </w:tbl>
    <w:p w14:paraId="7ECCC1A0" w14:textId="77777777" w:rsidR="009907D5" w:rsidRPr="00AD4B4F" w:rsidRDefault="002E091A" w:rsidP="009907D5">
      <w:r w:rsidRPr="00AD4B4F">
        <w:rPr>
          <w:rStyle w:val="HideTWBExt"/>
        </w:rPr>
        <w:t>&lt;/Amend&gt;</w:t>
      </w:r>
    </w:p>
    <w:p w14:paraId="102D237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46</w:t>
      </w:r>
      <w:r w:rsidRPr="00AD4B4F">
        <w:rPr>
          <w:rStyle w:val="HideTWBExt"/>
        </w:rPr>
        <w:t>&lt;/NumAm&gt;</w:t>
      </w:r>
    </w:p>
    <w:p w14:paraId="2EB66E50"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7B2C3FD" w14:textId="77777777" w:rsidR="009907D5" w:rsidRPr="00AD4B4F" w:rsidRDefault="002E091A" w:rsidP="009907D5">
      <w:pPr>
        <w:pStyle w:val="NormalBold"/>
      </w:pPr>
      <w:r w:rsidRPr="00AD4B4F">
        <w:rPr>
          <w:rStyle w:val="HideTWBExt"/>
        </w:rPr>
        <w:lastRenderedPageBreak/>
        <w:t>&lt;Article&gt;</w:t>
      </w:r>
      <w:r w:rsidRPr="00AD4B4F">
        <w:t>Paragrafu 9a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231BC042" w14:textId="77777777" w:rsidTr="00383AE9">
        <w:trPr>
          <w:trHeight w:hRule="exact" w:val="240"/>
          <w:jc w:val="center"/>
        </w:trPr>
        <w:tc>
          <w:tcPr>
            <w:tcW w:w="9752" w:type="dxa"/>
            <w:gridSpan w:val="2"/>
            <w:tcBorders>
              <w:top w:val="nil"/>
              <w:left w:val="nil"/>
              <w:bottom w:val="nil"/>
              <w:right w:val="nil"/>
            </w:tcBorders>
          </w:tcPr>
          <w:p w14:paraId="10157AFC" w14:textId="77777777" w:rsidR="009907D5" w:rsidRPr="00AD4B4F" w:rsidRDefault="009907D5" w:rsidP="00383AE9"/>
        </w:tc>
      </w:tr>
      <w:tr w:rsidR="007B7925" w:rsidRPr="00AD4B4F" w14:paraId="30D630FF" w14:textId="77777777" w:rsidTr="00383AE9">
        <w:trPr>
          <w:trHeight w:val="240"/>
          <w:jc w:val="center"/>
        </w:trPr>
        <w:tc>
          <w:tcPr>
            <w:tcW w:w="4876" w:type="dxa"/>
            <w:tcBorders>
              <w:top w:val="nil"/>
              <w:left w:val="nil"/>
              <w:bottom w:val="nil"/>
              <w:right w:val="nil"/>
            </w:tcBorders>
          </w:tcPr>
          <w:p w14:paraId="7AAB6BFB"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D5A6B61" w14:textId="77777777" w:rsidR="009907D5" w:rsidRPr="00AD4B4F" w:rsidRDefault="002E091A" w:rsidP="00383AE9">
            <w:pPr>
              <w:pStyle w:val="AmColumnHeading"/>
            </w:pPr>
            <w:r w:rsidRPr="00AD4B4F">
              <w:t>Emenda</w:t>
            </w:r>
          </w:p>
        </w:tc>
      </w:tr>
      <w:tr w:rsidR="007B7925" w:rsidRPr="00AD4B4F" w14:paraId="2480B7C3" w14:textId="77777777" w:rsidTr="00383AE9">
        <w:trPr>
          <w:jc w:val="center"/>
        </w:trPr>
        <w:tc>
          <w:tcPr>
            <w:tcW w:w="4876" w:type="dxa"/>
            <w:tcBorders>
              <w:top w:val="nil"/>
              <w:left w:val="nil"/>
              <w:bottom w:val="nil"/>
              <w:right w:val="nil"/>
            </w:tcBorders>
          </w:tcPr>
          <w:p w14:paraId="2422686D" w14:textId="77777777" w:rsidR="009907D5" w:rsidRPr="00AD4B4F" w:rsidRDefault="009907D5" w:rsidP="00383AE9">
            <w:pPr>
              <w:pStyle w:val="Normal6a"/>
            </w:pPr>
          </w:p>
        </w:tc>
        <w:tc>
          <w:tcPr>
            <w:tcW w:w="4876" w:type="dxa"/>
            <w:tcBorders>
              <w:top w:val="nil"/>
              <w:left w:val="nil"/>
              <w:bottom w:val="nil"/>
              <w:right w:val="nil"/>
            </w:tcBorders>
          </w:tcPr>
          <w:p w14:paraId="570CE381" w14:textId="77777777" w:rsidR="009907D5" w:rsidRPr="00AD4B4F" w:rsidRDefault="002E091A" w:rsidP="00383AE9">
            <w:pPr>
              <w:pStyle w:val="Normal6a"/>
            </w:pPr>
            <w:r w:rsidRPr="00AD4B4F">
              <w:rPr>
                <w:b/>
                <w:i/>
              </w:rPr>
              <w:t>9a.</w:t>
            </w:r>
            <w:r w:rsidRPr="00AD4B4F">
              <w:tab/>
            </w:r>
            <w:r w:rsidRPr="00AD4B4F">
              <w:rPr>
                <w:b/>
                <w:i/>
              </w:rPr>
              <w:t xml:space="preserve">Jikkundanna l-politika devastanti tal-apartheid tal-ġeneru li qed isegwu t-Taliban </w:t>
            </w:r>
            <w:r w:rsidRPr="00AD4B4F">
              <w:rPr>
                <w:b/>
                <w:i/>
              </w:rPr>
              <w:t>fl-Afganistan u jħeġġeġ lill-awtoritajiet de facto jerġgħu jdaħħlu minnufih il-parteċipazzjoni sħiħa, ugwali u sinifikattiva tan-nisa u l-bniet fil-ħajja pubblika, b’mod partikolari fir-rigward tal-aċċess għall-edukazzjoni, il-kura tas-saħħa u x-xogħol; jesprimi tħassib serju dwar kif id-deterjorament tad-dritt tan-nisa rriżulta f’nuqqas ta’ aċċess għall-għajnuna umanitarja wara li seħħew diżastri naturali; jappella lill-UE tipproponi r-rikonoxximent tal-apartheid tal-ġeneru bħala reat kontra l-umanità u ti</w:t>
            </w:r>
            <w:r w:rsidRPr="00AD4B4F">
              <w:rPr>
                <w:b/>
                <w:i/>
              </w:rPr>
              <w:t>ffaċilita l-prosekuzzjoni ta’ dawk responsabbli mill-qrati internazzjonali; jesprimi tħassib partikolari dwar is-sitwazzjoni fl-Afganistan, fejn il-politiki tat-Talibani istituzzjonalizzaw id-diskriminazzjoni abbażi tal-ġeneru fuq skala mingħajr preċedent; jappella biex l-UE tindirizza tali każijiet b’mod espliċitu fl-azzjoni esterna tagħha, fid-djalogi dwar id-drittijiet tal-bniedem u fl-impenji multilaterali, u tappoġġja l-isforzi lejn l-obbligu ta’ rendikont u l-ġustizzja għan-nisa u l-bniet affettwati;</w:t>
            </w:r>
          </w:p>
        </w:tc>
      </w:tr>
    </w:tbl>
    <w:p w14:paraId="79167CE4" w14:textId="77777777" w:rsidR="009907D5" w:rsidRPr="00AD4B4F" w:rsidRDefault="002E091A" w:rsidP="009907D5">
      <w:r w:rsidRPr="00AD4B4F">
        <w:rPr>
          <w:rStyle w:val="HideTWBExt"/>
        </w:rPr>
        <w:t>&lt;/Amend&gt;</w:t>
      </w:r>
    </w:p>
    <w:p w14:paraId="6EC23AD9"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47</w:t>
      </w:r>
      <w:r w:rsidRPr="00AD4B4F">
        <w:rPr>
          <w:rStyle w:val="HideTWBExt"/>
        </w:rPr>
        <w:t>&lt;/NumAm&gt;</w:t>
      </w:r>
    </w:p>
    <w:p w14:paraId="2C589922"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DF78265" w14:textId="77777777" w:rsidR="009907D5" w:rsidRPr="00AD4B4F" w:rsidRDefault="002E091A" w:rsidP="009907D5">
      <w:pPr>
        <w:pStyle w:val="NormalBold"/>
      </w:pPr>
      <w:r w:rsidRPr="00AD4B4F">
        <w:rPr>
          <w:rStyle w:val="HideTWBExt"/>
        </w:rPr>
        <w:t>&lt;Article&gt;</w:t>
      </w:r>
      <w:r w:rsidRPr="00AD4B4F">
        <w:t>Paragrafu 9b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CF16659" w14:textId="77777777" w:rsidTr="00383AE9">
        <w:trPr>
          <w:trHeight w:hRule="exact" w:val="240"/>
          <w:jc w:val="center"/>
        </w:trPr>
        <w:tc>
          <w:tcPr>
            <w:tcW w:w="9752" w:type="dxa"/>
            <w:gridSpan w:val="2"/>
            <w:tcBorders>
              <w:top w:val="nil"/>
              <w:left w:val="nil"/>
              <w:bottom w:val="nil"/>
              <w:right w:val="nil"/>
            </w:tcBorders>
          </w:tcPr>
          <w:p w14:paraId="7B523CBF" w14:textId="77777777" w:rsidR="009907D5" w:rsidRPr="00AD4B4F" w:rsidRDefault="009907D5" w:rsidP="00383AE9"/>
        </w:tc>
      </w:tr>
      <w:tr w:rsidR="007B7925" w:rsidRPr="00AD4B4F" w14:paraId="4BCFC93F" w14:textId="77777777" w:rsidTr="00383AE9">
        <w:trPr>
          <w:trHeight w:val="240"/>
          <w:jc w:val="center"/>
        </w:trPr>
        <w:tc>
          <w:tcPr>
            <w:tcW w:w="4876" w:type="dxa"/>
            <w:tcBorders>
              <w:top w:val="nil"/>
              <w:left w:val="nil"/>
              <w:bottom w:val="nil"/>
              <w:right w:val="nil"/>
            </w:tcBorders>
          </w:tcPr>
          <w:p w14:paraId="73F01AA7"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D3B6CF5" w14:textId="77777777" w:rsidR="009907D5" w:rsidRPr="00AD4B4F" w:rsidRDefault="002E091A" w:rsidP="00383AE9">
            <w:pPr>
              <w:pStyle w:val="AmColumnHeading"/>
            </w:pPr>
            <w:r w:rsidRPr="00AD4B4F">
              <w:t>Emenda</w:t>
            </w:r>
          </w:p>
        </w:tc>
      </w:tr>
      <w:tr w:rsidR="007B7925" w:rsidRPr="00AD4B4F" w14:paraId="00FDF22A" w14:textId="77777777" w:rsidTr="00383AE9">
        <w:trPr>
          <w:jc w:val="center"/>
        </w:trPr>
        <w:tc>
          <w:tcPr>
            <w:tcW w:w="4876" w:type="dxa"/>
            <w:tcBorders>
              <w:top w:val="nil"/>
              <w:left w:val="nil"/>
              <w:bottom w:val="nil"/>
              <w:right w:val="nil"/>
            </w:tcBorders>
          </w:tcPr>
          <w:p w14:paraId="7D685258" w14:textId="77777777" w:rsidR="009907D5" w:rsidRPr="00AD4B4F" w:rsidRDefault="009907D5" w:rsidP="00383AE9">
            <w:pPr>
              <w:pStyle w:val="Normal6a"/>
            </w:pPr>
          </w:p>
        </w:tc>
        <w:tc>
          <w:tcPr>
            <w:tcW w:w="4876" w:type="dxa"/>
            <w:tcBorders>
              <w:top w:val="nil"/>
              <w:left w:val="nil"/>
              <w:bottom w:val="nil"/>
              <w:right w:val="nil"/>
            </w:tcBorders>
          </w:tcPr>
          <w:p w14:paraId="262BFFB8" w14:textId="77777777" w:rsidR="009907D5" w:rsidRPr="00AD4B4F" w:rsidRDefault="002E091A" w:rsidP="00383AE9">
            <w:pPr>
              <w:pStyle w:val="Normal6a"/>
            </w:pPr>
            <w:r w:rsidRPr="00AD4B4F">
              <w:rPr>
                <w:b/>
                <w:i/>
              </w:rPr>
              <w:t>9b.</w:t>
            </w:r>
            <w:r w:rsidRPr="00AD4B4F">
              <w:tab/>
            </w:r>
            <w:r w:rsidRPr="00AD4B4F">
              <w:rPr>
                <w:b/>
                <w:i/>
              </w:rPr>
              <w:t xml:space="preserve">Itenni l-kundanna tiegħu tar-reġim fundamentalista fl-Iran u </w:t>
            </w:r>
            <w:r w:rsidRPr="00AD4B4F">
              <w:rPr>
                <w:b/>
                <w:i/>
              </w:rPr>
              <w:t>r-restrizzjonijiet tiegħu fuq il-libertajiet fundamentali tan-nisa u l-bniet; jissottolinja li s-segregazzjoni u l-esklużjoni mill-ħajja pubblika, mill-edukazzjoni, mill-impjiegi u mill-</w:t>
            </w:r>
            <w:r w:rsidRPr="00AD4B4F">
              <w:rPr>
                <w:b/>
                <w:i/>
              </w:rPr>
              <w:lastRenderedPageBreak/>
              <w:t>parteċipazzjoni politika abbażi tal-ġeneru jikkostitwixxu ksur serju tad-dritt internazzjonali dwar id-drittijiet tal-bniedem u jistgħu jammontaw għal delitti kontra l-umanità; jappella biex l-UE tindirizza tali każijiet b’mod espliċitu fl-azzjoni esterna tagħha, fid-djalogi dwar id-drittijiet tal-bniedem u fl-impenji multil</w:t>
            </w:r>
            <w:r w:rsidRPr="00AD4B4F">
              <w:rPr>
                <w:b/>
                <w:i/>
              </w:rPr>
              <w:t>aterali, u tappoġġja l-isforzi lejn l-obbligu ta’ rendikont u l-ġustizzja għan-nisa u l-bniet affettwati;</w:t>
            </w:r>
          </w:p>
        </w:tc>
      </w:tr>
    </w:tbl>
    <w:p w14:paraId="293FF134" w14:textId="77777777" w:rsidR="009907D5" w:rsidRPr="00AD4B4F" w:rsidRDefault="002E091A" w:rsidP="009907D5">
      <w:r w:rsidRPr="00AD4B4F">
        <w:rPr>
          <w:rStyle w:val="HideTWBExt"/>
        </w:rPr>
        <w:lastRenderedPageBreak/>
        <w:t>&lt;/Amend&gt;</w:t>
      </w:r>
    </w:p>
    <w:p w14:paraId="1515175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48</w:t>
      </w:r>
      <w:r w:rsidRPr="00AD4B4F">
        <w:rPr>
          <w:rStyle w:val="HideTWBExt"/>
        </w:rPr>
        <w:t>&lt;/NumAm&gt;</w:t>
      </w:r>
    </w:p>
    <w:p w14:paraId="652DDDA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B9C4A56" w14:textId="77777777" w:rsidR="009907D5" w:rsidRPr="00AD4B4F" w:rsidRDefault="002E091A" w:rsidP="009907D5">
      <w:pPr>
        <w:pStyle w:val="NormalBold"/>
      </w:pPr>
      <w:r w:rsidRPr="00AD4B4F">
        <w:rPr>
          <w:rStyle w:val="HideTWBExt"/>
        </w:rPr>
        <w:t>&lt;Article&gt;</w:t>
      </w:r>
      <w:r w:rsidRPr="00AD4B4F">
        <w:t>Paragrafu 9c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79F8A8B" w14:textId="77777777" w:rsidTr="00383AE9">
        <w:trPr>
          <w:trHeight w:hRule="exact" w:val="240"/>
          <w:jc w:val="center"/>
        </w:trPr>
        <w:tc>
          <w:tcPr>
            <w:tcW w:w="9752" w:type="dxa"/>
            <w:gridSpan w:val="2"/>
            <w:tcBorders>
              <w:top w:val="nil"/>
              <w:left w:val="nil"/>
              <w:bottom w:val="nil"/>
              <w:right w:val="nil"/>
            </w:tcBorders>
          </w:tcPr>
          <w:p w14:paraId="25DC8323" w14:textId="77777777" w:rsidR="009907D5" w:rsidRPr="00AD4B4F" w:rsidRDefault="009907D5" w:rsidP="00383AE9"/>
        </w:tc>
      </w:tr>
      <w:tr w:rsidR="007B7925" w:rsidRPr="00AD4B4F" w14:paraId="0A39D536" w14:textId="77777777" w:rsidTr="00383AE9">
        <w:trPr>
          <w:trHeight w:val="240"/>
          <w:jc w:val="center"/>
        </w:trPr>
        <w:tc>
          <w:tcPr>
            <w:tcW w:w="4876" w:type="dxa"/>
            <w:tcBorders>
              <w:top w:val="nil"/>
              <w:left w:val="nil"/>
              <w:bottom w:val="nil"/>
              <w:right w:val="nil"/>
            </w:tcBorders>
          </w:tcPr>
          <w:p w14:paraId="5E92AC25" w14:textId="77777777" w:rsidR="009907D5" w:rsidRPr="00AD4B4F" w:rsidRDefault="002E091A" w:rsidP="00383AE9">
            <w:pPr>
              <w:pStyle w:val="AmColumnHeading"/>
            </w:pPr>
            <w:r w:rsidRPr="00AD4B4F">
              <w:t xml:space="preserve">Mozzjoni għal </w:t>
            </w:r>
            <w:r w:rsidRPr="00AD4B4F">
              <w:t>riżoluzzjoni</w:t>
            </w:r>
          </w:p>
        </w:tc>
        <w:tc>
          <w:tcPr>
            <w:tcW w:w="4876" w:type="dxa"/>
            <w:tcBorders>
              <w:top w:val="nil"/>
              <w:left w:val="nil"/>
              <w:bottom w:val="nil"/>
              <w:right w:val="nil"/>
            </w:tcBorders>
          </w:tcPr>
          <w:p w14:paraId="3BE2E361" w14:textId="77777777" w:rsidR="009907D5" w:rsidRPr="00AD4B4F" w:rsidRDefault="002E091A" w:rsidP="00383AE9">
            <w:pPr>
              <w:pStyle w:val="AmColumnHeading"/>
            </w:pPr>
            <w:r w:rsidRPr="00AD4B4F">
              <w:t>Emenda</w:t>
            </w:r>
          </w:p>
        </w:tc>
      </w:tr>
      <w:tr w:rsidR="007B7925" w:rsidRPr="00AD4B4F" w14:paraId="13C9C0D0" w14:textId="77777777" w:rsidTr="00383AE9">
        <w:trPr>
          <w:jc w:val="center"/>
        </w:trPr>
        <w:tc>
          <w:tcPr>
            <w:tcW w:w="4876" w:type="dxa"/>
            <w:tcBorders>
              <w:top w:val="nil"/>
              <w:left w:val="nil"/>
              <w:bottom w:val="nil"/>
              <w:right w:val="nil"/>
            </w:tcBorders>
          </w:tcPr>
          <w:p w14:paraId="67B52B57" w14:textId="77777777" w:rsidR="009907D5" w:rsidRPr="00AD4B4F" w:rsidRDefault="009907D5" w:rsidP="00383AE9">
            <w:pPr>
              <w:pStyle w:val="Normal6a"/>
            </w:pPr>
          </w:p>
        </w:tc>
        <w:tc>
          <w:tcPr>
            <w:tcW w:w="4876" w:type="dxa"/>
            <w:tcBorders>
              <w:top w:val="nil"/>
              <w:left w:val="nil"/>
              <w:bottom w:val="nil"/>
              <w:right w:val="nil"/>
            </w:tcBorders>
          </w:tcPr>
          <w:p w14:paraId="2C4CA7AF" w14:textId="77777777" w:rsidR="009907D5" w:rsidRPr="00AD4B4F" w:rsidRDefault="002E091A" w:rsidP="00383AE9">
            <w:pPr>
              <w:pStyle w:val="Normal6a"/>
            </w:pPr>
            <w:r w:rsidRPr="00AD4B4F">
              <w:rPr>
                <w:b/>
                <w:i/>
              </w:rPr>
              <w:t>9c.</w:t>
            </w:r>
            <w:r w:rsidRPr="00AD4B4F">
              <w:tab/>
            </w:r>
            <w:r w:rsidRPr="00AD4B4F">
              <w:rPr>
                <w:b/>
                <w:i/>
              </w:rPr>
              <w:t>Jinsab allarmat biż-żieda fil-ksur tad-dritt umanitarju internazzjonali f’dawn l-aħħar snin – li wħud minnhom ġew irrappurtati bħala metodi strateġiċi ta’ gwerra – b’mod partikolari fis-Sudan, f’Gaża, fir-Repubblika Demokratika tal-Kongo u fl-Ukrajna; jiddenunzja u jirrifjuta l-użu tal-vjolenza sesswali kontra n-nisa u l-bniet bħala arma tal-gwerra; jikkundanna b’mod inekwivoku l-gravità eċċezzjonali tal-kriżi umanitarja f’Gaża, il-qtil tal-massa ta’ ċivili innoċenti, l-aktar nisa u tfal, l-ispostament kon</w:t>
            </w:r>
            <w:r w:rsidRPr="00AD4B4F">
              <w:rPr>
                <w:b/>
                <w:i/>
              </w:rPr>
              <w:t>tinwu ta’ miljuni ta’ persuni u l-użu tat-tbatija tal-ġuħ bħala metodu ta’ gwerra; jilqa’ r-ritorn tal-ostaġġi ħajjin kollha wara l-attakk atroċi tas-7 ta’ Ottubru 2023; jappella għal paċi dejjiema u għall-involviment tan-nisa f’Gaża ta’ wara l-gwerra; jiddeplora n-nuqqas ta’ attenzjoni mogħtija lis-Sudan, inkluża s-sitwazzjoni mwiegħra tan-nisa u l-bniet hemmhekk; ifakkar, barra minn hekk, li l-kunflitti li għaddejjin juru l-impatt devastanti tal-gwerra abbażi tal-ġeneru, inkluż l-użu dokumentat tal-vjolen</w:t>
            </w:r>
            <w:r w:rsidRPr="00AD4B4F">
              <w:rPr>
                <w:b/>
                <w:i/>
              </w:rPr>
              <w:t xml:space="preserve">za sesswali; jenfasizza l-ħtieġa li tintemm l-impunità u jappella lill-UE u </w:t>
            </w:r>
            <w:r w:rsidRPr="00AD4B4F">
              <w:rPr>
                <w:b/>
                <w:i/>
              </w:rPr>
              <w:lastRenderedPageBreak/>
              <w:t>lill-Istati Membri tagħha jappoġġjaw b’mod attiv l-isforzi biex tiġi żgurata r-responsabbiltà għad-delitti tal-gwerra u tingħata prijorità lill-prevenzjoni, id-dokumentazzjoni u l-prosekuzzjoni tal-vjolenza sesswali relatata mal-kunflitti fil-politika estera u ta’ sigurtà tagħha, u jappoġġjaw il-ġustizzja, ir-riparazzjoni u r-responsabbiltà ċċentrati fuq is-superstiti permezz tal-qrati internazzjonali u r-Reġim Globali ta’ Sanzjonij</w:t>
            </w:r>
            <w:r w:rsidRPr="00AD4B4F">
              <w:rPr>
                <w:b/>
                <w:i/>
              </w:rPr>
              <w:t>iet tal-UE b’rabta mad-Drittijiet tal-Bniedem;</w:t>
            </w:r>
          </w:p>
        </w:tc>
      </w:tr>
    </w:tbl>
    <w:p w14:paraId="3DF6B60B" w14:textId="77777777" w:rsidR="009907D5" w:rsidRPr="00AD4B4F" w:rsidRDefault="002E091A" w:rsidP="009907D5">
      <w:r w:rsidRPr="00AD4B4F">
        <w:rPr>
          <w:rStyle w:val="HideTWBExt"/>
        </w:rPr>
        <w:lastRenderedPageBreak/>
        <w:t>&lt;/Amend&gt;</w:t>
      </w:r>
    </w:p>
    <w:p w14:paraId="3CB28C9A"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49</w:t>
      </w:r>
      <w:r w:rsidRPr="00AD4B4F">
        <w:rPr>
          <w:rStyle w:val="HideTWBExt"/>
        </w:rPr>
        <w:t>&lt;/NumAm&gt;</w:t>
      </w:r>
    </w:p>
    <w:p w14:paraId="28C8CA29"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A00550C" w14:textId="77777777" w:rsidR="009907D5" w:rsidRPr="00AD4B4F" w:rsidRDefault="002E091A" w:rsidP="009907D5">
      <w:pPr>
        <w:pStyle w:val="NormalBold"/>
      </w:pPr>
      <w:r w:rsidRPr="00AD4B4F">
        <w:rPr>
          <w:rStyle w:val="HideTWBExt"/>
        </w:rPr>
        <w:t>&lt;Article&gt;</w:t>
      </w:r>
      <w:r w:rsidRPr="00AD4B4F">
        <w:t>Paragrafu 13a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CE6C58A" w14:textId="77777777" w:rsidTr="00383AE9">
        <w:trPr>
          <w:trHeight w:hRule="exact" w:val="240"/>
          <w:jc w:val="center"/>
        </w:trPr>
        <w:tc>
          <w:tcPr>
            <w:tcW w:w="9752" w:type="dxa"/>
            <w:gridSpan w:val="2"/>
            <w:tcBorders>
              <w:top w:val="nil"/>
              <w:left w:val="nil"/>
              <w:bottom w:val="nil"/>
              <w:right w:val="nil"/>
            </w:tcBorders>
          </w:tcPr>
          <w:p w14:paraId="39CB7225" w14:textId="77777777" w:rsidR="009907D5" w:rsidRPr="00AD4B4F" w:rsidRDefault="009907D5" w:rsidP="00383AE9"/>
        </w:tc>
      </w:tr>
      <w:tr w:rsidR="007B7925" w:rsidRPr="00AD4B4F" w14:paraId="3436CDA6" w14:textId="77777777" w:rsidTr="00383AE9">
        <w:trPr>
          <w:trHeight w:val="240"/>
          <w:jc w:val="center"/>
        </w:trPr>
        <w:tc>
          <w:tcPr>
            <w:tcW w:w="4876" w:type="dxa"/>
            <w:tcBorders>
              <w:top w:val="nil"/>
              <w:left w:val="nil"/>
              <w:bottom w:val="nil"/>
              <w:right w:val="nil"/>
            </w:tcBorders>
          </w:tcPr>
          <w:p w14:paraId="4C351FA4"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D0BAE9F" w14:textId="77777777" w:rsidR="009907D5" w:rsidRPr="00AD4B4F" w:rsidRDefault="002E091A" w:rsidP="00383AE9">
            <w:pPr>
              <w:pStyle w:val="AmColumnHeading"/>
            </w:pPr>
            <w:r w:rsidRPr="00AD4B4F">
              <w:t>Emenda</w:t>
            </w:r>
          </w:p>
        </w:tc>
      </w:tr>
      <w:tr w:rsidR="007B7925" w:rsidRPr="00AD4B4F" w14:paraId="46A63233" w14:textId="77777777" w:rsidTr="00383AE9">
        <w:trPr>
          <w:jc w:val="center"/>
        </w:trPr>
        <w:tc>
          <w:tcPr>
            <w:tcW w:w="4876" w:type="dxa"/>
            <w:tcBorders>
              <w:top w:val="nil"/>
              <w:left w:val="nil"/>
              <w:bottom w:val="nil"/>
              <w:right w:val="nil"/>
            </w:tcBorders>
          </w:tcPr>
          <w:p w14:paraId="357C2283" w14:textId="77777777" w:rsidR="009907D5" w:rsidRPr="00AD4B4F" w:rsidRDefault="009907D5" w:rsidP="00383AE9">
            <w:pPr>
              <w:pStyle w:val="Normal6a"/>
            </w:pPr>
          </w:p>
        </w:tc>
        <w:tc>
          <w:tcPr>
            <w:tcW w:w="4876" w:type="dxa"/>
            <w:tcBorders>
              <w:top w:val="nil"/>
              <w:left w:val="nil"/>
              <w:bottom w:val="nil"/>
              <w:right w:val="nil"/>
            </w:tcBorders>
          </w:tcPr>
          <w:p w14:paraId="7644C0D2" w14:textId="77777777" w:rsidR="009907D5" w:rsidRPr="00AD4B4F" w:rsidRDefault="002E091A" w:rsidP="00383AE9">
            <w:pPr>
              <w:pStyle w:val="Normal6a"/>
            </w:pPr>
            <w:r w:rsidRPr="00AD4B4F">
              <w:rPr>
                <w:b/>
                <w:i/>
              </w:rPr>
              <w:t>13a.</w:t>
            </w:r>
            <w:r w:rsidRPr="00AD4B4F">
              <w:tab/>
            </w:r>
            <w:r w:rsidRPr="00AD4B4F">
              <w:rPr>
                <w:b/>
                <w:i/>
              </w:rPr>
              <w:t>Jisħaq fuq l-importanza tal-promozzjoni u l-protezzjoni tad-drittijiet tal-bniedem u d-demokrazija bħala valuri fundamentali li jiggwidaw ir-relazzjonijiet tal-UE ma’ pajjiżi mhux tal-UE; jistieden lill-Kummissjoni u lis-SEAE jiżguraw l-inklużjoni ta’ klawżoli dwar id-drittijiet tal-bniedem fil-ftehimiet ta’ kooperazzjoni u fl-istrumenti ta’ finanzjament, filwaqt li jenfasizza l-ħtieġa li tiġi vvalutata l-implimentazzjoni tagħhom permezz ta’ djalogu regolari, involviment kostruttiv, u mekkaniżmi ta’ monitor</w:t>
            </w:r>
            <w:r w:rsidRPr="00AD4B4F">
              <w:rPr>
                <w:b/>
                <w:i/>
              </w:rPr>
              <w:t>aġġ konsistenti; jissottolinja li kwalunkwe miżura b’reazzjoni għall-ksur għandha tkun proporzjonata u mfassla apposta għal kuntesti speċifiċi, filwaqt li tiżgura l-flessibbiltà tal-azzjoni diplomatika tal-UE; jirrikonoxxi l-kontribut kruċjali tad-delegazzjonijiet tal-Parlament Ewropew fit-trawwim tad-djalogu interparlamentari, fl-appoġġ tal-valuri demokratiċi, u fl-għoti ta’ monitoraġġ immirat u attivitajiet ta’ segwitu, u b’hekk jissaħħu l-effettività u l-konsistenza tal-kooperazzjoni esterna tal-UE;</w:t>
            </w:r>
          </w:p>
        </w:tc>
      </w:tr>
    </w:tbl>
    <w:p w14:paraId="70E09662" w14:textId="77777777" w:rsidR="009907D5" w:rsidRPr="00AD4B4F" w:rsidRDefault="002E091A" w:rsidP="009907D5">
      <w:r w:rsidRPr="00AD4B4F">
        <w:rPr>
          <w:rStyle w:val="HideTWBExt"/>
        </w:rPr>
        <w:t>&lt;/Amend&gt;</w:t>
      </w:r>
    </w:p>
    <w:p w14:paraId="72F60EDB" w14:textId="77777777" w:rsidR="009907D5" w:rsidRPr="00AD4B4F" w:rsidRDefault="002E091A" w:rsidP="009907D5">
      <w:pPr>
        <w:pStyle w:val="AmNumberTabs"/>
      </w:pPr>
      <w:r w:rsidRPr="00AD4B4F">
        <w:rPr>
          <w:rStyle w:val="HideTWBExt"/>
        </w:rPr>
        <w:lastRenderedPageBreak/>
        <w:t>&lt;Amend&gt;</w:t>
      </w:r>
      <w:r w:rsidRPr="00AD4B4F">
        <w:t>Emenda</w:t>
      </w:r>
      <w:r w:rsidRPr="00AD4B4F">
        <w:tab/>
      </w:r>
      <w:r w:rsidRPr="00AD4B4F">
        <w:tab/>
      </w:r>
      <w:r w:rsidRPr="00AD4B4F">
        <w:rPr>
          <w:rStyle w:val="HideTWBExt"/>
        </w:rPr>
        <w:t>&lt;NumAm&gt;</w:t>
      </w:r>
      <w:r w:rsidRPr="00AD4B4F">
        <w:t>50</w:t>
      </w:r>
      <w:r w:rsidRPr="00AD4B4F">
        <w:rPr>
          <w:rStyle w:val="HideTWBExt"/>
        </w:rPr>
        <w:t>&lt;/NumAm&gt;</w:t>
      </w:r>
    </w:p>
    <w:p w14:paraId="64A4DF1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40E8497" w14:textId="77777777" w:rsidR="009907D5" w:rsidRPr="00AD4B4F" w:rsidRDefault="002E091A" w:rsidP="009907D5">
      <w:pPr>
        <w:pStyle w:val="NormalBold"/>
      </w:pPr>
      <w:r w:rsidRPr="00AD4B4F">
        <w:rPr>
          <w:rStyle w:val="HideTWBExt"/>
        </w:rPr>
        <w:t>&lt;Article&gt;</w:t>
      </w:r>
      <w:r w:rsidRPr="00AD4B4F">
        <w:t>Paragrafu 13b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3BE12CC7" w14:textId="77777777" w:rsidTr="00383AE9">
        <w:trPr>
          <w:trHeight w:hRule="exact" w:val="240"/>
          <w:jc w:val="center"/>
        </w:trPr>
        <w:tc>
          <w:tcPr>
            <w:tcW w:w="9752" w:type="dxa"/>
            <w:gridSpan w:val="2"/>
            <w:tcBorders>
              <w:top w:val="nil"/>
              <w:left w:val="nil"/>
              <w:bottom w:val="nil"/>
              <w:right w:val="nil"/>
            </w:tcBorders>
          </w:tcPr>
          <w:p w14:paraId="5C016088" w14:textId="77777777" w:rsidR="009907D5" w:rsidRPr="00AD4B4F" w:rsidRDefault="009907D5" w:rsidP="00383AE9"/>
        </w:tc>
      </w:tr>
      <w:tr w:rsidR="007B7925" w:rsidRPr="00AD4B4F" w14:paraId="4B8A4B47" w14:textId="77777777" w:rsidTr="00383AE9">
        <w:trPr>
          <w:trHeight w:val="240"/>
          <w:jc w:val="center"/>
        </w:trPr>
        <w:tc>
          <w:tcPr>
            <w:tcW w:w="4876" w:type="dxa"/>
            <w:tcBorders>
              <w:top w:val="nil"/>
              <w:left w:val="nil"/>
              <w:bottom w:val="nil"/>
              <w:right w:val="nil"/>
            </w:tcBorders>
          </w:tcPr>
          <w:p w14:paraId="487FB34C"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60E3EC0" w14:textId="77777777" w:rsidR="009907D5" w:rsidRPr="00AD4B4F" w:rsidRDefault="002E091A" w:rsidP="00383AE9">
            <w:pPr>
              <w:pStyle w:val="AmColumnHeading"/>
            </w:pPr>
            <w:r w:rsidRPr="00AD4B4F">
              <w:t>Emenda</w:t>
            </w:r>
          </w:p>
        </w:tc>
      </w:tr>
      <w:tr w:rsidR="007B7925" w:rsidRPr="00AD4B4F" w14:paraId="47A4858A" w14:textId="77777777" w:rsidTr="00383AE9">
        <w:trPr>
          <w:jc w:val="center"/>
        </w:trPr>
        <w:tc>
          <w:tcPr>
            <w:tcW w:w="4876" w:type="dxa"/>
            <w:tcBorders>
              <w:top w:val="nil"/>
              <w:left w:val="nil"/>
              <w:bottom w:val="nil"/>
              <w:right w:val="nil"/>
            </w:tcBorders>
          </w:tcPr>
          <w:p w14:paraId="1376C27B" w14:textId="77777777" w:rsidR="009907D5" w:rsidRPr="00AD4B4F" w:rsidRDefault="009907D5" w:rsidP="00383AE9">
            <w:pPr>
              <w:pStyle w:val="Normal6a"/>
            </w:pPr>
          </w:p>
        </w:tc>
        <w:tc>
          <w:tcPr>
            <w:tcW w:w="4876" w:type="dxa"/>
            <w:tcBorders>
              <w:top w:val="nil"/>
              <w:left w:val="nil"/>
              <w:bottom w:val="nil"/>
              <w:right w:val="nil"/>
            </w:tcBorders>
          </w:tcPr>
          <w:p w14:paraId="4E0F9A6F" w14:textId="77777777" w:rsidR="009907D5" w:rsidRPr="00AD4B4F" w:rsidRDefault="002E091A" w:rsidP="00383AE9">
            <w:pPr>
              <w:pStyle w:val="Normal6a"/>
            </w:pPr>
            <w:r w:rsidRPr="00AD4B4F">
              <w:rPr>
                <w:b/>
                <w:i/>
              </w:rPr>
              <w:t>13b.</w:t>
            </w:r>
            <w:r w:rsidRPr="00AD4B4F">
              <w:tab/>
            </w:r>
            <w:r w:rsidRPr="00AD4B4F">
              <w:rPr>
                <w:b/>
                <w:i/>
              </w:rPr>
              <w:t xml:space="preserve">Jappella biex l-istrument propost Ewropa Globali jżomm il-mira </w:t>
            </w:r>
            <w:r w:rsidRPr="00AD4B4F">
              <w:rPr>
                <w:b/>
                <w:i/>
              </w:rPr>
              <w:t>tal-predeċessur tiegħu li jiżgura li mill-anqas 85 % tal-azzjonijiet esterni tal-UE jikkontribwixxu għall-ugwaljanza bejn il-ġeneri, u li mill-anqas 5 % ta’ dawk l-azzjonijiet ikollhom l-ugwaljanza bejn il-ġeneri bħala l-objettiv prinċipali tagħhom, u li jiżgura li l-istrument Ewropa Globali jkun marbut direttament mal-Pjan ta’ Azzjoni dwar il-Ġeneru III (estiż sal-2027) u l-Pjan ta’ Azzjoni futur dwar il-Ġeneru IV;</w:t>
            </w:r>
          </w:p>
        </w:tc>
      </w:tr>
    </w:tbl>
    <w:p w14:paraId="0DA3EA95" w14:textId="77777777" w:rsidR="009907D5" w:rsidRPr="00AD4B4F" w:rsidRDefault="002E091A" w:rsidP="009907D5">
      <w:pPr>
        <w:rPr>
          <w:rStyle w:val="HideTWBExt"/>
        </w:rPr>
      </w:pPr>
      <w:r w:rsidRPr="00AD4B4F">
        <w:rPr>
          <w:rStyle w:val="HideTWBExt"/>
        </w:rPr>
        <w:t>&lt;/Amend&gt;</w:t>
      </w:r>
    </w:p>
    <w:p w14:paraId="646B1BBC" w14:textId="77777777" w:rsidR="009907D5" w:rsidRPr="00AD4B4F" w:rsidRDefault="009907D5" w:rsidP="009907D5"/>
    <w:p w14:paraId="7C13F1AE" w14:textId="77777777" w:rsidR="009907D5" w:rsidRPr="00AD4B4F" w:rsidRDefault="002E091A" w:rsidP="009907D5">
      <w:pPr>
        <w:pStyle w:val="AmNumberTabs"/>
        <w:keepNext/>
      </w:pPr>
      <w:r w:rsidRPr="00AD4B4F">
        <w:rPr>
          <w:rStyle w:val="HideTWBExt"/>
          <w:b w:val="0"/>
        </w:rPr>
        <w:t>&lt;Amend&gt;</w:t>
      </w:r>
      <w:r w:rsidRPr="00AD4B4F">
        <w:t>Emenda</w:t>
      </w:r>
      <w:r w:rsidRPr="00AD4B4F">
        <w:tab/>
      </w:r>
      <w:r w:rsidRPr="00AD4B4F">
        <w:tab/>
      </w:r>
      <w:r w:rsidRPr="00AD4B4F">
        <w:rPr>
          <w:rStyle w:val="HideTWBExt"/>
          <w:b w:val="0"/>
        </w:rPr>
        <w:t>&lt;NumAm&gt;</w:t>
      </w:r>
      <w:r w:rsidRPr="00AD4B4F">
        <w:t>51</w:t>
      </w:r>
      <w:r w:rsidRPr="00AD4B4F">
        <w:rPr>
          <w:rStyle w:val="HideTWBExt"/>
          <w:b w:val="0"/>
        </w:rPr>
        <w:t>&lt;/NumAm&gt;</w:t>
      </w:r>
    </w:p>
    <w:p w14:paraId="242BA01E" w14:textId="77777777" w:rsidR="009907D5" w:rsidRPr="00AD4B4F" w:rsidRDefault="002E091A" w:rsidP="009907D5">
      <w:pPr>
        <w:pStyle w:val="NormalBold12b"/>
        <w:keepNext/>
      </w:pPr>
      <w:r w:rsidRPr="00AD4B4F">
        <w:rPr>
          <w:rStyle w:val="HideTWBExt"/>
          <w:b w:val="0"/>
        </w:rPr>
        <w:t>&lt;DocAmend&gt;</w:t>
      </w:r>
      <w:r w:rsidRPr="00AD4B4F">
        <w:t>Mozzjoni għal riżoluzzjoni</w:t>
      </w:r>
      <w:r w:rsidRPr="00AD4B4F">
        <w:rPr>
          <w:rStyle w:val="HideTWBExt"/>
          <w:b w:val="0"/>
        </w:rPr>
        <w:t>&lt;/DocAmend&gt;</w:t>
      </w:r>
    </w:p>
    <w:p w14:paraId="38AA54C6" w14:textId="77777777" w:rsidR="009907D5" w:rsidRPr="00AD4B4F" w:rsidRDefault="002E091A" w:rsidP="009907D5">
      <w:pPr>
        <w:pStyle w:val="NormalBold"/>
      </w:pPr>
      <w:r w:rsidRPr="00AD4B4F">
        <w:rPr>
          <w:rStyle w:val="HideTWBExt"/>
          <w:b w:val="0"/>
        </w:rPr>
        <w:t>&lt;Article&gt;</w:t>
      </w:r>
      <w:r w:rsidRPr="00AD4B4F">
        <w:t>Subintestatura 7a (ġdida)</w:t>
      </w:r>
      <w:r w:rsidRPr="00AD4B4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7925" w:rsidRPr="00AD4B4F" w14:paraId="30CD56C0" w14:textId="77777777" w:rsidTr="00383AE9">
        <w:trPr>
          <w:jc w:val="center"/>
        </w:trPr>
        <w:tc>
          <w:tcPr>
            <w:tcW w:w="9752" w:type="dxa"/>
            <w:gridSpan w:val="2"/>
          </w:tcPr>
          <w:p w14:paraId="7982FA68" w14:textId="77777777" w:rsidR="009907D5" w:rsidRPr="00AD4B4F" w:rsidRDefault="009907D5" w:rsidP="00383AE9">
            <w:pPr>
              <w:keepNext/>
            </w:pPr>
          </w:p>
        </w:tc>
      </w:tr>
      <w:tr w:rsidR="007B7925" w:rsidRPr="00AD4B4F" w14:paraId="3FD77EC7" w14:textId="77777777" w:rsidTr="00383AE9">
        <w:trPr>
          <w:jc w:val="center"/>
        </w:trPr>
        <w:tc>
          <w:tcPr>
            <w:tcW w:w="4876" w:type="dxa"/>
          </w:tcPr>
          <w:p w14:paraId="5085DE0A" w14:textId="77777777" w:rsidR="009907D5" w:rsidRPr="00AD4B4F" w:rsidRDefault="002E091A" w:rsidP="00383AE9">
            <w:pPr>
              <w:pStyle w:val="AmColumnHeading"/>
              <w:keepNext/>
            </w:pPr>
            <w:r w:rsidRPr="00AD4B4F">
              <w:t>Mozzjoni għal riżoluzzjoni</w:t>
            </w:r>
          </w:p>
        </w:tc>
        <w:tc>
          <w:tcPr>
            <w:tcW w:w="4876" w:type="dxa"/>
          </w:tcPr>
          <w:p w14:paraId="3AA3FAC1" w14:textId="77777777" w:rsidR="009907D5" w:rsidRPr="00AD4B4F" w:rsidRDefault="002E091A" w:rsidP="00383AE9">
            <w:pPr>
              <w:pStyle w:val="AmColumnHeading"/>
              <w:keepNext/>
            </w:pPr>
            <w:r w:rsidRPr="00AD4B4F">
              <w:t>Emenda</w:t>
            </w:r>
          </w:p>
        </w:tc>
      </w:tr>
      <w:tr w:rsidR="007B7925" w:rsidRPr="00AD4B4F" w14:paraId="5E0C8F3C" w14:textId="77777777" w:rsidTr="00383AE9">
        <w:trPr>
          <w:jc w:val="center"/>
        </w:trPr>
        <w:tc>
          <w:tcPr>
            <w:tcW w:w="4876" w:type="dxa"/>
          </w:tcPr>
          <w:p w14:paraId="492768C4" w14:textId="77777777" w:rsidR="009907D5" w:rsidRPr="00AD4B4F" w:rsidRDefault="009907D5" w:rsidP="00383AE9">
            <w:pPr>
              <w:pStyle w:val="Normal6a"/>
            </w:pPr>
          </w:p>
        </w:tc>
        <w:tc>
          <w:tcPr>
            <w:tcW w:w="4876" w:type="dxa"/>
          </w:tcPr>
          <w:p w14:paraId="07EB0431" w14:textId="77777777" w:rsidR="009907D5" w:rsidRPr="00AD4B4F" w:rsidRDefault="002E091A" w:rsidP="00383AE9">
            <w:pPr>
              <w:pStyle w:val="Normal6a"/>
              <w:rPr>
                <w:szCs w:val="24"/>
              </w:rPr>
            </w:pPr>
            <w:r w:rsidRPr="00AD4B4F">
              <w:rPr>
                <w:b/>
                <w:i/>
              </w:rPr>
              <w:t>Il-Pjan ta’ Azzjoni tal-UE dwar il-Ġeneru III (GAP III) u l-GAP IV ta’ wara l-2027</w:t>
            </w:r>
          </w:p>
        </w:tc>
      </w:tr>
    </w:tbl>
    <w:p w14:paraId="22DFDCEC" w14:textId="77777777" w:rsidR="009907D5" w:rsidRPr="00AD4B4F" w:rsidRDefault="002E091A" w:rsidP="009907D5">
      <w:r w:rsidRPr="00AD4B4F">
        <w:rPr>
          <w:rStyle w:val="HideTWBExt"/>
        </w:rPr>
        <w:t>&lt;/Amend&gt;</w:t>
      </w:r>
    </w:p>
    <w:p w14:paraId="012B0156"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52</w:t>
      </w:r>
      <w:r w:rsidRPr="00AD4B4F">
        <w:rPr>
          <w:rStyle w:val="HideTWBExt"/>
        </w:rPr>
        <w:t>&lt;/NumAm&gt;</w:t>
      </w:r>
    </w:p>
    <w:p w14:paraId="69DEEB2D" w14:textId="77777777" w:rsidR="009907D5" w:rsidRPr="00AD4B4F" w:rsidRDefault="002E091A" w:rsidP="009907D5">
      <w:pPr>
        <w:pStyle w:val="NormalBold12b"/>
      </w:pPr>
      <w:r w:rsidRPr="00AD4B4F">
        <w:rPr>
          <w:rStyle w:val="HideTWBExt"/>
        </w:rPr>
        <w:t>&lt;DocAmend&gt;</w:t>
      </w:r>
      <w:r w:rsidRPr="00AD4B4F">
        <w:t xml:space="preserve">Mozzjoni għal </w:t>
      </w:r>
      <w:r w:rsidRPr="00AD4B4F">
        <w:t>riżoluzzjoni</w:t>
      </w:r>
      <w:r w:rsidRPr="00AD4B4F">
        <w:rPr>
          <w:rStyle w:val="HideTWBExt"/>
        </w:rPr>
        <w:t>&lt;/DocAmend&gt;</w:t>
      </w:r>
    </w:p>
    <w:p w14:paraId="27F0FA43" w14:textId="77777777" w:rsidR="009907D5" w:rsidRPr="00AD4B4F" w:rsidRDefault="002E091A" w:rsidP="009907D5">
      <w:pPr>
        <w:pStyle w:val="NormalBold"/>
      </w:pPr>
      <w:r w:rsidRPr="00AD4B4F">
        <w:rPr>
          <w:rStyle w:val="HideTWBExt"/>
        </w:rPr>
        <w:t>&lt;Article&gt;</w:t>
      </w:r>
      <w:r w:rsidRPr="00AD4B4F">
        <w:t>Paragrafu 14a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2053D34B" w14:textId="77777777" w:rsidTr="00383AE9">
        <w:trPr>
          <w:trHeight w:hRule="exact" w:val="240"/>
          <w:jc w:val="center"/>
        </w:trPr>
        <w:tc>
          <w:tcPr>
            <w:tcW w:w="9752" w:type="dxa"/>
            <w:gridSpan w:val="2"/>
            <w:tcBorders>
              <w:top w:val="nil"/>
              <w:left w:val="nil"/>
              <w:bottom w:val="nil"/>
              <w:right w:val="nil"/>
            </w:tcBorders>
          </w:tcPr>
          <w:p w14:paraId="62BDA445" w14:textId="77777777" w:rsidR="009907D5" w:rsidRPr="00AD4B4F" w:rsidRDefault="009907D5" w:rsidP="00383AE9"/>
        </w:tc>
      </w:tr>
      <w:tr w:rsidR="007B7925" w:rsidRPr="00AD4B4F" w14:paraId="0E197B11" w14:textId="77777777" w:rsidTr="00383AE9">
        <w:trPr>
          <w:trHeight w:val="240"/>
          <w:jc w:val="center"/>
        </w:trPr>
        <w:tc>
          <w:tcPr>
            <w:tcW w:w="4876" w:type="dxa"/>
            <w:tcBorders>
              <w:top w:val="nil"/>
              <w:left w:val="nil"/>
              <w:bottom w:val="nil"/>
              <w:right w:val="nil"/>
            </w:tcBorders>
          </w:tcPr>
          <w:p w14:paraId="4ADDB11F"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35E0DA0A" w14:textId="77777777" w:rsidR="009907D5" w:rsidRPr="00AD4B4F" w:rsidRDefault="002E091A" w:rsidP="00383AE9">
            <w:pPr>
              <w:pStyle w:val="AmColumnHeading"/>
            </w:pPr>
            <w:r w:rsidRPr="00AD4B4F">
              <w:t>Emenda</w:t>
            </w:r>
          </w:p>
        </w:tc>
      </w:tr>
      <w:tr w:rsidR="007B7925" w:rsidRPr="00AD4B4F" w14:paraId="6015E08F" w14:textId="77777777" w:rsidTr="00383AE9">
        <w:trPr>
          <w:jc w:val="center"/>
        </w:trPr>
        <w:tc>
          <w:tcPr>
            <w:tcW w:w="4876" w:type="dxa"/>
            <w:tcBorders>
              <w:top w:val="nil"/>
              <w:left w:val="nil"/>
              <w:bottom w:val="nil"/>
              <w:right w:val="nil"/>
            </w:tcBorders>
          </w:tcPr>
          <w:p w14:paraId="0292EEF5" w14:textId="77777777" w:rsidR="009907D5" w:rsidRPr="00AD4B4F" w:rsidRDefault="009907D5" w:rsidP="00383AE9">
            <w:pPr>
              <w:pStyle w:val="Normal6a"/>
            </w:pPr>
          </w:p>
        </w:tc>
        <w:tc>
          <w:tcPr>
            <w:tcW w:w="4876" w:type="dxa"/>
            <w:tcBorders>
              <w:top w:val="nil"/>
              <w:left w:val="nil"/>
              <w:bottom w:val="nil"/>
              <w:right w:val="nil"/>
            </w:tcBorders>
          </w:tcPr>
          <w:p w14:paraId="59E5CDD2" w14:textId="77777777" w:rsidR="009907D5" w:rsidRPr="00AD4B4F" w:rsidRDefault="002E091A" w:rsidP="00383AE9">
            <w:pPr>
              <w:pStyle w:val="Normal6a"/>
            </w:pPr>
            <w:r w:rsidRPr="00AD4B4F">
              <w:rPr>
                <w:b/>
                <w:i/>
              </w:rPr>
              <w:t>14a.</w:t>
            </w:r>
            <w:r w:rsidRPr="00AD4B4F">
              <w:tab/>
            </w:r>
            <w:r w:rsidRPr="00AD4B4F">
              <w:rPr>
                <w:b/>
                <w:i/>
              </w:rPr>
              <w:t xml:space="preserve">Jistieden lill-Kummissjoni u lis-SEAE jiżguraw li l-Pjan ta’ Azzjoni tal-UE li jmiss dwar id-Drittijiet tal-Bniedem u d-Demokrazija jkun fih </w:t>
            </w:r>
            <w:r w:rsidRPr="00AD4B4F">
              <w:rPr>
                <w:b/>
                <w:i/>
              </w:rPr>
              <w:t xml:space="preserve">kapitolu ddedikat dwar l-ugwaljanza bejn il-ġeneri u d-drittijiet tan-nisa, b’parametri referenzjarji, skedi ta’ żmien u mekkaniżmi ta’ obbligu ta’ rendikont </w:t>
            </w:r>
            <w:r w:rsidRPr="00AD4B4F">
              <w:rPr>
                <w:b/>
                <w:i/>
              </w:rPr>
              <w:lastRenderedPageBreak/>
              <w:t>konkreti;</w:t>
            </w:r>
          </w:p>
        </w:tc>
      </w:tr>
    </w:tbl>
    <w:p w14:paraId="4254B4AD" w14:textId="77777777" w:rsidR="009907D5" w:rsidRPr="00AD4B4F" w:rsidRDefault="002E091A" w:rsidP="009907D5">
      <w:r w:rsidRPr="00AD4B4F">
        <w:rPr>
          <w:rStyle w:val="HideTWBExt"/>
        </w:rPr>
        <w:lastRenderedPageBreak/>
        <w:t>&lt;/Amend&gt;</w:t>
      </w:r>
    </w:p>
    <w:p w14:paraId="46A42BCF"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53</w:t>
      </w:r>
      <w:r w:rsidRPr="00AD4B4F">
        <w:rPr>
          <w:rStyle w:val="HideTWBExt"/>
        </w:rPr>
        <w:t>&lt;/NumAm&gt;</w:t>
      </w:r>
    </w:p>
    <w:p w14:paraId="233191AC" w14:textId="77777777" w:rsidR="009907D5" w:rsidRPr="00AD4B4F" w:rsidRDefault="002E091A" w:rsidP="009907D5">
      <w:pPr>
        <w:pStyle w:val="NormalBold12b"/>
      </w:pPr>
      <w:r w:rsidRPr="00AD4B4F">
        <w:rPr>
          <w:rStyle w:val="HideTWBExt"/>
        </w:rPr>
        <w:t>&lt;DocAmend&gt;</w:t>
      </w:r>
      <w:r w:rsidRPr="00AD4B4F">
        <w:t xml:space="preserve">Mozzjoni għal </w:t>
      </w:r>
      <w:r w:rsidRPr="00AD4B4F">
        <w:t>riżoluzzjoni</w:t>
      </w:r>
      <w:r w:rsidRPr="00AD4B4F">
        <w:rPr>
          <w:rStyle w:val="HideTWBExt"/>
        </w:rPr>
        <w:t>&lt;/DocAmend&gt;</w:t>
      </w:r>
    </w:p>
    <w:p w14:paraId="3FAE356C" w14:textId="77777777" w:rsidR="009907D5" w:rsidRPr="00AD4B4F" w:rsidRDefault="002E091A" w:rsidP="009907D5">
      <w:pPr>
        <w:pStyle w:val="NormalBold"/>
      </w:pPr>
      <w:r w:rsidRPr="00AD4B4F">
        <w:rPr>
          <w:rStyle w:val="HideTWBExt"/>
        </w:rPr>
        <w:t>&lt;Article&gt;</w:t>
      </w:r>
      <w:r w:rsidRPr="00AD4B4F">
        <w:t>Paragrafu 14b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AF496EB" w14:textId="77777777" w:rsidTr="00383AE9">
        <w:trPr>
          <w:trHeight w:hRule="exact" w:val="240"/>
          <w:jc w:val="center"/>
        </w:trPr>
        <w:tc>
          <w:tcPr>
            <w:tcW w:w="9752" w:type="dxa"/>
            <w:gridSpan w:val="2"/>
            <w:tcBorders>
              <w:top w:val="nil"/>
              <w:left w:val="nil"/>
              <w:bottom w:val="nil"/>
              <w:right w:val="nil"/>
            </w:tcBorders>
          </w:tcPr>
          <w:p w14:paraId="19444415" w14:textId="77777777" w:rsidR="009907D5" w:rsidRPr="00AD4B4F" w:rsidRDefault="009907D5" w:rsidP="00383AE9"/>
        </w:tc>
      </w:tr>
      <w:tr w:rsidR="007B7925" w:rsidRPr="00AD4B4F" w14:paraId="3C81FF90" w14:textId="77777777" w:rsidTr="00383AE9">
        <w:trPr>
          <w:trHeight w:val="240"/>
          <w:jc w:val="center"/>
        </w:trPr>
        <w:tc>
          <w:tcPr>
            <w:tcW w:w="4876" w:type="dxa"/>
            <w:tcBorders>
              <w:top w:val="nil"/>
              <w:left w:val="nil"/>
              <w:bottom w:val="nil"/>
              <w:right w:val="nil"/>
            </w:tcBorders>
          </w:tcPr>
          <w:p w14:paraId="444EA58A"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83175D4" w14:textId="77777777" w:rsidR="009907D5" w:rsidRPr="00AD4B4F" w:rsidRDefault="002E091A" w:rsidP="00383AE9">
            <w:pPr>
              <w:pStyle w:val="AmColumnHeading"/>
            </w:pPr>
            <w:r w:rsidRPr="00AD4B4F">
              <w:t>Emenda</w:t>
            </w:r>
          </w:p>
        </w:tc>
      </w:tr>
      <w:tr w:rsidR="007B7925" w:rsidRPr="00AD4B4F" w14:paraId="25A0EB7D" w14:textId="77777777" w:rsidTr="00383AE9">
        <w:trPr>
          <w:jc w:val="center"/>
        </w:trPr>
        <w:tc>
          <w:tcPr>
            <w:tcW w:w="4876" w:type="dxa"/>
            <w:tcBorders>
              <w:top w:val="nil"/>
              <w:left w:val="nil"/>
              <w:bottom w:val="nil"/>
              <w:right w:val="nil"/>
            </w:tcBorders>
          </w:tcPr>
          <w:p w14:paraId="6235FDF8" w14:textId="77777777" w:rsidR="009907D5" w:rsidRPr="00AD4B4F" w:rsidRDefault="009907D5" w:rsidP="00383AE9">
            <w:pPr>
              <w:pStyle w:val="Normal6a"/>
            </w:pPr>
          </w:p>
        </w:tc>
        <w:tc>
          <w:tcPr>
            <w:tcW w:w="4876" w:type="dxa"/>
            <w:tcBorders>
              <w:top w:val="nil"/>
              <w:left w:val="nil"/>
              <w:bottom w:val="nil"/>
              <w:right w:val="nil"/>
            </w:tcBorders>
          </w:tcPr>
          <w:p w14:paraId="4C5CF7F2" w14:textId="77777777" w:rsidR="009907D5" w:rsidRPr="00AD4B4F" w:rsidRDefault="002E091A" w:rsidP="00383AE9">
            <w:pPr>
              <w:pStyle w:val="Normal6a"/>
            </w:pPr>
            <w:r w:rsidRPr="00AD4B4F">
              <w:rPr>
                <w:b/>
                <w:i/>
              </w:rPr>
              <w:t>14b.</w:t>
            </w:r>
            <w:r w:rsidRPr="00AD4B4F">
              <w:tab/>
            </w:r>
            <w:r w:rsidRPr="00AD4B4F">
              <w:rPr>
                <w:b/>
                <w:i/>
              </w:rPr>
              <w:t xml:space="preserve">Jenfasizza r-rwol kruċjali tal-Pjan ta’ Azzjoni dwar il-Ġeneru III u l-oqsma tematiċi ewlenin tiegħu ta’ involviment fil-ġlieda kontra </w:t>
            </w:r>
            <w:r w:rsidRPr="00AD4B4F">
              <w:rPr>
                <w:b/>
                <w:i/>
              </w:rPr>
              <w:t>l-vjolenza abbażi tal-ġeneru, il-promozzjoni tas-saħħa sesswali u riproduttiva u d-drittijiet relatati, it-tisħiħ tal-emanċipazzjoni tal-bniet u n-nisa, l-implimentazzjoni tal-aġenda dwar in-nisa, il-paċi u s-sigurtà u l-introduzzjoni tal-perspettiva tal-ġeneri f’oqsma ta’ politika ġodda bħat-tranżizzjoni ekoloġika u t-trasformazzjoni diġitali fl-azzjoni esterna kollha tal-UE; jilqa’ l-estensjoni tal-GAP III sal-2027 u jappella għall-adozzjoni f’waqtha ta’ Pjan ta’ Azzjoni dwar il-Ġeneru IV għal wara l-2027</w:t>
            </w:r>
            <w:r w:rsidRPr="00AD4B4F">
              <w:rPr>
                <w:b/>
                <w:i/>
              </w:rPr>
              <w:t xml:space="preserve"> li jkun ambizzjuż biex jinżammu l-miri ta’ mill-anqas 85 % tal-azzjonijiet esterni tal-UE li jikkontribwixxu għall-ugwaljanza bejn il-ġeneri u mill-anqas 20 % ta’ dawk l-azzjonijiet li għandhom l-ugwaljanza bejn il-ġeneri bħala l-objettiv prinċipali tagħhom, u biex jirrinfurzaw dawn il-miri fl-ambitu tal-istrument propost Ewropa Globali;</w:t>
            </w:r>
          </w:p>
        </w:tc>
      </w:tr>
    </w:tbl>
    <w:p w14:paraId="2976D575" w14:textId="77777777" w:rsidR="009907D5" w:rsidRPr="00AD4B4F" w:rsidRDefault="002E091A" w:rsidP="009907D5">
      <w:r w:rsidRPr="00AD4B4F">
        <w:rPr>
          <w:rStyle w:val="HideTWBExt"/>
        </w:rPr>
        <w:t>&lt;/Amend&gt;</w:t>
      </w:r>
    </w:p>
    <w:p w14:paraId="4EE7A213"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54</w:t>
      </w:r>
      <w:r w:rsidRPr="00AD4B4F">
        <w:rPr>
          <w:rStyle w:val="HideTWBExt"/>
        </w:rPr>
        <w:t>&lt;/NumAm&gt;</w:t>
      </w:r>
    </w:p>
    <w:p w14:paraId="27419210"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198D3D84" w14:textId="77777777" w:rsidR="009907D5" w:rsidRPr="00AD4B4F" w:rsidRDefault="002E091A" w:rsidP="009907D5">
      <w:pPr>
        <w:pStyle w:val="NormalBold"/>
      </w:pPr>
      <w:r w:rsidRPr="00AD4B4F">
        <w:rPr>
          <w:rStyle w:val="HideTWBExt"/>
        </w:rPr>
        <w:t>&lt;Article&gt;</w:t>
      </w:r>
      <w:r w:rsidRPr="00AD4B4F">
        <w:t>Paragrafu 14c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232DA9B6" w14:textId="77777777" w:rsidTr="00383AE9">
        <w:trPr>
          <w:trHeight w:hRule="exact" w:val="240"/>
          <w:jc w:val="center"/>
        </w:trPr>
        <w:tc>
          <w:tcPr>
            <w:tcW w:w="9752" w:type="dxa"/>
            <w:gridSpan w:val="2"/>
            <w:tcBorders>
              <w:top w:val="nil"/>
              <w:left w:val="nil"/>
              <w:bottom w:val="nil"/>
              <w:right w:val="nil"/>
            </w:tcBorders>
          </w:tcPr>
          <w:p w14:paraId="5A7DB24A" w14:textId="77777777" w:rsidR="009907D5" w:rsidRPr="00AD4B4F" w:rsidRDefault="009907D5" w:rsidP="00383AE9"/>
        </w:tc>
      </w:tr>
      <w:tr w:rsidR="007B7925" w:rsidRPr="00AD4B4F" w14:paraId="6D0B71C4" w14:textId="77777777" w:rsidTr="00383AE9">
        <w:trPr>
          <w:trHeight w:val="240"/>
          <w:jc w:val="center"/>
        </w:trPr>
        <w:tc>
          <w:tcPr>
            <w:tcW w:w="4876" w:type="dxa"/>
            <w:tcBorders>
              <w:top w:val="nil"/>
              <w:left w:val="nil"/>
              <w:bottom w:val="nil"/>
              <w:right w:val="nil"/>
            </w:tcBorders>
          </w:tcPr>
          <w:p w14:paraId="29D46304"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3E75742" w14:textId="77777777" w:rsidR="009907D5" w:rsidRPr="00AD4B4F" w:rsidRDefault="002E091A" w:rsidP="00383AE9">
            <w:pPr>
              <w:pStyle w:val="AmColumnHeading"/>
            </w:pPr>
            <w:r w:rsidRPr="00AD4B4F">
              <w:t>Emenda</w:t>
            </w:r>
          </w:p>
        </w:tc>
      </w:tr>
      <w:tr w:rsidR="007B7925" w:rsidRPr="00AD4B4F" w14:paraId="1F537327" w14:textId="77777777" w:rsidTr="00383AE9">
        <w:trPr>
          <w:jc w:val="center"/>
        </w:trPr>
        <w:tc>
          <w:tcPr>
            <w:tcW w:w="4876" w:type="dxa"/>
            <w:tcBorders>
              <w:top w:val="nil"/>
              <w:left w:val="nil"/>
              <w:bottom w:val="nil"/>
              <w:right w:val="nil"/>
            </w:tcBorders>
          </w:tcPr>
          <w:p w14:paraId="6B185088" w14:textId="77777777" w:rsidR="009907D5" w:rsidRPr="00AD4B4F" w:rsidRDefault="009907D5" w:rsidP="00383AE9">
            <w:pPr>
              <w:pStyle w:val="Normal6a"/>
            </w:pPr>
          </w:p>
        </w:tc>
        <w:tc>
          <w:tcPr>
            <w:tcW w:w="4876" w:type="dxa"/>
            <w:tcBorders>
              <w:top w:val="nil"/>
              <w:left w:val="nil"/>
              <w:bottom w:val="nil"/>
              <w:right w:val="nil"/>
            </w:tcBorders>
          </w:tcPr>
          <w:p w14:paraId="1ED653A4" w14:textId="77777777" w:rsidR="009907D5" w:rsidRPr="00AD4B4F" w:rsidRDefault="002E091A" w:rsidP="00383AE9">
            <w:pPr>
              <w:pStyle w:val="Normal6a"/>
            </w:pPr>
            <w:r w:rsidRPr="00AD4B4F">
              <w:rPr>
                <w:b/>
                <w:i/>
              </w:rPr>
              <w:t>14c.</w:t>
            </w:r>
            <w:r w:rsidRPr="00AD4B4F">
              <w:tab/>
            </w:r>
            <w:r w:rsidRPr="00AD4B4F">
              <w:rPr>
                <w:b/>
                <w:i/>
              </w:rPr>
              <w:t>Jistieden lill-Kummissjoni u lis-SEAE jiżguraw li l-proġetti kollha ta’ azzjoni esterna tal-UE jonoraw il-prinċipju tal-aċċessibbiltà universali u l-</w:t>
            </w:r>
            <w:r w:rsidRPr="00AD4B4F">
              <w:rPr>
                <w:b/>
                <w:i/>
              </w:rPr>
              <w:lastRenderedPageBreak/>
              <w:t xml:space="preserve">inklużjoni tal-persuni b’diżabbiltà, f’konformità mal-Artikolu 9 tal-UNCRPD; jappella </w:t>
            </w:r>
            <w:r w:rsidRPr="00AD4B4F">
              <w:rPr>
                <w:b/>
                <w:i/>
              </w:rPr>
              <w:t>biex il-programmi ta’ appoġġ għad-demokrazija u d-drittijiet tal-bniedem f’pajjiżi mhux tal-UE jinkludu miżuri li jiżguraw li n-nisa, iż-żgħażagħ, il-persuni b’diżabbiltà u l-minoranzi jkunu jistgħu jipparteċipaw bis-sħiħ fil-ħajja politika;</w:t>
            </w:r>
          </w:p>
        </w:tc>
      </w:tr>
    </w:tbl>
    <w:p w14:paraId="5F7557F6" w14:textId="77777777" w:rsidR="009907D5" w:rsidRPr="00AD4B4F" w:rsidRDefault="002E091A" w:rsidP="009907D5">
      <w:r w:rsidRPr="00AD4B4F">
        <w:rPr>
          <w:rStyle w:val="HideTWBExt"/>
        </w:rPr>
        <w:lastRenderedPageBreak/>
        <w:t>&lt;/Amend&gt;</w:t>
      </w:r>
    </w:p>
    <w:p w14:paraId="33BC6C6F"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55</w:t>
      </w:r>
      <w:r w:rsidRPr="00AD4B4F">
        <w:rPr>
          <w:rStyle w:val="HideTWBExt"/>
        </w:rPr>
        <w:t>&lt;/NumAm&gt;</w:t>
      </w:r>
    </w:p>
    <w:p w14:paraId="5E989FA9"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031FF39" w14:textId="77777777" w:rsidR="009907D5" w:rsidRPr="00AD4B4F" w:rsidRDefault="002E091A" w:rsidP="009907D5">
      <w:pPr>
        <w:pStyle w:val="NormalBold"/>
      </w:pPr>
      <w:r w:rsidRPr="00AD4B4F">
        <w:rPr>
          <w:rStyle w:val="HideTWBExt"/>
        </w:rPr>
        <w:t>&lt;Article&gt;</w:t>
      </w:r>
      <w:r w:rsidRPr="00AD4B4F">
        <w:t>Paragrafu 15</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B2D321F" w14:textId="77777777" w:rsidTr="00383AE9">
        <w:trPr>
          <w:trHeight w:hRule="exact" w:val="240"/>
          <w:jc w:val="center"/>
        </w:trPr>
        <w:tc>
          <w:tcPr>
            <w:tcW w:w="9752" w:type="dxa"/>
            <w:gridSpan w:val="2"/>
            <w:tcBorders>
              <w:top w:val="nil"/>
              <w:left w:val="nil"/>
              <w:bottom w:val="nil"/>
              <w:right w:val="nil"/>
            </w:tcBorders>
          </w:tcPr>
          <w:p w14:paraId="3918E59B" w14:textId="77777777" w:rsidR="009907D5" w:rsidRPr="00AD4B4F" w:rsidRDefault="009907D5" w:rsidP="00383AE9"/>
        </w:tc>
      </w:tr>
      <w:tr w:rsidR="007B7925" w:rsidRPr="00AD4B4F" w14:paraId="6CAFB1D6" w14:textId="77777777" w:rsidTr="00383AE9">
        <w:trPr>
          <w:trHeight w:val="240"/>
          <w:jc w:val="center"/>
        </w:trPr>
        <w:tc>
          <w:tcPr>
            <w:tcW w:w="4876" w:type="dxa"/>
            <w:tcBorders>
              <w:top w:val="nil"/>
              <w:left w:val="nil"/>
              <w:bottom w:val="nil"/>
              <w:right w:val="nil"/>
            </w:tcBorders>
          </w:tcPr>
          <w:p w14:paraId="5FE87553"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3E9D57A" w14:textId="77777777" w:rsidR="009907D5" w:rsidRPr="00AD4B4F" w:rsidRDefault="002E091A" w:rsidP="00383AE9">
            <w:pPr>
              <w:pStyle w:val="AmColumnHeading"/>
            </w:pPr>
            <w:r w:rsidRPr="00AD4B4F">
              <w:t>Emenda</w:t>
            </w:r>
          </w:p>
        </w:tc>
      </w:tr>
      <w:tr w:rsidR="007B7925" w:rsidRPr="00AD4B4F" w14:paraId="7E24B55F" w14:textId="77777777" w:rsidTr="00383AE9">
        <w:trPr>
          <w:jc w:val="center"/>
        </w:trPr>
        <w:tc>
          <w:tcPr>
            <w:tcW w:w="4876" w:type="dxa"/>
            <w:tcBorders>
              <w:top w:val="nil"/>
              <w:left w:val="nil"/>
              <w:bottom w:val="nil"/>
              <w:right w:val="nil"/>
            </w:tcBorders>
          </w:tcPr>
          <w:p w14:paraId="2B465D26" w14:textId="77777777" w:rsidR="009907D5" w:rsidRPr="00AD4B4F" w:rsidRDefault="002E091A" w:rsidP="00383AE9">
            <w:pPr>
              <w:pStyle w:val="Normal6a"/>
            </w:pPr>
            <w:r w:rsidRPr="00AD4B4F">
              <w:t>15.</w:t>
            </w:r>
            <w:r w:rsidRPr="00AD4B4F">
              <w:tab/>
              <w:t xml:space="preserve">Jenfasizza r-rwol kruċjali tal-ftehimiet internazzjonali, inklużi l-ftehimiet ta’ </w:t>
            </w:r>
            <w:r w:rsidRPr="00AD4B4F">
              <w:t>assoċjazzjoni u ta’ kummerċ, u ta’ strumenti bħall-iskema ġeneralizzata ta’ preferenzi (SĠP) u l-SĠP+ għat-tqegħid tad-drittijiet tal-bniedem u tal-istandards demokratiċi fil-qalba tar-relazzjonijiet tal-UE ma’ pajjiżi mhux tal-UE, għat-tħeġġiġ u għall-monitoraġġ tal-konformità ma’ tali standards u għall-implimentazzjoni tal-kundizzjonalità tad-drittijiet tal-bniedem fil-politika esterna tal-UE;</w:t>
            </w:r>
          </w:p>
        </w:tc>
        <w:tc>
          <w:tcPr>
            <w:tcW w:w="4876" w:type="dxa"/>
            <w:tcBorders>
              <w:top w:val="nil"/>
              <w:left w:val="nil"/>
              <w:bottom w:val="nil"/>
              <w:right w:val="nil"/>
            </w:tcBorders>
          </w:tcPr>
          <w:p w14:paraId="45703EC4" w14:textId="77777777" w:rsidR="009907D5" w:rsidRPr="00AD4B4F" w:rsidRDefault="002E091A" w:rsidP="00383AE9">
            <w:pPr>
              <w:pStyle w:val="Normal6a"/>
            </w:pPr>
            <w:r w:rsidRPr="00AD4B4F">
              <w:t>15.</w:t>
            </w:r>
            <w:r w:rsidRPr="00AD4B4F">
              <w:tab/>
              <w:t xml:space="preserve">Jenfasizza r-rwol kruċjali tal-ftehimiet internazzjonali, inklużi l-ftehimiet ta’ assoċjazzjoni u ta’ kummerċ, u ta’ strumenti bħall-iskema ġeneralizzata ta’ preferenzi (SĠP) u l-SĠP+ għat-tqegħid tad-drittijiet tal-bniedem u tal-istandards demokratiċi fil-qalba tar-relazzjonijiet tal-UE ma’ pajjiżi mhux tal-UE, għat-tħeġġiġ u għall-monitoraġġ tal-konformità ma’ tali standards u għall-implimentazzjoni tal-kundizzjonalità tad-drittijiet tal-bniedem fil-politika esterna tal-UE; </w:t>
            </w:r>
            <w:r w:rsidRPr="00AD4B4F">
              <w:rPr>
                <w:b/>
                <w:i/>
              </w:rPr>
              <w:t xml:space="preserve">jissottolinja l-importanza li </w:t>
            </w:r>
            <w:r w:rsidRPr="00AD4B4F">
              <w:rPr>
                <w:b/>
                <w:i/>
              </w:rPr>
              <w:t>tiġi indirizzata l-inugwaljanza bejn il-ġeneri u li jiġu promossi d-drittijiet tan-nisa permezz ta’ dawn il-ftehimiet, inkluż billi tiġi appoġġjata l-parteċipazzjoni tan-nisa fl-ekonomija u billi n-nisa jiġu protetti mid-diskriminazzjoni u mill-isfruttament;</w:t>
            </w:r>
          </w:p>
        </w:tc>
      </w:tr>
    </w:tbl>
    <w:p w14:paraId="614F0B59" w14:textId="77777777" w:rsidR="009907D5" w:rsidRPr="00AD4B4F" w:rsidRDefault="002E091A" w:rsidP="009907D5">
      <w:r w:rsidRPr="00AD4B4F">
        <w:rPr>
          <w:rStyle w:val="HideTWBExt"/>
        </w:rPr>
        <w:t>&lt;/Amend&gt;</w:t>
      </w:r>
    </w:p>
    <w:p w14:paraId="30734FB1"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56</w:t>
      </w:r>
      <w:r w:rsidRPr="00AD4B4F">
        <w:rPr>
          <w:rStyle w:val="HideTWBExt"/>
        </w:rPr>
        <w:t>&lt;/NumAm&gt;</w:t>
      </w:r>
    </w:p>
    <w:p w14:paraId="52C50487"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B4B96F7" w14:textId="77777777" w:rsidR="009907D5" w:rsidRPr="00AD4B4F" w:rsidRDefault="002E091A" w:rsidP="009907D5">
      <w:pPr>
        <w:pStyle w:val="NormalBold"/>
      </w:pPr>
      <w:r w:rsidRPr="00AD4B4F">
        <w:rPr>
          <w:rStyle w:val="HideTWBExt"/>
        </w:rPr>
        <w:t>&lt;Article&gt;</w:t>
      </w:r>
      <w:r w:rsidRPr="00AD4B4F">
        <w:t>Paragrafu 15a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E85A3EA" w14:textId="77777777" w:rsidTr="00383AE9">
        <w:trPr>
          <w:trHeight w:hRule="exact" w:val="240"/>
          <w:jc w:val="center"/>
        </w:trPr>
        <w:tc>
          <w:tcPr>
            <w:tcW w:w="9752" w:type="dxa"/>
            <w:gridSpan w:val="2"/>
            <w:tcBorders>
              <w:top w:val="nil"/>
              <w:left w:val="nil"/>
              <w:bottom w:val="nil"/>
              <w:right w:val="nil"/>
            </w:tcBorders>
          </w:tcPr>
          <w:p w14:paraId="4DEB7F76" w14:textId="77777777" w:rsidR="009907D5" w:rsidRPr="00AD4B4F" w:rsidRDefault="009907D5" w:rsidP="00383AE9"/>
        </w:tc>
      </w:tr>
      <w:tr w:rsidR="007B7925" w:rsidRPr="00AD4B4F" w14:paraId="481D690C" w14:textId="77777777" w:rsidTr="00383AE9">
        <w:trPr>
          <w:trHeight w:val="240"/>
          <w:jc w:val="center"/>
        </w:trPr>
        <w:tc>
          <w:tcPr>
            <w:tcW w:w="4876" w:type="dxa"/>
            <w:tcBorders>
              <w:top w:val="nil"/>
              <w:left w:val="nil"/>
              <w:bottom w:val="nil"/>
              <w:right w:val="nil"/>
            </w:tcBorders>
          </w:tcPr>
          <w:p w14:paraId="47EE1DE0"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4FCFA5C" w14:textId="77777777" w:rsidR="009907D5" w:rsidRPr="00AD4B4F" w:rsidRDefault="002E091A" w:rsidP="00383AE9">
            <w:pPr>
              <w:pStyle w:val="AmColumnHeading"/>
            </w:pPr>
            <w:r w:rsidRPr="00AD4B4F">
              <w:t>Emenda</w:t>
            </w:r>
          </w:p>
        </w:tc>
      </w:tr>
      <w:tr w:rsidR="007B7925" w:rsidRPr="00AD4B4F" w14:paraId="72FECCDB" w14:textId="77777777" w:rsidTr="00383AE9">
        <w:trPr>
          <w:jc w:val="center"/>
        </w:trPr>
        <w:tc>
          <w:tcPr>
            <w:tcW w:w="4876" w:type="dxa"/>
            <w:tcBorders>
              <w:top w:val="nil"/>
              <w:left w:val="nil"/>
              <w:bottom w:val="nil"/>
              <w:right w:val="nil"/>
            </w:tcBorders>
          </w:tcPr>
          <w:p w14:paraId="2B53D218" w14:textId="77777777" w:rsidR="009907D5" w:rsidRPr="00AD4B4F" w:rsidRDefault="009907D5" w:rsidP="00383AE9">
            <w:pPr>
              <w:pStyle w:val="Normal6a"/>
            </w:pPr>
          </w:p>
        </w:tc>
        <w:tc>
          <w:tcPr>
            <w:tcW w:w="4876" w:type="dxa"/>
            <w:tcBorders>
              <w:top w:val="nil"/>
              <w:left w:val="nil"/>
              <w:bottom w:val="nil"/>
              <w:right w:val="nil"/>
            </w:tcBorders>
          </w:tcPr>
          <w:p w14:paraId="49AFA94D" w14:textId="77777777" w:rsidR="009907D5" w:rsidRPr="00AD4B4F" w:rsidRDefault="002E091A" w:rsidP="00383AE9">
            <w:pPr>
              <w:pStyle w:val="Normal6a"/>
            </w:pPr>
            <w:r w:rsidRPr="00AD4B4F">
              <w:rPr>
                <w:b/>
                <w:i/>
              </w:rPr>
              <w:t>15a.</w:t>
            </w:r>
            <w:r w:rsidRPr="00AD4B4F">
              <w:tab/>
            </w:r>
            <w:r w:rsidRPr="00AD4B4F">
              <w:rPr>
                <w:b/>
                <w:i/>
              </w:rPr>
              <w:t>Jenfasizza li l-UE u l-Istati Membri tagħha jeħtiġilhom ineħħu l-</w:t>
            </w:r>
            <w:r w:rsidRPr="00AD4B4F">
              <w:rPr>
                <w:b/>
                <w:i/>
              </w:rPr>
              <w:lastRenderedPageBreak/>
              <w:t xml:space="preserve">ostakli għan-nisa biex jibdew negozji u jkunu l-proprjetarji tagħhom bil-għan li jingħalaq </w:t>
            </w:r>
            <w:r w:rsidRPr="00AD4B4F">
              <w:rPr>
                <w:b/>
                <w:i/>
              </w:rPr>
              <w:t>id-distakk bejn il-ġeneri fl-intraprenditorija;</w:t>
            </w:r>
          </w:p>
        </w:tc>
      </w:tr>
    </w:tbl>
    <w:p w14:paraId="3405DE40" w14:textId="77777777" w:rsidR="009907D5" w:rsidRPr="00AD4B4F" w:rsidRDefault="002E091A" w:rsidP="009907D5">
      <w:r w:rsidRPr="00AD4B4F">
        <w:rPr>
          <w:rStyle w:val="HideTWBExt"/>
        </w:rPr>
        <w:lastRenderedPageBreak/>
        <w:t>&lt;/Amend&gt;</w:t>
      </w:r>
    </w:p>
    <w:p w14:paraId="602C1E4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57</w:t>
      </w:r>
      <w:r w:rsidRPr="00AD4B4F">
        <w:rPr>
          <w:rStyle w:val="HideTWBExt"/>
        </w:rPr>
        <w:t>&lt;/NumAm&gt;</w:t>
      </w:r>
    </w:p>
    <w:p w14:paraId="1792929D"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D0F5E6F" w14:textId="77777777" w:rsidR="009907D5" w:rsidRPr="00AD4B4F" w:rsidRDefault="002E091A" w:rsidP="009907D5">
      <w:pPr>
        <w:pStyle w:val="NormalBold"/>
      </w:pPr>
      <w:r w:rsidRPr="00AD4B4F">
        <w:rPr>
          <w:rStyle w:val="HideTWBExt"/>
        </w:rPr>
        <w:t>&lt;Article&gt;</w:t>
      </w:r>
      <w:r w:rsidRPr="00AD4B4F">
        <w:t>Paragrafu 16a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44E2CE5" w14:textId="77777777" w:rsidTr="00383AE9">
        <w:trPr>
          <w:trHeight w:hRule="exact" w:val="240"/>
          <w:jc w:val="center"/>
        </w:trPr>
        <w:tc>
          <w:tcPr>
            <w:tcW w:w="9752" w:type="dxa"/>
            <w:gridSpan w:val="2"/>
            <w:tcBorders>
              <w:top w:val="nil"/>
              <w:left w:val="nil"/>
              <w:bottom w:val="nil"/>
              <w:right w:val="nil"/>
            </w:tcBorders>
          </w:tcPr>
          <w:p w14:paraId="01A6BA85" w14:textId="77777777" w:rsidR="009907D5" w:rsidRPr="00AD4B4F" w:rsidRDefault="009907D5" w:rsidP="00383AE9"/>
        </w:tc>
      </w:tr>
      <w:tr w:rsidR="007B7925" w:rsidRPr="00AD4B4F" w14:paraId="3AC9B012" w14:textId="77777777" w:rsidTr="00383AE9">
        <w:trPr>
          <w:trHeight w:val="240"/>
          <w:jc w:val="center"/>
        </w:trPr>
        <w:tc>
          <w:tcPr>
            <w:tcW w:w="4876" w:type="dxa"/>
            <w:tcBorders>
              <w:top w:val="nil"/>
              <w:left w:val="nil"/>
              <w:bottom w:val="nil"/>
              <w:right w:val="nil"/>
            </w:tcBorders>
          </w:tcPr>
          <w:p w14:paraId="761D5050"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D9F13DB" w14:textId="77777777" w:rsidR="009907D5" w:rsidRPr="00AD4B4F" w:rsidRDefault="002E091A" w:rsidP="00383AE9">
            <w:pPr>
              <w:pStyle w:val="AmColumnHeading"/>
            </w:pPr>
            <w:r w:rsidRPr="00AD4B4F">
              <w:t>Emenda</w:t>
            </w:r>
          </w:p>
        </w:tc>
      </w:tr>
      <w:tr w:rsidR="007B7925" w:rsidRPr="00AD4B4F" w14:paraId="029AD7E4" w14:textId="77777777" w:rsidTr="00383AE9">
        <w:trPr>
          <w:jc w:val="center"/>
        </w:trPr>
        <w:tc>
          <w:tcPr>
            <w:tcW w:w="4876" w:type="dxa"/>
            <w:tcBorders>
              <w:top w:val="nil"/>
              <w:left w:val="nil"/>
              <w:bottom w:val="nil"/>
              <w:right w:val="nil"/>
            </w:tcBorders>
          </w:tcPr>
          <w:p w14:paraId="66747183" w14:textId="77777777" w:rsidR="009907D5" w:rsidRPr="00AD4B4F" w:rsidRDefault="009907D5" w:rsidP="00383AE9">
            <w:pPr>
              <w:pStyle w:val="Normal6a"/>
            </w:pPr>
          </w:p>
        </w:tc>
        <w:tc>
          <w:tcPr>
            <w:tcW w:w="4876" w:type="dxa"/>
            <w:tcBorders>
              <w:top w:val="nil"/>
              <w:left w:val="nil"/>
              <w:bottom w:val="nil"/>
              <w:right w:val="nil"/>
            </w:tcBorders>
          </w:tcPr>
          <w:p w14:paraId="1C3399AA" w14:textId="77777777" w:rsidR="009907D5" w:rsidRPr="00AD4B4F" w:rsidRDefault="002E091A" w:rsidP="00383AE9">
            <w:pPr>
              <w:pStyle w:val="Normal6a"/>
            </w:pPr>
            <w:r w:rsidRPr="00AD4B4F">
              <w:rPr>
                <w:b/>
                <w:i/>
              </w:rPr>
              <w:t>16a.</w:t>
            </w:r>
            <w:r w:rsidRPr="00AD4B4F">
              <w:tab/>
            </w:r>
            <w:r w:rsidRPr="00AD4B4F">
              <w:rPr>
                <w:b/>
                <w:i/>
              </w:rPr>
              <w:t xml:space="preserve">Jirrimarka li d-difiża </w:t>
            </w:r>
            <w:r w:rsidRPr="00AD4B4F">
              <w:rPr>
                <w:b/>
                <w:i/>
              </w:rPr>
              <w:t>tad-drittijiet tal-bniedem u d-djalogu ta’ madwarha jridu jinkludu dimensjoni interġenerazzjonali, b’attenzjoni partikolari għall-protezzjoni tat-tfal u taż-żgħażagħ f’sitwazzjonijiet ta’ kunflitt, flimkien ma’ adulti akbar fl-età u persuni b’diżabbiltà;</w:t>
            </w:r>
          </w:p>
        </w:tc>
      </w:tr>
    </w:tbl>
    <w:p w14:paraId="09590419" w14:textId="77777777" w:rsidR="009907D5" w:rsidRPr="00AD4B4F" w:rsidRDefault="002E091A" w:rsidP="009907D5">
      <w:r w:rsidRPr="00AD4B4F">
        <w:rPr>
          <w:rStyle w:val="HideTWBExt"/>
        </w:rPr>
        <w:t>&lt;/Amend&gt;</w:t>
      </w:r>
    </w:p>
    <w:p w14:paraId="36FEE463"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58</w:t>
      </w:r>
      <w:r w:rsidRPr="00AD4B4F">
        <w:rPr>
          <w:rStyle w:val="HideTWBExt"/>
        </w:rPr>
        <w:t>&lt;/NumAm&gt;</w:t>
      </w:r>
    </w:p>
    <w:p w14:paraId="6B8C885D"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0958439C" w14:textId="77777777" w:rsidR="009907D5" w:rsidRPr="00AD4B4F" w:rsidRDefault="002E091A" w:rsidP="009907D5">
      <w:pPr>
        <w:pStyle w:val="NormalBold"/>
      </w:pPr>
      <w:r w:rsidRPr="00AD4B4F">
        <w:rPr>
          <w:rStyle w:val="HideTWBExt"/>
        </w:rPr>
        <w:t>&lt;Article&gt;</w:t>
      </w:r>
      <w:r w:rsidRPr="00AD4B4F">
        <w:t>Paragrafu 16b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11CC921" w14:textId="77777777" w:rsidTr="00383AE9">
        <w:trPr>
          <w:trHeight w:hRule="exact" w:val="240"/>
          <w:jc w:val="center"/>
        </w:trPr>
        <w:tc>
          <w:tcPr>
            <w:tcW w:w="9752" w:type="dxa"/>
            <w:gridSpan w:val="2"/>
            <w:tcBorders>
              <w:top w:val="nil"/>
              <w:left w:val="nil"/>
              <w:bottom w:val="nil"/>
              <w:right w:val="nil"/>
            </w:tcBorders>
          </w:tcPr>
          <w:p w14:paraId="1A2679D6" w14:textId="77777777" w:rsidR="009907D5" w:rsidRPr="00AD4B4F" w:rsidRDefault="009907D5" w:rsidP="00383AE9"/>
        </w:tc>
      </w:tr>
      <w:tr w:rsidR="007B7925" w:rsidRPr="00AD4B4F" w14:paraId="09B2F70C" w14:textId="77777777" w:rsidTr="00383AE9">
        <w:trPr>
          <w:trHeight w:val="240"/>
          <w:jc w:val="center"/>
        </w:trPr>
        <w:tc>
          <w:tcPr>
            <w:tcW w:w="4876" w:type="dxa"/>
            <w:tcBorders>
              <w:top w:val="nil"/>
              <w:left w:val="nil"/>
              <w:bottom w:val="nil"/>
              <w:right w:val="nil"/>
            </w:tcBorders>
          </w:tcPr>
          <w:p w14:paraId="585CCE47"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B626B15" w14:textId="77777777" w:rsidR="009907D5" w:rsidRPr="00AD4B4F" w:rsidRDefault="002E091A" w:rsidP="00383AE9">
            <w:pPr>
              <w:pStyle w:val="AmColumnHeading"/>
            </w:pPr>
            <w:r w:rsidRPr="00AD4B4F">
              <w:t>Emenda</w:t>
            </w:r>
          </w:p>
        </w:tc>
      </w:tr>
      <w:tr w:rsidR="007B7925" w:rsidRPr="00AD4B4F" w14:paraId="696E8057" w14:textId="77777777" w:rsidTr="00383AE9">
        <w:trPr>
          <w:jc w:val="center"/>
        </w:trPr>
        <w:tc>
          <w:tcPr>
            <w:tcW w:w="4876" w:type="dxa"/>
            <w:tcBorders>
              <w:top w:val="nil"/>
              <w:left w:val="nil"/>
              <w:bottom w:val="nil"/>
              <w:right w:val="nil"/>
            </w:tcBorders>
          </w:tcPr>
          <w:p w14:paraId="31BC48EC" w14:textId="77777777" w:rsidR="009907D5" w:rsidRPr="00AD4B4F" w:rsidRDefault="009907D5" w:rsidP="00383AE9">
            <w:pPr>
              <w:pStyle w:val="Normal6a"/>
            </w:pPr>
          </w:p>
        </w:tc>
        <w:tc>
          <w:tcPr>
            <w:tcW w:w="4876" w:type="dxa"/>
            <w:tcBorders>
              <w:top w:val="nil"/>
              <w:left w:val="nil"/>
              <w:bottom w:val="nil"/>
              <w:right w:val="nil"/>
            </w:tcBorders>
          </w:tcPr>
          <w:p w14:paraId="1F465D1A" w14:textId="77777777" w:rsidR="009907D5" w:rsidRPr="00AD4B4F" w:rsidRDefault="002E091A" w:rsidP="00383AE9">
            <w:pPr>
              <w:pStyle w:val="Normal6a"/>
            </w:pPr>
            <w:r w:rsidRPr="00AD4B4F">
              <w:rPr>
                <w:b/>
                <w:i/>
              </w:rPr>
              <w:t>16b.</w:t>
            </w:r>
            <w:r w:rsidRPr="00AD4B4F">
              <w:tab/>
            </w:r>
            <w:r w:rsidRPr="00AD4B4F">
              <w:rPr>
                <w:b/>
                <w:i/>
              </w:rPr>
              <w:t xml:space="preserve">Itenni li l-ugwaljanza bejn il-ġeneri fil-paċi u s-sigurtà mhijiex biss </w:t>
            </w:r>
            <w:r w:rsidRPr="00AD4B4F">
              <w:rPr>
                <w:b/>
                <w:i/>
              </w:rPr>
              <w:t>kwistjoni ta’ drittijiet, iżda prekundizzjoni għal paċi sostenibbli; jappella lill-UE u lill-Istati Membri biex jiżguraw il-parteċipazzjoni ugwali u sinifikanti tan-nisa fil-livelli kollha tat-teħid tad-deċiżjonijiet fil-politika estera u ta’ sigurtà, inkluż fin-negozjati għall-paċi, fir-rikostruzzjoni ta’ wara l-kunflitt u fil-missjonijiet tal-politika ta’ sigurtà u ta’ difiża komuni; jissottolinja l-ħtieġa li n-nisa minn komunitajiet affettwati jkunu rappreżentati fi djalogi mmexxija mill-UE u fi proċessi</w:t>
            </w:r>
            <w:r w:rsidRPr="00AD4B4F">
              <w:rPr>
                <w:b/>
                <w:i/>
              </w:rPr>
              <w:t xml:space="preserve"> ta’ ġustizzja tranżizzjonali;</w:t>
            </w:r>
          </w:p>
        </w:tc>
      </w:tr>
    </w:tbl>
    <w:p w14:paraId="4F3E77E6" w14:textId="77777777" w:rsidR="009907D5" w:rsidRPr="00AD4B4F" w:rsidRDefault="002E091A" w:rsidP="009907D5">
      <w:r w:rsidRPr="00AD4B4F">
        <w:rPr>
          <w:rStyle w:val="HideTWBExt"/>
        </w:rPr>
        <w:t>&lt;/Amend&gt;</w:t>
      </w:r>
    </w:p>
    <w:p w14:paraId="2A8A9AC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59</w:t>
      </w:r>
      <w:r w:rsidRPr="00AD4B4F">
        <w:rPr>
          <w:rStyle w:val="HideTWBExt"/>
        </w:rPr>
        <w:t>&lt;/NumAm&gt;</w:t>
      </w:r>
    </w:p>
    <w:p w14:paraId="2260B789" w14:textId="77777777" w:rsidR="009907D5" w:rsidRPr="00AD4B4F" w:rsidRDefault="002E091A" w:rsidP="009907D5">
      <w:pPr>
        <w:pStyle w:val="NormalBold12b"/>
      </w:pPr>
      <w:r w:rsidRPr="00AD4B4F">
        <w:rPr>
          <w:rStyle w:val="HideTWBExt"/>
        </w:rPr>
        <w:lastRenderedPageBreak/>
        <w:t>&lt;DocAmend&gt;</w:t>
      </w:r>
      <w:r w:rsidRPr="00AD4B4F">
        <w:t>Mozzjoni għal riżoluzzjoni</w:t>
      </w:r>
      <w:r w:rsidRPr="00AD4B4F">
        <w:rPr>
          <w:rStyle w:val="HideTWBExt"/>
        </w:rPr>
        <w:t>&lt;/DocAmend&gt;</w:t>
      </w:r>
    </w:p>
    <w:p w14:paraId="736DC42E" w14:textId="77777777" w:rsidR="009907D5" w:rsidRPr="00AD4B4F" w:rsidRDefault="002E091A" w:rsidP="009907D5">
      <w:pPr>
        <w:pStyle w:val="NormalBold"/>
      </w:pPr>
      <w:r w:rsidRPr="00AD4B4F">
        <w:rPr>
          <w:rStyle w:val="HideTWBExt"/>
        </w:rPr>
        <w:t>&lt;Article&gt;</w:t>
      </w:r>
      <w:r w:rsidRPr="00AD4B4F">
        <w:t>Paragrafu 16c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9AF1700" w14:textId="77777777" w:rsidTr="00383AE9">
        <w:trPr>
          <w:trHeight w:hRule="exact" w:val="240"/>
          <w:jc w:val="center"/>
        </w:trPr>
        <w:tc>
          <w:tcPr>
            <w:tcW w:w="9752" w:type="dxa"/>
            <w:gridSpan w:val="2"/>
            <w:tcBorders>
              <w:top w:val="nil"/>
              <w:left w:val="nil"/>
              <w:bottom w:val="nil"/>
              <w:right w:val="nil"/>
            </w:tcBorders>
          </w:tcPr>
          <w:p w14:paraId="550C0881" w14:textId="77777777" w:rsidR="009907D5" w:rsidRPr="00AD4B4F" w:rsidRDefault="009907D5" w:rsidP="00383AE9"/>
        </w:tc>
      </w:tr>
      <w:tr w:rsidR="007B7925" w:rsidRPr="00AD4B4F" w14:paraId="43E28DED" w14:textId="77777777" w:rsidTr="00383AE9">
        <w:trPr>
          <w:trHeight w:val="240"/>
          <w:jc w:val="center"/>
        </w:trPr>
        <w:tc>
          <w:tcPr>
            <w:tcW w:w="4876" w:type="dxa"/>
            <w:tcBorders>
              <w:top w:val="nil"/>
              <w:left w:val="nil"/>
              <w:bottom w:val="nil"/>
              <w:right w:val="nil"/>
            </w:tcBorders>
          </w:tcPr>
          <w:p w14:paraId="5D12488B"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175EBC4" w14:textId="77777777" w:rsidR="009907D5" w:rsidRPr="00AD4B4F" w:rsidRDefault="002E091A" w:rsidP="00383AE9">
            <w:pPr>
              <w:pStyle w:val="AmColumnHeading"/>
            </w:pPr>
            <w:r w:rsidRPr="00AD4B4F">
              <w:t>Emenda</w:t>
            </w:r>
          </w:p>
        </w:tc>
      </w:tr>
      <w:tr w:rsidR="007B7925" w:rsidRPr="00AD4B4F" w14:paraId="48358071" w14:textId="77777777" w:rsidTr="00383AE9">
        <w:trPr>
          <w:jc w:val="center"/>
        </w:trPr>
        <w:tc>
          <w:tcPr>
            <w:tcW w:w="4876" w:type="dxa"/>
            <w:tcBorders>
              <w:top w:val="nil"/>
              <w:left w:val="nil"/>
              <w:bottom w:val="nil"/>
              <w:right w:val="nil"/>
            </w:tcBorders>
          </w:tcPr>
          <w:p w14:paraId="656BA120" w14:textId="77777777" w:rsidR="009907D5" w:rsidRPr="00AD4B4F" w:rsidRDefault="009907D5" w:rsidP="00383AE9">
            <w:pPr>
              <w:pStyle w:val="Normal6a"/>
            </w:pPr>
          </w:p>
        </w:tc>
        <w:tc>
          <w:tcPr>
            <w:tcW w:w="4876" w:type="dxa"/>
            <w:tcBorders>
              <w:top w:val="nil"/>
              <w:left w:val="nil"/>
              <w:bottom w:val="nil"/>
              <w:right w:val="nil"/>
            </w:tcBorders>
          </w:tcPr>
          <w:p w14:paraId="6D113545" w14:textId="77777777" w:rsidR="009907D5" w:rsidRPr="00AD4B4F" w:rsidRDefault="002E091A" w:rsidP="00383AE9">
            <w:pPr>
              <w:pStyle w:val="Normal6a"/>
            </w:pPr>
            <w:r w:rsidRPr="00AD4B4F">
              <w:rPr>
                <w:b/>
                <w:i/>
              </w:rPr>
              <w:t>16c.</w:t>
            </w:r>
            <w:r w:rsidRPr="00AD4B4F">
              <w:tab/>
            </w:r>
            <w:r w:rsidRPr="00AD4B4F">
              <w:rPr>
                <w:b/>
                <w:i/>
              </w:rPr>
              <w:t xml:space="preserve">Jappella għall-adozzjoni ta’ pjan ta’ </w:t>
            </w:r>
            <w:r w:rsidRPr="00AD4B4F">
              <w:rPr>
                <w:b/>
                <w:i/>
              </w:rPr>
              <w:t>azzjoni ġdid tal-UE dwar in-nisa, il-paċi u s-sigurtà, liema pjan ma jridx ikun limitat għal enfasi fuq il-vjolenza sesswali u abbażi tal-ġeneru, iżda jrid jagħti wkoll prijorità li jiġi żgurat aċċess għal servizzi essenzjali tas-saħħa sesswali u riproduttiva għan-nisa kollha affettwati mill-kunflitt, u jiggarantixxi l-obbligu ta’ rendikont u r-riparazzjonijiet għall-ksur tal-SRHR f’konformità mal-istandards internazzjonali tad-drittijiet tal-bniedem; jappella lill-UE u lill-Istati Membri jiżguraw li l-kuri</w:t>
            </w:r>
            <w:r w:rsidRPr="00AD4B4F">
              <w:rPr>
                <w:b/>
                <w:i/>
              </w:rPr>
              <w:t>turi umanitarji u l-programmi ta’ għajnuna jindirizzaw speċifikament il-ħtiġijiet tan-nisa u l-bniet, li huma fil-mira tal-kunflitti u affettwati minnhom b’mod sproporzjonat;</w:t>
            </w:r>
          </w:p>
        </w:tc>
      </w:tr>
    </w:tbl>
    <w:p w14:paraId="478D49F0" w14:textId="77777777" w:rsidR="009907D5" w:rsidRPr="00AD4B4F" w:rsidRDefault="002E091A" w:rsidP="009907D5">
      <w:r w:rsidRPr="00AD4B4F">
        <w:rPr>
          <w:rStyle w:val="HideTWBExt"/>
        </w:rPr>
        <w:t>&lt;/Amend&gt;</w:t>
      </w:r>
    </w:p>
    <w:p w14:paraId="125A62B1"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60</w:t>
      </w:r>
      <w:r w:rsidRPr="00AD4B4F">
        <w:rPr>
          <w:rStyle w:val="HideTWBExt"/>
        </w:rPr>
        <w:t>&lt;/NumAm&gt;</w:t>
      </w:r>
    </w:p>
    <w:p w14:paraId="3088E65C" w14:textId="77777777" w:rsidR="009907D5" w:rsidRPr="00AD4B4F" w:rsidRDefault="002E091A" w:rsidP="009907D5">
      <w:pPr>
        <w:pStyle w:val="NormalBold12b"/>
      </w:pPr>
      <w:r w:rsidRPr="00AD4B4F">
        <w:rPr>
          <w:rStyle w:val="HideTWBExt"/>
        </w:rPr>
        <w:t>&lt;DocAmend&gt;</w:t>
      </w:r>
      <w:r w:rsidRPr="00AD4B4F">
        <w:t xml:space="preserve">Mozzjoni għal </w:t>
      </w:r>
      <w:r w:rsidRPr="00AD4B4F">
        <w:t>riżoluzzjoni</w:t>
      </w:r>
      <w:r w:rsidRPr="00AD4B4F">
        <w:rPr>
          <w:rStyle w:val="HideTWBExt"/>
        </w:rPr>
        <w:t>&lt;/DocAmend&gt;</w:t>
      </w:r>
    </w:p>
    <w:p w14:paraId="0EFA2AE5" w14:textId="77777777" w:rsidR="009907D5" w:rsidRPr="00AD4B4F" w:rsidRDefault="002E091A" w:rsidP="009907D5">
      <w:pPr>
        <w:pStyle w:val="NormalBold"/>
      </w:pPr>
      <w:r w:rsidRPr="00AD4B4F">
        <w:rPr>
          <w:rStyle w:val="HideTWBExt"/>
        </w:rPr>
        <w:t>&lt;Article&gt;</w:t>
      </w:r>
      <w:r w:rsidRPr="00AD4B4F">
        <w:t>Paragrafu 16d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413F88C6" w14:textId="77777777" w:rsidTr="00383AE9">
        <w:trPr>
          <w:trHeight w:hRule="exact" w:val="240"/>
          <w:jc w:val="center"/>
        </w:trPr>
        <w:tc>
          <w:tcPr>
            <w:tcW w:w="9752" w:type="dxa"/>
            <w:gridSpan w:val="2"/>
            <w:tcBorders>
              <w:top w:val="nil"/>
              <w:left w:val="nil"/>
              <w:bottom w:val="nil"/>
              <w:right w:val="nil"/>
            </w:tcBorders>
          </w:tcPr>
          <w:p w14:paraId="2E4C5401" w14:textId="77777777" w:rsidR="009907D5" w:rsidRPr="00AD4B4F" w:rsidRDefault="009907D5" w:rsidP="00383AE9"/>
        </w:tc>
      </w:tr>
      <w:tr w:rsidR="007B7925" w:rsidRPr="00AD4B4F" w14:paraId="6BBE8CFB" w14:textId="77777777" w:rsidTr="00383AE9">
        <w:trPr>
          <w:trHeight w:val="240"/>
          <w:jc w:val="center"/>
        </w:trPr>
        <w:tc>
          <w:tcPr>
            <w:tcW w:w="4876" w:type="dxa"/>
            <w:tcBorders>
              <w:top w:val="nil"/>
              <w:left w:val="nil"/>
              <w:bottom w:val="nil"/>
              <w:right w:val="nil"/>
            </w:tcBorders>
          </w:tcPr>
          <w:p w14:paraId="3D6EE8AD"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2E0F908" w14:textId="77777777" w:rsidR="009907D5" w:rsidRPr="00AD4B4F" w:rsidRDefault="002E091A" w:rsidP="00383AE9">
            <w:pPr>
              <w:pStyle w:val="AmColumnHeading"/>
            </w:pPr>
            <w:r w:rsidRPr="00AD4B4F">
              <w:t>Emenda</w:t>
            </w:r>
          </w:p>
        </w:tc>
      </w:tr>
      <w:tr w:rsidR="007B7925" w:rsidRPr="00AD4B4F" w14:paraId="1966FAC0" w14:textId="77777777" w:rsidTr="00383AE9">
        <w:trPr>
          <w:jc w:val="center"/>
        </w:trPr>
        <w:tc>
          <w:tcPr>
            <w:tcW w:w="4876" w:type="dxa"/>
            <w:tcBorders>
              <w:top w:val="nil"/>
              <w:left w:val="nil"/>
              <w:bottom w:val="nil"/>
              <w:right w:val="nil"/>
            </w:tcBorders>
          </w:tcPr>
          <w:p w14:paraId="08337AAA" w14:textId="77777777" w:rsidR="009907D5" w:rsidRPr="00AD4B4F" w:rsidRDefault="009907D5" w:rsidP="00383AE9">
            <w:pPr>
              <w:pStyle w:val="Normal6a"/>
            </w:pPr>
          </w:p>
        </w:tc>
        <w:tc>
          <w:tcPr>
            <w:tcW w:w="4876" w:type="dxa"/>
            <w:tcBorders>
              <w:top w:val="nil"/>
              <w:left w:val="nil"/>
              <w:bottom w:val="nil"/>
              <w:right w:val="nil"/>
            </w:tcBorders>
          </w:tcPr>
          <w:p w14:paraId="39F57A70" w14:textId="77777777" w:rsidR="009907D5" w:rsidRPr="00AD4B4F" w:rsidRDefault="002E091A" w:rsidP="00383AE9">
            <w:pPr>
              <w:pStyle w:val="Normal6a"/>
            </w:pPr>
            <w:r w:rsidRPr="00AD4B4F">
              <w:rPr>
                <w:b/>
                <w:i/>
              </w:rPr>
              <w:t>16d.</w:t>
            </w:r>
            <w:r w:rsidRPr="00AD4B4F">
              <w:tab/>
            </w:r>
            <w:r w:rsidRPr="00AD4B4F">
              <w:rPr>
                <w:b/>
                <w:i/>
              </w:rPr>
              <w:t>Jenfasizza li l-ommijiet u t-tfal jinsabu f’riskju akbar ta’ tbatija tal-ġuħ u tal-malnutrizzjoni;</w:t>
            </w:r>
          </w:p>
        </w:tc>
      </w:tr>
    </w:tbl>
    <w:p w14:paraId="1EAE45FC" w14:textId="77777777" w:rsidR="009907D5" w:rsidRPr="00AD4B4F" w:rsidRDefault="002E091A" w:rsidP="009907D5">
      <w:r w:rsidRPr="00AD4B4F">
        <w:rPr>
          <w:rStyle w:val="HideTWBExt"/>
        </w:rPr>
        <w:t>&lt;/Amend&gt;</w:t>
      </w:r>
    </w:p>
    <w:p w14:paraId="1EBF8AC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61</w:t>
      </w:r>
      <w:r w:rsidRPr="00AD4B4F">
        <w:rPr>
          <w:rStyle w:val="HideTWBExt"/>
        </w:rPr>
        <w:t>&lt;/NumAm&gt;</w:t>
      </w:r>
    </w:p>
    <w:p w14:paraId="353C7B1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C4A1589" w14:textId="77777777" w:rsidR="009907D5" w:rsidRPr="00AD4B4F" w:rsidRDefault="002E091A" w:rsidP="009907D5">
      <w:pPr>
        <w:pStyle w:val="NormalBold"/>
      </w:pPr>
      <w:r w:rsidRPr="00AD4B4F">
        <w:rPr>
          <w:rStyle w:val="HideTWBExt"/>
        </w:rPr>
        <w:t>&lt;Article&gt;</w:t>
      </w:r>
      <w:r w:rsidRPr="00AD4B4F">
        <w:t>Paragrafu 16e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36BE653" w14:textId="77777777" w:rsidTr="00383AE9">
        <w:trPr>
          <w:trHeight w:hRule="exact" w:val="240"/>
          <w:jc w:val="center"/>
        </w:trPr>
        <w:tc>
          <w:tcPr>
            <w:tcW w:w="9752" w:type="dxa"/>
            <w:gridSpan w:val="2"/>
            <w:tcBorders>
              <w:top w:val="nil"/>
              <w:left w:val="nil"/>
              <w:bottom w:val="nil"/>
              <w:right w:val="nil"/>
            </w:tcBorders>
          </w:tcPr>
          <w:p w14:paraId="71292B38" w14:textId="77777777" w:rsidR="009907D5" w:rsidRPr="00AD4B4F" w:rsidRDefault="009907D5" w:rsidP="00383AE9"/>
        </w:tc>
      </w:tr>
      <w:tr w:rsidR="007B7925" w:rsidRPr="00AD4B4F" w14:paraId="3E76E826" w14:textId="77777777" w:rsidTr="00383AE9">
        <w:trPr>
          <w:trHeight w:val="240"/>
          <w:jc w:val="center"/>
        </w:trPr>
        <w:tc>
          <w:tcPr>
            <w:tcW w:w="4876" w:type="dxa"/>
            <w:tcBorders>
              <w:top w:val="nil"/>
              <w:left w:val="nil"/>
              <w:bottom w:val="nil"/>
              <w:right w:val="nil"/>
            </w:tcBorders>
          </w:tcPr>
          <w:p w14:paraId="6D6FD60A"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673404E" w14:textId="77777777" w:rsidR="009907D5" w:rsidRPr="00AD4B4F" w:rsidRDefault="002E091A" w:rsidP="00383AE9">
            <w:pPr>
              <w:pStyle w:val="AmColumnHeading"/>
            </w:pPr>
            <w:r w:rsidRPr="00AD4B4F">
              <w:t>Emenda</w:t>
            </w:r>
          </w:p>
        </w:tc>
      </w:tr>
      <w:tr w:rsidR="007B7925" w:rsidRPr="00AD4B4F" w14:paraId="310D11A1" w14:textId="77777777" w:rsidTr="00383AE9">
        <w:trPr>
          <w:jc w:val="center"/>
        </w:trPr>
        <w:tc>
          <w:tcPr>
            <w:tcW w:w="4876" w:type="dxa"/>
            <w:tcBorders>
              <w:top w:val="nil"/>
              <w:left w:val="nil"/>
              <w:bottom w:val="nil"/>
              <w:right w:val="nil"/>
            </w:tcBorders>
          </w:tcPr>
          <w:p w14:paraId="72B4BE5C" w14:textId="77777777" w:rsidR="009907D5" w:rsidRPr="00AD4B4F" w:rsidRDefault="009907D5" w:rsidP="00383AE9">
            <w:pPr>
              <w:pStyle w:val="Normal6a"/>
            </w:pPr>
          </w:p>
        </w:tc>
        <w:tc>
          <w:tcPr>
            <w:tcW w:w="4876" w:type="dxa"/>
            <w:tcBorders>
              <w:top w:val="nil"/>
              <w:left w:val="nil"/>
              <w:bottom w:val="nil"/>
              <w:right w:val="nil"/>
            </w:tcBorders>
          </w:tcPr>
          <w:p w14:paraId="1AF7D758" w14:textId="77777777" w:rsidR="009907D5" w:rsidRPr="00AD4B4F" w:rsidRDefault="002E091A" w:rsidP="00383AE9">
            <w:pPr>
              <w:pStyle w:val="Normal6a"/>
            </w:pPr>
            <w:r w:rsidRPr="00AD4B4F">
              <w:rPr>
                <w:b/>
                <w:i/>
              </w:rPr>
              <w:t>16e.</w:t>
            </w:r>
            <w:r w:rsidRPr="00AD4B4F">
              <w:tab/>
            </w:r>
            <w:r w:rsidRPr="00AD4B4F">
              <w:rPr>
                <w:b/>
                <w:i/>
              </w:rPr>
              <w:t xml:space="preserve">Jappella lill-UE timpenja ruħha favur politika barranija femminista konsistenti u intersezzjonali, u l-prinċipji tagħha </w:t>
            </w:r>
            <w:r w:rsidRPr="00AD4B4F">
              <w:rPr>
                <w:b/>
                <w:i/>
              </w:rPr>
              <w:t xml:space="preserve">tad-drittijiet, ir-riżorsi u r-rappreżentanza li jqiegħdu l-ugwaljanza </w:t>
            </w:r>
            <w:r w:rsidRPr="00AD4B4F">
              <w:rPr>
                <w:b/>
                <w:i/>
              </w:rPr>
              <w:lastRenderedPageBreak/>
              <w:t>bejn il-ġeneri, id-drittijiet tal-bniedem u l-ġustizzja soċjali fil-qalba tal-azzjoni esterna kollha; jissottolinja li tali politika trid tmur lil hinn mill-integrazzjoni tal-perspettiva tal-ġeneri billi tisfida b’mod attiv l-iżbilanċi tal-poter u tindirizza d-diskriminazzjoni strutturali; jisħaq li dan jinkludi l-iżgurar tal-parteċipazzjoni ugwali u sinifikanti tan-nisa fit-teħid tad-deċiżjonijiet, l-applikazzjoni ta’ perspettiva tal-ġe</w:t>
            </w:r>
            <w:r w:rsidRPr="00AD4B4F">
              <w:rPr>
                <w:b/>
                <w:i/>
              </w:rPr>
              <w:t>neru fid-diplomazija, l-iżvilupp, il-kummerċ u s-sigurtà, l-appoġġ għas-soċjetà ċivili femminista fl-UE u globalment;</w:t>
            </w:r>
          </w:p>
        </w:tc>
      </w:tr>
    </w:tbl>
    <w:p w14:paraId="5D6A0BFA" w14:textId="77777777" w:rsidR="009907D5" w:rsidRPr="00AD4B4F" w:rsidRDefault="002E091A" w:rsidP="009907D5">
      <w:r w:rsidRPr="00AD4B4F">
        <w:rPr>
          <w:rStyle w:val="HideTWBExt"/>
        </w:rPr>
        <w:lastRenderedPageBreak/>
        <w:t>&lt;/Amend&gt;</w:t>
      </w:r>
    </w:p>
    <w:p w14:paraId="485A6264"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62</w:t>
      </w:r>
      <w:r w:rsidRPr="00AD4B4F">
        <w:rPr>
          <w:rStyle w:val="HideTWBExt"/>
        </w:rPr>
        <w:t>&lt;/NumAm&gt;</w:t>
      </w:r>
    </w:p>
    <w:p w14:paraId="4E7D77BC"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E67463B" w14:textId="77777777" w:rsidR="009907D5" w:rsidRPr="00AD4B4F" w:rsidRDefault="002E091A" w:rsidP="009907D5">
      <w:pPr>
        <w:pStyle w:val="NormalBold"/>
      </w:pPr>
      <w:r w:rsidRPr="00AD4B4F">
        <w:rPr>
          <w:rStyle w:val="HideTWBExt"/>
        </w:rPr>
        <w:t>&lt;Article&gt;</w:t>
      </w:r>
      <w:r w:rsidRPr="00AD4B4F">
        <w:t>Paragrafu 18</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22CEA8EC" w14:textId="77777777" w:rsidTr="00383AE9">
        <w:trPr>
          <w:trHeight w:hRule="exact" w:val="240"/>
          <w:jc w:val="center"/>
        </w:trPr>
        <w:tc>
          <w:tcPr>
            <w:tcW w:w="9752" w:type="dxa"/>
            <w:gridSpan w:val="2"/>
            <w:tcBorders>
              <w:top w:val="nil"/>
              <w:left w:val="nil"/>
              <w:bottom w:val="nil"/>
              <w:right w:val="nil"/>
            </w:tcBorders>
          </w:tcPr>
          <w:p w14:paraId="1AFE2498" w14:textId="77777777" w:rsidR="009907D5" w:rsidRPr="00AD4B4F" w:rsidRDefault="009907D5" w:rsidP="00383AE9"/>
        </w:tc>
      </w:tr>
      <w:tr w:rsidR="007B7925" w:rsidRPr="00AD4B4F" w14:paraId="5ABCBC1E" w14:textId="77777777" w:rsidTr="00383AE9">
        <w:trPr>
          <w:trHeight w:val="240"/>
          <w:jc w:val="center"/>
        </w:trPr>
        <w:tc>
          <w:tcPr>
            <w:tcW w:w="4876" w:type="dxa"/>
            <w:tcBorders>
              <w:top w:val="nil"/>
              <w:left w:val="nil"/>
              <w:bottom w:val="nil"/>
              <w:right w:val="nil"/>
            </w:tcBorders>
          </w:tcPr>
          <w:p w14:paraId="6D332712"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E6EC65D" w14:textId="77777777" w:rsidR="009907D5" w:rsidRPr="00AD4B4F" w:rsidRDefault="002E091A" w:rsidP="00383AE9">
            <w:pPr>
              <w:pStyle w:val="AmColumnHeading"/>
            </w:pPr>
            <w:r w:rsidRPr="00AD4B4F">
              <w:t>Emenda</w:t>
            </w:r>
          </w:p>
        </w:tc>
      </w:tr>
      <w:tr w:rsidR="007B7925" w:rsidRPr="00AD4B4F" w14:paraId="2A149DE5" w14:textId="77777777" w:rsidTr="00383AE9">
        <w:trPr>
          <w:jc w:val="center"/>
        </w:trPr>
        <w:tc>
          <w:tcPr>
            <w:tcW w:w="4876" w:type="dxa"/>
            <w:tcBorders>
              <w:top w:val="nil"/>
              <w:left w:val="nil"/>
              <w:bottom w:val="nil"/>
              <w:right w:val="nil"/>
            </w:tcBorders>
          </w:tcPr>
          <w:p w14:paraId="1589BF0A" w14:textId="77777777" w:rsidR="009907D5" w:rsidRPr="00AD4B4F" w:rsidRDefault="002E091A" w:rsidP="00383AE9">
            <w:pPr>
              <w:pStyle w:val="Normal6a"/>
            </w:pPr>
            <w:r w:rsidRPr="00AD4B4F">
              <w:t>18.</w:t>
            </w:r>
            <w:r w:rsidRPr="00AD4B4F">
              <w:tab/>
              <w:t>Jilqa’ l-fatt li, fl-2024, il-Mekkaniżmu għad-Difensuri tad-Drittijiet tal-Bniedem</w:t>
            </w:r>
            <w:r w:rsidRPr="00AD4B4F">
              <w:rPr>
                <w:b/>
                <w:i/>
              </w:rPr>
              <w:t>,</w:t>
            </w:r>
            <w:r w:rsidRPr="00AD4B4F">
              <w:t xml:space="preserve"> iffinanzjat taħt il-programm tematiku tad-Drittijiet tal-Bniedem u d-Demokrazija tal-Istrument ta’ Viċinat, ta’ Kooperazzjoni għall-Iżvilupp u ta’ Kooperazzjoni Internazzjonali – Ewropa Globali</w:t>
            </w:r>
            <w:r w:rsidRPr="00AD4B4F">
              <w:rPr>
                <w:b/>
                <w:i/>
              </w:rPr>
              <w:t>,</w:t>
            </w:r>
            <w:r w:rsidRPr="00AD4B4F">
              <w:t xml:space="preserve"> appoġġja 10 050 </w:t>
            </w:r>
            <w:r w:rsidRPr="00AD4B4F">
              <w:rPr>
                <w:b/>
                <w:i/>
              </w:rPr>
              <w:t>DDB</w:t>
            </w:r>
            <w:r w:rsidRPr="00AD4B4F">
              <w:t xml:space="preserve"> meqjusa bħala ta’ riskju għoli, li 51 % minnhom kienu nisa, u li pprovda appoġġ lil aktar minn 700 ġurnalist f’riskju f’60 pajjiż </w:t>
            </w:r>
            <w:r w:rsidRPr="00AD4B4F">
              <w:rPr>
                <w:b/>
                <w:i/>
              </w:rPr>
              <w:t>matul l-istess perjodu</w:t>
            </w:r>
            <w:r w:rsidRPr="00AD4B4F">
              <w:t>;</w:t>
            </w:r>
          </w:p>
        </w:tc>
        <w:tc>
          <w:tcPr>
            <w:tcW w:w="4876" w:type="dxa"/>
            <w:tcBorders>
              <w:top w:val="nil"/>
              <w:left w:val="nil"/>
              <w:bottom w:val="nil"/>
              <w:right w:val="nil"/>
            </w:tcBorders>
          </w:tcPr>
          <w:p w14:paraId="6072AAF0" w14:textId="77777777" w:rsidR="009907D5" w:rsidRPr="00AD4B4F" w:rsidRDefault="002E091A" w:rsidP="00383AE9">
            <w:pPr>
              <w:pStyle w:val="Normal6a"/>
            </w:pPr>
            <w:r w:rsidRPr="00AD4B4F">
              <w:t>18.</w:t>
            </w:r>
            <w:r w:rsidRPr="00AD4B4F">
              <w:tab/>
              <w:t xml:space="preserve">Jilqa’ l-fatt li, fl-2024, il-Mekkaniżmu għad-Difensuri tad-Drittijiet tal-Bniedem iffinanzjat taħt il-programm tematiku tad-Drittijiet tal-Bniedem u d-Demokrazija tal-Istrument ta’ Viċinat, ta’ Kooperazzjoni għall-Iżvilupp u ta’ Kooperazzjoni Internazzjonali – Ewropa Globali appoġġja 10 050 </w:t>
            </w:r>
            <w:r w:rsidRPr="00AD4B4F">
              <w:rPr>
                <w:b/>
                <w:i/>
              </w:rPr>
              <w:t>difensur tad-drittijiet tal-bniedem</w:t>
            </w:r>
            <w:r w:rsidRPr="00AD4B4F">
              <w:t xml:space="preserve"> meqjusa bħala ta’ riskju għoli, li 51 % minnhom kienu nisa, u li pprovda appoġġ lil aktar minn 700 ġurnalist f’riskju f’60 pajjiż</w:t>
            </w:r>
            <w:r w:rsidRPr="00AD4B4F">
              <w:rPr>
                <w:b/>
                <w:i/>
              </w:rPr>
              <w:t>; jissottolinja r-riskji partikolari li jiffaċċjaw id</w:t>
            </w:r>
            <w:r w:rsidRPr="00AD4B4F">
              <w:rPr>
                <w:b/>
                <w:i/>
              </w:rPr>
              <w:t>-difensuri nisa tad-drittijiet tal-bniedem, speċjalment dawk li jaħdmu fuq id-drittijiet sesswali u riproduttivi, u jappella għal finanzjament iddedikat u miżuri ta’ protezzjoni mfassla apposta għall-ħtiġijiet tagħhom, kif ukoll biex jiġu pprovduti b’appoġġ politiku u b’appoġġ finanzjarju dirett akbar</w:t>
            </w:r>
            <w:r w:rsidRPr="00AD4B4F">
              <w:t xml:space="preserve">; </w:t>
            </w:r>
            <w:r w:rsidRPr="00AD4B4F">
              <w:rPr>
                <w:b/>
                <w:i/>
              </w:rPr>
              <w:t>jisħaq fuq il-ħtieġa li jiġu żgurati mekkaniżmi flessibbli u effettivi ta’ aċċess għall-viżi u ta’ protezzjoni adattati għall-ħtiġijiet speċifiċi tagħhom;</w:t>
            </w:r>
          </w:p>
        </w:tc>
      </w:tr>
    </w:tbl>
    <w:p w14:paraId="73FA1276" w14:textId="77777777" w:rsidR="009907D5" w:rsidRPr="00AD4B4F" w:rsidRDefault="002E091A" w:rsidP="009907D5">
      <w:r w:rsidRPr="00AD4B4F">
        <w:rPr>
          <w:rStyle w:val="HideTWBExt"/>
        </w:rPr>
        <w:lastRenderedPageBreak/>
        <w:t>&lt;/Amend&gt;</w:t>
      </w:r>
    </w:p>
    <w:p w14:paraId="5BA32284"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63</w:t>
      </w:r>
      <w:r w:rsidRPr="00AD4B4F">
        <w:rPr>
          <w:rStyle w:val="HideTWBExt"/>
        </w:rPr>
        <w:t>&lt;/NumAm&gt;</w:t>
      </w:r>
    </w:p>
    <w:p w14:paraId="1C70004A" w14:textId="77777777" w:rsidR="009907D5" w:rsidRPr="00AD4B4F" w:rsidRDefault="002E091A" w:rsidP="009907D5">
      <w:pPr>
        <w:pStyle w:val="NormalBold12b"/>
      </w:pPr>
      <w:r w:rsidRPr="00AD4B4F">
        <w:rPr>
          <w:rStyle w:val="HideTWBExt"/>
        </w:rPr>
        <w:t>&lt;DocAmend&gt;</w:t>
      </w:r>
      <w:r w:rsidRPr="00AD4B4F">
        <w:t xml:space="preserve">Mozzjoni għal </w:t>
      </w:r>
      <w:r w:rsidRPr="00AD4B4F">
        <w:t>riżoluzzjoni</w:t>
      </w:r>
      <w:r w:rsidRPr="00AD4B4F">
        <w:rPr>
          <w:rStyle w:val="HideTWBExt"/>
        </w:rPr>
        <w:t>&lt;/DocAmend&gt;</w:t>
      </w:r>
    </w:p>
    <w:p w14:paraId="0FC7E4A9" w14:textId="77777777" w:rsidR="009907D5" w:rsidRPr="00AD4B4F" w:rsidRDefault="002E091A" w:rsidP="009907D5">
      <w:pPr>
        <w:pStyle w:val="NormalBold"/>
      </w:pPr>
      <w:r w:rsidRPr="00AD4B4F">
        <w:rPr>
          <w:rStyle w:val="HideTWBExt"/>
        </w:rPr>
        <w:t>&lt;Article&gt;</w:t>
      </w:r>
      <w:r w:rsidRPr="00AD4B4F">
        <w:t>Paragrafu 18a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33478ABB" w14:textId="77777777" w:rsidTr="00383AE9">
        <w:trPr>
          <w:trHeight w:hRule="exact" w:val="240"/>
          <w:jc w:val="center"/>
        </w:trPr>
        <w:tc>
          <w:tcPr>
            <w:tcW w:w="9752" w:type="dxa"/>
            <w:gridSpan w:val="2"/>
            <w:tcBorders>
              <w:top w:val="nil"/>
              <w:left w:val="nil"/>
              <w:bottom w:val="nil"/>
              <w:right w:val="nil"/>
            </w:tcBorders>
          </w:tcPr>
          <w:p w14:paraId="029BEFB4" w14:textId="77777777" w:rsidR="009907D5" w:rsidRPr="00AD4B4F" w:rsidRDefault="009907D5" w:rsidP="00383AE9"/>
        </w:tc>
      </w:tr>
      <w:tr w:rsidR="007B7925" w:rsidRPr="00AD4B4F" w14:paraId="601E10A2" w14:textId="77777777" w:rsidTr="00383AE9">
        <w:trPr>
          <w:trHeight w:val="240"/>
          <w:jc w:val="center"/>
        </w:trPr>
        <w:tc>
          <w:tcPr>
            <w:tcW w:w="4876" w:type="dxa"/>
            <w:tcBorders>
              <w:top w:val="nil"/>
              <w:left w:val="nil"/>
              <w:bottom w:val="nil"/>
              <w:right w:val="nil"/>
            </w:tcBorders>
          </w:tcPr>
          <w:p w14:paraId="5AA20692"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14E2E955" w14:textId="77777777" w:rsidR="009907D5" w:rsidRPr="00AD4B4F" w:rsidRDefault="002E091A" w:rsidP="00383AE9">
            <w:pPr>
              <w:pStyle w:val="AmColumnHeading"/>
            </w:pPr>
            <w:r w:rsidRPr="00AD4B4F">
              <w:t>Emenda</w:t>
            </w:r>
          </w:p>
        </w:tc>
      </w:tr>
      <w:tr w:rsidR="007B7925" w:rsidRPr="00AD4B4F" w14:paraId="45AC01C1" w14:textId="77777777" w:rsidTr="00383AE9">
        <w:trPr>
          <w:jc w:val="center"/>
        </w:trPr>
        <w:tc>
          <w:tcPr>
            <w:tcW w:w="4876" w:type="dxa"/>
            <w:tcBorders>
              <w:top w:val="nil"/>
              <w:left w:val="nil"/>
              <w:bottom w:val="nil"/>
              <w:right w:val="nil"/>
            </w:tcBorders>
          </w:tcPr>
          <w:p w14:paraId="7C70FDE0" w14:textId="77777777" w:rsidR="009907D5" w:rsidRPr="00AD4B4F" w:rsidRDefault="009907D5" w:rsidP="00383AE9">
            <w:pPr>
              <w:pStyle w:val="Normal6a"/>
            </w:pPr>
          </w:p>
        </w:tc>
        <w:tc>
          <w:tcPr>
            <w:tcW w:w="4876" w:type="dxa"/>
            <w:tcBorders>
              <w:top w:val="nil"/>
              <w:left w:val="nil"/>
              <w:bottom w:val="nil"/>
              <w:right w:val="nil"/>
            </w:tcBorders>
          </w:tcPr>
          <w:p w14:paraId="15C87137" w14:textId="77777777" w:rsidR="009907D5" w:rsidRPr="00AD4B4F" w:rsidRDefault="002E091A" w:rsidP="00383AE9">
            <w:pPr>
              <w:pStyle w:val="Normal6a"/>
            </w:pPr>
            <w:r w:rsidRPr="00AD4B4F">
              <w:rPr>
                <w:b/>
                <w:i/>
              </w:rPr>
              <w:t>18a.</w:t>
            </w:r>
            <w:r w:rsidRPr="00AD4B4F">
              <w:tab/>
            </w:r>
            <w:r w:rsidRPr="00AD4B4F">
              <w:rPr>
                <w:b/>
                <w:i/>
              </w:rPr>
              <w:t xml:space="preserve">Jiddispjaċih dwar in-nuqqas ta’ mekkaniżmu intern tad-difensuri tad-drittijiet tal-bniedem biex jipprovdi reazzjonijiet rapidi </w:t>
            </w:r>
            <w:r w:rsidRPr="00AD4B4F">
              <w:rPr>
                <w:b/>
                <w:i/>
              </w:rPr>
              <w:t>għad-difensuri u għall-organizzazzjonijiet tas-soċjetà ċivili li qed jiffaċċjaw attakki fl-UE; ifakkar li d-difensuri tad-drittijiet tal-bniedem għandhom jirċievu wkoll appoġġ u protezzjoni xierqa mill-UE meta l-gvernijiet nazzjonali jonqsu milli jipprovdu dan;</w:t>
            </w:r>
          </w:p>
        </w:tc>
      </w:tr>
    </w:tbl>
    <w:p w14:paraId="72CC1A7C" w14:textId="77777777" w:rsidR="009907D5" w:rsidRPr="00AD4B4F" w:rsidRDefault="002E091A" w:rsidP="009907D5">
      <w:r w:rsidRPr="00AD4B4F">
        <w:rPr>
          <w:rStyle w:val="HideTWBExt"/>
        </w:rPr>
        <w:t>&lt;/Amend&gt;</w:t>
      </w:r>
    </w:p>
    <w:p w14:paraId="1B20EAEE"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64</w:t>
      </w:r>
      <w:r w:rsidRPr="00AD4B4F">
        <w:rPr>
          <w:rStyle w:val="HideTWBExt"/>
        </w:rPr>
        <w:t>&lt;/NumAm&gt;</w:t>
      </w:r>
    </w:p>
    <w:p w14:paraId="58E164E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9E80353" w14:textId="77777777" w:rsidR="009907D5" w:rsidRPr="00AD4B4F" w:rsidRDefault="002E091A" w:rsidP="009907D5">
      <w:pPr>
        <w:pStyle w:val="NormalBold"/>
      </w:pPr>
      <w:r w:rsidRPr="00AD4B4F">
        <w:rPr>
          <w:rStyle w:val="HideTWBExt"/>
        </w:rPr>
        <w:t>&lt;Article&gt;</w:t>
      </w:r>
      <w:r w:rsidRPr="00AD4B4F">
        <w:t>Paragrafu 21a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20448AB" w14:textId="77777777" w:rsidTr="00383AE9">
        <w:trPr>
          <w:trHeight w:hRule="exact" w:val="240"/>
          <w:jc w:val="center"/>
        </w:trPr>
        <w:tc>
          <w:tcPr>
            <w:tcW w:w="9752" w:type="dxa"/>
            <w:gridSpan w:val="2"/>
            <w:tcBorders>
              <w:top w:val="nil"/>
              <w:left w:val="nil"/>
              <w:bottom w:val="nil"/>
              <w:right w:val="nil"/>
            </w:tcBorders>
          </w:tcPr>
          <w:p w14:paraId="34D45D19" w14:textId="77777777" w:rsidR="009907D5" w:rsidRPr="00AD4B4F" w:rsidRDefault="009907D5" w:rsidP="00383AE9"/>
        </w:tc>
      </w:tr>
      <w:tr w:rsidR="007B7925" w:rsidRPr="00AD4B4F" w14:paraId="4AD1F0E0" w14:textId="77777777" w:rsidTr="00383AE9">
        <w:trPr>
          <w:trHeight w:val="240"/>
          <w:jc w:val="center"/>
        </w:trPr>
        <w:tc>
          <w:tcPr>
            <w:tcW w:w="4876" w:type="dxa"/>
            <w:tcBorders>
              <w:top w:val="nil"/>
              <w:left w:val="nil"/>
              <w:bottom w:val="nil"/>
              <w:right w:val="nil"/>
            </w:tcBorders>
          </w:tcPr>
          <w:p w14:paraId="0964B7FE"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7F34604" w14:textId="77777777" w:rsidR="009907D5" w:rsidRPr="00AD4B4F" w:rsidRDefault="002E091A" w:rsidP="00383AE9">
            <w:pPr>
              <w:pStyle w:val="AmColumnHeading"/>
            </w:pPr>
            <w:r w:rsidRPr="00AD4B4F">
              <w:t>Emenda</w:t>
            </w:r>
          </w:p>
        </w:tc>
      </w:tr>
      <w:tr w:rsidR="007B7925" w:rsidRPr="00AD4B4F" w14:paraId="1561CE49" w14:textId="77777777" w:rsidTr="00383AE9">
        <w:trPr>
          <w:jc w:val="center"/>
        </w:trPr>
        <w:tc>
          <w:tcPr>
            <w:tcW w:w="4876" w:type="dxa"/>
            <w:tcBorders>
              <w:top w:val="nil"/>
              <w:left w:val="nil"/>
              <w:bottom w:val="nil"/>
              <w:right w:val="nil"/>
            </w:tcBorders>
          </w:tcPr>
          <w:p w14:paraId="7312B117" w14:textId="77777777" w:rsidR="009907D5" w:rsidRPr="00AD4B4F" w:rsidRDefault="009907D5" w:rsidP="00383AE9">
            <w:pPr>
              <w:pStyle w:val="Normal6a"/>
            </w:pPr>
          </w:p>
        </w:tc>
        <w:tc>
          <w:tcPr>
            <w:tcW w:w="4876" w:type="dxa"/>
            <w:tcBorders>
              <w:top w:val="nil"/>
              <w:left w:val="nil"/>
              <w:bottom w:val="nil"/>
              <w:right w:val="nil"/>
            </w:tcBorders>
          </w:tcPr>
          <w:p w14:paraId="2F20B8E4" w14:textId="77777777" w:rsidR="009907D5" w:rsidRPr="00AD4B4F" w:rsidRDefault="002E091A" w:rsidP="00383AE9">
            <w:pPr>
              <w:pStyle w:val="Normal6a"/>
            </w:pPr>
            <w:r w:rsidRPr="00AD4B4F">
              <w:rPr>
                <w:b/>
                <w:i/>
              </w:rPr>
              <w:t>21a.</w:t>
            </w:r>
            <w:r w:rsidRPr="00AD4B4F">
              <w:tab/>
            </w:r>
            <w:r w:rsidRPr="00AD4B4F">
              <w:rPr>
                <w:b/>
                <w:i/>
              </w:rPr>
              <w:t xml:space="preserve">Itenni t-talba tiegħu lill-istituzzjonijiet tal-UE u l-Istati Membri </w:t>
            </w:r>
            <w:r w:rsidRPr="00AD4B4F">
              <w:rPr>
                <w:b/>
                <w:i/>
              </w:rPr>
              <w:t>biex jimpenjaw ruħhom li javvanzaw lejn politika estera u ta’ sigurtà femminista li tinvolvi viżjoni trasformattiva tal-ġeneru u biex jiżguraw li l-għanijiet u l-impenji kollha tal-Pjan ta’ Azzjoni dwar il-Ġeneru III, u kwalunkwe pjanijiet ta’ azzjoni fil-futur, jiġu implimentati bis-sħiħ mill-Istati Membri, mid-delegazzjonijiet tal-UE u mill-istituzzjonijiet kollha tal-UE;</w:t>
            </w:r>
          </w:p>
        </w:tc>
      </w:tr>
    </w:tbl>
    <w:p w14:paraId="6433769F" w14:textId="77777777" w:rsidR="009907D5" w:rsidRPr="00AD4B4F" w:rsidRDefault="002E091A" w:rsidP="009907D5">
      <w:r w:rsidRPr="00AD4B4F">
        <w:rPr>
          <w:rStyle w:val="HideTWBExt"/>
        </w:rPr>
        <w:t>&lt;/Amend&gt;</w:t>
      </w:r>
    </w:p>
    <w:p w14:paraId="255AA321"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65</w:t>
      </w:r>
      <w:r w:rsidRPr="00AD4B4F">
        <w:rPr>
          <w:rStyle w:val="HideTWBExt"/>
        </w:rPr>
        <w:t>&lt;/NumAm&gt;</w:t>
      </w:r>
    </w:p>
    <w:p w14:paraId="2130FC03"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F40BC74" w14:textId="77777777" w:rsidR="009907D5" w:rsidRPr="00AD4B4F" w:rsidRDefault="002E091A" w:rsidP="009907D5">
      <w:pPr>
        <w:pStyle w:val="NormalBold"/>
      </w:pPr>
      <w:r w:rsidRPr="00AD4B4F">
        <w:rPr>
          <w:rStyle w:val="HideTWBExt"/>
        </w:rPr>
        <w:t>&lt;Article&gt;</w:t>
      </w:r>
      <w:r w:rsidRPr="00AD4B4F">
        <w:t>Paragrafu 21b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EF36770" w14:textId="77777777" w:rsidTr="00383AE9">
        <w:trPr>
          <w:trHeight w:hRule="exact" w:val="240"/>
          <w:jc w:val="center"/>
        </w:trPr>
        <w:tc>
          <w:tcPr>
            <w:tcW w:w="9752" w:type="dxa"/>
            <w:gridSpan w:val="2"/>
            <w:tcBorders>
              <w:top w:val="nil"/>
              <w:left w:val="nil"/>
              <w:bottom w:val="nil"/>
              <w:right w:val="nil"/>
            </w:tcBorders>
          </w:tcPr>
          <w:p w14:paraId="218AA547" w14:textId="77777777" w:rsidR="009907D5" w:rsidRPr="00AD4B4F" w:rsidRDefault="009907D5" w:rsidP="00383AE9"/>
        </w:tc>
      </w:tr>
      <w:tr w:rsidR="007B7925" w:rsidRPr="00AD4B4F" w14:paraId="6A44E14C" w14:textId="77777777" w:rsidTr="00383AE9">
        <w:trPr>
          <w:trHeight w:val="240"/>
          <w:jc w:val="center"/>
        </w:trPr>
        <w:tc>
          <w:tcPr>
            <w:tcW w:w="4876" w:type="dxa"/>
            <w:tcBorders>
              <w:top w:val="nil"/>
              <w:left w:val="nil"/>
              <w:bottom w:val="nil"/>
              <w:right w:val="nil"/>
            </w:tcBorders>
          </w:tcPr>
          <w:p w14:paraId="3AD41AF0" w14:textId="77777777" w:rsidR="009907D5" w:rsidRPr="00AD4B4F" w:rsidRDefault="002E091A" w:rsidP="00383AE9">
            <w:pPr>
              <w:pStyle w:val="AmColumnHeading"/>
            </w:pPr>
            <w:r w:rsidRPr="00AD4B4F">
              <w:lastRenderedPageBreak/>
              <w:t>Mozzjoni għal riżoluzzjoni</w:t>
            </w:r>
          </w:p>
        </w:tc>
        <w:tc>
          <w:tcPr>
            <w:tcW w:w="4876" w:type="dxa"/>
            <w:tcBorders>
              <w:top w:val="nil"/>
              <w:left w:val="nil"/>
              <w:bottom w:val="nil"/>
              <w:right w:val="nil"/>
            </w:tcBorders>
          </w:tcPr>
          <w:p w14:paraId="761A4E90" w14:textId="77777777" w:rsidR="009907D5" w:rsidRPr="00AD4B4F" w:rsidRDefault="002E091A" w:rsidP="00383AE9">
            <w:pPr>
              <w:pStyle w:val="AmColumnHeading"/>
            </w:pPr>
            <w:r w:rsidRPr="00AD4B4F">
              <w:t>Emenda</w:t>
            </w:r>
          </w:p>
        </w:tc>
      </w:tr>
      <w:tr w:rsidR="007B7925" w:rsidRPr="00AD4B4F" w14:paraId="25DE6764" w14:textId="77777777" w:rsidTr="00383AE9">
        <w:trPr>
          <w:jc w:val="center"/>
        </w:trPr>
        <w:tc>
          <w:tcPr>
            <w:tcW w:w="4876" w:type="dxa"/>
            <w:tcBorders>
              <w:top w:val="nil"/>
              <w:left w:val="nil"/>
              <w:bottom w:val="nil"/>
              <w:right w:val="nil"/>
            </w:tcBorders>
          </w:tcPr>
          <w:p w14:paraId="6F840B88" w14:textId="77777777" w:rsidR="009907D5" w:rsidRPr="00AD4B4F" w:rsidRDefault="009907D5" w:rsidP="00383AE9">
            <w:pPr>
              <w:pStyle w:val="Normal6a"/>
            </w:pPr>
          </w:p>
        </w:tc>
        <w:tc>
          <w:tcPr>
            <w:tcW w:w="4876" w:type="dxa"/>
            <w:tcBorders>
              <w:top w:val="nil"/>
              <w:left w:val="nil"/>
              <w:bottom w:val="nil"/>
              <w:right w:val="nil"/>
            </w:tcBorders>
          </w:tcPr>
          <w:p w14:paraId="37BB41F7" w14:textId="77777777" w:rsidR="009907D5" w:rsidRPr="00AD4B4F" w:rsidRDefault="002E091A" w:rsidP="00383AE9">
            <w:pPr>
              <w:pStyle w:val="Normal6a"/>
            </w:pPr>
            <w:r w:rsidRPr="00AD4B4F">
              <w:rPr>
                <w:b/>
                <w:i/>
              </w:rPr>
              <w:t>21b.</w:t>
            </w:r>
            <w:r w:rsidRPr="00AD4B4F">
              <w:tab/>
            </w:r>
            <w:r w:rsidRPr="00AD4B4F">
              <w:rPr>
                <w:b/>
                <w:i/>
              </w:rPr>
              <w:t xml:space="preserve">Jappella lill-UE tiżgura li l-assistenza umanitarja tkun ibbażata fuq valutazzjonijiet tal-ħtiġijiet reattivi għal kwistjonijiet ta’ ġeneru mwettqa b’konsultazzjoni </w:t>
            </w:r>
            <w:r w:rsidRPr="00AD4B4F">
              <w:rPr>
                <w:b/>
                <w:i/>
              </w:rPr>
              <w:t>mal-organizzazzjonijiet speċjalizzati tad-drittijiet tan-nisa u ma’ organizzazzjonijiet oħra tas-soċjetà ċivili li jaħdmu man-nisa, mat-tfal u ma’ gruppi emarġinati oħra, inklużi dawk li huma spostati internament;</w:t>
            </w:r>
          </w:p>
        </w:tc>
      </w:tr>
    </w:tbl>
    <w:p w14:paraId="603125D1" w14:textId="77777777" w:rsidR="009907D5" w:rsidRPr="00AD4B4F" w:rsidRDefault="002E091A" w:rsidP="009907D5">
      <w:r w:rsidRPr="00AD4B4F">
        <w:rPr>
          <w:rStyle w:val="HideTWBExt"/>
        </w:rPr>
        <w:t>&lt;/Amend&gt;</w:t>
      </w:r>
    </w:p>
    <w:p w14:paraId="5884AF7F"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66</w:t>
      </w:r>
      <w:r w:rsidRPr="00AD4B4F">
        <w:rPr>
          <w:rStyle w:val="HideTWBExt"/>
        </w:rPr>
        <w:t>&lt;/NumAm&gt;</w:t>
      </w:r>
    </w:p>
    <w:p w14:paraId="754D7C8A"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8AFBF6E" w14:textId="77777777" w:rsidR="009907D5" w:rsidRPr="00AD4B4F" w:rsidRDefault="002E091A" w:rsidP="009907D5">
      <w:pPr>
        <w:pStyle w:val="NormalBold"/>
      </w:pPr>
      <w:r w:rsidRPr="00AD4B4F">
        <w:rPr>
          <w:rStyle w:val="HideTWBExt"/>
        </w:rPr>
        <w:t>&lt;Article&gt;</w:t>
      </w:r>
      <w:r w:rsidRPr="00AD4B4F">
        <w:t>Paragrafu 21c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34058D6" w14:textId="77777777" w:rsidTr="00383AE9">
        <w:trPr>
          <w:trHeight w:hRule="exact" w:val="240"/>
          <w:jc w:val="center"/>
        </w:trPr>
        <w:tc>
          <w:tcPr>
            <w:tcW w:w="9752" w:type="dxa"/>
            <w:gridSpan w:val="2"/>
            <w:tcBorders>
              <w:top w:val="nil"/>
              <w:left w:val="nil"/>
              <w:bottom w:val="nil"/>
              <w:right w:val="nil"/>
            </w:tcBorders>
          </w:tcPr>
          <w:p w14:paraId="494FBE32" w14:textId="77777777" w:rsidR="009907D5" w:rsidRPr="00AD4B4F" w:rsidRDefault="009907D5" w:rsidP="00383AE9"/>
        </w:tc>
      </w:tr>
      <w:tr w:rsidR="007B7925" w:rsidRPr="00AD4B4F" w14:paraId="23213BA2" w14:textId="77777777" w:rsidTr="00383AE9">
        <w:trPr>
          <w:trHeight w:val="240"/>
          <w:jc w:val="center"/>
        </w:trPr>
        <w:tc>
          <w:tcPr>
            <w:tcW w:w="4876" w:type="dxa"/>
            <w:tcBorders>
              <w:top w:val="nil"/>
              <w:left w:val="nil"/>
              <w:bottom w:val="nil"/>
              <w:right w:val="nil"/>
            </w:tcBorders>
          </w:tcPr>
          <w:p w14:paraId="269CC6F6"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67898E33" w14:textId="77777777" w:rsidR="009907D5" w:rsidRPr="00AD4B4F" w:rsidRDefault="002E091A" w:rsidP="00383AE9">
            <w:pPr>
              <w:pStyle w:val="AmColumnHeading"/>
            </w:pPr>
            <w:r w:rsidRPr="00AD4B4F">
              <w:t>Emenda</w:t>
            </w:r>
          </w:p>
        </w:tc>
      </w:tr>
      <w:tr w:rsidR="007B7925" w:rsidRPr="00AD4B4F" w14:paraId="4F6A3BAF" w14:textId="77777777" w:rsidTr="00383AE9">
        <w:trPr>
          <w:jc w:val="center"/>
        </w:trPr>
        <w:tc>
          <w:tcPr>
            <w:tcW w:w="4876" w:type="dxa"/>
            <w:tcBorders>
              <w:top w:val="nil"/>
              <w:left w:val="nil"/>
              <w:bottom w:val="nil"/>
              <w:right w:val="nil"/>
            </w:tcBorders>
          </w:tcPr>
          <w:p w14:paraId="4CF9680E" w14:textId="77777777" w:rsidR="009907D5" w:rsidRPr="00AD4B4F" w:rsidRDefault="009907D5" w:rsidP="00383AE9">
            <w:pPr>
              <w:pStyle w:val="Normal6a"/>
            </w:pPr>
          </w:p>
        </w:tc>
        <w:tc>
          <w:tcPr>
            <w:tcW w:w="4876" w:type="dxa"/>
            <w:tcBorders>
              <w:top w:val="nil"/>
              <w:left w:val="nil"/>
              <w:bottom w:val="nil"/>
              <w:right w:val="nil"/>
            </w:tcBorders>
          </w:tcPr>
          <w:p w14:paraId="1719AF64" w14:textId="77777777" w:rsidR="009907D5" w:rsidRPr="00AD4B4F" w:rsidRDefault="002E091A" w:rsidP="00383AE9">
            <w:pPr>
              <w:pStyle w:val="Normal6a"/>
            </w:pPr>
            <w:r w:rsidRPr="00AD4B4F">
              <w:rPr>
                <w:b/>
                <w:i/>
              </w:rPr>
              <w:t>21c.</w:t>
            </w:r>
            <w:r w:rsidRPr="00AD4B4F">
              <w:tab/>
            </w:r>
            <w:r w:rsidRPr="00AD4B4F">
              <w:rPr>
                <w:b/>
                <w:i/>
              </w:rPr>
              <w:t xml:space="preserve">Itenni li l-istupru jibqa’ wieħed mill-aktar ksur mifrux tad-drittijiet tal-bniedem u jfakkar li l-istupru, definit </w:t>
            </w:r>
            <w:r w:rsidRPr="00AD4B4F">
              <w:rPr>
                <w:b/>
                <w:i/>
              </w:rPr>
              <w:t>abbażi tan-nuqqas ta’ kunsens, jeħtieġ li jiġi kriminalizzat skont id-dritt tal-UE skont il-bażi ġuridika eżistenti;</w:t>
            </w:r>
          </w:p>
        </w:tc>
      </w:tr>
    </w:tbl>
    <w:p w14:paraId="398096CB" w14:textId="77777777" w:rsidR="009907D5" w:rsidRPr="00AD4B4F" w:rsidRDefault="002E091A" w:rsidP="009907D5">
      <w:r w:rsidRPr="00AD4B4F">
        <w:rPr>
          <w:rStyle w:val="HideTWBExt"/>
        </w:rPr>
        <w:t>&lt;/Amend&gt;</w:t>
      </w:r>
    </w:p>
    <w:p w14:paraId="1525CB02"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67</w:t>
      </w:r>
      <w:r w:rsidRPr="00AD4B4F">
        <w:rPr>
          <w:rStyle w:val="HideTWBExt"/>
        </w:rPr>
        <w:t>&lt;/NumAm&gt;</w:t>
      </w:r>
    </w:p>
    <w:p w14:paraId="65E9B65C"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205CED2" w14:textId="77777777" w:rsidR="009907D5" w:rsidRPr="00AD4B4F" w:rsidRDefault="002E091A" w:rsidP="009907D5">
      <w:pPr>
        <w:pStyle w:val="NormalBold"/>
      </w:pPr>
      <w:r w:rsidRPr="00AD4B4F">
        <w:rPr>
          <w:rStyle w:val="HideTWBExt"/>
        </w:rPr>
        <w:t>&lt;Article&gt;</w:t>
      </w:r>
      <w:r w:rsidRPr="00AD4B4F">
        <w:t>Paragrafu 22</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3CD9FB0" w14:textId="77777777" w:rsidTr="00383AE9">
        <w:trPr>
          <w:trHeight w:hRule="exact" w:val="240"/>
          <w:jc w:val="center"/>
        </w:trPr>
        <w:tc>
          <w:tcPr>
            <w:tcW w:w="9752" w:type="dxa"/>
            <w:gridSpan w:val="2"/>
            <w:tcBorders>
              <w:top w:val="nil"/>
              <w:left w:val="nil"/>
              <w:bottom w:val="nil"/>
              <w:right w:val="nil"/>
            </w:tcBorders>
          </w:tcPr>
          <w:p w14:paraId="43DC419B" w14:textId="77777777" w:rsidR="009907D5" w:rsidRPr="00AD4B4F" w:rsidRDefault="009907D5" w:rsidP="00383AE9"/>
        </w:tc>
      </w:tr>
      <w:tr w:rsidR="007B7925" w:rsidRPr="00AD4B4F" w14:paraId="157741F9" w14:textId="77777777" w:rsidTr="00383AE9">
        <w:trPr>
          <w:trHeight w:val="240"/>
          <w:jc w:val="center"/>
        </w:trPr>
        <w:tc>
          <w:tcPr>
            <w:tcW w:w="4876" w:type="dxa"/>
            <w:tcBorders>
              <w:top w:val="nil"/>
              <w:left w:val="nil"/>
              <w:bottom w:val="nil"/>
              <w:right w:val="nil"/>
            </w:tcBorders>
          </w:tcPr>
          <w:p w14:paraId="32740E9C"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9615143" w14:textId="77777777" w:rsidR="009907D5" w:rsidRPr="00AD4B4F" w:rsidRDefault="002E091A" w:rsidP="00383AE9">
            <w:pPr>
              <w:pStyle w:val="AmColumnHeading"/>
            </w:pPr>
            <w:r w:rsidRPr="00AD4B4F">
              <w:t>Emenda</w:t>
            </w:r>
          </w:p>
        </w:tc>
      </w:tr>
      <w:tr w:rsidR="007B7925" w:rsidRPr="00AD4B4F" w14:paraId="6C542856" w14:textId="77777777" w:rsidTr="00383AE9">
        <w:trPr>
          <w:jc w:val="center"/>
        </w:trPr>
        <w:tc>
          <w:tcPr>
            <w:tcW w:w="4876" w:type="dxa"/>
            <w:tcBorders>
              <w:top w:val="nil"/>
              <w:left w:val="nil"/>
              <w:bottom w:val="nil"/>
              <w:right w:val="nil"/>
            </w:tcBorders>
          </w:tcPr>
          <w:p w14:paraId="1B2A9DA3" w14:textId="77777777" w:rsidR="009907D5" w:rsidRPr="00AD4B4F" w:rsidRDefault="002E091A" w:rsidP="00383AE9">
            <w:pPr>
              <w:pStyle w:val="Normal6a"/>
            </w:pPr>
            <w:r w:rsidRPr="00AD4B4F">
              <w:t>22.</w:t>
            </w:r>
            <w:r w:rsidRPr="00AD4B4F">
              <w:tab/>
              <w:t>Jilqa’ l-appoġġ finanzjarju kontinwu tal-UE lill-QKI fi żmien partikolarment diffiċli għall-ġustizzja internazzjonali; jiddispjaċih għan-nuqqas persistenti li jiġi attivat l-istatut ta’ mblukkar tal-UE biex il-QKI tiġi protetta mill-effetti extraterritorjali tas-sanzjonijiet;</w:t>
            </w:r>
          </w:p>
        </w:tc>
        <w:tc>
          <w:tcPr>
            <w:tcW w:w="4876" w:type="dxa"/>
            <w:tcBorders>
              <w:top w:val="nil"/>
              <w:left w:val="nil"/>
              <w:bottom w:val="nil"/>
              <w:right w:val="nil"/>
            </w:tcBorders>
          </w:tcPr>
          <w:p w14:paraId="4CEE4830" w14:textId="77777777" w:rsidR="009907D5" w:rsidRPr="00AD4B4F" w:rsidRDefault="002E091A" w:rsidP="00383AE9">
            <w:pPr>
              <w:pStyle w:val="Normal6a"/>
            </w:pPr>
            <w:r w:rsidRPr="00AD4B4F">
              <w:t>22.</w:t>
            </w:r>
            <w:r w:rsidRPr="00AD4B4F">
              <w:tab/>
              <w:t xml:space="preserve">Jilqa’ l-appoġġ finanzjarju kontinwu tal-UE lill-QKI fi żmien partikolarment diffiċli għall-ġustizzja internazzjonali; jiddispjaċih għan-nuqqas persistenti li jiġi attivat l-istatut ta’ mblukkar tal-UE biex il-QKI tiġi protetta mill-effetti extraterritorjali tas-sanzjonijiet; </w:t>
            </w:r>
            <w:r w:rsidRPr="00AD4B4F">
              <w:rPr>
                <w:b/>
                <w:i/>
              </w:rPr>
              <w:t>jilqa’ l-mandati ta’ arrest tal-QKI għall-mexxejja Talibani akkużati b’delitti kontra l-umanità, speċifikament il-persekuzzjoni tal-ġeneru;</w:t>
            </w:r>
          </w:p>
        </w:tc>
      </w:tr>
    </w:tbl>
    <w:p w14:paraId="739C4F58" w14:textId="77777777" w:rsidR="009907D5" w:rsidRPr="00AD4B4F" w:rsidRDefault="002E091A" w:rsidP="009907D5">
      <w:r w:rsidRPr="00AD4B4F">
        <w:rPr>
          <w:rStyle w:val="HideTWBExt"/>
        </w:rPr>
        <w:t>&lt;/Amend&gt;</w:t>
      </w:r>
    </w:p>
    <w:p w14:paraId="4E9CD695" w14:textId="77777777" w:rsidR="009907D5" w:rsidRPr="00AD4B4F" w:rsidRDefault="002E091A" w:rsidP="009907D5">
      <w:pPr>
        <w:pStyle w:val="AmNumberTabs"/>
      </w:pPr>
      <w:r w:rsidRPr="00AD4B4F">
        <w:rPr>
          <w:rStyle w:val="HideTWBExt"/>
        </w:rPr>
        <w:lastRenderedPageBreak/>
        <w:t>&lt;Amend&gt;</w:t>
      </w:r>
      <w:r w:rsidRPr="00AD4B4F">
        <w:t>Emenda</w:t>
      </w:r>
      <w:r w:rsidRPr="00AD4B4F">
        <w:tab/>
      </w:r>
      <w:r w:rsidRPr="00AD4B4F">
        <w:tab/>
      </w:r>
      <w:r w:rsidRPr="00AD4B4F">
        <w:rPr>
          <w:rStyle w:val="HideTWBExt"/>
        </w:rPr>
        <w:t>&lt;NumAm&gt;</w:t>
      </w:r>
      <w:r w:rsidRPr="00AD4B4F">
        <w:t>68</w:t>
      </w:r>
      <w:r w:rsidRPr="00AD4B4F">
        <w:rPr>
          <w:rStyle w:val="HideTWBExt"/>
        </w:rPr>
        <w:t>&lt;/NumAm&gt;</w:t>
      </w:r>
    </w:p>
    <w:p w14:paraId="71E0F675"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E5BC8A9" w14:textId="77777777" w:rsidR="009907D5" w:rsidRPr="00AD4B4F" w:rsidRDefault="002E091A" w:rsidP="009907D5">
      <w:pPr>
        <w:pStyle w:val="NormalBold"/>
      </w:pPr>
      <w:r w:rsidRPr="00AD4B4F">
        <w:rPr>
          <w:rStyle w:val="HideTWBExt"/>
        </w:rPr>
        <w:t>&lt;Article&gt;</w:t>
      </w:r>
      <w:r w:rsidRPr="00AD4B4F">
        <w:t>Paragrafu 22a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33153393" w14:textId="77777777" w:rsidTr="00383AE9">
        <w:trPr>
          <w:trHeight w:hRule="exact" w:val="240"/>
          <w:jc w:val="center"/>
        </w:trPr>
        <w:tc>
          <w:tcPr>
            <w:tcW w:w="9752" w:type="dxa"/>
            <w:gridSpan w:val="2"/>
            <w:tcBorders>
              <w:top w:val="nil"/>
              <w:left w:val="nil"/>
              <w:bottom w:val="nil"/>
              <w:right w:val="nil"/>
            </w:tcBorders>
          </w:tcPr>
          <w:p w14:paraId="022DD370" w14:textId="77777777" w:rsidR="009907D5" w:rsidRPr="00AD4B4F" w:rsidRDefault="009907D5" w:rsidP="00383AE9"/>
        </w:tc>
      </w:tr>
      <w:tr w:rsidR="007B7925" w:rsidRPr="00AD4B4F" w14:paraId="2268D020" w14:textId="77777777" w:rsidTr="00383AE9">
        <w:trPr>
          <w:trHeight w:val="240"/>
          <w:jc w:val="center"/>
        </w:trPr>
        <w:tc>
          <w:tcPr>
            <w:tcW w:w="4876" w:type="dxa"/>
            <w:tcBorders>
              <w:top w:val="nil"/>
              <w:left w:val="nil"/>
              <w:bottom w:val="nil"/>
              <w:right w:val="nil"/>
            </w:tcBorders>
          </w:tcPr>
          <w:p w14:paraId="4F68579C"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0F5D7E8" w14:textId="77777777" w:rsidR="009907D5" w:rsidRPr="00AD4B4F" w:rsidRDefault="002E091A" w:rsidP="00383AE9">
            <w:pPr>
              <w:pStyle w:val="AmColumnHeading"/>
            </w:pPr>
            <w:r w:rsidRPr="00AD4B4F">
              <w:t>Emenda</w:t>
            </w:r>
          </w:p>
        </w:tc>
      </w:tr>
      <w:tr w:rsidR="007B7925" w:rsidRPr="00AD4B4F" w14:paraId="2C77133D" w14:textId="77777777" w:rsidTr="00383AE9">
        <w:trPr>
          <w:jc w:val="center"/>
        </w:trPr>
        <w:tc>
          <w:tcPr>
            <w:tcW w:w="4876" w:type="dxa"/>
            <w:tcBorders>
              <w:top w:val="nil"/>
              <w:left w:val="nil"/>
              <w:bottom w:val="nil"/>
              <w:right w:val="nil"/>
            </w:tcBorders>
          </w:tcPr>
          <w:p w14:paraId="2A052462" w14:textId="77777777" w:rsidR="009907D5" w:rsidRPr="00AD4B4F" w:rsidRDefault="009907D5" w:rsidP="00383AE9">
            <w:pPr>
              <w:pStyle w:val="Normal6a"/>
            </w:pPr>
          </w:p>
        </w:tc>
        <w:tc>
          <w:tcPr>
            <w:tcW w:w="4876" w:type="dxa"/>
            <w:tcBorders>
              <w:top w:val="nil"/>
              <w:left w:val="nil"/>
              <w:bottom w:val="nil"/>
              <w:right w:val="nil"/>
            </w:tcBorders>
          </w:tcPr>
          <w:p w14:paraId="22518564" w14:textId="77777777" w:rsidR="009907D5" w:rsidRPr="00AD4B4F" w:rsidRDefault="002E091A" w:rsidP="00383AE9">
            <w:pPr>
              <w:pStyle w:val="Normal6a"/>
            </w:pPr>
            <w:r w:rsidRPr="00AD4B4F">
              <w:rPr>
                <w:b/>
                <w:i/>
              </w:rPr>
              <w:t>22a.</w:t>
            </w:r>
            <w:r w:rsidRPr="00AD4B4F">
              <w:tab/>
            </w:r>
            <w:r w:rsidRPr="00AD4B4F">
              <w:rPr>
                <w:b/>
                <w:i/>
              </w:rPr>
              <w:t xml:space="preserve">Jisħaq li l-effetti ta’ ħsara tat-tibdil fil-klima u tad-degradazzjoni tal-ekosistemi qed </w:t>
            </w:r>
            <w:r w:rsidRPr="00AD4B4F">
              <w:rPr>
                <w:b/>
                <w:i/>
              </w:rPr>
              <w:t>jiġġarrbu b’mod sproporzjonat minn nies fqar, b’mod partikolari n-nisa, iż-żgħażagħ, il-persuni b’diżabbiltà, u l-persuni minn minoranzi oħra u popli indiġeni u komunitajiet oħra li jiddependu mir-riżorsi naturali; jirrikonoxxi l-ħidma importanti tal-OSĊ, il-popli indiġeni, id-DDB fil-qasam tal-art u tal-ambjent u l-attivisti indiġeni fil-protezzjoni ta’ ambjent nadif, san u sostenibbli; jiddeplora r-riskji li jiffaċċjaw id-DDB fil-qasam tal-ambjent u l-attivisti indiġeni u jappella biex tiġi garantita l-pr</w:t>
            </w:r>
            <w:r w:rsidRPr="00AD4B4F">
              <w:rPr>
                <w:b/>
                <w:i/>
              </w:rPr>
              <w:t>otezzjoni effettiva tagħhom;</w:t>
            </w:r>
          </w:p>
        </w:tc>
      </w:tr>
    </w:tbl>
    <w:p w14:paraId="6F29D0B1" w14:textId="77777777" w:rsidR="009907D5" w:rsidRPr="00AD4B4F" w:rsidRDefault="002E091A" w:rsidP="009907D5">
      <w:r w:rsidRPr="00AD4B4F">
        <w:rPr>
          <w:rStyle w:val="HideTWBExt"/>
        </w:rPr>
        <w:t>&lt;/Amend&gt;</w:t>
      </w:r>
    </w:p>
    <w:p w14:paraId="323805B8"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69</w:t>
      </w:r>
      <w:r w:rsidRPr="00AD4B4F">
        <w:rPr>
          <w:rStyle w:val="HideTWBExt"/>
        </w:rPr>
        <w:t>&lt;/NumAm&gt;</w:t>
      </w:r>
    </w:p>
    <w:p w14:paraId="2A404195"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7E20AD85" w14:textId="77777777" w:rsidR="009907D5" w:rsidRPr="00AD4B4F" w:rsidRDefault="002E091A" w:rsidP="009907D5">
      <w:pPr>
        <w:pStyle w:val="NormalBold"/>
      </w:pPr>
      <w:r w:rsidRPr="00AD4B4F">
        <w:rPr>
          <w:rStyle w:val="HideTWBExt"/>
        </w:rPr>
        <w:t>&lt;Article&gt;</w:t>
      </w:r>
      <w:r w:rsidRPr="00AD4B4F">
        <w:t>Paragrafu 25a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05C72A4" w14:textId="77777777" w:rsidTr="00383AE9">
        <w:trPr>
          <w:trHeight w:hRule="exact" w:val="240"/>
          <w:jc w:val="center"/>
        </w:trPr>
        <w:tc>
          <w:tcPr>
            <w:tcW w:w="9752" w:type="dxa"/>
            <w:gridSpan w:val="2"/>
            <w:tcBorders>
              <w:top w:val="nil"/>
              <w:left w:val="nil"/>
              <w:bottom w:val="nil"/>
              <w:right w:val="nil"/>
            </w:tcBorders>
          </w:tcPr>
          <w:p w14:paraId="46ADB097" w14:textId="77777777" w:rsidR="009907D5" w:rsidRPr="00AD4B4F" w:rsidRDefault="009907D5" w:rsidP="00383AE9"/>
        </w:tc>
      </w:tr>
      <w:tr w:rsidR="007B7925" w:rsidRPr="00AD4B4F" w14:paraId="01A59693" w14:textId="77777777" w:rsidTr="00383AE9">
        <w:trPr>
          <w:trHeight w:val="240"/>
          <w:jc w:val="center"/>
        </w:trPr>
        <w:tc>
          <w:tcPr>
            <w:tcW w:w="4876" w:type="dxa"/>
            <w:tcBorders>
              <w:top w:val="nil"/>
              <w:left w:val="nil"/>
              <w:bottom w:val="nil"/>
              <w:right w:val="nil"/>
            </w:tcBorders>
          </w:tcPr>
          <w:p w14:paraId="45A6B2A1"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71F950B" w14:textId="77777777" w:rsidR="009907D5" w:rsidRPr="00AD4B4F" w:rsidRDefault="002E091A" w:rsidP="00383AE9">
            <w:pPr>
              <w:pStyle w:val="AmColumnHeading"/>
            </w:pPr>
            <w:r w:rsidRPr="00AD4B4F">
              <w:t>Emenda</w:t>
            </w:r>
          </w:p>
        </w:tc>
      </w:tr>
      <w:tr w:rsidR="007B7925" w:rsidRPr="00AD4B4F" w14:paraId="189BAF78" w14:textId="77777777" w:rsidTr="00383AE9">
        <w:trPr>
          <w:jc w:val="center"/>
        </w:trPr>
        <w:tc>
          <w:tcPr>
            <w:tcW w:w="4876" w:type="dxa"/>
            <w:tcBorders>
              <w:top w:val="nil"/>
              <w:left w:val="nil"/>
              <w:bottom w:val="nil"/>
              <w:right w:val="nil"/>
            </w:tcBorders>
          </w:tcPr>
          <w:p w14:paraId="488E3522" w14:textId="77777777" w:rsidR="009907D5" w:rsidRPr="00AD4B4F" w:rsidRDefault="009907D5" w:rsidP="00383AE9">
            <w:pPr>
              <w:pStyle w:val="Normal6a"/>
            </w:pPr>
          </w:p>
        </w:tc>
        <w:tc>
          <w:tcPr>
            <w:tcW w:w="4876" w:type="dxa"/>
            <w:tcBorders>
              <w:top w:val="nil"/>
              <w:left w:val="nil"/>
              <w:bottom w:val="nil"/>
              <w:right w:val="nil"/>
            </w:tcBorders>
          </w:tcPr>
          <w:p w14:paraId="129927E1" w14:textId="77777777" w:rsidR="009907D5" w:rsidRPr="00AD4B4F" w:rsidRDefault="002E091A" w:rsidP="00383AE9">
            <w:pPr>
              <w:pStyle w:val="Normal6a"/>
            </w:pPr>
            <w:r w:rsidRPr="00AD4B4F">
              <w:rPr>
                <w:b/>
                <w:i/>
              </w:rPr>
              <w:t>25a.</w:t>
            </w:r>
            <w:r w:rsidRPr="00AD4B4F">
              <w:tab/>
            </w:r>
            <w:r w:rsidRPr="00AD4B4F">
              <w:rPr>
                <w:b/>
                <w:i/>
              </w:rPr>
              <w:t xml:space="preserve">Iħeġġeġ lill-UE u lill-Istati Membri tagħha </w:t>
            </w:r>
            <w:r w:rsidRPr="00AD4B4F">
              <w:rPr>
                <w:b/>
                <w:i/>
              </w:rPr>
              <w:t>jipproponu l-inklużjoni tal-“apartheid tal-ġeneru” bħala delitt kontra l-umanità sabiex l-Afganistan u dawk responsabbli jinżammu responsabbli għal għemilhom; jappella għal appoġġ qawwi għad-definizzjoni tal-apartheid tal-ġeneru kif propost mill-grupp ta’ ħidma tan-NU dwar id-diskriminazzjoni kontra n-nisa u l-bniet u għalhekk iqis li l-apartheid tal-ġeneru tfisser “atti inumani ta’ natura simili għal dawk imsemmija fil-paragrafu 1, imwettqa fil-kuntest ta’ reġim istituzzjonalizzat ta’ diskriminazzjoni sist</w:t>
            </w:r>
            <w:r w:rsidRPr="00AD4B4F">
              <w:rPr>
                <w:b/>
                <w:i/>
              </w:rPr>
              <w:t xml:space="preserve">ematika, oppressjoni u dominazzjoni minn grupp wieħed fuq </w:t>
            </w:r>
            <w:r w:rsidRPr="00AD4B4F">
              <w:rPr>
                <w:b/>
                <w:i/>
              </w:rPr>
              <w:lastRenderedPageBreak/>
              <w:t>grupp jew gruppi oħra, abbażi tal-ġeneru, u mwettqa bl-intenzjoni li jinżamm dak ir-reġim”; jappella biex tittieħed azzjoni deċiżiva biex il-vjolenza sesswali ma tibqax tintuża bħala arma tal-gwerra u biex tintemm l-impunità ta’ min ikun ħati ta’ dan il-ksur tad-drittijiet tal-bniedem;</w:t>
            </w:r>
          </w:p>
        </w:tc>
      </w:tr>
    </w:tbl>
    <w:p w14:paraId="27A74212" w14:textId="77777777" w:rsidR="009907D5" w:rsidRPr="00AD4B4F" w:rsidRDefault="002E091A" w:rsidP="009907D5">
      <w:r w:rsidRPr="00AD4B4F">
        <w:rPr>
          <w:rStyle w:val="HideTWBExt"/>
        </w:rPr>
        <w:lastRenderedPageBreak/>
        <w:t>&lt;/Amend&gt;</w:t>
      </w:r>
    </w:p>
    <w:p w14:paraId="569E7E36"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70</w:t>
      </w:r>
      <w:r w:rsidRPr="00AD4B4F">
        <w:rPr>
          <w:rStyle w:val="HideTWBExt"/>
        </w:rPr>
        <w:t>&lt;/NumAm&gt;</w:t>
      </w:r>
    </w:p>
    <w:p w14:paraId="195CB702"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14E595F4" w14:textId="77777777" w:rsidR="009907D5" w:rsidRPr="00AD4B4F" w:rsidRDefault="002E091A" w:rsidP="009907D5">
      <w:pPr>
        <w:pStyle w:val="NormalBold"/>
      </w:pPr>
      <w:r w:rsidRPr="00AD4B4F">
        <w:rPr>
          <w:rStyle w:val="HideTWBExt"/>
        </w:rPr>
        <w:t>&lt;Article&gt;</w:t>
      </w:r>
      <w:r w:rsidRPr="00AD4B4F">
        <w:t>Paragrafu 26a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61F557AB" w14:textId="77777777" w:rsidTr="00383AE9">
        <w:trPr>
          <w:trHeight w:hRule="exact" w:val="240"/>
          <w:jc w:val="center"/>
        </w:trPr>
        <w:tc>
          <w:tcPr>
            <w:tcW w:w="9752" w:type="dxa"/>
            <w:gridSpan w:val="2"/>
            <w:tcBorders>
              <w:top w:val="nil"/>
              <w:left w:val="nil"/>
              <w:bottom w:val="nil"/>
              <w:right w:val="nil"/>
            </w:tcBorders>
          </w:tcPr>
          <w:p w14:paraId="46B67D65" w14:textId="77777777" w:rsidR="009907D5" w:rsidRPr="00AD4B4F" w:rsidRDefault="009907D5" w:rsidP="00383AE9"/>
        </w:tc>
      </w:tr>
      <w:tr w:rsidR="007B7925" w:rsidRPr="00AD4B4F" w14:paraId="243C81BF" w14:textId="77777777" w:rsidTr="00383AE9">
        <w:trPr>
          <w:trHeight w:val="240"/>
          <w:jc w:val="center"/>
        </w:trPr>
        <w:tc>
          <w:tcPr>
            <w:tcW w:w="4876" w:type="dxa"/>
            <w:tcBorders>
              <w:top w:val="nil"/>
              <w:left w:val="nil"/>
              <w:bottom w:val="nil"/>
              <w:right w:val="nil"/>
            </w:tcBorders>
          </w:tcPr>
          <w:p w14:paraId="1C311C02" w14:textId="77777777" w:rsidR="009907D5" w:rsidRPr="00AD4B4F" w:rsidRDefault="002E091A" w:rsidP="00383AE9">
            <w:pPr>
              <w:pStyle w:val="AmColumnHeading"/>
            </w:pPr>
            <w:r w:rsidRPr="00AD4B4F">
              <w:t xml:space="preserve">Mozzjoni għal </w:t>
            </w:r>
            <w:r w:rsidRPr="00AD4B4F">
              <w:t>riżoluzzjoni</w:t>
            </w:r>
          </w:p>
        </w:tc>
        <w:tc>
          <w:tcPr>
            <w:tcW w:w="4876" w:type="dxa"/>
            <w:tcBorders>
              <w:top w:val="nil"/>
              <w:left w:val="nil"/>
              <w:bottom w:val="nil"/>
              <w:right w:val="nil"/>
            </w:tcBorders>
          </w:tcPr>
          <w:p w14:paraId="230C26E2" w14:textId="77777777" w:rsidR="009907D5" w:rsidRPr="00AD4B4F" w:rsidRDefault="002E091A" w:rsidP="00383AE9">
            <w:pPr>
              <w:pStyle w:val="AmColumnHeading"/>
            </w:pPr>
            <w:r w:rsidRPr="00AD4B4F">
              <w:t>Emenda</w:t>
            </w:r>
          </w:p>
        </w:tc>
      </w:tr>
      <w:tr w:rsidR="007B7925" w:rsidRPr="00AD4B4F" w14:paraId="4CF195F4" w14:textId="77777777" w:rsidTr="00383AE9">
        <w:trPr>
          <w:jc w:val="center"/>
        </w:trPr>
        <w:tc>
          <w:tcPr>
            <w:tcW w:w="4876" w:type="dxa"/>
            <w:tcBorders>
              <w:top w:val="nil"/>
              <w:left w:val="nil"/>
              <w:bottom w:val="nil"/>
              <w:right w:val="nil"/>
            </w:tcBorders>
          </w:tcPr>
          <w:p w14:paraId="404A4777" w14:textId="77777777" w:rsidR="009907D5" w:rsidRPr="00AD4B4F" w:rsidRDefault="009907D5" w:rsidP="00383AE9">
            <w:pPr>
              <w:pStyle w:val="Normal6a"/>
            </w:pPr>
          </w:p>
        </w:tc>
        <w:tc>
          <w:tcPr>
            <w:tcW w:w="4876" w:type="dxa"/>
            <w:tcBorders>
              <w:top w:val="nil"/>
              <w:left w:val="nil"/>
              <w:bottom w:val="nil"/>
              <w:right w:val="nil"/>
            </w:tcBorders>
          </w:tcPr>
          <w:p w14:paraId="7CA47A37" w14:textId="77777777" w:rsidR="009907D5" w:rsidRPr="00AD4B4F" w:rsidRDefault="002E091A" w:rsidP="00383AE9">
            <w:pPr>
              <w:pStyle w:val="Normal6a"/>
            </w:pPr>
            <w:r w:rsidRPr="00AD4B4F">
              <w:rPr>
                <w:b/>
                <w:i/>
              </w:rPr>
              <w:t>26a.</w:t>
            </w:r>
            <w:r w:rsidRPr="00AD4B4F">
              <w:tab/>
            </w:r>
            <w:r w:rsidRPr="00AD4B4F">
              <w:rPr>
                <w:b/>
                <w:i/>
              </w:rPr>
              <w:t>jistieden lill-atturi globali u l-Istati Membri jindirizzaw bil-qawwa s-sitwazzjoni mwiegħra tan-nisa u l-bniet madwar id-dinja li huma soġġetti għal traffikar ta’ bnedmin u sfruttament sesswali; jappoġġja l-isforzi bl-għan li l-vittmi jiġu salvati u riabilitati u li t-trażgressuri rġiel u nisa jitressqu l-qorti rigorożament, u jiġu riformati;</w:t>
            </w:r>
          </w:p>
        </w:tc>
      </w:tr>
    </w:tbl>
    <w:p w14:paraId="6B1282C9" w14:textId="77777777" w:rsidR="009907D5" w:rsidRPr="00AD4B4F" w:rsidRDefault="002E091A" w:rsidP="009907D5">
      <w:r w:rsidRPr="00AD4B4F">
        <w:rPr>
          <w:rStyle w:val="HideTWBExt"/>
        </w:rPr>
        <w:t>&lt;/Amend&gt;</w:t>
      </w:r>
    </w:p>
    <w:p w14:paraId="40304E5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71</w:t>
      </w:r>
      <w:r w:rsidRPr="00AD4B4F">
        <w:rPr>
          <w:rStyle w:val="HideTWBExt"/>
        </w:rPr>
        <w:t>&lt;/NumAm&gt;</w:t>
      </w:r>
    </w:p>
    <w:p w14:paraId="183AE449"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654753A" w14:textId="77777777" w:rsidR="009907D5" w:rsidRPr="00AD4B4F" w:rsidRDefault="002E091A" w:rsidP="009907D5">
      <w:pPr>
        <w:pStyle w:val="NormalBold"/>
      </w:pPr>
      <w:r w:rsidRPr="00AD4B4F">
        <w:rPr>
          <w:rStyle w:val="HideTWBExt"/>
        </w:rPr>
        <w:t>&lt;Article&gt;</w:t>
      </w:r>
      <w:r w:rsidRPr="00AD4B4F">
        <w:t>Paragrafu 26b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CD1B922" w14:textId="77777777" w:rsidTr="00383AE9">
        <w:trPr>
          <w:trHeight w:hRule="exact" w:val="240"/>
          <w:jc w:val="center"/>
        </w:trPr>
        <w:tc>
          <w:tcPr>
            <w:tcW w:w="9752" w:type="dxa"/>
            <w:gridSpan w:val="2"/>
            <w:tcBorders>
              <w:top w:val="nil"/>
              <w:left w:val="nil"/>
              <w:bottom w:val="nil"/>
              <w:right w:val="nil"/>
            </w:tcBorders>
          </w:tcPr>
          <w:p w14:paraId="1121E819" w14:textId="77777777" w:rsidR="009907D5" w:rsidRPr="00AD4B4F" w:rsidRDefault="009907D5" w:rsidP="00383AE9"/>
        </w:tc>
      </w:tr>
      <w:tr w:rsidR="007B7925" w:rsidRPr="00AD4B4F" w14:paraId="3938A4B1" w14:textId="77777777" w:rsidTr="00383AE9">
        <w:trPr>
          <w:trHeight w:val="240"/>
          <w:jc w:val="center"/>
        </w:trPr>
        <w:tc>
          <w:tcPr>
            <w:tcW w:w="4876" w:type="dxa"/>
            <w:tcBorders>
              <w:top w:val="nil"/>
              <w:left w:val="nil"/>
              <w:bottom w:val="nil"/>
              <w:right w:val="nil"/>
            </w:tcBorders>
          </w:tcPr>
          <w:p w14:paraId="74B83413"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9B2BE3A" w14:textId="77777777" w:rsidR="009907D5" w:rsidRPr="00AD4B4F" w:rsidRDefault="002E091A" w:rsidP="00383AE9">
            <w:pPr>
              <w:pStyle w:val="AmColumnHeading"/>
            </w:pPr>
            <w:r w:rsidRPr="00AD4B4F">
              <w:t>Emenda</w:t>
            </w:r>
          </w:p>
        </w:tc>
      </w:tr>
      <w:tr w:rsidR="007B7925" w:rsidRPr="00AD4B4F" w14:paraId="683BCDAE" w14:textId="77777777" w:rsidTr="00383AE9">
        <w:trPr>
          <w:jc w:val="center"/>
        </w:trPr>
        <w:tc>
          <w:tcPr>
            <w:tcW w:w="4876" w:type="dxa"/>
            <w:tcBorders>
              <w:top w:val="nil"/>
              <w:left w:val="nil"/>
              <w:bottom w:val="nil"/>
              <w:right w:val="nil"/>
            </w:tcBorders>
          </w:tcPr>
          <w:p w14:paraId="4D12EA2D" w14:textId="77777777" w:rsidR="009907D5" w:rsidRPr="00AD4B4F" w:rsidRDefault="009907D5" w:rsidP="00383AE9">
            <w:pPr>
              <w:pStyle w:val="Normal6a"/>
            </w:pPr>
          </w:p>
        </w:tc>
        <w:tc>
          <w:tcPr>
            <w:tcW w:w="4876" w:type="dxa"/>
            <w:tcBorders>
              <w:top w:val="nil"/>
              <w:left w:val="nil"/>
              <w:bottom w:val="nil"/>
              <w:right w:val="nil"/>
            </w:tcBorders>
          </w:tcPr>
          <w:p w14:paraId="69AE8BF3" w14:textId="77777777" w:rsidR="009907D5" w:rsidRPr="00AD4B4F" w:rsidRDefault="002E091A" w:rsidP="00383AE9">
            <w:pPr>
              <w:pStyle w:val="Normal6a"/>
            </w:pPr>
            <w:r w:rsidRPr="00AD4B4F">
              <w:rPr>
                <w:b/>
                <w:i/>
              </w:rPr>
              <w:t>26b.</w:t>
            </w:r>
            <w:r w:rsidRPr="00AD4B4F">
              <w:tab/>
            </w:r>
            <w:r w:rsidRPr="00AD4B4F">
              <w:rPr>
                <w:b/>
                <w:i/>
              </w:rPr>
              <w:t xml:space="preserve">Jappella biex il-parteċipazzjoni tan-nisa u tal-irġiel b’diżabbiltà titqies fit-tfassil ta’ infrastruttura sikura u aċċessibbli matul il-proċessi ta’ rikostruzzjoni wara kunflitti armati jew </w:t>
            </w:r>
            <w:r w:rsidRPr="00AD4B4F">
              <w:rPr>
                <w:b/>
                <w:i/>
              </w:rPr>
              <w:t>diżastri naturali;</w:t>
            </w:r>
          </w:p>
        </w:tc>
      </w:tr>
    </w:tbl>
    <w:p w14:paraId="594E7556" w14:textId="77777777" w:rsidR="009907D5" w:rsidRPr="00AD4B4F" w:rsidRDefault="002E091A" w:rsidP="009907D5">
      <w:r w:rsidRPr="00AD4B4F">
        <w:rPr>
          <w:rStyle w:val="HideTWBExt"/>
        </w:rPr>
        <w:t>&lt;/Amend&gt;</w:t>
      </w:r>
    </w:p>
    <w:p w14:paraId="31F83803"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72</w:t>
      </w:r>
      <w:r w:rsidRPr="00AD4B4F">
        <w:rPr>
          <w:rStyle w:val="HideTWBExt"/>
        </w:rPr>
        <w:t>&lt;/NumAm&gt;</w:t>
      </w:r>
    </w:p>
    <w:p w14:paraId="1A89A7C7"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DF64B38" w14:textId="77777777" w:rsidR="009907D5" w:rsidRPr="00AD4B4F" w:rsidRDefault="002E091A" w:rsidP="009907D5">
      <w:pPr>
        <w:pStyle w:val="NormalBold"/>
      </w:pPr>
      <w:r w:rsidRPr="00AD4B4F">
        <w:rPr>
          <w:rStyle w:val="HideTWBExt"/>
        </w:rPr>
        <w:t>&lt;Article&gt;</w:t>
      </w:r>
      <w:r w:rsidRPr="00AD4B4F">
        <w:t>Paragrafu 26c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9354BF3" w14:textId="77777777" w:rsidTr="00383AE9">
        <w:trPr>
          <w:trHeight w:hRule="exact" w:val="240"/>
          <w:jc w:val="center"/>
        </w:trPr>
        <w:tc>
          <w:tcPr>
            <w:tcW w:w="9752" w:type="dxa"/>
            <w:gridSpan w:val="2"/>
            <w:tcBorders>
              <w:top w:val="nil"/>
              <w:left w:val="nil"/>
              <w:bottom w:val="nil"/>
              <w:right w:val="nil"/>
            </w:tcBorders>
          </w:tcPr>
          <w:p w14:paraId="5CB07996" w14:textId="77777777" w:rsidR="009907D5" w:rsidRPr="00AD4B4F" w:rsidRDefault="009907D5" w:rsidP="00383AE9"/>
        </w:tc>
      </w:tr>
      <w:tr w:rsidR="007B7925" w:rsidRPr="00AD4B4F" w14:paraId="3602E93B" w14:textId="77777777" w:rsidTr="00383AE9">
        <w:trPr>
          <w:trHeight w:val="240"/>
          <w:jc w:val="center"/>
        </w:trPr>
        <w:tc>
          <w:tcPr>
            <w:tcW w:w="4876" w:type="dxa"/>
            <w:tcBorders>
              <w:top w:val="nil"/>
              <w:left w:val="nil"/>
              <w:bottom w:val="nil"/>
              <w:right w:val="nil"/>
            </w:tcBorders>
          </w:tcPr>
          <w:p w14:paraId="0CAFAF07"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ADA5BDC" w14:textId="77777777" w:rsidR="009907D5" w:rsidRPr="00AD4B4F" w:rsidRDefault="002E091A" w:rsidP="00383AE9">
            <w:pPr>
              <w:pStyle w:val="AmColumnHeading"/>
            </w:pPr>
            <w:r w:rsidRPr="00AD4B4F">
              <w:t>Emenda</w:t>
            </w:r>
          </w:p>
        </w:tc>
      </w:tr>
      <w:tr w:rsidR="007B7925" w:rsidRPr="00AD4B4F" w14:paraId="7D3C5E51" w14:textId="77777777" w:rsidTr="00383AE9">
        <w:trPr>
          <w:jc w:val="center"/>
        </w:trPr>
        <w:tc>
          <w:tcPr>
            <w:tcW w:w="4876" w:type="dxa"/>
            <w:tcBorders>
              <w:top w:val="nil"/>
              <w:left w:val="nil"/>
              <w:bottom w:val="nil"/>
              <w:right w:val="nil"/>
            </w:tcBorders>
          </w:tcPr>
          <w:p w14:paraId="28BA3BE6" w14:textId="77777777" w:rsidR="009907D5" w:rsidRPr="00AD4B4F" w:rsidRDefault="009907D5" w:rsidP="00383AE9">
            <w:pPr>
              <w:pStyle w:val="Normal6a"/>
            </w:pPr>
          </w:p>
        </w:tc>
        <w:tc>
          <w:tcPr>
            <w:tcW w:w="4876" w:type="dxa"/>
            <w:tcBorders>
              <w:top w:val="nil"/>
              <w:left w:val="nil"/>
              <w:bottom w:val="nil"/>
              <w:right w:val="nil"/>
            </w:tcBorders>
          </w:tcPr>
          <w:p w14:paraId="0B98BAA1" w14:textId="77777777" w:rsidR="009907D5" w:rsidRPr="00AD4B4F" w:rsidRDefault="002E091A" w:rsidP="00383AE9">
            <w:pPr>
              <w:pStyle w:val="Normal6a"/>
            </w:pPr>
            <w:r w:rsidRPr="00AD4B4F">
              <w:rPr>
                <w:b/>
                <w:i/>
              </w:rPr>
              <w:t>26c.</w:t>
            </w:r>
            <w:r w:rsidRPr="00AD4B4F">
              <w:tab/>
            </w:r>
            <w:r w:rsidRPr="00AD4B4F">
              <w:rPr>
                <w:b/>
                <w:i/>
              </w:rPr>
              <w:t xml:space="preserve">Jistieden lill-Kummissjoni u lis-SEAE jżidu </w:t>
            </w:r>
            <w:r w:rsidRPr="00AD4B4F">
              <w:rPr>
                <w:b/>
                <w:i/>
              </w:rPr>
              <w:t>l-kooperazzjoni ma’ pajjiżi mhux tal-UE biex jiżżarmaw in-networks tranżnazzjonali, u jagħtu prijorità lill-azzjoni biex jiġi indirizzat it-traffikar fid-djalogi kollha dwar id-drittijiet tal-bniedem;</w:t>
            </w:r>
          </w:p>
        </w:tc>
      </w:tr>
    </w:tbl>
    <w:p w14:paraId="0FFB5399" w14:textId="77777777" w:rsidR="009907D5" w:rsidRPr="00AD4B4F" w:rsidRDefault="002E091A" w:rsidP="009907D5">
      <w:r w:rsidRPr="00AD4B4F">
        <w:rPr>
          <w:rStyle w:val="HideTWBExt"/>
        </w:rPr>
        <w:t>&lt;/Amend&gt;</w:t>
      </w:r>
    </w:p>
    <w:p w14:paraId="37C2C5F6"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73</w:t>
      </w:r>
      <w:r w:rsidRPr="00AD4B4F">
        <w:rPr>
          <w:rStyle w:val="HideTWBExt"/>
        </w:rPr>
        <w:t>&lt;/NumAm&gt;</w:t>
      </w:r>
    </w:p>
    <w:p w14:paraId="46313CBE"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9F41EB6" w14:textId="77777777" w:rsidR="009907D5" w:rsidRPr="00AD4B4F" w:rsidRDefault="002E091A" w:rsidP="009907D5">
      <w:pPr>
        <w:pStyle w:val="NormalBold"/>
      </w:pPr>
      <w:r w:rsidRPr="00AD4B4F">
        <w:rPr>
          <w:rStyle w:val="HideTWBExt"/>
        </w:rPr>
        <w:t>&lt;Article&gt;</w:t>
      </w:r>
      <w:r w:rsidRPr="00AD4B4F">
        <w:t>Paragrafu 27</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3CA01D9D" w14:textId="77777777" w:rsidTr="00383AE9">
        <w:trPr>
          <w:trHeight w:hRule="exact" w:val="240"/>
          <w:jc w:val="center"/>
        </w:trPr>
        <w:tc>
          <w:tcPr>
            <w:tcW w:w="9752" w:type="dxa"/>
            <w:gridSpan w:val="2"/>
            <w:tcBorders>
              <w:top w:val="nil"/>
              <w:left w:val="nil"/>
              <w:bottom w:val="nil"/>
              <w:right w:val="nil"/>
            </w:tcBorders>
          </w:tcPr>
          <w:p w14:paraId="554B1637" w14:textId="77777777" w:rsidR="009907D5" w:rsidRPr="00AD4B4F" w:rsidRDefault="009907D5" w:rsidP="00383AE9"/>
        </w:tc>
      </w:tr>
      <w:tr w:rsidR="007B7925" w:rsidRPr="00AD4B4F" w14:paraId="41704DCA" w14:textId="77777777" w:rsidTr="00383AE9">
        <w:trPr>
          <w:trHeight w:val="240"/>
          <w:jc w:val="center"/>
        </w:trPr>
        <w:tc>
          <w:tcPr>
            <w:tcW w:w="4876" w:type="dxa"/>
            <w:tcBorders>
              <w:top w:val="nil"/>
              <w:left w:val="nil"/>
              <w:bottom w:val="nil"/>
              <w:right w:val="nil"/>
            </w:tcBorders>
          </w:tcPr>
          <w:p w14:paraId="659CDD82"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DEABD63" w14:textId="77777777" w:rsidR="009907D5" w:rsidRPr="00AD4B4F" w:rsidRDefault="002E091A" w:rsidP="00383AE9">
            <w:pPr>
              <w:pStyle w:val="AmColumnHeading"/>
            </w:pPr>
            <w:r w:rsidRPr="00AD4B4F">
              <w:t>Emenda</w:t>
            </w:r>
          </w:p>
        </w:tc>
      </w:tr>
      <w:tr w:rsidR="007B7925" w:rsidRPr="00AD4B4F" w14:paraId="57B7D9D1" w14:textId="77777777" w:rsidTr="00383AE9">
        <w:trPr>
          <w:jc w:val="center"/>
        </w:trPr>
        <w:tc>
          <w:tcPr>
            <w:tcW w:w="4876" w:type="dxa"/>
            <w:tcBorders>
              <w:top w:val="nil"/>
              <w:left w:val="nil"/>
              <w:bottom w:val="nil"/>
              <w:right w:val="nil"/>
            </w:tcBorders>
          </w:tcPr>
          <w:p w14:paraId="0C651B86" w14:textId="77777777" w:rsidR="009907D5" w:rsidRPr="00AD4B4F" w:rsidRDefault="002E091A" w:rsidP="00383AE9">
            <w:pPr>
              <w:pStyle w:val="Normal6a"/>
            </w:pPr>
            <w:r w:rsidRPr="00AD4B4F">
              <w:t>27.</w:t>
            </w:r>
            <w:r w:rsidRPr="00AD4B4F">
              <w:tab/>
              <w:t xml:space="preserve">Jistieden lill-Kummissjoni u lis-SEAE jistabbilixxu indikaturi u skedi ta’ żmien ċari fil-pjan ta’ azzjoni tal-UE għal wara l-2027 dwar </w:t>
            </w:r>
            <w:r w:rsidRPr="00AD4B4F">
              <w:t>id-drittijiet tal-bniedem u d-demokrazija biex jitkejjel is-suċċess, tissaħħaħ il-koerenza bejn l-azzjonijiet interni u esterni tal-UE u jiġu speċifikati konnessjonijiet aħjar bejn il-prijoritajiet kif iddikjarat fil-pjan ta’ azzjoni u parametri referenzjarji aktar stretti;</w:t>
            </w:r>
          </w:p>
        </w:tc>
        <w:tc>
          <w:tcPr>
            <w:tcW w:w="4876" w:type="dxa"/>
            <w:tcBorders>
              <w:top w:val="nil"/>
              <w:left w:val="nil"/>
              <w:bottom w:val="nil"/>
              <w:right w:val="nil"/>
            </w:tcBorders>
          </w:tcPr>
          <w:p w14:paraId="1DDD8EB1" w14:textId="77777777" w:rsidR="009907D5" w:rsidRPr="00AD4B4F" w:rsidRDefault="002E091A" w:rsidP="00383AE9">
            <w:pPr>
              <w:pStyle w:val="Normal6a"/>
            </w:pPr>
            <w:r w:rsidRPr="00AD4B4F">
              <w:t>27.</w:t>
            </w:r>
            <w:r w:rsidRPr="00AD4B4F">
              <w:tab/>
              <w:t>Jistieden lill-Kummissjoni u lis-SEAE jistabbilixxu indikaturi u skedi ta’ żmien ċari fil-pjan ta’ azzjoni tal-UE għal wara l-2027 dwar id-drittijiet tal-bniedem u d-demokrazija biex jitkejjel is-suċċess, tissaħħaħ il-koerenza bejn l-azzjonijiet interni u esterni tal-UE u jiġu speċifikati konnessjonijiet aħjar bejn il-prijoritajiet kif iddikjarat fil-pjan ta’ azzjoni u parametri referenzjarji aktar stretti</w:t>
            </w:r>
            <w:r w:rsidRPr="00AD4B4F">
              <w:rPr>
                <w:b/>
                <w:i/>
              </w:rPr>
              <w:t xml:space="preserve"> b’sett iddedikat għal indikaturi u parametri referenzjarji sensittivi għall-ġeneru biex jiġi mmonitor</w:t>
            </w:r>
            <w:r w:rsidRPr="00AD4B4F">
              <w:rPr>
                <w:b/>
                <w:i/>
              </w:rPr>
              <w:t>jat il-progress fuq id-drittijiet tan-nisa u l-ugwaljanza bejn il-ġeneri globalment</w:t>
            </w:r>
            <w:r w:rsidRPr="00AD4B4F">
              <w:t>;</w:t>
            </w:r>
          </w:p>
        </w:tc>
      </w:tr>
    </w:tbl>
    <w:p w14:paraId="432C05A3" w14:textId="77777777" w:rsidR="009907D5" w:rsidRPr="00AD4B4F" w:rsidRDefault="002E091A" w:rsidP="009907D5">
      <w:r w:rsidRPr="00AD4B4F">
        <w:rPr>
          <w:rStyle w:val="HideTWBExt"/>
        </w:rPr>
        <w:t>&lt;/Amend&gt;</w:t>
      </w:r>
    </w:p>
    <w:p w14:paraId="0AE10879"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74</w:t>
      </w:r>
      <w:r w:rsidRPr="00AD4B4F">
        <w:rPr>
          <w:rStyle w:val="HideTWBExt"/>
        </w:rPr>
        <w:t>&lt;/NumAm&gt;</w:t>
      </w:r>
    </w:p>
    <w:p w14:paraId="760EBDA8"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2E8EBC9C" w14:textId="77777777" w:rsidR="009907D5" w:rsidRPr="00AD4B4F" w:rsidRDefault="002E091A" w:rsidP="009907D5">
      <w:pPr>
        <w:pStyle w:val="NormalBold"/>
      </w:pPr>
      <w:r w:rsidRPr="00AD4B4F">
        <w:rPr>
          <w:rStyle w:val="HideTWBExt"/>
        </w:rPr>
        <w:t>&lt;Article&gt;</w:t>
      </w:r>
      <w:r w:rsidRPr="00AD4B4F">
        <w:t>Paragrafu 28a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8DA7740" w14:textId="77777777" w:rsidTr="00383AE9">
        <w:trPr>
          <w:trHeight w:hRule="exact" w:val="240"/>
          <w:jc w:val="center"/>
        </w:trPr>
        <w:tc>
          <w:tcPr>
            <w:tcW w:w="9752" w:type="dxa"/>
            <w:gridSpan w:val="2"/>
            <w:tcBorders>
              <w:top w:val="nil"/>
              <w:left w:val="nil"/>
              <w:bottom w:val="nil"/>
              <w:right w:val="nil"/>
            </w:tcBorders>
          </w:tcPr>
          <w:p w14:paraId="34E679C6" w14:textId="77777777" w:rsidR="009907D5" w:rsidRPr="00AD4B4F" w:rsidRDefault="009907D5" w:rsidP="00383AE9"/>
        </w:tc>
      </w:tr>
      <w:tr w:rsidR="007B7925" w:rsidRPr="00AD4B4F" w14:paraId="03B7CFEC" w14:textId="77777777" w:rsidTr="00383AE9">
        <w:trPr>
          <w:trHeight w:val="240"/>
          <w:jc w:val="center"/>
        </w:trPr>
        <w:tc>
          <w:tcPr>
            <w:tcW w:w="4876" w:type="dxa"/>
            <w:tcBorders>
              <w:top w:val="nil"/>
              <w:left w:val="nil"/>
              <w:bottom w:val="nil"/>
              <w:right w:val="nil"/>
            </w:tcBorders>
          </w:tcPr>
          <w:p w14:paraId="401D8F51" w14:textId="77777777" w:rsidR="009907D5" w:rsidRPr="00AD4B4F" w:rsidRDefault="002E091A" w:rsidP="00383AE9">
            <w:pPr>
              <w:pStyle w:val="AmColumnHeading"/>
            </w:pPr>
            <w:r w:rsidRPr="00AD4B4F">
              <w:t xml:space="preserve">Mozzjoni </w:t>
            </w:r>
            <w:r w:rsidRPr="00AD4B4F">
              <w:t>għal riżoluzzjoni</w:t>
            </w:r>
          </w:p>
        </w:tc>
        <w:tc>
          <w:tcPr>
            <w:tcW w:w="4876" w:type="dxa"/>
            <w:tcBorders>
              <w:top w:val="nil"/>
              <w:left w:val="nil"/>
              <w:bottom w:val="nil"/>
              <w:right w:val="nil"/>
            </w:tcBorders>
          </w:tcPr>
          <w:p w14:paraId="490FF1B0" w14:textId="77777777" w:rsidR="009907D5" w:rsidRPr="00AD4B4F" w:rsidRDefault="002E091A" w:rsidP="00383AE9">
            <w:pPr>
              <w:pStyle w:val="AmColumnHeading"/>
            </w:pPr>
            <w:r w:rsidRPr="00AD4B4F">
              <w:t>Emenda</w:t>
            </w:r>
          </w:p>
        </w:tc>
      </w:tr>
      <w:tr w:rsidR="007B7925" w:rsidRPr="00AD4B4F" w14:paraId="3872CE3A" w14:textId="77777777" w:rsidTr="00383AE9">
        <w:trPr>
          <w:jc w:val="center"/>
        </w:trPr>
        <w:tc>
          <w:tcPr>
            <w:tcW w:w="4876" w:type="dxa"/>
            <w:tcBorders>
              <w:top w:val="nil"/>
              <w:left w:val="nil"/>
              <w:bottom w:val="nil"/>
              <w:right w:val="nil"/>
            </w:tcBorders>
          </w:tcPr>
          <w:p w14:paraId="3DB04230" w14:textId="77777777" w:rsidR="009907D5" w:rsidRPr="00AD4B4F" w:rsidRDefault="009907D5" w:rsidP="00383AE9">
            <w:pPr>
              <w:pStyle w:val="Normal6a"/>
            </w:pPr>
          </w:p>
        </w:tc>
        <w:tc>
          <w:tcPr>
            <w:tcW w:w="4876" w:type="dxa"/>
            <w:tcBorders>
              <w:top w:val="nil"/>
              <w:left w:val="nil"/>
              <w:bottom w:val="nil"/>
              <w:right w:val="nil"/>
            </w:tcBorders>
          </w:tcPr>
          <w:p w14:paraId="2DE800C8" w14:textId="77777777" w:rsidR="009907D5" w:rsidRPr="00AD4B4F" w:rsidRDefault="002E091A" w:rsidP="00383AE9">
            <w:pPr>
              <w:pStyle w:val="Normal6a"/>
            </w:pPr>
            <w:r w:rsidRPr="00AD4B4F">
              <w:rPr>
                <w:b/>
                <w:i/>
              </w:rPr>
              <w:t>28a.</w:t>
            </w:r>
            <w:r w:rsidRPr="00AD4B4F">
              <w:tab/>
            </w:r>
            <w:r w:rsidRPr="00AD4B4F">
              <w:rPr>
                <w:b/>
                <w:i/>
              </w:rPr>
              <w:t xml:space="preserve">Jappella lill-UE u lill-istituzzjonijiet tagħha jużaw b’mod sistematiku approċċ intersezzjonali femminista meta jindirizzaw il-kwistjoni tad-drittijiet tal-bniedem u d-demokrazija, inkluż fir-rapport annwali, biex </w:t>
            </w:r>
            <w:r w:rsidRPr="00AD4B4F">
              <w:rPr>
                <w:b/>
                <w:i/>
              </w:rPr>
              <w:t xml:space="preserve">jiżguraw li l-ilħna kollha jinstemgħu u jiġu rappreżentati u li d-drittijiet tal-bniedem </w:t>
            </w:r>
            <w:r w:rsidRPr="00AD4B4F">
              <w:rPr>
                <w:b/>
                <w:i/>
              </w:rPr>
              <w:lastRenderedPageBreak/>
              <w:t>tal-persuni kollha fid-diversità tagħhom jiġu protetti u promossi;</w:t>
            </w:r>
          </w:p>
        </w:tc>
      </w:tr>
    </w:tbl>
    <w:p w14:paraId="275E4B2F" w14:textId="77777777" w:rsidR="009907D5" w:rsidRPr="00AD4B4F" w:rsidRDefault="002E091A" w:rsidP="009907D5">
      <w:r w:rsidRPr="00AD4B4F">
        <w:rPr>
          <w:rStyle w:val="HideTWBExt"/>
        </w:rPr>
        <w:lastRenderedPageBreak/>
        <w:t>&lt;/Amend&gt;</w:t>
      </w:r>
    </w:p>
    <w:p w14:paraId="677701D2"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75</w:t>
      </w:r>
      <w:r w:rsidRPr="00AD4B4F">
        <w:rPr>
          <w:rStyle w:val="HideTWBExt"/>
        </w:rPr>
        <w:t>&lt;/NumAm&gt;</w:t>
      </w:r>
    </w:p>
    <w:p w14:paraId="5B8DB486"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66534D59" w14:textId="77777777" w:rsidR="009907D5" w:rsidRPr="00AD4B4F" w:rsidRDefault="002E091A" w:rsidP="009907D5">
      <w:pPr>
        <w:pStyle w:val="NormalBold"/>
      </w:pPr>
      <w:r w:rsidRPr="00AD4B4F">
        <w:rPr>
          <w:rStyle w:val="HideTWBExt"/>
        </w:rPr>
        <w:t>&lt;Article&gt;</w:t>
      </w:r>
      <w:r w:rsidRPr="00AD4B4F">
        <w:t>Paragrafu 29</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226CFDD9" w14:textId="77777777" w:rsidTr="00383AE9">
        <w:trPr>
          <w:trHeight w:hRule="exact" w:val="240"/>
          <w:jc w:val="center"/>
        </w:trPr>
        <w:tc>
          <w:tcPr>
            <w:tcW w:w="9752" w:type="dxa"/>
            <w:gridSpan w:val="2"/>
            <w:tcBorders>
              <w:top w:val="nil"/>
              <w:left w:val="nil"/>
              <w:bottom w:val="nil"/>
              <w:right w:val="nil"/>
            </w:tcBorders>
          </w:tcPr>
          <w:p w14:paraId="24CB32EA" w14:textId="77777777" w:rsidR="009907D5" w:rsidRPr="00AD4B4F" w:rsidRDefault="009907D5" w:rsidP="00383AE9"/>
        </w:tc>
      </w:tr>
      <w:tr w:rsidR="007B7925" w:rsidRPr="00AD4B4F" w14:paraId="20EEFD97" w14:textId="77777777" w:rsidTr="00383AE9">
        <w:trPr>
          <w:trHeight w:val="240"/>
          <w:jc w:val="center"/>
        </w:trPr>
        <w:tc>
          <w:tcPr>
            <w:tcW w:w="4876" w:type="dxa"/>
            <w:tcBorders>
              <w:top w:val="nil"/>
              <w:left w:val="nil"/>
              <w:bottom w:val="nil"/>
              <w:right w:val="nil"/>
            </w:tcBorders>
          </w:tcPr>
          <w:p w14:paraId="4A532235"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25423D1" w14:textId="77777777" w:rsidR="009907D5" w:rsidRPr="00AD4B4F" w:rsidRDefault="002E091A" w:rsidP="00383AE9">
            <w:pPr>
              <w:pStyle w:val="AmColumnHeading"/>
            </w:pPr>
            <w:r w:rsidRPr="00AD4B4F">
              <w:t>Emenda</w:t>
            </w:r>
          </w:p>
        </w:tc>
      </w:tr>
      <w:tr w:rsidR="007B7925" w:rsidRPr="00AD4B4F" w14:paraId="3E8B5BE9" w14:textId="77777777" w:rsidTr="00383AE9">
        <w:trPr>
          <w:jc w:val="center"/>
        </w:trPr>
        <w:tc>
          <w:tcPr>
            <w:tcW w:w="4876" w:type="dxa"/>
            <w:tcBorders>
              <w:top w:val="nil"/>
              <w:left w:val="nil"/>
              <w:bottom w:val="nil"/>
              <w:right w:val="nil"/>
            </w:tcBorders>
          </w:tcPr>
          <w:p w14:paraId="0B835CA8" w14:textId="77777777" w:rsidR="009907D5" w:rsidRPr="00AD4B4F" w:rsidRDefault="002E091A" w:rsidP="00383AE9">
            <w:pPr>
              <w:pStyle w:val="Normal6a"/>
            </w:pPr>
            <w:r w:rsidRPr="00AD4B4F">
              <w:t>29.</w:t>
            </w:r>
            <w:r w:rsidRPr="00AD4B4F">
              <w:tab/>
              <w:t xml:space="preserve">Jappella għal baġit allokat ċar għad-drittijiet tal-bniedem u d-demokrazija fil-QFP futur; jisħaq li l-baġit tal-UE jeħtieġ li jiġi protett ukoll għall-użu estern u li </w:t>
            </w:r>
            <w:r w:rsidRPr="00AD4B4F">
              <w:t>l-baġit jikkostitwixxi ingranaġġ importanti biex tinkiseb konformità akbar mad-drittijiet tal-bniedem u mal-istandards demokratiċi mill-pajjiżi sħab; jappella, għalhekk, li tiġi introdotta regola ta’ kundizzjonalità fil-qasam tad-drittijiet tal-bniedem u tad-demokrazija fl-istrument il-ġdid Ewropa Globali għall-finanzjament ta’ pajjiżi sħab mhux tal-UE;</w:t>
            </w:r>
          </w:p>
        </w:tc>
        <w:tc>
          <w:tcPr>
            <w:tcW w:w="4876" w:type="dxa"/>
            <w:tcBorders>
              <w:top w:val="nil"/>
              <w:left w:val="nil"/>
              <w:bottom w:val="nil"/>
              <w:right w:val="nil"/>
            </w:tcBorders>
          </w:tcPr>
          <w:p w14:paraId="4986417E" w14:textId="77777777" w:rsidR="009907D5" w:rsidRPr="00AD4B4F" w:rsidRDefault="002E091A" w:rsidP="00383AE9">
            <w:pPr>
              <w:pStyle w:val="Normal6a"/>
            </w:pPr>
            <w:r w:rsidRPr="00AD4B4F">
              <w:t>29.</w:t>
            </w:r>
            <w:r w:rsidRPr="00AD4B4F">
              <w:tab/>
              <w:t xml:space="preserve">Jappella għal baġit allokat ċar għad-drittijiet tal-bniedem u d-demokrazija fil-QFP futur; jisħaq li l-baġit tal-UE jeħtieġ li jiġi protett ukoll għall-użu estern u li l-baġit jikkostitwixxi ingranaġġ importanti biex tinkiseb konformità akbar mad-drittijiet tal-bniedem u mal-istandards demokratiċi mill-pajjiżi sħab; jappella, għalhekk, li tiġi introdotta regola ta’ kundizzjonalità fil-qasam tad-drittijiet tal-bniedem u tad-demokrazija fl-istrument il-ġdid Ewropa Globali għall-finanzjament ta’ pajjiżi sħab </w:t>
            </w:r>
            <w:r w:rsidRPr="00AD4B4F">
              <w:t xml:space="preserve">mhux tal-UE; </w:t>
            </w:r>
            <w:r w:rsidRPr="00AD4B4F">
              <w:rPr>
                <w:b/>
                <w:i/>
              </w:rPr>
              <w:t>jappella għal linja baġitarja ddedikata għall-ugwaljanza bejn il-ġeneri u d-drittijiet tan-nisa;</w:t>
            </w:r>
          </w:p>
        </w:tc>
      </w:tr>
    </w:tbl>
    <w:p w14:paraId="0351CB05" w14:textId="77777777" w:rsidR="009907D5" w:rsidRPr="00AD4B4F" w:rsidRDefault="002E091A" w:rsidP="009907D5">
      <w:r w:rsidRPr="00AD4B4F">
        <w:rPr>
          <w:rStyle w:val="HideTWBExt"/>
        </w:rPr>
        <w:t>&lt;/Amend&gt;</w:t>
      </w:r>
    </w:p>
    <w:p w14:paraId="73E63C54"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76</w:t>
      </w:r>
      <w:r w:rsidRPr="00AD4B4F">
        <w:rPr>
          <w:rStyle w:val="HideTWBExt"/>
        </w:rPr>
        <w:t>&lt;/NumAm&gt;</w:t>
      </w:r>
    </w:p>
    <w:p w14:paraId="62A56797"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7E83ED2F" w14:textId="77777777" w:rsidR="009907D5" w:rsidRPr="00AD4B4F" w:rsidRDefault="002E091A" w:rsidP="009907D5">
      <w:pPr>
        <w:pStyle w:val="NormalBold"/>
      </w:pPr>
      <w:r w:rsidRPr="00AD4B4F">
        <w:rPr>
          <w:rStyle w:val="HideTWBExt"/>
        </w:rPr>
        <w:t>&lt;Article&gt;</w:t>
      </w:r>
      <w:r w:rsidRPr="00AD4B4F">
        <w:t>Paragrafu 29a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7947ACD8" w14:textId="77777777" w:rsidTr="00383AE9">
        <w:trPr>
          <w:trHeight w:hRule="exact" w:val="240"/>
          <w:jc w:val="center"/>
        </w:trPr>
        <w:tc>
          <w:tcPr>
            <w:tcW w:w="9752" w:type="dxa"/>
            <w:gridSpan w:val="2"/>
            <w:tcBorders>
              <w:top w:val="nil"/>
              <w:left w:val="nil"/>
              <w:bottom w:val="nil"/>
              <w:right w:val="nil"/>
            </w:tcBorders>
          </w:tcPr>
          <w:p w14:paraId="262F2268" w14:textId="77777777" w:rsidR="009907D5" w:rsidRPr="00AD4B4F" w:rsidRDefault="009907D5" w:rsidP="00383AE9"/>
        </w:tc>
      </w:tr>
      <w:tr w:rsidR="007B7925" w:rsidRPr="00AD4B4F" w14:paraId="79B2D595" w14:textId="77777777" w:rsidTr="00383AE9">
        <w:trPr>
          <w:trHeight w:val="240"/>
          <w:jc w:val="center"/>
        </w:trPr>
        <w:tc>
          <w:tcPr>
            <w:tcW w:w="4876" w:type="dxa"/>
            <w:tcBorders>
              <w:top w:val="nil"/>
              <w:left w:val="nil"/>
              <w:bottom w:val="nil"/>
              <w:right w:val="nil"/>
            </w:tcBorders>
          </w:tcPr>
          <w:p w14:paraId="4DBEDC18"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2E0E67DA" w14:textId="77777777" w:rsidR="009907D5" w:rsidRPr="00AD4B4F" w:rsidRDefault="002E091A" w:rsidP="00383AE9">
            <w:pPr>
              <w:pStyle w:val="AmColumnHeading"/>
            </w:pPr>
            <w:r w:rsidRPr="00AD4B4F">
              <w:t>Emenda</w:t>
            </w:r>
          </w:p>
        </w:tc>
      </w:tr>
      <w:tr w:rsidR="007B7925" w:rsidRPr="00AD4B4F" w14:paraId="39663C12" w14:textId="77777777" w:rsidTr="00383AE9">
        <w:trPr>
          <w:jc w:val="center"/>
        </w:trPr>
        <w:tc>
          <w:tcPr>
            <w:tcW w:w="4876" w:type="dxa"/>
            <w:tcBorders>
              <w:top w:val="nil"/>
              <w:left w:val="nil"/>
              <w:bottom w:val="nil"/>
              <w:right w:val="nil"/>
            </w:tcBorders>
          </w:tcPr>
          <w:p w14:paraId="5CB8A898" w14:textId="77777777" w:rsidR="009907D5" w:rsidRPr="00AD4B4F" w:rsidRDefault="009907D5" w:rsidP="00383AE9">
            <w:pPr>
              <w:pStyle w:val="Normal6a"/>
            </w:pPr>
          </w:p>
        </w:tc>
        <w:tc>
          <w:tcPr>
            <w:tcW w:w="4876" w:type="dxa"/>
            <w:tcBorders>
              <w:top w:val="nil"/>
              <w:left w:val="nil"/>
              <w:bottom w:val="nil"/>
              <w:right w:val="nil"/>
            </w:tcBorders>
          </w:tcPr>
          <w:p w14:paraId="3328A59D" w14:textId="77777777" w:rsidR="009907D5" w:rsidRPr="00AD4B4F" w:rsidRDefault="002E091A" w:rsidP="00383AE9">
            <w:pPr>
              <w:pStyle w:val="Normal6a"/>
            </w:pPr>
            <w:r w:rsidRPr="00AD4B4F">
              <w:rPr>
                <w:b/>
                <w:i/>
              </w:rPr>
              <w:t>29a.</w:t>
            </w:r>
            <w:r w:rsidRPr="00AD4B4F">
              <w:tab/>
            </w:r>
            <w:r w:rsidRPr="00AD4B4F">
              <w:rPr>
                <w:b/>
                <w:i/>
              </w:rPr>
              <w:t xml:space="preserve">Jistieden lill-Kummissjoni u lill-Istati Membri jagħtu livell għoli ta’ prijorità lill-ugwaljanza bejn il-ġeneri u </w:t>
            </w:r>
            <w:r w:rsidRPr="00AD4B4F">
              <w:rPr>
                <w:b/>
                <w:i/>
              </w:rPr>
              <w:t>lill-SRHR fir-rispons ta’ għajnuna umanitarja tagħhom, kif ukoll obbligu ta’ rendikont u aċċess għall-ġustizzja u r-rimedju għal ksur tad-drittijiet sesswali u riproduttivi u l-vjolenza abbażi tal-ġeneru, inkluż f’termini ta’ taħriġ għall-atturi umanitarji u ta’ finanzjament attwali u futur;</w:t>
            </w:r>
          </w:p>
        </w:tc>
      </w:tr>
    </w:tbl>
    <w:p w14:paraId="221B55AF" w14:textId="77777777" w:rsidR="009907D5" w:rsidRPr="00AD4B4F" w:rsidRDefault="002E091A" w:rsidP="009907D5">
      <w:r w:rsidRPr="00AD4B4F">
        <w:rPr>
          <w:rStyle w:val="HideTWBExt"/>
        </w:rPr>
        <w:t>&lt;/Amend&gt;</w:t>
      </w:r>
    </w:p>
    <w:p w14:paraId="0DB2D792" w14:textId="77777777" w:rsidR="009907D5" w:rsidRPr="00AD4B4F" w:rsidRDefault="002E091A" w:rsidP="009907D5">
      <w:pPr>
        <w:pStyle w:val="AmNumberTabs"/>
      </w:pPr>
      <w:r w:rsidRPr="00AD4B4F">
        <w:rPr>
          <w:rStyle w:val="HideTWBExt"/>
        </w:rPr>
        <w:lastRenderedPageBreak/>
        <w:t>&lt;Amend&gt;</w:t>
      </w:r>
      <w:r w:rsidRPr="00AD4B4F">
        <w:t>Emenda</w:t>
      </w:r>
      <w:r w:rsidRPr="00AD4B4F">
        <w:tab/>
      </w:r>
      <w:r w:rsidRPr="00AD4B4F">
        <w:tab/>
      </w:r>
      <w:r w:rsidRPr="00AD4B4F">
        <w:rPr>
          <w:rStyle w:val="HideTWBExt"/>
        </w:rPr>
        <w:t>&lt;NumAm&gt;</w:t>
      </w:r>
      <w:r w:rsidRPr="00AD4B4F">
        <w:t>77</w:t>
      </w:r>
      <w:r w:rsidRPr="00AD4B4F">
        <w:rPr>
          <w:rStyle w:val="HideTWBExt"/>
        </w:rPr>
        <w:t>&lt;/NumAm&gt;</w:t>
      </w:r>
    </w:p>
    <w:p w14:paraId="2104A9F9"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AF97632" w14:textId="77777777" w:rsidR="009907D5" w:rsidRPr="00AD4B4F" w:rsidRDefault="002E091A" w:rsidP="009907D5">
      <w:pPr>
        <w:pStyle w:val="NormalBold"/>
      </w:pPr>
      <w:r w:rsidRPr="00AD4B4F">
        <w:rPr>
          <w:rStyle w:val="HideTWBExt"/>
        </w:rPr>
        <w:t>&lt;Article&gt;</w:t>
      </w:r>
      <w:r w:rsidRPr="00AD4B4F">
        <w:t>Paragrafu 35</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A209A2D" w14:textId="77777777" w:rsidTr="00383AE9">
        <w:trPr>
          <w:trHeight w:hRule="exact" w:val="240"/>
          <w:jc w:val="center"/>
        </w:trPr>
        <w:tc>
          <w:tcPr>
            <w:tcW w:w="9752" w:type="dxa"/>
            <w:gridSpan w:val="2"/>
            <w:tcBorders>
              <w:top w:val="nil"/>
              <w:left w:val="nil"/>
              <w:bottom w:val="nil"/>
              <w:right w:val="nil"/>
            </w:tcBorders>
          </w:tcPr>
          <w:p w14:paraId="5F38339B" w14:textId="77777777" w:rsidR="009907D5" w:rsidRPr="00AD4B4F" w:rsidRDefault="009907D5" w:rsidP="00383AE9"/>
        </w:tc>
      </w:tr>
      <w:tr w:rsidR="007B7925" w:rsidRPr="00AD4B4F" w14:paraId="7F77E0B4" w14:textId="77777777" w:rsidTr="00383AE9">
        <w:trPr>
          <w:trHeight w:val="240"/>
          <w:jc w:val="center"/>
        </w:trPr>
        <w:tc>
          <w:tcPr>
            <w:tcW w:w="4876" w:type="dxa"/>
            <w:tcBorders>
              <w:top w:val="nil"/>
              <w:left w:val="nil"/>
              <w:bottom w:val="nil"/>
              <w:right w:val="nil"/>
            </w:tcBorders>
          </w:tcPr>
          <w:p w14:paraId="1FC77429"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41C00B22" w14:textId="77777777" w:rsidR="009907D5" w:rsidRPr="00AD4B4F" w:rsidRDefault="002E091A" w:rsidP="00383AE9">
            <w:pPr>
              <w:pStyle w:val="AmColumnHeading"/>
            </w:pPr>
            <w:r w:rsidRPr="00AD4B4F">
              <w:t>Emenda</w:t>
            </w:r>
          </w:p>
        </w:tc>
      </w:tr>
      <w:tr w:rsidR="007B7925" w:rsidRPr="00AD4B4F" w14:paraId="49C70CB1" w14:textId="77777777" w:rsidTr="00383AE9">
        <w:trPr>
          <w:jc w:val="center"/>
        </w:trPr>
        <w:tc>
          <w:tcPr>
            <w:tcW w:w="4876" w:type="dxa"/>
            <w:tcBorders>
              <w:top w:val="nil"/>
              <w:left w:val="nil"/>
              <w:bottom w:val="nil"/>
              <w:right w:val="nil"/>
            </w:tcBorders>
          </w:tcPr>
          <w:p w14:paraId="34F452ED" w14:textId="77777777" w:rsidR="009907D5" w:rsidRPr="00AD4B4F" w:rsidRDefault="002E091A" w:rsidP="00383AE9">
            <w:pPr>
              <w:pStyle w:val="Normal6a"/>
            </w:pPr>
            <w:r w:rsidRPr="00AD4B4F">
              <w:t>35.</w:t>
            </w:r>
            <w:r w:rsidRPr="00AD4B4F">
              <w:tab/>
              <w:t xml:space="preserve">Jappella lill-UE tivvaluta l-effettività </w:t>
            </w:r>
            <w:r w:rsidRPr="00AD4B4F">
              <w:t>tas-sett ta’ għodod biex jiġu indirizzati l-kampanji ta’ diżinformazzjoni kontra l-UE, b’mod partikolari f’pajjiżi li jirċievu mill-UE assistenza sinifikanti umanitarja u għall-iżvilupp u f’pajjiżi kandidati għas-sħubija fl-UE;</w:t>
            </w:r>
          </w:p>
        </w:tc>
        <w:tc>
          <w:tcPr>
            <w:tcW w:w="4876" w:type="dxa"/>
            <w:tcBorders>
              <w:top w:val="nil"/>
              <w:left w:val="nil"/>
              <w:bottom w:val="nil"/>
              <w:right w:val="nil"/>
            </w:tcBorders>
          </w:tcPr>
          <w:p w14:paraId="1C1E198E" w14:textId="77777777" w:rsidR="009907D5" w:rsidRPr="00AD4B4F" w:rsidRDefault="002E091A" w:rsidP="00383AE9">
            <w:pPr>
              <w:pStyle w:val="Normal6a"/>
            </w:pPr>
            <w:r w:rsidRPr="00AD4B4F">
              <w:t>35.</w:t>
            </w:r>
            <w:r w:rsidRPr="00AD4B4F">
              <w:tab/>
              <w:t xml:space="preserve">Jappella lill-UE </w:t>
            </w:r>
            <w:r w:rsidRPr="00AD4B4F">
              <w:t xml:space="preserve">tivvaluta l-effettività tas-sett ta’ għodod biex jiġu indirizzati l-kampanji ta’ diżinformazzjoni kontra l-UE, b’mod partikolari f’pajjiżi li jirċievu mill-UE assistenza sinifikanti umanitarja u għall-iżvilupp u f’pajjiżi kandidati għas-sħubija fl-UE; </w:t>
            </w:r>
            <w:r w:rsidRPr="00AD4B4F">
              <w:rPr>
                <w:b/>
                <w:i/>
              </w:rPr>
              <w:t>jissottolinja l-importanza li jiġu indirizzati d-diżinformazzjoni dwar il-ġeneri u l-fastidju online mmirati lejn in-nisa attivi fil-politika, fil-ġurnaliżmu u fis-soċjetà ċivili, li għandhom l-għan li jsikktu d-dissens, jimminaw il-parteċipazzjoni demokratika</w:t>
            </w:r>
            <w:r w:rsidRPr="00AD4B4F">
              <w:rPr>
                <w:b/>
                <w:i/>
              </w:rPr>
              <w:t xml:space="preserve"> u jxerrdu narrattivi kontra l-UE; jisħaq li l-istrument għandu jinkludi obbligi vinkolanti għall-prevenzjoni, għall-mitigazzjoni u għar-rimedju tal-impatti speċifiċi għall-ġeneru fuq id-drittijiet tal-bniedem; jappella għal kontromiżuri proporzjonati u effettivi u għodod ta’ monitoraġġ imtejba biex jipprevjenu, jesponu u jirrispondu għal tali fenomeni, filwaqt li jissalvagwardjaw id-drittijiet fundamentali u l-libertà tal-espressjoni; jappella għal miżuri ta’ appoġġ u protezzjoni ddedikati biex tiġi żgurat</w:t>
            </w:r>
            <w:r w:rsidRPr="00AD4B4F">
              <w:rPr>
                <w:b/>
                <w:i/>
              </w:rPr>
              <w:t>a s-sikurezza tal-ġurnalisti, l-attivisti u l-politiċi nisa online u offline;</w:t>
            </w:r>
          </w:p>
        </w:tc>
      </w:tr>
    </w:tbl>
    <w:p w14:paraId="743EAD4D" w14:textId="77777777" w:rsidR="009907D5" w:rsidRPr="00AD4B4F" w:rsidRDefault="002E091A" w:rsidP="009907D5">
      <w:r w:rsidRPr="00AD4B4F">
        <w:rPr>
          <w:rStyle w:val="HideTWBExt"/>
        </w:rPr>
        <w:t>&lt;/Amend&gt;</w:t>
      </w:r>
    </w:p>
    <w:p w14:paraId="238B5C5C"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78</w:t>
      </w:r>
      <w:r w:rsidRPr="00AD4B4F">
        <w:rPr>
          <w:rStyle w:val="HideTWBExt"/>
        </w:rPr>
        <w:t>&lt;/NumAm&gt;</w:t>
      </w:r>
    </w:p>
    <w:p w14:paraId="3462F2CA"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53090028" w14:textId="77777777" w:rsidR="009907D5" w:rsidRPr="00AD4B4F" w:rsidRDefault="002E091A" w:rsidP="009907D5">
      <w:pPr>
        <w:pStyle w:val="NormalBold"/>
      </w:pPr>
      <w:r w:rsidRPr="00AD4B4F">
        <w:rPr>
          <w:rStyle w:val="HideTWBExt"/>
        </w:rPr>
        <w:t>&lt;Article&gt;</w:t>
      </w:r>
      <w:r w:rsidRPr="00AD4B4F">
        <w:t>Paragrafu 36</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2FAD2DC" w14:textId="77777777" w:rsidTr="00383AE9">
        <w:trPr>
          <w:trHeight w:hRule="exact" w:val="240"/>
          <w:jc w:val="center"/>
        </w:trPr>
        <w:tc>
          <w:tcPr>
            <w:tcW w:w="9752" w:type="dxa"/>
            <w:gridSpan w:val="2"/>
            <w:tcBorders>
              <w:top w:val="nil"/>
              <w:left w:val="nil"/>
              <w:bottom w:val="nil"/>
              <w:right w:val="nil"/>
            </w:tcBorders>
          </w:tcPr>
          <w:p w14:paraId="1B57D108" w14:textId="77777777" w:rsidR="009907D5" w:rsidRPr="00AD4B4F" w:rsidRDefault="009907D5" w:rsidP="00383AE9"/>
        </w:tc>
      </w:tr>
      <w:tr w:rsidR="007B7925" w:rsidRPr="00AD4B4F" w14:paraId="64E7BB18" w14:textId="77777777" w:rsidTr="00383AE9">
        <w:trPr>
          <w:trHeight w:val="240"/>
          <w:jc w:val="center"/>
        </w:trPr>
        <w:tc>
          <w:tcPr>
            <w:tcW w:w="4876" w:type="dxa"/>
            <w:tcBorders>
              <w:top w:val="nil"/>
              <w:left w:val="nil"/>
              <w:bottom w:val="nil"/>
              <w:right w:val="nil"/>
            </w:tcBorders>
          </w:tcPr>
          <w:p w14:paraId="3B78092E"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0704F997" w14:textId="77777777" w:rsidR="009907D5" w:rsidRPr="00AD4B4F" w:rsidRDefault="002E091A" w:rsidP="00383AE9">
            <w:pPr>
              <w:pStyle w:val="AmColumnHeading"/>
            </w:pPr>
            <w:r w:rsidRPr="00AD4B4F">
              <w:t>Emenda</w:t>
            </w:r>
          </w:p>
        </w:tc>
      </w:tr>
      <w:tr w:rsidR="007B7925" w:rsidRPr="00AD4B4F" w14:paraId="5E6A0BBC" w14:textId="77777777" w:rsidTr="00383AE9">
        <w:trPr>
          <w:jc w:val="center"/>
        </w:trPr>
        <w:tc>
          <w:tcPr>
            <w:tcW w:w="4876" w:type="dxa"/>
            <w:tcBorders>
              <w:top w:val="nil"/>
              <w:left w:val="nil"/>
              <w:bottom w:val="nil"/>
              <w:right w:val="nil"/>
            </w:tcBorders>
          </w:tcPr>
          <w:p w14:paraId="29016C20" w14:textId="77777777" w:rsidR="009907D5" w:rsidRPr="00AD4B4F" w:rsidRDefault="002E091A" w:rsidP="00383AE9">
            <w:pPr>
              <w:pStyle w:val="Normal6a"/>
            </w:pPr>
            <w:r w:rsidRPr="00AD4B4F">
              <w:t>36.</w:t>
            </w:r>
            <w:r w:rsidRPr="00AD4B4F">
              <w:tab/>
            </w:r>
            <w:r w:rsidRPr="00AD4B4F">
              <w:t>Jappella għall-implimentazzjoni sistematika tal-valutazzjonijiet ex ante u ex post tad-drittijiet tal-bniedem u għall-inklużjoni ta’ klawżoli robusti dwar id-</w:t>
            </w:r>
            <w:r w:rsidRPr="00AD4B4F">
              <w:lastRenderedPageBreak/>
              <w:t>drittijiet tal-bniedem fi ftehimiet bejn l-UE u pajjiżi mhux tal-UE, liema klawżoli jkunu appoġġjati minn sett ċar ta’ parametri referenzjarji u proċeduri li għandhom jiġu segwiti f’każ ta’ ksur; jistieden lill-Kummissjoni u lis-SEAE jiżguraw li l-klawżoli dwar id-drittijiet tal-bniedem fil-ftehimiet internazzjonali attwali jiġu mmonitorjati b’mod atti</w:t>
            </w:r>
            <w:r w:rsidRPr="00AD4B4F">
              <w:t>v u infurzati b’mod effettiv u li jtejbu l-komunikazzjoni tagħhom mal-Parlament dwar kunsiderazzjonijiet u deċiżjonijiet rigward dan l-infurzar; itenni li f’każ ta’ ksur persistenti tal-klawżoli tad-drittijiet tal-bniedem mill-pajjiżi sħab tal-UE, inkluż dawk fil-programm tal-GSP+, l-UE għandha tieħu azzjoni malajr u b’mod deċiżiv, inkluż billi tissospendi l-ftehimiet ikkonċernati jekk għażliet oħra jirriżultaw ineffettivi;</w:t>
            </w:r>
          </w:p>
        </w:tc>
        <w:tc>
          <w:tcPr>
            <w:tcW w:w="4876" w:type="dxa"/>
            <w:tcBorders>
              <w:top w:val="nil"/>
              <w:left w:val="nil"/>
              <w:bottom w:val="nil"/>
              <w:right w:val="nil"/>
            </w:tcBorders>
          </w:tcPr>
          <w:p w14:paraId="369DCA63" w14:textId="77777777" w:rsidR="009907D5" w:rsidRPr="00AD4B4F" w:rsidRDefault="002E091A" w:rsidP="00383AE9">
            <w:pPr>
              <w:pStyle w:val="Normal6a"/>
            </w:pPr>
            <w:r w:rsidRPr="00AD4B4F">
              <w:lastRenderedPageBreak/>
              <w:t>36.</w:t>
            </w:r>
            <w:r w:rsidRPr="00AD4B4F">
              <w:tab/>
              <w:t>Jappella għall-implimentazzjoni sistematika tal-valutazzjonijiet ex ante u ex post tad-drittijiet tal-bniedem u għall-inklużjoni ta’ klawżoli robusti dwar id-</w:t>
            </w:r>
            <w:r w:rsidRPr="00AD4B4F">
              <w:lastRenderedPageBreak/>
              <w:t>drittijiet tal-bniedem fi ftehimiet bejn l-UE u pajjiżi mhux tal-UE</w:t>
            </w:r>
            <w:r w:rsidRPr="00AD4B4F">
              <w:rPr>
                <w:b/>
                <w:i/>
              </w:rPr>
              <w:t>, inkluż ġbir ta’ data xieraq dwar l-ugwaljanza bejn il-ġeneri</w:t>
            </w:r>
            <w:r w:rsidRPr="00AD4B4F">
              <w:t>, liema klawżoli jkunu appoġġjati minn sett ċar ta’ parametri referenzjarji u proċeduri li għandhom jiġu segwiti f’każ ta’ ksur; jistieden lill-Kummissjoni u lis-SEAE jiżguraw li l-klawżoli dwar id-drittijiet tal-bniedem fil</w:t>
            </w:r>
            <w:r w:rsidRPr="00AD4B4F">
              <w:t>-ftehimiet internazzjonali attwali jiġu mmonitorjati b’mod attiv u infurzati b’mod effettiv u li jtejbu l-komunikazzjoni tagħhom mal-Parlament dwar kunsiderazzjonijiet u deċiżjonijiet rigward dan l-infurzar; itenni li f’każ ta’ ksur persistenti tal-klawżoli tad-drittijiet tal-bniedem mill-pajjiżi sħab tal-UE, inkluż dawk fil-programm tal-GSP+, l-UE għandha tieħu azzjoni malajr u b’mod deċiżiv, inkluż billi tissospendi l-ftehimiet ikkonċernati jekk għażliet oħra jirriżultaw ineffettivi;</w:t>
            </w:r>
          </w:p>
        </w:tc>
      </w:tr>
    </w:tbl>
    <w:p w14:paraId="255107FC" w14:textId="77777777" w:rsidR="009907D5" w:rsidRPr="00AD4B4F" w:rsidRDefault="002E091A" w:rsidP="009907D5">
      <w:r w:rsidRPr="00AD4B4F">
        <w:rPr>
          <w:rStyle w:val="HideTWBExt"/>
        </w:rPr>
        <w:lastRenderedPageBreak/>
        <w:t>&lt;/Amend&gt;</w:t>
      </w:r>
    </w:p>
    <w:p w14:paraId="30AC1C79"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79</w:t>
      </w:r>
      <w:r w:rsidRPr="00AD4B4F">
        <w:rPr>
          <w:rStyle w:val="HideTWBExt"/>
        </w:rPr>
        <w:t>&lt;/NumAm&gt;</w:t>
      </w:r>
    </w:p>
    <w:p w14:paraId="55CD2433"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39F294FD" w14:textId="77777777" w:rsidR="009907D5" w:rsidRPr="00AD4B4F" w:rsidRDefault="002E091A" w:rsidP="009907D5">
      <w:pPr>
        <w:pStyle w:val="NormalBold"/>
      </w:pPr>
      <w:r w:rsidRPr="00AD4B4F">
        <w:rPr>
          <w:rStyle w:val="HideTWBExt"/>
        </w:rPr>
        <w:t>&lt;Article&gt;</w:t>
      </w:r>
      <w:r w:rsidRPr="00AD4B4F">
        <w:t>Paragrafu 38a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091B58DB" w14:textId="77777777" w:rsidTr="00383AE9">
        <w:trPr>
          <w:trHeight w:hRule="exact" w:val="240"/>
          <w:jc w:val="center"/>
        </w:trPr>
        <w:tc>
          <w:tcPr>
            <w:tcW w:w="9752" w:type="dxa"/>
            <w:gridSpan w:val="2"/>
            <w:tcBorders>
              <w:top w:val="nil"/>
              <w:left w:val="nil"/>
              <w:bottom w:val="nil"/>
              <w:right w:val="nil"/>
            </w:tcBorders>
          </w:tcPr>
          <w:p w14:paraId="2A4A8D4C" w14:textId="77777777" w:rsidR="009907D5" w:rsidRPr="00AD4B4F" w:rsidRDefault="009907D5" w:rsidP="00383AE9"/>
        </w:tc>
      </w:tr>
      <w:tr w:rsidR="007B7925" w:rsidRPr="00AD4B4F" w14:paraId="6649A3E7" w14:textId="77777777" w:rsidTr="00383AE9">
        <w:trPr>
          <w:trHeight w:val="240"/>
          <w:jc w:val="center"/>
        </w:trPr>
        <w:tc>
          <w:tcPr>
            <w:tcW w:w="4876" w:type="dxa"/>
            <w:tcBorders>
              <w:top w:val="nil"/>
              <w:left w:val="nil"/>
              <w:bottom w:val="nil"/>
              <w:right w:val="nil"/>
            </w:tcBorders>
          </w:tcPr>
          <w:p w14:paraId="792C7E88"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3AFF115B" w14:textId="77777777" w:rsidR="009907D5" w:rsidRPr="00AD4B4F" w:rsidRDefault="002E091A" w:rsidP="00383AE9">
            <w:pPr>
              <w:pStyle w:val="AmColumnHeading"/>
            </w:pPr>
            <w:r w:rsidRPr="00AD4B4F">
              <w:t>Emenda</w:t>
            </w:r>
          </w:p>
        </w:tc>
      </w:tr>
      <w:tr w:rsidR="007B7925" w:rsidRPr="00AD4B4F" w14:paraId="2B122CDF" w14:textId="77777777" w:rsidTr="00383AE9">
        <w:trPr>
          <w:jc w:val="center"/>
        </w:trPr>
        <w:tc>
          <w:tcPr>
            <w:tcW w:w="4876" w:type="dxa"/>
            <w:tcBorders>
              <w:top w:val="nil"/>
              <w:left w:val="nil"/>
              <w:bottom w:val="nil"/>
              <w:right w:val="nil"/>
            </w:tcBorders>
          </w:tcPr>
          <w:p w14:paraId="3221B893" w14:textId="77777777" w:rsidR="009907D5" w:rsidRPr="00AD4B4F" w:rsidRDefault="009907D5" w:rsidP="00383AE9">
            <w:pPr>
              <w:pStyle w:val="Normal6a"/>
            </w:pPr>
          </w:p>
        </w:tc>
        <w:tc>
          <w:tcPr>
            <w:tcW w:w="4876" w:type="dxa"/>
            <w:tcBorders>
              <w:top w:val="nil"/>
              <w:left w:val="nil"/>
              <w:bottom w:val="nil"/>
              <w:right w:val="nil"/>
            </w:tcBorders>
          </w:tcPr>
          <w:p w14:paraId="52B2A935" w14:textId="77777777" w:rsidR="009907D5" w:rsidRPr="00AD4B4F" w:rsidRDefault="002E091A" w:rsidP="00383AE9">
            <w:pPr>
              <w:pStyle w:val="Normal6a"/>
            </w:pPr>
            <w:r w:rsidRPr="00AD4B4F">
              <w:rPr>
                <w:b/>
                <w:i/>
              </w:rPr>
              <w:t>38a.</w:t>
            </w:r>
            <w:r w:rsidRPr="00AD4B4F">
              <w:tab/>
            </w:r>
            <w:r w:rsidRPr="00AD4B4F">
              <w:rPr>
                <w:b/>
                <w:i/>
              </w:rPr>
              <w:t xml:space="preserve">Iħeġġeġ lill-Kummissjoni tirrikonoxxi legalment il-fastidju abbażi tal-ġeneru, inkluż il-fastidju online, bħala diskors ta’ mibegħda kriminalizzat, u tobbliga </w:t>
            </w:r>
            <w:r w:rsidRPr="00AD4B4F">
              <w:rPr>
                <w:b/>
                <w:i/>
              </w:rPr>
              <w:t>lill-pjattaformi jidentifikaw u jneħħu d-diskors ta’ mibegħda abbażi tal-ġeneru;</w:t>
            </w:r>
          </w:p>
        </w:tc>
      </w:tr>
    </w:tbl>
    <w:p w14:paraId="73503FF3" w14:textId="77777777" w:rsidR="009907D5" w:rsidRPr="00AD4B4F" w:rsidRDefault="002E091A" w:rsidP="009907D5">
      <w:r w:rsidRPr="00AD4B4F">
        <w:rPr>
          <w:rStyle w:val="HideTWBExt"/>
        </w:rPr>
        <w:t>&lt;/Amend&gt;</w:t>
      </w:r>
    </w:p>
    <w:p w14:paraId="68B23E6B"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80</w:t>
      </w:r>
      <w:r w:rsidRPr="00AD4B4F">
        <w:rPr>
          <w:rStyle w:val="HideTWBExt"/>
        </w:rPr>
        <w:t>&lt;/NumAm&gt;</w:t>
      </w:r>
    </w:p>
    <w:p w14:paraId="19117381"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D88CD2A" w14:textId="77777777" w:rsidR="009907D5" w:rsidRPr="00AD4B4F" w:rsidRDefault="002E091A" w:rsidP="009907D5">
      <w:pPr>
        <w:pStyle w:val="NormalBold"/>
      </w:pPr>
      <w:r w:rsidRPr="00AD4B4F">
        <w:rPr>
          <w:rStyle w:val="HideTWBExt"/>
        </w:rPr>
        <w:t>&lt;Article&gt;</w:t>
      </w:r>
      <w:r w:rsidRPr="00AD4B4F">
        <w:t>Paragrafu 38b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1E41945B" w14:textId="77777777" w:rsidTr="00383AE9">
        <w:trPr>
          <w:trHeight w:hRule="exact" w:val="240"/>
          <w:jc w:val="center"/>
        </w:trPr>
        <w:tc>
          <w:tcPr>
            <w:tcW w:w="9752" w:type="dxa"/>
            <w:gridSpan w:val="2"/>
            <w:tcBorders>
              <w:top w:val="nil"/>
              <w:left w:val="nil"/>
              <w:bottom w:val="nil"/>
              <w:right w:val="nil"/>
            </w:tcBorders>
          </w:tcPr>
          <w:p w14:paraId="1433B208" w14:textId="77777777" w:rsidR="009907D5" w:rsidRPr="00AD4B4F" w:rsidRDefault="009907D5" w:rsidP="00383AE9"/>
        </w:tc>
      </w:tr>
      <w:tr w:rsidR="007B7925" w:rsidRPr="00AD4B4F" w14:paraId="6DD43842" w14:textId="77777777" w:rsidTr="00383AE9">
        <w:trPr>
          <w:trHeight w:val="240"/>
          <w:jc w:val="center"/>
        </w:trPr>
        <w:tc>
          <w:tcPr>
            <w:tcW w:w="4876" w:type="dxa"/>
            <w:tcBorders>
              <w:top w:val="nil"/>
              <w:left w:val="nil"/>
              <w:bottom w:val="nil"/>
              <w:right w:val="nil"/>
            </w:tcBorders>
          </w:tcPr>
          <w:p w14:paraId="54E52A6B"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76993005" w14:textId="77777777" w:rsidR="009907D5" w:rsidRPr="00AD4B4F" w:rsidRDefault="002E091A" w:rsidP="00383AE9">
            <w:pPr>
              <w:pStyle w:val="AmColumnHeading"/>
            </w:pPr>
            <w:r w:rsidRPr="00AD4B4F">
              <w:t>Emenda</w:t>
            </w:r>
          </w:p>
        </w:tc>
      </w:tr>
      <w:tr w:rsidR="007B7925" w:rsidRPr="00AD4B4F" w14:paraId="6A08D3C3" w14:textId="77777777" w:rsidTr="00383AE9">
        <w:trPr>
          <w:jc w:val="center"/>
        </w:trPr>
        <w:tc>
          <w:tcPr>
            <w:tcW w:w="4876" w:type="dxa"/>
            <w:tcBorders>
              <w:top w:val="nil"/>
              <w:left w:val="nil"/>
              <w:bottom w:val="nil"/>
              <w:right w:val="nil"/>
            </w:tcBorders>
          </w:tcPr>
          <w:p w14:paraId="017F3357" w14:textId="77777777" w:rsidR="009907D5" w:rsidRPr="00AD4B4F" w:rsidRDefault="009907D5" w:rsidP="00383AE9">
            <w:pPr>
              <w:pStyle w:val="Normal6a"/>
            </w:pPr>
          </w:p>
        </w:tc>
        <w:tc>
          <w:tcPr>
            <w:tcW w:w="4876" w:type="dxa"/>
            <w:tcBorders>
              <w:top w:val="nil"/>
              <w:left w:val="nil"/>
              <w:bottom w:val="nil"/>
              <w:right w:val="nil"/>
            </w:tcBorders>
          </w:tcPr>
          <w:p w14:paraId="07E151B9" w14:textId="77777777" w:rsidR="009907D5" w:rsidRPr="00AD4B4F" w:rsidRDefault="002E091A" w:rsidP="00383AE9">
            <w:pPr>
              <w:pStyle w:val="Normal6a"/>
            </w:pPr>
            <w:r w:rsidRPr="00AD4B4F">
              <w:rPr>
                <w:b/>
                <w:i/>
              </w:rPr>
              <w:t>38b.</w:t>
            </w:r>
            <w:r w:rsidRPr="00AD4B4F">
              <w:tab/>
            </w:r>
            <w:r w:rsidRPr="00AD4B4F">
              <w:rPr>
                <w:b/>
                <w:i/>
              </w:rPr>
              <w:t xml:space="preserve">Jappella għal skrutinju aktar b’saħħtu tal-algoritmi fuq il-pjattaformi </w:t>
            </w:r>
            <w:r w:rsidRPr="00AD4B4F">
              <w:rPr>
                <w:b/>
                <w:i/>
              </w:rPr>
              <w:lastRenderedPageBreak/>
              <w:t>diġitali biex tiġi evitata r-riproduzzjoni tal-preġudizzju bejn il-ġeneri u għal miżuri biex jiġi żgurat li s-sistemi algoritmiċi jappoġġjaw id-demokrazija, l-ugwaljanza bejn il-ġeneri u d-drittijiet tal-bniedem;</w:t>
            </w:r>
          </w:p>
        </w:tc>
      </w:tr>
    </w:tbl>
    <w:p w14:paraId="6FB0D5F6" w14:textId="77777777" w:rsidR="009907D5" w:rsidRPr="00AD4B4F" w:rsidRDefault="002E091A" w:rsidP="009907D5">
      <w:r w:rsidRPr="00AD4B4F">
        <w:rPr>
          <w:rStyle w:val="HideTWBExt"/>
        </w:rPr>
        <w:lastRenderedPageBreak/>
        <w:t>&lt;/Amend&gt;</w:t>
      </w:r>
    </w:p>
    <w:p w14:paraId="6E0D3919"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81</w:t>
      </w:r>
      <w:r w:rsidRPr="00AD4B4F">
        <w:rPr>
          <w:rStyle w:val="HideTWBExt"/>
        </w:rPr>
        <w:t>&lt;/NumAm&gt;</w:t>
      </w:r>
    </w:p>
    <w:p w14:paraId="0C54624E"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1C4C054F" w14:textId="77777777" w:rsidR="009907D5" w:rsidRPr="00AD4B4F" w:rsidRDefault="002E091A" w:rsidP="009907D5">
      <w:pPr>
        <w:pStyle w:val="NormalBold"/>
      </w:pPr>
      <w:r w:rsidRPr="00AD4B4F">
        <w:rPr>
          <w:rStyle w:val="HideTWBExt"/>
        </w:rPr>
        <w:t>&lt;Article&gt;</w:t>
      </w:r>
      <w:r w:rsidRPr="00AD4B4F">
        <w:t>Paragrafu 39a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2992C241" w14:textId="77777777" w:rsidTr="00383AE9">
        <w:trPr>
          <w:trHeight w:hRule="exact" w:val="240"/>
          <w:jc w:val="center"/>
        </w:trPr>
        <w:tc>
          <w:tcPr>
            <w:tcW w:w="9752" w:type="dxa"/>
            <w:gridSpan w:val="2"/>
            <w:tcBorders>
              <w:top w:val="nil"/>
              <w:left w:val="nil"/>
              <w:bottom w:val="nil"/>
              <w:right w:val="nil"/>
            </w:tcBorders>
          </w:tcPr>
          <w:p w14:paraId="2B74594E" w14:textId="77777777" w:rsidR="009907D5" w:rsidRPr="00AD4B4F" w:rsidRDefault="009907D5" w:rsidP="00383AE9"/>
        </w:tc>
      </w:tr>
      <w:tr w:rsidR="007B7925" w:rsidRPr="00AD4B4F" w14:paraId="796CD148" w14:textId="77777777" w:rsidTr="00383AE9">
        <w:trPr>
          <w:trHeight w:val="240"/>
          <w:jc w:val="center"/>
        </w:trPr>
        <w:tc>
          <w:tcPr>
            <w:tcW w:w="4876" w:type="dxa"/>
            <w:tcBorders>
              <w:top w:val="nil"/>
              <w:left w:val="nil"/>
              <w:bottom w:val="nil"/>
              <w:right w:val="nil"/>
            </w:tcBorders>
          </w:tcPr>
          <w:p w14:paraId="7E3304F0"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0651566A" w14:textId="77777777" w:rsidR="009907D5" w:rsidRPr="00AD4B4F" w:rsidRDefault="002E091A" w:rsidP="00383AE9">
            <w:pPr>
              <w:pStyle w:val="AmColumnHeading"/>
            </w:pPr>
            <w:r w:rsidRPr="00AD4B4F">
              <w:t>Emenda</w:t>
            </w:r>
          </w:p>
        </w:tc>
      </w:tr>
      <w:tr w:rsidR="007B7925" w:rsidRPr="00AD4B4F" w14:paraId="4CE8B7F7" w14:textId="77777777" w:rsidTr="00383AE9">
        <w:trPr>
          <w:jc w:val="center"/>
        </w:trPr>
        <w:tc>
          <w:tcPr>
            <w:tcW w:w="4876" w:type="dxa"/>
            <w:tcBorders>
              <w:top w:val="nil"/>
              <w:left w:val="nil"/>
              <w:bottom w:val="nil"/>
              <w:right w:val="nil"/>
            </w:tcBorders>
          </w:tcPr>
          <w:p w14:paraId="5EA5C0DF" w14:textId="77777777" w:rsidR="009907D5" w:rsidRPr="00AD4B4F" w:rsidRDefault="009907D5" w:rsidP="00383AE9">
            <w:pPr>
              <w:pStyle w:val="Normal6a"/>
            </w:pPr>
          </w:p>
        </w:tc>
        <w:tc>
          <w:tcPr>
            <w:tcW w:w="4876" w:type="dxa"/>
            <w:tcBorders>
              <w:top w:val="nil"/>
              <w:left w:val="nil"/>
              <w:bottom w:val="nil"/>
              <w:right w:val="nil"/>
            </w:tcBorders>
          </w:tcPr>
          <w:p w14:paraId="17E525D2" w14:textId="77777777" w:rsidR="009907D5" w:rsidRPr="00AD4B4F" w:rsidRDefault="002E091A" w:rsidP="00383AE9">
            <w:pPr>
              <w:pStyle w:val="Normal6a"/>
            </w:pPr>
            <w:r w:rsidRPr="00AD4B4F">
              <w:rPr>
                <w:b/>
                <w:i/>
              </w:rPr>
              <w:t>39a.</w:t>
            </w:r>
            <w:r w:rsidRPr="00AD4B4F">
              <w:tab/>
            </w:r>
            <w:r w:rsidRPr="00AD4B4F">
              <w:rPr>
                <w:b/>
                <w:i/>
              </w:rPr>
              <w:t xml:space="preserve">Jappella lill-UE tintegra </w:t>
            </w:r>
            <w:r w:rsidRPr="00AD4B4F">
              <w:rPr>
                <w:b/>
                <w:i/>
              </w:rPr>
              <w:t>l-ugwaljanza bejn il-ġeneri fl-istrumenti esterni rilevanti kollha tad-drittijiet tal-bniedem, tinkludi valutazzjonijiet tal-impatt fuq il-ġeneri fl-ipprogrammar, u tikkonsulta b’mod sistematiku lill-organizzazzjonijiet tan-nisa u lill-gruppi fil-livelli lokali meta tfassal u tevalwa proġetti u djalogi dwar id-drittijiet tal-bniedem;</w:t>
            </w:r>
          </w:p>
        </w:tc>
      </w:tr>
    </w:tbl>
    <w:p w14:paraId="16E64DEF" w14:textId="77777777" w:rsidR="009907D5" w:rsidRPr="00AD4B4F" w:rsidRDefault="002E091A" w:rsidP="009907D5">
      <w:r w:rsidRPr="00AD4B4F">
        <w:rPr>
          <w:rStyle w:val="HideTWBExt"/>
        </w:rPr>
        <w:t>&lt;/Amend&gt;</w:t>
      </w:r>
    </w:p>
    <w:p w14:paraId="1C487D14" w14:textId="77777777" w:rsidR="009907D5" w:rsidRPr="00AD4B4F" w:rsidRDefault="002E091A" w:rsidP="009907D5">
      <w:pPr>
        <w:pStyle w:val="AmNumberTabs"/>
      </w:pPr>
      <w:r w:rsidRPr="00AD4B4F">
        <w:rPr>
          <w:rStyle w:val="HideTWBExt"/>
        </w:rPr>
        <w:t>&lt;Amend&gt;</w:t>
      </w:r>
      <w:r w:rsidRPr="00AD4B4F">
        <w:t>Emenda</w:t>
      </w:r>
      <w:r w:rsidRPr="00AD4B4F">
        <w:tab/>
      </w:r>
      <w:r w:rsidRPr="00AD4B4F">
        <w:tab/>
      </w:r>
      <w:r w:rsidRPr="00AD4B4F">
        <w:rPr>
          <w:rStyle w:val="HideTWBExt"/>
        </w:rPr>
        <w:t>&lt;NumAm&gt;</w:t>
      </w:r>
      <w:r w:rsidRPr="00AD4B4F">
        <w:t>82</w:t>
      </w:r>
      <w:r w:rsidRPr="00AD4B4F">
        <w:rPr>
          <w:rStyle w:val="HideTWBExt"/>
        </w:rPr>
        <w:t>&lt;/NumAm&gt;</w:t>
      </w:r>
    </w:p>
    <w:p w14:paraId="23F32509" w14:textId="77777777" w:rsidR="009907D5" w:rsidRPr="00AD4B4F" w:rsidRDefault="002E091A" w:rsidP="009907D5">
      <w:pPr>
        <w:pStyle w:val="NormalBold12b"/>
      </w:pPr>
      <w:r w:rsidRPr="00AD4B4F">
        <w:rPr>
          <w:rStyle w:val="HideTWBExt"/>
        </w:rPr>
        <w:t>&lt;DocAmend&gt;</w:t>
      </w:r>
      <w:r w:rsidRPr="00AD4B4F">
        <w:t>Mozzjoni għal riżoluzzjoni</w:t>
      </w:r>
      <w:r w:rsidRPr="00AD4B4F">
        <w:rPr>
          <w:rStyle w:val="HideTWBExt"/>
        </w:rPr>
        <w:t>&lt;/DocAmend&gt;</w:t>
      </w:r>
    </w:p>
    <w:p w14:paraId="41E089A9" w14:textId="77777777" w:rsidR="009907D5" w:rsidRPr="00AD4B4F" w:rsidRDefault="002E091A" w:rsidP="009907D5">
      <w:pPr>
        <w:pStyle w:val="NormalBold"/>
      </w:pPr>
      <w:r w:rsidRPr="00AD4B4F">
        <w:rPr>
          <w:rStyle w:val="HideTWBExt"/>
        </w:rPr>
        <w:t>&lt;Article&gt;</w:t>
      </w:r>
      <w:r w:rsidRPr="00AD4B4F">
        <w:t>Paragrafu 39b (ġdid)</w:t>
      </w:r>
      <w:r w:rsidRPr="00AD4B4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7925" w:rsidRPr="00AD4B4F" w14:paraId="562A0F74" w14:textId="77777777" w:rsidTr="00383AE9">
        <w:trPr>
          <w:trHeight w:hRule="exact" w:val="240"/>
          <w:jc w:val="center"/>
        </w:trPr>
        <w:tc>
          <w:tcPr>
            <w:tcW w:w="9752" w:type="dxa"/>
            <w:gridSpan w:val="2"/>
            <w:tcBorders>
              <w:top w:val="nil"/>
              <w:left w:val="nil"/>
              <w:bottom w:val="nil"/>
              <w:right w:val="nil"/>
            </w:tcBorders>
          </w:tcPr>
          <w:p w14:paraId="5E0DE57F" w14:textId="77777777" w:rsidR="009907D5" w:rsidRPr="00AD4B4F" w:rsidRDefault="009907D5" w:rsidP="00383AE9"/>
        </w:tc>
      </w:tr>
      <w:tr w:rsidR="007B7925" w:rsidRPr="00AD4B4F" w14:paraId="24DE30F4" w14:textId="77777777" w:rsidTr="00383AE9">
        <w:trPr>
          <w:trHeight w:val="240"/>
          <w:jc w:val="center"/>
        </w:trPr>
        <w:tc>
          <w:tcPr>
            <w:tcW w:w="4876" w:type="dxa"/>
            <w:tcBorders>
              <w:top w:val="nil"/>
              <w:left w:val="nil"/>
              <w:bottom w:val="nil"/>
              <w:right w:val="nil"/>
            </w:tcBorders>
          </w:tcPr>
          <w:p w14:paraId="269FB893" w14:textId="77777777" w:rsidR="009907D5" w:rsidRPr="00AD4B4F" w:rsidRDefault="002E091A" w:rsidP="00383AE9">
            <w:pPr>
              <w:pStyle w:val="AmColumnHeading"/>
            </w:pPr>
            <w:r w:rsidRPr="00AD4B4F">
              <w:t>Mozzjoni għal riżoluzzjoni</w:t>
            </w:r>
          </w:p>
        </w:tc>
        <w:tc>
          <w:tcPr>
            <w:tcW w:w="4876" w:type="dxa"/>
            <w:tcBorders>
              <w:top w:val="nil"/>
              <w:left w:val="nil"/>
              <w:bottom w:val="nil"/>
              <w:right w:val="nil"/>
            </w:tcBorders>
          </w:tcPr>
          <w:p w14:paraId="5878944D" w14:textId="77777777" w:rsidR="009907D5" w:rsidRPr="00AD4B4F" w:rsidRDefault="002E091A" w:rsidP="00383AE9">
            <w:pPr>
              <w:pStyle w:val="AmColumnHeading"/>
            </w:pPr>
            <w:r w:rsidRPr="00AD4B4F">
              <w:t>Emenda</w:t>
            </w:r>
          </w:p>
        </w:tc>
      </w:tr>
      <w:tr w:rsidR="007B7925" w:rsidRPr="00AD4B4F" w14:paraId="406CBB7A" w14:textId="77777777" w:rsidTr="00383AE9">
        <w:trPr>
          <w:jc w:val="center"/>
        </w:trPr>
        <w:tc>
          <w:tcPr>
            <w:tcW w:w="4876" w:type="dxa"/>
            <w:tcBorders>
              <w:top w:val="nil"/>
              <w:left w:val="nil"/>
              <w:bottom w:val="nil"/>
              <w:right w:val="nil"/>
            </w:tcBorders>
          </w:tcPr>
          <w:p w14:paraId="7B08D874" w14:textId="77777777" w:rsidR="009907D5" w:rsidRPr="00AD4B4F" w:rsidRDefault="009907D5" w:rsidP="00383AE9">
            <w:pPr>
              <w:pStyle w:val="Normal6a"/>
            </w:pPr>
          </w:p>
        </w:tc>
        <w:tc>
          <w:tcPr>
            <w:tcW w:w="4876" w:type="dxa"/>
            <w:tcBorders>
              <w:top w:val="nil"/>
              <w:left w:val="nil"/>
              <w:bottom w:val="nil"/>
              <w:right w:val="nil"/>
            </w:tcBorders>
          </w:tcPr>
          <w:p w14:paraId="1D64D5DA" w14:textId="77777777" w:rsidR="009907D5" w:rsidRPr="00AD4B4F" w:rsidRDefault="002E091A" w:rsidP="00383AE9">
            <w:pPr>
              <w:pStyle w:val="Normal6a"/>
            </w:pPr>
            <w:r w:rsidRPr="00AD4B4F">
              <w:rPr>
                <w:b/>
                <w:i/>
              </w:rPr>
              <w:t>39b.</w:t>
            </w:r>
            <w:r w:rsidRPr="00AD4B4F">
              <w:tab/>
            </w:r>
            <w:r w:rsidRPr="00AD4B4F">
              <w:rPr>
                <w:b/>
                <w:i/>
              </w:rPr>
              <w:t>Jistieden lill-Kummissjoni u lis-SEAE jkomplu jappoġġjaw lin-nisa fl-Afganistan permezz ta’ proġetti mmirati orjentati lejn in-nisa; jistieden lill-Istati Membri, lill-Kummissjoni u lis-SEAE jkomplu jiffinanzjaw lill-organizzazzjonijiet tad-drittijiet tan-nisa li tilfu l-aċċess għall-finanzjament wara li reġgħet iddaħħlet ir-Regola tal-Global Gag;</w:t>
            </w:r>
          </w:p>
        </w:tc>
      </w:tr>
    </w:tbl>
    <w:p w14:paraId="26610266" w14:textId="77777777" w:rsidR="009907D5" w:rsidRPr="00AD4B4F" w:rsidRDefault="002E091A" w:rsidP="009907D5">
      <w:r w:rsidRPr="00AD4B4F">
        <w:rPr>
          <w:rStyle w:val="HideTWBExt"/>
        </w:rPr>
        <w:t>&lt;/Amend&gt;</w:t>
      </w:r>
    </w:p>
    <w:p w14:paraId="72A5DD0A" w14:textId="77777777" w:rsidR="009907D5" w:rsidRPr="00AD4B4F" w:rsidRDefault="009907D5" w:rsidP="009907D5"/>
    <w:p w14:paraId="601DCE9A" w14:textId="77777777" w:rsidR="009907D5" w:rsidRPr="00AD4B4F" w:rsidRDefault="009907D5" w:rsidP="009907D5"/>
    <w:p w14:paraId="728BE174" w14:textId="77777777" w:rsidR="009907D5" w:rsidRPr="00AD4B4F" w:rsidRDefault="002E091A" w:rsidP="009907D5">
      <w:r w:rsidRPr="00AD4B4F">
        <w:rPr>
          <w:rStyle w:val="HideTWBExt"/>
        </w:rPr>
        <w:t>&lt;/RepeatBlock-Amend&gt;</w:t>
      </w:r>
    </w:p>
    <w:p w14:paraId="7B55147A" w14:textId="77777777" w:rsidR="009907D5" w:rsidRPr="00AD4B4F" w:rsidRDefault="009907D5" w:rsidP="009907D5">
      <w:pPr>
        <w:pStyle w:val="NormalBold"/>
        <w:rPr>
          <w:rStyle w:val="HideTWBExt"/>
          <w:b w:val="0"/>
        </w:rPr>
      </w:pPr>
    </w:p>
    <w:p w14:paraId="09FF778C" w14:textId="77777777" w:rsidR="009907D5" w:rsidRPr="00AD4B4F" w:rsidRDefault="009907D5" w:rsidP="009907D5">
      <w:pPr>
        <w:pStyle w:val="NormalBold"/>
        <w:rPr>
          <w:rStyle w:val="HideTWBExt"/>
          <w:b w:val="0"/>
        </w:rPr>
      </w:pPr>
    </w:p>
    <w:p w14:paraId="2899E6A4" w14:textId="77777777" w:rsidR="009907D5" w:rsidRPr="00AD4B4F" w:rsidRDefault="009907D5" w:rsidP="009907D5"/>
    <w:p w14:paraId="3331DE92" w14:textId="77777777" w:rsidR="009907D5" w:rsidRPr="00AD4B4F" w:rsidRDefault="009907D5" w:rsidP="009907D5"/>
    <w:p w14:paraId="1B345B56" w14:textId="77777777" w:rsidR="009907D5" w:rsidRPr="00AD4B4F" w:rsidRDefault="009907D5" w:rsidP="0049152B">
      <w:pPr>
        <w:pStyle w:val="PageHeadingNotTOC"/>
        <w:sectPr w:rsidR="009907D5" w:rsidRPr="00AD4B4F" w:rsidSect="00AD4B4F">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3B46B8FE" w14:textId="77777777" w:rsidR="009907D5" w:rsidRPr="00AD4B4F" w:rsidRDefault="009907D5">
      <w:pPr>
        <w:widowControl/>
      </w:pPr>
    </w:p>
    <w:p w14:paraId="2333AC16" w14:textId="77777777" w:rsidR="009907D5" w:rsidRPr="00AD4B4F" w:rsidRDefault="002E091A" w:rsidP="002B2C72">
      <w:pPr>
        <w:pStyle w:val="PageHeadingNotTOC"/>
      </w:pPr>
      <w:bookmarkStart w:id="0" w:name="FootprintPageAD"/>
      <w:r w:rsidRPr="00AD4B4F">
        <w:t>ANNESS: DIKJARAZZJONI TAL-KONTRIBUT</w:t>
      </w:r>
    </w:p>
    <w:p w14:paraId="105D8A3B" w14:textId="77777777" w:rsidR="009907D5" w:rsidRPr="00AD4B4F" w:rsidRDefault="002E091A" w:rsidP="00037518">
      <w:pPr>
        <w:pStyle w:val="Normal24a"/>
      </w:pPr>
      <w:r w:rsidRPr="00AD4B4F">
        <w:rPr>
          <w:rStyle w:val="HideTWBExt"/>
        </w:rPr>
        <w:t>&lt;FootprintIntro&gt;</w:t>
      </w:r>
      <w:r w:rsidRPr="00AD4B4F">
        <w:t>Il-President fil-kapaċità tagħha bħala rapporteur tiddikjara, taħt ir-responsabbiltà esklużiva tagħha, li fir-rapport tagħha ma inkludietx kontribut mingħand rappreżentanti ta’ gruppi ta’ interess li jaqgħu fil-kamp ta’ applikazzjoni tal-Ftehim Interistituzzjonali dwar Reġistru Obbligatorju ta’ Trasparenza</w:t>
      </w:r>
      <w:r w:rsidRPr="00AD4B4F">
        <w:rPr>
          <w:rStyle w:val="FootnoteReference"/>
        </w:rPr>
        <w:footnoteReference w:id="1"/>
      </w:r>
      <w:r w:rsidRPr="00AD4B4F">
        <w:t>, jew mingħand rappreżentanti ta’ awtoritajiet pubbliċi ta’ pajjiżi terzi, inklużi l-missjonijiet diplomatiċi u l-ambaxxati tagħhom, li għandhom jiġu elenkati f’dan l-Anness f’konformità mal-Artikolu 8 tal-Anness I tar-Regoli ta’ Proċedura.</w:t>
      </w:r>
      <w:r w:rsidRPr="00AD4B4F">
        <w:rPr>
          <w:rStyle w:val="HideTWBExt"/>
        </w:rPr>
        <w:t>&lt;/FootprintIntro&gt;</w:t>
      </w:r>
    </w:p>
    <w:p w14:paraId="6F8CC2C9" w14:textId="77777777" w:rsidR="009907D5" w:rsidRPr="00AD4B4F" w:rsidRDefault="009907D5" w:rsidP="009907D5"/>
    <w:bookmarkEnd w:id="0"/>
    <w:p w14:paraId="0619928F" w14:textId="77777777" w:rsidR="00B8372D" w:rsidRPr="00AD4B4F" w:rsidRDefault="00B8372D" w:rsidP="009907D5">
      <w:pPr>
        <w:sectPr w:rsidR="00B8372D" w:rsidRPr="00AD4B4F" w:rsidSect="00E639AB">
          <w:pgSz w:w="11906" w:h="16838" w:code="9"/>
          <w:pgMar w:top="1700" w:right="1417" w:bottom="1417" w:left="1417" w:header="720" w:footer="720" w:gutter="0"/>
          <w:cols w:space="720"/>
          <w:noEndnote/>
          <w:docGrid w:linePitch="326"/>
        </w:sectPr>
      </w:pPr>
    </w:p>
    <w:p w14:paraId="1E181D0B" w14:textId="77777777" w:rsidR="00514455" w:rsidRPr="00AD4B4F" w:rsidRDefault="00514455" w:rsidP="009907D5"/>
    <w:p w14:paraId="1E1EDF1A" w14:textId="77777777" w:rsidR="009907D5" w:rsidRPr="00AD4B4F" w:rsidRDefault="002E091A" w:rsidP="00E639AB">
      <w:pPr>
        <w:pStyle w:val="PageHeadingNotTOC"/>
      </w:pPr>
      <w:bookmarkStart w:id="1" w:name="ProcPageAD"/>
      <w:r w:rsidRPr="00AD4B4F">
        <w:t>INFORMAZZJONI DWAR L-ADOZZJONI MILL-KUMITAT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B7925" w:rsidRPr="00AD4B4F" w14:paraId="2710AF1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61B373" w14:textId="77777777" w:rsidR="009907D5" w:rsidRPr="00AD4B4F" w:rsidRDefault="002E091A">
            <w:pPr>
              <w:autoSpaceDE w:val="0"/>
              <w:autoSpaceDN w:val="0"/>
              <w:adjustRightInd w:val="0"/>
              <w:rPr>
                <w:b/>
                <w:bCs/>
                <w:color w:val="000000"/>
                <w:sz w:val="20"/>
              </w:rPr>
            </w:pPr>
            <w:r w:rsidRPr="00AD4B4F">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C2E15CC" w14:textId="77777777" w:rsidR="009907D5" w:rsidRPr="00AD4B4F" w:rsidRDefault="002E091A">
            <w:pPr>
              <w:autoSpaceDE w:val="0"/>
              <w:autoSpaceDN w:val="0"/>
              <w:adjustRightInd w:val="0"/>
              <w:rPr>
                <w:color w:val="000000"/>
                <w:sz w:val="20"/>
              </w:rPr>
            </w:pPr>
            <w:r w:rsidRPr="00AD4B4F">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0716D7" w14:textId="77777777" w:rsidR="009907D5" w:rsidRPr="00AD4B4F"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E0406E0" w14:textId="77777777" w:rsidR="009907D5" w:rsidRPr="00AD4B4F"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88B83C" w14:textId="77777777" w:rsidR="009907D5" w:rsidRPr="00AD4B4F" w:rsidRDefault="009907D5">
            <w:pPr>
              <w:autoSpaceDE w:val="0"/>
              <w:autoSpaceDN w:val="0"/>
              <w:adjustRightInd w:val="0"/>
              <w:rPr>
                <w:rFonts w:ascii="sans-serif" w:hAnsi="sans-serif" w:cs="sans-serif"/>
                <w:color w:val="000000"/>
              </w:rPr>
            </w:pPr>
          </w:p>
        </w:tc>
      </w:tr>
      <w:tr w:rsidR="007B7925" w:rsidRPr="00AD4B4F" w14:paraId="35DB795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1AB2CB" w14:textId="77777777" w:rsidR="009907D5" w:rsidRPr="00AD4B4F" w:rsidRDefault="002E091A">
            <w:pPr>
              <w:autoSpaceDE w:val="0"/>
              <w:autoSpaceDN w:val="0"/>
              <w:adjustRightInd w:val="0"/>
              <w:rPr>
                <w:b/>
                <w:bCs/>
                <w:color w:val="000000"/>
                <w:sz w:val="20"/>
              </w:rPr>
            </w:pPr>
            <w:r w:rsidRPr="00AD4B4F">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949E5A0" w14:textId="77777777" w:rsidR="009907D5" w:rsidRPr="00AD4B4F" w:rsidRDefault="002E091A">
            <w:pPr>
              <w:autoSpaceDE w:val="0"/>
              <w:autoSpaceDN w:val="0"/>
              <w:adjustRightInd w:val="0"/>
              <w:rPr>
                <w:color w:val="000000"/>
                <w:sz w:val="20"/>
              </w:rPr>
            </w:pPr>
            <w:r w:rsidRPr="00AD4B4F">
              <w:rPr>
                <w:color w:val="000000"/>
                <w:sz w:val="20"/>
              </w:rPr>
              <w:t>+:</w:t>
            </w:r>
          </w:p>
          <w:p w14:paraId="72FAD05D" w14:textId="77777777" w:rsidR="009907D5" w:rsidRPr="00AD4B4F" w:rsidRDefault="002E091A">
            <w:pPr>
              <w:autoSpaceDE w:val="0"/>
              <w:autoSpaceDN w:val="0"/>
              <w:adjustRightInd w:val="0"/>
              <w:rPr>
                <w:color w:val="000000"/>
                <w:sz w:val="20"/>
              </w:rPr>
            </w:pPr>
            <w:r w:rsidRPr="00AD4B4F">
              <w:rPr>
                <w:color w:val="000000"/>
                <w:sz w:val="20"/>
              </w:rPr>
              <w:t>–:</w:t>
            </w:r>
          </w:p>
          <w:p w14:paraId="1B186431" w14:textId="77777777" w:rsidR="009907D5" w:rsidRPr="00AD4B4F" w:rsidRDefault="002E091A">
            <w:pPr>
              <w:autoSpaceDE w:val="0"/>
              <w:autoSpaceDN w:val="0"/>
              <w:adjustRightInd w:val="0"/>
              <w:rPr>
                <w:color w:val="000000"/>
                <w:sz w:val="20"/>
              </w:rPr>
            </w:pPr>
            <w:r w:rsidRPr="00AD4B4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C86E91" w14:textId="77777777" w:rsidR="009907D5" w:rsidRPr="00AD4B4F" w:rsidRDefault="002E091A">
            <w:pPr>
              <w:autoSpaceDE w:val="0"/>
              <w:autoSpaceDN w:val="0"/>
              <w:adjustRightInd w:val="0"/>
              <w:rPr>
                <w:color w:val="000000"/>
                <w:sz w:val="20"/>
              </w:rPr>
            </w:pPr>
            <w:r w:rsidRPr="00AD4B4F">
              <w:rPr>
                <w:color w:val="000000"/>
                <w:sz w:val="20"/>
              </w:rPr>
              <w:t>24</w:t>
            </w:r>
          </w:p>
          <w:p w14:paraId="51465E15" w14:textId="77777777" w:rsidR="009907D5" w:rsidRPr="00AD4B4F" w:rsidRDefault="002E091A">
            <w:pPr>
              <w:autoSpaceDE w:val="0"/>
              <w:autoSpaceDN w:val="0"/>
              <w:adjustRightInd w:val="0"/>
              <w:rPr>
                <w:color w:val="000000"/>
                <w:sz w:val="20"/>
              </w:rPr>
            </w:pPr>
            <w:r w:rsidRPr="00AD4B4F">
              <w:rPr>
                <w:color w:val="000000"/>
                <w:sz w:val="20"/>
              </w:rPr>
              <w:t>12</w:t>
            </w:r>
          </w:p>
          <w:p w14:paraId="13942851" w14:textId="77777777" w:rsidR="009907D5" w:rsidRPr="00AD4B4F" w:rsidRDefault="002E091A">
            <w:pPr>
              <w:autoSpaceDE w:val="0"/>
              <w:autoSpaceDN w:val="0"/>
              <w:adjustRightInd w:val="0"/>
              <w:rPr>
                <w:color w:val="000000"/>
                <w:sz w:val="20"/>
              </w:rPr>
            </w:pPr>
            <w:r w:rsidRPr="00AD4B4F">
              <w:rPr>
                <w:color w:val="000000"/>
                <w:sz w:val="20"/>
              </w:rPr>
              <w:t>1</w:t>
            </w:r>
          </w:p>
        </w:tc>
      </w:tr>
      <w:tr w:rsidR="007B7925" w:rsidRPr="00AD4B4F" w14:paraId="5E3A25B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CB47F0" w14:textId="77777777" w:rsidR="009907D5" w:rsidRPr="00AD4B4F" w:rsidRDefault="002E091A">
            <w:pPr>
              <w:autoSpaceDE w:val="0"/>
              <w:autoSpaceDN w:val="0"/>
              <w:adjustRightInd w:val="0"/>
              <w:rPr>
                <w:b/>
                <w:bCs/>
                <w:color w:val="000000"/>
                <w:sz w:val="20"/>
              </w:rPr>
            </w:pPr>
            <w:r w:rsidRPr="00AD4B4F">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939EA5" w14:textId="77777777" w:rsidR="009907D5" w:rsidRPr="00AD4B4F" w:rsidRDefault="002E091A">
            <w:pPr>
              <w:autoSpaceDE w:val="0"/>
              <w:autoSpaceDN w:val="0"/>
              <w:adjustRightInd w:val="0"/>
              <w:rPr>
                <w:color w:val="000000"/>
                <w:sz w:val="20"/>
              </w:rPr>
            </w:pPr>
            <w:r w:rsidRPr="00AD4B4F">
              <w:rPr>
                <w:color w:val="000000"/>
                <w:sz w:val="20"/>
              </w:rPr>
              <w:t xml:space="preserve">Abir Al-Sahlani, Irmhild </w:t>
            </w:r>
            <w:r w:rsidRPr="00AD4B4F">
              <w:rPr>
                <w:color w:val="000000"/>
                <w:sz w:val="20"/>
              </w:rPr>
              <w:t>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7B7925" w:rsidRPr="00AD4B4F" w14:paraId="33415D3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7C4B39D" w14:textId="77777777" w:rsidR="009907D5" w:rsidRPr="00AD4B4F" w:rsidRDefault="002E091A">
            <w:pPr>
              <w:autoSpaceDE w:val="0"/>
              <w:autoSpaceDN w:val="0"/>
              <w:adjustRightInd w:val="0"/>
              <w:rPr>
                <w:b/>
                <w:bCs/>
                <w:color w:val="000000"/>
                <w:sz w:val="20"/>
              </w:rPr>
            </w:pPr>
            <w:r w:rsidRPr="00AD4B4F">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02B96B4" w14:textId="77777777" w:rsidR="009907D5" w:rsidRPr="00AD4B4F" w:rsidRDefault="002E091A">
            <w:pPr>
              <w:autoSpaceDE w:val="0"/>
              <w:autoSpaceDN w:val="0"/>
              <w:adjustRightInd w:val="0"/>
              <w:rPr>
                <w:color w:val="000000"/>
                <w:sz w:val="20"/>
              </w:rPr>
            </w:pPr>
            <w:r w:rsidRPr="00AD4B4F">
              <w:rPr>
                <w:color w:val="000000"/>
                <w:sz w:val="20"/>
              </w:rPr>
              <w:t>Raquel García Hermida-Van Der Walle, Hanna Gedin, Elisabeth Grossmann, Maria Guzenina, Cecilia Strada, Anna Strolenberg</w:t>
            </w:r>
          </w:p>
        </w:tc>
      </w:tr>
      <w:tr w:rsidR="007B7925" w:rsidRPr="00AD4B4F" w14:paraId="253D0A4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DA20169" w14:textId="77777777" w:rsidR="009907D5" w:rsidRPr="00AD4B4F" w:rsidRDefault="002E091A">
            <w:pPr>
              <w:autoSpaceDE w:val="0"/>
              <w:autoSpaceDN w:val="0"/>
              <w:adjustRightInd w:val="0"/>
              <w:rPr>
                <w:b/>
                <w:bCs/>
                <w:color w:val="000000"/>
                <w:sz w:val="20"/>
              </w:rPr>
            </w:pPr>
            <w:r w:rsidRPr="00AD4B4F">
              <w:rPr>
                <w:b/>
                <w:color w:val="000000"/>
                <w:sz w:val="20"/>
              </w:rPr>
              <w:t>Membri skont l-Artikolu 216(7) tar-Regoli ta’ Proċedura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B1D11B3" w14:textId="77777777" w:rsidR="009907D5" w:rsidRPr="00AD4B4F" w:rsidRDefault="002E091A">
            <w:pPr>
              <w:autoSpaceDE w:val="0"/>
              <w:autoSpaceDN w:val="0"/>
              <w:adjustRightInd w:val="0"/>
              <w:rPr>
                <w:color w:val="000000"/>
                <w:sz w:val="20"/>
              </w:rPr>
            </w:pPr>
            <w:r w:rsidRPr="00AD4B4F">
              <w:rPr>
                <w:color w:val="000000"/>
                <w:sz w:val="20"/>
              </w:rPr>
              <w:t>Paolo Inselvini, Miriam Lexmann, Jorge Martín Frías, Matjaž Nemec</w:t>
            </w:r>
          </w:p>
        </w:tc>
      </w:tr>
    </w:tbl>
    <w:p w14:paraId="31BFD7DA" w14:textId="77777777" w:rsidR="009907D5" w:rsidRPr="00AD4B4F" w:rsidRDefault="009907D5" w:rsidP="009907D5"/>
    <w:bookmarkEnd w:id="1"/>
    <w:p w14:paraId="27C8976B" w14:textId="77777777" w:rsidR="009907D5" w:rsidRPr="00AD4B4F" w:rsidRDefault="009907D5" w:rsidP="009907D5">
      <w:pPr>
        <w:sectPr w:rsidR="009907D5" w:rsidRPr="00AD4B4F" w:rsidSect="00E639AB">
          <w:pgSz w:w="11906" w:h="16838" w:code="9"/>
          <w:pgMar w:top="1700" w:right="1417" w:bottom="1417" w:left="1417" w:header="720" w:footer="720" w:gutter="0"/>
          <w:cols w:space="720"/>
          <w:noEndnote/>
          <w:docGrid w:linePitch="326"/>
        </w:sectPr>
      </w:pPr>
    </w:p>
    <w:p w14:paraId="5565B9D0" w14:textId="77777777" w:rsidR="009907D5" w:rsidRPr="00AD4B4F" w:rsidRDefault="002E091A" w:rsidP="00C36610">
      <w:pPr>
        <w:pStyle w:val="PageHeadingNotTOC"/>
      </w:pPr>
      <w:bookmarkStart w:id="2" w:name="RollCallPageAD"/>
      <w:r w:rsidRPr="00AD4B4F">
        <w:lastRenderedPageBreak/>
        <w:t>VOTAZZJONI FINALI B’SEJĦA TAL-ISMIJIET</w:t>
      </w:r>
      <w:r w:rsidRPr="00AD4B4F">
        <w:br/>
        <w:t>MILL-KUMITAT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7925" w:rsidRPr="00AD4B4F" w14:paraId="36E1D59D" w14:textId="77777777" w:rsidTr="008920AC">
        <w:trPr>
          <w:cantSplit/>
        </w:trPr>
        <w:tc>
          <w:tcPr>
            <w:tcW w:w="1701" w:type="dxa"/>
            <w:shd w:val="pct10" w:color="000000" w:fill="FFFFFF"/>
            <w:vAlign w:val="center"/>
          </w:tcPr>
          <w:p w14:paraId="3A964784" w14:textId="77777777" w:rsidR="009907D5" w:rsidRPr="00AD4B4F" w:rsidRDefault="002E091A" w:rsidP="003858C5">
            <w:pPr>
              <w:pStyle w:val="RollCallVotes"/>
            </w:pPr>
            <w:r w:rsidRPr="00AD4B4F">
              <w:t>24</w:t>
            </w:r>
          </w:p>
        </w:tc>
        <w:tc>
          <w:tcPr>
            <w:tcW w:w="7371" w:type="dxa"/>
            <w:shd w:val="pct10" w:color="000000" w:fill="FFFFFF"/>
          </w:tcPr>
          <w:p w14:paraId="32425C75" w14:textId="77777777" w:rsidR="009907D5" w:rsidRPr="00AD4B4F" w:rsidRDefault="002E091A" w:rsidP="003858C5">
            <w:pPr>
              <w:pStyle w:val="RollCallSymbols14pt"/>
            </w:pPr>
            <w:r w:rsidRPr="00AD4B4F">
              <w:t>+</w:t>
            </w:r>
          </w:p>
        </w:tc>
      </w:tr>
      <w:tr w:rsidR="007B7925" w:rsidRPr="00AD4B4F" w14:paraId="443D66FD" w14:textId="77777777" w:rsidTr="008920AC">
        <w:trPr>
          <w:cantSplit/>
        </w:trPr>
        <w:tc>
          <w:tcPr>
            <w:tcW w:w="1701" w:type="dxa"/>
            <w:shd w:val="clear" w:color="auto" w:fill="FFFFFF"/>
          </w:tcPr>
          <w:p w14:paraId="10CCAB19" w14:textId="77777777" w:rsidR="009907D5" w:rsidRPr="00AD4B4F" w:rsidRDefault="002E091A" w:rsidP="003858C5">
            <w:pPr>
              <w:pStyle w:val="RollCallTable"/>
            </w:pPr>
            <w:r w:rsidRPr="00AD4B4F">
              <w:t>PPE</w:t>
            </w:r>
          </w:p>
        </w:tc>
        <w:tc>
          <w:tcPr>
            <w:tcW w:w="7371" w:type="dxa"/>
            <w:shd w:val="clear" w:color="auto" w:fill="FFFFFF"/>
          </w:tcPr>
          <w:p w14:paraId="16CCA75D" w14:textId="77777777" w:rsidR="009907D5" w:rsidRPr="00AD4B4F" w:rsidRDefault="002E091A" w:rsidP="003858C5">
            <w:pPr>
              <w:pStyle w:val="RollCallTable"/>
            </w:pPr>
            <w:r w:rsidRPr="00AD4B4F">
              <w:t>Arba Kokalari, Ewa Kopacz, Eleonora Meleti, Mirosława Nykiel, Sirpa Pietikäinen, Giusi Princi, Maria Walsh</w:t>
            </w:r>
          </w:p>
        </w:tc>
      </w:tr>
      <w:tr w:rsidR="007B7925" w:rsidRPr="00AD4B4F" w14:paraId="761C7DD2" w14:textId="77777777" w:rsidTr="008920AC">
        <w:trPr>
          <w:cantSplit/>
        </w:trPr>
        <w:tc>
          <w:tcPr>
            <w:tcW w:w="1701" w:type="dxa"/>
            <w:shd w:val="clear" w:color="auto" w:fill="FFFFFF"/>
          </w:tcPr>
          <w:p w14:paraId="02A4C757" w14:textId="77777777" w:rsidR="009907D5" w:rsidRPr="00AD4B4F" w:rsidRDefault="002E091A" w:rsidP="003858C5">
            <w:pPr>
              <w:pStyle w:val="RollCallTable"/>
            </w:pPr>
            <w:r w:rsidRPr="00AD4B4F">
              <w:t>Renew</w:t>
            </w:r>
          </w:p>
        </w:tc>
        <w:tc>
          <w:tcPr>
            <w:tcW w:w="7371" w:type="dxa"/>
            <w:shd w:val="clear" w:color="auto" w:fill="FFFFFF"/>
          </w:tcPr>
          <w:p w14:paraId="067FF667" w14:textId="77777777" w:rsidR="009907D5" w:rsidRPr="00AD4B4F" w:rsidRDefault="002E091A" w:rsidP="003858C5">
            <w:pPr>
              <w:pStyle w:val="RollCallTable"/>
            </w:pPr>
            <w:r w:rsidRPr="00AD4B4F">
              <w:t xml:space="preserve">Abir Al-Sahlani, Raquel </w:t>
            </w:r>
            <w:r w:rsidRPr="00AD4B4F">
              <w:t>García Hermida-Van Der Walle, Dainius Žalimas</w:t>
            </w:r>
          </w:p>
        </w:tc>
      </w:tr>
      <w:tr w:rsidR="007B7925" w:rsidRPr="00AD4B4F" w14:paraId="0BA1AAC0" w14:textId="77777777" w:rsidTr="008920AC">
        <w:trPr>
          <w:cantSplit/>
        </w:trPr>
        <w:tc>
          <w:tcPr>
            <w:tcW w:w="1701" w:type="dxa"/>
            <w:shd w:val="clear" w:color="auto" w:fill="FFFFFF"/>
          </w:tcPr>
          <w:p w14:paraId="3E13DF29" w14:textId="77777777" w:rsidR="009907D5" w:rsidRPr="00AD4B4F" w:rsidRDefault="002E091A" w:rsidP="003858C5">
            <w:pPr>
              <w:pStyle w:val="RollCallTable"/>
            </w:pPr>
            <w:r w:rsidRPr="00AD4B4F">
              <w:t>S&amp;D</w:t>
            </w:r>
          </w:p>
        </w:tc>
        <w:tc>
          <w:tcPr>
            <w:tcW w:w="7371" w:type="dxa"/>
            <w:shd w:val="clear" w:color="auto" w:fill="FFFFFF"/>
          </w:tcPr>
          <w:p w14:paraId="1B64F898" w14:textId="77777777" w:rsidR="009907D5" w:rsidRPr="00AD4B4F" w:rsidRDefault="002E091A" w:rsidP="003858C5">
            <w:pPr>
              <w:pStyle w:val="RollCallTable"/>
            </w:pPr>
            <w:r w:rsidRPr="00AD4B4F">
              <w:t>Heléne Fritzon, Lina Gálvez, Elisabeth Grossmann, Maria Guzenina, Alessandra Moretti, Matjaž Nemec, Maria Noichl, Cecilia Strada</w:t>
            </w:r>
          </w:p>
        </w:tc>
      </w:tr>
      <w:tr w:rsidR="007B7925" w:rsidRPr="00AD4B4F" w14:paraId="2E56BA2B" w14:textId="77777777" w:rsidTr="008920AC">
        <w:trPr>
          <w:cantSplit/>
        </w:trPr>
        <w:tc>
          <w:tcPr>
            <w:tcW w:w="1701" w:type="dxa"/>
            <w:shd w:val="clear" w:color="auto" w:fill="FFFFFF"/>
          </w:tcPr>
          <w:p w14:paraId="54203ED2" w14:textId="77777777" w:rsidR="009907D5" w:rsidRPr="00AD4B4F" w:rsidRDefault="002E091A" w:rsidP="003858C5">
            <w:pPr>
              <w:pStyle w:val="RollCallTable"/>
            </w:pPr>
            <w:r w:rsidRPr="00AD4B4F">
              <w:t>The Left</w:t>
            </w:r>
          </w:p>
        </w:tc>
        <w:tc>
          <w:tcPr>
            <w:tcW w:w="7371" w:type="dxa"/>
            <w:shd w:val="clear" w:color="auto" w:fill="FFFFFF"/>
          </w:tcPr>
          <w:p w14:paraId="7416EB88" w14:textId="77777777" w:rsidR="009907D5" w:rsidRPr="00AD4B4F" w:rsidRDefault="002E091A" w:rsidP="003858C5">
            <w:pPr>
              <w:pStyle w:val="RollCallTable"/>
            </w:pPr>
            <w:r w:rsidRPr="00AD4B4F">
              <w:t>Hanna Gedin, Elena Kountoura, Irene Montero</w:t>
            </w:r>
          </w:p>
        </w:tc>
      </w:tr>
      <w:tr w:rsidR="007B7925" w:rsidRPr="00AD4B4F" w14:paraId="67905719" w14:textId="77777777" w:rsidTr="008920AC">
        <w:trPr>
          <w:cantSplit/>
        </w:trPr>
        <w:tc>
          <w:tcPr>
            <w:tcW w:w="1701" w:type="dxa"/>
            <w:shd w:val="clear" w:color="auto" w:fill="FFFFFF"/>
          </w:tcPr>
          <w:p w14:paraId="5030BD8A" w14:textId="77777777" w:rsidR="009907D5" w:rsidRPr="00AD4B4F" w:rsidRDefault="002E091A" w:rsidP="003858C5">
            <w:pPr>
              <w:pStyle w:val="RollCallTable"/>
            </w:pPr>
            <w:r w:rsidRPr="00AD4B4F">
              <w:t>Verts/ALE</w:t>
            </w:r>
          </w:p>
        </w:tc>
        <w:tc>
          <w:tcPr>
            <w:tcW w:w="7371" w:type="dxa"/>
            <w:shd w:val="clear" w:color="auto" w:fill="FFFFFF"/>
          </w:tcPr>
          <w:p w14:paraId="78E440A1" w14:textId="77777777" w:rsidR="009907D5" w:rsidRPr="00AD4B4F" w:rsidRDefault="002E091A" w:rsidP="003858C5">
            <w:pPr>
              <w:pStyle w:val="RollCallTable"/>
            </w:pPr>
            <w:r w:rsidRPr="00AD4B4F">
              <w:t>Alexandra Geese, Benedetta Scuderi, Anna Strolenberg</w:t>
            </w:r>
          </w:p>
        </w:tc>
      </w:tr>
    </w:tbl>
    <w:p w14:paraId="276A489A" w14:textId="77777777" w:rsidR="009907D5" w:rsidRPr="00AD4B4F"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7925" w:rsidRPr="00AD4B4F" w14:paraId="7D9B172B" w14:textId="77777777" w:rsidTr="008920AC">
        <w:trPr>
          <w:cantSplit/>
        </w:trPr>
        <w:tc>
          <w:tcPr>
            <w:tcW w:w="1701" w:type="dxa"/>
            <w:shd w:val="pct10" w:color="000000" w:fill="FFFFFF"/>
            <w:vAlign w:val="center"/>
          </w:tcPr>
          <w:p w14:paraId="337012B7" w14:textId="77777777" w:rsidR="009907D5" w:rsidRPr="00AD4B4F" w:rsidRDefault="002E091A" w:rsidP="003858C5">
            <w:pPr>
              <w:pStyle w:val="RollCallVotes"/>
            </w:pPr>
            <w:r w:rsidRPr="00AD4B4F">
              <w:t>12</w:t>
            </w:r>
          </w:p>
        </w:tc>
        <w:tc>
          <w:tcPr>
            <w:tcW w:w="7371" w:type="dxa"/>
            <w:shd w:val="pct10" w:color="000000" w:fill="FFFFFF"/>
          </w:tcPr>
          <w:p w14:paraId="6D8AB6FE" w14:textId="77777777" w:rsidR="009907D5" w:rsidRPr="00AD4B4F" w:rsidRDefault="002E091A" w:rsidP="003858C5">
            <w:pPr>
              <w:pStyle w:val="RollCallSymbols14pt"/>
            </w:pPr>
            <w:r w:rsidRPr="00AD4B4F">
              <w:t>-</w:t>
            </w:r>
          </w:p>
        </w:tc>
      </w:tr>
      <w:tr w:rsidR="007B7925" w:rsidRPr="00AD4B4F" w14:paraId="0B5FE4CC" w14:textId="77777777" w:rsidTr="008920AC">
        <w:trPr>
          <w:cantSplit/>
        </w:trPr>
        <w:tc>
          <w:tcPr>
            <w:tcW w:w="1701" w:type="dxa"/>
            <w:shd w:val="clear" w:color="auto" w:fill="FFFFFF"/>
          </w:tcPr>
          <w:p w14:paraId="41D4D836" w14:textId="77777777" w:rsidR="009907D5" w:rsidRPr="00AD4B4F" w:rsidRDefault="002E091A" w:rsidP="003858C5">
            <w:pPr>
              <w:pStyle w:val="RollCallTable"/>
            </w:pPr>
            <w:r w:rsidRPr="00AD4B4F">
              <w:t>ECR</w:t>
            </w:r>
          </w:p>
        </w:tc>
        <w:tc>
          <w:tcPr>
            <w:tcW w:w="7371" w:type="dxa"/>
            <w:shd w:val="clear" w:color="auto" w:fill="FFFFFF"/>
          </w:tcPr>
          <w:p w14:paraId="1D7778BE" w14:textId="77777777" w:rsidR="009907D5" w:rsidRPr="00AD4B4F" w:rsidRDefault="002E091A" w:rsidP="003858C5">
            <w:pPr>
              <w:pStyle w:val="RollCallTable"/>
            </w:pPr>
            <w:r w:rsidRPr="00AD4B4F">
              <w:t>Paolo Inselvini, Laurence Trochu</w:t>
            </w:r>
          </w:p>
        </w:tc>
      </w:tr>
      <w:tr w:rsidR="007B7925" w:rsidRPr="00AD4B4F" w14:paraId="638B197E" w14:textId="77777777" w:rsidTr="008920AC">
        <w:trPr>
          <w:cantSplit/>
        </w:trPr>
        <w:tc>
          <w:tcPr>
            <w:tcW w:w="1701" w:type="dxa"/>
            <w:shd w:val="clear" w:color="auto" w:fill="FFFFFF"/>
          </w:tcPr>
          <w:p w14:paraId="78D91C6E" w14:textId="77777777" w:rsidR="009907D5" w:rsidRPr="00AD4B4F" w:rsidRDefault="002E091A" w:rsidP="003858C5">
            <w:pPr>
              <w:pStyle w:val="RollCallTable"/>
            </w:pPr>
            <w:r w:rsidRPr="00AD4B4F">
              <w:t>ESN</w:t>
            </w:r>
          </w:p>
        </w:tc>
        <w:tc>
          <w:tcPr>
            <w:tcW w:w="7371" w:type="dxa"/>
            <w:shd w:val="clear" w:color="auto" w:fill="FFFFFF"/>
          </w:tcPr>
          <w:p w14:paraId="3C249C40" w14:textId="77777777" w:rsidR="009907D5" w:rsidRPr="00AD4B4F" w:rsidRDefault="002E091A" w:rsidP="003858C5">
            <w:pPr>
              <w:pStyle w:val="RollCallTable"/>
            </w:pPr>
            <w:r w:rsidRPr="00AD4B4F">
              <w:t>Irmhild Boßdorf</w:t>
            </w:r>
          </w:p>
        </w:tc>
      </w:tr>
      <w:tr w:rsidR="007B7925" w:rsidRPr="00AD4B4F" w14:paraId="6644BB51" w14:textId="77777777" w:rsidTr="008920AC">
        <w:trPr>
          <w:cantSplit/>
        </w:trPr>
        <w:tc>
          <w:tcPr>
            <w:tcW w:w="1701" w:type="dxa"/>
            <w:shd w:val="clear" w:color="auto" w:fill="FFFFFF"/>
          </w:tcPr>
          <w:p w14:paraId="6A5DD33C" w14:textId="77777777" w:rsidR="009907D5" w:rsidRPr="00AD4B4F" w:rsidRDefault="002E091A" w:rsidP="003858C5">
            <w:pPr>
              <w:pStyle w:val="RollCallTable"/>
            </w:pPr>
            <w:r w:rsidRPr="00AD4B4F">
              <w:t>NI</w:t>
            </w:r>
          </w:p>
        </w:tc>
        <w:tc>
          <w:tcPr>
            <w:tcW w:w="7371" w:type="dxa"/>
            <w:shd w:val="clear" w:color="auto" w:fill="FFFFFF"/>
          </w:tcPr>
          <w:p w14:paraId="2C7D842F" w14:textId="77777777" w:rsidR="009907D5" w:rsidRPr="00AD4B4F" w:rsidRDefault="002E091A" w:rsidP="003858C5">
            <w:pPr>
              <w:pStyle w:val="RollCallTable"/>
            </w:pPr>
            <w:r w:rsidRPr="00AD4B4F">
              <w:t>Fernand Kartheiser, Judita Laššáková</w:t>
            </w:r>
          </w:p>
        </w:tc>
      </w:tr>
      <w:tr w:rsidR="007B7925" w:rsidRPr="00AD4B4F" w14:paraId="491A883A" w14:textId="77777777" w:rsidTr="008920AC">
        <w:trPr>
          <w:cantSplit/>
        </w:trPr>
        <w:tc>
          <w:tcPr>
            <w:tcW w:w="1701" w:type="dxa"/>
            <w:shd w:val="clear" w:color="auto" w:fill="FFFFFF"/>
          </w:tcPr>
          <w:p w14:paraId="75D2EDC3" w14:textId="77777777" w:rsidR="009907D5" w:rsidRPr="00AD4B4F" w:rsidRDefault="002E091A" w:rsidP="003858C5">
            <w:pPr>
              <w:pStyle w:val="RollCallTable"/>
            </w:pPr>
            <w:r w:rsidRPr="00AD4B4F">
              <w:t>PPE</w:t>
            </w:r>
          </w:p>
        </w:tc>
        <w:tc>
          <w:tcPr>
            <w:tcW w:w="7371" w:type="dxa"/>
            <w:shd w:val="clear" w:color="auto" w:fill="FFFFFF"/>
          </w:tcPr>
          <w:p w14:paraId="37F83BCA" w14:textId="77777777" w:rsidR="009907D5" w:rsidRPr="00AD4B4F" w:rsidRDefault="002E091A" w:rsidP="003858C5">
            <w:pPr>
              <w:pStyle w:val="RollCallTable"/>
            </w:pPr>
            <w:r w:rsidRPr="00AD4B4F">
              <w:t>Miriam Lexmann</w:t>
            </w:r>
          </w:p>
        </w:tc>
      </w:tr>
      <w:tr w:rsidR="007B7925" w:rsidRPr="00AD4B4F" w14:paraId="5FF07A7E" w14:textId="77777777" w:rsidTr="008920AC">
        <w:trPr>
          <w:cantSplit/>
        </w:trPr>
        <w:tc>
          <w:tcPr>
            <w:tcW w:w="1701" w:type="dxa"/>
            <w:shd w:val="clear" w:color="auto" w:fill="FFFFFF"/>
          </w:tcPr>
          <w:p w14:paraId="19E8FCBA" w14:textId="77777777" w:rsidR="009907D5" w:rsidRPr="00AD4B4F" w:rsidRDefault="002E091A" w:rsidP="003858C5">
            <w:pPr>
              <w:pStyle w:val="RollCallTable"/>
            </w:pPr>
            <w:r w:rsidRPr="00AD4B4F">
              <w:t>PfE</w:t>
            </w:r>
          </w:p>
        </w:tc>
        <w:tc>
          <w:tcPr>
            <w:tcW w:w="7371" w:type="dxa"/>
            <w:shd w:val="clear" w:color="auto" w:fill="FFFFFF"/>
          </w:tcPr>
          <w:p w14:paraId="1A343561" w14:textId="77777777" w:rsidR="009907D5" w:rsidRPr="00AD4B4F" w:rsidRDefault="002E091A" w:rsidP="003858C5">
            <w:pPr>
              <w:pStyle w:val="RollCallTable"/>
            </w:pPr>
            <w:r w:rsidRPr="00AD4B4F">
              <w:t xml:space="preserve">Elisabeth Dieringer, Viktória Ferenc, Sebastian Kruis, Jorge </w:t>
            </w:r>
            <w:r w:rsidRPr="00AD4B4F">
              <w:t>Martín Frías, Margarita de la Pisa Carrión, Anders Vistisen</w:t>
            </w:r>
          </w:p>
        </w:tc>
      </w:tr>
    </w:tbl>
    <w:p w14:paraId="27980CB7" w14:textId="77777777" w:rsidR="009907D5" w:rsidRPr="00AD4B4F"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7925" w:rsidRPr="00AD4B4F" w14:paraId="539B653C" w14:textId="77777777" w:rsidTr="008920AC">
        <w:trPr>
          <w:cantSplit/>
        </w:trPr>
        <w:tc>
          <w:tcPr>
            <w:tcW w:w="1701" w:type="dxa"/>
            <w:shd w:val="pct10" w:color="000000" w:fill="FFFFFF"/>
            <w:vAlign w:val="center"/>
          </w:tcPr>
          <w:p w14:paraId="0F2C9343" w14:textId="77777777" w:rsidR="009907D5" w:rsidRPr="00AD4B4F" w:rsidRDefault="002E091A" w:rsidP="003858C5">
            <w:pPr>
              <w:pStyle w:val="RollCallVotes"/>
            </w:pPr>
            <w:r w:rsidRPr="00AD4B4F">
              <w:t>1</w:t>
            </w:r>
          </w:p>
        </w:tc>
        <w:tc>
          <w:tcPr>
            <w:tcW w:w="7371" w:type="dxa"/>
            <w:shd w:val="pct10" w:color="000000" w:fill="FFFFFF"/>
          </w:tcPr>
          <w:p w14:paraId="3C1A2F75" w14:textId="77777777" w:rsidR="009907D5" w:rsidRPr="00AD4B4F" w:rsidRDefault="002E091A" w:rsidP="003858C5">
            <w:pPr>
              <w:pStyle w:val="RollCallSymbols14pt"/>
            </w:pPr>
            <w:r w:rsidRPr="00AD4B4F">
              <w:t>0</w:t>
            </w:r>
          </w:p>
        </w:tc>
      </w:tr>
      <w:tr w:rsidR="007B7925" w:rsidRPr="00AD4B4F" w14:paraId="7E53EAB8" w14:textId="77777777" w:rsidTr="008920AC">
        <w:trPr>
          <w:cantSplit/>
        </w:trPr>
        <w:tc>
          <w:tcPr>
            <w:tcW w:w="1701" w:type="dxa"/>
            <w:shd w:val="clear" w:color="auto" w:fill="FFFFFF"/>
          </w:tcPr>
          <w:p w14:paraId="0B877E73" w14:textId="77777777" w:rsidR="009907D5" w:rsidRPr="00AD4B4F" w:rsidRDefault="002E091A" w:rsidP="003858C5">
            <w:pPr>
              <w:pStyle w:val="RollCallTable"/>
            </w:pPr>
            <w:r w:rsidRPr="00AD4B4F">
              <w:t>PPE</w:t>
            </w:r>
          </w:p>
        </w:tc>
        <w:tc>
          <w:tcPr>
            <w:tcW w:w="7371" w:type="dxa"/>
            <w:shd w:val="clear" w:color="auto" w:fill="FFFFFF"/>
          </w:tcPr>
          <w:p w14:paraId="680AB879" w14:textId="77777777" w:rsidR="009907D5" w:rsidRPr="00AD4B4F" w:rsidRDefault="002E091A" w:rsidP="003858C5">
            <w:pPr>
              <w:pStyle w:val="RollCallTable"/>
            </w:pPr>
            <w:r w:rsidRPr="00AD4B4F">
              <w:t>Rosa Estaràs Ferragut</w:t>
            </w:r>
          </w:p>
        </w:tc>
      </w:tr>
    </w:tbl>
    <w:p w14:paraId="7460A334" w14:textId="77777777" w:rsidR="009907D5" w:rsidRPr="00AD4B4F" w:rsidRDefault="009907D5" w:rsidP="00147FBF">
      <w:pPr>
        <w:pStyle w:val="Normal12a"/>
      </w:pPr>
    </w:p>
    <w:p w14:paraId="3A620697" w14:textId="77777777" w:rsidR="009907D5" w:rsidRPr="00AD4B4F" w:rsidRDefault="002E091A" w:rsidP="00B735E3">
      <w:r w:rsidRPr="00AD4B4F">
        <w:t>Tifsira tas-simboli użati:</w:t>
      </w:r>
    </w:p>
    <w:p w14:paraId="5DA39CB4" w14:textId="77777777" w:rsidR="009907D5" w:rsidRPr="00AD4B4F" w:rsidRDefault="002E091A" w:rsidP="003858C5">
      <w:pPr>
        <w:pStyle w:val="RollCallTabs"/>
      </w:pPr>
      <w:r w:rsidRPr="00AD4B4F">
        <w:t>+</w:t>
      </w:r>
      <w:r w:rsidRPr="00AD4B4F">
        <w:tab/>
        <w:t>:</w:t>
      </w:r>
      <w:r w:rsidRPr="00AD4B4F">
        <w:tab/>
        <w:t>favur</w:t>
      </w:r>
    </w:p>
    <w:p w14:paraId="68BF9B07" w14:textId="77777777" w:rsidR="009907D5" w:rsidRPr="00AD4B4F" w:rsidRDefault="002E091A" w:rsidP="003858C5">
      <w:pPr>
        <w:pStyle w:val="RollCallTabs"/>
      </w:pPr>
      <w:r w:rsidRPr="00AD4B4F">
        <w:t>-</w:t>
      </w:r>
      <w:r w:rsidRPr="00AD4B4F">
        <w:tab/>
        <w:t>:</w:t>
      </w:r>
      <w:r w:rsidRPr="00AD4B4F">
        <w:tab/>
        <w:t>kontra</w:t>
      </w:r>
    </w:p>
    <w:p w14:paraId="19AB3C21" w14:textId="77777777" w:rsidR="009907D5" w:rsidRPr="00AD4B4F" w:rsidRDefault="002E091A" w:rsidP="003858C5">
      <w:pPr>
        <w:pStyle w:val="RollCallTabs"/>
      </w:pPr>
      <w:r w:rsidRPr="00AD4B4F">
        <w:t>0</w:t>
      </w:r>
      <w:r w:rsidRPr="00AD4B4F">
        <w:tab/>
        <w:t>:</w:t>
      </w:r>
      <w:r w:rsidRPr="00AD4B4F">
        <w:tab/>
        <w:t>astensjoni</w:t>
      </w:r>
    </w:p>
    <w:p w14:paraId="592E76A2" w14:textId="77777777" w:rsidR="009907D5" w:rsidRPr="00AD4B4F" w:rsidRDefault="009907D5" w:rsidP="00207509"/>
    <w:bookmarkEnd w:id="2"/>
    <w:p w14:paraId="668A0AFA" w14:textId="77777777" w:rsidR="009907D5" w:rsidRPr="00AD4B4F" w:rsidRDefault="009907D5" w:rsidP="009907D5"/>
    <w:sectPr w:rsidR="009907D5" w:rsidRPr="00AD4B4F"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1D0C9" w14:textId="77777777" w:rsidR="002E091A" w:rsidRPr="00AD4B4F" w:rsidRDefault="002E091A">
      <w:r w:rsidRPr="00AD4B4F">
        <w:separator/>
      </w:r>
    </w:p>
  </w:endnote>
  <w:endnote w:type="continuationSeparator" w:id="0">
    <w:p w14:paraId="0D620C6D" w14:textId="77777777" w:rsidR="002E091A" w:rsidRPr="00AD4B4F" w:rsidRDefault="002E091A">
      <w:r w:rsidRPr="00AD4B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56B72" w14:textId="77777777" w:rsidR="00AD4B4F" w:rsidRPr="00AD4B4F" w:rsidRDefault="00AD4B4F" w:rsidP="00AD4B4F">
    <w:pPr>
      <w:pStyle w:val="EPFooter"/>
    </w:pPr>
    <w:r w:rsidRPr="00AD4B4F">
      <w:t>PE</w:t>
    </w:r>
    <w:r w:rsidRPr="00AD4B4F">
      <w:rPr>
        <w:rStyle w:val="HideTWBExt"/>
      </w:rPr>
      <w:t>&lt;NoPE&gt;</w:t>
    </w:r>
    <w:r w:rsidRPr="00AD4B4F">
      <w:t>776.901</w:t>
    </w:r>
    <w:r w:rsidRPr="00AD4B4F">
      <w:rPr>
        <w:rStyle w:val="HideTWBExt"/>
      </w:rPr>
      <w:t>&lt;/NoPE&gt;&lt;Version&gt;</w:t>
    </w:r>
    <w:r w:rsidRPr="00AD4B4F">
      <w:t>v02-00</w:t>
    </w:r>
    <w:r w:rsidRPr="00AD4B4F">
      <w:rPr>
        <w:rStyle w:val="HideTWBExt"/>
      </w:rPr>
      <w:t>&lt;/Version&gt;</w:t>
    </w:r>
    <w:r w:rsidRPr="00AD4B4F">
      <w:tab/>
    </w:r>
    <w:r w:rsidRPr="00AD4B4F">
      <w:fldChar w:fldCharType="begin"/>
    </w:r>
    <w:r w:rsidRPr="00AD4B4F">
      <w:instrText xml:space="preserve"> PAGE  \* MERGEFORMAT </w:instrText>
    </w:r>
    <w:r w:rsidRPr="00AD4B4F">
      <w:fldChar w:fldCharType="separate"/>
    </w:r>
    <w:r w:rsidRPr="00AD4B4F">
      <w:rPr>
        <w:noProof/>
      </w:rPr>
      <w:t>46</w:t>
    </w:r>
    <w:r w:rsidRPr="00AD4B4F">
      <w:fldChar w:fldCharType="end"/>
    </w:r>
    <w:r w:rsidRPr="00AD4B4F">
      <w:t>/</w:t>
    </w:r>
    <w:fldSimple w:instr=" NUMPAGES  \* MERGEFORMAT ">
      <w:r w:rsidRPr="00AD4B4F">
        <w:rPr>
          <w:noProof/>
        </w:rPr>
        <w:t>47</w:t>
      </w:r>
    </w:fldSimple>
    <w:r w:rsidRPr="00AD4B4F">
      <w:tab/>
    </w:r>
    <w:r w:rsidRPr="00AD4B4F">
      <w:rPr>
        <w:rStyle w:val="HideTWBExt"/>
      </w:rPr>
      <w:t>&lt;PathFdR&gt;</w:t>
    </w:r>
    <w:r w:rsidRPr="00AD4B4F">
      <w:t>AD\1331467MT.docx</w:t>
    </w:r>
    <w:r w:rsidRPr="00AD4B4F">
      <w:rPr>
        <w:rStyle w:val="HideTWBExt"/>
      </w:rPr>
      <w:t>&lt;/PathFdR&gt;</w:t>
    </w:r>
  </w:p>
  <w:p w14:paraId="554BA97B" w14:textId="2AB6E2AD" w:rsidR="002126B4" w:rsidRPr="00AD4B4F" w:rsidRDefault="00AD4B4F" w:rsidP="00AD4B4F">
    <w:pPr>
      <w:pStyle w:val="EPFooter2"/>
    </w:pPr>
    <w:r w:rsidRPr="00AD4B4F">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C297A" w14:textId="77777777" w:rsidR="00AD4B4F" w:rsidRPr="00AD4B4F" w:rsidRDefault="00AD4B4F" w:rsidP="00AD4B4F">
    <w:pPr>
      <w:pStyle w:val="EPFooter"/>
    </w:pPr>
    <w:r w:rsidRPr="00AD4B4F">
      <w:rPr>
        <w:rStyle w:val="HideTWBExt"/>
      </w:rPr>
      <w:t>&lt;PathFdR&gt;</w:t>
    </w:r>
    <w:r w:rsidRPr="00AD4B4F">
      <w:t>AD\1331467MT.docx</w:t>
    </w:r>
    <w:r w:rsidRPr="00AD4B4F">
      <w:rPr>
        <w:rStyle w:val="HideTWBExt"/>
      </w:rPr>
      <w:t>&lt;/PathFdR&gt;</w:t>
    </w:r>
    <w:r w:rsidRPr="00AD4B4F">
      <w:tab/>
    </w:r>
    <w:r w:rsidRPr="00AD4B4F">
      <w:fldChar w:fldCharType="begin"/>
    </w:r>
    <w:r w:rsidRPr="00AD4B4F">
      <w:instrText xml:space="preserve"> PAGE  \* MERGEFORMAT </w:instrText>
    </w:r>
    <w:r w:rsidRPr="00AD4B4F">
      <w:fldChar w:fldCharType="separate"/>
    </w:r>
    <w:r w:rsidRPr="00AD4B4F">
      <w:rPr>
        <w:noProof/>
      </w:rPr>
      <w:t>47</w:t>
    </w:r>
    <w:r w:rsidRPr="00AD4B4F">
      <w:fldChar w:fldCharType="end"/>
    </w:r>
    <w:r w:rsidRPr="00AD4B4F">
      <w:t>/</w:t>
    </w:r>
    <w:fldSimple w:instr=" NUMPAGES  \* MERGEFORMAT ">
      <w:r w:rsidRPr="00AD4B4F">
        <w:rPr>
          <w:noProof/>
        </w:rPr>
        <w:t>47</w:t>
      </w:r>
    </w:fldSimple>
    <w:r w:rsidRPr="00AD4B4F">
      <w:tab/>
      <w:t>PE</w:t>
    </w:r>
    <w:r w:rsidRPr="00AD4B4F">
      <w:rPr>
        <w:rStyle w:val="HideTWBExt"/>
      </w:rPr>
      <w:t>&lt;NoPE&gt;</w:t>
    </w:r>
    <w:r w:rsidRPr="00AD4B4F">
      <w:t>776.901</w:t>
    </w:r>
    <w:r w:rsidRPr="00AD4B4F">
      <w:rPr>
        <w:rStyle w:val="HideTWBExt"/>
      </w:rPr>
      <w:t>&lt;/NoPE&gt;&lt;Version&gt;</w:t>
    </w:r>
    <w:r w:rsidRPr="00AD4B4F">
      <w:t>v02-00</w:t>
    </w:r>
    <w:r w:rsidRPr="00AD4B4F">
      <w:rPr>
        <w:rStyle w:val="HideTWBExt"/>
      </w:rPr>
      <w:t>&lt;/Version&gt;</w:t>
    </w:r>
  </w:p>
  <w:p w14:paraId="6F870386" w14:textId="0D257F51" w:rsidR="002126B4" w:rsidRPr="00AD4B4F" w:rsidRDefault="00AD4B4F" w:rsidP="00AD4B4F">
    <w:pPr>
      <w:pStyle w:val="EPFooter2"/>
    </w:pPr>
    <w:r w:rsidRPr="00AD4B4F">
      <w:tab/>
    </w:r>
    <w:r w:rsidRPr="00AD4B4F">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E03D" w14:textId="77777777" w:rsidR="00AD4B4F" w:rsidRPr="00AD4B4F" w:rsidRDefault="00AD4B4F" w:rsidP="00AD4B4F">
    <w:pPr>
      <w:pStyle w:val="EPFooter"/>
    </w:pPr>
    <w:r w:rsidRPr="00AD4B4F">
      <w:rPr>
        <w:rStyle w:val="HideTWBExt"/>
      </w:rPr>
      <w:t>&lt;PathFdR&gt;</w:t>
    </w:r>
    <w:r w:rsidRPr="00AD4B4F">
      <w:t>AD\1331467MT.docx</w:t>
    </w:r>
    <w:r w:rsidRPr="00AD4B4F">
      <w:rPr>
        <w:rStyle w:val="HideTWBExt"/>
      </w:rPr>
      <w:t>&lt;/PathFdR&gt;</w:t>
    </w:r>
    <w:r w:rsidRPr="00AD4B4F">
      <w:tab/>
    </w:r>
    <w:r w:rsidRPr="00AD4B4F">
      <w:tab/>
      <w:t>PE</w:t>
    </w:r>
    <w:r w:rsidRPr="00AD4B4F">
      <w:rPr>
        <w:rStyle w:val="HideTWBExt"/>
      </w:rPr>
      <w:t>&lt;NoPE&gt;</w:t>
    </w:r>
    <w:r w:rsidRPr="00AD4B4F">
      <w:t>776.901</w:t>
    </w:r>
    <w:r w:rsidRPr="00AD4B4F">
      <w:rPr>
        <w:rStyle w:val="HideTWBExt"/>
      </w:rPr>
      <w:t>&lt;/NoPE&gt;&lt;Version&gt;</w:t>
    </w:r>
    <w:r w:rsidRPr="00AD4B4F">
      <w:t>v02-00</w:t>
    </w:r>
    <w:r w:rsidRPr="00AD4B4F">
      <w:rPr>
        <w:rStyle w:val="HideTWBExt"/>
      </w:rPr>
      <w:t>&lt;/Version&gt;</w:t>
    </w:r>
  </w:p>
  <w:p w14:paraId="0BA785F1" w14:textId="773C0FDD" w:rsidR="002126B4" w:rsidRPr="00AD4B4F" w:rsidRDefault="00AD4B4F" w:rsidP="00AD4B4F">
    <w:pPr>
      <w:pStyle w:val="EPFooter2"/>
    </w:pPr>
    <w:r w:rsidRPr="00AD4B4F">
      <w:t>MT</w:t>
    </w:r>
    <w:r w:rsidRPr="00AD4B4F">
      <w:tab/>
    </w:r>
    <w:r w:rsidRPr="00AD4B4F">
      <w:rPr>
        <w:b w:val="0"/>
        <w:i/>
        <w:color w:val="C0C0C0"/>
        <w:sz w:val="22"/>
      </w:rPr>
      <w:t>Magħquda fid-diversità</w:t>
    </w:r>
    <w:r w:rsidRPr="00AD4B4F">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06CB7" w14:textId="77777777" w:rsidR="002126B4" w:rsidRPr="00AD4B4F" w:rsidRDefault="002E091A">
      <w:r w:rsidRPr="00AD4B4F">
        <w:separator/>
      </w:r>
    </w:p>
  </w:footnote>
  <w:footnote w:type="continuationSeparator" w:id="0">
    <w:p w14:paraId="057FB0BC" w14:textId="77777777" w:rsidR="002126B4" w:rsidRPr="00AD4B4F" w:rsidRDefault="002E091A">
      <w:r w:rsidRPr="00AD4B4F">
        <w:continuationSeparator/>
      </w:r>
    </w:p>
  </w:footnote>
  <w:footnote w:id="1">
    <w:p w14:paraId="40F515C3" w14:textId="3EEAF6CF" w:rsidR="009907D5" w:rsidRPr="00AD4B4F" w:rsidRDefault="002E091A">
      <w:pPr>
        <w:pStyle w:val="FootnoteText"/>
      </w:pPr>
      <w:r w:rsidRPr="00AD4B4F">
        <w:rPr>
          <w:rStyle w:val="FootnoteReference"/>
        </w:rPr>
        <w:footnoteRef/>
      </w:r>
      <w:r w:rsidRPr="00AD4B4F">
        <w:t xml:space="preserve"> Il-Ftehim Interistituzzjonali tal-20 ta’ Mejju 2021 bejn il-Parlament Ewropew, il-Kunsill tal-Unjoni Ewropea u l-Kummissjoni Ewropea dwar Reġistru Obbligatorju ta’ Trasparenza (ĠU L 207, 11.6.2021, p. 1, ELI: </w:t>
      </w:r>
      <w:hyperlink r:id="rId1" w:history="1">
        <w:r w:rsidRPr="00AD4B4F">
          <w:rPr>
            <w:rStyle w:val="Hyperlink"/>
            <w:sz w:val="24"/>
          </w:rPr>
          <w:t>http://data.europa.eu/eli/agree_interinstit/2021/611/oj</w:t>
        </w:r>
      </w:hyperlink>
      <w:r w:rsidRPr="00AD4B4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74FAE" w14:textId="77777777" w:rsidR="002E091A" w:rsidRDefault="002E09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3738" w14:textId="77777777" w:rsidR="002E091A" w:rsidRDefault="002E09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642A" w14:textId="77777777" w:rsidR="002E091A" w:rsidRDefault="002E09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D35E1"/>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091A"/>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B7925"/>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4B4F"/>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B3965"/>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8374</Words>
  <Characters>61552</Characters>
  <Application>Microsoft Office Word</Application>
  <DocSecurity>0</DocSecurity>
  <Lines>2367</Lines>
  <Paragraphs>720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2025-11-24T10:25:00Z</dcterms:created>
  <dcterms:modified xsi:type="dcterms:W3CDTF">2025-11-24T10:25:00Z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11:25</vt:lpwstr>
  </property>
  <property fmtid="{D5CDD505-2E9C-101B-9397-08002B2CF9AE}" pid="9" name="Created with">
    <vt:lpwstr>10.1.2 Build [20250817]</vt:lpwstr>
  </property>
  <property fmtid="{D5CDD505-2E9C-101B-9397-08002B2CF9AE}" pid="10" name="FooterPath">
    <vt:lpwstr>AD\1331467MT.docx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