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C56CD" w:rsidRPr="00666143" w14:paraId="4D477EB8" w14:textId="77777777" w:rsidTr="0034671F">
        <w:trPr>
          <w:trHeight w:hRule="exact" w:val="1418"/>
        </w:trPr>
        <w:tc>
          <w:tcPr>
            <w:tcW w:w="6804" w:type="dxa"/>
            <w:shd w:val="clear" w:color="auto" w:fill="auto"/>
            <w:vAlign w:val="center"/>
          </w:tcPr>
          <w:p w14:paraId="59E5877B" w14:textId="77777777" w:rsidR="00854CAC" w:rsidRPr="00666143" w:rsidRDefault="00B401AB" w:rsidP="0034671F">
            <w:pPr>
              <w:pStyle w:val="EPName"/>
            </w:pPr>
            <w:r w:rsidRPr="00666143">
              <w:t>Evropski parlament</w:t>
            </w:r>
          </w:p>
          <w:p w14:paraId="558B69B3" w14:textId="77777777" w:rsidR="00854CAC" w:rsidRPr="00666143" w:rsidRDefault="00B401AB" w:rsidP="00285902">
            <w:pPr>
              <w:pStyle w:val="EPTerm"/>
            </w:pPr>
            <w:r w:rsidRPr="00666143">
              <w:t>2024-2029</w:t>
            </w:r>
          </w:p>
        </w:tc>
        <w:tc>
          <w:tcPr>
            <w:tcW w:w="2268" w:type="dxa"/>
            <w:shd w:val="clear" w:color="auto" w:fill="auto"/>
          </w:tcPr>
          <w:p w14:paraId="6062E712" w14:textId="77777777" w:rsidR="00854CAC" w:rsidRPr="00666143" w:rsidRDefault="00B401AB" w:rsidP="0034671F">
            <w:pPr>
              <w:pStyle w:val="EPLogo"/>
            </w:pPr>
            <w:r w:rsidRPr="00666143">
              <w:rPr>
                <w:noProof/>
              </w:rPr>
              <w:drawing>
                <wp:inline distT="0" distB="0" distL="0" distR="0" wp14:anchorId="0F367FB4" wp14:editId="38CDE4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AD5493C" w14:textId="77777777" w:rsidR="001746D0" w:rsidRPr="00666143" w:rsidRDefault="001746D0" w:rsidP="001746D0">
      <w:pPr>
        <w:pStyle w:val="LineTop"/>
      </w:pPr>
    </w:p>
    <w:p w14:paraId="73676E51" w14:textId="77777777" w:rsidR="001746D0" w:rsidRPr="00666143" w:rsidRDefault="00B401AB" w:rsidP="001746D0">
      <w:pPr>
        <w:pStyle w:val="EPBody"/>
      </w:pPr>
      <w:r w:rsidRPr="00666143">
        <w:rPr>
          <w:rStyle w:val="HideTWBExt"/>
        </w:rPr>
        <w:t>&lt;</w:t>
      </w:r>
      <w:r w:rsidRPr="00666143">
        <w:rPr>
          <w:rStyle w:val="HideTWBExt"/>
          <w:i w:val="0"/>
        </w:rPr>
        <w:t>Commission</w:t>
      </w:r>
      <w:r w:rsidRPr="00666143">
        <w:rPr>
          <w:rStyle w:val="HideTWBExt"/>
        </w:rPr>
        <w:t>&gt;</w:t>
      </w:r>
      <w:r w:rsidRPr="00666143">
        <w:rPr>
          <w:rStyle w:val="HideTWBInt"/>
          <w:color w:val="auto"/>
        </w:rPr>
        <w:t>{FEMM}</w:t>
      </w:r>
      <w:r w:rsidRPr="00666143">
        <w:t>Odbor za pravice žensk in enakost spolov</w:t>
      </w:r>
      <w:r w:rsidRPr="00666143">
        <w:rPr>
          <w:rStyle w:val="HideTWBExt"/>
        </w:rPr>
        <w:t>&lt;/</w:t>
      </w:r>
      <w:r w:rsidRPr="00666143">
        <w:rPr>
          <w:rStyle w:val="HideTWBExt"/>
          <w:i w:val="0"/>
        </w:rPr>
        <w:t>Commission</w:t>
      </w:r>
      <w:r w:rsidRPr="00666143">
        <w:rPr>
          <w:rStyle w:val="HideTWBExt"/>
        </w:rPr>
        <w:t>&gt;</w:t>
      </w:r>
    </w:p>
    <w:p w14:paraId="62000C5D" w14:textId="77777777" w:rsidR="001746D0" w:rsidRPr="00666143" w:rsidRDefault="001746D0" w:rsidP="001746D0">
      <w:pPr>
        <w:pStyle w:val="LineBottom"/>
      </w:pPr>
    </w:p>
    <w:p w14:paraId="36E73E34" w14:textId="77777777" w:rsidR="002E2F2E" w:rsidRPr="00666143" w:rsidRDefault="00B401AB">
      <w:pPr>
        <w:pStyle w:val="CoverReference"/>
      </w:pPr>
      <w:r w:rsidRPr="00666143">
        <w:rPr>
          <w:rStyle w:val="HideTWBExt"/>
          <w:b w:val="0"/>
        </w:rPr>
        <w:t>&lt;RefProc&gt;</w:t>
      </w:r>
      <w:r w:rsidRPr="00666143">
        <w:t>2025/2166</w:t>
      </w:r>
      <w:r w:rsidRPr="00666143">
        <w:rPr>
          <w:rStyle w:val="HideTWBExt"/>
          <w:b w:val="0"/>
        </w:rPr>
        <w:t>&lt;/RefProc&gt;&lt;RefTypeProc&gt;</w:t>
      </w:r>
      <w:r w:rsidRPr="00666143">
        <w:t>(INI)</w:t>
      </w:r>
      <w:r w:rsidRPr="00666143">
        <w:rPr>
          <w:rStyle w:val="HideTWBExt"/>
          <w:b w:val="0"/>
        </w:rPr>
        <w:t>&lt;/RefTypeProc&gt;</w:t>
      </w:r>
    </w:p>
    <w:p w14:paraId="604A1260" w14:textId="77777777" w:rsidR="002E2F2E" w:rsidRPr="00666143" w:rsidRDefault="00B401AB">
      <w:pPr>
        <w:pStyle w:val="CoverDate"/>
      </w:pPr>
      <w:r w:rsidRPr="00666143">
        <w:rPr>
          <w:rStyle w:val="HideTWBExt"/>
        </w:rPr>
        <w:t>&lt;Date&gt;</w:t>
      </w:r>
      <w:r w:rsidRPr="00666143">
        <w:rPr>
          <w:rStyle w:val="HideTWBInt"/>
          <w:color w:val="auto"/>
        </w:rPr>
        <w:t>{10/11/2025}</w:t>
      </w:r>
      <w:r w:rsidRPr="00666143">
        <w:t>10.11.2025</w:t>
      </w:r>
      <w:r w:rsidRPr="00666143">
        <w:rPr>
          <w:rStyle w:val="HideTWBExt"/>
        </w:rPr>
        <w:t>&lt;/Date&gt;</w:t>
      </w:r>
    </w:p>
    <w:p w14:paraId="14AFE3A4" w14:textId="77777777" w:rsidR="002E2F2E" w:rsidRPr="00666143" w:rsidRDefault="00B401AB">
      <w:pPr>
        <w:pStyle w:val="CoverDocType24a"/>
      </w:pPr>
      <w:r w:rsidRPr="00666143">
        <w:rPr>
          <w:rStyle w:val="HideTWBExt"/>
          <w:b w:val="0"/>
        </w:rPr>
        <w:t>&lt;TitreType&gt;</w:t>
      </w:r>
      <w:r w:rsidRPr="00666143">
        <w:t>MNENJE</w:t>
      </w:r>
      <w:r w:rsidRPr="00666143">
        <w:rPr>
          <w:rStyle w:val="HideTWBExt"/>
          <w:b w:val="0"/>
        </w:rPr>
        <w:t>&lt;/TitreType&gt;</w:t>
      </w:r>
    </w:p>
    <w:p w14:paraId="3ABCBA3C" w14:textId="77777777" w:rsidR="002E2F2E" w:rsidRPr="00666143" w:rsidRDefault="00B401AB">
      <w:pPr>
        <w:pStyle w:val="CoverNormal24a"/>
      </w:pPr>
      <w:r w:rsidRPr="00666143">
        <w:rPr>
          <w:rStyle w:val="HideTWBExt"/>
        </w:rPr>
        <w:t>&lt;CommissionResp&gt;</w:t>
      </w:r>
      <w:r w:rsidRPr="00666143">
        <w:t>Odbora za pravice žensk in enakost spolov</w:t>
      </w:r>
      <w:r w:rsidRPr="00666143">
        <w:rPr>
          <w:rStyle w:val="HideTWBExt"/>
        </w:rPr>
        <w:t>&lt;/CommissionResp&gt;</w:t>
      </w:r>
    </w:p>
    <w:p w14:paraId="7541575A" w14:textId="77777777" w:rsidR="002E2F2E" w:rsidRPr="00666143" w:rsidRDefault="00B401AB">
      <w:pPr>
        <w:pStyle w:val="CoverNormal24a"/>
      </w:pPr>
      <w:r w:rsidRPr="00666143">
        <w:rPr>
          <w:rStyle w:val="HideTWBExt"/>
        </w:rPr>
        <w:t>&lt;CommissionInt&gt;</w:t>
      </w:r>
      <w:r w:rsidRPr="00666143">
        <w:t>za Odbor za zunanje zadeve</w:t>
      </w:r>
      <w:r w:rsidRPr="00666143">
        <w:rPr>
          <w:rStyle w:val="HideTWBExt"/>
        </w:rPr>
        <w:t>&lt;/CommissionInt&gt;</w:t>
      </w:r>
    </w:p>
    <w:p w14:paraId="66C10371" w14:textId="77777777" w:rsidR="002E2F2E" w:rsidRPr="00666143" w:rsidRDefault="00B401AB">
      <w:pPr>
        <w:pStyle w:val="CoverNormal"/>
      </w:pPr>
      <w:r w:rsidRPr="00666143">
        <w:rPr>
          <w:rStyle w:val="HideTWBExt"/>
        </w:rPr>
        <w:t>&lt;Titre&gt;</w:t>
      </w:r>
      <w:r w:rsidRPr="00666143">
        <w:t>o človekovih pravicah in demokraciji v svetu ter politiki Evropske unije na tem področju – letno poročilo za leto 2025</w:t>
      </w:r>
      <w:r w:rsidRPr="00666143">
        <w:rPr>
          <w:rStyle w:val="HideTWBExt"/>
        </w:rPr>
        <w:t>&lt;/Titre&gt;</w:t>
      </w:r>
    </w:p>
    <w:p w14:paraId="15ADE7AF" w14:textId="77777777" w:rsidR="002E2F2E" w:rsidRPr="00666143" w:rsidRDefault="00B401AB">
      <w:pPr>
        <w:pStyle w:val="CoverNormal24a"/>
      </w:pPr>
      <w:r w:rsidRPr="00666143">
        <w:rPr>
          <w:rStyle w:val="HideTWBExt"/>
        </w:rPr>
        <w:t>&lt;DocRef&gt;</w:t>
      </w:r>
      <w:r w:rsidRPr="00666143">
        <w:t>(2025/2166(INI))</w:t>
      </w:r>
      <w:r w:rsidRPr="00666143">
        <w:rPr>
          <w:rStyle w:val="HideTWBExt"/>
        </w:rPr>
        <w:t>&lt;/DocRef&gt;</w:t>
      </w:r>
    </w:p>
    <w:p w14:paraId="4B9DF20D" w14:textId="77777777" w:rsidR="002E2F2E" w:rsidRPr="00666143" w:rsidRDefault="00B401AB">
      <w:pPr>
        <w:pStyle w:val="CoverNormal24a"/>
      </w:pPr>
      <w:r w:rsidRPr="00666143">
        <w:t xml:space="preserve">Pripravljavka mnenja: </w:t>
      </w:r>
      <w:r w:rsidRPr="00666143">
        <w:rPr>
          <w:rStyle w:val="HideTWBExt"/>
        </w:rPr>
        <w:t>&lt;Depute&gt;</w:t>
      </w:r>
      <w:r w:rsidRPr="00666143">
        <w:t>Lina Gálvez</w:t>
      </w:r>
      <w:r w:rsidRPr="00666143">
        <w:rPr>
          <w:rStyle w:val="HideTWBExt"/>
        </w:rPr>
        <w:t>&lt;/Depute&gt;</w:t>
      </w:r>
    </w:p>
    <w:p w14:paraId="055BAF86" w14:textId="77777777" w:rsidR="00A72C35" w:rsidRPr="00666143" w:rsidRDefault="00A72C35" w:rsidP="00A72C35">
      <w:pPr>
        <w:pStyle w:val="CoverNormal"/>
      </w:pPr>
    </w:p>
    <w:p w14:paraId="29695025" w14:textId="77777777" w:rsidR="002E2F2E" w:rsidRPr="00666143" w:rsidRDefault="00B401AB" w:rsidP="00E856D2">
      <w:pPr>
        <w:widowControl/>
        <w:tabs>
          <w:tab w:val="center" w:pos="4677"/>
        </w:tabs>
      </w:pPr>
      <w:r w:rsidRPr="00666143">
        <w:br w:type="page"/>
      </w:r>
      <w:r w:rsidRPr="00666143">
        <w:lastRenderedPageBreak/>
        <w:t>PA_NonLeg</w:t>
      </w:r>
    </w:p>
    <w:p w14:paraId="48345237" w14:textId="77777777" w:rsidR="009907D5" w:rsidRPr="00666143" w:rsidRDefault="00B401AB" w:rsidP="009907D5">
      <w:pPr>
        <w:pStyle w:val="PageHeadingNotTOC"/>
      </w:pPr>
      <w:r w:rsidRPr="00666143">
        <w:br w:type="page"/>
      </w:r>
      <w:r w:rsidRPr="00666143">
        <w:lastRenderedPageBreak/>
        <w:t>PREDLOGI SPREMEMB</w:t>
      </w:r>
    </w:p>
    <w:p w14:paraId="1A42D95B" w14:textId="77777777" w:rsidR="009907D5" w:rsidRPr="00666143" w:rsidRDefault="00B401AB" w:rsidP="009907D5">
      <w:pPr>
        <w:pStyle w:val="Normal12a"/>
      </w:pPr>
      <w:r w:rsidRPr="00666143">
        <w:t>Odbor za pravice žensk in enakost spolov predlaga Odboru za zunanje zadeve kot pristojnemu odboru naslednje:</w:t>
      </w:r>
    </w:p>
    <w:p w14:paraId="11993594" w14:textId="77777777" w:rsidR="009907D5" w:rsidRPr="00666143" w:rsidRDefault="00B401AB" w:rsidP="009907D5">
      <w:r w:rsidRPr="00666143">
        <w:rPr>
          <w:rStyle w:val="HideTWBExt"/>
        </w:rPr>
        <w:t>&lt;RepeatBlock-Amend&gt;</w:t>
      </w:r>
    </w:p>
    <w:p w14:paraId="3DA9271D"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w:t>
      </w:r>
      <w:r w:rsidRPr="00666143">
        <w:rPr>
          <w:rStyle w:val="HideTWBExt"/>
        </w:rPr>
        <w:t>&lt;/NumAm&gt;</w:t>
      </w:r>
    </w:p>
    <w:p w14:paraId="1D4E4DCB"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600B1872" w14:textId="77777777" w:rsidR="009907D5" w:rsidRPr="00666143" w:rsidRDefault="00B401AB" w:rsidP="009907D5">
      <w:pPr>
        <w:pStyle w:val="NormalBold"/>
      </w:pPr>
      <w:r w:rsidRPr="00666143">
        <w:rPr>
          <w:rStyle w:val="HideTWBExt"/>
        </w:rPr>
        <w:t>&lt;Article&gt;</w:t>
      </w:r>
      <w:r w:rsidRPr="00666143">
        <w:t>Navedba sklicevanja 4</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9C6E44C" w14:textId="77777777" w:rsidTr="00383AE9">
        <w:trPr>
          <w:trHeight w:hRule="exact" w:val="240"/>
          <w:jc w:val="center"/>
        </w:trPr>
        <w:tc>
          <w:tcPr>
            <w:tcW w:w="9752" w:type="dxa"/>
            <w:gridSpan w:val="2"/>
            <w:tcBorders>
              <w:top w:val="nil"/>
              <w:left w:val="nil"/>
              <w:bottom w:val="nil"/>
              <w:right w:val="nil"/>
            </w:tcBorders>
          </w:tcPr>
          <w:p w14:paraId="24B5B3FE" w14:textId="77777777" w:rsidR="009907D5" w:rsidRPr="00666143" w:rsidRDefault="009907D5" w:rsidP="00383AE9"/>
        </w:tc>
      </w:tr>
      <w:tr w:rsidR="00CC56CD" w:rsidRPr="00666143" w14:paraId="365C067F" w14:textId="77777777" w:rsidTr="00383AE9">
        <w:trPr>
          <w:trHeight w:val="240"/>
          <w:jc w:val="center"/>
        </w:trPr>
        <w:tc>
          <w:tcPr>
            <w:tcW w:w="4876" w:type="dxa"/>
            <w:tcBorders>
              <w:top w:val="nil"/>
              <w:left w:val="nil"/>
              <w:bottom w:val="nil"/>
              <w:right w:val="nil"/>
            </w:tcBorders>
          </w:tcPr>
          <w:p w14:paraId="0E312D53"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FA48A58" w14:textId="77777777" w:rsidR="009907D5" w:rsidRPr="00666143" w:rsidRDefault="00B401AB" w:rsidP="00383AE9">
            <w:pPr>
              <w:pStyle w:val="AmColumnHeading"/>
            </w:pPr>
            <w:r w:rsidRPr="00666143">
              <w:t>Predlog spremembe</w:t>
            </w:r>
          </w:p>
        </w:tc>
      </w:tr>
      <w:tr w:rsidR="00CC56CD" w:rsidRPr="00666143" w14:paraId="4D5CC9AA" w14:textId="77777777" w:rsidTr="00383AE9">
        <w:trPr>
          <w:jc w:val="center"/>
        </w:trPr>
        <w:tc>
          <w:tcPr>
            <w:tcW w:w="4876" w:type="dxa"/>
            <w:tcBorders>
              <w:top w:val="nil"/>
              <w:left w:val="nil"/>
              <w:bottom w:val="nil"/>
              <w:right w:val="nil"/>
            </w:tcBorders>
          </w:tcPr>
          <w:p w14:paraId="0371F648" w14:textId="77777777" w:rsidR="009907D5" w:rsidRPr="00666143" w:rsidRDefault="00B401AB" w:rsidP="00383AE9">
            <w:pPr>
              <w:pStyle w:val="Normal6a"/>
            </w:pPr>
            <w:r w:rsidRPr="00666143">
              <w:t>–</w:t>
            </w:r>
            <w:r w:rsidRPr="00666143">
              <w:tab/>
              <w:t>ob upoštevanju členov 17 in 207 Pogodbe o delovanju Evropske unije (PDEU),</w:t>
            </w:r>
          </w:p>
        </w:tc>
        <w:tc>
          <w:tcPr>
            <w:tcW w:w="4876" w:type="dxa"/>
            <w:tcBorders>
              <w:top w:val="nil"/>
              <w:left w:val="nil"/>
              <w:bottom w:val="nil"/>
              <w:right w:val="nil"/>
            </w:tcBorders>
          </w:tcPr>
          <w:p w14:paraId="4601C7DA" w14:textId="77777777" w:rsidR="009907D5" w:rsidRPr="00666143" w:rsidRDefault="00B401AB" w:rsidP="00383AE9">
            <w:pPr>
              <w:pStyle w:val="Normal6a"/>
            </w:pPr>
            <w:r w:rsidRPr="00666143">
              <w:t>–</w:t>
            </w:r>
            <w:r w:rsidRPr="00666143">
              <w:tab/>
              <w:t xml:space="preserve">ob upoštevanju členov </w:t>
            </w:r>
            <w:r w:rsidRPr="00666143">
              <w:rPr>
                <w:b/>
                <w:bCs/>
                <w:i/>
                <w:iCs/>
              </w:rPr>
              <w:t>8, 10,</w:t>
            </w:r>
            <w:r w:rsidRPr="00666143">
              <w:t xml:space="preserve"> 17 in 207 Pogodbe o delovanju Evropske unije (PDEU),</w:t>
            </w:r>
          </w:p>
        </w:tc>
      </w:tr>
    </w:tbl>
    <w:p w14:paraId="7BB165EE" w14:textId="77777777" w:rsidR="009907D5" w:rsidRPr="00666143" w:rsidRDefault="00B401AB" w:rsidP="009907D5">
      <w:pPr>
        <w:rPr>
          <w:rStyle w:val="HideTWBExt"/>
        </w:rPr>
      </w:pPr>
      <w:r w:rsidRPr="00666143">
        <w:rPr>
          <w:rStyle w:val="HideTWBExt"/>
        </w:rPr>
        <w:t>&lt;/Amend&gt;</w:t>
      </w:r>
    </w:p>
    <w:p w14:paraId="5FA0603B"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w:t>
      </w:r>
      <w:r w:rsidRPr="00666143">
        <w:rPr>
          <w:rStyle w:val="HideTWBExt"/>
        </w:rPr>
        <w:t>&lt;/NumAm&gt;</w:t>
      </w:r>
    </w:p>
    <w:p w14:paraId="2698B28B"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B0642AE" w14:textId="77777777" w:rsidR="009907D5" w:rsidRPr="00666143" w:rsidRDefault="00B401AB" w:rsidP="009907D5">
      <w:pPr>
        <w:pStyle w:val="NormalBold"/>
      </w:pPr>
      <w:r w:rsidRPr="00666143">
        <w:rPr>
          <w:rStyle w:val="HideTWBExt"/>
        </w:rPr>
        <w:t>&lt;Article&gt;</w:t>
      </w:r>
      <w:r w:rsidRPr="00666143">
        <w:t>Navedba sklicevanja 5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5B3DC00" w14:textId="77777777" w:rsidTr="00383AE9">
        <w:trPr>
          <w:trHeight w:hRule="exact" w:val="240"/>
          <w:jc w:val="center"/>
        </w:trPr>
        <w:tc>
          <w:tcPr>
            <w:tcW w:w="9752" w:type="dxa"/>
            <w:gridSpan w:val="2"/>
            <w:tcBorders>
              <w:top w:val="nil"/>
              <w:left w:val="nil"/>
              <w:bottom w:val="nil"/>
              <w:right w:val="nil"/>
            </w:tcBorders>
          </w:tcPr>
          <w:p w14:paraId="4A38F24A" w14:textId="77777777" w:rsidR="009907D5" w:rsidRPr="00666143" w:rsidRDefault="009907D5" w:rsidP="00383AE9"/>
        </w:tc>
      </w:tr>
      <w:tr w:rsidR="00CC56CD" w:rsidRPr="00666143" w14:paraId="201D5CAA" w14:textId="77777777" w:rsidTr="00383AE9">
        <w:trPr>
          <w:trHeight w:val="240"/>
          <w:jc w:val="center"/>
        </w:trPr>
        <w:tc>
          <w:tcPr>
            <w:tcW w:w="4876" w:type="dxa"/>
            <w:tcBorders>
              <w:top w:val="nil"/>
              <w:left w:val="nil"/>
              <w:bottom w:val="nil"/>
              <w:right w:val="nil"/>
            </w:tcBorders>
          </w:tcPr>
          <w:p w14:paraId="600B9AAE"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839E545" w14:textId="77777777" w:rsidR="009907D5" w:rsidRPr="00666143" w:rsidRDefault="00B401AB" w:rsidP="00383AE9">
            <w:pPr>
              <w:pStyle w:val="AmColumnHeading"/>
            </w:pPr>
            <w:r w:rsidRPr="00666143">
              <w:t>Predlog spremembe</w:t>
            </w:r>
          </w:p>
        </w:tc>
      </w:tr>
      <w:tr w:rsidR="00CC56CD" w:rsidRPr="00666143" w14:paraId="169776F1" w14:textId="77777777" w:rsidTr="00383AE9">
        <w:trPr>
          <w:jc w:val="center"/>
        </w:trPr>
        <w:tc>
          <w:tcPr>
            <w:tcW w:w="4876" w:type="dxa"/>
            <w:tcBorders>
              <w:top w:val="nil"/>
              <w:left w:val="nil"/>
              <w:bottom w:val="nil"/>
              <w:right w:val="nil"/>
            </w:tcBorders>
          </w:tcPr>
          <w:p w14:paraId="21789C02" w14:textId="77777777" w:rsidR="009907D5" w:rsidRPr="00666143" w:rsidRDefault="009907D5" w:rsidP="00383AE9">
            <w:pPr>
              <w:pStyle w:val="Normal6a"/>
            </w:pPr>
          </w:p>
        </w:tc>
        <w:tc>
          <w:tcPr>
            <w:tcW w:w="4876" w:type="dxa"/>
            <w:tcBorders>
              <w:top w:val="nil"/>
              <w:left w:val="nil"/>
              <w:bottom w:val="nil"/>
              <w:right w:val="nil"/>
            </w:tcBorders>
          </w:tcPr>
          <w:p w14:paraId="2B05BFAF" w14:textId="77777777" w:rsidR="009907D5" w:rsidRPr="00666143" w:rsidRDefault="00B401AB" w:rsidP="00383AE9">
            <w:pPr>
              <w:pStyle w:val="Normal6a"/>
            </w:pPr>
            <w:r w:rsidRPr="00666143">
              <w:rPr>
                <w:b/>
                <w:i/>
              </w:rPr>
              <w:t>–</w:t>
            </w:r>
            <w:r w:rsidRPr="00666143">
              <w:tab/>
            </w:r>
            <w:r w:rsidRPr="00666143">
              <w:rPr>
                <w:b/>
                <w:i/>
              </w:rPr>
              <w:t>ob upoštevanju agende OZN za trajnostni razvoj do leta 2030, ki je bila sprejeta 25. septembra 2015, in zlasti njenih ciljev št. 1, 3, 4, 5, 8, 10 in 16,</w:t>
            </w:r>
          </w:p>
        </w:tc>
      </w:tr>
    </w:tbl>
    <w:p w14:paraId="4BBAB146" w14:textId="77777777" w:rsidR="009907D5" w:rsidRPr="00666143" w:rsidRDefault="00B401AB" w:rsidP="009907D5">
      <w:r w:rsidRPr="00666143">
        <w:rPr>
          <w:rStyle w:val="HideTWBExt"/>
        </w:rPr>
        <w:t>&lt;/Amend&gt;</w:t>
      </w:r>
    </w:p>
    <w:p w14:paraId="542FAD56"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w:t>
      </w:r>
      <w:r w:rsidRPr="00666143">
        <w:rPr>
          <w:rStyle w:val="HideTWBExt"/>
        </w:rPr>
        <w:t>&lt;/NumAm&gt;</w:t>
      </w:r>
    </w:p>
    <w:p w14:paraId="44198D17"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234684D2" w14:textId="77777777" w:rsidR="009907D5" w:rsidRPr="00666143" w:rsidRDefault="00B401AB" w:rsidP="009907D5">
      <w:pPr>
        <w:pStyle w:val="NormalBold"/>
      </w:pPr>
      <w:r w:rsidRPr="00666143">
        <w:rPr>
          <w:rStyle w:val="HideTWBExt"/>
        </w:rPr>
        <w:t>&lt;Article&gt;</w:t>
      </w:r>
      <w:r w:rsidRPr="00666143">
        <w:t>Navedba sklicevanja 5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B76F9AE" w14:textId="77777777" w:rsidTr="00383AE9">
        <w:trPr>
          <w:trHeight w:hRule="exact" w:val="240"/>
          <w:jc w:val="center"/>
        </w:trPr>
        <w:tc>
          <w:tcPr>
            <w:tcW w:w="9752" w:type="dxa"/>
            <w:gridSpan w:val="2"/>
            <w:tcBorders>
              <w:top w:val="nil"/>
              <w:left w:val="nil"/>
              <w:bottom w:val="nil"/>
              <w:right w:val="nil"/>
            </w:tcBorders>
          </w:tcPr>
          <w:p w14:paraId="6362417B" w14:textId="77777777" w:rsidR="009907D5" w:rsidRPr="00666143" w:rsidRDefault="009907D5" w:rsidP="00383AE9"/>
        </w:tc>
      </w:tr>
      <w:tr w:rsidR="00CC56CD" w:rsidRPr="00666143" w14:paraId="1F72ADC4" w14:textId="77777777" w:rsidTr="00383AE9">
        <w:trPr>
          <w:trHeight w:val="240"/>
          <w:jc w:val="center"/>
        </w:trPr>
        <w:tc>
          <w:tcPr>
            <w:tcW w:w="4876" w:type="dxa"/>
            <w:tcBorders>
              <w:top w:val="nil"/>
              <w:left w:val="nil"/>
              <w:bottom w:val="nil"/>
              <w:right w:val="nil"/>
            </w:tcBorders>
          </w:tcPr>
          <w:p w14:paraId="2E555490"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A99F5AD" w14:textId="77777777" w:rsidR="009907D5" w:rsidRPr="00666143" w:rsidRDefault="00B401AB" w:rsidP="00383AE9">
            <w:pPr>
              <w:pStyle w:val="AmColumnHeading"/>
            </w:pPr>
            <w:r w:rsidRPr="00666143">
              <w:t>Predlog spremembe</w:t>
            </w:r>
          </w:p>
        </w:tc>
      </w:tr>
      <w:tr w:rsidR="00CC56CD" w:rsidRPr="00666143" w14:paraId="54ADA550" w14:textId="77777777" w:rsidTr="00383AE9">
        <w:trPr>
          <w:jc w:val="center"/>
        </w:trPr>
        <w:tc>
          <w:tcPr>
            <w:tcW w:w="4876" w:type="dxa"/>
            <w:tcBorders>
              <w:top w:val="nil"/>
              <w:left w:val="nil"/>
              <w:bottom w:val="nil"/>
              <w:right w:val="nil"/>
            </w:tcBorders>
          </w:tcPr>
          <w:p w14:paraId="0D80E95C" w14:textId="77777777" w:rsidR="009907D5" w:rsidRPr="00666143" w:rsidRDefault="009907D5" w:rsidP="00383AE9">
            <w:pPr>
              <w:pStyle w:val="Normal6a"/>
            </w:pPr>
          </w:p>
        </w:tc>
        <w:tc>
          <w:tcPr>
            <w:tcW w:w="4876" w:type="dxa"/>
            <w:tcBorders>
              <w:top w:val="nil"/>
              <w:left w:val="nil"/>
              <w:bottom w:val="nil"/>
              <w:right w:val="nil"/>
            </w:tcBorders>
          </w:tcPr>
          <w:p w14:paraId="258527E5" w14:textId="77777777" w:rsidR="009907D5" w:rsidRPr="00666143" w:rsidRDefault="00B401AB" w:rsidP="00383AE9">
            <w:pPr>
              <w:pStyle w:val="Normal6a"/>
              <w:rPr>
                <w:b/>
                <w:i/>
              </w:rPr>
            </w:pPr>
            <w:r w:rsidRPr="00666143">
              <w:rPr>
                <w:b/>
                <w:i/>
              </w:rPr>
              <w:t>–</w:t>
            </w:r>
            <w:r w:rsidRPr="00666143">
              <w:tab/>
            </w:r>
            <w:r w:rsidRPr="00666143">
              <w:rPr>
                <w:b/>
                <w:i/>
              </w:rPr>
              <w:t>ob upoštevanju svoje resolucije z dne 9. julija 2025 o izvajanju in uresničevanju ciljev trajnostnega razvoja pred političnim forumom na visoki ravni 2025</w:t>
            </w:r>
            <w:r w:rsidRPr="00666143">
              <w:rPr>
                <w:b/>
                <w:i/>
                <w:vertAlign w:val="superscript"/>
              </w:rPr>
              <w:t>1a</w:t>
            </w:r>
            <w:r w:rsidRPr="00666143">
              <w:rPr>
                <w:b/>
                <w:i/>
              </w:rPr>
              <w:t>,</w:t>
            </w:r>
          </w:p>
          <w:p w14:paraId="00583BE2" w14:textId="77777777" w:rsidR="00DF6F53" w:rsidRPr="00666143" w:rsidRDefault="00B401AB" w:rsidP="00383AE9">
            <w:pPr>
              <w:pStyle w:val="Normal6a"/>
              <w:rPr>
                <w:b/>
                <w:i/>
              </w:rPr>
            </w:pPr>
            <w:r w:rsidRPr="00666143">
              <w:rPr>
                <w:b/>
                <w:i/>
              </w:rPr>
              <w:t>_____________________________</w:t>
            </w:r>
          </w:p>
          <w:p w14:paraId="53FE0FB6" w14:textId="77777777" w:rsidR="00DF6F53" w:rsidRPr="00666143" w:rsidRDefault="00B401AB" w:rsidP="00383AE9">
            <w:pPr>
              <w:pStyle w:val="Normal6a"/>
            </w:pPr>
            <w:r w:rsidRPr="00666143">
              <w:rPr>
                <w:b/>
                <w:i/>
              </w:rPr>
              <w:t>Sprejeta besedila, P10_TA(2025)0159.</w:t>
            </w:r>
          </w:p>
        </w:tc>
      </w:tr>
    </w:tbl>
    <w:p w14:paraId="24ABE161" w14:textId="77777777" w:rsidR="009907D5" w:rsidRPr="00666143" w:rsidRDefault="00B401AB" w:rsidP="009907D5">
      <w:r w:rsidRPr="00666143">
        <w:rPr>
          <w:rStyle w:val="HideTWBExt"/>
        </w:rPr>
        <w:t>&lt;/Amend&gt;</w:t>
      </w:r>
    </w:p>
    <w:p w14:paraId="70F20E9E"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w:t>
      </w:r>
      <w:r w:rsidRPr="00666143">
        <w:rPr>
          <w:rStyle w:val="HideTWBExt"/>
        </w:rPr>
        <w:t>&lt;/NumAm&gt;</w:t>
      </w:r>
    </w:p>
    <w:p w14:paraId="1127AF1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A742021" w14:textId="77777777" w:rsidR="009907D5" w:rsidRPr="00666143" w:rsidRDefault="00B401AB" w:rsidP="009907D5">
      <w:pPr>
        <w:pStyle w:val="NormalBold"/>
      </w:pPr>
      <w:r w:rsidRPr="00666143">
        <w:rPr>
          <w:rStyle w:val="HideTWBExt"/>
        </w:rPr>
        <w:t>&lt;Article&gt;</w:t>
      </w:r>
      <w:r w:rsidRPr="00666143">
        <w:t>Navedba sklicevanja 5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134AEFF2" w14:textId="77777777" w:rsidTr="00383AE9">
        <w:trPr>
          <w:trHeight w:hRule="exact" w:val="240"/>
          <w:jc w:val="center"/>
        </w:trPr>
        <w:tc>
          <w:tcPr>
            <w:tcW w:w="9752" w:type="dxa"/>
            <w:gridSpan w:val="2"/>
            <w:tcBorders>
              <w:top w:val="nil"/>
              <w:left w:val="nil"/>
              <w:bottom w:val="nil"/>
              <w:right w:val="nil"/>
            </w:tcBorders>
          </w:tcPr>
          <w:p w14:paraId="14015C9F" w14:textId="77777777" w:rsidR="009907D5" w:rsidRPr="00666143" w:rsidRDefault="009907D5" w:rsidP="00383AE9"/>
        </w:tc>
      </w:tr>
      <w:tr w:rsidR="00CC56CD" w:rsidRPr="00666143" w14:paraId="0AD4DAE0" w14:textId="77777777" w:rsidTr="00383AE9">
        <w:trPr>
          <w:trHeight w:val="240"/>
          <w:jc w:val="center"/>
        </w:trPr>
        <w:tc>
          <w:tcPr>
            <w:tcW w:w="4876" w:type="dxa"/>
            <w:tcBorders>
              <w:top w:val="nil"/>
              <w:left w:val="nil"/>
              <w:bottom w:val="nil"/>
              <w:right w:val="nil"/>
            </w:tcBorders>
          </w:tcPr>
          <w:p w14:paraId="3CE3C286"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8AA5D95" w14:textId="77777777" w:rsidR="009907D5" w:rsidRPr="00666143" w:rsidRDefault="00B401AB" w:rsidP="00383AE9">
            <w:pPr>
              <w:pStyle w:val="AmColumnHeading"/>
            </w:pPr>
            <w:r w:rsidRPr="00666143">
              <w:t>Predlog spremembe</w:t>
            </w:r>
          </w:p>
        </w:tc>
      </w:tr>
      <w:tr w:rsidR="00CC56CD" w:rsidRPr="00666143" w14:paraId="46E65268" w14:textId="77777777" w:rsidTr="00383AE9">
        <w:trPr>
          <w:jc w:val="center"/>
        </w:trPr>
        <w:tc>
          <w:tcPr>
            <w:tcW w:w="4876" w:type="dxa"/>
            <w:tcBorders>
              <w:top w:val="nil"/>
              <w:left w:val="nil"/>
              <w:bottom w:val="nil"/>
              <w:right w:val="nil"/>
            </w:tcBorders>
          </w:tcPr>
          <w:p w14:paraId="22DD6A44" w14:textId="77777777" w:rsidR="009907D5" w:rsidRPr="00666143" w:rsidRDefault="009907D5" w:rsidP="00383AE9">
            <w:pPr>
              <w:pStyle w:val="Normal6a"/>
            </w:pPr>
          </w:p>
        </w:tc>
        <w:tc>
          <w:tcPr>
            <w:tcW w:w="4876" w:type="dxa"/>
            <w:tcBorders>
              <w:top w:val="nil"/>
              <w:left w:val="nil"/>
              <w:bottom w:val="nil"/>
              <w:right w:val="nil"/>
            </w:tcBorders>
          </w:tcPr>
          <w:p w14:paraId="23427099" w14:textId="77777777" w:rsidR="009907D5" w:rsidRPr="00666143" w:rsidRDefault="00B401AB" w:rsidP="00383AE9">
            <w:pPr>
              <w:pStyle w:val="Normal6a"/>
            </w:pPr>
            <w:r w:rsidRPr="00666143">
              <w:rPr>
                <w:b/>
                <w:i/>
              </w:rPr>
              <w:t>–</w:t>
            </w:r>
            <w:r w:rsidRPr="00666143">
              <w:tab/>
            </w:r>
            <w:r w:rsidRPr="00666143">
              <w:rPr>
                <w:b/>
                <w:i/>
              </w:rPr>
              <w:t xml:space="preserve">ob upoštevanju poročila </w:t>
            </w:r>
            <w:r w:rsidRPr="00666143">
              <w:rPr>
                <w:b/>
                <w:bCs/>
                <w:i/>
              </w:rPr>
              <w:t>OZN:</w:t>
            </w:r>
            <w:r w:rsidRPr="00666143">
              <w:rPr>
                <w:b/>
                <w:i/>
              </w:rPr>
              <w:t xml:space="preserve"> Pregled pravic žensk 30 let po Pekingu,</w:t>
            </w:r>
          </w:p>
        </w:tc>
      </w:tr>
    </w:tbl>
    <w:p w14:paraId="0CF43BCC" w14:textId="77777777" w:rsidR="009907D5" w:rsidRPr="00666143" w:rsidRDefault="00B401AB" w:rsidP="009907D5">
      <w:r w:rsidRPr="00666143">
        <w:rPr>
          <w:rStyle w:val="HideTWBExt"/>
        </w:rPr>
        <w:t>&lt;/Amend&gt;</w:t>
      </w:r>
    </w:p>
    <w:p w14:paraId="10A6B6B0"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w:t>
      </w:r>
      <w:r w:rsidRPr="00666143">
        <w:rPr>
          <w:rStyle w:val="HideTWBExt"/>
        </w:rPr>
        <w:t>&lt;/NumAm&gt;</w:t>
      </w:r>
    </w:p>
    <w:p w14:paraId="66BB2C8A"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5A8A996" w14:textId="77777777" w:rsidR="009907D5" w:rsidRPr="00666143" w:rsidRDefault="00B401AB" w:rsidP="009907D5">
      <w:pPr>
        <w:pStyle w:val="NormalBold"/>
      </w:pPr>
      <w:r w:rsidRPr="00666143">
        <w:rPr>
          <w:rStyle w:val="HideTWBExt"/>
        </w:rPr>
        <w:t>&lt;Article&gt;</w:t>
      </w:r>
      <w:r w:rsidRPr="00666143">
        <w:t>Navedba sklicevanja 5 d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26DA57D" w14:textId="77777777" w:rsidTr="00383AE9">
        <w:trPr>
          <w:trHeight w:hRule="exact" w:val="240"/>
          <w:jc w:val="center"/>
        </w:trPr>
        <w:tc>
          <w:tcPr>
            <w:tcW w:w="9752" w:type="dxa"/>
            <w:gridSpan w:val="2"/>
            <w:tcBorders>
              <w:top w:val="nil"/>
              <w:left w:val="nil"/>
              <w:bottom w:val="nil"/>
              <w:right w:val="nil"/>
            </w:tcBorders>
          </w:tcPr>
          <w:p w14:paraId="227EB836" w14:textId="77777777" w:rsidR="009907D5" w:rsidRPr="00666143" w:rsidRDefault="009907D5" w:rsidP="00383AE9"/>
        </w:tc>
      </w:tr>
      <w:tr w:rsidR="00CC56CD" w:rsidRPr="00666143" w14:paraId="3013F160" w14:textId="77777777" w:rsidTr="00383AE9">
        <w:trPr>
          <w:trHeight w:val="240"/>
          <w:jc w:val="center"/>
        </w:trPr>
        <w:tc>
          <w:tcPr>
            <w:tcW w:w="4876" w:type="dxa"/>
            <w:tcBorders>
              <w:top w:val="nil"/>
              <w:left w:val="nil"/>
              <w:bottom w:val="nil"/>
              <w:right w:val="nil"/>
            </w:tcBorders>
          </w:tcPr>
          <w:p w14:paraId="73729D40"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F078F5F" w14:textId="77777777" w:rsidR="009907D5" w:rsidRPr="00666143" w:rsidRDefault="00B401AB" w:rsidP="00383AE9">
            <w:pPr>
              <w:pStyle w:val="AmColumnHeading"/>
            </w:pPr>
            <w:r w:rsidRPr="00666143">
              <w:t>Predlog spremembe</w:t>
            </w:r>
          </w:p>
        </w:tc>
      </w:tr>
      <w:tr w:rsidR="00CC56CD" w:rsidRPr="00666143" w14:paraId="4C1F1343" w14:textId="77777777" w:rsidTr="00383AE9">
        <w:trPr>
          <w:jc w:val="center"/>
        </w:trPr>
        <w:tc>
          <w:tcPr>
            <w:tcW w:w="4876" w:type="dxa"/>
            <w:tcBorders>
              <w:top w:val="nil"/>
              <w:left w:val="nil"/>
              <w:bottom w:val="nil"/>
              <w:right w:val="nil"/>
            </w:tcBorders>
          </w:tcPr>
          <w:p w14:paraId="081FBCC1" w14:textId="77777777" w:rsidR="009907D5" w:rsidRPr="00666143" w:rsidRDefault="009907D5" w:rsidP="00383AE9">
            <w:pPr>
              <w:pStyle w:val="Normal6a"/>
            </w:pPr>
          </w:p>
        </w:tc>
        <w:tc>
          <w:tcPr>
            <w:tcW w:w="4876" w:type="dxa"/>
            <w:tcBorders>
              <w:top w:val="nil"/>
              <w:left w:val="nil"/>
              <w:bottom w:val="nil"/>
              <w:right w:val="nil"/>
            </w:tcBorders>
          </w:tcPr>
          <w:p w14:paraId="4498F987" w14:textId="77777777" w:rsidR="009907D5" w:rsidRPr="00666143" w:rsidRDefault="00B401AB" w:rsidP="00383AE9">
            <w:pPr>
              <w:pStyle w:val="Normal6a"/>
              <w:rPr>
                <w:b/>
                <w:i/>
              </w:rPr>
            </w:pPr>
            <w:r w:rsidRPr="00666143">
              <w:rPr>
                <w:b/>
                <w:i/>
              </w:rPr>
              <w:t>–</w:t>
            </w:r>
            <w:r w:rsidRPr="00666143">
              <w:tab/>
            </w:r>
            <w:r w:rsidRPr="00666143">
              <w:rPr>
                <w:b/>
                <w:i/>
              </w:rPr>
              <w:t>ob upoštevanju svoje resolucije z dne 11. aprila 2024 o vključitvi pravice do splava v Listino EU o temeljnih pravicah</w:t>
            </w:r>
            <w:r w:rsidRPr="00666143">
              <w:rPr>
                <w:b/>
                <w:i/>
                <w:vertAlign w:val="superscript"/>
              </w:rPr>
              <w:t>1a</w:t>
            </w:r>
            <w:r w:rsidRPr="00666143">
              <w:rPr>
                <w:b/>
                <w:i/>
              </w:rPr>
              <w:t>,</w:t>
            </w:r>
          </w:p>
          <w:p w14:paraId="3BA97979" w14:textId="77777777" w:rsidR="00DF6F53" w:rsidRPr="00666143" w:rsidRDefault="00B401AB" w:rsidP="00383AE9">
            <w:pPr>
              <w:pStyle w:val="Normal6a"/>
              <w:rPr>
                <w:b/>
                <w:i/>
              </w:rPr>
            </w:pPr>
            <w:r w:rsidRPr="00666143">
              <w:rPr>
                <w:b/>
                <w:i/>
              </w:rPr>
              <w:t>_________________________________</w:t>
            </w:r>
          </w:p>
          <w:p w14:paraId="6FA5F118" w14:textId="10429E5D" w:rsidR="00DF6F53" w:rsidRPr="00666143" w:rsidRDefault="00B401AB" w:rsidP="00383AE9">
            <w:pPr>
              <w:pStyle w:val="Normal6a"/>
            </w:pPr>
            <w:r w:rsidRPr="00666143">
              <w:rPr>
                <w:b/>
                <w:i/>
                <w:vertAlign w:val="superscript"/>
              </w:rPr>
              <w:t>1a</w:t>
            </w:r>
            <w:r w:rsidRPr="00666143">
              <w:rPr>
                <w:b/>
                <w:i/>
              </w:rPr>
              <w:t xml:space="preserve"> C/2025/1279, 13.3.2025, ELI: </w:t>
            </w:r>
            <w:hyperlink r:id="rId9" w:tgtFrame="_blank" w:tooltip="Povezava ELI na ta dokument." w:history="1">
              <w:r w:rsidRPr="00666143">
                <w:rPr>
                  <w:rStyle w:val="Hyperlink"/>
                  <w:b/>
                  <w:i/>
                  <w:color w:val="auto"/>
                </w:rPr>
                <w:t>http://data.europa.eu/eli/C/2025/1279/oj</w:t>
              </w:r>
            </w:hyperlink>
            <w:r w:rsidRPr="00666143">
              <w:rPr>
                <w:b/>
                <w:i/>
              </w:rPr>
              <w:t>.</w:t>
            </w:r>
          </w:p>
        </w:tc>
      </w:tr>
    </w:tbl>
    <w:p w14:paraId="5F32E0C2" w14:textId="77777777" w:rsidR="009907D5" w:rsidRPr="00666143" w:rsidRDefault="00B401AB" w:rsidP="009907D5">
      <w:r w:rsidRPr="00666143">
        <w:rPr>
          <w:rStyle w:val="HideTWBExt"/>
        </w:rPr>
        <w:t>&lt;/Amend&gt;</w:t>
      </w:r>
    </w:p>
    <w:p w14:paraId="3DE55023"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w:t>
      </w:r>
      <w:r w:rsidRPr="00666143">
        <w:rPr>
          <w:rStyle w:val="HideTWBExt"/>
        </w:rPr>
        <w:t>&lt;/NumAm&gt;</w:t>
      </w:r>
    </w:p>
    <w:p w14:paraId="21402A81"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5AB5DE5" w14:textId="77777777" w:rsidR="009907D5" w:rsidRPr="00666143" w:rsidRDefault="00B401AB" w:rsidP="009907D5">
      <w:pPr>
        <w:pStyle w:val="NormalBold"/>
      </w:pPr>
      <w:r w:rsidRPr="00666143">
        <w:rPr>
          <w:rStyle w:val="HideTWBExt"/>
        </w:rPr>
        <w:t>&lt;Article&gt;</w:t>
      </w:r>
      <w:r w:rsidRPr="00666143">
        <w:t>Navedba sklicevanja 5 e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6E71BA6" w14:textId="77777777" w:rsidTr="00383AE9">
        <w:trPr>
          <w:trHeight w:hRule="exact" w:val="240"/>
          <w:jc w:val="center"/>
        </w:trPr>
        <w:tc>
          <w:tcPr>
            <w:tcW w:w="9752" w:type="dxa"/>
            <w:gridSpan w:val="2"/>
            <w:tcBorders>
              <w:top w:val="nil"/>
              <w:left w:val="nil"/>
              <w:bottom w:val="nil"/>
              <w:right w:val="nil"/>
            </w:tcBorders>
          </w:tcPr>
          <w:p w14:paraId="0A3DFB87" w14:textId="77777777" w:rsidR="009907D5" w:rsidRPr="00666143" w:rsidRDefault="009907D5" w:rsidP="00383AE9"/>
        </w:tc>
      </w:tr>
      <w:tr w:rsidR="00CC56CD" w:rsidRPr="00666143" w14:paraId="45EBE221" w14:textId="77777777" w:rsidTr="00383AE9">
        <w:trPr>
          <w:trHeight w:val="240"/>
          <w:jc w:val="center"/>
        </w:trPr>
        <w:tc>
          <w:tcPr>
            <w:tcW w:w="4876" w:type="dxa"/>
            <w:tcBorders>
              <w:top w:val="nil"/>
              <w:left w:val="nil"/>
              <w:bottom w:val="nil"/>
              <w:right w:val="nil"/>
            </w:tcBorders>
          </w:tcPr>
          <w:p w14:paraId="6B1C6C38"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C709409" w14:textId="77777777" w:rsidR="009907D5" w:rsidRPr="00666143" w:rsidRDefault="00B401AB" w:rsidP="00383AE9">
            <w:pPr>
              <w:pStyle w:val="AmColumnHeading"/>
            </w:pPr>
            <w:r w:rsidRPr="00666143">
              <w:t>Predlog spremembe</w:t>
            </w:r>
          </w:p>
        </w:tc>
      </w:tr>
      <w:tr w:rsidR="00CC56CD" w:rsidRPr="00666143" w14:paraId="6D73365F" w14:textId="77777777" w:rsidTr="00383AE9">
        <w:trPr>
          <w:jc w:val="center"/>
        </w:trPr>
        <w:tc>
          <w:tcPr>
            <w:tcW w:w="4876" w:type="dxa"/>
            <w:tcBorders>
              <w:top w:val="nil"/>
              <w:left w:val="nil"/>
              <w:bottom w:val="nil"/>
              <w:right w:val="nil"/>
            </w:tcBorders>
          </w:tcPr>
          <w:p w14:paraId="054EE30F" w14:textId="77777777" w:rsidR="009907D5" w:rsidRPr="00666143" w:rsidRDefault="009907D5" w:rsidP="00383AE9">
            <w:pPr>
              <w:pStyle w:val="Normal6a"/>
            </w:pPr>
          </w:p>
        </w:tc>
        <w:tc>
          <w:tcPr>
            <w:tcW w:w="4876" w:type="dxa"/>
            <w:tcBorders>
              <w:top w:val="nil"/>
              <w:left w:val="nil"/>
              <w:bottom w:val="nil"/>
              <w:right w:val="nil"/>
            </w:tcBorders>
          </w:tcPr>
          <w:p w14:paraId="3E696C79" w14:textId="77777777" w:rsidR="009907D5" w:rsidRPr="00666143" w:rsidRDefault="00B401AB" w:rsidP="00383AE9">
            <w:pPr>
              <w:pStyle w:val="Normal6a"/>
            </w:pPr>
            <w:r w:rsidRPr="00666143">
              <w:rPr>
                <w:b/>
                <w:i/>
              </w:rPr>
              <w:t>–</w:t>
            </w:r>
            <w:r w:rsidRPr="00666143">
              <w:tab/>
            </w:r>
            <w:r w:rsidRPr="00666143">
              <w:rPr>
                <w:b/>
                <w:i/>
              </w:rPr>
              <w:t>ob upoštevanju poročila OZN z naslovom Progress on the Sustainable Development Goals: The Gender Snapshot 2025 (Napredek pri ciljih trajnostnega razvoja: pregled vidika spolov za leto 2025),</w:t>
            </w:r>
          </w:p>
        </w:tc>
      </w:tr>
    </w:tbl>
    <w:p w14:paraId="77F9C13C" w14:textId="77777777" w:rsidR="009907D5" w:rsidRPr="00666143" w:rsidRDefault="00B401AB" w:rsidP="009907D5">
      <w:r w:rsidRPr="00666143">
        <w:rPr>
          <w:rStyle w:val="HideTWBExt"/>
        </w:rPr>
        <w:t>&lt;/Amend&gt;</w:t>
      </w:r>
    </w:p>
    <w:p w14:paraId="43771C33"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w:t>
      </w:r>
      <w:r w:rsidRPr="00666143">
        <w:rPr>
          <w:rStyle w:val="HideTWBExt"/>
        </w:rPr>
        <w:t>&lt;/NumAm&gt;</w:t>
      </w:r>
    </w:p>
    <w:p w14:paraId="4B819EAD"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6B13DFF" w14:textId="77777777" w:rsidR="009907D5" w:rsidRPr="00666143" w:rsidRDefault="00B401AB" w:rsidP="009907D5">
      <w:pPr>
        <w:pStyle w:val="NormalBold"/>
      </w:pPr>
      <w:r w:rsidRPr="00666143">
        <w:rPr>
          <w:rStyle w:val="HideTWBExt"/>
        </w:rPr>
        <w:t>&lt;Article&gt;</w:t>
      </w:r>
      <w:r w:rsidRPr="00666143">
        <w:t>Navedba sklicevanja 5 f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DC81FCD" w14:textId="77777777" w:rsidTr="00383AE9">
        <w:trPr>
          <w:trHeight w:hRule="exact" w:val="240"/>
          <w:jc w:val="center"/>
        </w:trPr>
        <w:tc>
          <w:tcPr>
            <w:tcW w:w="9752" w:type="dxa"/>
            <w:gridSpan w:val="2"/>
            <w:tcBorders>
              <w:top w:val="nil"/>
              <w:left w:val="nil"/>
              <w:bottom w:val="nil"/>
              <w:right w:val="nil"/>
            </w:tcBorders>
          </w:tcPr>
          <w:p w14:paraId="18A42FBD" w14:textId="77777777" w:rsidR="009907D5" w:rsidRPr="00666143" w:rsidRDefault="009907D5" w:rsidP="00383AE9"/>
        </w:tc>
      </w:tr>
      <w:tr w:rsidR="00CC56CD" w:rsidRPr="00666143" w14:paraId="501CD333" w14:textId="77777777" w:rsidTr="00383AE9">
        <w:trPr>
          <w:trHeight w:val="240"/>
          <w:jc w:val="center"/>
        </w:trPr>
        <w:tc>
          <w:tcPr>
            <w:tcW w:w="4876" w:type="dxa"/>
            <w:tcBorders>
              <w:top w:val="nil"/>
              <w:left w:val="nil"/>
              <w:bottom w:val="nil"/>
              <w:right w:val="nil"/>
            </w:tcBorders>
          </w:tcPr>
          <w:p w14:paraId="3178F9E1"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916F0B4" w14:textId="77777777" w:rsidR="009907D5" w:rsidRPr="00666143" w:rsidRDefault="00B401AB" w:rsidP="00383AE9">
            <w:pPr>
              <w:pStyle w:val="AmColumnHeading"/>
            </w:pPr>
            <w:r w:rsidRPr="00666143">
              <w:t>Predlog spremembe</w:t>
            </w:r>
          </w:p>
        </w:tc>
      </w:tr>
      <w:tr w:rsidR="00CC56CD" w:rsidRPr="00666143" w14:paraId="3CD091C8" w14:textId="77777777" w:rsidTr="00383AE9">
        <w:trPr>
          <w:jc w:val="center"/>
        </w:trPr>
        <w:tc>
          <w:tcPr>
            <w:tcW w:w="4876" w:type="dxa"/>
            <w:tcBorders>
              <w:top w:val="nil"/>
              <w:left w:val="nil"/>
              <w:bottom w:val="nil"/>
              <w:right w:val="nil"/>
            </w:tcBorders>
          </w:tcPr>
          <w:p w14:paraId="7CDF3300" w14:textId="77777777" w:rsidR="009907D5" w:rsidRPr="00666143" w:rsidRDefault="009907D5" w:rsidP="00383AE9">
            <w:pPr>
              <w:pStyle w:val="Normal6a"/>
            </w:pPr>
          </w:p>
        </w:tc>
        <w:tc>
          <w:tcPr>
            <w:tcW w:w="4876" w:type="dxa"/>
            <w:tcBorders>
              <w:top w:val="nil"/>
              <w:left w:val="nil"/>
              <w:bottom w:val="nil"/>
              <w:right w:val="nil"/>
            </w:tcBorders>
          </w:tcPr>
          <w:p w14:paraId="19B48149" w14:textId="77777777" w:rsidR="009907D5" w:rsidRPr="00666143" w:rsidRDefault="00B401AB" w:rsidP="00383AE9">
            <w:pPr>
              <w:pStyle w:val="Normal6a"/>
            </w:pPr>
            <w:r w:rsidRPr="00666143">
              <w:rPr>
                <w:b/>
                <w:i/>
              </w:rPr>
              <w:t>–</w:t>
            </w:r>
            <w:r w:rsidRPr="00666143">
              <w:tab/>
            </w:r>
            <w:r w:rsidRPr="00666143">
              <w:rPr>
                <w:b/>
                <w:i/>
              </w:rPr>
              <w:t>ob upoštevanju Konvencije OZN o pravicah invalidov,</w:t>
            </w:r>
          </w:p>
        </w:tc>
      </w:tr>
    </w:tbl>
    <w:p w14:paraId="28756B57" w14:textId="77777777" w:rsidR="009907D5" w:rsidRPr="00666143" w:rsidRDefault="00B401AB" w:rsidP="009907D5">
      <w:r w:rsidRPr="00666143">
        <w:rPr>
          <w:rStyle w:val="HideTWBExt"/>
        </w:rPr>
        <w:t>&lt;/Amend&gt;</w:t>
      </w:r>
    </w:p>
    <w:p w14:paraId="3BA3BF9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8</w:t>
      </w:r>
      <w:r w:rsidRPr="00666143">
        <w:rPr>
          <w:rStyle w:val="HideTWBExt"/>
        </w:rPr>
        <w:t>&lt;/NumAm&gt;</w:t>
      </w:r>
    </w:p>
    <w:p w14:paraId="13FA2601"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E90AA88" w14:textId="77777777" w:rsidR="009907D5" w:rsidRPr="00666143" w:rsidRDefault="00B401AB" w:rsidP="009907D5">
      <w:pPr>
        <w:pStyle w:val="NormalBold"/>
      </w:pPr>
      <w:r w:rsidRPr="00666143">
        <w:rPr>
          <w:rStyle w:val="HideTWBExt"/>
        </w:rPr>
        <w:t>&lt;Article&gt;</w:t>
      </w:r>
      <w:r w:rsidRPr="00666143">
        <w:t>Navedba sklicevanja 5 g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FA1F3E5" w14:textId="77777777" w:rsidTr="00383AE9">
        <w:trPr>
          <w:trHeight w:hRule="exact" w:val="240"/>
          <w:jc w:val="center"/>
        </w:trPr>
        <w:tc>
          <w:tcPr>
            <w:tcW w:w="9752" w:type="dxa"/>
            <w:gridSpan w:val="2"/>
            <w:tcBorders>
              <w:top w:val="nil"/>
              <w:left w:val="nil"/>
              <w:bottom w:val="nil"/>
              <w:right w:val="nil"/>
            </w:tcBorders>
          </w:tcPr>
          <w:p w14:paraId="0EEB3020" w14:textId="77777777" w:rsidR="009907D5" w:rsidRPr="00666143" w:rsidRDefault="009907D5" w:rsidP="00383AE9"/>
        </w:tc>
      </w:tr>
      <w:tr w:rsidR="00CC56CD" w:rsidRPr="00666143" w14:paraId="24AB03D4" w14:textId="77777777" w:rsidTr="00383AE9">
        <w:trPr>
          <w:trHeight w:val="240"/>
          <w:jc w:val="center"/>
        </w:trPr>
        <w:tc>
          <w:tcPr>
            <w:tcW w:w="4876" w:type="dxa"/>
            <w:tcBorders>
              <w:top w:val="nil"/>
              <w:left w:val="nil"/>
              <w:bottom w:val="nil"/>
              <w:right w:val="nil"/>
            </w:tcBorders>
          </w:tcPr>
          <w:p w14:paraId="331681D7"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17FF372" w14:textId="77777777" w:rsidR="009907D5" w:rsidRPr="00666143" w:rsidRDefault="00B401AB" w:rsidP="00383AE9">
            <w:pPr>
              <w:pStyle w:val="AmColumnHeading"/>
            </w:pPr>
            <w:r w:rsidRPr="00666143">
              <w:t>Predlog spremembe</w:t>
            </w:r>
          </w:p>
        </w:tc>
      </w:tr>
      <w:tr w:rsidR="00CC56CD" w:rsidRPr="00666143" w14:paraId="69957684" w14:textId="77777777" w:rsidTr="00383AE9">
        <w:trPr>
          <w:jc w:val="center"/>
        </w:trPr>
        <w:tc>
          <w:tcPr>
            <w:tcW w:w="4876" w:type="dxa"/>
            <w:tcBorders>
              <w:top w:val="nil"/>
              <w:left w:val="nil"/>
              <w:bottom w:val="nil"/>
              <w:right w:val="nil"/>
            </w:tcBorders>
          </w:tcPr>
          <w:p w14:paraId="4FBEA452" w14:textId="77777777" w:rsidR="009907D5" w:rsidRPr="00666143" w:rsidRDefault="009907D5" w:rsidP="00383AE9">
            <w:pPr>
              <w:pStyle w:val="Normal6a"/>
            </w:pPr>
          </w:p>
        </w:tc>
        <w:tc>
          <w:tcPr>
            <w:tcW w:w="4876" w:type="dxa"/>
            <w:tcBorders>
              <w:top w:val="nil"/>
              <w:left w:val="nil"/>
              <w:bottom w:val="nil"/>
              <w:right w:val="nil"/>
            </w:tcBorders>
          </w:tcPr>
          <w:p w14:paraId="5FB2CDFE" w14:textId="77777777" w:rsidR="009907D5" w:rsidRPr="00666143" w:rsidRDefault="00B401AB" w:rsidP="00383AE9">
            <w:pPr>
              <w:pStyle w:val="Normal6a"/>
            </w:pPr>
            <w:r w:rsidRPr="00666143">
              <w:rPr>
                <w:b/>
                <w:i/>
              </w:rPr>
              <w:t>–</w:t>
            </w:r>
            <w:r w:rsidRPr="00666143">
              <w:tab/>
            </w:r>
            <w:r w:rsidRPr="00666143">
              <w:rPr>
                <w:b/>
                <w:i/>
              </w:rPr>
              <w:t>ob upoštevanju strategije EU o pravicah invalidov,</w:t>
            </w:r>
          </w:p>
        </w:tc>
      </w:tr>
    </w:tbl>
    <w:p w14:paraId="25F09FB7" w14:textId="77777777" w:rsidR="009907D5" w:rsidRPr="00666143" w:rsidRDefault="00B401AB" w:rsidP="009907D5">
      <w:r w:rsidRPr="00666143">
        <w:rPr>
          <w:rStyle w:val="HideTWBExt"/>
        </w:rPr>
        <w:t>&lt;/Amend&gt;</w:t>
      </w:r>
    </w:p>
    <w:p w14:paraId="1B2BE954"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9</w:t>
      </w:r>
      <w:r w:rsidRPr="00666143">
        <w:rPr>
          <w:rStyle w:val="HideTWBExt"/>
        </w:rPr>
        <w:t>&lt;/NumAm&gt;</w:t>
      </w:r>
    </w:p>
    <w:p w14:paraId="7EA2F7AE"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D04C8F1" w14:textId="77777777" w:rsidR="009907D5" w:rsidRPr="00666143" w:rsidRDefault="00B401AB" w:rsidP="009907D5">
      <w:pPr>
        <w:pStyle w:val="NormalBold"/>
      </w:pPr>
      <w:r w:rsidRPr="00666143">
        <w:rPr>
          <w:rStyle w:val="HideTWBExt"/>
        </w:rPr>
        <w:t>&lt;Article&gt;</w:t>
      </w:r>
      <w:r w:rsidRPr="00666143">
        <w:t>Uvodna izjava A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C066DD2" w14:textId="77777777" w:rsidTr="00383AE9">
        <w:trPr>
          <w:trHeight w:hRule="exact" w:val="240"/>
          <w:jc w:val="center"/>
        </w:trPr>
        <w:tc>
          <w:tcPr>
            <w:tcW w:w="9752" w:type="dxa"/>
            <w:gridSpan w:val="2"/>
            <w:tcBorders>
              <w:top w:val="nil"/>
              <w:left w:val="nil"/>
              <w:bottom w:val="nil"/>
              <w:right w:val="nil"/>
            </w:tcBorders>
          </w:tcPr>
          <w:p w14:paraId="4B9DB3C5" w14:textId="77777777" w:rsidR="009907D5" w:rsidRPr="00666143" w:rsidRDefault="009907D5" w:rsidP="00383AE9"/>
        </w:tc>
      </w:tr>
      <w:tr w:rsidR="00CC56CD" w:rsidRPr="00666143" w14:paraId="508C5F93" w14:textId="77777777" w:rsidTr="00383AE9">
        <w:trPr>
          <w:trHeight w:val="240"/>
          <w:jc w:val="center"/>
        </w:trPr>
        <w:tc>
          <w:tcPr>
            <w:tcW w:w="4876" w:type="dxa"/>
            <w:tcBorders>
              <w:top w:val="nil"/>
              <w:left w:val="nil"/>
              <w:bottom w:val="nil"/>
              <w:right w:val="nil"/>
            </w:tcBorders>
          </w:tcPr>
          <w:p w14:paraId="1DB008A7"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548AFC9" w14:textId="77777777" w:rsidR="009907D5" w:rsidRPr="00666143" w:rsidRDefault="00B401AB" w:rsidP="00383AE9">
            <w:pPr>
              <w:pStyle w:val="AmColumnHeading"/>
            </w:pPr>
            <w:r w:rsidRPr="00666143">
              <w:t>Predlog spremembe</w:t>
            </w:r>
          </w:p>
        </w:tc>
      </w:tr>
      <w:tr w:rsidR="00CC56CD" w:rsidRPr="00666143" w14:paraId="2F56AF10" w14:textId="77777777" w:rsidTr="00383AE9">
        <w:trPr>
          <w:jc w:val="center"/>
        </w:trPr>
        <w:tc>
          <w:tcPr>
            <w:tcW w:w="4876" w:type="dxa"/>
            <w:tcBorders>
              <w:top w:val="nil"/>
              <w:left w:val="nil"/>
              <w:bottom w:val="nil"/>
              <w:right w:val="nil"/>
            </w:tcBorders>
          </w:tcPr>
          <w:p w14:paraId="343B7507" w14:textId="77777777" w:rsidR="009907D5" w:rsidRPr="00666143" w:rsidRDefault="009907D5" w:rsidP="00383AE9">
            <w:pPr>
              <w:pStyle w:val="Normal6a"/>
            </w:pPr>
          </w:p>
        </w:tc>
        <w:tc>
          <w:tcPr>
            <w:tcW w:w="4876" w:type="dxa"/>
            <w:tcBorders>
              <w:top w:val="nil"/>
              <w:left w:val="nil"/>
              <w:bottom w:val="nil"/>
              <w:right w:val="nil"/>
            </w:tcBorders>
          </w:tcPr>
          <w:p w14:paraId="68055339" w14:textId="77777777" w:rsidR="009907D5" w:rsidRPr="00666143" w:rsidRDefault="00B401AB" w:rsidP="00383AE9">
            <w:pPr>
              <w:pStyle w:val="Normal6a"/>
            </w:pPr>
            <w:r w:rsidRPr="00666143">
              <w:rPr>
                <w:b/>
                <w:i/>
              </w:rPr>
              <w:t>Aa.</w:t>
            </w:r>
            <w:r w:rsidRPr="00666143">
              <w:tab/>
            </w:r>
            <w:r w:rsidRPr="00666143">
              <w:rPr>
                <w:b/>
                <w:i/>
              </w:rPr>
              <w:t>ker je enakost spolov temeljna vrednota, na kateri temelji Unija; ker je v členu 8 PDEU zapisana zaveza, da Evropska unija v vseh dejavnostih spodbuja enakost spolov in odpravlja neenakosti, s čimer je določeno načelo vključevanja vidika spola v vsa njena področja politike;</w:t>
            </w:r>
          </w:p>
        </w:tc>
      </w:tr>
    </w:tbl>
    <w:p w14:paraId="2B86CE3B" w14:textId="77777777" w:rsidR="009907D5" w:rsidRPr="00666143" w:rsidRDefault="00B401AB" w:rsidP="009907D5">
      <w:r w:rsidRPr="00666143">
        <w:rPr>
          <w:rStyle w:val="HideTWBExt"/>
        </w:rPr>
        <w:t>&lt;/Amend&gt;</w:t>
      </w:r>
    </w:p>
    <w:p w14:paraId="6DA289F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10</w:t>
      </w:r>
      <w:r w:rsidRPr="00666143">
        <w:rPr>
          <w:rStyle w:val="HideTWBExt"/>
        </w:rPr>
        <w:t>&lt;/NumAm&gt;</w:t>
      </w:r>
    </w:p>
    <w:p w14:paraId="0F93D57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570550D" w14:textId="77777777" w:rsidR="009907D5" w:rsidRPr="00666143" w:rsidRDefault="00B401AB" w:rsidP="009907D5">
      <w:pPr>
        <w:pStyle w:val="NormalBold"/>
      </w:pPr>
      <w:r w:rsidRPr="00666143">
        <w:rPr>
          <w:rStyle w:val="HideTWBExt"/>
        </w:rPr>
        <w:t>&lt;Article&gt;</w:t>
      </w:r>
      <w:r w:rsidRPr="00666143">
        <w:t>Uvodna izjava C</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D5D05E9" w14:textId="77777777" w:rsidTr="00383AE9">
        <w:trPr>
          <w:trHeight w:hRule="exact" w:val="240"/>
          <w:jc w:val="center"/>
        </w:trPr>
        <w:tc>
          <w:tcPr>
            <w:tcW w:w="9752" w:type="dxa"/>
            <w:gridSpan w:val="2"/>
            <w:tcBorders>
              <w:top w:val="nil"/>
              <w:left w:val="nil"/>
              <w:bottom w:val="nil"/>
              <w:right w:val="nil"/>
            </w:tcBorders>
          </w:tcPr>
          <w:p w14:paraId="317B9702" w14:textId="77777777" w:rsidR="009907D5" w:rsidRPr="00666143" w:rsidRDefault="009907D5" w:rsidP="00383AE9"/>
        </w:tc>
      </w:tr>
      <w:tr w:rsidR="00CC56CD" w:rsidRPr="00666143" w14:paraId="7804B731" w14:textId="77777777" w:rsidTr="00383AE9">
        <w:trPr>
          <w:trHeight w:val="240"/>
          <w:jc w:val="center"/>
        </w:trPr>
        <w:tc>
          <w:tcPr>
            <w:tcW w:w="4876" w:type="dxa"/>
            <w:tcBorders>
              <w:top w:val="nil"/>
              <w:left w:val="nil"/>
              <w:bottom w:val="nil"/>
              <w:right w:val="nil"/>
            </w:tcBorders>
          </w:tcPr>
          <w:p w14:paraId="24B8A1D9"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A25D261" w14:textId="77777777" w:rsidR="009907D5" w:rsidRPr="00666143" w:rsidRDefault="00B401AB" w:rsidP="00383AE9">
            <w:pPr>
              <w:pStyle w:val="AmColumnHeading"/>
            </w:pPr>
            <w:r w:rsidRPr="00666143">
              <w:t>Predlog spremembe</w:t>
            </w:r>
          </w:p>
        </w:tc>
      </w:tr>
      <w:tr w:rsidR="00CC56CD" w:rsidRPr="00666143" w14:paraId="2A39683D" w14:textId="77777777" w:rsidTr="00383AE9">
        <w:trPr>
          <w:jc w:val="center"/>
        </w:trPr>
        <w:tc>
          <w:tcPr>
            <w:tcW w:w="4876" w:type="dxa"/>
            <w:tcBorders>
              <w:top w:val="nil"/>
              <w:left w:val="nil"/>
              <w:bottom w:val="nil"/>
              <w:right w:val="nil"/>
            </w:tcBorders>
          </w:tcPr>
          <w:p w14:paraId="67F4B87A" w14:textId="77777777" w:rsidR="009907D5" w:rsidRPr="00666143" w:rsidRDefault="00B401AB" w:rsidP="00383AE9">
            <w:pPr>
              <w:pStyle w:val="Normal6a"/>
            </w:pPr>
            <w:r w:rsidRPr="00666143">
              <w:t>C.</w:t>
            </w:r>
            <w:r w:rsidRPr="00666143">
              <w:tab/>
              <w:t>ker so demokratični sistemi najprimernejši za zagotavljanje, da lahko vsakdo uveljavlja svoje človekove pravice; ker danes le 29 % svetovnega prebivalstva živi v liberalnih demokracijah, kar pomeni velik upad v primerjavi z 52 % leta 2009; ker porast avtoritarizma, neliberalizma in populizma ogroža na pravilih temelječ svetovni red, varstvo in spodbujanje človekovih pravic po svetu ter vrednote in načela, na katerih temelji EU;</w:t>
            </w:r>
          </w:p>
        </w:tc>
        <w:tc>
          <w:tcPr>
            <w:tcW w:w="4876" w:type="dxa"/>
            <w:tcBorders>
              <w:top w:val="nil"/>
              <w:left w:val="nil"/>
              <w:bottom w:val="nil"/>
              <w:right w:val="nil"/>
            </w:tcBorders>
          </w:tcPr>
          <w:p w14:paraId="32560CE4" w14:textId="77777777" w:rsidR="009907D5" w:rsidRPr="00666143" w:rsidRDefault="00B401AB" w:rsidP="00383AE9">
            <w:pPr>
              <w:pStyle w:val="Normal6a"/>
            </w:pPr>
            <w:r w:rsidRPr="00666143">
              <w:t>C.</w:t>
            </w:r>
            <w:r w:rsidRPr="00666143">
              <w:tab/>
              <w:t>ker so demokratični sistemi najprimernejši za zagotavljanje, da lahko vsakdo uveljavlja svoje človekove pravice; ker danes le 29 % svetovnega prebivalstva živi v liberalnih demokracijah, kar pomeni velik upad v primerjavi z 52 % leta 2009; ker porast avtoritarizma, neliberalizma in populizma</w:t>
            </w:r>
            <w:r w:rsidRPr="00666143">
              <w:rPr>
                <w:b/>
                <w:i/>
              </w:rPr>
              <w:t xml:space="preserve"> ter svetovno nazadovanje na področju enakosti spolov in temeljnih pravic, vključno s pravicami žensk ter verbalnimi napadi proti osebam LGBTIQ+,</w:t>
            </w:r>
            <w:r w:rsidRPr="00666143">
              <w:t xml:space="preserve"> ogrožajo na pravilih temelječ svetovni red, varstvo in spodbujanje človekovih pravic po svetu ter vrednote in načela, na katerih temelji EU; </w:t>
            </w:r>
            <w:r w:rsidRPr="00666143">
              <w:rPr>
                <w:b/>
                <w:i/>
              </w:rPr>
              <w:t>ker pravice žensk, deklet in članov skupnosti LGBTIQ+ še vedno niso zagotovljene po vsem svetu in ker imajo ženske pogosto bistveno manj možnosti v državah, kjer so demokratični standardi nižji, kar spodkopava prav te demokracije, zlasti kadar so ženske diskriminirane v smislu politične, gospodarske in družbene udeležbe; poleg tega priznava, da so lahko te notranje razlike še večje glede na lokacijo, saj se dejavniki, kot so pravna sredstva, kultura ter dostop do virov in izobraževanja razlikujejo od regije do regije;</w:t>
            </w:r>
          </w:p>
        </w:tc>
      </w:tr>
    </w:tbl>
    <w:p w14:paraId="7760A4BA" w14:textId="77777777" w:rsidR="009907D5" w:rsidRPr="00666143" w:rsidRDefault="00B401AB" w:rsidP="009907D5">
      <w:r w:rsidRPr="00666143">
        <w:rPr>
          <w:rStyle w:val="HideTWBExt"/>
        </w:rPr>
        <w:t>&lt;/Amend&gt;</w:t>
      </w:r>
    </w:p>
    <w:p w14:paraId="519C791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11</w:t>
      </w:r>
      <w:r w:rsidRPr="00666143">
        <w:rPr>
          <w:rStyle w:val="HideTWBExt"/>
        </w:rPr>
        <w:t>&lt;/NumAm&gt;</w:t>
      </w:r>
    </w:p>
    <w:p w14:paraId="7ADE5B91"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F6BBF50" w14:textId="77777777" w:rsidR="009907D5" w:rsidRPr="00666143" w:rsidRDefault="00B401AB" w:rsidP="009907D5">
      <w:pPr>
        <w:pStyle w:val="NormalBold"/>
      </w:pPr>
      <w:r w:rsidRPr="00666143">
        <w:rPr>
          <w:rStyle w:val="HideTWBExt"/>
        </w:rPr>
        <w:t>&lt;Article&gt;</w:t>
      </w:r>
      <w:r w:rsidRPr="00666143">
        <w:t>Uvodna izjava C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C9D98B0" w14:textId="77777777" w:rsidTr="00383AE9">
        <w:trPr>
          <w:trHeight w:hRule="exact" w:val="240"/>
          <w:jc w:val="center"/>
        </w:trPr>
        <w:tc>
          <w:tcPr>
            <w:tcW w:w="9752" w:type="dxa"/>
            <w:gridSpan w:val="2"/>
            <w:tcBorders>
              <w:top w:val="nil"/>
              <w:left w:val="nil"/>
              <w:bottom w:val="nil"/>
              <w:right w:val="nil"/>
            </w:tcBorders>
          </w:tcPr>
          <w:p w14:paraId="239740CC" w14:textId="77777777" w:rsidR="009907D5" w:rsidRPr="00666143" w:rsidRDefault="009907D5" w:rsidP="00383AE9"/>
        </w:tc>
      </w:tr>
      <w:tr w:rsidR="00CC56CD" w:rsidRPr="00666143" w14:paraId="4146CB1B" w14:textId="77777777" w:rsidTr="00383AE9">
        <w:trPr>
          <w:trHeight w:val="240"/>
          <w:jc w:val="center"/>
        </w:trPr>
        <w:tc>
          <w:tcPr>
            <w:tcW w:w="4876" w:type="dxa"/>
            <w:tcBorders>
              <w:top w:val="nil"/>
              <w:left w:val="nil"/>
              <w:bottom w:val="nil"/>
              <w:right w:val="nil"/>
            </w:tcBorders>
          </w:tcPr>
          <w:p w14:paraId="44F79C30"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6A2FA7D7" w14:textId="77777777" w:rsidR="009907D5" w:rsidRPr="00666143" w:rsidRDefault="00B401AB" w:rsidP="00383AE9">
            <w:pPr>
              <w:pStyle w:val="AmColumnHeading"/>
            </w:pPr>
            <w:r w:rsidRPr="00666143">
              <w:t>Predlog spremembe</w:t>
            </w:r>
          </w:p>
        </w:tc>
      </w:tr>
      <w:tr w:rsidR="00CC56CD" w:rsidRPr="00666143" w14:paraId="62F932A6" w14:textId="77777777" w:rsidTr="00383AE9">
        <w:trPr>
          <w:jc w:val="center"/>
        </w:trPr>
        <w:tc>
          <w:tcPr>
            <w:tcW w:w="4876" w:type="dxa"/>
            <w:tcBorders>
              <w:top w:val="nil"/>
              <w:left w:val="nil"/>
              <w:bottom w:val="nil"/>
              <w:right w:val="nil"/>
            </w:tcBorders>
          </w:tcPr>
          <w:p w14:paraId="53EAA924" w14:textId="77777777" w:rsidR="009907D5" w:rsidRPr="00666143" w:rsidRDefault="009907D5" w:rsidP="00383AE9">
            <w:pPr>
              <w:pStyle w:val="Normal6a"/>
            </w:pPr>
          </w:p>
        </w:tc>
        <w:tc>
          <w:tcPr>
            <w:tcW w:w="4876" w:type="dxa"/>
            <w:tcBorders>
              <w:top w:val="nil"/>
              <w:left w:val="nil"/>
              <w:bottom w:val="nil"/>
              <w:right w:val="nil"/>
            </w:tcBorders>
          </w:tcPr>
          <w:p w14:paraId="6C67BE37" w14:textId="77777777" w:rsidR="009907D5" w:rsidRPr="00666143" w:rsidRDefault="00B401AB" w:rsidP="00383AE9">
            <w:pPr>
              <w:pStyle w:val="Normal6a"/>
            </w:pPr>
            <w:r w:rsidRPr="00666143">
              <w:rPr>
                <w:b/>
                <w:i/>
              </w:rPr>
              <w:t>Cc.</w:t>
            </w:r>
            <w:r w:rsidRPr="00666143">
              <w:tab/>
            </w:r>
            <w:r w:rsidRPr="00666143">
              <w:rPr>
                <w:b/>
                <w:i/>
              </w:rPr>
              <w:t>ker so ženske in dekleta, zlasti tiste na podeželju, nesorazmerno prizadete zaradi učinkov podnebnih sprememb; ker ti učinki vključujejo večjo izpostavljenost nasilju zaradi spola, več težav pri opravljanju vsakodnevnih opravil in slabši dostop do izobraževanja;</w:t>
            </w:r>
          </w:p>
        </w:tc>
      </w:tr>
    </w:tbl>
    <w:p w14:paraId="0D18EF16" w14:textId="77777777" w:rsidR="009907D5" w:rsidRPr="00666143" w:rsidRDefault="00B401AB" w:rsidP="009907D5">
      <w:r w:rsidRPr="00666143">
        <w:rPr>
          <w:rStyle w:val="HideTWBExt"/>
        </w:rPr>
        <w:t>&lt;/Amend&gt;</w:t>
      </w:r>
    </w:p>
    <w:p w14:paraId="1098DE3C"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12</w:t>
      </w:r>
      <w:r w:rsidRPr="00666143">
        <w:rPr>
          <w:rStyle w:val="HideTWBExt"/>
        </w:rPr>
        <w:t>&lt;/NumAm&gt;</w:t>
      </w:r>
    </w:p>
    <w:p w14:paraId="539262F6"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1EB55EE" w14:textId="77777777" w:rsidR="009907D5" w:rsidRPr="00666143" w:rsidRDefault="00B401AB" w:rsidP="009907D5">
      <w:pPr>
        <w:pStyle w:val="NormalBold"/>
      </w:pPr>
      <w:r w:rsidRPr="00666143">
        <w:rPr>
          <w:rStyle w:val="HideTWBExt"/>
        </w:rPr>
        <w:t>&lt;Article&gt;</w:t>
      </w:r>
      <w:r w:rsidRPr="00666143">
        <w:t>Uvodna izjava F</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56A7F9A" w14:textId="77777777" w:rsidTr="00383AE9">
        <w:trPr>
          <w:trHeight w:hRule="exact" w:val="240"/>
          <w:jc w:val="center"/>
        </w:trPr>
        <w:tc>
          <w:tcPr>
            <w:tcW w:w="9752" w:type="dxa"/>
            <w:gridSpan w:val="2"/>
            <w:tcBorders>
              <w:top w:val="nil"/>
              <w:left w:val="nil"/>
              <w:bottom w:val="nil"/>
              <w:right w:val="nil"/>
            </w:tcBorders>
          </w:tcPr>
          <w:p w14:paraId="2C4C47C8" w14:textId="77777777" w:rsidR="009907D5" w:rsidRPr="00666143" w:rsidRDefault="009907D5" w:rsidP="00383AE9"/>
        </w:tc>
      </w:tr>
      <w:tr w:rsidR="00CC56CD" w:rsidRPr="00666143" w14:paraId="5C09862D" w14:textId="77777777" w:rsidTr="00383AE9">
        <w:trPr>
          <w:trHeight w:val="240"/>
          <w:jc w:val="center"/>
        </w:trPr>
        <w:tc>
          <w:tcPr>
            <w:tcW w:w="4876" w:type="dxa"/>
            <w:tcBorders>
              <w:top w:val="nil"/>
              <w:left w:val="nil"/>
              <w:bottom w:val="nil"/>
              <w:right w:val="nil"/>
            </w:tcBorders>
          </w:tcPr>
          <w:p w14:paraId="61ADF668"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69D2EE36" w14:textId="77777777" w:rsidR="009907D5" w:rsidRPr="00666143" w:rsidRDefault="00B401AB" w:rsidP="00383AE9">
            <w:pPr>
              <w:pStyle w:val="AmColumnHeading"/>
            </w:pPr>
            <w:r w:rsidRPr="00666143">
              <w:t>Predlog spremembe</w:t>
            </w:r>
          </w:p>
        </w:tc>
      </w:tr>
      <w:tr w:rsidR="00CC56CD" w:rsidRPr="00666143" w14:paraId="04D71C19" w14:textId="77777777" w:rsidTr="00383AE9">
        <w:trPr>
          <w:jc w:val="center"/>
        </w:trPr>
        <w:tc>
          <w:tcPr>
            <w:tcW w:w="4876" w:type="dxa"/>
            <w:tcBorders>
              <w:top w:val="nil"/>
              <w:left w:val="nil"/>
              <w:bottom w:val="nil"/>
              <w:right w:val="nil"/>
            </w:tcBorders>
          </w:tcPr>
          <w:p w14:paraId="746D5026" w14:textId="77777777" w:rsidR="009907D5" w:rsidRPr="00666143" w:rsidRDefault="00B401AB" w:rsidP="00383AE9">
            <w:pPr>
              <w:pStyle w:val="Normal6a"/>
            </w:pPr>
            <w:r w:rsidRPr="00666143">
              <w:t>F.</w:t>
            </w:r>
            <w:r w:rsidRPr="00666143">
              <w:tab/>
              <w:t>ker so zagovorniki človekovih pravic in organizacije civilne družbe ključni partnerji v prizadevanjih EU za zaščito in spodbujanje človekovih pravic, demokracije in pravne države; ker vlade po svetu vse pogosteje cenzurirajo, utišajo in nadlegujejo zagovornike človekovih pravic in organizacije civilne družbe pri njihovem delu;</w:t>
            </w:r>
          </w:p>
        </w:tc>
        <w:tc>
          <w:tcPr>
            <w:tcW w:w="4876" w:type="dxa"/>
            <w:tcBorders>
              <w:top w:val="nil"/>
              <w:left w:val="nil"/>
              <w:bottom w:val="nil"/>
              <w:right w:val="nil"/>
            </w:tcBorders>
          </w:tcPr>
          <w:p w14:paraId="20A8BFE9" w14:textId="77777777" w:rsidR="009907D5" w:rsidRPr="00666143" w:rsidRDefault="00B401AB" w:rsidP="00383AE9">
            <w:pPr>
              <w:pStyle w:val="Normal6a"/>
            </w:pPr>
            <w:r w:rsidRPr="00666143">
              <w:t>F.</w:t>
            </w:r>
            <w:r w:rsidRPr="00666143">
              <w:tab/>
              <w:t xml:space="preserve">ker so zagovorniki človekovih pravic in organizacije civilne družbe ključni partnerji v prizadevanjih EU za zaščito in spodbujanje človekovih pravic, demokracije in pravne države; ker vlade po svetu vse pogosteje cenzurirajo, utišajo in nadlegujejo zagovornike človekovih pravic in organizacije civilne družbe pri njihovem delu; </w:t>
            </w:r>
            <w:r w:rsidRPr="00666143">
              <w:rPr>
                <w:b/>
                <w:i/>
              </w:rPr>
              <w:t>ker se prostor za kritično delo zagovornic človekovih pravic in tistih, ki se ukvarjajo s pravicami žensk, enakostjo spolov, spolnim in reproduktivnim zdravjem in pravicami ter pravicami oseb LGBTIQ+, krči in ker so tarča groženj, povezanih s spolom, vključno z nasiljem zaradi spola, spolnim nasiljem, kampanjami blatenja in drugimi oblikami ciljno usmerjenih dezinformacij in nesorazmernih ravni nadlegovanja, vključno s kibernetskim nadlegovanjem, in zato potrebujejo posebne in ustrezne zaščitne ukrepe;</w:t>
            </w:r>
          </w:p>
        </w:tc>
      </w:tr>
    </w:tbl>
    <w:p w14:paraId="4B5DA560" w14:textId="77777777" w:rsidR="009907D5" w:rsidRPr="00666143" w:rsidRDefault="00B401AB" w:rsidP="009907D5">
      <w:r w:rsidRPr="00666143">
        <w:rPr>
          <w:rStyle w:val="HideTWBExt"/>
        </w:rPr>
        <w:t>&lt;/Amend&gt;</w:t>
      </w:r>
    </w:p>
    <w:p w14:paraId="629E39DA"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13</w:t>
      </w:r>
      <w:r w:rsidRPr="00666143">
        <w:rPr>
          <w:rStyle w:val="HideTWBExt"/>
        </w:rPr>
        <w:t>&lt;/NumAm&gt;</w:t>
      </w:r>
    </w:p>
    <w:p w14:paraId="6B1E423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02DE8ED9" w14:textId="77777777" w:rsidR="009907D5" w:rsidRPr="00666143" w:rsidRDefault="00B401AB" w:rsidP="009907D5">
      <w:pPr>
        <w:pStyle w:val="NormalBold"/>
      </w:pPr>
      <w:r w:rsidRPr="00666143">
        <w:rPr>
          <w:rStyle w:val="HideTWBExt"/>
        </w:rPr>
        <w:t>&lt;Article&gt;</w:t>
      </w:r>
      <w:r w:rsidRPr="00666143">
        <w:t>Uvodna izjava F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4076BC0" w14:textId="77777777" w:rsidTr="00383AE9">
        <w:trPr>
          <w:trHeight w:hRule="exact" w:val="240"/>
          <w:jc w:val="center"/>
        </w:trPr>
        <w:tc>
          <w:tcPr>
            <w:tcW w:w="9752" w:type="dxa"/>
            <w:gridSpan w:val="2"/>
            <w:tcBorders>
              <w:top w:val="nil"/>
              <w:left w:val="nil"/>
              <w:bottom w:val="nil"/>
              <w:right w:val="nil"/>
            </w:tcBorders>
          </w:tcPr>
          <w:p w14:paraId="2F1AD919" w14:textId="77777777" w:rsidR="009907D5" w:rsidRPr="00666143" w:rsidRDefault="009907D5" w:rsidP="00383AE9"/>
        </w:tc>
      </w:tr>
      <w:tr w:rsidR="00CC56CD" w:rsidRPr="00666143" w14:paraId="3082A7C4" w14:textId="77777777" w:rsidTr="00383AE9">
        <w:trPr>
          <w:trHeight w:val="240"/>
          <w:jc w:val="center"/>
        </w:trPr>
        <w:tc>
          <w:tcPr>
            <w:tcW w:w="4876" w:type="dxa"/>
            <w:tcBorders>
              <w:top w:val="nil"/>
              <w:left w:val="nil"/>
              <w:bottom w:val="nil"/>
              <w:right w:val="nil"/>
            </w:tcBorders>
          </w:tcPr>
          <w:p w14:paraId="1BBD832A"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05D90A3" w14:textId="77777777" w:rsidR="009907D5" w:rsidRPr="00666143" w:rsidRDefault="00B401AB" w:rsidP="00383AE9">
            <w:pPr>
              <w:pStyle w:val="AmColumnHeading"/>
            </w:pPr>
            <w:r w:rsidRPr="00666143">
              <w:t>Predlog spremembe</w:t>
            </w:r>
          </w:p>
        </w:tc>
      </w:tr>
      <w:tr w:rsidR="00CC56CD" w:rsidRPr="00666143" w14:paraId="56C0FC17" w14:textId="77777777" w:rsidTr="00383AE9">
        <w:trPr>
          <w:jc w:val="center"/>
        </w:trPr>
        <w:tc>
          <w:tcPr>
            <w:tcW w:w="4876" w:type="dxa"/>
            <w:tcBorders>
              <w:top w:val="nil"/>
              <w:left w:val="nil"/>
              <w:bottom w:val="nil"/>
              <w:right w:val="nil"/>
            </w:tcBorders>
          </w:tcPr>
          <w:p w14:paraId="1F6AC8EC" w14:textId="77777777" w:rsidR="009907D5" w:rsidRPr="00666143" w:rsidRDefault="009907D5" w:rsidP="00383AE9">
            <w:pPr>
              <w:pStyle w:val="Normal6a"/>
            </w:pPr>
          </w:p>
        </w:tc>
        <w:tc>
          <w:tcPr>
            <w:tcW w:w="4876" w:type="dxa"/>
            <w:tcBorders>
              <w:top w:val="nil"/>
              <w:left w:val="nil"/>
              <w:bottom w:val="nil"/>
              <w:right w:val="nil"/>
            </w:tcBorders>
          </w:tcPr>
          <w:p w14:paraId="5EAABA7B" w14:textId="77777777" w:rsidR="009907D5" w:rsidRPr="00666143" w:rsidRDefault="00B401AB" w:rsidP="00383AE9">
            <w:pPr>
              <w:pStyle w:val="Normal6a"/>
            </w:pPr>
            <w:r w:rsidRPr="00666143">
              <w:rPr>
                <w:b/>
                <w:i/>
              </w:rPr>
              <w:t>Fa.</w:t>
            </w:r>
            <w:r w:rsidRPr="00666143">
              <w:tab/>
            </w:r>
            <w:r w:rsidRPr="00666143">
              <w:rPr>
                <w:b/>
                <w:i/>
              </w:rPr>
              <w:t>ker so spolno in reproduktivno zdravje in pravice zaščitene kot človekove pravice v mednarodnem in evropskem pravu o človekovih pravicah, na primer v Mednarodnem paktu o državljanskih in političnih pravicah, Mednarodnem paktu o ekonomskih, socialnih in kulturnih pravicah, Konvenciji o odpravi vseh oblik diskriminacije žensk in Evropski konvenciji o človekovih pravicah, ter so bistveni element celovitega zagotavljanja zdravstvenega varstva; ker so pravice do zdravja, zlasti spolno in reproduktivno zdravje in pravice, temeljne pravice žensk, bi jih bilo treba okrepiti, nikakor pa ne oslabiti ali jih odpraviti; ker je uveljavljanje spolnega in reproduktivnega zdravja in pravic bistven element za varstvo človekovega dostojanstva in je neločljivo povezano z bojem proti nasilju na podlagi spola ter uresničevanjem številnih drugih človekovih pravic, kot so pravice do življenja, zdravja, zasebnosti, osebne varnosti, nediskriminacije, enakosti pred zakonom ter prepovedi mučenja in drugega krutega, nečloveškega ali ponižujočega ravnanja ali kaznovanja;</w:t>
            </w:r>
          </w:p>
        </w:tc>
      </w:tr>
    </w:tbl>
    <w:p w14:paraId="4493DE6A" w14:textId="77777777" w:rsidR="009907D5" w:rsidRPr="00666143" w:rsidRDefault="00B401AB" w:rsidP="009907D5">
      <w:r w:rsidRPr="00666143">
        <w:rPr>
          <w:rStyle w:val="HideTWBExt"/>
        </w:rPr>
        <w:t>&lt;/Amend&gt;</w:t>
      </w:r>
    </w:p>
    <w:p w14:paraId="77C85D1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14</w:t>
      </w:r>
      <w:r w:rsidRPr="00666143">
        <w:rPr>
          <w:rStyle w:val="HideTWBExt"/>
        </w:rPr>
        <w:t>&lt;/NumAm&gt;</w:t>
      </w:r>
    </w:p>
    <w:p w14:paraId="5CA88B0E"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8EB8568" w14:textId="77777777" w:rsidR="009907D5" w:rsidRPr="00666143" w:rsidRDefault="00B401AB" w:rsidP="009907D5">
      <w:pPr>
        <w:pStyle w:val="NormalBold"/>
      </w:pPr>
      <w:r w:rsidRPr="00666143">
        <w:rPr>
          <w:rStyle w:val="HideTWBExt"/>
        </w:rPr>
        <w:t>&lt;Article&gt;</w:t>
      </w:r>
      <w:r w:rsidRPr="00666143">
        <w:t>Uvodna izjava F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A238488" w14:textId="77777777" w:rsidTr="00383AE9">
        <w:trPr>
          <w:trHeight w:hRule="exact" w:val="240"/>
          <w:jc w:val="center"/>
        </w:trPr>
        <w:tc>
          <w:tcPr>
            <w:tcW w:w="9752" w:type="dxa"/>
            <w:gridSpan w:val="2"/>
            <w:tcBorders>
              <w:top w:val="nil"/>
              <w:left w:val="nil"/>
              <w:bottom w:val="nil"/>
              <w:right w:val="nil"/>
            </w:tcBorders>
          </w:tcPr>
          <w:p w14:paraId="0E69C126" w14:textId="77777777" w:rsidR="009907D5" w:rsidRPr="00666143" w:rsidRDefault="009907D5" w:rsidP="00383AE9"/>
        </w:tc>
      </w:tr>
      <w:tr w:rsidR="00CC56CD" w:rsidRPr="00666143" w14:paraId="6AF06D16" w14:textId="77777777" w:rsidTr="00383AE9">
        <w:trPr>
          <w:trHeight w:val="240"/>
          <w:jc w:val="center"/>
        </w:trPr>
        <w:tc>
          <w:tcPr>
            <w:tcW w:w="4876" w:type="dxa"/>
            <w:tcBorders>
              <w:top w:val="nil"/>
              <w:left w:val="nil"/>
              <w:bottom w:val="nil"/>
              <w:right w:val="nil"/>
            </w:tcBorders>
          </w:tcPr>
          <w:p w14:paraId="0FA011F4"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ADD6821" w14:textId="77777777" w:rsidR="009907D5" w:rsidRPr="00666143" w:rsidRDefault="00B401AB" w:rsidP="00383AE9">
            <w:pPr>
              <w:pStyle w:val="AmColumnHeading"/>
            </w:pPr>
            <w:r w:rsidRPr="00666143">
              <w:t>Predlog spremembe</w:t>
            </w:r>
          </w:p>
        </w:tc>
      </w:tr>
      <w:tr w:rsidR="00CC56CD" w:rsidRPr="00666143" w14:paraId="7EFEA5C7" w14:textId="77777777" w:rsidTr="00383AE9">
        <w:trPr>
          <w:jc w:val="center"/>
        </w:trPr>
        <w:tc>
          <w:tcPr>
            <w:tcW w:w="4876" w:type="dxa"/>
            <w:tcBorders>
              <w:top w:val="nil"/>
              <w:left w:val="nil"/>
              <w:bottom w:val="nil"/>
              <w:right w:val="nil"/>
            </w:tcBorders>
          </w:tcPr>
          <w:p w14:paraId="2495E08D" w14:textId="77777777" w:rsidR="009907D5" w:rsidRPr="00666143" w:rsidRDefault="009907D5" w:rsidP="00383AE9">
            <w:pPr>
              <w:pStyle w:val="Normal6a"/>
            </w:pPr>
          </w:p>
        </w:tc>
        <w:tc>
          <w:tcPr>
            <w:tcW w:w="4876" w:type="dxa"/>
            <w:tcBorders>
              <w:top w:val="nil"/>
              <w:left w:val="nil"/>
              <w:bottom w:val="nil"/>
              <w:right w:val="nil"/>
            </w:tcBorders>
          </w:tcPr>
          <w:p w14:paraId="24D448EE" w14:textId="77777777" w:rsidR="009907D5" w:rsidRPr="00666143" w:rsidRDefault="00B401AB" w:rsidP="00383AE9">
            <w:pPr>
              <w:pStyle w:val="Normal6a"/>
            </w:pPr>
            <w:r w:rsidRPr="00666143">
              <w:rPr>
                <w:b/>
                <w:i/>
              </w:rPr>
              <w:t>Fb.</w:t>
            </w:r>
            <w:r w:rsidRPr="00666143">
              <w:tab/>
            </w:r>
            <w:r w:rsidRPr="00666143">
              <w:rPr>
                <w:b/>
                <w:i/>
              </w:rPr>
              <w:t>ker je v Istanbulski konvenciji, h kateri je EU nedavno pristopila, čeprav jo je ratificiralo le nekaj držav članic, potrjeno, da oboroženi spopadi povzročajo ponavljajoče se kršitve človekovih pravic, ki prizadenejo civilno prebivalstvo, zlasti ženske, ki so žrtve posilstev in spolnega nasilja kot vojnega orožja ter trpijo zaradi povečanja nasilja na podlagi spola med konflikti in po njih, pri čemer žrtve nimajo dostopa do pravnega varstva ali ustrezne zdravstvene in psihološke podpore; ker je v omenjeni konvenciji nasilje nad ženskami opredeljeno kot kršitev človekovih pravic;</w:t>
            </w:r>
          </w:p>
        </w:tc>
      </w:tr>
    </w:tbl>
    <w:p w14:paraId="0A2AC2E6" w14:textId="77777777" w:rsidR="009907D5" w:rsidRPr="00666143" w:rsidRDefault="00B401AB" w:rsidP="009907D5">
      <w:r w:rsidRPr="00666143">
        <w:rPr>
          <w:rStyle w:val="HideTWBExt"/>
        </w:rPr>
        <w:t>&lt;/Amend&gt;</w:t>
      </w:r>
    </w:p>
    <w:p w14:paraId="2583B1EC"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15</w:t>
      </w:r>
      <w:r w:rsidRPr="00666143">
        <w:rPr>
          <w:rStyle w:val="HideTWBExt"/>
        </w:rPr>
        <w:t>&lt;/NumAm&gt;</w:t>
      </w:r>
    </w:p>
    <w:p w14:paraId="484D5F55"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B4F2D59" w14:textId="77777777" w:rsidR="009907D5" w:rsidRPr="00666143" w:rsidRDefault="00B401AB" w:rsidP="009907D5">
      <w:pPr>
        <w:pStyle w:val="NormalBold"/>
      </w:pPr>
      <w:r w:rsidRPr="00666143">
        <w:rPr>
          <w:rStyle w:val="HideTWBExt"/>
        </w:rPr>
        <w:t>&lt;Article&gt;</w:t>
      </w:r>
      <w:r w:rsidRPr="00666143">
        <w:t>Uvodna izjava F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1144F5B3" w14:textId="77777777" w:rsidTr="00383AE9">
        <w:trPr>
          <w:trHeight w:hRule="exact" w:val="240"/>
          <w:jc w:val="center"/>
        </w:trPr>
        <w:tc>
          <w:tcPr>
            <w:tcW w:w="9752" w:type="dxa"/>
            <w:gridSpan w:val="2"/>
            <w:tcBorders>
              <w:top w:val="nil"/>
              <w:left w:val="nil"/>
              <w:bottom w:val="nil"/>
              <w:right w:val="nil"/>
            </w:tcBorders>
          </w:tcPr>
          <w:p w14:paraId="078B97A3" w14:textId="77777777" w:rsidR="009907D5" w:rsidRPr="00666143" w:rsidRDefault="009907D5" w:rsidP="00383AE9"/>
        </w:tc>
      </w:tr>
      <w:tr w:rsidR="00CC56CD" w:rsidRPr="00666143" w14:paraId="48325DD6" w14:textId="77777777" w:rsidTr="00383AE9">
        <w:trPr>
          <w:trHeight w:val="240"/>
          <w:jc w:val="center"/>
        </w:trPr>
        <w:tc>
          <w:tcPr>
            <w:tcW w:w="4876" w:type="dxa"/>
            <w:tcBorders>
              <w:top w:val="nil"/>
              <w:left w:val="nil"/>
              <w:bottom w:val="nil"/>
              <w:right w:val="nil"/>
            </w:tcBorders>
          </w:tcPr>
          <w:p w14:paraId="1D929152"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ADDC099" w14:textId="77777777" w:rsidR="009907D5" w:rsidRPr="00666143" w:rsidRDefault="00B401AB" w:rsidP="00383AE9">
            <w:pPr>
              <w:pStyle w:val="AmColumnHeading"/>
            </w:pPr>
            <w:r w:rsidRPr="00666143">
              <w:t>Predlog spremembe</w:t>
            </w:r>
          </w:p>
        </w:tc>
      </w:tr>
      <w:tr w:rsidR="00CC56CD" w:rsidRPr="00666143" w14:paraId="4088602D" w14:textId="77777777" w:rsidTr="00383AE9">
        <w:trPr>
          <w:jc w:val="center"/>
        </w:trPr>
        <w:tc>
          <w:tcPr>
            <w:tcW w:w="4876" w:type="dxa"/>
            <w:tcBorders>
              <w:top w:val="nil"/>
              <w:left w:val="nil"/>
              <w:bottom w:val="nil"/>
              <w:right w:val="nil"/>
            </w:tcBorders>
          </w:tcPr>
          <w:p w14:paraId="4F46B3AE" w14:textId="77777777" w:rsidR="009907D5" w:rsidRPr="00666143" w:rsidRDefault="009907D5" w:rsidP="00383AE9">
            <w:pPr>
              <w:pStyle w:val="Normal6a"/>
            </w:pPr>
          </w:p>
        </w:tc>
        <w:tc>
          <w:tcPr>
            <w:tcW w:w="4876" w:type="dxa"/>
            <w:tcBorders>
              <w:top w:val="nil"/>
              <w:left w:val="nil"/>
              <w:bottom w:val="nil"/>
              <w:right w:val="nil"/>
            </w:tcBorders>
          </w:tcPr>
          <w:p w14:paraId="66680B5A" w14:textId="77777777" w:rsidR="009907D5" w:rsidRPr="00666143" w:rsidRDefault="00B401AB" w:rsidP="00383AE9">
            <w:pPr>
              <w:pStyle w:val="Normal6a"/>
            </w:pPr>
            <w:r w:rsidRPr="00666143">
              <w:rPr>
                <w:b/>
                <w:i/>
              </w:rPr>
              <w:t>Fc.</w:t>
            </w:r>
            <w:r w:rsidRPr="00666143">
              <w:tab/>
            </w:r>
            <w:r w:rsidRPr="00666143">
              <w:rPr>
                <w:b/>
                <w:i/>
              </w:rPr>
              <w:t>ker imajo organizacije civilne družbe, ki zastopajo invalide in njihove družine, ključno vlogo pri spodbujanju človekovih pravic ter oblikovanju demokratičnih in vključujočih družb; ker se invalidi, zlasti ženske in dekleta, soočajo s presečno diskriminacijo v okviru konfliktov, migracij in trgovine z ljudmi ter ker je treba pri zunanjem delovanju EU ščititi njihovo polno vključenost in enak dostop v skladu s konvencijo OZN o pravicah invalidov;</w:t>
            </w:r>
          </w:p>
        </w:tc>
      </w:tr>
    </w:tbl>
    <w:p w14:paraId="4ADE6814" w14:textId="77777777" w:rsidR="009907D5" w:rsidRPr="00666143" w:rsidRDefault="00B401AB" w:rsidP="009907D5">
      <w:r w:rsidRPr="00666143">
        <w:rPr>
          <w:rStyle w:val="HideTWBExt"/>
        </w:rPr>
        <w:t>&lt;/Amend&gt;</w:t>
      </w:r>
    </w:p>
    <w:p w14:paraId="514B96EA"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16</w:t>
      </w:r>
      <w:r w:rsidRPr="00666143">
        <w:rPr>
          <w:rStyle w:val="HideTWBExt"/>
        </w:rPr>
        <w:t>&lt;/NumAm&gt;</w:t>
      </w:r>
    </w:p>
    <w:p w14:paraId="5BE96C11"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24E3B8F2" w14:textId="77777777" w:rsidR="009907D5" w:rsidRPr="00666143" w:rsidRDefault="00B401AB" w:rsidP="009907D5">
      <w:pPr>
        <w:pStyle w:val="NormalBold"/>
      </w:pPr>
      <w:r w:rsidRPr="00666143">
        <w:rPr>
          <w:rStyle w:val="HideTWBExt"/>
        </w:rPr>
        <w:t>&lt;Article&gt;</w:t>
      </w:r>
      <w:r w:rsidRPr="00666143">
        <w:t>Odstavek 1</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052488F" w14:textId="77777777" w:rsidTr="00383AE9">
        <w:trPr>
          <w:trHeight w:hRule="exact" w:val="240"/>
          <w:jc w:val="center"/>
        </w:trPr>
        <w:tc>
          <w:tcPr>
            <w:tcW w:w="9752" w:type="dxa"/>
            <w:gridSpan w:val="2"/>
            <w:tcBorders>
              <w:top w:val="nil"/>
              <w:left w:val="nil"/>
              <w:bottom w:val="nil"/>
              <w:right w:val="nil"/>
            </w:tcBorders>
          </w:tcPr>
          <w:p w14:paraId="4F3ADD8D" w14:textId="77777777" w:rsidR="009907D5" w:rsidRPr="00666143" w:rsidRDefault="009907D5" w:rsidP="00383AE9"/>
        </w:tc>
      </w:tr>
      <w:tr w:rsidR="00CC56CD" w:rsidRPr="00666143" w14:paraId="5C07DC14" w14:textId="77777777" w:rsidTr="00383AE9">
        <w:trPr>
          <w:trHeight w:val="240"/>
          <w:jc w:val="center"/>
        </w:trPr>
        <w:tc>
          <w:tcPr>
            <w:tcW w:w="4876" w:type="dxa"/>
            <w:tcBorders>
              <w:top w:val="nil"/>
              <w:left w:val="nil"/>
              <w:bottom w:val="nil"/>
              <w:right w:val="nil"/>
            </w:tcBorders>
          </w:tcPr>
          <w:p w14:paraId="0FB663BA"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631C9EE0" w14:textId="77777777" w:rsidR="009907D5" w:rsidRPr="00666143" w:rsidRDefault="00B401AB" w:rsidP="00383AE9">
            <w:pPr>
              <w:pStyle w:val="AmColumnHeading"/>
            </w:pPr>
            <w:r w:rsidRPr="00666143">
              <w:t>Predlog spremembe</w:t>
            </w:r>
          </w:p>
        </w:tc>
      </w:tr>
      <w:tr w:rsidR="00CC56CD" w:rsidRPr="00666143" w14:paraId="2055B714" w14:textId="77777777" w:rsidTr="00383AE9">
        <w:trPr>
          <w:jc w:val="center"/>
        </w:trPr>
        <w:tc>
          <w:tcPr>
            <w:tcW w:w="4876" w:type="dxa"/>
            <w:tcBorders>
              <w:top w:val="nil"/>
              <w:left w:val="nil"/>
              <w:bottom w:val="nil"/>
              <w:right w:val="nil"/>
            </w:tcBorders>
          </w:tcPr>
          <w:p w14:paraId="3492C9E7" w14:textId="77777777" w:rsidR="009907D5" w:rsidRPr="00666143" w:rsidRDefault="00B401AB" w:rsidP="00383AE9">
            <w:pPr>
              <w:pStyle w:val="Normal6a"/>
            </w:pPr>
            <w:r w:rsidRPr="00666143">
              <w:t>1.</w:t>
            </w:r>
            <w:r w:rsidRPr="00666143">
              <w:tab/>
              <w:t xml:space="preserve">ponovno potrjuje svoja stališča iz letnega poročila za leto 2024, sprejetega 2. aprila 2025, o posameznih človekovih pravicah in temeljnih svoboščinah, zakoreninjenih v vrednotah in načelih EU, ki vodijo Unijo pri njenem delovanju na mednarodni ravni, kot je zapisano v členu 21 PEU; ponovno posebej poudarja svoje sklepe o pravicah žensk, otrok, migrantov in beguncev, verskih in etničnih manjšin ter vseh oseb, ki so še vedno žrtve posebno zahrbtnih kršitev človekovih pravic zaradi svoje rase, etnične pripadnosti, vere, kaste, spola, </w:t>
            </w:r>
            <w:r w:rsidRPr="00666143">
              <w:rPr>
                <w:b/>
                <w:bCs/>
                <w:i/>
                <w:iCs/>
              </w:rPr>
              <w:t>spolne usmerjenosti,</w:t>
            </w:r>
            <w:r w:rsidRPr="00666143">
              <w:t xml:space="preserve"> invalidnosti ali socialno-ekonomskega položaja;</w:t>
            </w:r>
          </w:p>
        </w:tc>
        <w:tc>
          <w:tcPr>
            <w:tcW w:w="4876" w:type="dxa"/>
            <w:tcBorders>
              <w:top w:val="nil"/>
              <w:left w:val="nil"/>
              <w:bottom w:val="nil"/>
              <w:right w:val="nil"/>
            </w:tcBorders>
          </w:tcPr>
          <w:p w14:paraId="7E586633" w14:textId="77777777" w:rsidR="009907D5" w:rsidRPr="00666143" w:rsidRDefault="00B401AB" w:rsidP="00383AE9">
            <w:pPr>
              <w:pStyle w:val="Normal6a"/>
            </w:pPr>
            <w:r w:rsidRPr="00666143">
              <w:t>1.</w:t>
            </w:r>
            <w:r w:rsidRPr="00666143">
              <w:tab/>
              <w:t xml:space="preserve">ponovno potrjuje svoja stališča iz letnega poročila za leto 2024, sprejetega 2. aprila 2025, o posameznih človekovih pravicah in temeljnih svoboščinah, zakoreninjenih v vrednotah in načelih EU, ki vodijo Unijo pri njenem delovanju na mednarodni ravni, kot je zapisano v členu 21 PEU; ponovno posebej poudarja svoje sklepe o pravicah žensk, otrok, migrantov in beguncev, verskih in etničnih manjšin ter vseh oseb, ki so še vedno žrtve posebno zahrbtnih kršitev človekovih pravic zaradi </w:t>
            </w:r>
            <w:r w:rsidRPr="00666143">
              <w:rPr>
                <w:b/>
                <w:bCs/>
                <w:i/>
                <w:iCs/>
              </w:rPr>
              <w:t>presečne diskriminacije na podlagi</w:t>
            </w:r>
            <w:r w:rsidRPr="00666143">
              <w:rPr>
                <w:i/>
                <w:iCs/>
              </w:rPr>
              <w:t xml:space="preserve"> </w:t>
            </w:r>
            <w:r w:rsidRPr="00666143">
              <w:t>svoje rase, etnične pripadnosti, vere, kaste, spola, invalidnosti</w:t>
            </w:r>
            <w:r w:rsidRPr="00666143">
              <w:rPr>
                <w:b/>
                <w:bCs/>
                <w:i/>
                <w:iCs/>
              </w:rPr>
              <w:t>, spolne identitete, spolne usmerjenosti in spolnih značilnosti</w:t>
            </w:r>
            <w:r w:rsidRPr="00666143">
              <w:t xml:space="preserve"> ali socialno-ekonomskega položaja; </w:t>
            </w:r>
            <w:r w:rsidRPr="00666143">
              <w:rPr>
                <w:b/>
                <w:i/>
              </w:rPr>
              <w:t>poudarja posebne potrebe deklet in drugih invalidnih otrok po svetu;</w:t>
            </w:r>
          </w:p>
        </w:tc>
      </w:tr>
    </w:tbl>
    <w:p w14:paraId="135D3A2F" w14:textId="77777777" w:rsidR="009907D5" w:rsidRPr="00666143" w:rsidRDefault="00B401AB" w:rsidP="009907D5">
      <w:r w:rsidRPr="00666143">
        <w:rPr>
          <w:rStyle w:val="HideTWBExt"/>
        </w:rPr>
        <w:t>&lt;/Amend&gt;</w:t>
      </w:r>
    </w:p>
    <w:p w14:paraId="7A8DCE3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17</w:t>
      </w:r>
      <w:r w:rsidRPr="00666143">
        <w:rPr>
          <w:rStyle w:val="HideTWBExt"/>
        </w:rPr>
        <w:t>&lt;/NumAm&gt;</w:t>
      </w:r>
    </w:p>
    <w:p w14:paraId="2D2D66E8"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1D1920C" w14:textId="77777777" w:rsidR="009907D5" w:rsidRPr="00666143" w:rsidRDefault="00B401AB" w:rsidP="009907D5">
      <w:pPr>
        <w:pStyle w:val="NormalBold"/>
      </w:pPr>
      <w:r w:rsidRPr="00666143">
        <w:rPr>
          <w:rStyle w:val="HideTWBExt"/>
        </w:rPr>
        <w:t>&lt;Article&gt;</w:t>
      </w:r>
      <w:r w:rsidRPr="00666143">
        <w:t>Odstavek 1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DF0A243" w14:textId="77777777" w:rsidTr="00383AE9">
        <w:trPr>
          <w:trHeight w:hRule="exact" w:val="240"/>
          <w:jc w:val="center"/>
        </w:trPr>
        <w:tc>
          <w:tcPr>
            <w:tcW w:w="9752" w:type="dxa"/>
            <w:gridSpan w:val="2"/>
            <w:tcBorders>
              <w:top w:val="nil"/>
              <w:left w:val="nil"/>
              <w:bottom w:val="nil"/>
              <w:right w:val="nil"/>
            </w:tcBorders>
          </w:tcPr>
          <w:p w14:paraId="1FDC9FF1" w14:textId="77777777" w:rsidR="009907D5" w:rsidRPr="00666143" w:rsidRDefault="009907D5" w:rsidP="00383AE9"/>
        </w:tc>
      </w:tr>
      <w:tr w:rsidR="00CC56CD" w:rsidRPr="00666143" w14:paraId="37EE1E43" w14:textId="77777777" w:rsidTr="00383AE9">
        <w:trPr>
          <w:trHeight w:val="240"/>
          <w:jc w:val="center"/>
        </w:trPr>
        <w:tc>
          <w:tcPr>
            <w:tcW w:w="4876" w:type="dxa"/>
            <w:tcBorders>
              <w:top w:val="nil"/>
              <w:left w:val="nil"/>
              <w:bottom w:val="nil"/>
              <w:right w:val="nil"/>
            </w:tcBorders>
          </w:tcPr>
          <w:p w14:paraId="438DC9A5"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17D8899" w14:textId="77777777" w:rsidR="009907D5" w:rsidRPr="00666143" w:rsidRDefault="00B401AB" w:rsidP="00383AE9">
            <w:pPr>
              <w:pStyle w:val="AmColumnHeading"/>
            </w:pPr>
            <w:r w:rsidRPr="00666143">
              <w:t>Predlog spremembe</w:t>
            </w:r>
          </w:p>
        </w:tc>
      </w:tr>
      <w:tr w:rsidR="00CC56CD" w:rsidRPr="00666143" w14:paraId="35A0CA47" w14:textId="77777777" w:rsidTr="00383AE9">
        <w:trPr>
          <w:jc w:val="center"/>
        </w:trPr>
        <w:tc>
          <w:tcPr>
            <w:tcW w:w="4876" w:type="dxa"/>
            <w:tcBorders>
              <w:top w:val="nil"/>
              <w:left w:val="nil"/>
              <w:bottom w:val="nil"/>
              <w:right w:val="nil"/>
            </w:tcBorders>
          </w:tcPr>
          <w:p w14:paraId="450BD186" w14:textId="77777777" w:rsidR="009907D5" w:rsidRPr="00666143" w:rsidRDefault="009907D5" w:rsidP="00383AE9">
            <w:pPr>
              <w:pStyle w:val="Normal6a"/>
            </w:pPr>
          </w:p>
        </w:tc>
        <w:tc>
          <w:tcPr>
            <w:tcW w:w="4876" w:type="dxa"/>
            <w:tcBorders>
              <w:top w:val="nil"/>
              <w:left w:val="nil"/>
              <w:bottom w:val="nil"/>
              <w:right w:val="nil"/>
            </w:tcBorders>
          </w:tcPr>
          <w:p w14:paraId="7171CBB5" w14:textId="77777777" w:rsidR="009907D5" w:rsidRPr="00666143" w:rsidRDefault="00B401AB" w:rsidP="00383AE9">
            <w:pPr>
              <w:pStyle w:val="Normal6a"/>
            </w:pPr>
            <w:r w:rsidRPr="00666143">
              <w:rPr>
                <w:b/>
                <w:i/>
              </w:rPr>
              <w:t>1a.</w:t>
            </w:r>
            <w:r w:rsidRPr="00666143">
              <w:tab/>
            </w:r>
            <w:r w:rsidRPr="00666143">
              <w:rPr>
                <w:b/>
                <w:i/>
              </w:rPr>
              <w:t>poudarja, da je enakost spolov temeljna vrednota EU ter eno od njenih splošnih in temeljnih načel; poudarja, kako pomembno je spodbujati pravice žensk in enakost spolov po vsem svetu, saj je to bistveno za uveljavljanje človekovih pravic in družbeno blaginjo;</w:t>
            </w:r>
          </w:p>
        </w:tc>
      </w:tr>
    </w:tbl>
    <w:p w14:paraId="747CD271" w14:textId="77777777" w:rsidR="009907D5" w:rsidRPr="00666143" w:rsidRDefault="00B401AB" w:rsidP="009907D5">
      <w:r w:rsidRPr="00666143">
        <w:rPr>
          <w:rStyle w:val="HideTWBExt"/>
        </w:rPr>
        <w:t>&lt;/Amend&gt;</w:t>
      </w:r>
    </w:p>
    <w:p w14:paraId="73A2324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18</w:t>
      </w:r>
      <w:r w:rsidRPr="00666143">
        <w:rPr>
          <w:rStyle w:val="HideTWBExt"/>
        </w:rPr>
        <w:t>&lt;/NumAm&gt;</w:t>
      </w:r>
    </w:p>
    <w:p w14:paraId="306FF077"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168C5E5" w14:textId="77777777" w:rsidR="009907D5" w:rsidRPr="00666143" w:rsidRDefault="00B401AB" w:rsidP="009907D5">
      <w:pPr>
        <w:pStyle w:val="NormalBold"/>
      </w:pPr>
      <w:r w:rsidRPr="00666143">
        <w:rPr>
          <w:rStyle w:val="HideTWBExt"/>
        </w:rPr>
        <w:t>&lt;Article&gt;</w:t>
      </w:r>
      <w:r w:rsidRPr="00666143">
        <w:t>Odstavek 1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9DF00BF" w14:textId="77777777" w:rsidTr="00383AE9">
        <w:trPr>
          <w:trHeight w:hRule="exact" w:val="240"/>
          <w:jc w:val="center"/>
        </w:trPr>
        <w:tc>
          <w:tcPr>
            <w:tcW w:w="9752" w:type="dxa"/>
            <w:gridSpan w:val="2"/>
            <w:tcBorders>
              <w:top w:val="nil"/>
              <w:left w:val="nil"/>
              <w:bottom w:val="nil"/>
              <w:right w:val="nil"/>
            </w:tcBorders>
          </w:tcPr>
          <w:p w14:paraId="3B7CB2AA" w14:textId="77777777" w:rsidR="009907D5" w:rsidRPr="00666143" w:rsidRDefault="009907D5" w:rsidP="00383AE9"/>
        </w:tc>
      </w:tr>
      <w:tr w:rsidR="00CC56CD" w:rsidRPr="00666143" w14:paraId="6947E01A" w14:textId="77777777" w:rsidTr="00383AE9">
        <w:trPr>
          <w:trHeight w:val="240"/>
          <w:jc w:val="center"/>
        </w:trPr>
        <w:tc>
          <w:tcPr>
            <w:tcW w:w="4876" w:type="dxa"/>
            <w:tcBorders>
              <w:top w:val="nil"/>
              <w:left w:val="nil"/>
              <w:bottom w:val="nil"/>
              <w:right w:val="nil"/>
            </w:tcBorders>
          </w:tcPr>
          <w:p w14:paraId="3B2C62D3"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0D7FE69" w14:textId="77777777" w:rsidR="009907D5" w:rsidRPr="00666143" w:rsidRDefault="00B401AB" w:rsidP="00383AE9">
            <w:pPr>
              <w:pStyle w:val="AmColumnHeading"/>
            </w:pPr>
            <w:r w:rsidRPr="00666143">
              <w:t>Predlog spremembe</w:t>
            </w:r>
          </w:p>
        </w:tc>
      </w:tr>
      <w:tr w:rsidR="00CC56CD" w:rsidRPr="00666143" w14:paraId="5E8AA2AC" w14:textId="77777777" w:rsidTr="00383AE9">
        <w:trPr>
          <w:jc w:val="center"/>
        </w:trPr>
        <w:tc>
          <w:tcPr>
            <w:tcW w:w="4876" w:type="dxa"/>
            <w:tcBorders>
              <w:top w:val="nil"/>
              <w:left w:val="nil"/>
              <w:bottom w:val="nil"/>
              <w:right w:val="nil"/>
            </w:tcBorders>
          </w:tcPr>
          <w:p w14:paraId="056D3D1C" w14:textId="77777777" w:rsidR="009907D5" w:rsidRPr="00666143" w:rsidRDefault="009907D5" w:rsidP="00383AE9">
            <w:pPr>
              <w:pStyle w:val="Normal6a"/>
            </w:pPr>
          </w:p>
        </w:tc>
        <w:tc>
          <w:tcPr>
            <w:tcW w:w="4876" w:type="dxa"/>
            <w:tcBorders>
              <w:top w:val="nil"/>
              <w:left w:val="nil"/>
              <w:bottom w:val="nil"/>
              <w:right w:val="nil"/>
            </w:tcBorders>
          </w:tcPr>
          <w:p w14:paraId="4ACE11B8" w14:textId="77777777" w:rsidR="009907D5" w:rsidRPr="00666143" w:rsidRDefault="00B401AB" w:rsidP="00383AE9">
            <w:pPr>
              <w:pStyle w:val="Normal6a"/>
            </w:pPr>
            <w:r w:rsidRPr="00666143">
              <w:rPr>
                <w:b/>
                <w:i/>
              </w:rPr>
              <w:t>1b.</w:t>
            </w:r>
            <w:r w:rsidRPr="00666143">
              <w:tab/>
            </w:r>
            <w:r w:rsidRPr="00666143">
              <w:rPr>
                <w:b/>
                <w:i/>
              </w:rPr>
              <w:t>opozarja na pomen dela aktivistov, zlasti pri varstvu temeljnih pravic in odpravljanju diskriminatornega diskurza, vključno z verbalnimi napadi proti osebam LGBTIQ+, ter pri zaščiti tistih, katerih pravice so tarča najhujših napadov, kot so ženske in osebe LGBTIQ+; poudarja, kako pomembno je, da se jim omogoči dostop do učinkovitih mehanizmov zaščite; se zavezuje, da bo podpiral zagovornike človekovih pravic, vključno z zagovornicami človekovih pravic, zagovorniki oseb LGBTIQ+ ter spolnega in reproduktivnega zdravja in pravic, katerih delo je ogroženo zaradi krčenja prostora civilne družbe;</w:t>
            </w:r>
          </w:p>
        </w:tc>
      </w:tr>
    </w:tbl>
    <w:p w14:paraId="078F90BB" w14:textId="77777777" w:rsidR="009907D5" w:rsidRPr="00666143" w:rsidRDefault="00B401AB" w:rsidP="009907D5">
      <w:r w:rsidRPr="00666143">
        <w:rPr>
          <w:rStyle w:val="HideTWBExt"/>
        </w:rPr>
        <w:t>&lt;/Amend&gt;</w:t>
      </w:r>
    </w:p>
    <w:p w14:paraId="29B00D2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19</w:t>
      </w:r>
      <w:r w:rsidRPr="00666143">
        <w:rPr>
          <w:rStyle w:val="HideTWBExt"/>
        </w:rPr>
        <w:t>&lt;/NumAm&gt;</w:t>
      </w:r>
    </w:p>
    <w:p w14:paraId="61F58C59"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241623DA" w14:textId="77777777" w:rsidR="009907D5" w:rsidRPr="00666143" w:rsidRDefault="00B401AB" w:rsidP="009907D5">
      <w:pPr>
        <w:pStyle w:val="NormalBold"/>
      </w:pPr>
      <w:r w:rsidRPr="00666143">
        <w:rPr>
          <w:rStyle w:val="HideTWBExt"/>
        </w:rPr>
        <w:t>&lt;Article&gt;</w:t>
      </w:r>
      <w:r w:rsidRPr="00666143">
        <w:t>Odstavek 1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1DF4CE0" w14:textId="77777777" w:rsidTr="00383AE9">
        <w:trPr>
          <w:trHeight w:hRule="exact" w:val="240"/>
          <w:jc w:val="center"/>
        </w:trPr>
        <w:tc>
          <w:tcPr>
            <w:tcW w:w="9752" w:type="dxa"/>
            <w:gridSpan w:val="2"/>
            <w:tcBorders>
              <w:top w:val="nil"/>
              <w:left w:val="nil"/>
              <w:bottom w:val="nil"/>
              <w:right w:val="nil"/>
            </w:tcBorders>
          </w:tcPr>
          <w:p w14:paraId="006A1CCB" w14:textId="77777777" w:rsidR="009907D5" w:rsidRPr="00666143" w:rsidRDefault="009907D5" w:rsidP="00383AE9"/>
        </w:tc>
      </w:tr>
      <w:tr w:rsidR="00CC56CD" w:rsidRPr="00666143" w14:paraId="4891455B" w14:textId="77777777" w:rsidTr="00383AE9">
        <w:trPr>
          <w:trHeight w:val="240"/>
          <w:jc w:val="center"/>
        </w:trPr>
        <w:tc>
          <w:tcPr>
            <w:tcW w:w="4876" w:type="dxa"/>
            <w:tcBorders>
              <w:top w:val="nil"/>
              <w:left w:val="nil"/>
              <w:bottom w:val="nil"/>
              <w:right w:val="nil"/>
            </w:tcBorders>
          </w:tcPr>
          <w:p w14:paraId="6E94D888"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F43D6B8" w14:textId="77777777" w:rsidR="009907D5" w:rsidRPr="00666143" w:rsidRDefault="00B401AB" w:rsidP="00383AE9">
            <w:pPr>
              <w:pStyle w:val="AmColumnHeading"/>
            </w:pPr>
            <w:r w:rsidRPr="00666143">
              <w:t>Predlog spremembe</w:t>
            </w:r>
          </w:p>
        </w:tc>
      </w:tr>
      <w:tr w:rsidR="00CC56CD" w:rsidRPr="00666143" w14:paraId="22B85134" w14:textId="77777777" w:rsidTr="00383AE9">
        <w:trPr>
          <w:jc w:val="center"/>
        </w:trPr>
        <w:tc>
          <w:tcPr>
            <w:tcW w:w="4876" w:type="dxa"/>
            <w:tcBorders>
              <w:top w:val="nil"/>
              <w:left w:val="nil"/>
              <w:bottom w:val="nil"/>
              <w:right w:val="nil"/>
            </w:tcBorders>
          </w:tcPr>
          <w:p w14:paraId="081E9F36" w14:textId="77777777" w:rsidR="009907D5" w:rsidRPr="00666143" w:rsidRDefault="009907D5" w:rsidP="00383AE9">
            <w:pPr>
              <w:pStyle w:val="Normal6a"/>
            </w:pPr>
          </w:p>
        </w:tc>
        <w:tc>
          <w:tcPr>
            <w:tcW w:w="4876" w:type="dxa"/>
            <w:tcBorders>
              <w:top w:val="nil"/>
              <w:left w:val="nil"/>
              <w:bottom w:val="nil"/>
              <w:right w:val="nil"/>
            </w:tcBorders>
          </w:tcPr>
          <w:p w14:paraId="19CE845B" w14:textId="77777777" w:rsidR="009907D5" w:rsidRPr="00666143" w:rsidRDefault="00B401AB" w:rsidP="00383AE9">
            <w:pPr>
              <w:pStyle w:val="Normal6a"/>
            </w:pPr>
            <w:r w:rsidRPr="00666143">
              <w:rPr>
                <w:b/>
                <w:i/>
              </w:rPr>
              <w:t>1c.</w:t>
            </w:r>
            <w:r w:rsidRPr="00666143">
              <w:tab/>
            </w:r>
            <w:r w:rsidRPr="00666143">
              <w:rPr>
                <w:b/>
                <w:i/>
              </w:rPr>
              <w:t>obsoja vse večje manipuliranje in instrumentalizacijo pravic žensk, nasilja na podlagi spola in pohabljanje ženskih spolnih organov za spodbujanje sovražnega in diskriminatornega govora ter uveljavljanje neliberalnih agend;</w:t>
            </w:r>
          </w:p>
        </w:tc>
      </w:tr>
    </w:tbl>
    <w:p w14:paraId="14100FEF" w14:textId="77777777" w:rsidR="009907D5" w:rsidRPr="00666143" w:rsidRDefault="00B401AB" w:rsidP="009907D5">
      <w:r w:rsidRPr="00666143">
        <w:rPr>
          <w:rStyle w:val="HideTWBExt"/>
        </w:rPr>
        <w:t>&lt;/Amend&gt;</w:t>
      </w:r>
    </w:p>
    <w:p w14:paraId="474007B6"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20</w:t>
      </w:r>
      <w:r w:rsidRPr="00666143">
        <w:rPr>
          <w:rStyle w:val="HideTWBExt"/>
        </w:rPr>
        <w:t>&lt;/NumAm&gt;</w:t>
      </w:r>
    </w:p>
    <w:p w14:paraId="7E749A52"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A512763" w14:textId="77777777" w:rsidR="009907D5" w:rsidRPr="00666143" w:rsidRDefault="00B401AB" w:rsidP="009907D5">
      <w:pPr>
        <w:pStyle w:val="NormalBold"/>
      </w:pPr>
      <w:r w:rsidRPr="00666143">
        <w:rPr>
          <w:rStyle w:val="HideTWBExt"/>
        </w:rPr>
        <w:t>&lt;Article&gt;</w:t>
      </w:r>
      <w:r w:rsidRPr="00666143">
        <w:t>Odstavek 2</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BC56D5E" w14:textId="77777777" w:rsidTr="00383AE9">
        <w:trPr>
          <w:trHeight w:hRule="exact" w:val="240"/>
          <w:jc w:val="center"/>
        </w:trPr>
        <w:tc>
          <w:tcPr>
            <w:tcW w:w="9752" w:type="dxa"/>
            <w:gridSpan w:val="2"/>
            <w:tcBorders>
              <w:top w:val="nil"/>
              <w:left w:val="nil"/>
              <w:bottom w:val="nil"/>
              <w:right w:val="nil"/>
            </w:tcBorders>
          </w:tcPr>
          <w:p w14:paraId="7660D482" w14:textId="77777777" w:rsidR="009907D5" w:rsidRPr="00666143" w:rsidRDefault="009907D5" w:rsidP="00383AE9"/>
        </w:tc>
      </w:tr>
      <w:tr w:rsidR="00CC56CD" w:rsidRPr="00666143" w14:paraId="7DF8DB88" w14:textId="77777777" w:rsidTr="00383AE9">
        <w:trPr>
          <w:trHeight w:val="240"/>
          <w:jc w:val="center"/>
        </w:trPr>
        <w:tc>
          <w:tcPr>
            <w:tcW w:w="4876" w:type="dxa"/>
            <w:tcBorders>
              <w:top w:val="nil"/>
              <w:left w:val="nil"/>
              <w:bottom w:val="nil"/>
              <w:right w:val="nil"/>
            </w:tcBorders>
          </w:tcPr>
          <w:p w14:paraId="6001AFF3"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BC7E068" w14:textId="77777777" w:rsidR="009907D5" w:rsidRPr="00666143" w:rsidRDefault="00B401AB" w:rsidP="00383AE9">
            <w:pPr>
              <w:pStyle w:val="AmColumnHeading"/>
            </w:pPr>
            <w:r w:rsidRPr="00666143">
              <w:t>Predlog spremembe</w:t>
            </w:r>
          </w:p>
        </w:tc>
      </w:tr>
      <w:tr w:rsidR="00CC56CD" w:rsidRPr="00666143" w14:paraId="4EB331D1" w14:textId="77777777" w:rsidTr="00383AE9">
        <w:trPr>
          <w:jc w:val="center"/>
        </w:trPr>
        <w:tc>
          <w:tcPr>
            <w:tcW w:w="4876" w:type="dxa"/>
            <w:tcBorders>
              <w:top w:val="nil"/>
              <w:left w:val="nil"/>
              <w:bottom w:val="nil"/>
              <w:right w:val="nil"/>
            </w:tcBorders>
          </w:tcPr>
          <w:p w14:paraId="4F0AE3DF" w14:textId="77777777" w:rsidR="009907D5" w:rsidRPr="00666143" w:rsidRDefault="00B401AB" w:rsidP="00383AE9">
            <w:pPr>
              <w:pStyle w:val="Normal6a"/>
            </w:pPr>
            <w:r w:rsidRPr="00666143">
              <w:t>2.</w:t>
            </w:r>
            <w:r w:rsidRPr="00666143">
              <w:tab/>
            </w:r>
            <w:r w:rsidRPr="00666143">
              <w:rPr>
                <w:b/>
                <w:bCs/>
                <w:i/>
                <w:iCs/>
              </w:rPr>
              <w:t>z veliko zaskrbljenostjo ugotavlja, da se razmere na področju</w:t>
            </w:r>
            <w:r w:rsidRPr="00666143">
              <w:t xml:space="preserve"> človekovih pravic </w:t>
            </w:r>
            <w:r w:rsidRPr="00666143">
              <w:rPr>
                <w:b/>
                <w:bCs/>
                <w:i/>
                <w:iCs/>
              </w:rPr>
              <w:t>na svetovni ravni slabšajo in da se</w:t>
            </w:r>
            <w:r w:rsidRPr="00666143">
              <w:t xml:space="preserve"> po vsem svetu </w:t>
            </w:r>
            <w:r w:rsidRPr="00666143">
              <w:rPr>
                <w:b/>
                <w:bCs/>
                <w:i/>
                <w:iCs/>
              </w:rPr>
              <w:t>očitno povečuje trend demokratičnega nazadovanja</w:t>
            </w:r>
            <w:r w:rsidRPr="00666143">
              <w:t>;</w:t>
            </w:r>
          </w:p>
        </w:tc>
        <w:tc>
          <w:tcPr>
            <w:tcW w:w="4876" w:type="dxa"/>
            <w:tcBorders>
              <w:top w:val="nil"/>
              <w:left w:val="nil"/>
              <w:bottom w:val="nil"/>
              <w:right w:val="nil"/>
            </w:tcBorders>
          </w:tcPr>
          <w:p w14:paraId="6FD4B867" w14:textId="77777777" w:rsidR="009907D5" w:rsidRPr="00666143" w:rsidRDefault="00B401AB" w:rsidP="00383AE9">
            <w:pPr>
              <w:pStyle w:val="Normal6a"/>
            </w:pPr>
            <w:r w:rsidRPr="00666143">
              <w:t>2.</w:t>
            </w:r>
            <w:r w:rsidRPr="00666143">
              <w:tab/>
            </w:r>
            <w:r w:rsidRPr="00666143">
              <w:rPr>
                <w:b/>
                <w:bCs/>
                <w:i/>
                <w:iCs/>
              </w:rPr>
              <w:t>obsoja vse pogostejše kršitve in zlorabe</w:t>
            </w:r>
            <w:r w:rsidRPr="00666143">
              <w:rPr>
                <w:i/>
                <w:iCs/>
              </w:rPr>
              <w:t xml:space="preserve"> </w:t>
            </w:r>
            <w:r w:rsidRPr="00666143">
              <w:t>človekovih pravic po vsem svetu</w:t>
            </w:r>
            <w:r w:rsidRPr="00666143">
              <w:rPr>
                <w:b/>
                <w:bCs/>
                <w:i/>
                <w:iCs/>
              </w:rPr>
              <w:t>, zlasti nazadovanje pravic žensk in deklet ter enakosti spolov brez primere po vsem svetu, ter vse večjo homofobno retoriko in retoriko proti transspolnim osebam, kar se kaže v zmanjšanju financiranja, sprejemanju diskriminatornih zakonov in politik ter političnih napadih, posledično pa je ogroženih več desetletij napredka v Evropi in po svetu</w:t>
            </w:r>
            <w:r w:rsidRPr="00666143">
              <w:t>;</w:t>
            </w:r>
          </w:p>
        </w:tc>
      </w:tr>
    </w:tbl>
    <w:p w14:paraId="4B8AF611" w14:textId="77777777" w:rsidR="009907D5" w:rsidRPr="00666143" w:rsidRDefault="00B401AB" w:rsidP="009907D5">
      <w:pPr>
        <w:rPr>
          <w:rStyle w:val="HideTWBExt"/>
        </w:rPr>
      </w:pPr>
      <w:r w:rsidRPr="00666143">
        <w:rPr>
          <w:rStyle w:val="HideTWBExt"/>
        </w:rPr>
        <w:t>&lt;/Amend&gt;</w:t>
      </w:r>
    </w:p>
    <w:p w14:paraId="2D0ECD88" w14:textId="77777777" w:rsidR="009907D5" w:rsidRPr="00666143" w:rsidRDefault="009907D5" w:rsidP="009907D5"/>
    <w:p w14:paraId="2BEFAEB4" w14:textId="77777777" w:rsidR="009907D5" w:rsidRPr="00666143" w:rsidRDefault="00B401AB" w:rsidP="009907D5">
      <w:pPr>
        <w:pStyle w:val="AmNumberTabs"/>
        <w:keepNext/>
      </w:pPr>
      <w:r w:rsidRPr="00666143">
        <w:rPr>
          <w:rStyle w:val="HideTWBExt"/>
          <w:b w:val="0"/>
        </w:rPr>
        <w:t>&lt;Amend&gt;</w:t>
      </w:r>
      <w:r w:rsidRPr="00666143">
        <w:t>Predlog spremembe</w:t>
      </w:r>
      <w:r w:rsidRPr="00666143">
        <w:tab/>
      </w:r>
      <w:r w:rsidRPr="00666143">
        <w:tab/>
      </w:r>
      <w:r w:rsidRPr="00666143">
        <w:rPr>
          <w:rStyle w:val="HideTWBExt"/>
          <w:b w:val="0"/>
        </w:rPr>
        <w:t>&lt;NumAm&gt;</w:t>
      </w:r>
      <w:r w:rsidRPr="00666143">
        <w:t>21</w:t>
      </w:r>
      <w:r w:rsidRPr="00666143">
        <w:rPr>
          <w:rStyle w:val="HideTWBExt"/>
          <w:b w:val="0"/>
        </w:rPr>
        <w:t>&lt;/NumAm&gt;</w:t>
      </w:r>
    </w:p>
    <w:p w14:paraId="250DF021" w14:textId="77777777" w:rsidR="009907D5" w:rsidRPr="00666143" w:rsidRDefault="00B401AB" w:rsidP="009907D5">
      <w:pPr>
        <w:pStyle w:val="NormalBold12b"/>
        <w:keepNext/>
      </w:pPr>
      <w:r w:rsidRPr="00666143">
        <w:rPr>
          <w:rStyle w:val="HideTWBExt"/>
          <w:b w:val="0"/>
        </w:rPr>
        <w:t>&lt;DocAmend&gt;</w:t>
      </w:r>
      <w:r w:rsidRPr="00666143">
        <w:t>Predlog resolucije</w:t>
      </w:r>
      <w:r w:rsidRPr="00666143">
        <w:rPr>
          <w:rStyle w:val="HideTWBExt"/>
          <w:b w:val="0"/>
        </w:rPr>
        <w:t>&lt;/DocAmend&gt;</w:t>
      </w:r>
    </w:p>
    <w:p w14:paraId="22C1F96F" w14:textId="77777777" w:rsidR="009907D5" w:rsidRPr="00666143" w:rsidRDefault="00B401AB" w:rsidP="009907D5">
      <w:pPr>
        <w:pStyle w:val="NormalBold"/>
      </w:pPr>
      <w:r w:rsidRPr="00666143">
        <w:rPr>
          <w:rStyle w:val="HideTWBExt"/>
          <w:b w:val="0"/>
        </w:rPr>
        <w:t>&lt;Article&gt;</w:t>
      </w:r>
      <w:r w:rsidRPr="00666143">
        <w:t>Podnaslov 2 a (novo)</w:t>
      </w:r>
      <w:r w:rsidRPr="0066614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56CD" w:rsidRPr="00666143" w14:paraId="156D8DD4" w14:textId="77777777" w:rsidTr="00383AE9">
        <w:trPr>
          <w:jc w:val="center"/>
        </w:trPr>
        <w:tc>
          <w:tcPr>
            <w:tcW w:w="9752" w:type="dxa"/>
            <w:gridSpan w:val="2"/>
          </w:tcPr>
          <w:p w14:paraId="068AC9D4" w14:textId="77777777" w:rsidR="009907D5" w:rsidRPr="00666143" w:rsidRDefault="009907D5" w:rsidP="00383AE9">
            <w:pPr>
              <w:keepNext/>
            </w:pPr>
          </w:p>
        </w:tc>
      </w:tr>
      <w:tr w:rsidR="00CC56CD" w:rsidRPr="00666143" w14:paraId="71316B43" w14:textId="77777777" w:rsidTr="00383AE9">
        <w:trPr>
          <w:jc w:val="center"/>
        </w:trPr>
        <w:tc>
          <w:tcPr>
            <w:tcW w:w="4876" w:type="dxa"/>
          </w:tcPr>
          <w:p w14:paraId="26E6C041" w14:textId="77777777" w:rsidR="009907D5" w:rsidRPr="00666143" w:rsidRDefault="00B401AB" w:rsidP="00383AE9">
            <w:pPr>
              <w:pStyle w:val="AmColumnHeading"/>
              <w:keepNext/>
            </w:pPr>
            <w:r w:rsidRPr="00666143">
              <w:t>Predlog resolucije</w:t>
            </w:r>
          </w:p>
        </w:tc>
        <w:tc>
          <w:tcPr>
            <w:tcW w:w="4876" w:type="dxa"/>
          </w:tcPr>
          <w:p w14:paraId="7D6A46F7" w14:textId="77777777" w:rsidR="009907D5" w:rsidRPr="00666143" w:rsidRDefault="00B401AB" w:rsidP="00383AE9">
            <w:pPr>
              <w:pStyle w:val="AmColumnHeading"/>
              <w:keepNext/>
            </w:pPr>
            <w:r w:rsidRPr="00666143">
              <w:t>Predlog spremembe</w:t>
            </w:r>
          </w:p>
        </w:tc>
      </w:tr>
      <w:tr w:rsidR="00CC56CD" w:rsidRPr="00666143" w14:paraId="002BFEE1" w14:textId="77777777" w:rsidTr="00383AE9">
        <w:trPr>
          <w:jc w:val="center"/>
        </w:trPr>
        <w:tc>
          <w:tcPr>
            <w:tcW w:w="4876" w:type="dxa"/>
          </w:tcPr>
          <w:p w14:paraId="0FECDB29" w14:textId="77777777" w:rsidR="009907D5" w:rsidRPr="00666143" w:rsidRDefault="009907D5" w:rsidP="00383AE9">
            <w:pPr>
              <w:pStyle w:val="Normal6a"/>
            </w:pPr>
          </w:p>
        </w:tc>
        <w:tc>
          <w:tcPr>
            <w:tcW w:w="4876" w:type="dxa"/>
          </w:tcPr>
          <w:p w14:paraId="0CA06414" w14:textId="77777777" w:rsidR="009907D5" w:rsidRPr="00666143" w:rsidRDefault="00B401AB" w:rsidP="00383AE9">
            <w:pPr>
              <w:pStyle w:val="Normal6a"/>
              <w:rPr>
                <w:szCs w:val="24"/>
              </w:rPr>
            </w:pPr>
            <w:r w:rsidRPr="00666143">
              <w:rPr>
                <w:b/>
                <w:i/>
              </w:rPr>
              <w:t>Pravice žensk in oseb LGTBIQ+ ter enakost spolov</w:t>
            </w:r>
          </w:p>
        </w:tc>
      </w:tr>
    </w:tbl>
    <w:p w14:paraId="32DDA647" w14:textId="77777777" w:rsidR="009907D5" w:rsidRPr="00666143" w:rsidRDefault="00B401AB" w:rsidP="009907D5">
      <w:r w:rsidRPr="00666143">
        <w:rPr>
          <w:rStyle w:val="HideTWBExt"/>
        </w:rPr>
        <w:t>&lt;/Amend&gt;</w:t>
      </w:r>
    </w:p>
    <w:p w14:paraId="7C40AF8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22</w:t>
      </w:r>
      <w:r w:rsidRPr="00666143">
        <w:rPr>
          <w:rStyle w:val="HideTWBExt"/>
        </w:rPr>
        <w:t>&lt;/NumAm&gt;</w:t>
      </w:r>
    </w:p>
    <w:p w14:paraId="589AF668"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BEBD350" w14:textId="77777777" w:rsidR="009907D5" w:rsidRPr="00666143" w:rsidRDefault="00B401AB" w:rsidP="009907D5">
      <w:pPr>
        <w:pStyle w:val="NormalBold"/>
      </w:pPr>
      <w:r w:rsidRPr="00666143">
        <w:rPr>
          <w:rStyle w:val="HideTWBExt"/>
        </w:rPr>
        <w:t>&lt;Article&gt;</w:t>
      </w:r>
      <w:r w:rsidRPr="00666143">
        <w:t>Odstavek 2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A4FD167" w14:textId="77777777" w:rsidTr="00383AE9">
        <w:trPr>
          <w:trHeight w:hRule="exact" w:val="240"/>
          <w:jc w:val="center"/>
        </w:trPr>
        <w:tc>
          <w:tcPr>
            <w:tcW w:w="9752" w:type="dxa"/>
            <w:gridSpan w:val="2"/>
            <w:tcBorders>
              <w:top w:val="nil"/>
              <w:left w:val="nil"/>
              <w:bottom w:val="nil"/>
              <w:right w:val="nil"/>
            </w:tcBorders>
          </w:tcPr>
          <w:p w14:paraId="3116949B" w14:textId="77777777" w:rsidR="009907D5" w:rsidRPr="00666143" w:rsidRDefault="009907D5" w:rsidP="00383AE9"/>
        </w:tc>
      </w:tr>
      <w:tr w:rsidR="00CC56CD" w:rsidRPr="00666143" w14:paraId="7117F22A" w14:textId="77777777" w:rsidTr="00383AE9">
        <w:trPr>
          <w:trHeight w:val="240"/>
          <w:jc w:val="center"/>
        </w:trPr>
        <w:tc>
          <w:tcPr>
            <w:tcW w:w="4876" w:type="dxa"/>
            <w:tcBorders>
              <w:top w:val="nil"/>
              <w:left w:val="nil"/>
              <w:bottom w:val="nil"/>
              <w:right w:val="nil"/>
            </w:tcBorders>
          </w:tcPr>
          <w:p w14:paraId="7321471D"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EB2168C" w14:textId="77777777" w:rsidR="009907D5" w:rsidRPr="00666143" w:rsidRDefault="00B401AB" w:rsidP="00383AE9">
            <w:pPr>
              <w:pStyle w:val="AmColumnHeading"/>
            </w:pPr>
            <w:r w:rsidRPr="00666143">
              <w:t>Predlog spremembe</w:t>
            </w:r>
          </w:p>
        </w:tc>
      </w:tr>
      <w:tr w:rsidR="00CC56CD" w:rsidRPr="00666143" w14:paraId="1F028600" w14:textId="77777777" w:rsidTr="00383AE9">
        <w:trPr>
          <w:jc w:val="center"/>
        </w:trPr>
        <w:tc>
          <w:tcPr>
            <w:tcW w:w="4876" w:type="dxa"/>
            <w:tcBorders>
              <w:top w:val="nil"/>
              <w:left w:val="nil"/>
              <w:bottom w:val="nil"/>
              <w:right w:val="nil"/>
            </w:tcBorders>
          </w:tcPr>
          <w:p w14:paraId="3EB23862" w14:textId="77777777" w:rsidR="009907D5" w:rsidRPr="00666143" w:rsidRDefault="009907D5" w:rsidP="00383AE9">
            <w:pPr>
              <w:pStyle w:val="Normal6a"/>
            </w:pPr>
          </w:p>
        </w:tc>
        <w:tc>
          <w:tcPr>
            <w:tcW w:w="4876" w:type="dxa"/>
            <w:tcBorders>
              <w:top w:val="nil"/>
              <w:left w:val="nil"/>
              <w:bottom w:val="nil"/>
              <w:right w:val="nil"/>
            </w:tcBorders>
          </w:tcPr>
          <w:p w14:paraId="5629DCA5" w14:textId="77777777" w:rsidR="009907D5" w:rsidRPr="00666143" w:rsidRDefault="00B401AB" w:rsidP="00383AE9">
            <w:pPr>
              <w:pStyle w:val="Normal6a"/>
            </w:pPr>
            <w:r w:rsidRPr="00666143">
              <w:rPr>
                <w:b/>
                <w:i/>
              </w:rPr>
              <w:t>2a.</w:t>
            </w:r>
            <w:r w:rsidRPr="00666143">
              <w:tab/>
            </w:r>
            <w:r w:rsidRPr="00666143">
              <w:rPr>
                <w:b/>
                <w:i/>
              </w:rPr>
              <w:t>poudarja medsebojno odvisnost enakosti spolov, demokracije, temeljnih pravic in pravne države ter opozarja, da pravne države ni mogoče zagotoviti brez spodbujanja in zaščite pravic žensk v EU in po svetu; v zvezi s tem opozarja na zaskrbljujoč porast gibanj, usmerjenih proti enakosti spolov in demokraciji, ter vse večje nazadovanje na področju enakosti spolov; poleg tega poudarja, da so napadi na pravice žensk, zagovornike pravic žensk, aktiviste in novinarje pogosta taktika, ki jo uporabljajo protidemokratični akterji za nadaljnje spodkopavanje pravic, svoboščin in demokratičnih institucij v državah članicah EU in po svetu;</w:t>
            </w:r>
          </w:p>
        </w:tc>
      </w:tr>
    </w:tbl>
    <w:p w14:paraId="3EDB8298" w14:textId="77777777" w:rsidR="009907D5" w:rsidRPr="00666143" w:rsidRDefault="00B401AB" w:rsidP="009907D5">
      <w:r w:rsidRPr="00666143">
        <w:rPr>
          <w:rStyle w:val="HideTWBExt"/>
        </w:rPr>
        <w:t>&lt;/Amend&gt;</w:t>
      </w:r>
    </w:p>
    <w:p w14:paraId="062DDDD5"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23</w:t>
      </w:r>
      <w:r w:rsidRPr="00666143">
        <w:rPr>
          <w:rStyle w:val="HideTWBExt"/>
        </w:rPr>
        <w:t>&lt;/NumAm&gt;</w:t>
      </w:r>
    </w:p>
    <w:p w14:paraId="28A3FB56"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5EDEC9B" w14:textId="77777777" w:rsidR="009907D5" w:rsidRPr="00666143" w:rsidRDefault="00B401AB" w:rsidP="009907D5">
      <w:pPr>
        <w:pStyle w:val="NormalBold"/>
      </w:pPr>
      <w:r w:rsidRPr="00666143">
        <w:rPr>
          <w:rStyle w:val="HideTWBExt"/>
        </w:rPr>
        <w:t>&lt;Article&gt;</w:t>
      </w:r>
      <w:r w:rsidRPr="00666143">
        <w:t>Odstavek 2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5864F98" w14:textId="77777777" w:rsidTr="00383AE9">
        <w:trPr>
          <w:trHeight w:hRule="exact" w:val="240"/>
          <w:jc w:val="center"/>
        </w:trPr>
        <w:tc>
          <w:tcPr>
            <w:tcW w:w="9752" w:type="dxa"/>
            <w:gridSpan w:val="2"/>
            <w:tcBorders>
              <w:top w:val="nil"/>
              <w:left w:val="nil"/>
              <w:bottom w:val="nil"/>
              <w:right w:val="nil"/>
            </w:tcBorders>
          </w:tcPr>
          <w:p w14:paraId="039AD266" w14:textId="77777777" w:rsidR="009907D5" w:rsidRPr="00666143" w:rsidRDefault="009907D5" w:rsidP="00383AE9"/>
        </w:tc>
      </w:tr>
      <w:tr w:rsidR="00CC56CD" w:rsidRPr="00666143" w14:paraId="4A10C4F1" w14:textId="77777777" w:rsidTr="00383AE9">
        <w:trPr>
          <w:trHeight w:val="240"/>
          <w:jc w:val="center"/>
        </w:trPr>
        <w:tc>
          <w:tcPr>
            <w:tcW w:w="4876" w:type="dxa"/>
            <w:tcBorders>
              <w:top w:val="nil"/>
              <w:left w:val="nil"/>
              <w:bottom w:val="nil"/>
              <w:right w:val="nil"/>
            </w:tcBorders>
          </w:tcPr>
          <w:p w14:paraId="6CA8716D"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514626E" w14:textId="77777777" w:rsidR="009907D5" w:rsidRPr="00666143" w:rsidRDefault="00B401AB" w:rsidP="00383AE9">
            <w:pPr>
              <w:pStyle w:val="AmColumnHeading"/>
            </w:pPr>
            <w:r w:rsidRPr="00666143">
              <w:t>Predlog spremembe</w:t>
            </w:r>
          </w:p>
        </w:tc>
      </w:tr>
      <w:tr w:rsidR="00CC56CD" w:rsidRPr="00666143" w14:paraId="674DDE9F" w14:textId="77777777" w:rsidTr="00383AE9">
        <w:trPr>
          <w:jc w:val="center"/>
        </w:trPr>
        <w:tc>
          <w:tcPr>
            <w:tcW w:w="4876" w:type="dxa"/>
            <w:tcBorders>
              <w:top w:val="nil"/>
              <w:left w:val="nil"/>
              <w:bottom w:val="nil"/>
              <w:right w:val="nil"/>
            </w:tcBorders>
          </w:tcPr>
          <w:p w14:paraId="00602720" w14:textId="77777777" w:rsidR="009907D5" w:rsidRPr="00666143" w:rsidRDefault="009907D5" w:rsidP="00383AE9">
            <w:pPr>
              <w:pStyle w:val="Normal6a"/>
            </w:pPr>
          </w:p>
        </w:tc>
        <w:tc>
          <w:tcPr>
            <w:tcW w:w="4876" w:type="dxa"/>
            <w:tcBorders>
              <w:top w:val="nil"/>
              <w:left w:val="nil"/>
              <w:bottom w:val="nil"/>
              <w:right w:val="nil"/>
            </w:tcBorders>
          </w:tcPr>
          <w:p w14:paraId="03C99460" w14:textId="77777777" w:rsidR="009907D5" w:rsidRPr="00666143" w:rsidRDefault="00B401AB" w:rsidP="00383AE9">
            <w:pPr>
              <w:pStyle w:val="Normal6a"/>
            </w:pPr>
            <w:r w:rsidRPr="00666143">
              <w:rPr>
                <w:b/>
                <w:i/>
              </w:rPr>
              <w:t>2b.</w:t>
            </w:r>
            <w:r w:rsidRPr="00666143">
              <w:tab/>
            </w:r>
            <w:r w:rsidRPr="00666143">
              <w:rPr>
                <w:b/>
                <w:i/>
              </w:rPr>
              <w:t>je globoko zaskrbljen, ker sta se med letoma 2019 in 2023 znatno povečala financiranje in vpliv organizacij in protidemokratičnih gibanj, ki spodkopavajo napredek na področju pravic žensk in enakosti spolov v Evropi, pri čemer znaša 1,18 milijarde USD in vključuje približno 275 organizacij; ugotavlja, da je vsaka četrta vlada po svetu poročala o nazadovanju pravic žensk, kar dokazuje, da so pravice žensk ogrožene po vsem svetu;</w:t>
            </w:r>
          </w:p>
        </w:tc>
      </w:tr>
    </w:tbl>
    <w:p w14:paraId="3162675E" w14:textId="77777777" w:rsidR="009907D5" w:rsidRPr="00666143" w:rsidRDefault="00B401AB" w:rsidP="009907D5">
      <w:r w:rsidRPr="00666143">
        <w:rPr>
          <w:rStyle w:val="HideTWBExt"/>
        </w:rPr>
        <w:t>&lt;/Amend&gt;</w:t>
      </w:r>
    </w:p>
    <w:p w14:paraId="2724608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24</w:t>
      </w:r>
      <w:r w:rsidRPr="00666143">
        <w:rPr>
          <w:rStyle w:val="HideTWBExt"/>
        </w:rPr>
        <w:t>&lt;/NumAm&gt;</w:t>
      </w:r>
    </w:p>
    <w:p w14:paraId="3998240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CAA626E" w14:textId="77777777" w:rsidR="009907D5" w:rsidRPr="00666143" w:rsidRDefault="00B401AB" w:rsidP="009907D5">
      <w:pPr>
        <w:pStyle w:val="NormalBold"/>
      </w:pPr>
      <w:r w:rsidRPr="00666143">
        <w:rPr>
          <w:rStyle w:val="HideTWBExt"/>
        </w:rPr>
        <w:t>&lt;Article&gt;</w:t>
      </w:r>
      <w:r w:rsidRPr="00666143">
        <w:t>Odstavek 2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63CA38E" w14:textId="77777777" w:rsidTr="00383AE9">
        <w:trPr>
          <w:trHeight w:hRule="exact" w:val="240"/>
          <w:jc w:val="center"/>
        </w:trPr>
        <w:tc>
          <w:tcPr>
            <w:tcW w:w="9752" w:type="dxa"/>
            <w:gridSpan w:val="2"/>
            <w:tcBorders>
              <w:top w:val="nil"/>
              <w:left w:val="nil"/>
              <w:bottom w:val="nil"/>
              <w:right w:val="nil"/>
            </w:tcBorders>
          </w:tcPr>
          <w:p w14:paraId="4F8ED98C" w14:textId="77777777" w:rsidR="009907D5" w:rsidRPr="00666143" w:rsidRDefault="009907D5" w:rsidP="00383AE9"/>
        </w:tc>
      </w:tr>
      <w:tr w:rsidR="00CC56CD" w:rsidRPr="00666143" w14:paraId="7E07B377" w14:textId="77777777" w:rsidTr="00383AE9">
        <w:trPr>
          <w:trHeight w:val="240"/>
          <w:jc w:val="center"/>
        </w:trPr>
        <w:tc>
          <w:tcPr>
            <w:tcW w:w="4876" w:type="dxa"/>
            <w:tcBorders>
              <w:top w:val="nil"/>
              <w:left w:val="nil"/>
              <w:bottom w:val="nil"/>
              <w:right w:val="nil"/>
            </w:tcBorders>
          </w:tcPr>
          <w:p w14:paraId="4F5B544E"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7DBE0661" w14:textId="77777777" w:rsidR="009907D5" w:rsidRPr="00666143" w:rsidRDefault="00B401AB" w:rsidP="00383AE9">
            <w:pPr>
              <w:pStyle w:val="AmColumnHeading"/>
            </w:pPr>
            <w:r w:rsidRPr="00666143">
              <w:t>Predlog spremembe</w:t>
            </w:r>
          </w:p>
        </w:tc>
      </w:tr>
      <w:tr w:rsidR="00CC56CD" w:rsidRPr="00666143" w14:paraId="7F8A31B6" w14:textId="77777777" w:rsidTr="00383AE9">
        <w:trPr>
          <w:jc w:val="center"/>
        </w:trPr>
        <w:tc>
          <w:tcPr>
            <w:tcW w:w="4876" w:type="dxa"/>
            <w:tcBorders>
              <w:top w:val="nil"/>
              <w:left w:val="nil"/>
              <w:bottom w:val="nil"/>
              <w:right w:val="nil"/>
            </w:tcBorders>
          </w:tcPr>
          <w:p w14:paraId="087CE2BB" w14:textId="77777777" w:rsidR="009907D5" w:rsidRPr="00666143" w:rsidRDefault="009907D5" w:rsidP="00383AE9">
            <w:pPr>
              <w:pStyle w:val="Normal6a"/>
            </w:pPr>
          </w:p>
        </w:tc>
        <w:tc>
          <w:tcPr>
            <w:tcW w:w="4876" w:type="dxa"/>
            <w:tcBorders>
              <w:top w:val="nil"/>
              <w:left w:val="nil"/>
              <w:bottom w:val="nil"/>
              <w:right w:val="nil"/>
            </w:tcBorders>
          </w:tcPr>
          <w:p w14:paraId="3A12D535" w14:textId="77777777" w:rsidR="009907D5" w:rsidRPr="00666143" w:rsidRDefault="00B401AB" w:rsidP="00383AE9">
            <w:pPr>
              <w:pStyle w:val="Normal6a"/>
            </w:pPr>
            <w:r w:rsidRPr="00666143">
              <w:rPr>
                <w:b/>
                <w:i/>
              </w:rPr>
              <w:t>2c.</w:t>
            </w:r>
            <w:r w:rsidRPr="00666143">
              <w:tab/>
            </w:r>
            <w:r w:rsidRPr="00666143">
              <w:rPr>
                <w:b/>
                <w:i/>
              </w:rPr>
              <w:t>poudarja, da so spolno in reproduktivno zdravje in pravice temeljne človekove pravice, ki jih je treba spoštovati po svetu in v EU; poudarja, da je odrekanje celovitih storitev na področju spolnega in reproduktivnega zdravja, vključno z dostopom do varnega in zakonitega splava, oblika nasilja na podlagi spola ter kršitev temeljnih pravic in telesne avtonomije oseb;</w:t>
            </w:r>
          </w:p>
        </w:tc>
      </w:tr>
    </w:tbl>
    <w:p w14:paraId="73A1FCB0" w14:textId="77777777" w:rsidR="009907D5" w:rsidRPr="00666143" w:rsidRDefault="00B401AB" w:rsidP="009907D5">
      <w:r w:rsidRPr="00666143">
        <w:rPr>
          <w:rStyle w:val="HideTWBExt"/>
        </w:rPr>
        <w:t>&lt;/Amend&gt;</w:t>
      </w:r>
    </w:p>
    <w:p w14:paraId="2867E99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25</w:t>
      </w:r>
      <w:r w:rsidRPr="00666143">
        <w:rPr>
          <w:rStyle w:val="HideTWBExt"/>
        </w:rPr>
        <w:t>&lt;/NumAm&gt;</w:t>
      </w:r>
    </w:p>
    <w:p w14:paraId="35793739"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064858BB" w14:textId="77777777" w:rsidR="009907D5" w:rsidRPr="00666143" w:rsidRDefault="00B401AB" w:rsidP="009907D5">
      <w:pPr>
        <w:pStyle w:val="NormalBold"/>
      </w:pPr>
      <w:r w:rsidRPr="00666143">
        <w:rPr>
          <w:rStyle w:val="HideTWBExt"/>
        </w:rPr>
        <w:t>&lt;Article&gt;</w:t>
      </w:r>
      <w:r w:rsidRPr="00666143">
        <w:t>Odstavek 2 d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59E49C0" w14:textId="77777777" w:rsidTr="00383AE9">
        <w:trPr>
          <w:trHeight w:hRule="exact" w:val="240"/>
          <w:jc w:val="center"/>
        </w:trPr>
        <w:tc>
          <w:tcPr>
            <w:tcW w:w="9752" w:type="dxa"/>
            <w:gridSpan w:val="2"/>
            <w:tcBorders>
              <w:top w:val="nil"/>
              <w:left w:val="nil"/>
              <w:bottom w:val="nil"/>
              <w:right w:val="nil"/>
            </w:tcBorders>
          </w:tcPr>
          <w:p w14:paraId="2080BB4D" w14:textId="77777777" w:rsidR="009907D5" w:rsidRPr="00666143" w:rsidRDefault="009907D5" w:rsidP="00383AE9"/>
        </w:tc>
      </w:tr>
      <w:tr w:rsidR="00CC56CD" w:rsidRPr="00666143" w14:paraId="15557121" w14:textId="77777777" w:rsidTr="00383AE9">
        <w:trPr>
          <w:trHeight w:val="240"/>
          <w:jc w:val="center"/>
        </w:trPr>
        <w:tc>
          <w:tcPr>
            <w:tcW w:w="4876" w:type="dxa"/>
            <w:tcBorders>
              <w:top w:val="nil"/>
              <w:left w:val="nil"/>
              <w:bottom w:val="nil"/>
              <w:right w:val="nil"/>
            </w:tcBorders>
          </w:tcPr>
          <w:p w14:paraId="247FF6E3"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C2F156A" w14:textId="77777777" w:rsidR="009907D5" w:rsidRPr="00666143" w:rsidRDefault="00B401AB" w:rsidP="00383AE9">
            <w:pPr>
              <w:pStyle w:val="AmColumnHeading"/>
            </w:pPr>
            <w:r w:rsidRPr="00666143">
              <w:t>Predlog spremembe</w:t>
            </w:r>
          </w:p>
        </w:tc>
      </w:tr>
      <w:tr w:rsidR="00CC56CD" w:rsidRPr="00666143" w14:paraId="74D34BDE" w14:textId="77777777" w:rsidTr="00383AE9">
        <w:trPr>
          <w:jc w:val="center"/>
        </w:trPr>
        <w:tc>
          <w:tcPr>
            <w:tcW w:w="4876" w:type="dxa"/>
            <w:tcBorders>
              <w:top w:val="nil"/>
              <w:left w:val="nil"/>
              <w:bottom w:val="nil"/>
              <w:right w:val="nil"/>
            </w:tcBorders>
          </w:tcPr>
          <w:p w14:paraId="09E1CEDE" w14:textId="77777777" w:rsidR="009907D5" w:rsidRPr="00666143" w:rsidRDefault="009907D5" w:rsidP="00383AE9">
            <w:pPr>
              <w:pStyle w:val="Normal6a"/>
            </w:pPr>
          </w:p>
        </w:tc>
        <w:tc>
          <w:tcPr>
            <w:tcW w:w="4876" w:type="dxa"/>
            <w:tcBorders>
              <w:top w:val="nil"/>
              <w:left w:val="nil"/>
              <w:bottom w:val="nil"/>
              <w:right w:val="nil"/>
            </w:tcBorders>
          </w:tcPr>
          <w:p w14:paraId="36C9BFE4" w14:textId="77777777" w:rsidR="009907D5" w:rsidRPr="00666143" w:rsidRDefault="00B401AB" w:rsidP="00383AE9">
            <w:pPr>
              <w:pStyle w:val="Normal6a"/>
            </w:pPr>
            <w:r w:rsidRPr="00666143">
              <w:rPr>
                <w:b/>
                <w:i/>
              </w:rPr>
              <w:t>2d.</w:t>
            </w:r>
            <w:r w:rsidRPr="00666143">
              <w:tab/>
            </w:r>
            <w:r w:rsidRPr="00666143">
              <w:rPr>
                <w:b/>
                <w:i/>
              </w:rPr>
              <w:t>poudarja, kako pomembno je voditi z zgledom, in ponovno poziva, naj se pravica do zakonitega in varnega splava vključi v Listino EU o temeljnih pravicah;</w:t>
            </w:r>
          </w:p>
        </w:tc>
      </w:tr>
    </w:tbl>
    <w:p w14:paraId="69126CC5" w14:textId="77777777" w:rsidR="009907D5" w:rsidRPr="00666143" w:rsidRDefault="00B401AB" w:rsidP="009907D5">
      <w:r w:rsidRPr="00666143">
        <w:rPr>
          <w:rStyle w:val="HideTWBExt"/>
        </w:rPr>
        <w:t>&lt;/Amend&gt;</w:t>
      </w:r>
    </w:p>
    <w:p w14:paraId="02E3BBC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26</w:t>
      </w:r>
      <w:r w:rsidRPr="00666143">
        <w:rPr>
          <w:rStyle w:val="HideTWBExt"/>
        </w:rPr>
        <w:t>&lt;/NumAm&gt;</w:t>
      </w:r>
    </w:p>
    <w:p w14:paraId="75A77E95"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5B00A4D" w14:textId="77777777" w:rsidR="009907D5" w:rsidRPr="00666143" w:rsidRDefault="00B401AB" w:rsidP="009907D5">
      <w:pPr>
        <w:pStyle w:val="NormalBold"/>
      </w:pPr>
      <w:r w:rsidRPr="00666143">
        <w:rPr>
          <w:rStyle w:val="HideTWBExt"/>
        </w:rPr>
        <w:t>&lt;Article&gt;</w:t>
      </w:r>
      <w:r w:rsidRPr="00666143">
        <w:t>Odstavek 2 e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38AEE4F" w14:textId="77777777" w:rsidTr="00383AE9">
        <w:trPr>
          <w:trHeight w:hRule="exact" w:val="240"/>
          <w:jc w:val="center"/>
        </w:trPr>
        <w:tc>
          <w:tcPr>
            <w:tcW w:w="9752" w:type="dxa"/>
            <w:gridSpan w:val="2"/>
            <w:tcBorders>
              <w:top w:val="nil"/>
              <w:left w:val="nil"/>
              <w:bottom w:val="nil"/>
              <w:right w:val="nil"/>
            </w:tcBorders>
          </w:tcPr>
          <w:p w14:paraId="3D87F33B" w14:textId="77777777" w:rsidR="009907D5" w:rsidRPr="00666143" w:rsidRDefault="009907D5" w:rsidP="00383AE9"/>
        </w:tc>
      </w:tr>
      <w:tr w:rsidR="00CC56CD" w:rsidRPr="00666143" w14:paraId="4CE71A00" w14:textId="77777777" w:rsidTr="00383AE9">
        <w:trPr>
          <w:trHeight w:val="240"/>
          <w:jc w:val="center"/>
        </w:trPr>
        <w:tc>
          <w:tcPr>
            <w:tcW w:w="4876" w:type="dxa"/>
            <w:tcBorders>
              <w:top w:val="nil"/>
              <w:left w:val="nil"/>
              <w:bottom w:val="nil"/>
              <w:right w:val="nil"/>
            </w:tcBorders>
          </w:tcPr>
          <w:p w14:paraId="23E5184E"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6E22661" w14:textId="77777777" w:rsidR="009907D5" w:rsidRPr="00666143" w:rsidRDefault="00B401AB" w:rsidP="00383AE9">
            <w:pPr>
              <w:pStyle w:val="AmColumnHeading"/>
            </w:pPr>
            <w:r w:rsidRPr="00666143">
              <w:t>Predlog spremembe</w:t>
            </w:r>
          </w:p>
        </w:tc>
      </w:tr>
      <w:tr w:rsidR="00CC56CD" w:rsidRPr="00666143" w14:paraId="60B45289" w14:textId="77777777" w:rsidTr="00383AE9">
        <w:trPr>
          <w:jc w:val="center"/>
        </w:trPr>
        <w:tc>
          <w:tcPr>
            <w:tcW w:w="4876" w:type="dxa"/>
            <w:tcBorders>
              <w:top w:val="nil"/>
              <w:left w:val="nil"/>
              <w:bottom w:val="nil"/>
              <w:right w:val="nil"/>
            </w:tcBorders>
          </w:tcPr>
          <w:p w14:paraId="58DD45C5" w14:textId="77777777" w:rsidR="009907D5" w:rsidRPr="00666143" w:rsidRDefault="009907D5" w:rsidP="00383AE9">
            <w:pPr>
              <w:pStyle w:val="Normal6a"/>
            </w:pPr>
          </w:p>
        </w:tc>
        <w:tc>
          <w:tcPr>
            <w:tcW w:w="4876" w:type="dxa"/>
            <w:tcBorders>
              <w:top w:val="nil"/>
              <w:left w:val="nil"/>
              <w:bottom w:val="nil"/>
              <w:right w:val="nil"/>
            </w:tcBorders>
          </w:tcPr>
          <w:p w14:paraId="3BCA7341" w14:textId="77777777" w:rsidR="009907D5" w:rsidRPr="00666143" w:rsidRDefault="00B401AB" w:rsidP="00383AE9">
            <w:pPr>
              <w:pStyle w:val="Normal6a"/>
            </w:pPr>
            <w:r w:rsidRPr="00666143">
              <w:rPr>
                <w:b/>
                <w:i/>
              </w:rPr>
              <w:t>2e.</w:t>
            </w:r>
            <w:r w:rsidRPr="00666143">
              <w:tab/>
            </w:r>
            <w:r w:rsidRPr="00666143">
              <w:rPr>
                <w:b/>
                <w:i/>
              </w:rPr>
              <w:t>poziva EU, naj prednostno zagotovi dostop do spolnega in reproduktivnega zdravja in pravic kot del spodbujanja človekovih pravic in doseganja ciljev trajnostnega razvoja v EU in zunaj nje, vključno s starosti primerno celovito spolno vzgojo, ki temelji na dokazih, načrtovanjem družine, kontracepcijo, predporodno, porodno in poporodno oskrbo, zdravljenjem neplodnosti, varnim in zakonitim splavom ter zdravljenjem težav, povezanih s spolnim zdravjem, vključno s preprečevanjem okužb z virusom HIV in njegovim zdravljenjem; je zaskrbljen, ker še vedno obstaja podatkovna vrzel med spoloma v medicinskih raziskavah;</w:t>
            </w:r>
          </w:p>
        </w:tc>
      </w:tr>
    </w:tbl>
    <w:p w14:paraId="00CF4E61" w14:textId="77777777" w:rsidR="009907D5" w:rsidRPr="00666143" w:rsidRDefault="00B401AB" w:rsidP="009907D5">
      <w:r w:rsidRPr="00666143">
        <w:rPr>
          <w:rStyle w:val="HideTWBExt"/>
        </w:rPr>
        <w:t>&lt;/Amend&gt;</w:t>
      </w:r>
    </w:p>
    <w:p w14:paraId="2BFE955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27</w:t>
      </w:r>
      <w:r w:rsidRPr="00666143">
        <w:rPr>
          <w:rStyle w:val="HideTWBExt"/>
        </w:rPr>
        <w:t>&lt;/NumAm&gt;</w:t>
      </w:r>
    </w:p>
    <w:p w14:paraId="60B3E3A0"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0305F3B" w14:textId="77777777" w:rsidR="009907D5" w:rsidRPr="00666143" w:rsidRDefault="00B401AB" w:rsidP="009907D5">
      <w:pPr>
        <w:pStyle w:val="NormalBold"/>
      </w:pPr>
      <w:r w:rsidRPr="00666143">
        <w:rPr>
          <w:rStyle w:val="HideTWBExt"/>
        </w:rPr>
        <w:t>&lt;Article&gt;</w:t>
      </w:r>
      <w:r w:rsidRPr="00666143">
        <w:t>Odstavek 2 f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59C63772" w14:textId="77777777" w:rsidTr="00383AE9">
        <w:trPr>
          <w:trHeight w:hRule="exact" w:val="240"/>
          <w:jc w:val="center"/>
        </w:trPr>
        <w:tc>
          <w:tcPr>
            <w:tcW w:w="9752" w:type="dxa"/>
            <w:gridSpan w:val="2"/>
            <w:tcBorders>
              <w:top w:val="nil"/>
              <w:left w:val="nil"/>
              <w:bottom w:val="nil"/>
              <w:right w:val="nil"/>
            </w:tcBorders>
          </w:tcPr>
          <w:p w14:paraId="0AC24463" w14:textId="77777777" w:rsidR="009907D5" w:rsidRPr="00666143" w:rsidRDefault="009907D5" w:rsidP="00383AE9"/>
        </w:tc>
      </w:tr>
      <w:tr w:rsidR="00CC56CD" w:rsidRPr="00666143" w14:paraId="5F56A696" w14:textId="77777777" w:rsidTr="00383AE9">
        <w:trPr>
          <w:trHeight w:val="240"/>
          <w:jc w:val="center"/>
        </w:trPr>
        <w:tc>
          <w:tcPr>
            <w:tcW w:w="4876" w:type="dxa"/>
            <w:tcBorders>
              <w:top w:val="nil"/>
              <w:left w:val="nil"/>
              <w:bottom w:val="nil"/>
              <w:right w:val="nil"/>
            </w:tcBorders>
          </w:tcPr>
          <w:p w14:paraId="2449F412"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4252058" w14:textId="77777777" w:rsidR="009907D5" w:rsidRPr="00666143" w:rsidRDefault="00B401AB" w:rsidP="00383AE9">
            <w:pPr>
              <w:pStyle w:val="AmColumnHeading"/>
            </w:pPr>
            <w:r w:rsidRPr="00666143">
              <w:t>Predlog spremembe</w:t>
            </w:r>
          </w:p>
        </w:tc>
      </w:tr>
      <w:tr w:rsidR="00CC56CD" w:rsidRPr="00666143" w14:paraId="0353CBEE" w14:textId="77777777" w:rsidTr="00383AE9">
        <w:trPr>
          <w:jc w:val="center"/>
        </w:trPr>
        <w:tc>
          <w:tcPr>
            <w:tcW w:w="4876" w:type="dxa"/>
            <w:tcBorders>
              <w:top w:val="nil"/>
              <w:left w:val="nil"/>
              <w:bottom w:val="nil"/>
              <w:right w:val="nil"/>
            </w:tcBorders>
          </w:tcPr>
          <w:p w14:paraId="1A41A16F" w14:textId="77777777" w:rsidR="009907D5" w:rsidRPr="00666143" w:rsidRDefault="009907D5" w:rsidP="00383AE9">
            <w:pPr>
              <w:pStyle w:val="Normal6a"/>
            </w:pPr>
          </w:p>
        </w:tc>
        <w:tc>
          <w:tcPr>
            <w:tcW w:w="4876" w:type="dxa"/>
            <w:tcBorders>
              <w:top w:val="nil"/>
              <w:left w:val="nil"/>
              <w:bottom w:val="nil"/>
              <w:right w:val="nil"/>
            </w:tcBorders>
          </w:tcPr>
          <w:p w14:paraId="62DAEA1A" w14:textId="77777777" w:rsidR="009907D5" w:rsidRPr="00666143" w:rsidRDefault="00B401AB" w:rsidP="00383AE9">
            <w:pPr>
              <w:pStyle w:val="Normal6a"/>
            </w:pPr>
            <w:r w:rsidRPr="00666143">
              <w:rPr>
                <w:b/>
                <w:i/>
              </w:rPr>
              <w:t>2f.</w:t>
            </w:r>
            <w:r w:rsidRPr="00666143">
              <w:tab/>
            </w:r>
            <w:r w:rsidRPr="00666143">
              <w:rPr>
                <w:b/>
                <w:i/>
              </w:rPr>
              <w:t>opozarja, da je spodbujanje reproduktivnega zdravja in pravic ključno načelo v skladu z akcijskim načrtom za enakost spolov III; poziva k splošnemu dostopu do storitev spolnega in reproduktivnega zdravja in pravic med konflikti in razseljevanjem, vključno z varnim porodom, storitvami načrtovanja družine, zakonitim in varnim splavom ter klinično obravnavo posilstva; poziva k podpori za zagovornike človekovih pravic in organizacije civilne družbe, ki se zavzemajo za spolno in reproduktivno zdravje in pravice ter lažji dostop do njih, saj so njihova prizadevanja vse bolj ogrožena zaradi krčenja prostora civilne družbe, ter obsoja vse napade nanje;</w:t>
            </w:r>
          </w:p>
        </w:tc>
      </w:tr>
    </w:tbl>
    <w:p w14:paraId="40C30CD4" w14:textId="77777777" w:rsidR="009907D5" w:rsidRPr="00666143" w:rsidRDefault="00B401AB" w:rsidP="009907D5">
      <w:r w:rsidRPr="00666143">
        <w:rPr>
          <w:rStyle w:val="HideTWBExt"/>
        </w:rPr>
        <w:t>&lt;/Amend&gt;</w:t>
      </w:r>
    </w:p>
    <w:p w14:paraId="15CFF0AB"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28</w:t>
      </w:r>
      <w:r w:rsidRPr="00666143">
        <w:rPr>
          <w:rStyle w:val="HideTWBExt"/>
        </w:rPr>
        <w:t>&lt;/NumAm&gt;</w:t>
      </w:r>
    </w:p>
    <w:p w14:paraId="65509DD2"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60C368FD" w14:textId="77777777" w:rsidR="009907D5" w:rsidRPr="00666143" w:rsidRDefault="00B401AB" w:rsidP="009907D5">
      <w:pPr>
        <w:pStyle w:val="NormalBold"/>
      </w:pPr>
      <w:r w:rsidRPr="00666143">
        <w:rPr>
          <w:rStyle w:val="HideTWBExt"/>
        </w:rPr>
        <w:t>&lt;Article&gt;</w:t>
      </w:r>
      <w:r w:rsidRPr="00666143">
        <w:t>Odstavek 2 g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5CFFFC8E" w14:textId="77777777" w:rsidTr="00383AE9">
        <w:trPr>
          <w:trHeight w:hRule="exact" w:val="240"/>
          <w:jc w:val="center"/>
        </w:trPr>
        <w:tc>
          <w:tcPr>
            <w:tcW w:w="9752" w:type="dxa"/>
            <w:gridSpan w:val="2"/>
            <w:tcBorders>
              <w:top w:val="nil"/>
              <w:left w:val="nil"/>
              <w:bottom w:val="nil"/>
              <w:right w:val="nil"/>
            </w:tcBorders>
          </w:tcPr>
          <w:p w14:paraId="439F9ABC" w14:textId="77777777" w:rsidR="009907D5" w:rsidRPr="00666143" w:rsidRDefault="009907D5" w:rsidP="00383AE9"/>
        </w:tc>
      </w:tr>
      <w:tr w:rsidR="00CC56CD" w:rsidRPr="00666143" w14:paraId="0C77E840" w14:textId="77777777" w:rsidTr="00383AE9">
        <w:trPr>
          <w:trHeight w:val="240"/>
          <w:jc w:val="center"/>
        </w:trPr>
        <w:tc>
          <w:tcPr>
            <w:tcW w:w="4876" w:type="dxa"/>
            <w:tcBorders>
              <w:top w:val="nil"/>
              <w:left w:val="nil"/>
              <w:bottom w:val="nil"/>
              <w:right w:val="nil"/>
            </w:tcBorders>
          </w:tcPr>
          <w:p w14:paraId="6388C0C1"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0579EE8" w14:textId="77777777" w:rsidR="009907D5" w:rsidRPr="00666143" w:rsidRDefault="00B401AB" w:rsidP="00383AE9">
            <w:pPr>
              <w:pStyle w:val="AmColumnHeading"/>
            </w:pPr>
            <w:r w:rsidRPr="00666143">
              <w:t>Predlog spremembe</w:t>
            </w:r>
          </w:p>
        </w:tc>
      </w:tr>
      <w:tr w:rsidR="00CC56CD" w:rsidRPr="00666143" w14:paraId="6665FCD9" w14:textId="77777777" w:rsidTr="00383AE9">
        <w:trPr>
          <w:jc w:val="center"/>
        </w:trPr>
        <w:tc>
          <w:tcPr>
            <w:tcW w:w="4876" w:type="dxa"/>
            <w:tcBorders>
              <w:top w:val="nil"/>
              <w:left w:val="nil"/>
              <w:bottom w:val="nil"/>
              <w:right w:val="nil"/>
            </w:tcBorders>
          </w:tcPr>
          <w:p w14:paraId="6F159B0A" w14:textId="77777777" w:rsidR="009907D5" w:rsidRPr="00666143" w:rsidRDefault="009907D5" w:rsidP="00383AE9">
            <w:pPr>
              <w:pStyle w:val="Normal6a"/>
            </w:pPr>
          </w:p>
        </w:tc>
        <w:tc>
          <w:tcPr>
            <w:tcW w:w="4876" w:type="dxa"/>
            <w:tcBorders>
              <w:top w:val="nil"/>
              <w:left w:val="nil"/>
              <w:bottom w:val="nil"/>
              <w:right w:val="nil"/>
            </w:tcBorders>
          </w:tcPr>
          <w:p w14:paraId="2AE9CCE3" w14:textId="77777777" w:rsidR="009907D5" w:rsidRPr="00666143" w:rsidRDefault="00B401AB" w:rsidP="00383AE9">
            <w:pPr>
              <w:pStyle w:val="Normal6a"/>
            </w:pPr>
            <w:r w:rsidRPr="00666143">
              <w:rPr>
                <w:b/>
                <w:i/>
              </w:rPr>
              <w:t>2g.</w:t>
            </w:r>
            <w:r w:rsidRPr="00666143">
              <w:tab/>
            </w:r>
            <w:r w:rsidRPr="00666143">
              <w:rPr>
                <w:b/>
                <w:i/>
              </w:rPr>
              <w:t>poudarja, kako pomembno je dekletom zagotoviti kakovostno izobraževanje in enake možnosti, saj je to bistveno za opolnomočenje žensk in polno uveljavljanje njihovih pravic; poudarja, da naložbe v izobraževanje deklet na svetovni ravni prinašajo pozitivne rezultate za družbe v prihodnjih generacijah; ponovno poudarja, da je nujna starosti primerna celovita vzgoja o spolnosti in odnosih, ki temelji na dokazih, tako v EU kot zunaj nje, da bi odpravili spolne stereotipe in škodljive družbene norme, ki povzročajo neenakosti;</w:t>
            </w:r>
          </w:p>
        </w:tc>
      </w:tr>
    </w:tbl>
    <w:p w14:paraId="71A20F9C" w14:textId="77777777" w:rsidR="009907D5" w:rsidRPr="00666143" w:rsidRDefault="00B401AB" w:rsidP="009907D5">
      <w:r w:rsidRPr="00666143">
        <w:rPr>
          <w:rStyle w:val="HideTWBExt"/>
        </w:rPr>
        <w:t>&lt;/Amend&gt;</w:t>
      </w:r>
    </w:p>
    <w:p w14:paraId="713DBA65"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29</w:t>
      </w:r>
      <w:r w:rsidRPr="00666143">
        <w:rPr>
          <w:rStyle w:val="HideTWBExt"/>
        </w:rPr>
        <w:t>&lt;/NumAm&gt;</w:t>
      </w:r>
    </w:p>
    <w:p w14:paraId="6824B617"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636A84DE" w14:textId="77777777" w:rsidR="009907D5" w:rsidRPr="00666143" w:rsidRDefault="00B401AB" w:rsidP="009907D5">
      <w:pPr>
        <w:pStyle w:val="NormalBold"/>
      </w:pPr>
      <w:r w:rsidRPr="00666143">
        <w:rPr>
          <w:rStyle w:val="HideTWBExt"/>
        </w:rPr>
        <w:t>&lt;Article&gt;</w:t>
      </w:r>
      <w:r w:rsidRPr="00666143">
        <w:t>Odstavek 2 h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4021936" w14:textId="77777777" w:rsidTr="00383AE9">
        <w:trPr>
          <w:trHeight w:hRule="exact" w:val="240"/>
          <w:jc w:val="center"/>
        </w:trPr>
        <w:tc>
          <w:tcPr>
            <w:tcW w:w="9752" w:type="dxa"/>
            <w:gridSpan w:val="2"/>
            <w:tcBorders>
              <w:top w:val="nil"/>
              <w:left w:val="nil"/>
              <w:bottom w:val="nil"/>
              <w:right w:val="nil"/>
            </w:tcBorders>
          </w:tcPr>
          <w:p w14:paraId="087823CD" w14:textId="77777777" w:rsidR="009907D5" w:rsidRPr="00666143" w:rsidRDefault="009907D5" w:rsidP="00383AE9"/>
        </w:tc>
      </w:tr>
      <w:tr w:rsidR="00CC56CD" w:rsidRPr="00666143" w14:paraId="1B0E07FD" w14:textId="77777777" w:rsidTr="00383AE9">
        <w:trPr>
          <w:trHeight w:val="240"/>
          <w:jc w:val="center"/>
        </w:trPr>
        <w:tc>
          <w:tcPr>
            <w:tcW w:w="4876" w:type="dxa"/>
            <w:tcBorders>
              <w:top w:val="nil"/>
              <w:left w:val="nil"/>
              <w:bottom w:val="nil"/>
              <w:right w:val="nil"/>
            </w:tcBorders>
          </w:tcPr>
          <w:p w14:paraId="5F8DE6C3"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61DA9EE1" w14:textId="77777777" w:rsidR="009907D5" w:rsidRPr="00666143" w:rsidRDefault="00B401AB" w:rsidP="00383AE9">
            <w:pPr>
              <w:pStyle w:val="AmColumnHeading"/>
            </w:pPr>
            <w:r w:rsidRPr="00666143">
              <w:t>Predlog spremembe</w:t>
            </w:r>
          </w:p>
        </w:tc>
      </w:tr>
      <w:tr w:rsidR="00CC56CD" w:rsidRPr="00666143" w14:paraId="18234DE6" w14:textId="77777777" w:rsidTr="00383AE9">
        <w:trPr>
          <w:jc w:val="center"/>
        </w:trPr>
        <w:tc>
          <w:tcPr>
            <w:tcW w:w="4876" w:type="dxa"/>
            <w:tcBorders>
              <w:top w:val="nil"/>
              <w:left w:val="nil"/>
              <w:bottom w:val="nil"/>
              <w:right w:val="nil"/>
            </w:tcBorders>
          </w:tcPr>
          <w:p w14:paraId="04553E1E" w14:textId="77777777" w:rsidR="009907D5" w:rsidRPr="00666143" w:rsidRDefault="009907D5" w:rsidP="00383AE9">
            <w:pPr>
              <w:pStyle w:val="Normal6a"/>
            </w:pPr>
          </w:p>
        </w:tc>
        <w:tc>
          <w:tcPr>
            <w:tcW w:w="4876" w:type="dxa"/>
            <w:tcBorders>
              <w:top w:val="nil"/>
              <w:left w:val="nil"/>
              <w:bottom w:val="nil"/>
              <w:right w:val="nil"/>
            </w:tcBorders>
          </w:tcPr>
          <w:p w14:paraId="553CCA22" w14:textId="77777777" w:rsidR="009907D5" w:rsidRPr="00666143" w:rsidRDefault="00B401AB" w:rsidP="00383AE9">
            <w:pPr>
              <w:pStyle w:val="Normal6a"/>
            </w:pPr>
            <w:r w:rsidRPr="00666143">
              <w:rPr>
                <w:b/>
                <w:i/>
              </w:rPr>
              <w:t>2h.</w:t>
            </w:r>
            <w:r w:rsidRPr="00666143">
              <w:tab/>
            </w:r>
            <w:r w:rsidRPr="00666143">
              <w:rPr>
                <w:b/>
                <w:i/>
              </w:rPr>
              <w:t>izraža zaskrbljenost glede svetovne razširjenosti nasilja na podlagi spola, vključno z nasiljem zaradi konfliktov, pohabljanjem ženskih spolnih organov, otroškimi in prisilnimi porokami, femicidi (umor ženske ali dekleta zaradi njenega spola), nasiljem iz časti, policijo za moralo, sovražnim govorom na spletu ter trgovino z ženskami in dekleti; poudarja, kako pomembno je, da se nasilje na podlagi spola prizna kot področje kaznivih dejanj na podlagi člena 83(1) PDEU; pozdravlja pristop EU k Istanbulski konvenciji in poziva preostale države članice EU, naj jo ratificirajo in izvajajo njene določbe;</w:t>
            </w:r>
          </w:p>
        </w:tc>
      </w:tr>
    </w:tbl>
    <w:p w14:paraId="1D703857" w14:textId="77777777" w:rsidR="009907D5" w:rsidRPr="00666143" w:rsidRDefault="00B401AB" w:rsidP="009907D5">
      <w:r w:rsidRPr="00666143">
        <w:rPr>
          <w:rStyle w:val="HideTWBExt"/>
        </w:rPr>
        <w:t>&lt;/Amend&gt;</w:t>
      </w:r>
    </w:p>
    <w:p w14:paraId="752E158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30</w:t>
      </w:r>
      <w:r w:rsidRPr="00666143">
        <w:rPr>
          <w:rStyle w:val="HideTWBExt"/>
        </w:rPr>
        <w:t>&lt;/NumAm&gt;</w:t>
      </w:r>
    </w:p>
    <w:p w14:paraId="03FCD787"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5E516B5" w14:textId="77777777" w:rsidR="009907D5" w:rsidRPr="00666143" w:rsidRDefault="00B401AB" w:rsidP="009907D5">
      <w:pPr>
        <w:pStyle w:val="NormalBold"/>
      </w:pPr>
      <w:r w:rsidRPr="00666143">
        <w:rPr>
          <w:rStyle w:val="HideTWBExt"/>
        </w:rPr>
        <w:t>&lt;Article&gt;</w:t>
      </w:r>
      <w:r w:rsidRPr="00666143">
        <w:t>Odstavek 2 i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254040F" w14:textId="77777777" w:rsidTr="00383AE9">
        <w:trPr>
          <w:trHeight w:hRule="exact" w:val="240"/>
          <w:jc w:val="center"/>
        </w:trPr>
        <w:tc>
          <w:tcPr>
            <w:tcW w:w="9752" w:type="dxa"/>
            <w:gridSpan w:val="2"/>
            <w:tcBorders>
              <w:top w:val="nil"/>
              <w:left w:val="nil"/>
              <w:bottom w:val="nil"/>
              <w:right w:val="nil"/>
            </w:tcBorders>
          </w:tcPr>
          <w:p w14:paraId="10A4EE3B" w14:textId="77777777" w:rsidR="009907D5" w:rsidRPr="00666143" w:rsidRDefault="009907D5" w:rsidP="00383AE9"/>
        </w:tc>
      </w:tr>
      <w:tr w:rsidR="00CC56CD" w:rsidRPr="00666143" w14:paraId="591770AA" w14:textId="77777777" w:rsidTr="00383AE9">
        <w:trPr>
          <w:trHeight w:val="240"/>
          <w:jc w:val="center"/>
        </w:trPr>
        <w:tc>
          <w:tcPr>
            <w:tcW w:w="4876" w:type="dxa"/>
            <w:tcBorders>
              <w:top w:val="nil"/>
              <w:left w:val="nil"/>
              <w:bottom w:val="nil"/>
              <w:right w:val="nil"/>
            </w:tcBorders>
          </w:tcPr>
          <w:p w14:paraId="0C2C76E3"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0D9A83A" w14:textId="77777777" w:rsidR="009907D5" w:rsidRPr="00666143" w:rsidRDefault="00B401AB" w:rsidP="00383AE9">
            <w:pPr>
              <w:pStyle w:val="AmColumnHeading"/>
            </w:pPr>
            <w:r w:rsidRPr="00666143">
              <w:t>Predlog spremembe</w:t>
            </w:r>
          </w:p>
        </w:tc>
      </w:tr>
      <w:tr w:rsidR="00CC56CD" w:rsidRPr="00666143" w14:paraId="1D38F57D" w14:textId="77777777" w:rsidTr="00383AE9">
        <w:trPr>
          <w:jc w:val="center"/>
        </w:trPr>
        <w:tc>
          <w:tcPr>
            <w:tcW w:w="4876" w:type="dxa"/>
            <w:tcBorders>
              <w:top w:val="nil"/>
              <w:left w:val="nil"/>
              <w:bottom w:val="nil"/>
              <w:right w:val="nil"/>
            </w:tcBorders>
          </w:tcPr>
          <w:p w14:paraId="734A216A" w14:textId="77777777" w:rsidR="009907D5" w:rsidRPr="00666143" w:rsidRDefault="009907D5" w:rsidP="00383AE9">
            <w:pPr>
              <w:pStyle w:val="Normal6a"/>
            </w:pPr>
          </w:p>
        </w:tc>
        <w:tc>
          <w:tcPr>
            <w:tcW w:w="4876" w:type="dxa"/>
            <w:tcBorders>
              <w:top w:val="nil"/>
              <w:left w:val="nil"/>
              <w:bottom w:val="nil"/>
              <w:right w:val="nil"/>
            </w:tcBorders>
          </w:tcPr>
          <w:p w14:paraId="7DF0E2C7" w14:textId="77777777" w:rsidR="009907D5" w:rsidRPr="00666143" w:rsidRDefault="00B401AB" w:rsidP="00383AE9">
            <w:pPr>
              <w:pStyle w:val="Normal6a"/>
            </w:pPr>
            <w:r w:rsidRPr="00666143">
              <w:rPr>
                <w:b/>
                <w:i/>
              </w:rPr>
              <w:t>2i.</w:t>
            </w:r>
            <w:r w:rsidRPr="00666143">
              <w:tab/>
            </w:r>
            <w:r w:rsidRPr="00666143">
              <w:rPr>
                <w:b/>
                <w:i/>
              </w:rPr>
              <w:t>ponovno poudarja, da je posilstvo še vedno ena od najbolj razširjenih kršitev človekovih pravic, in opozarja, da je treba posilstvo, določeno na podlagi odsotnosti privolitve, opredeliti kot kaznivo dejanje v skladu s pravom EU na podlagi obstoječe pravne podlage; najostreje obsoja uporabo posilstva in drugih oblik spolnega nasilja kot vojnega orožja, s katerim se terorizira civilno prebivalstvo, zatira odpor in uničujejo skupnosti; opozarja, da lahko taka dejanja na podlagi mednarodnega prava pomenijo vojna hudodelstva, kazniva dejanja zoper človečnost ali dejanja, ki prispevajo h genocidu;</w:t>
            </w:r>
          </w:p>
        </w:tc>
      </w:tr>
    </w:tbl>
    <w:p w14:paraId="2D2E865E" w14:textId="77777777" w:rsidR="009907D5" w:rsidRPr="00666143" w:rsidRDefault="00B401AB" w:rsidP="009907D5">
      <w:r w:rsidRPr="00666143">
        <w:rPr>
          <w:rStyle w:val="HideTWBExt"/>
        </w:rPr>
        <w:t>&lt;/Amend&gt;</w:t>
      </w:r>
    </w:p>
    <w:p w14:paraId="6CE58256"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31</w:t>
      </w:r>
      <w:r w:rsidRPr="00666143">
        <w:rPr>
          <w:rStyle w:val="HideTWBExt"/>
        </w:rPr>
        <w:t>&lt;/NumAm&gt;</w:t>
      </w:r>
    </w:p>
    <w:p w14:paraId="3BC6144E"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905BFF0" w14:textId="77777777" w:rsidR="009907D5" w:rsidRPr="00666143" w:rsidRDefault="00B401AB" w:rsidP="009907D5">
      <w:pPr>
        <w:pStyle w:val="NormalBold"/>
      </w:pPr>
      <w:r w:rsidRPr="00666143">
        <w:rPr>
          <w:rStyle w:val="HideTWBExt"/>
        </w:rPr>
        <w:t>&lt;Article&gt;</w:t>
      </w:r>
      <w:r w:rsidRPr="00666143">
        <w:t>Odstavek 2 j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0EB0FFB" w14:textId="77777777" w:rsidTr="00383AE9">
        <w:trPr>
          <w:trHeight w:hRule="exact" w:val="240"/>
          <w:jc w:val="center"/>
        </w:trPr>
        <w:tc>
          <w:tcPr>
            <w:tcW w:w="9752" w:type="dxa"/>
            <w:gridSpan w:val="2"/>
            <w:tcBorders>
              <w:top w:val="nil"/>
              <w:left w:val="nil"/>
              <w:bottom w:val="nil"/>
              <w:right w:val="nil"/>
            </w:tcBorders>
          </w:tcPr>
          <w:p w14:paraId="2CA13E98" w14:textId="77777777" w:rsidR="009907D5" w:rsidRPr="00666143" w:rsidRDefault="009907D5" w:rsidP="00383AE9"/>
        </w:tc>
      </w:tr>
      <w:tr w:rsidR="00CC56CD" w:rsidRPr="00666143" w14:paraId="3ED53871" w14:textId="77777777" w:rsidTr="00383AE9">
        <w:trPr>
          <w:trHeight w:val="240"/>
          <w:jc w:val="center"/>
        </w:trPr>
        <w:tc>
          <w:tcPr>
            <w:tcW w:w="4876" w:type="dxa"/>
            <w:tcBorders>
              <w:top w:val="nil"/>
              <w:left w:val="nil"/>
              <w:bottom w:val="nil"/>
              <w:right w:val="nil"/>
            </w:tcBorders>
          </w:tcPr>
          <w:p w14:paraId="14D0E3F5"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CC5E454" w14:textId="77777777" w:rsidR="009907D5" w:rsidRPr="00666143" w:rsidRDefault="00B401AB" w:rsidP="00383AE9">
            <w:pPr>
              <w:pStyle w:val="AmColumnHeading"/>
            </w:pPr>
            <w:r w:rsidRPr="00666143">
              <w:t>Predlog spremembe</w:t>
            </w:r>
          </w:p>
        </w:tc>
      </w:tr>
      <w:tr w:rsidR="00CC56CD" w:rsidRPr="00666143" w14:paraId="3C59D923" w14:textId="77777777" w:rsidTr="00383AE9">
        <w:trPr>
          <w:jc w:val="center"/>
        </w:trPr>
        <w:tc>
          <w:tcPr>
            <w:tcW w:w="4876" w:type="dxa"/>
            <w:tcBorders>
              <w:top w:val="nil"/>
              <w:left w:val="nil"/>
              <w:bottom w:val="nil"/>
              <w:right w:val="nil"/>
            </w:tcBorders>
          </w:tcPr>
          <w:p w14:paraId="14E31D4C" w14:textId="77777777" w:rsidR="009907D5" w:rsidRPr="00666143" w:rsidRDefault="009907D5" w:rsidP="00383AE9">
            <w:pPr>
              <w:pStyle w:val="Normal6a"/>
            </w:pPr>
          </w:p>
        </w:tc>
        <w:tc>
          <w:tcPr>
            <w:tcW w:w="4876" w:type="dxa"/>
            <w:tcBorders>
              <w:top w:val="nil"/>
              <w:left w:val="nil"/>
              <w:bottom w:val="nil"/>
              <w:right w:val="nil"/>
            </w:tcBorders>
          </w:tcPr>
          <w:p w14:paraId="67E7A2B5" w14:textId="77777777" w:rsidR="009907D5" w:rsidRPr="00666143" w:rsidRDefault="00B401AB" w:rsidP="00383AE9">
            <w:pPr>
              <w:pStyle w:val="Normal6a"/>
            </w:pPr>
            <w:r w:rsidRPr="00666143">
              <w:rPr>
                <w:b/>
                <w:i/>
              </w:rPr>
              <w:t>2j.</w:t>
            </w:r>
            <w:r w:rsidRPr="00666143">
              <w:tab/>
            </w:r>
            <w:r w:rsidRPr="00666143">
              <w:rPr>
                <w:b/>
                <w:i/>
              </w:rPr>
              <w:t>poziva EU in svetovne akterje, naj obsodijo prakse, kot so pohabljanje ženskih spolnih organov, prisilne ali prezgodnje poroke, nasilje iz „časti“ in poboje; poziva k odločnemu ukrepanju po EU in po svetu, da se prepreči trgovina z ženskami in dekleti ter podprejo žrtve spolnega nasilja in nasilja na podlagi spola, zlasti v okviru nezakonite ruske invazije na Ukrajino; poziva države članice in Komisijo, naj omogočijo boljšo čezmejno komunikacijo in usposabljanje, da bi se bilo mogoče učinkoviteje ciljno usmeriti na trgovce z ljudmi, ki uporabljajo meje kot vrzeli za nadaljnje izkoriščanje deklet in žensk; poudarja, kako pomembno je okrepiti pravosodno in policijsko sodelovanje s tretjimi državami in Europolom ter v celoti izvajati Direktivo (EU) 2024/1712 o preprečevanju trgovine z ljudmi in boju proti njej ter zaščiti njenih žrtev;</w:t>
            </w:r>
          </w:p>
        </w:tc>
      </w:tr>
    </w:tbl>
    <w:p w14:paraId="5DEBF652" w14:textId="77777777" w:rsidR="009907D5" w:rsidRPr="00666143" w:rsidRDefault="00B401AB" w:rsidP="009907D5">
      <w:r w:rsidRPr="00666143">
        <w:rPr>
          <w:rStyle w:val="HideTWBExt"/>
        </w:rPr>
        <w:t>&lt;/Amend&gt;</w:t>
      </w:r>
    </w:p>
    <w:p w14:paraId="40558321"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32</w:t>
      </w:r>
      <w:r w:rsidRPr="00666143">
        <w:rPr>
          <w:rStyle w:val="HideTWBExt"/>
        </w:rPr>
        <w:t>&lt;/NumAm&gt;</w:t>
      </w:r>
    </w:p>
    <w:p w14:paraId="2B944C9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34A7718" w14:textId="77777777" w:rsidR="009907D5" w:rsidRPr="00666143" w:rsidRDefault="00B401AB" w:rsidP="009907D5">
      <w:pPr>
        <w:pStyle w:val="NormalBold"/>
      </w:pPr>
      <w:r w:rsidRPr="00666143">
        <w:rPr>
          <w:rStyle w:val="HideTWBExt"/>
        </w:rPr>
        <w:t>&lt;Article&gt;</w:t>
      </w:r>
      <w:r w:rsidRPr="00666143">
        <w:t>Odstavek 2 k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E7BBD85" w14:textId="77777777" w:rsidTr="00383AE9">
        <w:trPr>
          <w:trHeight w:hRule="exact" w:val="240"/>
          <w:jc w:val="center"/>
        </w:trPr>
        <w:tc>
          <w:tcPr>
            <w:tcW w:w="9752" w:type="dxa"/>
            <w:gridSpan w:val="2"/>
            <w:tcBorders>
              <w:top w:val="nil"/>
              <w:left w:val="nil"/>
              <w:bottom w:val="nil"/>
              <w:right w:val="nil"/>
            </w:tcBorders>
          </w:tcPr>
          <w:p w14:paraId="0AC7CFCE" w14:textId="77777777" w:rsidR="009907D5" w:rsidRPr="00666143" w:rsidRDefault="009907D5" w:rsidP="00383AE9"/>
        </w:tc>
      </w:tr>
      <w:tr w:rsidR="00CC56CD" w:rsidRPr="00666143" w14:paraId="7AAE0112" w14:textId="77777777" w:rsidTr="00383AE9">
        <w:trPr>
          <w:trHeight w:val="240"/>
          <w:jc w:val="center"/>
        </w:trPr>
        <w:tc>
          <w:tcPr>
            <w:tcW w:w="4876" w:type="dxa"/>
            <w:tcBorders>
              <w:top w:val="nil"/>
              <w:left w:val="nil"/>
              <w:bottom w:val="nil"/>
              <w:right w:val="nil"/>
            </w:tcBorders>
          </w:tcPr>
          <w:p w14:paraId="5C226D2F"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FC3840F" w14:textId="77777777" w:rsidR="009907D5" w:rsidRPr="00666143" w:rsidRDefault="00B401AB" w:rsidP="00383AE9">
            <w:pPr>
              <w:pStyle w:val="AmColumnHeading"/>
            </w:pPr>
            <w:r w:rsidRPr="00666143">
              <w:t>Predlog spremembe</w:t>
            </w:r>
          </w:p>
        </w:tc>
      </w:tr>
      <w:tr w:rsidR="00CC56CD" w:rsidRPr="00666143" w14:paraId="085F1CDF" w14:textId="77777777" w:rsidTr="00383AE9">
        <w:trPr>
          <w:jc w:val="center"/>
        </w:trPr>
        <w:tc>
          <w:tcPr>
            <w:tcW w:w="4876" w:type="dxa"/>
            <w:tcBorders>
              <w:top w:val="nil"/>
              <w:left w:val="nil"/>
              <w:bottom w:val="nil"/>
              <w:right w:val="nil"/>
            </w:tcBorders>
          </w:tcPr>
          <w:p w14:paraId="006C16A4" w14:textId="77777777" w:rsidR="009907D5" w:rsidRPr="00666143" w:rsidRDefault="009907D5" w:rsidP="00383AE9">
            <w:pPr>
              <w:pStyle w:val="Normal6a"/>
            </w:pPr>
          </w:p>
        </w:tc>
        <w:tc>
          <w:tcPr>
            <w:tcW w:w="4876" w:type="dxa"/>
            <w:tcBorders>
              <w:top w:val="nil"/>
              <w:left w:val="nil"/>
              <w:bottom w:val="nil"/>
              <w:right w:val="nil"/>
            </w:tcBorders>
          </w:tcPr>
          <w:p w14:paraId="4DAD31DF" w14:textId="77777777" w:rsidR="009907D5" w:rsidRPr="00666143" w:rsidRDefault="00B401AB" w:rsidP="00383AE9">
            <w:pPr>
              <w:pStyle w:val="Normal6a"/>
            </w:pPr>
            <w:r w:rsidRPr="00666143">
              <w:rPr>
                <w:b/>
                <w:i/>
              </w:rPr>
              <w:t>2k.</w:t>
            </w:r>
            <w:r w:rsidRPr="00666143">
              <w:tab/>
            </w:r>
            <w:r w:rsidRPr="00666143">
              <w:rPr>
                <w:b/>
                <w:i/>
              </w:rPr>
              <w:t>obsoja zlorabo vere, tradicije in kulture kot utemeljitve za zakone, politike in prakse, s katerimi se zatirajo ali diskriminirajo posamezniki ali skupine, tudi na podlagi spola, spolne usmerjenosti, vere, etnične pripadnosti ali socialnega statusa; zlasti poudarja, da se take norme nikoli ne smejo uporabiti za utemeljitev kršitev pravic žensk in deklet, vključno z zavrnitvijo dostopa do izobraževanja, storitev na področju spolnega in reproduktivnega zdravja, svobode gibanja, političnega udejstvovanja ali zaščite pred nasiljem na podlagi spola; poziva EU, naj se v svojem zunanjem delovanju, razvojnem sodelovanju in dialogih o človekovih pravicah aktivno bori proti diskriminatornim praksam in spodbuja univerzalne človekove pravice, vključno z enakostjo spolov, telesno avtonomijo in življenjem brez nasilja;</w:t>
            </w:r>
          </w:p>
        </w:tc>
      </w:tr>
    </w:tbl>
    <w:p w14:paraId="43E34252" w14:textId="77777777" w:rsidR="009907D5" w:rsidRPr="00666143" w:rsidRDefault="00B401AB" w:rsidP="009907D5">
      <w:r w:rsidRPr="00666143">
        <w:rPr>
          <w:rStyle w:val="HideTWBExt"/>
        </w:rPr>
        <w:t>&lt;/Amend&gt;</w:t>
      </w:r>
    </w:p>
    <w:p w14:paraId="00741D2F"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33</w:t>
      </w:r>
      <w:r w:rsidRPr="00666143">
        <w:rPr>
          <w:rStyle w:val="HideTWBExt"/>
        </w:rPr>
        <w:t>&lt;/NumAm&gt;</w:t>
      </w:r>
    </w:p>
    <w:p w14:paraId="01903BF1"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55831F2" w14:textId="77777777" w:rsidR="009907D5" w:rsidRPr="00666143" w:rsidRDefault="00B401AB" w:rsidP="009907D5">
      <w:pPr>
        <w:pStyle w:val="NormalBold"/>
      </w:pPr>
      <w:r w:rsidRPr="00666143">
        <w:rPr>
          <w:rStyle w:val="HideTWBExt"/>
        </w:rPr>
        <w:t>&lt;Article&gt;</w:t>
      </w:r>
      <w:r w:rsidRPr="00666143">
        <w:t>Odstavek 3</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DA05F12" w14:textId="77777777" w:rsidTr="00383AE9">
        <w:trPr>
          <w:trHeight w:hRule="exact" w:val="240"/>
          <w:jc w:val="center"/>
        </w:trPr>
        <w:tc>
          <w:tcPr>
            <w:tcW w:w="9752" w:type="dxa"/>
            <w:gridSpan w:val="2"/>
            <w:tcBorders>
              <w:top w:val="nil"/>
              <w:left w:val="nil"/>
              <w:bottom w:val="nil"/>
              <w:right w:val="nil"/>
            </w:tcBorders>
          </w:tcPr>
          <w:p w14:paraId="7380C206" w14:textId="77777777" w:rsidR="009907D5" w:rsidRPr="00666143" w:rsidRDefault="009907D5" w:rsidP="00383AE9"/>
        </w:tc>
      </w:tr>
      <w:tr w:rsidR="00CC56CD" w:rsidRPr="00666143" w14:paraId="4BCD6710" w14:textId="77777777" w:rsidTr="00383AE9">
        <w:trPr>
          <w:trHeight w:val="240"/>
          <w:jc w:val="center"/>
        </w:trPr>
        <w:tc>
          <w:tcPr>
            <w:tcW w:w="4876" w:type="dxa"/>
            <w:tcBorders>
              <w:top w:val="nil"/>
              <w:left w:val="nil"/>
              <w:bottom w:val="nil"/>
              <w:right w:val="nil"/>
            </w:tcBorders>
          </w:tcPr>
          <w:p w14:paraId="7C6C1392"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937C6AB" w14:textId="77777777" w:rsidR="009907D5" w:rsidRPr="00666143" w:rsidRDefault="00B401AB" w:rsidP="00383AE9">
            <w:pPr>
              <w:pStyle w:val="AmColumnHeading"/>
            </w:pPr>
            <w:r w:rsidRPr="00666143">
              <w:t>Nespremenjeno besedilo, vključeno v sporazumni predlog sprememb</w:t>
            </w:r>
          </w:p>
        </w:tc>
      </w:tr>
      <w:tr w:rsidR="00CC56CD" w:rsidRPr="00666143" w14:paraId="5A96B0F8" w14:textId="77777777" w:rsidTr="00383AE9">
        <w:trPr>
          <w:jc w:val="center"/>
        </w:trPr>
        <w:tc>
          <w:tcPr>
            <w:tcW w:w="4876" w:type="dxa"/>
            <w:tcBorders>
              <w:top w:val="nil"/>
              <w:left w:val="nil"/>
              <w:bottom w:val="nil"/>
              <w:right w:val="nil"/>
            </w:tcBorders>
          </w:tcPr>
          <w:p w14:paraId="21F79B98" w14:textId="77777777" w:rsidR="009907D5" w:rsidRPr="00666143" w:rsidRDefault="00B401AB" w:rsidP="00383AE9">
            <w:pPr>
              <w:pStyle w:val="Normal6a"/>
            </w:pPr>
            <w:r w:rsidRPr="00666143">
              <w:t>3.</w:t>
            </w:r>
            <w:r w:rsidRPr="00666143">
              <w:rPr>
                <w:b/>
                <w:i/>
              </w:rPr>
              <w:tab/>
            </w:r>
            <w:r w:rsidRPr="00666143">
              <w:t>poudarja, da se ta trend demokratičnega nazadovanja dodatno krepi zaradi kibernetskih napadov, dezinformacij in napačnih informacij, ki se pogosto uporabljajo kot orodje tujega vmešavanja, tudi med volitvami; poudarja, da so za trdne demokratične družbe in živahen prostor civilne družbe bistveni zaupanja vredni, neodvisni in raznoliki viri informacij ter kakovostno novinarstvo; zato izraža globoko zaskrbljenost zaradi vse večjih in večplastnih izzivov, s katerimi se spopadajo neodvisni mediji, kot so vse pogostejši napadi na novinarje in zmanjšanje razpoložljivih sredstev;</w:t>
            </w:r>
          </w:p>
        </w:tc>
        <w:tc>
          <w:tcPr>
            <w:tcW w:w="4876" w:type="dxa"/>
            <w:tcBorders>
              <w:top w:val="nil"/>
              <w:left w:val="nil"/>
              <w:bottom w:val="nil"/>
              <w:right w:val="nil"/>
            </w:tcBorders>
          </w:tcPr>
          <w:p w14:paraId="3318D456" w14:textId="77777777" w:rsidR="009907D5" w:rsidRPr="00666143" w:rsidRDefault="00B401AB" w:rsidP="00383AE9">
            <w:pPr>
              <w:pStyle w:val="Normal6a"/>
            </w:pPr>
            <w:r w:rsidRPr="00666143">
              <w:t>3.</w:t>
            </w:r>
            <w:r w:rsidRPr="00666143">
              <w:rPr>
                <w:b/>
                <w:i/>
              </w:rPr>
              <w:tab/>
            </w:r>
            <w:r w:rsidRPr="00666143">
              <w:t>poudarja, da se ta trend demokratičnega nazadovanja dodatno krepi zaradi kibernetskih napadov, dezinformacij in napačnih informacij, ki se pogosto uporabljajo kot orodje tujega vmešavanja, tudi med volitvami; poudarja, da so za trdne demokratične družbe in živahen prostor civilne družbe bistveni zaupanja vredni, neodvisni in raznoliki viri informacij ter kakovostno novinarstvo; zato izraža globoko zaskrbljenost zaradi vse večjih in večplastnih izzivov, s katerimi se spopadajo neodvisni mediji, kot so vse pogostejši napadi na novinarje in zmanjšanje razpoložljivih sredstev;</w:t>
            </w:r>
          </w:p>
        </w:tc>
      </w:tr>
    </w:tbl>
    <w:p w14:paraId="6210101B" w14:textId="77777777" w:rsidR="009907D5" w:rsidRPr="00666143" w:rsidRDefault="00B401AB" w:rsidP="009907D5">
      <w:r w:rsidRPr="00666143">
        <w:rPr>
          <w:rStyle w:val="HideTWBExt"/>
        </w:rPr>
        <w:t>&lt;/Amend&gt;</w:t>
      </w:r>
    </w:p>
    <w:p w14:paraId="1D46B8DF" w14:textId="77777777" w:rsidR="009907D5" w:rsidRPr="00666143" w:rsidRDefault="00B401AB" w:rsidP="009907D5">
      <w:pPr>
        <w:pStyle w:val="AmNumberTabs"/>
        <w:keepNext/>
      </w:pPr>
      <w:r w:rsidRPr="00666143">
        <w:rPr>
          <w:rStyle w:val="HideTWBExt"/>
          <w:b w:val="0"/>
        </w:rPr>
        <w:t>&lt;Amend&gt;</w:t>
      </w:r>
      <w:r w:rsidRPr="00666143">
        <w:t>Predlog spremembe</w:t>
      </w:r>
      <w:r w:rsidRPr="00666143">
        <w:tab/>
      </w:r>
      <w:r w:rsidRPr="00666143">
        <w:tab/>
      </w:r>
      <w:r w:rsidRPr="00666143">
        <w:rPr>
          <w:rStyle w:val="HideTWBExt"/>
          <w:b w:val="0"/>
        </w:rPr>
        <w:t>&lt;NumAm&gt;</w:t>
      </w:r>
      <w:r w:rsidRPr="00666143">
        <w:t>34</w:t>
      </w:r>
      <w:r w:rsidRPr="00666143">
        <w:rPr>
          <w:rStyle w:val="HideTWBExt"/>
          <w:b w:val="0"/>
        </w:rPr>
        <w:t>&lt;/NumAm&gt;</w:t>
      </w:r>
    </w:p>
    <w:p w14:paraId="3D2F0D6A" w14:textId="77777777" w:rsidR="009907D5" w:rsidRPr="00666143" w:rsidRDefault="00B401AB" w:rsidP="009907D5">
      <w:pPr>
        <w:pStyle w:val="NormalBold12b"/>
        <w:keepNext/>
      </w:pPr>
      <w:r w:rsidRPr="00666143">
        <w:rPr>
          <w:rStyle w:val="HideTWBExt"/>
          <w:b w:val="0"/>
        </w:rPr>
        <w:t>&lt;DocAmend&gt;</w:t>
      </w:r>
      <w:r w:rsidRPr="00666143">
        <w:t>Predlog resolucije</w:t>
      </w:r>
      <w:r w:rsidRPr="00666143">
        <w:rPr>
          <w:rStyle w:val="HideTWBExt"/>
          <w:b w:val="0"/>
        </w:rPr>
        <w:t>&lt;/DocAmend&gt;</w:t>
      </w:r>
    </w:p>
    <w:p w14:paraId="51228382" w14:textId="77777777" w:rsidR="009907D5" w:rsidRPr="00666143" w:rsidRDefault="00B401AB" w:rsidP="009907D5">
      <w:pPr>
        <w:pStyle w:val="NormalBold"/>
      </w:pPr>
      <w:r w:rsidRPr="00666143">
        <w:rPr>
          <w:rStyle w:val="HideTWBExt"/>
          <w:b w:val="0"/>
        </w:rPr>
        <w:t>&lt;Article&gt;</w:t>
      </w:r>
      <w:r w:rsidRPr="00666143">
        <w:t>Odstavek 4 a (novo)</w:t>
      </w:r>
      <w:r w:rsidRPr="0066614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56CD" w:rsidRPr="00666143" w14:paraId="2EE89217" w14:textId="77777777" w:rsidTr="00383AE9">
        <w:trPr>
          <w:jc w:val="center"/>
        </w:trPr>
        <w:tc>
          <w:tcPr>
            <w:tcW w:w="9752" w:type="dxa"/>
            <w:gridSpan w:val="2"/>
          </w:tcPr>
          <w:p w14:paraId="341BF090" w14:textId="77777777" w:rsidR="009907D5" w:rsidRPr="00666143" w:rsidRDefault="009907D5" w:rsidP="00383AE9">
            <w:pPr>
              <w:keepNext/>
            </w:pPr>
          </w:p>
        </w:tc>
      </w:tr>
      <w:tr w:rsidR="00CC56CD" w:rsidRPr="00666143" w14:paraId="176D59B8" w14:textId="77777777" w:rsidTr="00383AE9">
        <w:trPr>
          <w:jc w:val="center"/>
        </w:trPr>
        <w:tc>
          <w:tcPr>
            <w:tcW w:w="4876" w:type="dxa"/>
          </w:tcPr>
          <w:p w14:paraId="2B3944AA" w14:textId="77777777" w:rsidR="009907D5" w:rsidRPr="00666143" w:rsidRDefault="00B401AB" w:rsidP="00383AE9">
            <w:pPr>
              <w:pStyle w:val="AmColumnHeading"/>
              <w:keepNext/>
            </w:pPr>
            <w:r w:rsidRPr="00666143">
              <w:t>Predlog resolucije</w:t>
            </w:r>
          </w:p>
        </w:tc>
        <w:tc>
          <w:tcPr>
            <w:tcW w:w="4876" w:type="dxa"/>
          </w:tcPr>
          <w:p w14:paraId="4F0BEC19" w14:textId="77777777" w:rsidR="009907D5" w:rsidRPr="00666143" w:rsidRDefault="00B401AB" w:rsidP="00383AE9">
            <w:pPr>
              <w:pStyle w:val="AmColumnHeading"/>
              <w:keepNext/>
            </w:pPr>
            <w:r w:rsidRPr="00666143">
              <w:t>Predlog spremembe</w:t>
            </w:r>
          </w:p>
        </w:tc>
      </w:tr>
      <w:tr w:rsidR="00CC56CD" w:rsidRPr="00666143" w14:paraId="17405130" w14:textId="77777777" w:rsidTr="00383AE9">
        <w:trPr>
          <w:jc w:val="center"/>
        </w:trPr>
        <w:tc>
          <w:tcPr>
            <w:tcW w:w="4876" w:type="dxa"/>
          </w:tcPr>
          <w:p w14:paraId="5917AB21" w14:textId="77777777" w:rsidR="009907D5" w:rsidRPr="00666143" w:rsidRDefault="009907D5" w:rsidP="00383AE9">
            <w:pPr>
              <w:pStyle w:val="Normal6a"/>
            </w:pPr>
          </w:p>
        </w:tc>
        <w:tc>
          <w:tcPr>
            <w:tcW w:w="4876" w:type="dxa"/>
          </w:tcPr>
          <w:p w14:paraId="7C0CEF2B" w14:textId="77777777" w:rsidR="009907D5" w:rsidRPr="00666143" w:rsidRDefault="00B401AB" w:rsidP="00383AE9">
            <w:pPr>
              <w:pStyle w:val="Normal6a"/>
              <w:rPr>
                <w:szCs w:val="24"/>
              </w:rPr>
            </w:pPr>
            <w:r w:rsidRPr="00666143">
              <w:rPr>
                <w:b/>
                <w:i/>
              </w:rPr>
              <w:t>4a. poudarja, da je treba izboljšati udeležbo žensk v demokratičnih sistemih, da bi odpravili razlike v zastopanosti žensk pri odločanju; poziva, naj se v zunanjem delovanju EU omogoča boljša udeležba žensk v politiki, podjetništvu in civilni družbi;</w:t>
            </w:r>
          </w:p>
        </w:tc>
      </w:tr>
    </w:tbl>
    <w:p w14:paraId="19776EFD" w14:textId="77777777" w:rsidR="009907D5" w:rsidRPr="00666143" w:rsidRDefault="00B401AB" w:rsidP="009907D5">
      <w:r w:rsidRPr="00666143">
        <w:rPr>
          <w:rStyle w:val="HideTWBExt"/>
        </w:rPr>
        <w:t>&lt;/Amend&gt;</w:t>
      </w:r>
    </w:p>
    <w:p w14:paraId="15E99D81" w14:textId="77777777" w:rsidR="009907D5" w:rsidRPr="00666143" w:rsidRDefault="009907D5" w:rsidP="009907D5"/>
    <w:p w14:paraId="3E4C1D2E"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35</w:t>
      </w:r>
      <w:r w:rsidRPr="00666143">
        <w:rPr>
          <w:rStyle w:val="HideTWBExt"/>
        </w:rPr>
        <w:t>&lt;/NumAm&gt;</w:t>
      </w:r>
    </w:p>
    <w:p w14:paraId="090833D9"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AB9BFE9" w14:textId="77777777" w:rsidR="009907D5" w:rsidRPr="00666143" w:rsidRDefault="00B401AB" w:rsidP="009907D5">
      <w:pPr>
        <w:pStyle w:val="NormalBold"/>
      </w:pPr>
      <w:r w:rsidRPr="00666143">
        <w:rPr>
          <w:rStyle w:val="HideTWBExt"/>
        </w:rPr>
        <w:t>&lt;Article&gt;</w:t>
      </w:r>
      <w:r w:rsidRPr="00666143">
        <w:t>Odstavek 5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D0D6407" w14:textId="77777777" w:rsidTr="00383AE9">
        <w:trPr>
          <w:trHeight w:hRule="exact" w:val="240"/>
          <w:jc w:val="center"/>
        </w:trPr>
        <w:tc>
          <w:tcPr>
            <w:tcW w:w="9752" w:type="dxa"/>
            <w:gridSpan w:val="2"/>
            <w:tcBorders>
              <w:top w:val="nil"/>
              <w:left w:val="nil"/>
              <w:bottom w:val="nil"/>
              <w:right w:val="nil"/>
            </w:tcBorders>
          </w:tcPr>
          <w:p w14:paraId="63040A56" w14:textId="77777777" w:rsidR="009907D5" w:rsidRPr="00666143" w:rsidRDefault="009907D5" w:rsidP="00383AE9"/>
        </w:tc>
      </w:tr>
      <w:tr w:rsidR="00CC56CD" w:rsidRPr="00666143" w14:paraId="5DB42C77" w14:textId="77777777" w:rsidTr="00383AE9">
        <w:trPr>
          <w:trHeight w:val="240"/>
          <w:jc w:val="center"/>
        </w:trPr>
        <w:tc>
          <w:tcPr>
            <w:tcW w:w="4876" w:type="dxa"/>
            <w:tcBorders>
              <w:top w:val="nil"/>
              <w:left w:val="nil"/>
              <w:bottom w:val="nil"/>
              <w:right w:val="nil"/>
            </w:tcBorders>
          </w:tcPr>
          <w:p w14:paraId="75C331C3"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C590225" w14:textId="77777777" w:rsidR="009907D5" w:rsidRPr="00666143" w:rsidRDefault="00B401AB" w:rsidP="00383AE9">
            <w:pPr>
              <w:pStyle w:val="AmColumnHeading"/>
            </w:pPr>
            <w:r w:rsidRPr="00666143">
              <w:t>Predlog spremembe</w:t>
            </w:r>
          </w:p>
        </w:tc>
      </w:tr>
      <w:tr w:rsidR="00CC56CD" w:rsidRPr="00666143" w14:paraId="4FF13BB1" w14:textId="77777777" w:rsidTr="00383AE9">
        <w:trPr>
          <w:jc w:val="center"/>
        </w:trPr>
        <w:tc>
          <w:tcPr>
            <w:tcW w:w="4876" w:type="dxa"/>
            <w:tcBorders>
              <w:top w:val="nil"/>
              <w:left w:val="nil"/>
              <w:bottom w:val="nil"/>
              <w:right w:val="nil"/>
            </w:tcBorders>
          </w:tcPr>
          <w:p w14:paraId="641AC811" w14:textId="77777777" w:rsidR="009907D5" w:rsidRPr="00666143" w:rsidRDefault="009907D5" w:rsidP="00383AE9">
            <w:pPr>
              <w:pStyle w:val="Normal6a"/>
            </w:pPr>
          </w:p>
        </w:tc>
        <w:tc>
          <w:tcPr>
            <w:tcW w:w="4876" w:type="dxa"/>
            <w:tcBorders>
              <w:top w:val="nil"/>
              <w:left w:val="nil"/>
              <w:bottom w:val="nil"/>
              <w:right w:val="nil"/>
            </w:tcBorders>
          </w:tcPr>
          <w:p w14:paraId="727A1129" w14:textId="77777777" w:rsidR="009907D5" w:rsidRPr="00666143" w:rsidRDefault="00B401AB" w:rsidP="00D76D10">
            <w:pPr>
              <w:pStyle w:val="Normal6a"/>
            </w:pPr>
            <w:r w:rsidRPr="00666143">
              <w:rPr>
                <w:b/>
                <w:i/>
              </w:rPr>
              <w:t>5a.</w:t>
            </w:r>
            <w:r w:rsidRPr="00666143">
              <w:tab/>
            </w:r>
            <w:r w:rsidRPr="00666143">
              <w:rPr>
                <w:b/>
                <w:i/>
              </w:rPr>
              <w:t>opozarja, da so osebe LGBTIQ+ v okoliščinah vojne in prisilnega razseljevanja še posebno ranljive, saj so tarče preganjanja in nasilja;</w:t>
            </w:r>
            <w:r w:rsidRPr="00666143">
              <w:t xml:space="preserve"> </w:t>
            </w:r>
            <w:r w:rsidRPr="00666143">
              <w:rPr>
                <w:b/>
                <w:i/>
              </w:rPr>
              <w:t>poziva Komisijo in Evropsko službo za zunanje delovanje (ESZD), naj zagotovita, da bo zunanja pomoč EU vključevala ukrepe varstva in zaščite v teh okoliščinah;</w:t>
            </w:r>
          </w:p>
        </w:tc>
      </w:tr>
    </w:tbl>
    <w:p w14:paraId="748BE16B" w14:textId="77777777" w:rsidR="009907D5" w:rsidRPr="00666143" w:rsidRDefault="00B401AB" w:rsidP="009907D5">
      <w:r w:rsidRPr="00666143">
        <w:rPr>
          <w:rStyle w:val="HideTWBExt"/>
        </w:rPr>
        <w:t>&lt;/Amend&gt;</w:t>
      </w:r>
    </w:p>
    <w:p w14:paraId="3553CA32"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36</w:t>
      </w:r>
      <w:r w:rsidRPr="00666143">
        <w:rPr>
          <w:rStyle w:val="HideTWBExt"/>
        </w:rPr>
        <w:t>&lt;/NumAm&gt;</w:t>
      </w:r>
    </w:p>
    <w:p w14:paraId="6A80B19C"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662A9885" w14:textId="77777777" w:rsidR="009907D5" w:rsidRPr="00666143" w:rsidRDefault="00B401AB" w:rsidP="009907D5">
      <w:pPr>
        <w:pStyle w:val="NormalBold"/>
      </w:pPr>
      <w:r w:rsidRPr="00666143">
        <w:rPr>
          <w:rStyle w:val="HideTWBExt"/>
        </w:rPr>
        <w:t>&lt;Article&gt;</w:t>
      </w:r>
      <w:r w:rsidRPr="00666143">
        <w:t>Odstavek 5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5718EE8" w14:textId="77777777" w:rsidTr="00383AE9">
        <w:trPr>
          <w:trHeight w:hRule="exact" w:val="240"/>
          <w:jc w:val="center"/>
        </w:trPr>
        <w:tc>
          <w:tcPr>
            <w:tcW w:w="9752" w:type="dxa"/>
            <w:gridSpan w:val="2"/>
            <w:tcBorders>
              <w:top w:val="nil"/>
              <w:left w:val="nil"/>
              <w:bottom w:val="nil"/>
              <w:right w:val="nil"/>
            </w:tcBorders>
          </w:tcPr>
          <w:p w14:paraId="0B2A00E9" w14:textId="77777777" w:rsidR="009907D5" w:rsidRPr="00666143" w:rsidRDefault="009907D5" w:rsidP="00383AE9"/>
        </w:tc>
      </w:tr>
      <w:tr w:rsidR="00CC56CD" w:rsidRPr="00666143" w14:paraId="3EF6F10B" w14:textId="77777777" w:rsidTr="00383AE9">
        <w:trPr>
          <w:trHeight w:val="240"/>
          <w:jc w:val="center"/>
        </w:trPr>
        <w:tc>
          <w:tcPr>
            <w:tcW w:w="4876" w:type="dxa"/>
            <w:tcBorders>
              <w:top w:val="nil"/>
              <w:left w:val="nil"/>
              <w:bottom w:val="nil"/>
              <w:right w:val="nil"/>
            </w:tcBorders>
          </w:tcPr>
          <w:p w14:paraId="50845730"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0119E6A" w14:textId="77777777" w:rsidR="009907D5" w:rsidRPr="00666143" w:rsidRDefault="00B401AB" w:rsidP="00383AE9">
            <w:pPr>
              <w:pStyle w:val="AmColumnHeading"/>
            </w:pPr>
            <w:r w:rsidRPr="00666143">
              <w:t>Predlog spremembe</w:t>
            </w:r>
          </w:p>
        </w:tc>
      </w:tr>
      <w:tr w:rsidR="00CC56CD" w:rsidRPr="00666143" w14:paraId="27167262" w14:textId="77777777" w:rsidTr="00383AE9">
        <w:trPr>
          <w:jc w:val="center"/>
        </w:trPr>
        <w:tc>
          <w:tcPr>
            <w:tcW w:w="4876" w:type="dxa"/>
            <w:tcBorders>
              <w:top w:val="nil"/>
              <w:left w:val="nil"/>
              <w:bottom w:val="nil"/>
              <w:right w:val="nil"/>
            </w:tcBorders>
          </w:tcPr>
          <w:p w14:paraId="228A171B" w14:textId="77777777" w:rsidR="009907D5" w:rsidRPr="00666143" w:rsidRDefault="009907D5" w:rsidP="00383AE9">
            <w:pPr>
              <w:pStyle w:val="Normal6a"/>
            </w:pPr>
          </w:p>
        </w:tc>
        <w:tc>
          <w:tcPr>
            <w:tcW w:w="4876" w:type="dxa"/>
            <w:tcBorders>
              <w:top w:val="nil"/>
              <w:left w:val="nil"/>
              <w:bottom w:val="nil"/>
              <w:right w:val="nil"/>
            </w:tcBorders>
          </w:tcPr>
          <w:p w14:paraId="26A51B56" w14:textId="77777777" w:rsidR="009907D5" w:rsidRPr="00666143" w:rsidRDefault="00B401AB" w:rsidP="00383AE9">
            <w:pPr>
              <w:pStyle w:val="Normal6a"/>
            </w:pPr>
            <w:r w:rsidRPr="00666143">
              <w:rPr>
                <w:b/>
                <w:i/>
              </w:rPr>
              <w:t>5b.</w:t>
            </w:r>
            <w:r w:rsidRPr="00666143">
              <w:tab/>
            </w:r>
            <w:r w:rsidRPr="00666143">
              <w:rPr>
                <w:b/>
                <w:i/>
              </w:rPr>
              <w:t>poudarja, da med konflikti in prisilnim razseljevanjem ženske prevzamejo nesorazmeren delež oskrbe, kar omejuje njihov dostop do izobraževanja, zaposlitve in političnega udejstvovanja;</w:t>
            </w:r>
            <w:r w:rsidRPr="00666143">
              <w:t xml:space="preserve"> </w:t>
            </w:r>
            <w:r w:rsidRPr="00666143">
              <w:rPr>
                <w:b/>
                <w:i/>
              </w:rPr>
              <w:t>poziva k temu, naj humanitarna pomoč EU vključuje ukrepe za podporo oskrbovalcev;</w:t>
            </w:r>
          </w:p>
        </w:tc>
      </w:tr>
    </w:tbl>
    <w:p w14:paraId="232EDFA9" w14:textId="77777777" w:rsidR="009907D5" w:rsidRPr="00666143" w:rsidRDefault="00B401AB" w:rsidP="009907D5">
      <w:r w:rsidRPr="00666143">
        <w:rPr>
          <w:rStyle w:val="HideTWBExt"/>
        </w:rPr>
        <w:t>&lt;/Amend&gt;</w:t>
      </w:r>
    </w:p>
    <w:p w14:paraId="584729DD"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37</w:t>
      </w:r>
      <w:r w:rsidRPr="00666143">
        <w:rPr>
          <w:rStyle w:val="HideTWBExt"/>
        </w:rPr>
        <w:t>&lt;/NumAm&gt;</w:t>
      </w:r>
    </w:p>
    <w:p w14:paraId="3D1DEA76"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FB88F47" w14:textId="77777777" w:rsidR="009907D5" w:rsidRPr="00666143" w:rsidRDefault="00B401AB" w:rsidP="009907D5">
      <w:pPr>
        <w:pStyle w:val="NormalBold"/>
      </w:pPr>
      <w:r w:rsidRPr="00666143">
        <w:rPr>
          <w:rStyle w:val="HideTWBExt"/>
        </w:rPr>
        <w:t>&lt;Article&gt;</w:t>
      </w:r>
      <w:r w:rsidRPr="00666143">
        <w:t>Odstavek 6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8F35151" w14:textId="77777777" w:rsidTr="00383AE9">
        <w:trPr>
          <w:trHeight w:hRule="exact" w:val="240"/>
          <w:jc w:val="center"/>
        </w:trPr>
        <w:tc>
          <w:tcPr>
            <w:tcW w:w="9752" w:type="dxa"/>
            <w:gridSpan w:val="2"/>
            <w:tcBorders>
              <w:top w:val="nil"/>
              <w:left w:val="nil"/>
              <w:bottom w:val="nil"/>
              <w:right w:val="nil"/>
            </w:tcBorders>
          </w:tcPr>
          <w:p w14:paraId="265D6B8A" w14:textId="77777777" w:rsidR="009907D5" w:rsidRPr="00666143" w:rsidRDefault="009907D5" w:rsidP="00383AE9"/>
        </w:tc>
      </w:tr>
      <w:tr w:rsidR="00CC56CD" w:rsidRPr="00666143" w14:paraId="5D753BDD" w14:textId="77777777" w:rsidTr="00383AE9">
        <w:trPr>
          <w:trHeight w:val="240"/>
          <w:jc w:val="center"/>
        </w:trPr>
        <w:tc>
          <w:tcPr>
            <w:tcW w:w="4876" w:type="dxa"/>
            <w:tcBorders>
              <w:top w:val="nil"/>
              <w:left w:val="nil"/>
              <w:bottom w:val="nil"/>
              <w:right w:val="nil"/>
            </w:tcBorders>
          </w:tcPr>
          <w:p w14:paraId="59837581"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33FB0FA" w14:textId="77777777" w:rsidR="009907D5" w:rsidRPr="00666143" w:rsidRDefault="00B401AB" w:rsidP="00383AE9">
            <w:pPr>
              <w:pStyle w:val="AmColumnHeading"/>
            </w:pPr>
            <w:r w:rsidRPr="00666143">
              <w:t>Predlog spremembe</w:t>
            </w:r>
          </w:p>
        </w:tc>
      </w:tr>
      <w:tr w:rsidR="00CC56CD" w:rsidRPr="00666143" w14:paraId="28327A00" w14:textId="77777777" w:rsidTr="00383AE9">
        <w:trPr>
          <w:jc w:val="center"/>
        </w:trPr>
        <w:tc>
          <w:tcPr>
            <w:tcW w:w="4876" w:type="dxa"/>
            <w:tcBorders>
              <w:top w:val="nil"/>
              <w:left w:val="nil"/>
              <w:bottom w:val="nil"/>
              <w:right w:val="nil"/>
            </w:tcBorders>
          </w:tcPr>
          <w:p w14:paraId="75866D57" w14:textId="77777777" w:rsidR="009907D5" w:rsidRPr="00666143" w:rsidRDefault="009907D5" w:rsidP="00383AE9">
            <w:pPr>
              <w:pStyle w:val="Normal6a"/>
            </w:pPr>
          </w:p>
        </w:tc>
        <w:tc>
          <w:tcPr>
            <w:tcW w:w="4876" w:type="dxa"/>
            <w:tcBorders>
              <w:top w:val="nil"/>
              <w:left w:val="nil"/>
              <w:bottom w:val="nil"/>
              <w:right w:val="nil"/>
            </w:tcBorders>
          </w:tcPr>
          <w:p w14:paraId="411D9D90" w14:textId="77777777" w:rsidR="009907D5" w:rsidRPr="00666143" w:rsidRDefault="00B401AB" w:rsidP="00383AE9">
            <w:pPr>
              <w:pStyle w:val="Normal6a"/>
            </w:pPr>
            <w:r w:rsidRPr="00666143">
              <w:rPr>
                <w:b/>
                <w:i/>
              </w:rPr>
              <w:t>6a.</w:t>
            </w:r>
            <w:r w:rsidRPr="00666143">
              <w:tab/>
            </w:r>
            <w:r w:rsidRPr="00666143">
              <w:rPr>
                <w:b/>
                <w:i/>
              </w:rPr>
              <w:t>poleg tega poudarja nesorazmeren vpliv teh tehnologij na ženske in dekleta, ki med drugim zajema spletno nasilje na podlagi spola, kibernetsko zalezovanje, razširjanje intimnih podob, ustvarjenih z umetno inteligenco brez privolitve (globoki ponaredki), maščevalno pornografijo in algoritemsko diskriminacijo, pogosto prek platform družbenih medijev; poudarja, da je treba zagotoviti, da vsi digitalni okviri in okviri, povezani z umetno inteligenco, tudi nadzor izvoza, vključujejo zaščitne ukrepe, ki upoštevajo vidik spola, mehanizme odgovornosti in zaščito za tiste, ki so najbolj ogroženi; poudarja, da se z algoritmi na digitalnih platformah pogosto ponavlja spolna pristranskost in krepijo diskurzi, s katerimi se utrjujejo seksistične norme in tradicionalne spolne vloge, s čimer se omejuje enakopravno udejstvovanje žensk v političnem življenju ter slabijo demokratični standardi in standardi na področju človekovih pravic; poziva EU, naj zagotovi, da je uvajanje umetne inteligence in tehnologij za nadzor pregledno, sorazmerno, pod demokratičnim nadzorom ter da ga spremljajo ocene učinka na človekove pravice in enakost spolov;</w:t>
            </w:r>
          </w:p>
        </w:tc>
      </w:tr>
    </w:tbl>
    <w:p w14:paraId="337F1FED" w14:textId="77777777" w:rsidR="009907D5" w:rsidRPr="00666143" w:rsidRDefault="00B401AB" w:rsidP="009907D5">
      <w:r w:rsidRPr="00666143">
        <w:rPr>
          <w:rStyle w:val="HideTWBExt"/>
        </w:rPr>
        <w:t>&lt;/Amend&gt;</w:t>
      </w:r>
    </w:p>
    <w:p w14:paraId="2EF89D5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38</w:t>
      </w:r>
      <w:r w:rsidRPr="00666143">
        <w:rPr>
          <w:rStyle w:val="HideTWBExt"/>
        </w:rPr>
        <w:t>&lt;/NumAm&gt;</w:t>
      </w:r>
    </w:p>
    <w:p w14:paraId="12B8EF12"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BB83E8F" w14:textId="77777777" w:rsidR="009907D5" w:rsidRPr="00666143" w:rsidRDefault="00B401AB" w:rsidP="009907D5">
      <w:pPr>
        <w:pStyle w:val="NormalBold"/>
      </w:pPr>
      <w:r w:rsidRPr="00666143">
        <w:rPr>
          <w:rStyle w:val="HideTWBExt"/>
        </w:rPr>
        <w:t>&lt;Article&gt;</w:t>
      </w:r>
      <w:r w:rsidRPr="00666143">
        <w:t>Odstavek 6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59E7E0EC" w14:textId="77777777" w:rsidTr="00383AE9">
        <w:trPr>
          <w:trHeight w:hRule="exact" w:val="240"/>
          <w:jc w:val="center"/>
        </w:trPr>
        <w:tc>
          <w:tcPr>
            <w:tcW w:w="9752" w:type="dxa"/>
            <w:gridSpan w:val="2"/>
            <w:tcBorders>
              <w:top w:val="nil"/>
              <w:left w:val="nil"/>
              <w:bottom w:val="nil"/>
              <w:right w:val="nil"/>
            </w:tcBorders>
          </w:tcPr>
          <w:p w14:paraId="4644D68E" w14:textId="77777777" w:rsidR="009907D5" w:rsidRPr="00666143" w:rsidRDefault="009907D5" w:rsidP="00383AE9"/>
        </w:tc>
      </w:tr>
      <w:tr w:rsidR="00CC56CD" w:rsidRPr="00666143" w14:paraId="430F04C9" w14:textId="77777777" w:rsidTr="00383AE9">
        <w:trPr>
          <w:trHeight w:val="240"/>
          <w:jc w:val="center"/>
        </w:trPr>
        <w:tc>
          <w:tcPr>
            <w:tcW w:w="4876" w:type="dxa"/>
            <w:tcBorders>
              <w:top w:val="nil"/>
              <w:left w:val="nil"/>
              <w:bottom w:val="nil"/>
              <w:right w:val="nil"/>
            </w:tcBorders>
          </w:tcPr>
          <w:p w14:paraId="2FACA7AF"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DA9B846" w14:textId="77777777" w:rsidR="009907D5" w:rsidRPr="00666143" w:rsidRDefault="00B401AB" w:rsidP="00383AE9">
            <w:pPr>
              <w:pStyle w:val="AmColumnHeading"/>
            </w:pPr>
            <w:r w:rsidRPr="00666143">
              <w:t>Predlog spremembe</w:t>
            </w:r>
          </w:p>
        </w:tc>
      </w:tr>
      <w:tr w:rsidR="00CC56CD" w:rsidRPr="00666143" w14:paraId="66406CFA" w14:textId="77777777" w:rsidTr="00383AE9">
        <w:trPr>
          <w:jc w:val="center"/>
        </w:trPr>
        <w:tc>
          <w:tcPr>
            <w:tcW w:w="4876" w:type="dxa"/>
            <w:tcBorders>
              <w:top w:val="nil"/>
              <w:left w:val="nil"/>
              <w:bottom w:val="nil"/>
              <w:right w:val="nil"/>
            </w:tcBorders>
          </w:tcPr>
          <w:p w14:paraId="32376511" w14:textId="77777777" w:rsidR="009907D5" w:rsidRPr="00666143" w:rsidRDefault="009907D5" w:rsidP="00383AE9">
            <w:pPr>
              <w:pStyle w:val="Normal6a"/>
            </w:pPr>
          </w:p>
        </w:tc>
        <w:tc>
          <w:tcPr>
            <w:tcW w:w="4876" w:type="dxa"/>
            <w:tcBorders>
              <w:top w:val="nil"/>
              <w:left w:val="nil"/>
              <w:bottom w:val="nil"/>
              <w:right w:val="nil"/>
            </w:tcBorders>
          </w:tcPr>
          <w:p w14:paraId="122D130C" w14:textId="77777777" w:rsidR="009907D5" w:rsidRPr="00666143" w:rsidRDefault="00B401AB" w:rsidP="00383AE9">
            <w:pPr>
              <w:pStyle w:val="Normal6a"/>
            </w:pPr>
            <w:r w:rsidRPr="00666143">
              <w:rPr>
                <w:b/>
                <w:i/>
              </w:rPr>
              <w:t>6b.</w:t>
            </w:r>
            <w:r w:rsidRPr="00666143">
              <w:tab/>
            </w:r>
            <w:r w:rsidRPr="00666143">
              <w:rPr>
                <w:b/>
                <w:i/>
              </w:rPr>
              <w:t>je seznanjen z grožnjo tehnologije globokih ponaredkov, ki je nesorazmerno usmerjena proti ženskam s spreminjanjem podob brez privolitve za namene nadlegovanja in zlorabe; poudarja, da vsebine z globokimi ponaredki nesorazmerno škodujejo ženskam; poziva EU, naj uvede zaščitne ukrepe za odkrivanje in preprečevanje škodljivih globokih ponaredkov ter obravnava digitalne grožnje, povezane s spolom, v okviru predpisov o umetni inteligenci;</w:t>
            </w:r>
          </w:p>
        </w:tc>
      </w:tr>
    </w:tbl>
    <w:p w14:paraId="50A1A6CF" w14:textId="77777777" w:rsidR="009907D5" w:rsidRPr="00666143" w:rsidRDefault="00B401AB" w:rsidP="009907D5">
      <w:r w:rsidRPr="00666143">
        <w:rPr>
          <w:rStyle w:val="HideTWBExt"/>
        </w:rPr>
        <w:t>&lt;/Amend&gt;</w:t>
      </w:r>
    </w:p>
    <w:p w14:paraId="648933EE"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39</w:t>
      </w:r>
      <w:r w:rsidRPr="00666143">
        <w:rPr>
          <w:rStyle w:val="HideTWBExt"/>
        </w:rPr>
        <w:t>&lt;/NumAm&gt;</w:t>
      </w:r>
    </w:p>
    <w:p w14:paraId="7E9A1E67"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98D59AA" w14:textId="77777777" w:rsidR="009907D5" w:rsidRPr="00666143" w:rsidRDefault="00B401AB" w:rsidP="009907D5">
      <w:pPr>
        <w:pStyle w:val="NormalBold"/>
      </w:pPr>
      <w:r w:rsidRPr="00666143">
        <w:rPr>
          <w:rStyle w:val="HideTWBExt"/>
        </w:rPr>
        <w:t>&lt;Article&gt;</w:t>
      </w:r>
      <w:r w:rsidRPr="00666143">
        <w:t>Odstavek 6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5D815FC1" w14:textId="77777777" w:rsidTr="00383AE9">
        <w:trPr>
          <w:trHeight w:hRule="exact" w:val="240"/>
          <w:jc w:val="center"/>
        </w:trPr>
        <w:tc>
          <w:tcPr>
            <w:tcW w:w="9752" w:type="dxa"/>
            <w:gridSpan w:val="2"/>
            <w:tcBorders>
              <w:top w:val="nil"/>
              <w:left w:val="nil"/>
              <w:bottom w:val="nil"/>
              <w:right w:val="nil"/>
            </w:tcBorders>
          </w:tcPr>
          <w:p w14:paraId="3EB5BF86" w14:textId="77777777" w:rsidR="009907D5" w:rsidRPr="00666143" w:rsidRDefault="009907D5" w:rsidP="00383AE9"/>
        </w:tc>
      </w:tr>
      <w:tr w:rsidR="00CC56CD" w:rsidRPr="00666143" w14:paraId="10A641BA" w14:textId="77777777" w:rsidTr="00383AE9">
        <w:trPr>
          <w:trHeight w:val="240"/>
          <w:jc w:val="center"/>
        </w:trPr>
        <w:tc>
          <w:tcPr>
            <w:tcW w:w="4876" w:type="dxa"/>
            <w:tcBorders>
              <w:top w:val="nil"/>
              <w:left w:val="nil"/>
              <w:bottom w:val="nil"/>
              <w:right w:val="nil"/>
            </w:tcBorders>
          </w:tcPr>
          <w:p w14:paraId="4743546B"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7D0A5686" w14:textId="77777777" w:rsidR="009907D5" w:rsidRPr="00666143" w:rsidRDefault="00B401AB" w:rsidP="00383AE9">
            <w:pPr>
              <w:pStyle w:val="AmColumnHeading"/>
            </w:pPr>
            <w:r w:rsidRPr="00666143">
              <w:t>Predlog spremembe</w:t>
            </w:r>
          </w:p>
        </w:tc>
      </w:tr>
      <w:tr w:rsidR="00CC56CD" w:rsidRPr="00666143" w14:paraId="6BBC7F5C" w14:textId="77777777" w:rsidTr="00383AE9">
        <w:trPr>
          <w:jc w:val="center"/>
        </w:trPr>
        <w:tc>
          <w:tcPr>
            <w:tcW w:w="4876" w:type="dxa"/>
            <w:tcBorders>
              <w:top w:val="nil"/>
              <w:left w:val="nil"/>
              <w:bottom w:val="nil"/>
              <w:right w:val="nil"/>
            </w:tcBorders>
          </w:tcPr>
          <w:p w14:paraId="5534378A" w14:textId="77777777" w:rsidR="009907D5" w:rsidRPr="00666143" w:rsidRDefault="009907D5" w:rsidP="00383AE9">
            <w:pPr>
              <w:pStyle w:val="Normal6a"/>
            </w:pPr>
          </w:p>
        </w:tc>
        <w:tc>
          <w:tcPr>
            <w:tcW w:w="4876" w:type="dxa"/>
            <w:tcBorders>
              <w:top w:val="nil"/>
              <w:left w:val="nil"/>
              <w:bottom w:val="nil"/>
              <w:right w:val="nil"/>
            </w:tcBorders>
          </w:tcPr>
          <w:p w14:paraId="4F438119" w14:textId="77777777" w:rsidR="009907D5" w:rsidRPr="00666143" w:rsidRDefault="00B401AB" w:rsidP="00383AE9">
            <w:pPr>
              <w:pStyle w:val="Normal6a"/>
            </w:pPr>
            <w:r w:rsidRPr="00666143">
              <w:rPr>
                <w:b/>
                <w:i/>
              </w:rPr>
              <w:t>6c.</w:t>
            </w:r>
            <w:r w:rsidRPr="00666143">
              <w:tab/>
            </w:r>
            <w:r w:rsidRPr="00666143">
              <w:rPr>
                <w:b/>
                <w:i/>
              </w:rPr>
              <w:t>poudarja nizko zastopanost žensk pri razvijanju in uvajanju umetne inteligence, kar je zamujena priložnost za tehnološki napredek; poudarja, da je izobraževanje na področju naravoslovja, tehnologije, inženirstva in matematike pomembno, da bi ženske in dekleta pridobile spretnosti, usmerjene v prihodnost, in dostop do zaposlitve, hkrati pa ruši spolne stereotipe;</w:t>
            </w:r>
          </w:p>
        </w:tc>
      </w:tr>
    </w:tbl>
    <w:p w14:paraId="396EE01D" w14:textId="77777777" w:rsidR="009907D5" w:rsidRPr="00666143" w:rsidRDefault="00B401AB" w:rsidP="009907D5">
      <w:r w:rsidRPr="00666143">
        <w:rPr>
          <w:rStyle w:val="HideTWBExt"/>
        </w:rPr>
        <w:t>&lt;/Amend&gt;</w:t>
      </w:r>
    </w:p>
    <w:p w14:paraId="6D987D64"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40</w:t>
      </w:r>
      <w:r w:rsidRPr="00666143">
        <w:rPr>
          <w:rStyle w:val="HideTWBExt"/>
        </w:rPr>
        <w:t>&lt;/NumAm&gt;</w:t>
      </w:r>
    </w:p>
    <w:p w14:paraId="0E0F62C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F4C8902" w14:textId="77777777" w:rsidR="009907D5" w:rsidRPr="00666143" w:rsidRDefault="00B401AB" w:rsidP="009907D5">
      <w:pPr>
        <w:pStyle w:val="NormalBold"/>
      </w:pPr>
      <w:r w:rsidRPr="00666143">
        <w:rPr>
          <w:rStyle w:val="HideTWBExt"/>
        </w:rPr>
        <w:t>&lt;Article&gt;</w:t>
      </w:r>
      <w:r w:rsidRPr="00666143">
        <w:t>Odstavek 6 d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1569B3B0" w14:textId="77777777" w:rsidTr="00383AE9">
        <w:trPr>
          <w:trHeight w:hRule="exact" w:val="240"/>
          <w:jc w:val="center"/>
        </w:trPr>
        <w:tc>
          <w:tcPr>
            <w:tcW w:w="9752" w:type="dxa"/>
            <w:gridSpan w:val="2"/>
            <w:tcBorders>
              <w:top w:val="nil"/>
              <w:left w:val="nil"/>
              <w:bottom w:val="nil"/>
              <w:right w:val="nil"/>
            </w:tcBorders>
          </w:tcPr>
          <w:p w14:paraId="36311E71" w14:textId="77777777" w:rsidR="009907D5" w:rsidRPr="00666143" w:rsidRDefault="009907D5" w:rsidP="00383AE9"/>
        </w:tc>
      </w:tr>
      <w:tr w:rsidR="00CC56CD" w:rsidRPr="00666143" w14:paraId="7ADFD307" w14:textId="77777777" w:rsidTr="00383AE9">
        <w:trPr>
          <w:trHeight w:val="240"/>
          <w:jc w:val="center"/>
        </w:trPr>
        <w:tc>
          <w:tcPr>
            <w:tcW w:w="4876" w:type="dxa"/>
            <w:tcBorders>
              <w:top w:val="nil"/>
              <w:left w:val="nil"/>
              <w:bottom w:val="nil"/>
              <w:right w:val="nil"/>
            </w:tcBorders>
          </w:tcPr>
          <w:p w14:paraId="131F2A3A"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DA3AAE5" w14:textId="77777777" w:rsidR="009907D5" w:rsidRPr="00666143" w:rsidRDefault="00B401AB" w:rsidP="00383AE9">
            <w:pPr>
              <w:pStyle w:val="AmColumnHeading"/>
            </w:pPr>
            <w:r w:rsidRPr="00666143">
              <w:t>Predlog spremembe</w:t>
            </w:r>
          </w:p>
        </w:tc>
      </w:tr>
      <w:tr w:rsidR="00CC56CD" w:rsidRPr="00666143" w14:paraId="72E54657" w14:textId="77777777" w:rsidTr="00383AE9">
        <w:trPr>
          <w:jc w:val="center"/>
        </w:trPr>
        <w:tc>
          <w:tcPr>
            <w:tcW w:w="4876" w:type="dxa"/>
            <w:tcBorders>
              <w:top w:val="nil"/>
              <w:left w:val="nil"/>
              <w:bottom w:val="nil"/>
              <w:right w:val="nil"/>
            </w:tcBorders>
          </w:tcPr>
          <w:p w14:paraId="77AFAA73" w14:textId="77777777" w:rsidR="009907D5" w:rsidRPr="00666143" w:rsidRDefault="009907D5" w:rsidP="00383AE9">
            <w:pPr>
              <w:pStyle w:val="Normal6a"/>
            </w:pPr>
          </w:p>
        </w:tc>
        <w:tc>
          <w:tcPr>
            <w:tcW w:w="4876" w:type="dxa"/>
            <w:tcBorders>
              <w:top w:val="nil"/>
              <w:left w:val="nil"/>
              <w:bottom w:val="nil"/>
              <w:right w:val="nil"/>
            </w:tcBorders>
          </w:tcPr>
          <w:p w14:paraId="292B082C" w14:textId="77777777" w:rsidR="009907D5" w:rsidRPr="00666143" w:rsidRDefault="00B401AB" w:rsidP="00383AE9">
            <w:pPr>
              <w:pStyle w:val="Normal6a"/>
            </w:pPr>
            <w:r w:rsidRPr="00666143">
              <w:rPr>
                <w:b/>
                <w:i/>
              </w:rPr>
              <w:t>6d.</w:t>
            </w:r>
            <w:r w:rsidRPr="00666143">
              <w:tab/>
            </w:r>
            <w:r w:rsidRPr="00666143">
              <w:rPr>
                <w:b/>
                <w:i/>
              </w:rPr>
              <w:t>odločno obsoja diskriminacijo in kršitve človekovih pravic žensk s presečnimi identitetami, vključno s tistimi, ki pripadajo etničnim manjšinam, kot so romske ženske; poudarja, da diskriminacija na kateri koli podlagi vodi v kršitve pravic na vseh področjih življenja, vključno z dostopom do izobraževanja, zdravstvenega varstva ter zlasti spolnega in reproduktivnega zdravstvenega varstva, dela in dostopa do pravnega varstva;</w:t>
            </w:r>
          </w:p>
        </w:tc>
      </w:tr>
    </w:tbl>
    <w:p w14:paraId="60C866F2" w14:textId="77777777" w:rsidR="009907D5" w:rsidRPr="00666143" w:rsidRDefault="00B401AB" w:rsidP="009907D5">
      <w:r w:rsidRPr="00666143">
        <w:rPr>
          <w:rStyle w:val="HideTWBExt"/>
        </w:rPr>
        <w:t>&lt;/Amend&gt;</w:t>
      </w:r>
    </w:p>
    <w:p w14:paraId="03224F20"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41</w:t>
      </w:r>
      <w:r w:rsidRPr="00666143">
        <w:rPr>
          <w:rStyle w:val="HideTWBExt"/>
        </w:rPr>
        <w:t>&lt;/NumAm&gt;</w:t>
      </w:r>
    </w:p>
    <w:p w14:paraId="56421FBE"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1C8A0CE" w14:textId="77777777" w:rsidR="009907D5" w:rsidRPr="00666143" w:rsidRDefault="00B401AB" w:rsidP="009907D5">
      <w:pPr>
        <w:pStyle w:val="NormalBold"/>
      </w:pPr>
      <w:r w:rsidRPr="00666143">
        <w:rPr>
          <w:rStyle w:val="HideTWBExt"/>
        </w:rPr>
        <w:t>&lt;Article&gt;</w:t>
      </w:r>
      <w:r w:rsidRPr="00666143">
        <w:t>Odstavek 6 e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1B743CBB" w14:textId="77777777" w:rsidTr="00383AE9">
        <w:trPr>
          <w:trHeight w:hRule="exact" w:val="240"/>
          <w:jc w:val="center"/>
        </w:trPr>
        <w:tc>
          <w:tcPr>
            <w:tcW w:w="9752" w:type="dxa"/>
            <w:gridSpan w:val="2"/>
            <w:tcBorders>
              <w:top w:val="nil"/>
              <w:left w:val="nil"/>
              <w:bottom w:val="nil"/>
              <w:right w:val="nil"/>
            </w:tcBorders>
          </w:tcPr>
          <w:p w14:paraId="48CDD514" w14:textId="77777777" w:rsidR="009907D5" w:rsidRPr="00666143" w:rsidRDefault="009907D5" w:rsidP="00383AE9"/>
        </w:tc>
      </w:tr>
      <w:tr w:rsidR="00CC56CD" w:rsidRPr="00666143" w14:paraId="48876D39" w14:textId="77777777" w:rsidTr="00383AE9">
        <w:trPr>
          <w:trHeight w:val="240"/>
          <w:jc w:val="center"/>
        </w:trPr>
        <w:tc>
          <w:tcPr>
            <w:tcW w:w="4876" w:type="dxa"/>
            <w:tcBorders>
              <w:top w:val="nil"/>
              <w:left w:val="nil"/>
              <w:bottom w:val="nil"/>
              <w:right w:val="nil"/>
            </w:tcBorders>
          </w:tcPr>
          <w:p w14:paraId="554A8AF4"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7C19540" w14:textId="77777777" w:rsidR="009907D5" w:rsidRPr="00666143" w:rsidRDefault="00B401AB" w:rsidP="00383AE9">
            <w:pPr>
              <w:pStyle w:val="AmColumnHeading"/>
            </w:pPr>
            <w:r w:rsidRPr="00666143">
              <w:t>Predlog spremembe</w:t>
            </w:r>
          </w:p>
        </w:tc>
      </w:tr>
      <w:tr w:rsidR="00CC56CD" w:rsidRPr="00666143" w14:paraId="513FEA4A" w14:textId="77777777" w:rsidTr="00383AE9">
        <w:trPr>
          <w:jc w:val="center"/>
        </w:trPr>
        <w:tc>
          <w:tcPr>
            <w:tcW w:w="4876" w:type="dxa"/>
            <w:tcBorders>
              <w:top w:val="nil"/>
              <w:left w:val="nil"/>
              <w:bottom w:val="nil"/>
              <w:right w:val="nil"/>
            </w:tcBorders>
          </w:tcPr>
          <w:p w14:paraId="0E760DA9" w14:textId="77777777" w:rsidR="009907D5" w:rsidRPr="00666143" w:rsidRDefault="009907D5" w:rsidP="00383AE9">
            <w:pPr>
              <w:pStyle w:val="Normal6a"/>
            </w:pPr>
          </w:p>
        </w:tc>
        <w:tc>
          <w:tcPr>
            <w:tcW w:w="4876" w:type="dxa"/>
            <w:tcBorders>
              <w:top w:val="nil"/>
              <w:left w:val="nil"/>
              <w:bottom w:val="nil"/>
              <w:right w:val="nil"/>
            </w:tcBorders>
          </w:tcPr>
          <w:p w14:paraId="61F6B9B9" w14:textId="77777777" w:rsidR="009907D5" w:rsidRPr="00666143" w:rsidRDefault="00B401AB" w:rsidP="00383AE9">
            <w:pPr>
              <w:pStyle w:val="Normal6a"/>
            </w:pPr>
            <w:r w:rsidRPr="00666143">
              <w:rPr>
                <w:b/>
                <w:i/>
              </w:rPr>
              <w:t>6e.</w:t>
            </w:r>
            <w:r w:rsidRPr="00666143">
              <w:tab/>
            </w:r>
            <w:r w:rsidRPr="00666143">
              <w:rPr>
                <w:b/>
                <w:i/>
              </w:rPr>
              <w:t>obsoja vse oblike nasilja, diskriminacije, stigmatizacije, pregona, kaznivih dejanj iz sovraštva, sovražnega govora, konverzivnih terapij, pohabljanja spolnih organov interseksualcev in spolnega nasilja nad osebami LGBTIQ+ v EU in po svetu; je izredno zaskrbljen zaradi vse večjega sovraštva in diskurza ter zakonodaje, ki so uperjeni proti osebam LGBTIQ+ in zagovornikom človekovih pravic ter omejujejo uveljavljanje njihovih temeljnih pravic in svoboščin, tako v EU kot zunaj nje, zlasti zaradi nazadovanja v nekaterih državah članicah, kot je Madžarska, kjer zakoni proti osebam LGBTIQ+, kot je zakon LXXIX iz leta 2021, spodkopavajo pravice in varnost oseb LGBTIQ+; poziva EU in njene države članice, naj obsodijo te krivice in se zavežejo zaščiti pravic, dostojanstva in varnosti oseb LGBTIQ+; v zvezi s tem obsoja prakse spreobračanja oseb LGBTQ+, katerih namen je sprememba, zanikanje ali potlačitev spolne usmerjenosti, spolne identitete in/ali spolnega izraza žrtev; poziva k izvajanju politike, ki bi na ravni EU zakonito prepovedala tovrstne prakse; poudarja vse večjo zaskrbljenost in strahove v skupnostih LGBTIQ+ in poziva EU, naj zavzame odločno stališče proti vsem zakonodajnim ali družbenim ukrepom, ki bi ogrožali osebe LGBTIQ+;</w:t>
            </w:r>
          </w:p>
        </w:tc>
      </w:tr>
    </w:tbl>
    <w:p w14:paraId="1C0BEAEF" w14:textId="77777777" w:rsidR="009907D5" w:rsidRPr="00666143" w:rsidRDefault="00B401AB" w:rsidP="009907D5">
      <w:r w:rsidRPr="00666143">
        <w:rPr>
          <w:rStyle w:val="HideTWBExt"/>
        </w:rPr>
        <w:t>&lt;/Amend&gt;</w:t>
      </w:r>
    </w:p>
    <w:p w14:paraId="10408255"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42</w:t>
      </w:r>
      <w:r w:rsidRPr="00666143">
        <w:rPr>
          <w:rStyle w:val="HideTWBExt"/>
        </w:rPr>
        <w:t>&lt;/NumAm&gt;</w:t>
      </w:r>
    </w:p>
    <w:p w14:paraId="15D4B080"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B83EC21" w14:textId="77777777" w:rsidR="009907D5" w:rsidRPr="00666143" w:rsidRDefault="00B401AB" w:rsidP="009907D5">
      <w:pPr>
        <w:pStyle w:val="NormalBold"/>
      </w:pPr>
      <w:r w:rsidRPr="00666143">
        <w:rPr>
          <w:rStyle w:val="HideTWBExt"/>
        </w:rPr>
        <w:t>&lt;Article&gt;</w:t>
      </w:r>
      <w:r w:rsidRPr="00666143">
        <w:t>Odstavek 7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3DE5802" w14:textId="77777777" w:rsidTr="00383AE9">
        <w:trPr>
          <w:trHeight w:hRule="exact" w:val="240"/>
          <w:jc w:val="center"/>
        </w:trPr>
        <w:tc>
          <w:tcPr>
            <w:tcW w:w="9752" w:type="dxa"/>
            <w:gridSpan w:val="2"/>
            <w:tcBorders>
              <w:top w:val="nil"/>
              <w:left w:val="nil"/>
              <w:bottom w:val="nil"/>
              <w:right w:val="nil"/>
            </w:tcBorders>
          </w:tcPr>
          <w:p w14:paraId="2F06685C" w14:textId="77777777" w:rsidR="009907D5" w:rsidRPr="00666143" w:rsidRDefault="009907D5" w:rsidP="00383AE9"/>
        </w:tc>
      </w:tr>
      <w:tr w:rsidR="00CC56CD" w:rsidRPr="00666143" w14:paraId="09EE27CD" w14:textId="77777777" w:rsidTr="00383AE9">
        <w:trPr>
          <w:trHeight w:val="240"/>
          <w:jc w:val="center"/>
        </w:trPr>
        <w:tc>
          <w:tcPr>
            <w:tcW w:w="4876" w:type="dxa"/>
            <w:tcBorders>
              <w:top w:val="nil"/>
              <w:left w:val="nil"/>
              <w:bottom w:val="nil"/>
              <w:right w:val="nil"/>
            </w:tcBorders>
          </w:tcPr>
          <w:p w14:paraId="23E2FC40"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5F3ED94" w14:textId="77777777" w:rsidR="009907D5" w:rsidRPr="00666143" w:rsidRDefault="00B401AB" w:rsidP="00383AE9">
            <w:pPr>
              <w:pStyle w:val="AmColumnHeading"/>
            </w:pPr>
            <w:r w:rsidRPr="00666143">
              <w:t>Predlog spremembe</w:t>
            </w:r>
          </w:p>
        </w:tc>
      </w:tr>
      <w:tr w:rsidR="00CC56CD" w:rsidRPr="00666143" w14:paraId="71AC0A17" w14:textId="77777777" w:rsidTr="00383AE9">
        <w:trPr>
          <w:jc w:val="center"/>
        </w:trPr>
        <w:tc>
          <w:tcPr>
            <w:tcW w:w="4876" w:type="dxa"/>
            <w:tcBorders>
              <w:top w:val="nil"/>
              <w:left w:val="nil"/>
              <w:bottom w:val="nil"/>
              <w:right w:val="nil"/>
            </w:tcBorders>
          </w:tcPr>
          <w:p w14:paraId="10799F92" w14:textId="77777777" w:rsidR="009907D5" w:rsidRPr="00666143" w:rsidRDefault="009907D5" w:rsidP="00383AE9">
            <w:pPr>
              <w:pStyle w:val="Normal6a"/>
            </w:pPr>
          </w:p>
        </w:tc>
        <w:tc>
          <w:tcPr>
            <w:tcW w:w="4876" w:type="dxa"/>
            <w:tcBorders>
              <w:top w:val="nil"/>
              <w:left w:val="nil"/>
              <w:bottom w:val="nil"/>
              <w:right w:val="nil"/>
            </w:tcBorders>
          </w:tcPr>
          <w:p w14:paraId="24EB4B14" w14:textId="77777777" w:rsidR="009907D5" w:rsidRPr="00666143" w:rsidRDefault="00B401AB" w:rsidP="00383AE9">
            <w:pPr>
              <w:pStyle w:val="Normal6a"/>
            </w:pPr>
            <w:r w:rsidRPr="00666143">
              <w:rPr>
                <w:b/>
                <w:i/>
              </w:rPr>
              <w:t>7a.</w:t>
            </w:r>
            <w:r w:rsidRPr="00666143">
              <w:tab/>
            </w:r>
            <w:r w:rsidRPr="00666143">
              <w:rPr>
                <w:b/>
                <w:i/>
              </w:rPr>
              <w:t>s posebno zaskrbljenostjo poudarja, da nedavno zmanjšanje razvojne pomoči, vključno z začasno prekinitvijo pomoči v višini več sto milijonov dolarjev Agencije Združenih držav za mednarodni razvoj (USAID) in podpore sklada Združenih narodov za prebivalstvo v letu 2025, nesorazmerno prizadene ženske in dekleta, saj zmanjšuje dostop do spolnega in reproduktivnega zdravja in pravic, vključno z varnimi in zakonitimi splavi, zdravstvenim varstvom mater, kontracepcijo ter storitvami zaščite za žrtve spolnega nasilja, s čimer se povečujejo ranljivosti na podlagi spola v humanitarnih razmerah; poudarja, da ima to zmanjšanje izjemno obsežne posledice za človeška življenja;</w:t>
            </w:r>
          </w:p>
        </w:tc>
      </w:tr>
    </w:tbl>
    <w:p w14:paraId="700C0DA9" w14:textId="77777777" w:rsidR="009907D5" w:rsidRPr="00666143" w:rsidRDefault="00B401AB" w:rsidP="009907D5">
      <w:r w:rsidRPr="00666143">
        <w:rPr>
          <w:rStyle w:val="HideTWBExt"/>
        </w:rPr>
        <w:t>&lt;/Amend&gt;</w:t>
      </w:r>
    </w:p>
    <w:p w14:paraId="19750F9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43</w:t>
      </w:r>
      <w:r w:rsidRPr="00666143">
        <w:rPr>
          <w:rStyle w:val="HideTWBExt"/>
        </w:rPr>
        <w:t>&lt;/NumAm&gt;</w:t>
      </w:r>
    </w:p>
    <w:p w14:paraId="3AE41628"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B32D180" w14:textId="77777777" w:rsidR="009907D5" w:rsidRPr="00666143" w:rsidRDefault="00B401AB" w:rsidP="009907D5">
      <w:pPr>
        <w:pStyle w:val="NormalBold"/>
      </w:pPr>
      <w:r w:rsidRPr="00666143">
        <w:rPr>
          <w:rStyle w:val="HideTWBExt"/>
        </w:rPr>
        <w:t>&lt;Article&gt;</w:t>
      </w:r>
      <w:r w:rsidRPr="00666143">
        <w:t>Odstavek 7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5031D92" w14:textId="77777777" w:rsidTr="00383AE9">
        <w:trPr>
          <w:trHeight w:hRule="exact" w:val="240"/>
          <w:jc w:val="center"/>
        </w:trPr>
        <w:tc>
          <w:tcPr>
            <w:tcW w:w="9752" w:type="dxa"/>
            <w:gridSpan w:val="2"/>
            <w:tcBorders>
              <w:top w:val="nil"/>
              <w:left w:val="nil"/>
              <w:bottom w:val="nil"/>
              <w:right w:val="nil"/>
            </w:tcBorders>
          </w:tcPr>
          <w:p w14:paraId="479BF497" w14:textId="77777777" w:rsidR="009907D5" w:rsidRPr="00666143" w:rsidRDefault="009907D5" w:rsidP="00383AE9"/>
        </w:tc>
      </w:tr>
      <w:tr w:rsidR="00CC56CD" w:rsidRPr="00666143" w14:paraId="1275320A" w14:textId="77777777" w:rsidTr="00383AE9">
        <w:trPr>
          <w:trHeight w:val="240"/>
          <w:jc w:val="center"/>
        </w:trPr>
        <w:tc>
          <w:tcPr>
            <w:tcW w:w="4876" w:type="dxa"/>
            <w:tcBorders>
              <w:top w:val="nil"/>
              <w:left w:val="nil"/>
              <w:bottom w:val="nil"/>
              <w:right w:val="nil"/>
            </w:tcBorders>
          </w:tcPr>
          <w:p w14:paraId="23924647"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D9EDC46" w14:textId="77777777" w:rsidR="009907D5" w:rsidRPr="00666143" w:rsidRDefault="00B401AB" w:rsidP="00383AE9">
            <w:pPr>
              <w:pStyle w:val="AmColumnHeading"/>
            </w:pPr>
            <w:r w:rsidRPr="00666143">
              <w:t>Predlog spremembe</w:t>
            </w:r>
          </w:p>
        </w:tc>
      </w:tr>
      <w:tr w:rsidR="00CC56CD" w:rsidRPr="00666143" w14:paraId="06546551" w14:textId="77777777" w:rsidTr="00383AE9">
        <w:trPr>
          <w:jc w:val="center"/>
        </w:trPr>
        <w:tc>
          <w:tcPr>
            <w:tcW w:w="4876" w:type="dxa"/>
            <w:tcBorders>
              <w:top w:val="nil"/>
              <w:left w:val="nil"/>
              <w:bottom w:val="nil"/>
              <w:right w:val="nil"/>
            </w:tcBorders>
          </w:tcPr>
          <w:p w14:paraId="350D5D7C" w14:textId="77777777" w:rsidR="009907D5" w:rsidRPr="00666143" w:rsidRDefault="009907D5" w:rsidP="00383AE9">
            <w:pPr>
              <w:pStyle w:val="Normal6a"/>
            </w:pPr>
          </w:p>
        </w:tc>
        <w:tc>
          <w:tcPr>
            <w:tcW w:w="4876" w:type="dxa"/>
            <w:tcBorders>
              <w:top w:val="nil"/>
              <w:left w:val="nil"/>
              <w:bottom w:val="nil"/>
              <w:right w:val="nil"/>
            </w:tcBorders>
          </w:tcPr>
          <w:p w14:paraId="5CC82C32" w14:textId="77777777" w:rsidR="009907D5" w:rsidRPr="00666143" w:rsidRDefault="00B401AB" w:rsidP="00383AE9">
            <w:pPr>
              <w:pStyle w:val="Normal6a"/>
            </w:pPr>
            <w:r w:rsidRPr="00666143">
              <w:rPr>
                <w:b/>
                <w:i/>
              </w:rPr>
              <w:t>7b.</w:t>
            </w:r>
            <w:r w:rsidRPr="00666143">
              <w:tab/>
            </w:r>
            <w:r w:rsidRPr="00666143">
              <w:rPr>
                <w:b/>
                <w:i/>
              </w:rPr>
              <w:t>zlasti poziva EU, naj okrepi podporo za načrtovanje v zvezi s pravicami žensk, da bi se nadomestila zamrznitev financiranja USAID za leto 2025, ki ogroža kritične storitve na področju spolnega in reproduktivnega zdravja ter nasilja na podlagi spola na kriznih območjih;</w:t>
            </w:r>
          </w:p>
        </w:tc>
      </w:tr>
    </w:tbl>
    <w:p w14:paraId="6EBF7E29" w14:textId="77777777" w:rsidR="009907D5" w:rsidRPr="00666143" w:rsidRDefault="00B401AB" w:rsidP="009907D5">
      <w:r w:rsidRPr="00666143">
        <w:rPr>
          <w:rStyle w:val="HideTWBExt"/>
        </w:rPr>
        <w:t>&lt;/Amend&gt;</w:t>
      </w:r>
    </w:p>
    <w:p w14:paraId="4357CB6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44</w:t>
      </w:r>
      <w:r w:rsidRPr="00666143">
        <w:rPr>
          <w:rStyle w:val="HideTWBExt"/>
        </w:rPr>
        <w:t>&lt;/NumAm&gt;</w:t>
      </w:r>
    </w:p>
    <w:p w14:paraId="1A230676"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CBBA0C0" w14:textId="77777777" w:rsidR="009907D5" w:rsidRPr="00666143" w:rsidRDefault="00B401AB" w:rsidP="009907D5">
      <w:pPr>
        <w:pStyle w:val="NormalBold"/>
      </w:pPr>
      <w:r w:rsidRPr="00666143">
        <w:rPr>
          <w:rStyle w:val="HideTWBExt"/>
        </w:rPr>
        <w:t>&lt;Article&gt;</w:t>
      </w:r>
      <w:r w:rsidRPr="00666143">
        <w:t>Odstavek 7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E8E7006" w14:textId="77777777" w:rsidTr="00383AE9">
        <w:trPr>
          <w:trHeight w:hRule="exact" w:val="240"/>
          <w:jc w:val="center"/>
        </w:trPr>
        <w:tc>
          <w:tcPr>
            <w:tcW w:w="9752" w:type="dxa"/>
            <w:gridSpan w:val="2"/>
            <w:tcBorders>
              <w:top w:val="nil"/>
              <w:left w:val="nil"/>
              <w:bottom w:val="nil"/>
              <w:right w:val="nil"/>
            </w:tcBorders>
          </w:tcPr>
          <w:p w14:paraId="5512D551" w14:textId="77777777" w:rsidR="009907D5" w:rsidRPr="00666143" w:rsidRDefault="009907D5" w:rsidP="00383AE9"/>
        </w:tc>
      </w:tr>
      <w:tr w:rsidR="00CC56CD" w:rsidRPr="00666143" w14:paraId="084C72FD" w14:textId="77777777" w:rsidTr="00383AE9">
        <w:trPr>
          <w:trHeight w:val="240"/>
          <w:jc w:val="center"/>
        </w:trPr>
        <w:tc>
          <w:tcPr>
            <w:tcW w:w="4876" w:type="dxa"/>
            <w:tcBorders>
              <w:top w:val="nil"/>
              <w:left w:val="nil"/>
              <w:bottom w:val="nil"/>
              <w:right w:val="nil"/>
            </w:tcBorders>
          </w:tcPr>
          <w:p w14:paraId="496C69B9"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F20CC5A" w14:textId="77777777" w:rsidR="009907D5" w:rsidRPr="00666143" w:rsidRDefault="00B401AB" w:rsidP="00383AE9">
            <w:pPr>
              <w:pStyle w:val="AmColumnHeading"/>
            </w:pPr>
            <w:r w:rsidRPr="00666143">
              <w:t>Predlog spremembe</w:t>
            </w:r>
          </w:p>
        </w:tc>
      </w:tr>
      <w:tr w:rsidR="00CC56CD" w:rsidRPr="00666143" w14:paraId="1FDB6192" w14:textId="77777777" w:rsidTr="00383AE9">
        <w:trPr>
          <w:jc w:val="center"/>
        </w:trPr>
        <w:tc>
          <w:tcPr>
            <w:tcW w:w="4876" w:type="dxa"/>
            <w:tcBorders>
              <w:top w:val="nil"/>
              <w:left w:val="nil"/>
              <w:bottom w:val="nil"/>
              <w:right w:val="nil"/>
            </w:tcBorders>
          </w:tcPr>
          <w:p w14:paraId="77E402AA" w14:textId="77777777" w:rsidR="009907D5" w:rsidRPr="00666143" w:rsidRDefault="009907D5" w:rsidP="00383AE9">
            <w:pPr>
              <w:pStyle w:val="Normal6a"/>
            </w:pPr>
          </w:p>
        </w:tc>
        <w:tc>
          <w:tcPr>
            <w:tcW w:w="4876" w:type="dxa"/>
            <w:tcBorders>
              <w:top w:val="nil"/>
              <w:left w:val="nil"/>
              <w:bottom w:val="nil"/>
              <w:right w:val="nil"/>
            </w:tcBorders>
          </w:tcPr>
          <w:p w14:paraId="01471ACA" w14:textId="77777777" w:rsidR="009907D5" w:rsidRPr="00666143" w:rsidRDefault="00B401AB" w:rsidP="00383AE9">
            <w:pPr>
              <w:pStyle w:val="Normal6a"/>
            </w:pPr>
            <w:r w:rsidRPr="00666143">
              <w:rPr>
                <w:b/>
                <w:i/>
              </w:rPr>
              <w:t>7c.</w:t>
            </w:r>
            <w:r w:rsidRPr="00666143">
              <w:tab/>
            </w:r>
            <w:r w:rsidRPr="00666143">
              <w:rPr>
                <w:b/>
                <w:i/>
              </w:rPr>
              <w:t>poudarja, da sta zaščita in spodbujanje pravic žensk in enakosti spolov bistvena stebra večstranskega sistema človekovih pravic; poziva EU in države članice, naj aktivno branijo jezik in zaveze na področju enakosti spolov v pogajanjih OZN, naj se uprejo poskusom, da bi se oslabili ali odpravili dogovorjeni standardi, in naj zagotovijo ustrezno financiranje za agencije in mehanizme OZN, ki delujejo na področju pravic žensk, vključno z Agencijo OZN za ženske in Komisijo OZN za položaj žensk;</w:t>
            </w:r>
          </w:p>
        </w:tc>
      </w:tr>
    </w:tbl>
    <w:p w14:paraId="3E3ADBA2" w14:textId="77777777" w:rsidR="009907D5" w:rsidRPr="00666143" w:rsidRDefault="00B401AB" w:rsidP="009907D5">
      <w:r w:rsidRPr="00666143">
        <w:rPr>
          <w:rStyle w:val="HideTWBExt"/>
        </w:rPr>
        <w:t>&lt;/Amend&gt;</w:t>
      </w:r>
    </w:p>
    <w:p w14:paraId="7308A0AA" w14:textId="77777777" w:rsidR="009907D5" w:rsidRPr="00666143" w:rsidRDefault="00B401AB" w:rsidP="009907D5">
      <w:pPr>
        <w:pStyle w:val="AmNumberTabs"/>
        <w:keepNext/>
      </w:pPr>
      <w:r w:rsidRPr="00666143">
        <w:rPr>
          <w:rStyle w:val="HideTWBExt"/>
          <w:b w:val="0"/>
        </w:rPr>
        <w:t>&lt;Amend&gt;</w:t>
      </w:r>
      <w:r w:rsidRPr="00666143">
        <w:t>Predlog spremembe</w:t>
      </w:r>
      <w:r w:rsidRPr="00666143">
        <w:tab/>
      </w:r>
      <w:r w:rsidRPr="00666143">
        <w:tab/>
      </w:r>
      <w:r w:rsidRPr="00666143">
        <w:rPr>
          <w:rStyle w:val="HideTWBExt"/>
          <w:b w:val="0"/>
        </w:rPr>
        <w:t>&lt;NumAm&gt;</w:t>
      </w:r>
      <w:r w:rsidRPr="00666143">
        <w:t>45</w:t>
      </w:r>
      <w:r w:rsidRPr="00666143">
        <w:rPr>
          <w:rStyle w:val="HideTWBExt"/>
          <w:b w:val="0"/>
        </w:rPr>
        <w:t>&lt;/NumAm&gt;</w:t>
      </w:r>
    </w:p>
    <w:p w14:paraId="2D0894F1" w14:textId="77777777" w:rsidR="009907D5" w:rsidRPr="00666143" w:rsidRDefault="00B401AB" w:rsidP="009907D5">
      <w:pPr>
        <w:pStyle w:val="NormalBold12b"/>
        <w:keepNext/>
      </w:pPr>
      <w:r w:rsidRPr="00666143">
        <w:rPr>
          <w:rStyle w:val="HideTWBExt"/>
          <w:b w:val="0"/>
        </w:rPr>
        <w:t>&lt;DocAmend&gt;</w:t>
      </w:r>
      <w:r w:rsidRPr="00666143">
        <w:t>Predlog resolucije</w:t>
      </w:r>
      <w:r w:rsidRPr="00666143">
        <w:rPr>
          <w:rStyle w:val="HideTWBExt"/>
          <w:b w:val="0"/>
        </w:rPr>
        <w:t>&lt;/DocAmend&gt;</w:t>
      </w:r>
    </w:p>
    <w:p w14:paraId="3D46ACB4" w14:textId="77777777" w:rsidR="009907D5" w:rsidRPr="00666143" w:rsidRDefault="00B401AB" w:rsidP="009907D5">
      <w:pPr>
        <w:pStyle w:val="NormalBold"/>
      </w:pPr>
      <w:r w:rsidRPr="00666143">
        <w:rPr>
          <w:rStyle w:val="HideTWBExt"/>
          <w:b w:val="0"/>
        </w:rPr>
        <w:t>&lt;Article&gt;</w:t>
      </w:r>
      <w:r w:rsidRPr="00666143">
        <w:t>Odstavek 9</w:t>
      </w:r>
      <w:r w:rsidRPr="0066614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56CD" w:rsidRPr="00666143" w14:paraId="00696FD3" w14:textId="77777777" w:rsidTr="00383AE9">
        <w:trPr>
          <w:jc w:val="center"/>
        </w:trPr>
        <w:tc>
          <w:tcPr>
            <w:tcW w:w="9752" w:type="dxa"/>
            <w:gridSpan w:val="2"/>
          </w:tcPr>
          <w:p w14:paraId="5B5C5659" w14:textId="77777777" w:rsidR="009907D5" w:rsidRPr="00666143" w:rsidRDefault="009907D5" w:rsidP="00383AE9">
            <w:pPr>
              <w:keepNext/>
            </w:pPr>
          </w:p>
        </w:tc>
      </w:tr>
      <w:tr w:rsidR="00CC56CD" w:rsidRPr="00666143" w14:paraId="5D21B54E" w14:textId="77777777" w:rsidTr="00383AE9">
        <w:trPr>
          <w:jc w:val="center"/>
        </w:trPr>
        <w:tc>
          <w:tcPr>
            <w:tcW w:w="4876" w:type="dxa"/>
          </w:tcPr>
          <w:p w14:paraId="67F39CCF" w14:textId="77777777" w:rsidR="009907D5" w:rsidRPr="00666143" w:rsidRDefault="00B401AB" w:rsidP="00383AE9">
            <w:pPr>
              <w:pStyle w:val="AmColumnHeading"/>
              <w:keepNext/>
            </w:pPr>
            <w:r w:rsidRPr="00666143">
              <w:t>Predlog resolucije</w:t>
            </w:r>
          </w:p>
        </w:tc>
        <w:tc>
          <w:tcPr>
            <w:tcW w:w="4876" w:type="dxa"/>
          </w:tcPr>
          <w:p w14:paraId="07D3A305" w14:textId="77777777" w:rsidR="009907D5" w:rsidRPr="00666143" w:rsidRDefault="00B401AB" w:rsidP="00383AE9">
            <w:pPr>
              <w:pStyle w:val="AmColumnHeading"/>
              <w:keepNext/>
            </w:pPr>
            <w:r w:rsidRPr="00666143">
              <w:t>Predlog spremembe</w:t>
            </w:r>
          </w:p>
        </w:tc>
      </w:tr>
      <w:tr w:rsidR="00CC56CD" w:rsidRPr="00666143" w14:paraId="398334DF" w14:textId="77777777" w:rsidTr="00383AE9">
        <w:trPr>
          <w:jc w:val="center"/>
        </w:trPr>
        <w:tc>
          <w:tcPr>
            <w:tcW w:w="4876" w:type="dxa"/>
          </w:tcPr>
          <w:p w14:paraId="71355DE8" w14:textId="77777777" w:rsidR="009907D5" w:rsidRPr="00666143" w:rsidRDefault="00B401AB" w:rsidP="00383AE9">
            <w:pPr>
              <w:pStyle w:val="Normal6a"/>
            </w:pPr>
            <w:r w:rsidRPr="00666143">
              <w:t>9.</w:t>
            </w:r>
            <w:r w:rsidRPr="00666143">
              <w:tab/>
              <w:t>poudarja, da vse večje nespoštovanje mednarodnega prava in politizacija razprav o mednarodnih pravosodnih institucijah, kot sta Meddržavno sodišče in Mednarodno kazensko sodišče, ogrožata sam obstoj na pravilih temelječega svetovnega reda; izraža globoko zaskrbljenost zaradi vse večjega neupoštevanja in polarizacije mednarodnega humanitarnega prava in prava človekovih pravic; obžaluje grožnje brez primere, s katerimi se sooča Mednarodno kazensko sodišče, zlasti naložitev sankcij njegovim sodnikom in uslužbencem; opozarja, da so mednarodno pravo in pristojni neodvisni pravni organi bistveni za spoštovanje mednarodnega pravosodja, zagotavljanje odgovornosti in boj proti nekaznovanju, kar so nujni pogoji za proces sprave in trajen mir;</w:t>
            </w:r>
          </w:p>
        </w:tc>
        <w:tc>
          <w:tcPr>
            <w:tcW w:w="4876" w:type="dxa"/>
          </w:tcPr>
          <w:p w14:paraId="27606EB1" w14:textId="77777777" w:rsidR="009907D5" w:rsidRPr="00666143" w:rsidRDefault="00B401AB" w:rsidP="00383AE9">
            <w:pPr>
              <w:pStyle w:val="Normal6a"/>
              <w:rPr>
                <w:szCs w:val="24"/>
              </w:rPr>
            </w:pPr>
            <w:r w:rsidRPr="00666143">
              <w:t>9.</w:t>
            </w:r>
            <w:r w:rsidRPr="00666143">
              <w:tab/>
              <w:t xml:space="preserve">poudarja, da vse večje nespoštovanje mednarodnega prava in politizacija razprav o mednarodnih pravosodnih institucijah, kot sta Meddržavno sodišče in Mednarodno kazensko sodišče, ogrožata sam obstoj na pravilih temelječega svetovnega reda; izraža globoko zaskrbljenost zaradi vse večjega neupoštevanja in polarizacije mednarodnega humanitarnega prava in prava človekovih pravic; obžaluje grožnje brez primere, s katerimi se sooča Mednarodno kazensko sodišče, zlasti naložitev sankcij njegovim sodnikom in uslužbencem; opozarja, da so mednarodno pravo in pristojni neodvisni pravni organi bistveni za spoštovanje mednarodnega pravosodja, zagotavljanje odgovornosti in boj proti nekaznovanju, kar so nujni pogoji za proces sprave in trajen mir; </w:t>
            </w:r>
            <w:r w:rsidRPr="00666143">
              <w:rPr>
                <w:b/>
                <w:i/>
              </w:rPr>
              <w:t>poziva EU, naj podpre Mednarodno kazensko sodišče in druga mednarodna sodišča pri pregonu spolnega nasilja, povezanega s konflikti, in kaznivih dejanj na podlagi spola ter naj zaščiti žrtve in priče;</w:t>
            </w:r>
          </w:p>
        </w:tc>
      </w:tr>
    </w:tbl>
    <w:p w14:paraId="79902E2B" w14:textId="77777777" w:rsidR="009907D5" w:rsidRPr="00666143" w:rsidRDefault="00B401AB" w:rsidP="009907D5">
      <w:r w:rsidRPr="00666143">
        <w:rPr>
          <w:rStyle w:val="HideTWBExt"/>
        </w:rPr>
        <w:t>&lt;/Amend&gt;</w:t>
      </w:r>
    </w:p>
    <w:p w14:paraId="2B481BB0"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46</w:t>
      </w:r>
      <w:r w:rsidRPr="00666143">
        <w:rPr>
          <w:rStyle w:val="HideTWBExt"/>
        </w:rPr>
        <w:t>&lt;/NumAm&gt;</w:t>
      </w:r>
    </w:p>
    <w:p w14:paraId="085AF05B"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23C37621" w14:textId="77777777" w:rsidR="009907D5" w:rsidRPr="00666143" w:rsidRDefault="00B401AB" w:rsidP="009907D5">
      <w:pPr>
        <w:pStyle w:val="NormalBold"/>
      </w:pPr>
      <w:r w:rsidRPr="00666143">
        <w:rPr>
          <w:rStyle w:val="HideTWBExt"/>
        </w:rPr>
        <w:t>&lt;Article&gt;</w:t>
      </w:r>
      <w:r w:rsidRPr="00666143">
        <w:t>Odstavek 9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BA6BD62" w14:textId="77777777" w:rsidTr="00383AE9">
        <w:trPr>
          <w:trHeight w:hRule="exact" w:val="240"/>
          <w:jc w:val="center"/>
        </w:trPr>
        <w:tc>
          <w:tcPr>
            <w:tcW w:w="9752" w:type="dxa"/>
            <w:gridSpan w:val="2"/>
            <w:tcBorders>
              <w:top w:val="nil"/>
              <w:left w:val="nil"/>
              <w:bottom w:val="nil"/>
              <w:right w:val="nil"/>
            </w:tcBorders>
          </w:tcPr>
          <w:p w14:paraId="1C9783C4" w14:textId="77777777" w:rsidR="009907D5" w:rsidRPr="00666143" w:rsidRDefault="009907D5" w:rsidP="00383AE9"/>
        </w:tc>
      </w:tr>
      <w:tr w:rsidR="00CC56CD" w:rsidRPr="00666143" w14:paraId="5AD1C132" w14:textId="77777777" w:rsidTr="00383AE9">
        <w:trPr>
          <w:trHeight w:val="240"/>
          <w:jc w:val="center"/>
        </w:trPr>
        <w:tc>
          <w:tcPr>
            <w:tcW w:w="4876" w:type="dxa"/>
            <w:tcBorders>
              <w:top w:val="nil"/>
              <w:left w:val="nil"/>
              <w:bottom w:val="nil"/>
              <w:right w:val="nil"/>
            </w:tcBorders>
          </w:tcPr>
          <w:p w14:paraId="46BC47DF"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01E05D0" w14:textId="77777777" w:rsidR="009907D5" w:rsidRPr="00666143" w:rsidRDefault="00B401AB" w:rsidP="00383AE9">
            <w:pPr>
              <w:pStyle w:val="AmColumnHeading"/>
            </w:pPr>
            <w:r w:rsidRPr="00666143">
              <w:t>Predlog spremembe</w:t>
            </w:r>
          </w:p>
        </w:tc>
      </w:tr>
      <w:tr w:rsidR="00CC56CD" w:rsidRPr="00666143" w14:paraId="714F3A3A" w14:textId="77777777" w:rsidTr="00383AE9">
        <w:trPr>
          <w:jc w:val="center"/>
        </w:trPr>
        <w:tc>
          <w:tcPr>
            <w:tcW w:w="4876" w:type="dxa"/>
            <w:tcBorders>
              <w:top w:val="nil"/>
              <w:left w:val="nil"/>
              <w:bottom w:val="nil"/>
              <w:right w:val="nil"/>
            </w:tcBorders>
          </w:tcPr>
          <w:p w14:paraId="3BED83B1" w14:textId="77777777" w:rsidR="009907D5" w:rsidRPr="00666143" w:rsidRDefault="009907D5" w:rsidP="00383AE9">
            <w:pPr>
              <w:pStyle w:val="Normal6a"/>
            </w:pPr>
          </w:p>
        </w:tc>
        <w:tc>
          <w:tcPr>
            <w:tcW w:w="4876" w:type="dxa"/>
            <w:tcBorders>
              <w:top w:val="nil"/>
              <w:left w:val="nil"/>
              <w:bottom w:val="nil"/>
              <w:right w:val="nil"/>
            </w:tcBorders>
          </w:tcPr>
          <w:p w14:paraId="21E1DFB0" w14:textId="77777777" w:rsidR="009907D5" w:rsidRPr="00666143" w:rsidRDefault="00B401AB" w:rsidP="00383AE9">
            <w:pPr>
              <w:pStyle w:val="Normal6a"/>
            </w:pPr>
            <w:r w:rsidRPr="00666143">
              <w:rPr>
                <w:b/>
                <w:i/>
              </w:rPr>
              <w:t>9a.</w:t>
            </w:r>
            <w:r w:rsidRPr="00666143">
              <w:tab/>
            </w:r>
            <w:r w:rsidRPr="00666143">
              <w:rPr>
                <w:b/>
                <w:i/>
              </w:rPr>
              <w:t>obsoja uničujočo politiko apartheida na podlagi spola, ki jo izvajajo talibani v Afganistanu, in poziva dejanske oblasti, naj nemudoma ponovno vzpostavijo polno, enakopravno in smiselno udeležbo žensk in deklic v javnem življenju, zlasti njihov dostop do izobraževanja, zdravstvenega varstva in dela; izraža globoko zaskrbljenost glede tega, kako se je zaradi omejevanja pravic žensk poslabšal dostop do humanitarne pomoči po naravnih nesrečah; poziva EU, naj predlaga, da bi se apartheid na podlagi spola priznal kot hudodelstvo zoper človečnost, in omogoči pregon odgovornih oseb pred mednarodnimi sodišči; izraža posebno zaskrbljenost zaradi razmer v Afganistanu, kjer so politike talibanov institucionalizirale diskriminacijo na podlagi spola v obsegu brez primere; poziva EU, naj take primere izrecno obravnava v svojem zunanjem delovanju, dialogih o človekovih pravicah in večstranskem sodelovanju ter podpre prizadevanja za uveljavljanje odgovornosti in pravičnosti za prizadete ženske in dekleta;</w:t>
            </w:r>
          </w:p>
        </w:tc>
      </w:tr>
    </w:tbl>
    <w:p w14:paraId="0779B45E" w14:textId="77777777" w:rsidR="009907D5" w:rsidRPr="00666143" w:rsidRDefault="00B401AB" w:rsidP="009907D5">
      <w:r w:rsidRPr="00666143">
        <w:rPr>
          <w:rStyle w:val="HideTWBExt"/>
        </w:rPr>
        <w:t>&lt;/Amend&gt;</w:t>
      </w:r>
    </w:p>
    <w:p w14:paraId="63091FD6"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47</w:t>
      </w:r>
      <w:r w:rsidRPr="00666143">
        <w:rPr>
          <w:rStyle w:val="HideTWBExt"/>
        </w:rPr>
        <w:t>&lt;/NumAm&gt;</w:t>
      </w:r>
    </w:p>
    <w:p w14:paraId="70173C97"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67C639E" w14:textId="77777777" w:rsidR="009907D5" w:rsidRPr="00666143" w:rsidRDefault="00B401AB" w:rsidP="009907D5">
      <w:pPr>
        <w:pStyle w:val="NormalBold"/>
      </w:pPr>
      <w:r w:rsidRPr="00666143">
        <w:rPr>
          <w:rStyle w:val="HideTWBExt"/>
        </w:rPr>
        <w:t>&lt;Article&gt;</w:t>
      </w:r>
      <w:r w:rsidRPr="00666143">
        <w:t>Odstavek 9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C96024C" w14:textId="77777777" w:rsidTr="00383AE9">
        <w:trPr>
          <w:trHeight w:hRule="exact" w:val="240"/>
          <w:jc w:val="center"/>
        </w:trPr>
        <w:tc>
          <w:tcPr>
            <w:tcW w:w="9752" w:type="dxa"/>
            <w:gridSpan w:val="2"/>
            <w:tcBorders>
              <w:top w:val="nil"/>
              <w:left w:val="nil"/>
              <w:bottom w:val="nil"/>
              <w:right w:val="nil"/>
            </w:tcBorders>
          </w:tcPr>
          <w:p w14:paraId="2D067A7E" w14:textId="77777777" w:rsidR="009907D5" w:rsidRPr="00666143" w:rsidRDefault="009907D5" w:rsidP="00383AE9"/>
        </w:tc>
      </w:tr>
      <w:tr w:rsidR="00CC56CD" w:rsidRPr="00666143" w14:paraId="5224B8EB" w14:textId="77777777" w:rsidTr="00383AE9">
        <w:trPr>
          <w:trHeight w:val="240"/>
          <w:jc w:val="center"/>
        </w:trPr>
        <w:tc>
          <w:tcPr>
            <w:tcW w:w="4876" w:type="dxa"/>
            <w:tcBorders>
              <w:top w:val="nil"/>
              <w:left w:val="nil"/>
              <w:bottom w:val="nil"/>
              <w:right w:val="nil"/>
            </w:tcBorders>
          </w:tcPr>
          <w:p w14:paraId="51E3053C"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D4CB0BB" w14:textId="77777777" w:rsidR="009907D5" w:rsidRPr="00666143" w:rsidRDefault="00B401AB" w:rsidP="00383AE9">
            <w:pPr>
              <w:pStyle w:val="AmColumnHeading"/>
            </w:pPr>
            <w:r w:rsidRPr="00666143">
              <w:t>Predlog spremembe</w:t>
            </w:r>
          </w:p>
        </w:tc>
      </w:tr>
      <w:tr w:rsidR="00CC56CD" w:rsidRPr="00666143" w14:paraId="4D7E6CA0" w14:textId="77777777" w:rsidTr="00383AE9">
        <w:trPr>
          <w:jc w:val="center"/>
        </w:trPr>
        <w:tc>
          <w:tcPr>
            <w:tcW w:w="4876" w:type="dxa"/>
            <w:tcBorders>
              <w:top w:val="nil"/>
              <w:left w:val="nil"/>
              <w:bottom w:val="nil"/>
              <w:right w:val="nil"/>
            </w:tcBorders>
          </w:tcPr>
          <w:p w14:paraId="65D6F80B" w14:textId="77777777" w:rsidR="009907D5" w:rsidRPr="00666143" w:rsidRDefault="009907D5" w:rsidP="00383AE9">
            <w:pPr>
              <w:pStyle w:val="Normal6a"/>
            </w:pPr>
          </w:p>
        </w:tc>
        <w:tc>
          <w:tcPr>
            <w:tcW w:w="4876" w:type="dxa"/>
            <w:tcBorders>
              <w:top w:val="nil"/>
              <w:left w:val="nil"/>
              <w:bottom w:val="nil"/>
              <w:right w:val="nil"/>
            </w:tcBorders>
          </w:tcPr>
          <w:p w14:paraId="02F6B4B0" w14:textId="77777777" w:rsidR="009907D5" w:rsidRPr="00666143" w:rsidRDefault="00B401AB" w:rsidP="00383AE9">
            <w:pPr>
              <w:pStyle w:val="Normal6a"/>
            </w:pPr>
            <w:r w:rsidRPr="00666143">
              <w:rPr>
                <w:b/>
                <w:i/>
              </w:rPr>
              <w:t>9b.</w:t>
            </w:r>
            <w:r w:rsidRPr="00666143">
              <w:tab/>
            </w:r>
            <w:r w:rsidRPr="00666143">
              <w:rPr>
                <w:b/>
                <w:i/>
              </w:rPr>
              <w:t>ponovno obsoja fundamentalistični režim v Iranu in njegove omejitve temeljnih svoboščin žensk in deklet; poudarja, da segregacija na podlagi spola ter izključitev iz javnega življenja, izobraževanja, zaposlitve in političnega udejstvovanja pomenita hudo kršitev mednarodnega prava o človekovih pravicah ter lahko pomenita kazniva dejanja zoper človečnost; poziva EU, naj take primere izrecno obravnava v svojem zunanjem delovanju, dialogih o človekovih pravicah in večstranskem sodelovanju ter podpre prizadevanja za uveljavljanje odgovornosti in pravičnosti za prizadete ženske in dekleta;</w:t>
            </w:r>
          </w:p>
        </w:tc>
      </w:tr>
    </w:tbl>
    <w:p w14:paraId="061A01CF" w14:textId="77777777" w:rsidR="009907D5" w:rsidRPr="00666143" w:rsidRDefault="00B401AB" w:rsidP="009907D5">
      <w:r w:rsidRPr="00666143">
        <w:rPr>
          <w:rStyle w:val="HideTWBExt"/>
        </w:rPr>
        <w:t>&lt;/Amend&gt;</w:t>
      </w:r>
    </w:p>
    <w:p w14:paraId="2EC417D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48</w:t>
      </w:r>
      <w:r w:rsidRPr="00666143">
        <w:rPr>
          <w:rStyle w:val="HideTWBExt"/>
        </w:rPr>
        <w:t>&lt;/NumAm&gt;</w:t>
      </w:r>
    </w:p>
    <w:p w14:paraId="33D3BBC5"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CD74989" w14:textId="77777777" w:rsidR="009907D5" w:rsidRPr="00666143" w:rsidRDefault="00B401AB" w:rsidP="009907D5">
      <w:pPr>
        <w:pStyle w:val="NormalBold"/>
      </w:pPr>
      <w:r w:rsidRPr="00666143">
        <w:rPr>
          <w:rStyle w:val="HideTWBExt"/>
        </w:rPr>
        <w:t>&lt;Article&gt;</w:t>
      </w:r>
      <w:r w:rsidRPr="00666143">
        <w:t>Odstavek 9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77B01A3" w14:textId="77777777" w:rsidTr="00383AE9">
        <w:trPr>
          <w:trHeight w:hRule="exact" w:val="240"/>
          <w:jc w:val="center"/>
        </w:trPr>
        <w:tc>
          <w:tcPr>
            <w:tcW w:w="9752" w:type="dxa"/>
            <w:gridSpan w:val="2"/>
            <w:tcBorders>
              <w:top w:val="nil"/>
              <w:left w:val="nil"/>
              <w:bottom w:val="nil"/>
              <w:right w:val="nil"/>
            </w:tcBorders>
          </w:tcPr>
          <w:p w14:paraId="4A2CE5DC" w14:textId="77777777" w:rsidR="009907D5" w:rsidRPr="00666143" w:rsidRDefault="009907D5" w:rsidP="00383AE9"/>
        </w:tc>
      </w:tr>
      <w:tr w:rsidR="00CC56CD" w:rsidRPr="00666143" w14:paraId="3EFCEE5E" w14:textId="77777777" w:rsidTr="00383AE9">
        <w:trPr>
          <w:trHeight w:val="240"/>
          <w:jc w:val="center"/>
        </w:trPr>
        <w:tc>
          <w:tcPr>
            <w:tcW w:w="4876" w:type="dxa"/>
            <w:tcBorders>
              <w:top w:val="nil"/>
              <w:left w:val="nil"/>
              <w:bottom w:val="nil"/>
              <w:right w:val="nil"/>
            </w:tcBorders>
          </w:tcPr>
          <w:p w14:paraId="04FAA675"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ED07A9F" w14:textId="77777777" w:rsidR="009907D5" w:rsidRPr="00666143" w:rsidRDefault="00B401AB" w:rsidP="00383AE9">
            <w:pPr>
              <w:pStyle w:val="AmColumnHeading"/>
            </w:pPr>
            <w:r w:rsidRPr="00666143">
              <w:t>Predlog spremembe</w:t>
            </w:r>
          </w:p>
        </w:tc>
      </w:tr>
      <w:tr w:rsidR="00CC56CD" w:rsidRPr="00666143" w14:paraId="262C7AF9" w14:textId="77777777" w:rsidTr="00383AE9">
        <w:trPr>
          <w:jc w:val="center"/>
        </w:trPr>
        <w:tc>
          <w:tcPr>
            <w:tcW w:w="4876" w:type="dxa"/>
            <w:tcBorders>
              <w:top w:val="nil"/>
              <w:left w:val="nil"/>
              <w:bottom w:val="nil"/>
              <w:right w:val="nil"/>
            </w:tcBorders>
          </w:tcPr>
          <w:p w14:paraId="0851665E" w14:textId="77777777" w:rsidR="009907D5" w:rsidRPr="00666143" w:rsidRDefault="009907D5" w:rsidP="00383AE9">
            <w:pPr>
              <w:pStyle w:val="Normal6a"/>
            </w:pPr>
          </w:p>
        </w:tc>
        <w:tc>
          <w:tcPr>
            <w:tcW w:w="4876" w:type="dxa"/>
            <w:tcBorders>
              <w:top w:val="nil"/>
              <w:left w:val="nil"/>
              <w:bottom w:val="nil"/>
              <w:right w:val="nil"/>
            </w:tcBorders>
          </w:tcPr>
          <w:p w14:paraId="35D0CBF0" w14:textId="77777777" w:rsidR="009907D5" w:rsidRPr="00666143" w:rsidRDefault="00B401AB" w:rsidP="00383AE9">
            <w:pPr>
              <w:pStyle w:val="Normal6a"/>
            </w:pPr>
            <w:r w:rsidRPr="00666143">
              <w:rPr>
                <w:b/>
                <w:i/>
              </w:rPr>
              <w:t>9c.</w:t>
            </w:r>
            <w:r w:rsidRPr="00666143">
              <w:tab/>
            </w:r>
            <w:r w:rsidRPr="00666143">
              <w:rPr>
                <w:b/>
                <w:i/>
              </w:rPr>
              <w:t>je zaskrbljen zaradi naraščanja kršitev mednarodnega humanitarnega prava v zadnjih letih, od katerih naj bi se nekatere uporabljale kot strateške metode vojskovanja, zlasti v Sudanu, Gazi, Demokratični republiki Kongo in Ukrajini; obsoja in zavrača dejstvo, da se spolno nasilje nad ženskami in dekleti uporablja kot vojno orožje; odločno obsoja izjemno resnost humanitarne krize v Gazi, množične poboje nedolžnih civilistov, večinoma žensk in otrok, stalno razseljevanje milijonov ljudi in uporabo stradanja kot načina vojskovanja; pozdravlja vrnitev vseh živih talcev po grozovitem napadu 7. oktobra 2023; poziva k trajnemu miru in vključenosti žensk v povojni Gazi; obžaluje, da se Sudanu, vključno s stisko tamkajšnjih žensk in deklet, namenja le malo pozornosti; poleg tega opozarja, da se v nenehnih konfliktih kažejo uničujoče posledice vojne na enakost spolov, vključno z dokumentirano uporabo spolnega nasilja; poudarja, da je treba končati nekaznovanost, ter poziva EU in njene države članice, naj aktivno podprejo prizadevanja za zagotavljanje odgovornosti za vojna hudodelstva, naj se v okviru zunanje in varnostne politike prednostno osredotočajo na preprečevanje, dokumentiranje in pregon spolnega nasilja, povezanega s konflikti, ter naj podprejo pravosodje, osredotočeno na žrtve, zagotavljanje odškodnin in uveljavljanje odgovornosti prek mednarodnih sodišč in globalnega režima sankcij EU na področju človekovih pravic;</w:t>
            </w:r>
          </w:p>
        </w:tc>
      </w:tr>
    </w:tbl>
    <w:p w14:paraId="1376728F" w14:textId="77777777" w:rsidR="009907D5" w:rsidRPr="00666143" w:rsidRDefault="00B401AB" w:rsidP="009907D5">
      <w:r w:rsidRPr="00666143">
        <w:rPr>
          <w:rStyle w:val="HideTWBExt"/>
        </w:rPr>
        <w:t>&lt;/Amend&gt;</w:t>
      </w:r>
    </w:p>
    <w:p w14:paraId="4215921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49</w:t>
      </w:r>
      <w:r w:rsidRPr="00666143">
        <w:rPr>
          <w:rStyle w:val="HideTWBExt"/>
        </w:rPr>
        <w:t>&lt;/NumAm&gt;</w:t>
      </w:r>
    </w:p>
    <w:p w14:paraId="50927AC2"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E7C4EBA" w14:textId="77777777" w:rsidR="009907D5" w:rsidRPr="00666143" w:rsidRDefault="00B401AB" w:rsidP="009907D5">
      <w:pPr>
        <w:pStyle w:val="NormalBold"/>
      </w:pPr>
      <w:r w:rsidRPr="00666143">
        <w:rPr>
          <w:rStyle w:val="HideTWBExt"/>
        </w:rPr>
        <w:t>&lt;Article&gt;</w:t>
      </w:r>
      <w:r w:rsidRPr="00666143">
        <w:t>Odstavek 13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90EDD86" w14:textId="77777777" w:rsidTr="00383AE9">
        <w:trPr>
          <w:trHeight w:hRule="exact" w:val="240"/>
          <w:jc w:val="center"/>
        </w:trPr>
        <w:tc>
          <w:tcPr>
            <w:tcW w:w="9752" w:type="dxa"/>
            <w:gridSpan w:val="2"/>
            <w:tcBorders>
              <w:top w:val="nil"/>
              <w:left w:val="nil"/>
              <w:bottom w:val="nil"/>
              <w:right w:val="nil"/>
            </w:tcBorders>
          </w:tcPr>
          <w:p w14:paraId="21E4FEC7" w14:textId="77777777" w:rsidR="009907D5" w:rsidRPr="00666143" w:rsidRDefault="009907D5" w:rsidP="00383AE9"/>
        </w:tc>
      </w:tr>
      <w:tr w:rsidR="00CC56CD" w:rsidRPr="00666143" w14:paraId="2FAE5EA8" w14:textId="77777777" w:rsidTr="00383AE9">
        <w:trPr>
          <w:trHeight w:val="240"/>
          <w:jc w:val="center"/>
        </w:trPr>
        <w:tc>
          <w:tcPr>
            <w:tcW w:w="4876" w:type="dxa"/>
            <w:tcBorders>
              <w:top w:val="nil"/>
              <w:left w:val="nil"/>
              <w:bottom w:val="nil"/>
              <w:right w:val="nil"/>
            </w:tcBorders>
          </w:tcPr>
          <w:p w14:paraId="7A555796"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70E03A3" w14:textId="77777777" w:rsidR="009907D5" w:rsidRPr="00666143" w:rsidRDefault="00B401AB" w:rsidP="00383AE9">
            <w:pPr>
              <w:pStyle w:val="AmColumnHeading"/>
            </w:pPr>
            <w:r w:rsidRPr="00666143">
              <w:t>Predlog spremembe</w:t>
            </w:r>
          </w:p>
        </w:tc>
      </w:tr>
      <w:tr w:rsidR="00CC56CD" w:rsidRPr="00666143" w14:paraId="45FC837F" w14:textId="77777777" w:rsidTr="00383AE9">
        <w:trPr>
          <w:jc w:val="center"/>
        </w:trPr>
        <w:tc>
          <w:tcPr>
            <w:tcW w:w="4876" w:type="dxa"/>
            <w:tcBorders>
              <w:top w:val="nil"/>
              <w:left w:val="nil"/>
              <w:bottom w:val="nil"/>
              <w:right w:val="nil"/>
            </w:tcBorders>
          </w:tcPr>
          <w:p w14:paraId="4F720FB9" w14:textId="77777777" w:rsidR="009907D5" w:rsidRPr="00666143" w:rsidRDefault="009907D5" w:rsidP="00383AE9">
            <w:pPr>
              <w:pStyle w:val="Normal6a"/>
            </w:pPr>
          </w:p>
        </w:tc>
        <w:tc>
          <w:tcPr>
            <w:tcW w:w="4876" w:type="dxa"/>
            <w:tcBorders>
              <w:top w:val="nil"/>
              <w:left w:val="nil"/>
              <w:bottom w:val="nil"/>
              <w:right w:val="nil"/>
            </w:tcBorders>
          </w:tcPr>
          <w:p w14:paraId="65D20AFD" w14:textId="77777777" w:rsidR="009907D5" w:rsidRPr="00666143" w:rsidRDefault="00B401AB" w:rsidP="00383AE9">
            <w:pPr>
              <w:pStyle w:val="Normal6a"/>
            </w:pPr>
            <w:r w:rsidRPr="00666143">
              <w:rPr>
                <w:b/>
                <w:i/>
              </w:rPr>
              <w:t>13a.</w:t>
            </w:r>
            <w:r w:rsidRPr="00666143">
              <w:tab/>
            </w:r>
            <w:r w:rsidRPr="00666143">
              <w:rPr>
                <w:b/>
                <w:i/>
              </w:rPr>
              <w:t>poudarja, kako pomembno je spodbujati in ščititi človekove pravice in demokracijo kot temeljni vrednoti, ki vodita odnose EU z državami zunaj EU; poziva Komisijo in ESZD, naj poskrbita, da bodo v sporazume o sodelovanju in instrumente financiranja vključene določbe o človekovih pravicah, pri čemer poudarja, da je treba ocenjevati njihovo izvajanje z rednimi dialogi, konstruktivnim sodelovanjem in stalnimi mehanizmi spremljanja; poudarja, da bi morali biti vsi ukrepi v odziv na kršitve sorazmerni in prilagojeni posebnim okoliščinam, da se zagotovi prožnost diplomatskega delovanja EU; priznava, da delegacije Evropskega parlamenta pomembno prispevajo k spodbujanju medparlamentarnega dialoga, podpiranju demokratičnih vrednot ter ciljno usmerjenemu spremljanju in nadaljnjim dejavnostim, s čimer povečujejo učinkovitost in skladnost zunanjega sodelovanja EU;</w:t>
            </w:r>
          </w:p>
        </w:tc>
      </w:tr>
    </w:tbl>
    <w:p w14:paraId="034D7515" w14:textId="77777777" w:rsidR="009907D5" w:rsidRPr="00666143" w:rsidRDefault="00B401AB" w:rsidP="009907D5">
      <w:r w:rsidRPr="00666143">
        <w:rPr>
          <w:rStyle w:val="HideTWBExt"/>
        </w:rPr>
        <w:t>&lt;/Amend&gt;</w:t>
      </w:r>
    </w:p>
    <w:p w14:paraId="4D91673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50</w:t>
      </w:r>
      <w:r w:rsidRPr="00666143">
        <w:rPr>
          <w:rStyle w:val="HideTWBExt"/>
        </w:rPr>
        <w:t>&lt;/NumAm&gt;</w:t>
      </w:r>
    </w:p>
    <w:p w14:paraId="5E3198D9"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2FC1B4F2" w14:textId="77777777" w:rsidR="009907D5" w:rsidRPr="00666143" w:rsidRDefault="00B401AB" w:rsidP="009907D5">
      <w:pPr>
        <w:pStyle w:val="NormalBold"/>
      </w:pPr>
      <w:r w:rsidRPr="00666143">
        <w:rPr>
          <w:rStyle w:val="HideTWBExt"/>
        </w:rPr>
        <w:t>&lt;Article&gt;</w:t>
      </w:r>
      <w:r w:rsidRPr="00666143">
        <w:t>Odstavek 13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E83F1C1" w14:textId="77777777" w:rsidTr="00383AE9">
        <w:trPr>
          <w:trHeight w:hRule="exact" w:val="240"/>
          <w:jc w:val="center"/>
        </w:trPr>
        <w:tc>
          <w:tcPr>
            <w:tcW w:w="9752" w:type="dxa"/>
            <w:gridSpan w:val="2"/>
            <w:tcBorders>
              <w:top w:val="nil"/>
              <w:left w:val="nil"/>
              <w:bottom w:val="nil"/>
              <w:right w:val="nil"/>
            </w:tcBorders>
          </w:tcPr>
          <w:p w14:paraId="354761E9" w14:textId="77777777" w:rsidR="009907D5" w:rsidRPr="00666143" w:rsidRDefault="009907D5" w:rsidP="00383AE9"/>
        </w:tc>
      </w:tr>
      <w:tr w:rsidR="00CC56CD" w:rsidRPr="00666143" w14:paraId="14845885" w14:textId="77777777" w:rsidTr="00383AE9">
        <w:trPr>
          <w:trHeight w:val="240"/>
          <w:jc w:val="center"/>
        </w:trPr>
        <w:tc>
          <w:tcPr>
            <w:tcW w:w="4876" w:type="dxa"/>
            <w:tcBorders>
              <w:top w:val="nil"/>
              <w:left w:val="nil"/>
              <w:bottom w:val="nil"/>
              <w:right w:val="nil"/>
            </w:tcBorders>
          </w:tcPr>
          <w:p w14:paraId="76DE1EE0"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2536632" w14:textId="77777777" w:rsidR="009907D5" w:rsidRPr="00666143" w:rsidRDefault="00B401AB" w:rsidP="00383AE9">
            <w:pPr>
              <w:pStyle w:val="AmColumnHeading"/>
            </w:pPr>
            <w:r w:rsidRPr="00666143">
              <w:t>Predlog spremembe</w:t>
            </w:r>
          </w:p>
        </w:tc>
      </w:tr>
      <w:tr w:rsidR="00CC56CD" w:rsidRPr="00666143" w14:paraId="799E9D1E" w14:textId="77777777" w:rsidTr="00383AE9">
        <w:trPr>
          <w:jc w:val="center"/>
        </w:trPr>
        <w:tc>
          <w:tcPr>
            <w:tcW w:w="4876" w:type="dxa"/>
            <w:tcBorders>
              <w:top w:val="nil"/>
              <w:left w:val="nil"/>
              <w:bottom w:val="nil"/>
              <w:right w:val="nil"/>
            </w:tcBorders>
          </w:tcPr>
          <w:p w14:paraId="34449D51" w14:textId="77777777" w:rsidR="009907D5" w:rsidRPr="00666143" w:rsidRDefault="009907D5" w:rsidP="00383AE9">
            <w:pPr>
              <w:pStyle w:val="Normal6a"/>
            </w:pPr>
          </w:p>
        </w:tc>
        <w:tc>
          <w:tcPr>
            <w:tcW w:w="4876" w:type="dxa"/>
            <w:tcBorders>
              <w:top w:val="nil"/>
              <w:left w:val="nil"/>
              <w:bottom w:val="nil"/>
              <w:right w:val="nil"/>
            </w:tcBorders>
          </w:tcPr>
          <w:p w14:paraId="4753EC57" w14:textId="77777777" w:rsidR="009907D5" w:rsidRPr="00666143" w:rsidRDefault="00B401AB" w:rsidP="00383AE9">
            <w:pPr>
              <w:pStyle w:val="Normal6a"/>
            </w:pPr>
            <w:r w:rsidRPr="00666143">
              <w:rPr>
                <w:b/>
                <w:i/>
              </w:rPr>
              <w:t>13b.</w:t>
            </w:r>
            <w:r w:rsidRPr="00666143">
              <w:tab/>
            </w:r>
            <w:r w:rsidRPr="00666143">
              <w:rPr>
                <w:b/>
                <w:i/>
              </w:rPr>
              <w:t>poziva, naj predlagani instrument NDICI – Globalna Evropa ohrani cilj svojega predhodnika glede zagotavljanja, da vsaj 85 % zunanjega delovanja EU prispeva k enakosti spolov in da je pri vsaj 5 % tega delovanja enakost spolov njegov glavni cilj, ter glede zagotavljanja, da je instrument NDICI – Globalna Evropa neposredno povezan z akcijskim načrtom za enakost spolov III (podaljšan do leta 2027) in prihodnjim akcijskim načrtom za enakost spolov IV;</w:t>
            </w:r>
          </w:p>
        </w:tc>
      </w:tr>
    </w:tbl>
    <w:p w14:paraId="54FE8E18" w14:textId="77777777" w:rsidR="009907D5" w:rsidRPr="00666143" w:rsidRDefault="00B401AB" w:rsidP="009907D5">
      <w:pPr>
        <w:rPr>
          <w:rStyle w:val="HideTWBExt"/>
        </w:rPr>
      </w:pPr>
      <w:r w:rsidRPr="00666143">
        <w:rPr>
          <w:rStyle w:val="HideTWBExt"/>
        </w:rPr>
        <w:t>&lt;/Amend&gt;</w:t>
      </w:r>
    </w:p>
    <w:p w14:paraId="449E14D9" w14:textId="77777777" w:rsidR="009907D5" w:rsidRPr="00666143" w:rsidRDefault="009907D5" w:rsidP="009907D5"/>
    <w:p w14:paraId="7F929268" w14:textId="77777777" w:rsidR="009907D5" w:rsidRPr="00666143" w:rsidRDefault="00B401AB" w:rsidP="009907D5">
      <w:pPr>
        <w:pStyle w:val="AmNumberTabs"/>
        <w:keepNext/>
      </w:pPr>
      <w:r w:rsidRPr="00666143">
        <w:rPr>
          <w:rStyle w:val="HideTWBExt"/>
          <w:b w:val="0"/>
        </w:rPr>
        <w:t>&lt;Amend&gt;</w:t>
      </w:r>
      <w:r w:rsidRPr="00666143">
        <w:t>Predlog spremembe</w:t>
      </w:r>
      <w:r w:rsidRPr="00666143">
        <w:tab/>
      </w:r>
      <w:r w:rsidRPr="00666143">
        <w:tab/>
      </w:r>
      <w:r w:rsidRPr="00666143">
        <w:rPr>
          <w:rStyle w:val="HideTWBExt"/>
          <w:b w:val="0"/>
        </w:rPr>
        <w:t>&lt;NumAm&gt;</w:t>
      </w:r>
      <w:r w:rsidRPr="00666143">
        <w:t>51</w:t>
      </w:r>
      <w:r w:rsidRPr="00666143">
        <w:rPr>
          <w:rStyle w:val="HideTWBExt"/>
          <w:b w:val="0"/>
        </w:rPr>
        <w:t>&lt;/NumAm&gt;</w:t>
      </w:r>
    </w:p>
    <w:p w14:paraId="3507AE39" w14:textId="77777777" w:rsidR="009907D5" w:rsidRPr="00666143" w:rsidRDefault="00B401AB" w:rsidP="009907D5">
      <w:pPr>
        <w:pStyle w:val="NormalBold12b"/>
        <w:keepNext/>
      </w:pPr>
      <w:r w:rsidRPr="00666143">
        <w:rPr>
          <w:rStyle w:val="HideTWBExt"/>
          <w:b w:val="0"/>
        </w:rPr>
        <w:t>&lt;DocAmend&gt;</w:t>
      </w:r>
      <w:r w:rsidRPr="00666143">
        <w:t>Predlog resolucije</w:t>
      </w:r>
      <w:r w:rsidRPr="00666143">
        <w:rPr>
          <w:rStyle w:val="HideTWBExt"/>
          <w:b w:val="0"/>
        </w:rPr>
        <w:t>&lt;/DocAmend&gt;</w:t>
      </w:r>
    </w:p>
    <w:p w14:paraId="02B37FBA" w14:textId="77777777" w:rsidR="009907D5" w:rsidRPr="00666143" w:rsidRDefault="00B401AB" w:rsidP="009907D5">
      <w:pPr>
        <w:pStyle w:val="NormalBold"/>
      </w:pPr>
      <w:r w:rsidRPr="00666143">
        <w:rPr>
          <w:rStyle w:val="HideTWBExt"/>
          <w:b w:val="0"/>
        </w:rPr>
        <w:t>&lt;Article&gt;</w:t>
      </w:r>
      <w:r w:rsidRPr="00666143">
        <w:t>Podnaslov 7 a (novo)</w:t>
      </w:r>
      <w:r w:rsidRPr="0066614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C56CD" w:rsidRPr="00666143" w14:paraId="61EE2BF0" w14:textId="77777777" w:rsidTr="00383AE9">
        <w:trPr>
          <w:jc w:val="center"/>
        </w:trPr>
        <w:tc>
          <w:tcPr>
            <w:tcW w:w="9752" w:type="dxa"/>
            <w:gridSpan w:val="2"/>
          </w:tcPr>
          <w:p w14:paraId="3B37ACD5" w14:textId="77777777" w:rsidR="009907D5" w:rsidRPr="00666143" w:rsidRDefault="009907D5" w:rsidP="00383AE9">
            <w:pPr>
              <w:keepNext/>
            </w:pPr>
          </w:p>
        </w:tc>
      </w:tr>
      <w:tr w:rsidR="00CC56CD" w:rsidRPr="00666143" w14:paraId="59B8448A" w14:textId="77777777" w:rsidTr="00383AE9">
        <w:trPr>
          <w:jc w:val="center"/>
        </w:trPr>
        <w:tc>
          <w:tcPr>
            <w:tcW w:w="4876" w:type="dxa"/>
          </w:tcPr>
          <w:p w14:paraId="09188EC0" w14:textId="77777777" w:rsidR="009907D5" w:rsidRPr="00666143" w:rsidRDefault="00B401AB" w:rsidP="00383AE9">
            <w:pPr>
              <w:pStyle w:val="AmColumnHeading"/>
              <w:keepNext/>
            </w:pPr>
            <w:r w:rsidRPr="00666143">
              <w:t>Predlog resolucije</w:t>
            </w:r>
          </w:p>
        </w:tc>
        <w:tc>
          <w:tcPr>
            <w:tcW w:w="4876" w:type="dxa"/>
          </w:tcPr>
          <w:p w14:paraId="0E291932" w14:textId="77777777" w:rsidR="009907D5" w:rsidRPr="00666143" w:rsidRDefault="00B401AB" w:rsidP="00383AE9">
            <w:pPr>
              <w:pStyle w:val="AmColumnHeading"/>
              <w:keepNext/>
            </w:pPr>
            <w:r w:rsidRPr="00666143">
              <w:t>Predlog spremembe</w:t>
            </w:r>
          </w:p>
        </w:tc>
      </w:tr>
      <w:tr w:rsidR="00CC56CD" w:rsidRPr="00666143" w14:paraId="1AC9F721" w14:textId="77777777" w:rsidTr="00383AE9">
        <w:trPr>
          <w:jc w:val="center"/>
        </w:trPr>
        <w:tc>
          <w:tcPr>
            <w:tcW w:w="4876" w:type="dxa"/>
          </w:tcPr>
          <w:p w14:paraId="0D2A56E0" w14:textId="77777777" w:rsidR="009907D5" w:rsidRPr="00666143" w:rsidRDefault="009907D5" w:rsidP="00383AE9">
            <w:pPr>
              <w:pStyle w:val="Normal6a"/>
            </w:pPr>
          </w:p>
        </w:tc>
        <w:tc>
          <w:tcPr>
            <w:tcW w:w="4876" w:type="dxa"/>
          </w:tcPr>
          <w:p w14:paraId="2C5382B4" w14:textId="77777777" w:rsidR="009907D5" w:rsidRPr="00666143" w:rsidRDefault="00B401AB" w:rsidP="00383AE9">
            <w:pPr>
              <w:pStyle w:val="Normal6a"/>
              <w:rPr>
                <w:szCs w:val="24"/>
              </w:rPr>
            </w:pPr>
            <w:r w:rsidRPr="00666143">
              <w:rPr>
                <w:b/>
                <w:i/>
              </w:rPr>
              <w:t>Akcijski načrt za enakost spolov III (GAP III) in akcijski načrt za enakost spolov IV (GAP IV) po letu 2027</w:t>
            </w:r>
          </w:p>
        </w:tc>
      </w:tr>
    </w:tbl>
    <w:p w14:paraId="511A6841" w14:textId="77777777" w:rsidR="009907D5" w:rsidRPr="00666143" w:rsidRDefault="00B401AB" w:rsidP="009907D5">
      <w:r w:rsidRPr="00666143">
        <w:rPr>
          <w:rStyle w:val="HideTWBExt"/>
        </w:rPr>
        <w:t>&lt;/Amend&gt;</w:t>
      </w:r>
    </w:p>
    <w:p w14:paraId="7D1E7973"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52</w:t>
      </w:r>
      <w:r w:rsidRPr="00666143">
        <w:rPr>
          <w:rStyle w:val="HideTWBExt"/>
        </w:rPr>
        <w:t>&lt;/NumAm&gt;</w:t>
      </w:r>
    </w:p>
    <w:p w14:paraId="152629F0"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423AB16" w14:textId="77777777" w:rsidR="009907D5" w:rsidRPr="00666143" w:rsidRDefault="00B401AB" w:rsidP="009907D5">
      <w:pPr>
        <w:pStyle w:val="NormalBold"/>
      </w:pPr>
      <w:r w:rsidRPr="00666143">
        <w:rPr>
          <w:rStyle w:val="HideTWBExt"/>
        </w:rPr>
        <w:t>&lt;Article&gt;</w:t>
      </w:r>
      <w:r w:rsidRPr="00666143">
        <w:t>Odstavek 14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1523F55" w14:textId="77777777" w:rsidTr="00383AE9">
        <w:trPr>
          <w:trHeight w:hRule="exact" w:val="240"/>
          <w:jc w:val="center"/>
        </w:trPr>
        <w:tc>
          <w:tcPr>
            <w:tcW w:w="9752" w:type="dxa"/>
            <w:gridSpan w:val="2"/>
            <w:tcBorders>
              <w:top w:val="nil"/>
              <w:left w:val="nil"/>
              <w:bottom w:val="nil"/>
              <w:right w:val="nil"/>
            </w:tcBorders>
          </w:tcPr>
          <w:p w14:paraId="17674F19" w14:textId="77777777" w:rsidR="009907D5" w:rsidRPr="00666143" w:rsidRDefault="009907D5" w:rsidP="00383AE9"/>
        </w:tc>
      </w:tr>
      <w:tr w:rsidR="00CC56CD" w:rsidRPr="00666143" w14:paraId="518E34F6" w14:textId="77777777" w:rsidTr="00383AE9">
        <w:trPr>
          <w:trHeight w:val="240"/>
          <w:jc w:val="center"/>
        </w:trPr>
        <w:tc>
          <w:tcPr>
            <w:tcW w:w="4876" w:type="dxa"/>
            <w:tcBorders>
              <w:top w:val="nil"/>
              <w:left w:val="nil"/>
              <w:bottom w:val="nil"/>
              <w:right w:val="nil"/>
            </w:tcBorders>
          </w:tcPr>
          <w:p w14:paraId="7B548421"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745DE7B0" w14:textId="77777777" w:rsidR="009907D5" w:rsidRPr="00666143" w:rsidRDefault="00B401AB" w:rsidP="00383AE9">
            <w:pPr>
              <w:pStyle w:val="AmColumnHeading"/>
            </w:pPr>
            <w:r w:rsidRPr="00666143">
              <w:t>Predlog spremembe</w:t>
            </w:r>
          </w:p>
        </w:tc>
      </w:tr>
      <w:tr w:rsidR="00CC56CD" w:rsidRPr="00666143" w14:paraId="555E812D" w14:textId="77777777" w:rsidTr="00383AE9">
        <w:trPr>
          <w:jc w:val="center"/>
        </w:trPr>
        <w:tc>
          <w:tcPr>
            <w:tcW w:w="4876" w:type="dxa"/>
            <w:tcBorders>
              <w:top w:val="nil"/>
              <w:left w:val="nil"/>
              <w:bottom w:val="nil"/>
              <w:right w:val="nil"/>
            </w:tcBorders>
          </w:tcPr>
          <w:p w14:paraId="57929C1B" w14:textId="77777777" w:rsidR="009907D5" w:rsidRPr="00666143" w:rsidRDefault="009907D5" w:rsidP="00383AE9">
            <w:pPr>
              <w:pStyle w:val="Normal6a"/>
            </w:pPr>
          </w:p>
        </w:tc>
        <w:tc>
          <w:tcPr>
            <w:tcW w:w="4876" w:type="dxa"/>
            <w:tcBorders>
              <w:top w:val="nil"/>
              <w:left w:val="nil"/>
              <w:bottom w:val="nil"/>
              <w:right w:val="nil"/>
            </w:tcBorders>
          </w:tcPr>
          <w:p w14:paraId="2E7B9060" w14:textId="77777777" w:rsidR="009907D5" w:rsidRPr="00666143" w:rsidRDefault="00B401AB" w:rsidP="00383AE9">
            <w:pPr>
              <w:pStyle w:val="Normal6a"/>
            </w:pPr>
            <w:r w:rsidRPr="00666143">
              <w:rPr>
                <w:b/>
                <w:i/>
              </w:rPr>
              <w:t>14a.</w:t>
            </w:r>
            <w:r w:rsidRPr="00666143">
              <w:tab/>
            </w:r>
            <w:r w:rsidRPr="00666143">
              <w:rPr>
                <w:b/>
                <w:i/>
              </w:rPr>
              <w:t>poziva Komisijo in ESZD, naj zagotovita, da bo naslednji akcijski načrt EU za človekove pravice in demokracijo vseboval poglavje o enakosti spolov in pravicah žensk s konkretnimi merili, roki in mehanizmi odgovornosti;</w:t>
            </w:r>
          </w:p>
        </w:tc>
      </w:tr>
    </w:tbl>
    <w:p w14:paraId="258E6E12" w14:textId="77777777" w:rsidR="009907D5" w:rsidRPr="00666143" w:rsidRDefault="00B401AB" w:rsidP="009907D5">
      <w:r w:rsidRPr="00666143">
        <w:rPr>
          <w:rStyle w:val="HideTWBExt"/>
        </w:rPr>
        <w:t>&lt;/Amend&gt;</w:t>
      </w:r>
    </w:p>
    <w:p w14:paraId="64217065"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53</w:t>
      </w:r>
      <w:r w:rsidRPr="00666143">
        <w:rPr>
          <w:rStyle w:val="HideTWBExt"/>
        </w:rPr>
        <w:t>&lt;/NumAm&gt;</w:t>
      </w:r>
    </w:p>
    <w:p w14:paraId="71E1B3F2"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AC14246" w14:textId="77777777" w:rsidR="009907D5" w:rsidRPr="00666143" w:rsidRDefault="00B401AB" w:rsidP="009907D5">
      <w:pPr>
        <w:pStyle w:val="NormalBold"/>
      </w:pPr>
      <w:r w:rsidRPr="00666143">
        <w:rPr>
          <w:rStyle w:val="HideTWBExt"/>
        </w:rPr>
        <w:t>&lt;Article&gt;</w:t>
      </w:r>
      <w:r w:rsidRPr="00666143">
        <w:t>Odstavek 14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8FDBE47" w14:textId="77777777" w:rsidTr="00383AE9">
        <w:trPr>
          <w:trHeight w:hRule="exact" w:val="240"/>
          <w:jc w:val="center"/>
        </w:trPr>
        <w:tc>
          <w:tcPr>
            <w:tcW w:w="9752" w:type="dxa"/>
            <w:gridSpan w:val="2"/>
            <w:tcBorders>
              <w:top w:val="nil"/>
              <w:left w:val="nil"/>
              <w:bottom w:val="nil"/>
              <w:right w:val="nil"/>
            </w:tcBorders>
          </w:tcPr>
          <w:p w14:paraId="63185EE7" w14:textId="77777777" w:rsidR="009907D5" w:rsidRPr="00666143" w:rsidRDefault="009907D5" w:rsidP="00383AE9"/>
        </w:tc>
      </w:tr>
      <w:tr w:rsidR="00CC56CD" w:rsidRPr="00666143" w14:paraId="4CA6D877" w14:textId="77777777" w:rsidTr="00383AE9">
        <w:trPr>
          <w:trHeight w:val="240"/>
          <w:jc w:val="center"/>
        </w:trPr>
        <w:tc>
          <w:tcPr>
            <w:tcW w:w="4876" w:type="dxa"/>
            <w:tcBorders>
              <w:top w:val="nil"/>
              <w:left w:val="nil"/>
              <w:bottom w:val="nil"/>
              <w:right w:val="nil"/>
            </w:tcBorders>
          </w:tcPr>
          <w:p w14:paraId="79797505"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38B28BE" w14:textId="77777777" w:rsidR="009907D5" w:rsidRPr="00666143" w:rsidRDefault="00B401AB" w:rsidP="00383AE9">
            <w:pPr>
              <w:pStyle w:val="AmColumnHeading"/>
            </w:pPr>
            <w:r w:rsidRPr="00666143">
              <w:t>Predlog spremembe</w:t>
            </w:r>
          </w:p>
        </w:tc>
      </w:tr>
      <w:tr w:rsidR="00CC56CD" w:rsidRPr="00666143" w14:paraId="0709236F" w14:textId="77777777" w:rsidTr="00383AE9">
        <w:trPr>
          <w:jc w:val="center"/>
        </w:trPr>
        <w:tc>
          <w:tcPr>
            <w:tcW w:w="4876" w:type="dxa"/>
            <w:tcBorders>
              <w:top w:val="nil"/>
              <w:left w:val="nil"/>
              <w:bottom w:val="nil"/>
              <w:right w:val="nil"/>
            </w:tcBorders>
          </w:tcPr>
          <w:p w14:paraId="37CB2619" w14:textId="77777777" w:rsidR="009907D5" w:rsidRPr="00666143" w:rsidRDefault="009907D5" w:rsidP="00383AE9">
            <w:pPr>
              <w:pStyle w:val="Normal6a"/>
            </w:pPr>
          </w:p>
        </w:tc>
        <w:tc>
          <w:tcPr>
            <w:tcW w:w="4876" w:type="dxa"/>
            <w:tcBorders>
              <w:top w:val="nil"/>
              <w:left w:val="nil"/>
              <w:bottom w:val="nil"/>
              <w:right w:val="nil"/>
            </w:tcBorders>
          </w:tcPr>
          <w:p w14:paraId="078150E5" w14:textId="77777777" w:rsidR="009907D5" w:rsidRPr="00666143" w:rsidRDefault="00B401AB" w:rsidP="00383AE9">
            <w:pPr>
              <w:pStyle w:val="Normal6a"/>
            </w:pPr>
            <w:r w:rsidRPr="00666143">
              <w:rPr>
                <w:b/>
                <w:i/>
              </w:rPr>
              <w:t>14b.</w:t>
            </w:r>
            <w:r w:rsidRPr="00666143">
              <w:tab/>
            </w:r>
            <w:r w:rsidRPr="00666143">
              <w:rPr>
                <w:b/>
                <w:i/>
              </w:rPr>
              <w:t>poudarja, da imajo akcijski načrt za enakost spolov III (GAP III) in njegova ključna tematska področja angažiranosti osrednjo vlogo pri boju proti nasilju na podlagi spola, spodbujanju spolnega in reproduktivnega zdravja in pravic, krepitvi opolnomočenja deklet in žensk, izvajanju agende o ženskah, miru in varnosti ter uvajanju vidika spola na nova področja politike, kot sta zeleni prehod in digitalna preobrazba, v vseh zunanjih ukrepih EU; pozdravlja, da je bil GAP III podaljšan do leta 2027, in poziva k pravočasnemu sprejetju ambicioznega akcijskega načrta za enakost spolov IV po letu 2027, da se ohranijo cilji, v skladu s katerimi vsaj 85 % zunanjega delovanja EU prispeva k enakosti spolov, pri vsaj 20 % tega delovanja pa je enakost spolov njegov glavni cilj, ter da se ti cilji okrepijo v skladu s predlaganim instrumentom NDICI – Globalna Evropa;</w:t>
            </w:r>
          </w:p>
        </w:tc>
      </w:tr>
    </w:tbl>
    <w:p w14:paraId="04A0FC52" w14:textId="77777777" w:rsidR="009907D5" w:rsidRPr="00666143" w:rsidRDefault="00B401AB" w:rsidP="009907D5">
      <w:r w:rsidRPr="00666143">
        <w:rPr>
          <w:rStyle w:val="HideTWBExt"/>
        </w:rPr>
        <w:t>&lt;/Amend&gt;</w:t>
      </w:r>
    </w:p>
    <w:p w14:paraId="2EFC829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54</w:t>
      </w:r>
      <w:r w:rsidRPr="00666143">
        <w:rPr>
          <w:rStyle w:val="HideTWBExt"/>
        </w:rPr>
        <w:t>&lt;/NumAm&gt;</w:t>
      </w:r>
    </w:p>
    <w:p w14:paraId="282AF2E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2B4B700" w14:textId="77777777" w:rsidR="009907D5" w:rsidRPr="00666143" w:rsidRDefault="00B401AB" w:rsidP="009907D5">
      <w:pPr>
        <w:pStyle w:val="NormalBold"/>
      </w:pPr>
      <w:r w:rsidRPr="00666143">
        <w:rPr>
          <w:rStyle w:val="HideTWBExt"/>
        </w:rPr>
        <w:t>&lt;Article&gt;</w:t>
      </w:r>
      <w:r w:rsidRPr="00666143">
        <w:t>Odstavek 14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44FDB5F" w14:textId="77777777" w:rsidTr="00383AE9">
        <w:trPr>
          <w:trHeight w:hRule="exact" w:val="240"/>
          <w:jc w:val="center"/>
        </w:trPr>
        <w:tc>
          <w:tcPr>
            <w:tcW w:w="9752" w:type="dxa"/>
            <w:gridSpan w:val="2"/>
            <w:tcBorders>
              <w:top w:val="nil"/>
              <w:left w:val="nil"/>
              <w:bottom w:val="nil"/>
              <w:right w:val="nil"/>
            </w:tcBorders>
          </w:tcPr>
          <w:p w14:paraId="39DD27E2" w14:textId="77777777" w:rsidR="009907D5" w:rsidRPr="00666143" w:rsidRDefault="009907D5" w:rsidP="00383AE9"/>
        </w:tc>
      </w:tr>
      <w:tr w:rsidR="00CC56CD" w:rsidRPr="00666143" w14:paraId="10932DB4" w14:textId="77777777" w:rsidTr="00383AE9">
        <w:trPr>
          <w:trHeight w:val="240"/>
          <w:jc w:val="center"/>
        </w:trPr>
        <w:tc>
          <w:tcPr>
            <w:tcW w:w="4876" w:type="dxa"/>
            <w:tcBorders>
              <w:top w:val="nil"/>
              <w:left w:val="nil"/>
              <w:bottom w:val="nil"/>
              <w:right w:val="nil"/>
            </w:tcBorders>
          </w:tcPr>
          <w:p w14:paraId="369FB649"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820E237" w14:textId="77777777" w:rsidR="009907D5" w:rsidRPr="00666143" w:rsidRDefault="00B401AB" w:rsidP="00383AE9">
            <w:pPr>
              <w:pStyle w:val="AmColumnHeading"/>
            </w:pPr>
            <w:r w:rsidRPr="00666143">
              <w:t>Predlog spremembe</w:t>
            </w:r>
          </w:p>
        </w:tc>
      </w:tr>
      <w:tr w:rsidR="00CC56CD" w:rsidRPr="00666143" w14:paraId="5AAA09B3" w14:textId="77777777" w:rsidTr="00383AE9">
        <w:trPr>
          <w:jc w:val="center"/>
        </w:trPr>
        <w:tc>
          <w:tcPr>
            <w:tcW w:w="4876" w:type="dxa"/>
            <w:tcBorders>
              <w:top w:val="nil"/>
              <w:left w:val="nil"/>
              <w:bottom w:val="nil"/>
              <w:right w:val="nil"/>
            </w:tcBorders>
          </w:tcPr>
          <w:p w14:paraId="794CFE12" w14:textId="77777777" w:rsidR="009907D5" w:rsidRPr="00666143" w:rsidRDefault="009907D5" w:rsidP="00383AE9">
            <w:pPr>
              <w:pStyle w:val="Normal6a"/>
            </w:pPr>
          </w:p>
        </w:tc>
        <w:tc>
          <w:tcPr>
            <w:tcW w:w="4876" w:type="dxa"/>
            <w:tcBorders>
              <w:top w:val="nil"/>
              <w:left w:val="nil"/>
              <w:bottom w:val="nil"/>
              <w:right w:val="nil"/>
            </w:tcBorders>
          </w:tcPr>
          <w:p w14:paraId="19BBF4C6" w14:textId="77777777" w:rsidR="009907D5" w:rsidRPr="00666143" w:rsidRDefault="00B401AB" w:rsidP="00383AE9">
            <w:pPr>
              <w:pStyle w:val="Normal6a"/>
            </w:pPr>
            <w:r w:rsidRPr="00666143">
              <w:rPr>
                <w:b/>
                <w:i/>
              </w:rPr>
              <w:t>14c.</w:t>
            </w:r>
            <w:r w:rsidRPr="00666143">
              <w:tab/>
            </w:r>
            <w:r w:rsidRPr="00666143">
              <w:rPr>
                <w:b/>
                <w:i/>
              </w:rPr>
              <w:t>poziva Komisijo in ESZD, naj zagotovita, da se v vseh projektih zunanjega delovanja EU spoštujeta načelo univerzalne dostopnosti in vključenost invalidov v skladu s členom 9 Konvencije OZN o pravicah invalidov; poziva, naj programi podpore za demokracijo in človekove pravice v državah zunaj EU vključujejo ukrepe, ki zagotavljajo, da lahko ženske, mladi, invalidi in pripadniki manjšin polno sodelujejo v političnem življenju;</w:t>
            </w:r>
          </w:p>
        </w:tc>
      </w:tr>
    </w:tbl>
    <w:p w14:paraId="4842F397" w14:textId="77777777" w:rsidR="009907D5" w:rsidRPr="00666143" w:rsidRDefault="00B401AB" w:rsidP="009907D5">
      <w:r w:rsidRPr="00666143">
        <w:rPr>
          <w:rStyle w:val="HideTWBExt"/>
        </w:rPr>
        <w:t>&lt;/Amend&gt;</w:t>
      </w:r>
    </w:p>
    <w:p w14:paraId="4B87C05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55</w:t>
      </w:r>
      <w:r w:rsidRPr="00666143">
        <w:rPr>
          <w:rStyle w:val="HideTWBExt"/>
        </w:rPr>
        <w:t>&lt;/NumAm&gt;</w:t>
      </w:r>
    </w:p>
    <w:p w14:paraId="31EADDAA"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A46999A" w14:textId="77777777" w:rsidR="009907D5" w:rsidRPr="00666143" w:rsidRDefault="00B401AB" w:rsidP="009907D5">
      <w:pPr>
        <w:pStyle w:val="NormalBold"/>
      </w:pPr>
      <w:r w:rsidRPr="00666143">
        <w:rPr>
          <w:rStyle w:val="HideTWBExt"/>
        </w:rPr>
        <w:t>&lt;Article&gt;</w:t>
      </w:r>
      <w:r w:rsidRPr="00666143">
        <w:t>Odstavek 15</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108EA61" w14:textId="77777777" w:rsidTr="00383AE9">
        <w:trPr>
          <w:trHeight w:hRule="exact" w:val="240"/>
          <w:jc w:val="center"/>
        </w:trPr>
        <w:tc>
          <w:tcPr>
            <w:tcW w:w="9752" w:type="dxa"/>
            <w:gridSpan w:val="2"/>
            <w:tcBorders>
              <w:top w:val="nil"/>
              <w:left w:val="nil"/>
              <w:bottom w:val="nil"/>
              <w:right w:val="nil"/>
            </w:tcBorders>
          </w:tcPr>
          <w:p w14:paraId="217F706E" w14:textId="77777777" w:rsidR="009907D5" w:rsidRPr="00666143" w:rsidRDefault="009907D5" w:rsidP="00383AE9"/>
        </w:tc>
      </w:tr>
      <w:tr w:rsidR="00CC56CD" w:rsidRPr="00666143" w14:paraId="04BED665" w14:textId="77777777" w:rsidTr="00383AE9">
        <w:trPr>
          <w:trHeight w:val="240"/>
          <w:jc w:val="center"/>
        </w:trPr>
        <w:tc>
          <w:tcPr>
            <w:tcW w:w="4876" w:type="dxa"/>
            <w:tcBorders>
              <w:top w:val="nil"/>
              <w:left w:val="nil"/>
              <w:bottom w:val="nil"/>
              <w:right w:val="nil"/>
            </w:tcBorders>
          </w:tcPr>
          <w:p w14:paraId="3E144A7A"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B7A0FDA" w14:textId="77777777" w:rsidR="009907D5" w:rsidRPr="00666143" w:rsidRDefault="00B401AB" w:rsidP="00383AE9">
            <w:pPr>
              <w:pStyle w:val="AmColumnHeading"/>
            </w:pPr>
            <w:r w:rsidRPr="00666143">
              <w:t>Predlog spremembe</w:t>
            </w:r>
          </w:p>
        </w:tc>
      </w:tr>
      <w:tr w:rsidR="00CC56CD" w:rsidRPr="00666143" w14:paraId="324170BC" w14:textId="77777777" w:rsidTr="00383AE9">
        <w:trPr>
          <w:jc w:val="center"/>
        </w:trPr>
        <w:tc>
          <w:tcPr>
            <w:tcW w:w="4876" w:type="dxa"/>
            <w:tcBorders>
              <w:top w:val="nil"/>
              <w:left w:val="nil"/>
              <w:bottom w:val="nil"/>
              <w:right w:val="nil"/>
            </w:tcBorders>
          </w:tcPr>
          <w:p w14:paraId="28339D03" w14:textId="77777777" w:rsidR="009907D5" w:rsidRPr="00666143" w:rsidRDefault="00B401AB" w:rsidP="00383AE9">
            <w:pPr>
              <w:pStyle w:val="Normal6a"/>
            </w:pPr>
            <w:r w:rsidRPr="00666143">
              <w:t>15.</w:t>
            </w:r>
            <w:r w:rsidRPr="00666143">
              <w:tab/>
              <w:t>poudarja, da imajo mednarodni sporazumi, vključno s pridružitvenimi in trgovinskimi sporazumi, ter instrumenti, kot sta splošni shemi preferencialov GSP in GSP+, poglavitno vlogo pri umeščanju človekovih pravic in demokratičnih standardov v središče odnosov EU s tretjimi državami, spodbujanju in spremljanju skladnosti s temi standardi ter izvajanju pogojenosti s človekovimi pravicami v zunanji politiki EU;</w:t>
            </w:r>
          </w:p>
        </w:tc>
        <w:tc>
          <w:tcPr>
            <w:tcW w:w="4876" w:type="dxa"/>
            <w:tcBorders>
              <w:top w:val="nil"/>
              <w:left w:val="nil"/>
              <w:bottom w:val="nil"/>
              <w:right w:val="nil"/>
            </w:tcBorders>
          </w:tcPr>
          <w:p w14:paraId="5F1B3808" w14:textId="77777777" w:rsidR="009907D5" w:rsidRPr="00666143" w:rsidRDefault="00B401AB" w:rsidP="00383AE9">
            <w:pPr>
              <w:pStyle w:val="Normal6a"/>
            </w:pPr>
            <w:r w:rsidRPr="00666143">
              <w:t>15.</w:t>
            </w:r>
            <w:r w:rsidRPr="00666143">
              <w:tab/>
              <w:t xml:space="preserve">poudarja, da imajo mednarodni sporazumi, vključno s pridružitvenimi in trgovinskimi sporazumi, ter instrumenti, kot sta splošni shemi preferencialov GSP in GSP+, poglavitno vlogo pri umeščanju človekovih pravic in demokratičnih standardov v središče odnosov EU s tretjimi državami, spodbujanju in spremljanju skladnosti s temi standardi ter izvajanju pogojenosti s človekovimi pravicami v zunanji politiki EU; </w:t>
            </w:r>
            <w:r w:rsidRPr="00666143">
              <w:rPr>
                <w:b/>
                <w:i/>
              </w:rPr>
              <w:t>poudarja, kako pomembno je, da se s temi sporazumi obravnava neenakost spolov in spodbujajo pravice žensk, tudi s podpiranjem udeležbe žensk v gospodarstvu ter njihovo zaščito pred diskriminacijo in izkoriščanjem;</w:t>
            </w:r>
          </w:p>
        </w:tc>
      </w:tr>
    </w:tbl>
    <w:p w14:paraId="138EB05F" w14:textId="77777777" w:rsidR="009907D5" w:rsidRPr="00666143" w:rsidRDefault="00B401AB" w:rsidP="009907D5">
      <w:r w:rsidRPr="00666143">
        <w:rPr>
          <w:rStyle w:val="HideTWBExt"/>
        </w:rPr>
        <w:t>&lt;/Amend&gt;</w:t>
      </w:r>
    </w:p>
    <w:p w14:paraId="6410D85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56</w:t>
      </w:r>
      <w:r w:rsidRPr="00666143">
        <w:rPr>
          <w:rStyle w:val="HideTWBExt"/>
        </w:rPr>
        <w:t>&lt;/NumAm&gt;</w:t>
      </w:r>
    </w:p>
    <w:p w14:paraId="75488BC5"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B2702AB" w14:textId="77777777" w:rsidR="009907D5" w:rsidRPr="00666143" w:rsidRDefault="00B401AB" w:rsidP="009907D5">
      <w:pPr>
        <w:pStyle w:val="NormalBold"/>
      </w:pPr>
      <w:r w:rsidRPr="00666143">
        <w:rPr>
          <w:rStyle w:val="HideTWBExt"/>
        </w:rPr>
        <w:t>&lt;Article&gt;</w:t>
      </w:r>
      <w:r w:rsidRPr="00666143">
        <w:t>Odstavek 15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E47078F" w14:textId="77777777" w:rsidTr="00383AE9">
        <w:trPr>
          <w:trHeight w:hRule="exact" w:val="240"/>
          <w:jc w:val="center"/>
        </w:trPr>
        <w:tc>
          <w:tcPr>
            <w:tcW w:w="9752" w:type="dxa"/>
            <w:gridSpan w:val="2"/>
            <w:tcBorders>
              <w:top w:val="nil"/>
              <w:left w:val="nil"/>
              <w:bottom w:val="nil"/>
              <w:right w:val="nil"/>
            </w:tcBorders>
          </w:tcPr>
          <w:p w14:paraId="229E4EF0" w14:textId="77777777" w:rsidR="009907D5" w:rsidRPr="00666143" w:rsidRDefault="009907D5" w:rsidP="00383AE9"/>
        </w:tc>
      </w:tr>
      <w:tr w:rsidR="00CC56CD" w:rsidRPr="00666143" w14:paraId="699FE1A6" w14:textId="77777777" w:rsidTr="00383AE9">
        <w:trPr>
          <w:trHeight w:val="240"/>
          <w:jc w:val="center"/>
        </w:trPr>
        <w:tc>
          <w:tcPr>
            <w:tcW w:w="4876" w:type="dxa"/>
            <w:tcBorders>
              <w:top w:val="nil"/>
              <w:left w:val="nil"/>
              <w:bottom w:val="nil"/>
              <w:right w:val="nil"/>
            </w:tcBorders>
          </w:tcPr>
          <w:p w14:paraId="75F9BF87"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935A24C" w14:textId="77777777" w:rsidR="009907D5" w:rsidRPr="00666143" w:rsidRDefault="00B401AB" w:rsidP="00383AE9">
            <w:pPr>
              <w:pStyle w:val="AmColumnHeading"/>
            </w:pPr>
            <w:r w:rsidRPr="00666143">
              <w:t>Predlog spremembe</w:t>
            </w:r>
          </w:p>
        </w:tc>
      </w:tr>
      <w:tr w:rsidR="00CC56CD" w:rsidRPr="00666143" w14:paraId="705F9742" w14:textId="77777777" w:rsidTr="00383AE9">
        <w:trPr>
          <w:jc w:val="center"/>
        </w:trPr>
        <w:tc>
          <w:tcPr>
            <w:tcW w:w="4876" w:type="dxa"/>
            <w:tcBorders>
              <w:top w:val="nil"/>
              <w:left w:val="nil"/>
              <w:bottom w:val="nil"/>
              <w:right w:val="nil"/>
            </w:tcBorders>
          </w:tcPr>
          <w:p w14:paraId="35A0854E" w14:textId="77777777" w:rsidR="009907D5" w:rsidRPr="00666143" w:rsidRDefault="009907D5" w:rsidP="00383AE9">
            <w:pPr>
              <w:pStyle w:val="Normal6a"/>
            </w:pPr>
          </w:p>
        </w:tc>
        <w:tc>
          <w:tcPr>
            <w:tcW w:w="4876" w:type="dxa"/>
            <w:tcBorders>
              <w:top w:val="nil"/>
              <w:left w:val="nil"/>
              <w:bottom w:val="nil"/>
              <w:right w:val="nil"/>
            </w:tcBorders>
          </w:tcPr>
          <w:p w14:paraId="6A26DFAB" w14:textId="77777777" w:rsidR="009907D5" w:rsidRPr="00666143" w:rsidRDefault="00B401AB" w:rsidP="00383AE9">
            <w:pPr>
              <w:pStyle w:val="Normal6a"/>
            </w:pPr>
            <w:r w:rsidRPr="00666143">
              <w:rPr>
                <w:b/>
                <w:i/>
              </w:rPr>
              <w:t>15a.</w:t>
            </w:r>
            <w:r w:rsidRPr="00666143">
              <w:tab/>
            </w:r>
            <w:r w:rsidRPr="00666143">
              <w:rPr>
                <w:b/>
                <w:i/>
              </w:rPr>
              <w:t>poudarja, da morajo EU in države članice odstraniti ovire za ženske pri ustanavljanju in lastništvu podjetij, da bi premostili razlike med spoloma v podjetništvu;</w:t>
            </w:r>
          </w:p>
        </w:tc>
      </w:tr>
    </w:tbl>
    <w:p w14:paraId="1E3AADA6" w14:textId="77777777" w:rsidR="009907D5" w:rsidRPr="00666143" w:rsidRDefault="00B401AB" w:rsidP="009907D5">
      <w:r w:rsidRPr="00666143">
        <w:rPr>
          <w:rStyle w:val="HideTWBExt"/>
        </w:rPr>
        <w:t>&lt;/Amend&gt;</w:t>
      </w:r>
    </w:p>
    <w:p w14:paraId="4C2477B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57</w:t>
      </w:r>
      <w:r w:rsidRPr="00666143">
        <w:rPr>
          <w:rStyle w:val="HideTWBExt"/>
        </w:rPr>
        <w:t>&lt;/NumAm&gt;</w:t>
      </w:r>
    </w:p>
    <w:p w14:paraId="2E11B37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81E01F0" w14:textId="77777777" w:rsidR="009907D5" w:rsidRPr="00666143" w:rsidRDefault="00B401AB" w:rsidP="009907D5">
      <w:pPr>
        <w:pStyle w:val="NormalBold"/>
      </w:pPr>
      <w:r w:rsidRPr="00666143">
        <w:rPr>
          <w:rStyle w:val="HideTWBExt"/>
        </w:rPr>
        <w:t>&lt;Article&gt;</w:t>
      </w:r>
      <w:r w:rsidRPr="00666143">
        <w:t>Odstavek 16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6906A00" w14:textId="77777777" w:rsidTr="00383AE9">
        <w:trPr>
          <w:trHeight w:hRule="exact" w:val="240"/>
          <w:jc w:val="center"/>
        </w:trPr>
        <w:tc>
          <w:tcPr>
            <w:tcW w:w="9752" w:type="dxa"/>
            <w:gridSpan w:val="2"/>
            <w:tcBorders>
              <w:top w:val="nil"/>
              <w:left w:val="nil"/>
              <w:bottom w:val="nil"/>
              <w:right w:val="nil"/>
            </w:tcBorders>
          </w:tcPr>
          <w:p w14:paraId="323D591D" w14:textId="77777777" w:rsidR="009907D5" w:rsidRPr="00666143" w:rsidRDefault="009907D5" w:rsidP="00383AE9"/>
        </w:tc>
      </w:tr>
      <w:tr w:rsidR="00CC56CD" w:rsidRPr="00666143" w14:paraId="180DD0BC" w14:textId="77777777" w:rsidTr="00383AE9">
        <w:trPr>
          <w:trHeight w:val="240"/>
          <w:jc w:val="center"/>
        </w:trPr>
        <w:tc>
          <w:tcPr>
            <w:tcW w:w="4876" w:type="dxa"/>
            <w:tcBorders>
              <w:top w:val="nil"/>
              <w:left w:val="nil"/>
              <w:bottom w:val="nil"/>
              <w:right w:val="nil"/>
            </w:tcBorders>
          </w:tcPr>
          <w:p w14:paraId="1D3F723F"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60E9243" w14:textId="77777777" w:rsidR="009907D5" w:rsidRPr="00666143" w:rsidRDefault="00B401AB" w:rsidP="00383AE9">
            <w:pPr>
              <w:pStyle w:val="AmColumnHeading"/>
            </w:pPr>
            <w:r w:rsidRPr="00666143">
              <w:t>Predlog spremembe</w:t>
            </w:r>
          </w:p>
        </w:tc>
      </w:tr>
      <w:tr w:rsidR="00CC56CD" w:rsidRPr="00666143" w14:paraId="1849B2D0" w14:textId="77777777" w:rsidTr="00383AE9">
        <w:trPr>
          <w:jc w:val="center"/>
        </w:trPr>
        <w:tc>
          <w:tcPr>
            <w:tcW w:w="4876" w:type="dxa"/>
            <w:tcBorders>
              <w:top w:val="nil"/>
              <w:left w:val="nil"/>
              <w:bottom w:val="nil"/>
              <w:right w:val="nil"/>
            </w:tcBorders>
          </w:tcPr>
          <w:p w14:paraId="650D7F35" w14:textId="77777777" w:rsidR="009907D5" w:rsidRPr="00666143" w:rsidRDefault="009907D5" w:rsidP="00383AE9">
            <w:pPr>
              <w:pStyle w:val="Normal6a"/>
            </w:pPr>
          </w:p>
        </w:tc>
        <w:tc>
          <w:tcPr>
            <w:tcW w:w="4876" w:type="dxa"/>
            <w:tcBorders>
              <w:top w:val="nil"/>
              <w:left w:val="nil"/>
              <w:bottom w:val="nil"/>
              <w:right w:val="nil"/>
            </w:tcBorders>
          </w:tcPr>
          <w:p w14:paraId="51D5F5F6" w14:textId="77777777" w:rsidR="009907D5" w:rsidRPr="00666143" w:rsidRDefault="00B401AB" w:rsidP="00383AE9">
            <w:pPr>
              <w:pStyle w:val="Normal6a"/>
            </w:pPr>
            <w:r w:rsidRPr="00666143">
              <w:rPr>
                <w:b/>
                <w:i/>
              </w:rPr>
              <w:t>16a.</w:t>
            </w:r>
            <w:r w:rsidRPr="00666143">
              <w:tab/>
            </w:r>
            <w:r w:rsidRPr="00666143">
              <w:rPr>
                <w:b/>
                <w:i/>
              </w:rPr>
              <w:t>opozarja, da morata zaščita človekovih pravic in dialog v zvezi s tem vključevati medgeneracijsko razsežnost, pri čemer je treba posebno pozornost nameniti zaščiti otrok in mladih v konfliktnih razmerah, pa tudi starejših in invalidov;</w:t>
            </w:r>
          </w:p>
        </w:tc>
      </w:tr>
    </w:tbl>
    <w:p w14:paraId="5E5DA43C" w14:textId="77777777" w:rsidR="009907D5" w:rsidRPr="00666143" w:rsidRDefault="00B401AB" w:rsidP="009907D5">
      <w:r w:rsidRPr="00666143">
        <w:rPr>
          <w:rStyle w:val="HideTWBExt"/>
        </w:rPr>
        <w:t>&lt;/Amend&gt;</w:t>
      </w:r>
    </w:p>
    <w:p w14:paraId="4972875C"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58</w:t>
      </w:r>
      <w:r w:rsidRPr="00666143">
        <w:rPr>
          <w:rStyle w:val="HideTWBExt"/>
        </w:rPr>
        <w:t>&lt;/NumAm&gt;</w:t>
      </w:r>
    </w:p>
    <w:p w14:paraId="49BFAE09"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9847266" w14:textId="77777777" w:rsidR="009907D5" w:rsidRPr="00666143" w:rsidRDefault="00B401AB" w:rsidP="009907D5">
      <w:pPr>
        <w:pStyle w:val="NormalBold"/>
      </w:pPr>
      <w:r w:rsidRPr="00666143">
        <w:rPr>
          <w:rStyle w:val="HideTWBExt"/>
        </w:rPr>
        <w:t>&lt;Article&gt;</w:t>
      </w:r>
      <w:r w:rsidRPr="00666143">
        <w:t>Odstavek 16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2640A4D" w14:textId="77777777" w:rsidTr="00383AE9">
        <w:trPr>
          <w:trHeight w:hRule="exact" w:val="240"/>
          <w:jc w:val="center"/>
        </w:trPr>
        <w:tc>
          <w:tcPr>
            <w:tcW w:w="9752" w:type="dxa"/>
            <w:gridSpan w:val="2"/>
            <w:tcBorders>
              <w:top w:val="nil"/>
              <w:left w:val="nil"/>
              <w:bottom w:val="nil"/>
              <w:right w:val="nil"/>
            </w:tcBorders>
          </w:tcPr>
          <w:p w14:paraId="492598CF" w14:textId="77777777" w:rsidR="009907D5" w:rsidRPr="00666143" w:rsidRDefault="009907D5" w:rsidP="00383AE9"/>
        </w:tc>
      </w:tr>
      <w:tr w:rsidR="00CC56CD" w:rsidRPr="00666143" w14:paraId="18B23C54" w14:textId="77777777" w:rsidTr="00383AE9">
        <w:trPr>
          <w:trHeight w:val="240"/>
          <w:jc w:val="center"/>
        </w:trPr>
        <w:tc>
          <w:tcPr>
            <w:tcW w:w="4876" w:type="dxa"/>
            <w:tcBorders>
              <w:top w:val="nil"/>
              <w:left w:val="nil"/>
              <w:bottom w:val="nil"/>
              <w:right w:val="nil"/>
            </w:tcBorders>
          </w:tcPr>
          <w:p w14:paraId="12EC024B"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320B451" w14:textId="77777777" w:rsidR="009907D5" w:rsidRPr="00666143" w:rsidRDefault="00B401AB" w:rsidP="00383AE9">
            <w:pPr>
              <w:pStyle w:val="AmColumnHeading"/>
            </w:pPr>
            <w:r w:rsidRPr="00666143">
              <w:t>Predlog spremembe</w:t>
            </w:r>
          </w:p>
        </w:tc>
      </w:tr>
      <w:tr w:rsidR="00CC56CD" w:rsidRPr="00666143" w14:paraId="322E4643" w14:textId="77777777" w:rsidTr="00383AE9">
        <w:trPr>
          <w:jc w:val="center"/>
        </w:trPr>
        <w:tc>
          <w:tcPr>
            <w:tcW w:w="4876" w:type="dxa"/>
            <w:tcBorders>
              <w:top w:val="nil"/>
              <w:left w:val="nil"/>
              <w:bottom w:val="nil"/>
              <w:right w:val="nil"/>
            </w:tcBorders>
          </w:tcPr>
          <w:p w14:paraId="08C11F23" w14:textId="77777777" w:rsidR="009907D5" w:rsidRPr="00666143" w:rsidRDefault="009907D5" w:rsidP="00383AE9">
            <w:pPr>
              <w:pStyle w:val="Normal6a"/>
            </w:pPr>
          </w:p>
        </w:tc>
        <w:tc>
          <w:tcPr>
            <w:tcW w:w="4876" w:type="dxa"/>
            <w:tcBorders>
              <w:top w:val="nil"/>
              <w:left w:val="nil"/>
              <w:bottom w:val="nil"/>
              <w:right w:val="nil"/>
            </w:tcBorders>
          </w:tcPr>
          <w:p w14:paraId="73D44A2B" w14:textId="77777777" w:rsidR="009907D5" w:rsidRPr="00666143" w:rsidRDefault="00B401AB" w:rsidP="00383AE9">
            <w:pPr>
              <w:pStyle w:val="Normal6a"/>
            </w:pPr>
            <w:r w:rsidRPr="00666143">
              <w:rPr>
                <w:b/>
                <w:i/>
              </w:rPr>
              <w:t>16b.</w:t>
            </w:r>
            <w:r w:rsidRPr="00666143">
              <w:tab/>
            </w:r>
            <w:r w:rsidRPr="00666143">
              <w:rPr>
                <w:b/>
                <w:i/>
              </w:rPr>
              <w:t>ponovno poudarja, da enakost spolov v miru in varnosti ni le vprašanje pravic, ampak osnovni pogoj za trajen mir; poziva EU in države članice, naj zagotovijo enakopravno in smiselno udeležbo žensk na vseh ravneh odločanja glede zunanje in varnostne politike, vključno z mirovnimi pogajanji, obnovo po konfliktu in misijami skupne varnostne in obrambne politike; poudarja, da morajo biti v dialogih, ki jih vodi EU, in procesih tranzicijske pravičnosti zastopane tudi ženske iz prizadetih skupnosti;</w:t>
            </w:r>
          </w:p>
        </w:tc>
      </w:tr>
    </w:tbl>
    <w:p w14:paraId="344A4EE2" w14:textId="77777777" w:rsidR="009907D5" w:rsidRPr="00666143" w:rsidRDefault="00B401AB" w:rsidP="009907D5">
      <w:r w:rsidRPr="00666143">
        <w:rPr>
          <w:rStyle w:val="HideTWBExt"/>
        </w:rPr>
        <w:t>&lt;/Amend&gt;</w:t>
      </w:r>
    </w:p>
    <w:p w14:paraId="21C10613"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59</w:t>
      </w:r>
      <w:r w:rsidRPr="00666143">
        <w:rPr>
          <w:rStyle w:val="HideTWBExt"/>
        </w:rPr>
        <w:t>&lt;/NumAm&gt;</w:t>
      </w:r>
    </w:p>
    <w:p w14:paraId="0512D5CE"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EA0FD94" w14:textId="77777777" w:rsidR="009907D5" w:rsidRPr="00666143" w:rsidRDefault="00B401AB" w:rsidP="009907D5">
      <w:pPr>
        <w:pStyle w:val="NormalBold"/>
      </w:pPr>
      <w:r w:rsidRPr="00666143">
        <w:rPr>
          <w:rStyle w:val="HideTWBExt"/>
        </w:rPr>
        <w:t>&lt;Article&gt;</w:t>
      </w:r>
      <w:r w:rsidRPr="00666143">
        <w:t>Odstavek 16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23451B4" w14:textId="77777777" w:rsidTr="00383AE9">
        <w:trPr>
          <w:trHeight w:hRule="exact" w:val="240"/>
          <w:jc w:val="center"/>
        </w:trPr>
        <w:tc>
          <w:tcPr>
            <w:tcW w:w="9752" w:type="dxa"/>
            <w:gridSpan w:val="2"/>
            <w:tcBorders>
              <w:top w:val="nil"/>
              <w:left w:val="nil"/>
              <w:bottom w:val="nil"/>
              <w:right w:val="nil"/>
            </w:tcBorders>
          </w:tcPr>
          <w:p w14:paraId="412CE404" w14:textId="77777777" w:rsidR="009907D5" w:rsidRPr="00666143" w:rsidRDefault="009907D5" w:rsidP="00383AE9"/>
        </w:tc>
      </w:tr>
      <w:tr w:rsidR="00CC56CD" w:rsidRPr="00666143" w14:paraId="7A28A41E" w14:textId="77777777" w:rsidTr="00383AE9">
        <w:trPr>
          <w:trHeight w:val="240"/>
          <w:jc w:val="center"/>
        </w:trPr>
        <w:tc>
          <w:tcPr>
            <w:tcW w:w="4876" w:type="dxa"/>
            <w:tcBorders>
              <w:top w:val="nil"/>
              <w:left w:val="nil"/>
              <w:bottom w:val="nil"/>
              <w:right w:val="nil"/>
            </w:tcBorders>
          </w:tcPr>
          <w:p w14:paraId="5C2F67F1"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1B364A4" w14:textId="77777777" w:rsidR="009907D5" w:rsidRPr="00666143" w:rsidRDefault="00B401AB" w:rsidP="00383AE9">
            <w:pPr>
              <w:pStyle w:val="AmColumnHeading"/>
            </w:pPr>
            <w:r w:rsidRPr="00666143">
              <w:t>Predlog spremembe</w:t>
            </w:r>
          </w:p>
        </w:tc>
      </w:tr>
      <w:tr w:rsidR="00CC56CD" w:rsidRPr="00666143" w14:paraId="75B9FB47" w14:textId="77777777" w:rsidTr="00383AE9">
        <w:trPr>
          <w:jc w:val="center"/>
        </w:trPr>
        <w:tc>
          <w:tcPr>
            <w:tcW w:w="4876" w:type="dxa"/>
            <w:tcBorders>
              <w:top w:val="nil"/>
              <w:left w:val="nil"/>
              <w:bottom w:val="nil"/>
              <w:right w:val="nil"/>
            </w:tcBorders>
          </w:tcPr>
          <w:p w14:paraId="042D0A1D" w14:textId="77777777" w:rsidR="009907D5" w:rsidRPr="00666143" w:rsidRDefault="009907D5" w:rsidP="00383AE9">
            <w:pPr>
              <w:pStyle w:val="Normal6a"/>
            </w:pPr>
          </w:p>
        </w:tc>
        <w:tc>
          <w:tcPr>
            <w:tcW w:w="4876" w:type="dxa"/>
            <w:tcBorders>
              <w:top w:val="nil"/>
              <w:left w:val="nil"/>
              <w:bottom w:val="nil"/>
              <w:right w:val="nil"/>
            </w:tcBorders>
          </w:tcPr>
          <w:p w14:paraId="4EE9ADB6" w14:textId="77777777" w:rsidR="009907D5" w:rsidRPr="00666143" w:rsidRDefault="00B401AB" w:rsidP="00383AE9">
            <w:pPr>
              <w:pStyle w:val="Normal6a"/>
            </w:pPr>
            <w:r w:rsidRPr="00666143">
              <w:rPr>
                <w:b/>
                <w:i/>
              </w:rPr>
              <w:t>16c.</w:t>
            </w:r>
            <w:r w:rsidRPr="00666143">
              <w:tab/>
            </w:r>
            <w:r w:rsidRPr="00666143">
              <w:rPr>
                <w:b/>
                <w:i/>
              </w:rPr>
              <w:t>poziva k sprejetju novega akcijskega načrta EU o ženskah, miru in varnosti, ki ne sme biti omejen le na spolno nasilje in nasilje na podlagi spola, ampak mora biti prednostno osredotočen tudi na zagotavljanje dostopa do nujnih storitev na področju spolnega in reproduktivnega zdravja za vse ženske v konfliktih ter na zagotavljanje odgovornosti in odškodnine za kršitve spolnega in reproduktivnega zdravja in pravic v skladu z mednarodnimi standardi na področju človekovih pravic; poziva EU in države članice, naj poskrbijo, da se s humanitarnimi koridorji in programi pomoči posebej obravnavajo potrebe žensk in deklet, ki so nesorazmerno izpostavljene in prizadete v konfliktih;</w:t>
            </w:r>
          </w:p>
        </w:tc>
      </w:tr>
    </w:tbl>
    <w:p w14:paraId="7AE9BCAA" w14:textId="77777777" w:rsidR="009907D5" w:rsidRPr="00666143" w:rsidRDefault="00B401AB" w:rsidP="009907D5">
      <w:r w:rsidRPr="00666143">
        <w:rPr>
          <w:rStyle w:val="HideTWBExt"/>
        </w:rPr>
        <w:t>&lt;/Amend&gt;</w:t>
      </w:r>
    </w:p>
    <w:p w14:paraId="73F7B8EB"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60</w:t>
      </w:r>
      <w:r w:rsidRPr="00666143">
        <w:rPr>
          <w:rStyle w:val="HideTWBExt"/>
        </w:rPr>
        <w:t>&lt;/NumAm&gt;</w:t>
      </w:r>
    </w:p>
    <w:p w14:paraId="017E169F"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D367FFE" w14:textId="77777777" w:rsidR="009907D5" w:rsidRPr="00666143" w:rsidRDefault="00B401AB" w:rsidP="009907D5">
      <w:pPr>
        <w:pStyle w:val="NormalBold"/>
      </w:pPr>
      <w:r w:rsidRPr="00666143">
        <w:rPr>
          <w:rStyle w:val="HideTWBExt"/>
        </w:rPr>
        <w:t>&lt;Article&gt;</w:t>
      </w:r>
      <w:r w:rsidRPr="00666143">
        <w:t>Odstavek 16 d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84349E3" w14:textId="77777777" w:rsidTr="00383AE9">
        <w:trPr>
          <w:trHeight w:hRule="exact" w:val="240"/>
          <w:jc w:val="center"/>
        </w:trPr>
        <w:tc>
          <w:tcPr>
            <w:tcW w:w="9752" w:type="dxa"/>
            <w:gridSpan w:val="2"/>
            <w:tcBorders>
              <w:top w:val="nil"/>
              <w:left w:val="nil"/>
              <w:bottom w:val="nil"/>
              <w:right w:val="nil"/>
            </w:tcBorders>
          </w:tcPr>
          <w:p w14:paraId="0ED90FE4" w14:textId="77777777" w:rsidR="009907D5" w:rsidRPr="00666143" w:rsidRDefault="009907D5" w:rsidP="00383AE9"/>
        </w:tc>
      </w:tr>
      <w:tr w:rsidR="00CC56CD" w:rsidRPr="00666143" w14:paraId="6BC9BE0C" w14:textId="77777777" w:rsidTr="00383AE9">
        <w:trPr>
          <w:trHeight w:val="240"/>
          <w:jc w:val="center"/>
        </w:trPr>
        <w:tc>
          <w:tcPr>
            <w:tcW w:w="4876" w:type="dxa"/>
            <w:tcBorders>
              <w:top w:val="nil"/>
              <w:left w:val="nil"/>
              <w:bottom w:val="nil"/>
              <w:right w:val="nil"/>
            </w:tcBorders>
          </w:tcPr>
          <w:p w14:paraId="08765BD1"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FAD05F1" w14:textId="77777777" w:rsidR="009907D5" w:rsidRPr="00666143" w:rsidRDefault="00B401AB" w:rsidP="00383AE9">
            <w:pPr>
              <w:pStyle w:val="AmColumnHeading"/>
            </w:pPr>
            <w:r w:rsidRPr="00666143">
              <w:t>Predlog spremembe</w:t>
            </w:r>
          </w:p>
        </w:tc>
      </w:tr>
      <w:tr w:rsidR="00CC56CD" w:rsidRPr="00666143" w14:paraId="28F50993" w14:textId="77777777" w:rsidTr="00383AE9">
        <w:trPr>
          <w:jc w:val="center"/>
        </w:trPr>
        <w:tc>
          <w:tcPr>
            <w:tcW w:w="4876" w:type="dxa"/>
            <w:tcBorders>
              <w:top w:val="nil"/>
              <w:left w:val="nil"/>
              <w:bottom w:val="nil"/>
              <w:right w:val="nil"/>
            </w:tcBorders>
          </w:tcPr>
          <w:p w14:paraId="358CC7D9" w14:textId="77777777" w:rsidR="009907D5" w:rsidRPr="00666143" w:rsidRDefault="009907D5" w:rsidP="00383AE9">
            <w:pPr>
              <w:pStyle w:val="Normal6a"/>
            </w:pPr>
          </w:p>
        </w:tc>
        <w:tc>
          <w:tcPr>
            <w:tcW w:w="4876" w:type="dxa"/>
            <w:tcBorders>
              <w:top w:val="nil"/>
              <w:left w:val="nil"/>
              <w:bottom w:val="nil"/>
              <w:right w:val="nil"/>
            </w:tcBorders>
          </w:tcPr>
          <w:p w14:paraId="74DBA27A" w14:textId="77777777" w:rsidR="009907D5" w:rsidRPr="00666143" w:rsidRDefault="00B401AB" w:rsidP="00383AE9">
            <w:pPr>
              <w:pStyle w:val="Normal6a"/>
            </w:pPr>
            <w:r w:rsidRPr="00666143">
              <w:rPr>
                <w:b/>
                <w:i/>
              </w:rPr>
              <w:t>16d.</w:t>
            </w:r>
            <w:r w:rsidRPr="00666143">
              <w:tab/>
            </w:r>
            <w:r w:rsidRPr="00666143">
              <w:rPr>
                <w:b/>
                <w:i/>
              </w:rPr>
              <w:t>poudarja, da so matere in otroci izpostavljeni večjemu tveganju stradanja in podhranjenosti;</w:t>
            </w:r>
          </w:p>
        </w:tc>
      </w:tr>
    </w:tbl>
    <w:p w14:paraId="5B7D0B91" w14:textId="77777777" w:rsidR="009907D5" w:rsidRPr="00666143" w:rsidRDefault="00B401AB" w:rsidP="009907D5">
      <w:r w:rsidRPr="00666143">
        <w:rPr>
          <w:rStyle w:val="HideTWBExt"/>
        </w:rPr>
        <w:t>&lt;/Amend&gt;</w:t>
      </w:r>
    </w:p>
    <w:p w14:paraId="6731983C"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61</w:t>
      </w:r>
      <w:r w:rsidRPr="00666143">
        <w:rPr>
          <w:rStyle w:val="HideTWBExt"/>
        </w:rPr>
        <w:t>&lt;/NumAm&gt;</w:t>
      </w:r>
    </w:p>
    <w:p w14:paraId="74AA1879"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C79E2A0" w14:textId="77777777" w:rsidR="009907D5" w:rsidRPr="00666143" w:rsidRDefault="00B401AB" w:rsidP="009907D5">
      <w:pPr>
        <w:pStyle w:val="NormalBold"/>
      </w:pPr>
      <w:r w:rsidRPr="00666143">
        <w:rPr>
          <w:rStyle w:val="HideTWBExt"/>
        </w:rPr>
        <w:t>&lt;Article&gt;</w:t>
      </w:r>
      <w:r w:rsidRPr="00666143">
        <w:t>Odstavek 16 e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63CD9B7" w14:textId="77777777" w:rsidTr="00383AE9">
        <w:trPr>
          <w:trHeight w:hRule="exact" w:val="240"/>
          <w:jc w:val="center"/>
        </w:trPr>
        <w:tc>
          <w:tcPr>
            <w:tcW w:w="9752" w:type="dxa"/>
            <w:gridSpan w:val="2"/>
            <w:tcBorders>
              <w:top w:val="nil"/>
              <w:left w:val="nil"/>
              <w:bottom w:val="nil"/>
              <w:right w:val="nil"/>
            </w:tcBorders>
          </w:tcPr>
          <w:p w14:paraId="2AF7F9F4" w14:textId="77777777" w:rsidR="009907D5" w:rsidRPr="00666143" w:rsidRDefault="009907D5" w:rsidP="00383AE9"/>
        </w:tc>
      </w:tr>
      <w:tr w:rsidR="00CC56CD" w:rsidRPr="00666143" w14:paraId="7C629163" w14:textId="77777777" w:rsidTr="00383AE9">
        <w:trPr>
          <w:trHeight w:val="240"/>
          <w:jc w:val="center"/>
        </w:trPr>
        <w:tc>
          <w:tcPr>
            <w:tcW w:w="4876" w:type="dxa"/>
            <w:tcBorders>
              <w:top w:val="nil"/>
              <w:left w:val="nil"/>
              <w:bottom w:val="nil"/>
              <w:right w:val="nil"/>
            </w:tcBorders>
          </w:tcPr>
          <w:p w14:paraId="6778ED50"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534F9DE" w14:textId="77777777" w:rsidR="009907D5" w:rsidRPr="00666143" w:rsidRDefault="00B401AB" w:rsidP="00383AE9">
            <w:pPr>
              <w:pStyle w:val="AmColumnHeading"/>
            </w:pPr>
            <w:r w:rsidRPr="00666143">
              <w:t>Predlog spremembe</w:t>
            </w:r>
          </w:p>
        </w:tc>
      </w:tr>
      <w:tr w:rsidR="00CC56CD" w:rsidRPr="00666143" w14:paraId="5707BF2E" w14:textId="77777777" w:rsidTr="00383AE9">
        <w:trPr>
          <w:jc w:val="center"/>
        </w:trPr>
        <w:tc>
          <w:tcPr>
            <w:tcW w:w="4876" w:type="dxa"/>
            <w:tcBorders>
              <w:top w:val="nil"/>
              <w:left w:val="nil"/>
              <w:bottom w:val="nil"/>
              <w:right w:val="nil"/>
            </w:tcBorders>
          </w:tcPr>
          <w:p w14:paraId="6C7077B3" w14:textId="77777777" w:rsidR="009907D5" w:rsidRPr="00666143" w:rsidRDefault="009907D5" w:rsidP="00383AE9">
            <w:pPr>
              <w:pStyle w:val="Normal6a"/>
            </w:pPr>
          </w:p>
        </w:tc>
        <w:tc>
          <w:tcPr>
            <w:tcW w:w="4876" w:type="dxa"/>
            <w:tcBorders>
              <w:top w:val="nil"/>
              <w:left w:val="nil"/>
              <w:bottom w:val="nil"/>
              <w:right w:val="nil"/>
            </w:tcBorders>
          </w:tcPr>
          <w:p w14:paraId="31AD0E3B" w14:textId="77777777" w:rsidR="009907D5" w:rsidRPr="00666143" w:rsidRDefault="00B401AB" w:rsidP="00383AE9">
            <w:pPr>
              <w:pStyle w:val="Normal6a"/>
            </w:pPr>
            <w:r w:rsidRPr="00666143">
              <w:rPr>
                <w:b/>
                <w:i/>
              </w:rPr>
              <w:t>16e.</w:t>
            </w:r>
            <w:r w:rsidRPr="00666143">
              <w:tab/>
            </w:r>
            <w:r w:rsidRPr="00666143">
              <w:rPr>
                <w:b/>
                <w:i/>
              </w:rPr>
              <w:t>poziva EU, naj se zaveže dosledni in presečni feministični zunanji politiki ter njenim načelom pravic, virov in zastopanosti, s katerimi so enakost spolov, človekove pravice in socialna pravičnost postavljene v središče vsega zunanjega delovanja; poudarja, da je treba s to politiko preseči zgolj vključevanje načela enakosti spolov, in sicer se je treba aktivno boriti proti neravnovesju moči in odpravljati strukturno diskriminacijo; poudarja, da to vključuje zagotavljanje enakopravne in smiselne udeležbe žensk pri odločanju, upoštevanje vidika spola v diplomaciji, razvoju, trgovini in varnosti ter podpiranje feministične civilne družbe v EU in po svetu;</w:t>
            </w:r>
          </w:p>
        </w:tc>
      </w:tr>
    </w:tbl>
    <w:p w14:paraId="5F3E2811" w14:textId="77777777" w:rsidR="009907D5" w:rsidRPr="00666143" w:rsidRDefault="00B401AB" w:rsidP="009907D5">
      <w:r w:rsidRPr="00666143">
        <w:rPr>
          <w:rStyle w:val="HideTWBExt"/>
        </w:rPr>
        <w:t>&lt;/Amend&gt;</w:t>
      </w:r>
    </w:p>
    <w:p w14:paraId="6E9404A4"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62</w:t>
      </w:r>
      <w:r w:rsidRPr="00666143">
        <w:rPr>
          <w:rStyle w:val="HideTWBExt"/>
        </w:rPr>
        <w:t>&lt;/NumAm&gt;</w:t>
      </w:r>
    </w:p>
    <w:p w14:paraId="3F82FA12"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EC04CFF" w14:textId="77777777" w:rsidR="009907D5" w:rsidRPr="00666143" w:rsidRDefault="00B401AB" w:rsidP="009907D5">
      <w:pPr>
        <w:pStyle w:val="NormalBold"/>
      </w:pPr>
      <w:r w:rsidRPr="00666143">
        <w:rPr>
          <w:rStyle w:val="HideTWBExt"/>
        </w:rPr>
        <w:t>&lt;Article&gt;</w:t>
      </w:r>
      <w:r w:rsidRPr="00666143">
        <w:t>Odstavek 18</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01B4D66" w14:textId="77777777" w:rsidTr="00383AE9">
        <w:trPr>
          <w:trHeight w:hRule="exact" w:val="240"/>
          <w:jc w:val="center"/>
        </w:trPr>
        <w:tc>
          <w:tcPr>
            <w:tcW w:w="9752" w:type="dxa"/>
            <w:gridSpan w:val="2"/>
            <w:tcBorders>
              <w:top w:val="nil"/>
              <w:left w:val="nil"/>
              <w:bottom w:val="nil"/>
              <w:right w:val="nil"/>
            </w:tcBorders>
          </w:tcPr>
          <w:p w14:paraId="52569EEA" w14:textId="77777777" w:rsidR="009907D5" w:rsidRPr="00666143" w:rsidRDefault="009907D5" w:rsidP="00383AE9"/>
        </w:tc>
      </w:tr>
      <w:tr w:rsidR="00CC56CD" w:rsidRPr="00666143" w14:paraId="4503EE83" w14:textId="77777777" w:rsidTr="00383AE9">
        <w:trPr>
          <w:trHeight w:val="240"/>
          <w:jc w:val="center"/>
        </w:trPr>
        <w:tc>
          <w:tcPr>
            <w:tcW w:w="4876" w:type="dxa"/>
            <w:tcBorders>
              <w:top w:val="nil"/>
              <w:left w:val="nil"/>
              <w:bottom w:val="nil"/>
              <w:right w:val="nil"/>
            </w:tcBorders>
          </w:tcPr>
          <w:p w14:paraId="12752C75"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4373549" w14:textId="77777777" w:rsidR="009907D5" w:rsidRPr="00666143" w:rsidRDefault="00B401AB" w:rsidP="00383AE9">
            <w:pPr>
              <w:pStyle w:val="AmColumnHeading"/>
            </w:pPr>
            <w:r w:rsidRPr="00666143">
              <w:t>Predlog spremembe</w:t>
            </w:r>
          </w:p>
        </w:tc>
      </w:tr>
      <w:tr w:rsidR="00CC56CD" w:rsidRPr="00666143" w14:paraId="0F30B656" w14:textId="77777777" w:rsidTr="00383AE9">
        <w:trPr>
          <w:jc w:val="center"/>
        </w:trPr>
        <w:tc>
          <w:tcPr>
            <w:tcW w:w="4876" w:type="dxa"/>
            <w:tcBorders>
              <w:top w:val="nil"/>
              <w:left w:val="nil"/>
              <w:bottom w:val="nil"/>
              <w:right w:val="nil"/>
            </w:tcBorders>
          </w:tcPr>
          <w:p w14:paraId="42E1EBE2" w14:textId="77777777" w:rsidR="009907D5" w:rsidRPr="00666143" w:rsidRDefault="00B401AB" w:rsidP="00383AE9">
            <w:pPr>
              <w:pStyle w:val="Normal6a"/>
            </w:pPr>
            <w:r w:rsidRPr="00666143">
              <w:t>18.</w:t>
            </w:r>
            <w:r w:rsidRPr="00666143">
              <w:tab/>
              <w:t xml:space="preserve">pozdravlja, da je mehanizem EU za zagovornike človekovih pravic, ki se financira v okviru tematskega programa za človekove pravice in demokracijo v okviru Instrumenta za sosedstvo ter razvojno in mednarodno sodelovanje – Globalna Evropa, leta 2024 pomagal 10 050 zagovornikom človekovih pravic, za katere se je štelo, da so izpostavljeni visokemu tveganju, med katerimi je bilo 51 % žensk, in </w:t>
            </w:r>
            <w:r w:rsidRPr="00666143">
              <w:rPr>
                <w:b/>
                <w:bCs/>
                <w:i/>
                <w:iCs/>
              </w:rPr>
              <w:t>v istem obdobju</w:t>
            </w:r>
            <w:r w:rsidRPr="00666143">
              <w:t xml:space="preserve"> podprl več kot 700 ogroženih novinarjev v 60 državah;</w:t>
            </w:r>
          </w:p>
        </w:tc>
        <w:tc>
          <w:tcPr>
            <w:tcW w:w="4876" w:type="dxa"/>
            <w:tcBorders>
              <w:top w:val="nil"/>
              <w:left w:val="nil"/>
              <w:bottom w:val="nil"/>
              <w:right w:val="nil"/>
            </w:tcBorders>
          </w:tcPr>
          <w:p w14:paraId="70232433" w14:textId="77777777" w:rsidR="009907D5" w:rsidRPr="00666143" w:rsidRDefault="00B401AB" w:rsidP="00383AE9">
            <w:pPr>
              <w:pStyle w:val="Normal6a"/>
            </w:pPr>
            <w:r w:rsidRPr="00666143">
              <w:t>18.</w:t>
            </w:r>
            <w:r w:rsidRPr="00666143">
              <w:tab/>
              <w:t>pozdravlja dejstvo, da je mehanizem EU za zagovornike človekovih pravic, ki se financira v okviru tematskega programa za človekove pravice in demokracijo v okviru Instrumenta za sosedstvo ter razvojno in mednarodno sodelovanje – Globalna Evropa, leta 2024 pomagal 10 050 zagovornikom človekovih pravic, za katere se je štelo, da so izpostavljeni visokemu tveganju, med katerimi je bilo 51 % žensk, in podprl več kot 700 ogroženih novinarjev v 60 državah</w:t>
            </w:r>
            <w:r w:rsidRPr="00666143">
              <w:rPr>
                <w:b/>
                <w:bCs/>
                <w:i/>
                <w:iCs/>
              </w:rPr>
              <w:t>;</w:t>
            </w:r>
            <w:r w:rsidRPr="00666143">
              <w:rPr>
                <w:b/>
                <w:i/>
              </w:rPr>
              <w:t xml:space="preserve"> </w:t>
            </w:r>
            <w:r w:rsidRPr="00666143">
              <w:rPr>
                <w:b/>
                <w:bCs/>
                <w:i/>
                <w:iCs/>
              </w:rPr>
              <w:t>poudarja posebna tveganja, s katerimi se spopadajo zagovornice človekovih pravic, zlasti tiste, ki se ukvarjajo s spolnimi in reproduktivnimi pravicami, ter poziva k namenskemu financiranju in zaščitnim ukrepom, prilagojenim njihovim potrebam, ter k zagotavljanju politične podpore in povečanju neposredne finančne podpore</w:t>
            </w:r>
            <w:r w:rsidRPr="00666143">
              <w:t xml:space="preserve">; </w:t>
            </w:r>
            <w:r w:rsidRPr="00666143">
              <w:rPr>
                <w:b/>
                <w:i/>
              </w:rPr>
              <w:t>poudarja, da je treba oblikovati prožen in učinkovit dostop do vizumov in mehanizmov zaščite, prilagojenih njihovim posebnim potrebam;</w:t>
            </w:r>
          </w:p>
        </w:tc>
      </w:tr>
    </w:tbl>
    <w:p w14:paraId="5ACFB3D1" w14:textId="77777777" w:rsidR="009907D5" w:rsidRPr="00666143" w:rsidRDefault="00B401AB" w:rsidP="009907D5">
      <w:r w:rsidRPr="00666143">
        <w:rPr>
          <w:rStyle w:val="HideTWBExt"/>
        </w:rPr>
        <w:t>&lt;/Amend&gt;</w:t>
      </w:r>
    </w:p>
    <w:p w14:paraId="6D324A11"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63</w:t>
      </w:r>
      <w:r w:rsidRPr="00666143">
        <w:rPr>
          <w:rStyle w:val="HideTWBExt"/>
        </w:rPr>
        <w:t>&lt;/NumAm&gt;</w:t>
      </w:r>
    </w:p>
    <w:p w14:paraId="3D5052A8"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D7FC0D6" w14:textId="77777777" w:rsidR="009907D5" w:rsidRPr="00666143" w:rsidRDefault="00B401AB" w:rsidP="009907D5">
      <w:pPr>
        <w:pStyle w:val="NormalBold"/>
      </w:pPr>
      <w:r w:rsidRPr="00666143">
        <w:rPr>
          <w:rStyle w:val="HideTWBExt"/>
        </w:rPr>
        <w:t>&lt;Article&gt;</w:t>
      </w:r>
      <w:r w:rsidRPr="00666143">
        <w:t>Odstavek 18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EE8AA5D" w14:textId="77777777" w:rsidTr="00383AE9">
        <w:trPr>
          <w:trHeight w:hRule="exact" w:val="240"/>
          <w:jc w:val="center"/>
        </w:trPr>
        <w:tc>
          <w:tcPr>
            <w:tcW w:w="9752" w:type="dxa"/>
            <w:gridSpan w:val="2"/>
            <w:tcBorders>
              <w:top w:val="nil"/>
              <w:left w:val="nil"/>
              <w:bottom w:val="nil"/>
              <w:right w:val="nil"/>
            </w:tcBorders>
          </w:tcPr>
          <w:p w14:paraId="3915A85C" w14:textId="77777777" w:rsidR="009907D5" w:rsidRPr="00666143" w:rsidRDefault="009907D5" w:rsidP="00383AE9"/>
        </w:tc>
      </w:tr>
      <w:tr w:rsidR="00CC56CD" w:rsidRPr="00666143" w14:paraId="0B2A297B" w14:textId="77777777" w:rsidTr="00383AE9">
        <w:trPr>
          <w:trHeight w:val="240"/>
          <w:jc w:val="center"/>
        </w:trPr>
        <w:tc>
          <w:tcPr>
            <w:tcW w:w="4876" w:type="dxa"/>
            <w:tcBorders>
              <w:top w:val="nil"/>
              <w:left w:val="nil"/>
              <w:bottom w:val="nil"/>
              <w:right w:val="nil"/>
            </w:tcBorders>
          </w:tcPr>
          <w:p w14:paraId="0EDC7C91"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3BA384CB" w14:textId="77777777" w:rsidR="009907D5" w:rsidRPr="00666143" w:rsidRDefault="00B401AB" w:rsidP="00383AE9">
            <w:pPr>
              <w:pStyle w:val="AmColumnHeading"/>
            </w:pPr>
            <w:r w:rsidRPr="00666143">
              <w:t>Predlog spremembe</w:t>
            </w:r>
          </w:p>
        </w:tc>
      </w:tr>
      <w:tr w:rsidR="00CC56CD" w:rsidRPr="00666143" w14:paraId="44883016" w14:textId="77777777" w:rsidTr="00383AE9">
        <w:trPr>
          <w:jc w:val="center"/>
        </w:trPr>
        <w:tc>
          <w:tcPr>
            <w:tcW w:w="4876" w:type="dxa"/>
            <w:tcBorders>
              <w:top w:val="nil"/>
              <w:left w:val="nil"/>
              <w:bottom w:val="nil"/>
              <w:right w:val="nil"/>
            </w:tcBorders>
          </w:tcPr>
          <w:p w14:paraId="6B85FCF7" w14:textId="77777777" w:rsidR="009907D5" w:rsidRPr="00666143" w:rsidRDefault="009907D5" w:rsidP="00383AE9">
            <w:pPr>
              <w:pStyle w:val="Normal6a"/>
            </w:pPr>
          </w:p>
        </w:tc>
        <w:tc>
          <w:tcPr>
            <w:tcW w:w="4876" w:type="dxa"/>
            <w:tcBorders>
              <w:top w:val="nil"/>
              <w:left w:val="nil"/>
              <w:bottom w:val="nil"/>
              <w:right w:val="nil"/>
            </w:tcBorders>
          </w:tcPr>
          <w:p w14:paraId="0E469328" w14:textId="77777777" w:rsidR="009907D5" w:rsidRPr="00666143" w:rsidRDefault="00B401AB" w:rsidP="00383AE9">
            <w:pPr>
              <w:pStyle w:val="Normal6a"/>
            </w:pPr>
            <w:r w:rsidRPr="00666143">
              <w:rPr>
                <w:b/>
                <w:i/>
              </w:rPr>
              <w:t>18a.</w:t>
            </w:r>
            <w:r w:rsidRPr="00666143">
              <w:tab/>
            </w:r>
            <w:r w:rsidRPr="00666143">
              <w:rPr>
                <w:b/>
                <w:i/>
              </w:rPr>
              <w:t>obžaluje neobstoj notranjega mehanizma za zagovornike človekovih pravic, ki bi zagotavljal hitre odzive za zagovornike in organizacije civilne družbe, ki so tarča napadov v EU; opozarja, da bi morali zagovorniki človekovih pravic prejeti tudi ustrezno podporo in zaščito od EU, kadar za to ne poskrbijo nacionalne vlade;</w:t>
            </w:r>
          </w:p>
        </w:tc>
      </w:tr>
    </w:tbl>
    <w:p w14:paraId="37A98B91" w14:textId="77777777" w:rsidR="009907D5" w:rsidRPr="00666143" w:rsidRDefault="00B401AB" w:rsidP="009907D5">
      <w:r w:rsidRPr="00666143">
        <w:rPr>
          <w:rStyle w:val="HideTWBExt"/>
        </w:rPr>
        <w:t>&lt;/Amend&gt;</w:t>
      </w:r>
    </w:p>
    <w:p w14:paraId="7E5C0FC4"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64</w:t>
      </w:r>
      <w:r w:rsidRPr="00666143">
        <w:rPr>
          <w:rStyle w:val="HideTWBExt"/>
        </w:rPr>
        <w:t>&lt;/NumAm&gt;</w:t>
      </w:r>
    </w:p>
    <w:p w14:paraId="2CD5C718"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2043A4FC" w14:textId="77777777" w:rsidR="009907D5" w:rsidRPr="00666143" w:rsidRDefault="00B401AB" w:rsidP="009907D5">
      <w:pPr>
        <w:pStyle w:val="NormalBold"/>
      </w:pPr>
      <w:r w:rsidRPr="00666143">
        <w:rPr>
          <w:rStyle w:val="HideTWBExt"/>
        </w:rPr>
        <w:t>&lt;Article&gt;</w:t>
      </w:r>
      <w:r w:rsidRPr="00666143">
        <w:t>Odstavek 21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1C704904" w14:textId="77777777" w:rsidTr="00383AE9">
        <w:trPr>
          <w:trHeight w:hRule="exact" w:val="240"/>
          <w:jc w:val="center"/>
        </w:trPr>
        <w:tc>
          <w:tcPr>
            <w:tcW w:w="9752" w:type="dxa"/>
            <w:gridSpan w:val="2"/>
            <w:tcBorders>
              <w:top w:val="nil"/>
              <w:left w:val="nil"/>
              <w:bottom w:val="nil"/>
              <w:right w:val="nil"/>
            </w:tcBorders>
          </w:tcPr>
          <w:p w14:paraId="5E1D130A" w14:textId="77777777" w:rsidR="009907D5" w:rsidRPr="00666143" w:rsidRDefault="009907D5" w:rsidP="00383AE9"/>
        </w:tc>
      </w:tr>
      <w:tr w:rsidR="00CC56CD" w:rsidRPr="00666143" w14:paraId="5E73BD14" w14:textId="77777777" w:rsidTr="00383AE9">
        <w:trPr>
          <w:trHeight w:val="240"/>
          <w:jc w:val="center"/>
        </w:trPr>
        <w:tc>
          <w:tcPr>
            <w:tcW w:w="4876" w:type="dxa"/>
            <w:tcBorders>
              <w:top w:val="nil"/>
              <w:left w:val="nil"/>
              <w:bottom w:val="nil"/>
              <w:right w:val="nil"/>
            </w:tcBorders>
          </w:tcPr>
          <w:p w14:paraId="1AADE4E3"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C32A86A" w14:textId="77777777" w:rsidR="009907D5" w:rsidRPr="00666143" w:rsidRDefault="00B401AB" w:rsidP="00383AE9">
            <w:pPr>
              <w:pStyle w:val="AmColumnHeading"/>
            </w:pPr>
            <w:r w:rsidRPr="00666143">
              <w:t>Predlog spremembe</w:t>
            </w:r>
          </w:p>
        </w:tc>
      </w:tr>
      <w:tr w:rsidR="00CC56CD" w:rsidRPr="00666143" w14:paraId="614635AB" w14:textId="77777777" w:rsidTr="00383AE9">
        <w:trPr>
          <w:jc w:val="center"/>
        </w:trPr>
        <w:tc>
          <w:tcPr>
            <w:tcW w:w="4876" w:type="dxa"/>
            <w:tcBorders>
              <w:top w:val="nil"/>
              <w:left w:val="nil"/>
              <w:bottom w:val="nil"/>
              <w:right w:val="nil"/>
            </w:tcBorders>
          </w:tcPr>
          <w:p w14:paraId="1929888D" w14:textId="77777777" w:rsidR="009907D5" w:rsidRPr="00666143" w:rsidRDefault="009907D5" w:rsidP="00383AE9">
            <w:pPr>
              <w:pStyle w:val="Normal6a"/>
            </w:pPr>
          </w:p>
        </w:tc>
        <w:tc>
          <w:tcPr>
            <w:tcW w:w="4876" w:type="dxa"/>
            <w:tcBorders>
              <w:top w:val="nil"/>
              <w:left w:val="nil"/>
              <w:bottom w:val="nil"/>
              <w:right w:val="nil"/>
            </w:tcBorders>
          </w:tcPr>
          <w:p w14:paraId="69684C5B" w14:textId="77777777" w:rsidR="009907D5" w:rsidRPr="00666143" w:rsidRDefault="00B401AB" w:rsidP="00383AE9">
            <w:pPr>
              <w:pStyle w:val="Normal6a"/>
            </w:pPr>
            <w:r w:rsidRPr="00666143">
              <w:rPr>
                <w:b/>
                <w:i/>
              </w:rPr>
              <w:t>21a.</w:t>
            </w:r>
            <w:r w:rsidRPr="00666143">
              <w:tab/>
            </w:r>
            <w:r w:rsidRPr="00666143">
              <w:rPr>
                <w:b/>
                <w:i/>
              </w:rPr>
              <w:t>znova poziva institucije EU in države članice, naj se zavežejo, da bodo napredovale v smeri feministične zunanje in varnostne politike, ki bo vključevala vizijo preobrazbe v prid enakosti spolov, ter zagotovijo, da bodo države članice, delegacije EU in vse institucije EU v celoti izvajale vse cilje in zaveze iz akcijskega načrta za enakost spolov III in vseh prihodnjih akcijskih načrtov;</w:t>
            </w:r>
          </w:p>
        </w:tc>
      </w:tr>
    </w:tbl>
    <w:p w14:paraId="5D85CF90" w14:textId="77777777" w:rsidR="009907D5" w:rsidRPr="00666143" w:rsidRDefault="00B401AB" w:rsidP="009907D5">
      <w:r w:rsidRPr="00666143">
        <w:rPr>
          <w:rStyle w:val="HideTWBExt"/>
        </w:rPr>
        <w:t>&lt;/Amend&gt;</w:t>
      </w:r>
    </w:p>
    <w:p w14:paraId="7178BD7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65</w:t>
      </w:r>
      <w:r w:rsidRPr="00666143">
        <w:rPr>
          <w:rStyle w:val="HideTWBExt"/>
        </w:rPr>
        <w:t>&lt;/NumAm&gt;</w:t>
      </w:r>
    </w:p>
    <w:p w14:paraId="4009B5F4"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4F963A2A" w14:textId="77777777" w:rsidR="009907D5" w:rsidRPr="00666143" w:rsidRDefault="00B401AB" w:rsidP="009907D5">
      <w:pPr>
        <w:pStyle w:val="NormalBold"/>
      </w:pPr>
      <w:r w:rsidRPr="00666143">
        <w:rPr>
          <w:rStyle w:val="HideTWBExt"/>
        </w:rPr>
        <w:t>&lt;Article&gt;</w:t>
      </w:r>
      <w:r w:rsidRPr="00666143">
        <w:t>Odstavek 21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6849204" w14:textId="77777777" w:rsidTr="00383AE9">
        <w:trPr>
          <w:trHeight w:hRule="exact" w:val="240"/>
          <w:jc w:val="center"/>
        </w:trPr>
        <w:tc>
          <w:tcPr>
            <w:tcW w:w="9752" w:type="dxa"/>
            <w:gridSpan w:val="2"/>
            <w:tcBorders>
              <w:top w:val="nil"/>
              <w:left w:val="nil"/>
              <w:bottom w:val="nil"/>
              <w:right w:val="nil"/>
            </w:tcBorders>
          </w:tcPr>
          <w:p w14:paraId="51424602" w14:textId="77777777" w:rsidR="009907D5" w:rsidRPr="00666143" w:rsidRDefault="009907D5" w:rsidP="00383AE9"/>
        </w:tc>
      </w:tr>
      <w:tr w:rsidR="00CC56CD" w:rsidRPr="00666143" w14:paraId="0A35C38B" w14:textId="77777777" w:rsidTr="00383AE9">
        <w:trPr>
          <w:trHeight w:val="240"/>
          <w:jc w:val="center"/>
        </w:trPr>
        <w:tc>
          <w:tcPr>
            <w:tcW w:w="4876" w:type="dxa"/>
            <w:tcBorders>
              <w:top w:val="nil"/>
              <w:left w:val="nil"/>
              <w:bottom w:val="nil"/>
              <w:right w:val="nil"/>
            </w:tcBorders>
          </w:tcPr>
          <w:p w14:paraId="56E294BE"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D712F70" w14:textId="77777777" w:rsidR="009907D5" w:rsidRPr="00666143" w:rsidRDefault="00B401AB" w:rsidP="00383AE9">
            <w:pPr>
              <w:pStyle w:val="AmColumnHeading"/>
            </w:pPr>
            <w:r w:rsidRPr="00666143">
              <w:t>Predlog spremembe</w:t>
            </w:r>
          </w:p>
        </w:tc>
      </w:tr>
      <w:tr w:rsidR="00CC56CD" w:rsidRPr="00666143" w14:paraId="5A0ED527" w14:textId="77777777" w:rsidTr="00383AE9">
        <w:trPr>
          <w:jc w:val="center"/>
        </w:trPr>
        <w:tc>
          <w:tcPr>
            <w:tcW w:w="4876" w:type="dxa"/>
            <w:tcBorders>
              <w:top w:val="nil"/>
              <w:left w:val="nil"/>
              <w:bottom w:val="nil"/>
              <w:right w:val="nil"/>
            </w:tcBorders>
          </w:tcPr>
          <w:p w14:paraId="4B9B5588" w14:textId="77777777" w:rsidR="009907D5" w:rsidRPr="00666143" w:rsidRDefault="009907D5" w:rsidP="00383AE9">
            <w:pPr>
              <w:pStyle w:val="Normal6a"/>
            </w:pPr>
          </w:p>
        </w:tc>
        <w:tc>
          <w:tcPr>
            <w:tcW w:w="4876" w:type="dxa"/>
            <w:tcBorders>
              <w:top w:val="nil"/>
              <w:left w:val="nil"/>
              <w:bottom w:val="nil"/>
              <w:right w:val="nil"/>
            </w:tcBorders>
          </w:tcPr>
          <w:p w14:paraId="212D186D" w14:textId="77777777" w:rsidR="009907D5" w:rsidRPr="00666143" w:rsidRDefault="00B401AB" w:rsidP="00383AE9">
            <w:pPr>
              <w:pStyle w:val="Normal6a"/>
            </w:pPr>
            <w:r w:rsidRPr="00666143">
              <w:rPr>
                <w:b/>
                <w:i/>
              </w:rPr>
              <w:t>21b.</w:t>
            </w:r>
            <w:r w:rsidRPr="00666143">
              <w:tab/>
            </w:r>
            <w:r w:rsidRPr="00666143">
              <w:rPr>
                <w:b/>
                <w:i/>
              </w:rPr>
              <w:t>poziva EU, naj humanitarna pomoč temelji na ocenah potreb, ki upoštevajo vidik spola, izvedenih v posvetovanju s specializiranimi organizacijami za pravice žensk in drugimi organizacijami civilne družbe, ki delajo z ženskami, otroki in drugimi marginaliziranimi skupinami, vključno z osebami, ki so notranje razseljene;</w:t>
            </w:r>
          </w:p>
        </w:tc>
      </w:tr>
    </w:tbl>
    <w:p w14:paraId="061424EB" w14:textId="77777777" w:rsidR="009907D5" w:rsidRPr="00666143" w:rsidRDefault="00B401AB" w:rsidP="009907D5">
      <w:r w:rsidRPr="00666143">
        <w:rPr>
          <w:rStyle w:val="HideTWBExt"/>
        </w:rPr>
        <w:t>&lt;/Amend&gt;</w:t>
      </w:r>
    </w:p>
    <w:p w14:paraId="4DD9067D"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66</w:t>
      </w:r>
      <w:r w:rsidRPr="00666143">
        <w:rPr>
          <w:rStyle w:val="HideTWBExt"/>
        </w:rPr>
        <w:t>&lt;/NumAm&gt;</w:t>
      </w:r>
    </w:p>
    <w:p w14:paraId="19DACF51"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A500B19" w14:textId="77777777" w:rsidR="009907D5" w:rsidRPr="00666143" w:rsidRDefault="00B401AB" w:rsidP="009907D5">
      <w:pPr>
        <w:pStyle w:val="NormalBold"/>
      </w:pPr>
      <w:r w:rsidRPr="00666143">
        <w:rPr>
          <w:rStyle w:val="HideTWBExt"/>
        </w:rPr>
        <w:t>&lt;Article&gt;</w:t>
      </w:r>
      <w:r w:rsidRPr="00666143">
        <w:t>Odstavek 21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0BB7CA5" w14:textId="77777777" w:rsidTr="00383AE9">
        <w:trPr>
          <w:trHeight w:hRule="exact" w:val="240"/>
          <w:jc w:val="center"/>
        </w:trPr>
        <w:tc>
          <w:tcPr>
            <w:tcW w:w="9752" w:type="dxa"/>
            <w:gridSpan w:val="2"/>
            <w:tcBorders>
              <w:top w:val="nil"/>
              <w:left w:val="nil"/>
              <w:bottom w:val="nil"/>
              <w:right w:val="nil"/>
            </w:tcBorders>
          </w:tcPr>
          <w:p w14:paraId="6BC6B285" w14:textId="77777777" w:rsidR="009907D5" w:rsidRPr="00666143" w:rsidRDefault="009907D5" w:rsidP="00383AE9"/>
        </w:tc>
      </w:tr>
      <w:tr w:rsidR="00CC56CD" w:rsidRPr="00666143" w14:paraId="3DFFFCCF" w14:textId="77777777" w:rsidTr="00383AE9">
        <w:trPr>
          <w:trHeight w:val="240"/>
          <w:jc w:val="center"/>
        </w:trPr>
        <w:tc>
          <w:tcPr>
            <w:tcW w:w="4876" w:type="dxa"/>
            <w:tcBorders>
              <w:top w:val="nil"/>
              <w:left w:val="nil"/>
              <w:bottom w:val="nil"/>
              <w:right w:val="nil"/>
            </w:tcBorders>
          </w:tcPr>
          <w:p w14:paraId="73A9A82B"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EA57ED8" w14:textId="77777777" w:rsidR="009907D5" w:rsidRPr="00666143" w:rsidRDefault="00B401AB" w:rsidP="00383AE9">
            <w:pPr>
              <w:pStyle w:val="AmColumnHeading"/>
            </w:pPr>
            <w:r w:rsidRPr="00666143">
              <w:t>Predlog spremembe</w:t>
            </w:r>
          </w:p>
        </w:tc>
      </w:tr>
      <w:tr w:rsidR="00CC56CD" w:rsidRPr="00666143" w14:paraId="1801A717" w14:textId="77777777" w:rsidTr="00383AE9">
        <w:trPr>
          <w:jc w:val="center"/>
        </w:trPr>
        <w:tc>
          <w:tcPr>
            <w:tcW w:w="4876" w:type="dxa"/>
            <w:tcBorders>
              <w:top w:val="nil"/>
              <w:left w:val="nil"/>
              <w:bottom w:val="nil"/>
              <w:right w:val="nil"/>
            </w:tcBorders>
          </w:tcPr>
          <w:p w14:paraId="209270F6" w14:textId="77777777" w:rsidR="009907D5" w:rsidRPr="00666143" w:rsidRDefault="009907D5" w:rsidP="00383AE9">
            <w:pPr>
              <w:pStyle w:val="Normal6a"/>
            </w:pPr>
          </w:p>
        </w:tc>
        <w:tc>
          <w:tcPr>
            <w:tcW w:w="4876" w:type="dxa"/>
            <w:tcBorders>
              <w:top w:val="nil"/>
              <w:left w:val="nil"/>
              <w:bottom w:val="nil"/>
              <w:right w:val="nil"/>
            </w:tcBorders>
          </w:tcPr>
          <w:p w14:paraId="2D044617" w14:textId="77777777" w:rsidR="009907D5" w:rsidRPr="00666143" w:rsidRDefault="00B401AB" w:rsidP="00383AE9">
            <w:pPr>
              <w:pStyle w:val="Normal6a"/>
            </w:pPr>
            <w:r w:rsidRPr="00666143">
              <w:rPr>
                <w:b/>
                <w:i/>
              </w:rPr>
              <w:t>21c.</w:t>
            </w:r>
            <w:r w:rsidRPr="00666143">
              <w:tab/>
            </w:r>
            <w:r w:rsidRPr="00666143">
              <w:rPr>
                <w:b/>
                <w:i/>
              </w:rPr>
              <w:t>ponovno poudarja, da je posilstvo še vedno ena od najbolj razširjenih kršitev človekovih pravic, in opozarja, da je treba posilstvo, določeno na podlagi odsotnosti privolitve, opredeliti kot kaznivo dejanje v skladu s pravom EU na podlagi obstoječe pravne podlage;</w:t>
            </w:r>
          </w:p>
        </w:tc>
      </w:tr>
    </w:tbl>
    <w:p w14:paraId="1273E2D1" w14:textId="77777777" w:rsidR="009907D5" w:rsidRPr="00666143" w:rsidRDefault="00B401AB" w:rsidP="009907D5">
      <w:r w:rsidRPr="00666143">
        <w:rPr>
          <w:rStyle w:val="HideTWBExt"/>
        </w:rPr>
        <w:t>&lt;/Amend&gt;</w:t>
      </w:r>
    </w:p>
    <w:p w14:paraId="02D12E04"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67</w:t>
      </w:r>
      <w:r w:rsidRPr="00666143">
        <w:rPr>
          <w:rStyle w:val="HideTWBExt"/>
        </w:rPr>
        <w:t>&lt;/NumAm&gt;</w:t>
      </w:r>
    </w:p>
    <w:p w14:paraId="2DDF0ADF"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60B0E86D" w14:textId="77777777" w:rsidR="009907D5" w:rsidRPr="00666143" w:rsidRDefault="00B401AB" w:rsidP="009907D5">
      <w:pPr>
        <w:pStyle w:val="NormalBold"/>
      </w:pPr>
      <w:r w:rsidRPr="00666143">
        <w:rPr>
          <w:rStyle w:val="HideTWBExt"/>
        </w:rPr>
        <w:t>&lt;Article&gt;</w:t>
      </w:r>
      <w:r w:rsidRPr="00666143">
        <w:t>Odstavek 22</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6907E809" w14:textId="77777777" w:rsidTr="00383AE9">
        <w:trPr>
          <w:trHeight w:hRule="exact" w:val="240"/>
          <w:jc w:val="center"/>
        </w:trPr>
        <w:tc>
          <w:tcPr>
            <w:tcW w:w="9752" w:type="dxa"/>
            <w:gridSpan w:val="2"/>
            <w:tcBorders>
              <w:top w:val="nil"/>
              <w:left w:val="nil"/>
              <w:bottom w:val="nil"/>
              <w:right w:val="nil"/>
            </w:tcBorders>
          </w:tcPr>
          <w:p w14:paraId="7DD17F27" w14:textId="77777777" w:rsidR="009907D5" w:rsidRPr="00666143" w:rsidRDefault="009907D5" w:rsidP="00383AE9"/>
        </w:tc>
      </w:tr>
      <w:tr w:rsidR="00CC56CD" w:rsidRPr="00666143" w14:paraId="5E61F208" w14:textId="77777777" w:rsidTr="00383AE9">
        <w:trPr>
          <w:trHeight w:val="240"/>
          <w:jc w:val="center"/>
        </w:trPr>
        <w:tc>
          <w:tcPr>
            <w:tcW w:w="4876" w:type="dxa"/>
            <w:tcBorders>
              <w:top w:val="nil"/>
              <w:left w:val="nil"/>
              <w:bottom w:val="nil"/>
              <w:right w:val="nil"/>
            </w:tcBorders>
          </w:tcPr>
          <w:p w14:paraId="6F5D9E9F"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759B358A" w14:textId="77777777" w:rsidR="009907D5" w:rsidRPr="00666143" w:rsidRDefault="00B401AB" w:rsidP="00383AE9">
            <w:pPr>
              <w:pStyle w:val="AmColumnHeading"/>
            </w:pPr>
            <w:r w:rsidRPr="00666143">
              <w:t>Predlog spremembe</w:t>
            </w:r>
          </w:p>
        </w:tc>
      </w:tr>
      <w:tr w:rsidR="00CC56CD" w:rsidRPr="00666143" w14:paraId="61F5C99E" w14:textId="77777777" w:rsidTr="00383AE9">
        <w:trPr>
          <w:jc w:val="center"/>
        </w:trPr>
        <w:tc>
          <w:tcPr>
            <w:tcW w:w="4876" w:type="dxa"/>
            <w:tcBorders>
              <w:top w:val="nil"/>
              <w:left w:val="nil"/>
              <w:bottom w:val="nil"/>
              <w:right w:val="nil"/>
            </w:tcBorders>
          </w:tcPr>
          <w:p w14:paraId="6E8F0355" w14:textId="77777777" w:rsidR="009907D5" w:rsidRPr="00666143" w:rsidRDefault="00B401AB" w:rsidP="00383AE9">
            <w:pPr>
              <w:pStyle w:val="Normal6a"/>
            </w:pPr>
            <w:r w:rsidRPr="00666143">
              <w:t>22.</w:t>
            </w:r>
            <w:r w:rsidRPr="00666143">
              <w:tab/>
              <w:t>pozdravlja stalno finančno podporo EU Mednarodnemu kazenskemu sodišču v posebno težavnem obdobju za mednarodno pravosodje; obžaluje, da akt EU o blokiranju še vedno ni aktiviran, da bi se Mednarodno kazensko sodišče zaščitilo pred ekstrateritorialnimi učinki sankcij;</w:t>
            </w:r>
          </w:p>
        </w:tc>
        <w:tc>
          <w:tcPr>
            <w:tcW w:w="4876" w:type="dxa"/>
            <w:tcBorders>
              <w:top w:val="nil"/>
              <w:left w:val="nil"/>
              <w:bottom w:val="nil"/>
              <w:right w:val="nil"/>
            </w:tcBorders>
          </w:tcPr>
          <w:p w14:paraId="7F7FB954" w14:textId="77777777" w:rsidR="009907D5" w:rsidRPr="00666143" w:rsidRDefault="00B401AB" w:rsidP="00383AE9">
            <w:pPr>
              <w:pStyle w:val="Normal6a"/>
            </w:pPr>
            <w:r w:rsidRPr="00666143">
              <w:t>22.</w:t>
            </w:r>
            <w:r w:rsidRPr="00666143">
              <w:tab/>
              <w:t xml:space="preserve">pozdravlja stalno finančno podporo EU Mednarodnemu kazenskemu sodišču v posebno težavnem obdobju za mednarodno pravosodje; obžaluje, da akt EU o blokiranju še vedno ni aktiviran, da bi se Mednarodno kazensko sodišče zaščitilo pred ekstrateritorialnimi učinki sankcij; </w:t>
            </w:r>
            <w:r w:rsidRPr="00666143">
              <w:rPr>
                <w:b/>
                <w:i/>
              </w:rPr>
              <w:t>pozdravlja naloge Mednarodnega kazenskega sodišča za prijetje talibanskih voditeljev, obtoženih kaznivih dejanj zoper človečnost, zlasti preganjanja na podlagi spola;</w:t>
            </w:r>
          </w:p>
        </w:tc>
      </w:tr>
    </w:tbl>
    <w:p w14:paraId="2D44A737" w14:textId="77777777" w:rsidR="009907D5" w:rsidRPr="00666143" w:rsidRDefault="00B401AB" w:rsidP="009907D5">
      <w:r w:rsidRPr="00666143">
        <w:rPr>
          <w:rStyle w:val="HideTWBExt"/>
        </w:rPr>
        <w:t>&lt;/Amend&gt;</w:t>
      </w:r>
    </w:p>
    <w:p w14:paraId="3DCFA346"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68</w:t>
      </w:r>
      <w:r w:rsidRPr="00666143">
        <w:rPr>
          <w:rStyle w:val="HideTWBExt"/>
        </w:rPr>
        <w:t>&lt;/NumAm&gt;</w:t>
      </w:r>
    </w:p>
    <w:p w14:paraId="61B79A68"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BAB69C9" w14:textId="77777777" w:rsidR="009907D5" w:rsidRPr="00666143" w:rsidRDefault="00B401AB" w:rsidP="009907D5">
      <w:pPr>
        <w:pStyle w:val="NormalBold"/>
      </w:pPr>
      <w:r w:rsidRPr="00666143">
        <w:rPr>
          <w:rStyle w:val="HideTWBExt"/>
        </w:rPr>
        <w:t>&lt;Article&gt;</w:t>
      </w:r>
      <w:r w:rsidRPr="00666143">
        <w:t>Odstavek 22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B12ABCC" w14:textId="77777777" w:rsidTr="00383AE9">
        <w:trPr>
          <w:trHeight w:hRule="exact" w:val="240"/>
          <w:jc w:val="center"/>
        </w:trPr>
        <w:tc>
          <w:tcPr>
            <w:tcW w:w="9752" w:type="dxa"/>
            <w:gridSpan w:val="2"/>
            <w:tcBorders>
              <w:top w:val="nil"/>
              <w:left w:val="nil"/>
              <w:bottom w:val="nil"/>
              <w:right w:val="nil"/>
            </w:tcBorders>
          </w:tcPr>
          <w:p w14:paraId="5A063456" w14:textId="77777777" w:rsidR="009907D5" w:rsidRPr="00666143" w:rsidRDefault="009907D5" w:rsidP="00383AE9"/>
        </w:tc>
      </w:tr>
      <w:tr w:rsidR="00CC56CD" w:rsidRPr="00666143" w14:paraId="23529602" w14:textId="77777777" w:rsidTr="00383AE9">
        <w:trPr>
          <w:trHeight w:val="240"/>
          <w:jc w:val="center"/>
        </w:trPr>
        <w:tc>
          <w:tcPr>
            <w:tcW w:w="4876" w:type="dxa"/>
            <w:tcBorders>
              <w:top w:val="nil"/>
              <w:left w:val="nil"/>
              <w:bottom w:val="nil"/>
              <w:right w:val="nil"/>
            </w:tcBorders>
          </w:tcPr>
          <w:p w14:paraId="565581CE"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961ADBB" w14:textId="77777777" w:rsidR="009907D5" w:rsidRPr="00666143" w:rsidRDefault="00B401AB" w:rsidP="00383AE9">
            <w:pPr>
              <w:pStyle w:val="AmColumnHeading"/>
            </w:pPr>
            <w:r w:rsidRPr="00666143">
              <w:t>Predlog spremembe</w:t>
            </w:r>
          </w:p>
        </w:tc>
      </w:tr>
      <w:tr w:rsidR="00CC56CD" w:rsidRPr="00666143" w14:paraId="40062962" w14:textId="77777777" w:rsidTr="00383AE9">
        <w:trPr>
          <w:jc w:val="center"/>
        </w:trPr>
        <w:tc>
          <w:tcPr>
            <w:tcW w:w="4876" w:type="dxa"/>
            <w:tcBorders>
              <w:top w:val="nil"/>
              <w:left w:val="nil"/>
              <w:bottom w:val="nil"/>
              <w:right w:val="nil"/>
            </w:tcBorders>
          </w:tcPr>
          <w:p w14:paraId="3251919C" w14:textId="77777777" w:rsidR="009907D5" w:rsidRPr="00666143" w:rsidRDefault="009907D5" w:rsidP="00383AE9">
            <w:pPr>
              <w:pStyle w:val="Normal6a"/>
            </w:pPr>
          </w:p>
        </w:tc>
        <w:tc>
          <w:tcPr>
            <w:tcW w:w="4876" w:type="dxa"/>
            <w:tcBorders>
              <w:top w:val="nil"/>
              <w:left w:val="nil"/>
              <w:bottom w:val="nil"/>
              <w:right w:val="nil"/>
            </w:tcBorders>
          </w:tcPr>
          <w:p w14:paraId="7E4BE110" w14:textId="77777777" w:rsidR="009907D5" w:rsidRPr="00666143" w:rsidRDefault="00B401AB" w:rsidP="00383AE9">
            <w:pPr>
              <w:pStyle w:val="Normal6a"/>
            </w:pPr>
            <w:r w:rsidRPr="00666143">
              <w:rPr>
                <w:b/>
                <w:i/>
              </w:rPr>
              <w:t>22a.</w:t>
            </w:r>
            <w:r w:rsidRPr="00666143">
              <w:tab/>
            </w:r>
            <w:r w:rsidRPr="00666143">
              <w:rPr>
                <w:b/>
                <w:i/>
              </w:rPr>
              <w:t>poudarja, da škodljive učinke podnebnih sprememb in degradacije ekosistemov nesorazmerno nosijo revni, zlasti ženske, mladi, invalidi in druge manjšine ter domorodna ljudstva in druge skupnosti, odvisne od naravnih virov; priznava, da je delo organizacij civilne družbe, domorodnih ljudstev, zagovornikov človekovih pravic na področju okolja in zemljiških vprašanj ter staroselskih aktivistov pomembno za zaščito čistega, zdravega in trajnostnega okolja; obžaluje tveganja, s katerimi se soočajo zagovorniki človekovih pravic na področju okolja in staroselski aktivisti, ter poziva, naj se jim zagotovi učinkovita zaščita;</w:t>
            </w:r>
          </w:p>
        </w:tc>
      </w:tr>
    </w:tbl>
    <w:p w14:paraId="476E7722" w14:textId="77777777" w:rsidR="009907D5" w:rsidRPr="00666143" w:rsidRDefault="00B401AB" w:rsidP="009907D5">
      <w:r w:rsidRPr="00666143">
        <w:rPr>
          <w:rStyle w:val="HideTWBExt"/>
        </w:rPr>
        <w:t>&lt;/Amend&gt;</w:t>
      </w:r>
    </w:p>
    <w:p w14:paraId="73DD27B8"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69</w:t>
      </w:r>
      <w:r w:rsidRPr="00666143">
        <w:rPr>
          <w:rStyle w:val="HideTWBExt"/>
        </w:rPr>
        <w:t>&lt;/NumAm&gt;</w:t>
      </w:r>
    </w:p>
    <w:p w14:paraId="0649ABEB"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3550367" w14:textId="77777777" w:rsidR="009907D5" w:rsidRPr="00666143" w:rsidRDefault="00B401AB" w:rsidP="009907D5">
      <w:pPr>
        <w:pStyle w:val="NormalBold"/>
      </w:pPr>
      <w:r w:rsidRPr="00666143">
        <w:rPr>
          <w:rStyle w:val="HideTWBExt"/>
        </w:rPr>
        <w:t>&lt;Article&gt;</w:t>
      </w:r>
      <w:r w:rsidRPr="00666143">
        <w:t>Odstavek 25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161DEAA9" w14:textId="77777777" w:rsidTr="00383AE9">
        <w:trPr>
          <w:trHeight w:hRule="exact" w:val="240"/>
          <w:jc w:val="center"/>
        </w:trPr>
        <w:tc>
          <w:tcPr>
            <w:tcW w:w="9752" w:type="dxa"/>
            <w:gridSpan w:val="2"/>
            <w:tcBorders>
              <w:top w:val="nil"/>
              <w:left w:val="nil"/>
              <w:bottom w:val="nil"/>
              <w:right w:val="nil"/>
            </w:tcBorders>
          </w:tcPr>
          <w:p w14:paraId="7F70669F" w14:textId="77777777" w:rsidR="009907D5" w:rsidRPr="00666143" w:rsidRDefault="009907D5" w:rsidP="00383AE9"/>
        </w:tc>
      </w:tr>
      <w:tr w:rsidR="00CC56CD" w:rsidRPr="00666143" w14:paraId="5CBB5ED6" w14:textId="77777777" w:rsidTr="00383AE9">
        <w:trPr>
          <w:trHeight w:val="240"/>
          <w:jc w:val="center"/>
        </w:trPr>
        <w:tc>
          <w:tcPr>
            <w:tcW w:w="4876" w:type="dxa"/>
            <w:tcBorders>
              <w:top w:val="nil"/>
              <w:left w:val="nil"/>
              <w:bottom w:val="nil"/>
              <w:right w:val="nil"/>
            </w:tcBorders>
          </w:tcPr>
          <w:p w14:paraId="14C0037A"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25522DFF" w14:textId="77777777" w:rsidR="009907D5" w:rsidRPr="00666143" w:rsidRDefault="00B401AB" w:rsidP="00383AE9">
            <w:pPr>
              <w:pStyle w:val="AmColumnHeading"/>
            </w:pPr>
            <w:r w:rsidRPr="00666143">
              <w:t>Predlog spremembe</w:t>
            </w:r>
          </w:p>
        </w:tc>
      </w:tr>
      <w:tr w:rsidR="00CC56CD" w:rsidRPr="00666143" w14:paraId="63771E30" w14:textId="77777777" w:rsidTr="00383AE9">
        <w:trPr>
          <w:jc w:val="center"/>
        </w:trPr>
        <w:tc>
          <w:tcPr>
            <w:tcW w:w="4876" w:type="dxa"/>
            <w:tcBorders>
              <w:top w:val="nil"/>
              <w:left w:val="nil"/>
              <w:bottom w:val="nil"/>
              <w:right w:val="nil"/>
            </w:tcBorders>
          </w:tcPr>
          <w:p w14:paraId="1B32115C" w14:textId="77777777" w:rsidR="009907D5" w:rsidRPr="00666143" w:rsidRDefault="009907D5" w:rsidP="00383AE9">
            <w:pPr>
              <w:pStyle w:val="Normal6a"/>
            </w:pPr>
          </w:p>
        </w:tc>
        <w:tc>
          <w:tcPr>
            <w:tcW w:w="4876" w:type="dxa"/>
            <w:tcBorders>
              <w:top w:val="nil"/>
              <w:left w:val="nil"/>
              <w:bottom w:val="nil"/>
              <w:right w:val="nil"/>
            </w:tcBorders>
          </w:tcPr>
          <w:p w14:paraId="6AD0B330" w14:textId="77777777" w:rsidR="009907D5" w:rsidRPr="00666143" w:rsidRDefault="00B401AB" w:rsidP="00383AE9">
            <w:pPr>
              <w:pStyle w:val="Normal6a"/>
            </w:pPr>
            <w:r w:rsidRPr="00666143">
              <w:rPr>
                <w:b/>
                <w:i/>
              </w:rPr>
              <w:t>25a.</w:t>
            </w:r>
            <w:r w:rsidRPr="00666143">
              <w:tab/>
            </w:r>
            <w:r w:rsidRPr="00666143">
              <w:rPr>
                <w:b/>
                <w:i/>
              </w:rPr>
              <w:t>poziva EU in njene države članice, naj apartheid na podlagi spola priznajo kot hudodelstvo zoper človečnost, da bi Afganistan in tisti, ki so to hudodelstvo izvajajo, zanj odgovarjali; poziva k odločni podpori za opredelitev apartheida na podlagi spola, kot jo je predlagala delovna skupina OZN za diskriminacijo žensk in deklet, in zato meni, da apartheid na podlagi spola pomeni „nečloveška dejanja, podobna tistim iz odstavka 1, storjena v okviru institucionaliziranega režima sistematične diskriminacije, zatiranja in prevlade ene skupine nad drugo skupino ali skupinami na podlagi spola, z namenom ohranitve zadevnega režima“; poziva k odločnim ukrepom za odpravo spolnega nasilja kot vojaškega orožja in nekaznovanosti kršiteljev človekovih pravic;</w:t>
            </w:r>
          </w:p>
        </w:tc>
      </w:tr>
    </w:tbl>
    <w:p w14:paraId="6BCE0B0D" w14:textId="77777777" w:rsidR="009907D5" w:rsidRPr="00666143" w:rsidRDefault="00B401AB" w:rsidP="009907D5">
      <w:r w:rsidRPr="00666143">
        <w:rPr>
          <w:rStyle w:val="HideTWBExt"/>
        </w:rPr>
        <w:t>&lt;/Amend&gt;</w:t>
      </w:r>
    </w:p>
    <w:p w14:paraId="5A8AD5FA"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70</w:t>
      </w:r>
      <w:r w:rsidRPr="00666143">
        <w:rPr>
          <w:rStyle w:val="HideTWBExt"/>
        </w:rPr>
        <w:t>&lt;/NumAm&gt;</w:t>
      </w:r>
    </w:p>
    <w:p w14:paraId="1B3FB329"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5C8EF7A" w14:textId="77777777" w:rsidR="009907D5" w:rsidRPr="00666143" w:rsidRDefault="00B401AB" w:rsidP="009907D5">
      <w:pPr>
        <w:pStyle w:val="NormalBold"/>
      </w:pPr>
      <w:r w:rsidRPr="00666143">
        <w:rPr>
          <w:rStyle w:val="HideTWBExt"/>
        </w:rPr>
        <w:t>&lt;Article&gt;</w:t>
      </w:r>
      <w:r w:rsidRPr="00666143">
        <w:t>Odstavek 26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D790008" w14:textId="77777777" w:rsidTr="00383AE9">
        <w:trPr>
          <w:trHeight w:hRule="exact" w:val="240"/>
          <w:jc w:val="center"/>
        </w:trPr>
        <w:tc>
          <w:tcPr>
            <w:tcW w:w="9752" w:type="dxa"/>
            <w:gridSpan w:val="2"/>
            <w:tcBorders>
              <w:top w:val="nil"/>
              <w:left w:val="nil"/>
              <w:bottom w:val="nil"/>
              <w:right w:val="nil"/>
            </w:tcBorders>
          </w:tcPr>
          <w:p w14:paraId="38981561" w14:textId="77777777" w:rsidR="009907D5" w:rsidRPr="00666143" w:rsidRDefault="009907D5" w:rsidP="00383AE9"/>
        </w:tc>
      </w:tr>
      <w:tr w:rsidR="00CC56CD" w:rsidRPr="00666143" w14:paraId="2F1D050B" w14:textId="77777777" w:rsidTr="00383AE9">
        <w:trPr>
          <w:trHeight w:val="240"/>
          <w:jc w:val="center"/>
        </w:trPr>
        <w:tc>
          <w:tcPr>
            <w:tcW w:w="4876" w:type="dxa"/>
            <w:tcBorders>
              <w:top w:val="nil"/>
              <w:left w:val="nil"/>
              <w:bottom w:val="nil"/>
              <w:right w:val="nil"/>
            </w:tcBorders>
          </w:tcPr>
          <w:p w14:paraId="66030BEB"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DED2E7C" w14:textId="77777777" w:rsidR="009907D5" w:rsidRPr="00666143" w:rsidRDefault="00B401AB" w:rsidP="00383AE9">
            <w:pPr>
              <w:pStyle w:val="AmColumnHeading"/>
            </w:pPr>
            <w:r w:rsidRPr="00666143">
              <w:t>Predlog spremembe</w:t>
            </w:r>
          </w:p>
        </w:tc>
      </w:tr>
      <w:tr w:rsidR="00CC56CD" w:rsidRPr="00666143" w14:paraId="17F825DC" w14:textId="77777777" w:rsidTr="00383AE9">
        <w:trPr>
          <w:jc w:val="center"/>
        </w:trPr>
        <w:tc>
          <w:tcPr>
            <w:tcW w:w="4876" w:type="dxa"/>
            <w:tcBorders>
              <w:top w:val="nil"/>
              <w:left w:val="nil"/>
              <w:bottom w:val="nil"/>
              <w:right w:val="nil"/>
            </w:tcBorders>
          </w:tcPr>
          <w:p w14:paraId="0757411B" w14:textId="77777777" w:rsidR="009907D5" w:rsidRPr="00666143" w:rsidRDefault="009907D5" w:rsidP="00383AE9">
            <w:pPr>
              <w:pStyle w:val="Normal6a"/>
            </w:pPr>
          </w:p>
        </w:tc>
        <w:tc>
          <w:tcPr>
            <w:tcW w:w="4876" w:type="dxa"/>
            <w:tcBorders>
              <w:top w:val="nil"/>
              <w:left w:val="nil"/>
              <w:bottom w:val="nil"/>
              <w:right w:val="nil"/>
            </w:tcBorders>
          </w:tcPr>
          <w:p w14:paraId="39694E93" w14:textId="77777777" w:rsidR="009907D5" w:rsidRPr="00666143" w:rsidRDefault="00B401AB" w:rsidP="00383AE9">
            <w:pPr>
              <w:pStyle w:val="Normal6a"/>
            </w:pPr>
            <w:r w:rsidRPr="00666143">
              <w:rPr>
                <w:b/>
                <w:i/>
              </w:rPr>
              <w:t>26a.</w:t>
            </w:r>
            <w:r w:rsidRPr="00666143">
              <w:tab/>
            </w:r>
            <w:r w:rsidRPr="00666143">
              <w:rPr>
                <w:b/>
                <w:i/>
              </w:rPr>
              <w:t>poziva svetovne akterje in države članice, naj se odločno spoprimejo s stisko žensk in deklic po vsem svetu, ki so žrtve trgovine z ljudmi in spolnega izkoriščanja; podpira prizadevanja za reševanje in rehabilitacijo žrtev ter za dosleden pregon in prevzgojo storilcev in storilk kaznivih dejanj;</w:t>
            </w:r>
          </w:p>
        </w:tc>
      </w:tr>
    </w:tbl>
    <w:p w14:paraId="25D13533" w14:textId="77777777" w:rsidR="009907D5" w:rsidRPr="00666143" w:rsidRDefault="00B401AB" w:rsidP="009907D5">
      <w:r w:rsidRPr="00666143">
        <w:rPr>
          <w:rStyle w:val="HideTWBExt"/>
        </w:rPr>
        <w:t>&lt;/Amend&gt;</w:t>
      </w:r>
    </w:p>
    <w:p w14:paraId="65F2BBEB"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71</w:t>
      </w:r>
      <w:r w:rsidRPr="00666143">
        <w:rPr>
          <w:rStyle w:val="HideTWBExt"/>
        </w:rPr>
        <w:t>&lt;/NumAm&gt;</w:t>
      </w:r>
    </w:p>
    <w:p w14:paraId="2C2010C5"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65302CB5" w14:textId="77777777" w:rsidR="009907D5" w:rsidRPr="00666143" w:rsidRDefault="00B401AB" w:rsidP="009907D5">
      <w:pPr>
        <w:pStyle w:val="NormalBold"/>
      </w:pPr>
      <w:r w:rsidRPr="00666143">
        <w:rPr>
          <w:rStyle w:val="HideTWBExt"/>
        </w:rPr>
        <w:t>&lt;Article&gt;</w:t>
      </w:r>
      <w:r w:rsidRPr="00666143">
        <w:t>Odstavek 26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05AA977" w14:textId="77777777" w:rsidTr="00383AE9">
        <w:trPr>
          <w:trHeight w:hRule="exact" w:val="240"/>
          <w:jc w:val="center"/>
        </w:trPr>
        <w:tc>
          <w:tcPr>
            <w:tcW w:w="9752" w:type="dxa"/>
            <w:gridSpan w:val="2"/>
            <w:tcBorders>
              <w:top w:val="nil"/>
              <w:left w:val="nil"/>
              <w:bottom w:val="nil"/>
              <w:right w:val="nil"/>
            </w:tcBorders>
          </w:tcPr>
          <w:p w14:paraId="042FFF1D" w14:textId="77777777" w:rsidR="009907D5" w:rsidRPr="00666143" w:rsidRDefault="009907D5" w:rsidP="00383AE9"/>
        </w:tc>
      </w:tr>
      <w:tr w:rsidR="00CC56CD" w:rsidRPr="00666143" w14:paraId="6016CFBA" w14:textId="77777777" w:rsidTr="00383AE9">
        <w:trPr>
          <w:trHeight w:val="240"/>
          <w:jc w:val="center"/>
        </w:trPr>
        <w:tc>
          <w:tcPr>
            <w:tcW w:w="4876" w:type="dxa"/>
            <w:tcBorders>
              <w:top w:val="nil"/>
              <w:left w:val="nil"/>
              <w:bottom w:val="nil"/>
              <w:right w:val="nil"/>
            </w:tcBorders>
          </w:tcPr>
          <w:p w14:paraId="71242154"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21F9153" w14:textId="77777777" w:rsidR="009907D5" w:rsidRPr="00666143" w:rsidRDefault="00B401AB" w:rsidP="00383AE9">
            <w:pPr>
              <w:pStyle w:val="AmColumnHeading"/>
            </w:pPr>
            <w:r w:rsidRPr="00666143">
              <w:t>Predlog spremembe</w:t>
            </w:r>
          </w:p>
        </w:tc>
      </w:tr>
      <w:tr w:rsidR="00CC56CD" w:rsidRPr="00666143" w14:paraId="62BC544F" w14:textId="77777777" w:rsidTr="00383AE9">
        <w:trPr>
          <w:jc w:val="center"/>
        </w:trPr>
        <w:tc>
          <w:tcPr>
            <w:tcW w:w="4876" w:type="dxa"/>
            <w:tcBorders>
              <w:top w:val="nil"/>
              <w:left w:val="nil"/>
              <w:bottom w:val="nil"/>
              <w:right w:val="nil"/>
            </w:tcBorders>
          </w:tcPr>
          <w:p w14:paraId="662C03B6" w14:textId="77777777" w:rsidR="009907D5" w:rsidRPr="00666143" w:rsidRDefault="009907D5" w:rsidP="00383AE9">
            <w:pPr>
              <w:pStyle w:val="Normal6a"/>
            </w:pPr>
          </w:p>
        </w:tc>
        <w:tc>
          <w:tcPr>
            <w:tcW w:w="4876" w:type="dxa"/>
            <w:tcBorders>
              <w:top w:val="nil"/>
              <w:left w:val="nil"/>
              <w:bottom w:val="nil"/>
              <w:right w:val="nil"/>
            </w:tcBorders>
          </w:tcPr>
          <w:p w14:paraId="41974199" w14:textId="77777777" w:rsidR="009907D5" w:rsidRPr="00666143" w:rsidRDefault="00B401AB" w:rsidP="00383AE9">
            <w:pPr>
              <w:pStyle w:val="Normal6a"/>
            </w:pPr>
            <w:r w:rsidRPr="00666143">
              <w:rPr>
                <w:b/>
                <w:i/>
              </w:rPr>
              <w:t>26b.</w:t>
            </w:r>
            <w:r w:rsidRPr="00666143">
              <w:tab/>
            </w:r>
            <w:r w:rsidRPr="00666143">
              <w:rPr>
                <w:b/>
                <w:i/>
              </w:rPr>
              <w:t>poziva k temu, da se pri zasnovi varne in dostopne infrastrukture v procesih obnove po oboroženih spopadih ali naravnih nesrečah upošteva udeležba invalidk in invalidov;</w:t>
            </w:r>
          </w:p>
        </w:tc>
      </w:tr>
    </w:tbl>
    <w:p w14:paraId="6DFB50B5" w14:textId="77777777" w:rsidR="009907D5" w:rsidRPr="00666143" w:rsidRDefault="00B401AB" w:rsidP="009907D5">
      <w:r w:rsidRPr="00666143">
        <w:rPr>
          <w:rStyle w:val="HideTWBExt"/>
        </w:rPr>
        <w:t>&lt;/Amend&gt;</w:t>
      </w:r>
    </w:p>
    <w:p w14:paraId="5D54332D"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72</w:t>
      </w:r>
      <w:r w:rsidRPr="00666143">
        <w:rPr>
          <w:rStyle w:val="HideTWBExt"/>
        </w:rPr>
        <w:t>&lt;/NumAm&gt;</w:t>
      </w:r>
    </w:p>
    <w:p w14:paraId="023C3645"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AFA9E47" w14:textId="77777777" w:rsidR="009907D5" w:rsidRPr="00666143" w:rsidRDefault="00B401AB" w:rsidP="009907D5">
      <w:pPr>
        <w:pStyle w:val="NormalBold"/>
      </w:pPr>
      <w:r w:rsidRPr="00666143">
        <w:rPr>
          <w:rStyle w:val="HideTWBExt"/>
        </w:rPr>
        <w:t>&lt;Article&gt;</w:t>
      </w:r>
      <w:r w:rsidRPr="00666143">
        <w:t>Odstavek 26 c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4617ECFE" w14:textId="77777777" w:rsidTr="00383AE9">
        <w:trPr>
          <w:trHeight w:hRule="exact" w:val="240"/>
          <w:jc w:val="center"/>
        </w:trPr>
        <w:tc>
          <w:tcPr>
            <w:tcW w:w="9752" w:type="dxa"/>
            <w:gridSpan w:val="2"/>
            <w:tcBorders>
              <w:top w:val="nil"/>
              <w:left w:val="nil"/>
              <w:bottom w:val="nil"/>
              <w:right w:val="nil"/>
            </w:tcBorders>
          </w:tcPr>
          <w:p w14:paraId="5B96DFE3" w14:textId="77777777" w:rsidR="009907D5" w:rsidRPr="00666143" w:rsidRDefault="009907D5" w:rsidP="00383AE9"/>
        </w:tc>
      </w:tr>
      <w:tr w:rsidR="00CC56CD" w:rsidRPr="00666143" w14:paraId="3A7471C1" w14:textId="77777777" w:rsidTr="00383AE9">
        <w:trPr>
          <w:trHeight w:val="240"/>
          <w:jc w:val="center"/>
        </w:trPr>
        <w:tc>
          <w:tcPr>
            <w:tcW w:w="4876" w:type="dxa"/>
            <w:tcBorders>
              <w:top w:val="nil"/>
              <w:left w:val="nil"/>
              <w:bottom w:val="nil"/>
              <w:right w:val="nil"/>
            </w:tcBorders>
          </w:tcPr>
          <w:p w14:paraId="1EEBAAD6"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205900F" w14:textId="77777777" w:rsidR="009907D5" w:rsidRPr="00666143" w:rsidRDefault="00B401AB" w:rsidP="00383AE9">
            <w:pPr>
              <w:pStyle w:val="AmColumnHeading"/>
            </w:pPr>
            <w:r w:rsidRPr="00666143">
              <w:t>Predlog spremembe</w:t>
            </w:r>
          </w:p>
        </w:tc>
      </w:tr>
      <w:tr w:rsidR="00CC56CD" w:rsidRPr="00666143" w14:paraId="216280F6" w14:textId="77777777" w:rsidTr="00383AE9">
        <w:trPr>
          <w:jc w:val="center"/>
        </w:trPr>
        <w:tc>
          <w:tcPr>
            <w:tcW w:w="4876" w:type="dxa"/>
            <w:tcBorders>
              <w:top w:val="nil"/>
              <w:left w:val="nil"/>
              <w:bottom w:val="nil"/>
              <w:right w:val="nil"/>
            </w:tcBorders>
          </w:tcPr>
          <w:p w14:paraId="203CDEF1" w14:textId="77777777" w:rsidR="009907D5" w:rsidRPr="00666143" w:rsidRDefault="009907D5" w:rsidP="00383AE9">
            <w:pPr>
              <w:pStyle w:val="Normal6a"/>
            </w:pPr>
          </w:p>
        </w:tc>
        <w:tc>
          <w:tcPr>
            <w:tcW w:w="4876" w:type="dxa"/>
            <w:tcBorders>
              <w:top w:val="nil"/>
              <w:left w:val="nil"/>
              <w:bottom w:val="nil"/>
              <w:right w:val="nil"/>
            </w:tcBorders>
          </w:tcPr>
          <w:p w14:paraId="5A41979E" w14:textId="77777777" w:rsidR="009907D5" w:rsidRPr="00666143" w:rsidRDefault="00B401AB" w:rsidP="00383AE9">
            <w:pPr>
              <w:pStyle w:val="Normal6a"/>
            </w:pPr>
            <w:r w:rsidRPr="00666143">
              <w:rPr>
                <w:b/>
                <w:i/>
              </w:rPr>
              <w:t>26c.</w:t>
            </w:r>
            <w:r w:rsidRPr="00666143">
              <w:tab/>
            </w:r>
            <w:r w:rsidRPr="00666143">
              <w:rPr>
                <w:b/>
                <w:i/>
              </w:rPr>
              <w:t>poziva Komisijo in ESZD, naj okrepita sodelovanje z državami zunaj EU, da se razbijejo nadnacionalne mreže, in naj se prednostno osredotočata na boj proti trgovini z ljudmi v vseh dialogih o človekovih pravicah;</w:t>
            </w:r>
          </w:p>
        </w:tc>
      </w:tr>
    </w:tbl>
    <w:p w14:paraId="5AFA1ACF" w14:textId="77777777" w:rsidR="009907D5" w:rsidRPr="00666143" w:rsidRDefault="00B401AB" w:rsidP="009907D5">
      <w:r w:rsidRPr="00666143">
        <w:rPr>
          <w:rStyle w:val="HideTWBExt"/>
        </w:rPr>
        <w:t>&lt;/Amend&gt;</w:t>
      </w:r>
    </w:p>
    <w:p w14:paraId="47E34EF1"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73</w:t>
      </w:r>
      <w:r w:rsidRPr="00666143">
        <w:rPr>
          <w:rStyle w:val="HideTWBExt"/>
        </w:rPr>
        <w:t>&lt;/NumAm&gt;</w:t>
      </w:r>
    </w:p>
    <w:p w14:paraId="765841EC"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32E5FACA" w14:textId="77777777" w:rsidR="009907D5" w:rsidRPr="00666143" w:rsidRDefault="00B401AB" w:rsidP="009907D5">
      <w:pPr>
        <w:pStyle w:val="NormalBold"/>
      </w:pPr>
      <w:r w:rsidRPr="00666143">
        <w:rPr>
          <w:rStyle w:val="HideTWBExt"/>
        </w:rPr>
        <w:t>&lt;Article&gt;</w:t>
      </w:r>
      <w:r w:rsidRPr="00666143">
        <w:t>Odstavek 27</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32FCF67" w14:textId="77777777" w:rsidTr="00383AE9">
        <w:trPr>
          <w:trHeight w:hRule="exact" w:val="240"/>
          <w:jc w:val="center"/>
        </w:trPr>
        <w:tc>
          <w:tcPr>
            <w:tcW w:w="9752" w:type="dxa"/>
            <w:gridSpan w:val="2"/>
            <w:tcBorders>
              <w:top w:val="nil"/>
              <w:left w:val="nil"/>
              <w:bottom w:val="nil"/>
              <w:right w:val="nil"/>
            </w:tcBorders>
          </w:tcPr>
          <w:p w14:paraId="3BD2DB32" w14:textId="77777777" w:rsidR="009907D5" w:rsidRPr="00666143" w:rsidRDefault="009907D5" w:rsidP="00383AE9"/>
        </w:tc>
      </w:tr>
      <w:tr w:rsidR="00CC56CD" w:rsidRPr="00666143" w14:paraId="5581D6E6" w14:textId="77777777" w:rsidTr="00383AE9">
        <w:trPr>
          <w:trHeight w:val="240"/>
          <w:jc w:val="center"/>
        </w:trPr>
        <w:tc>
          <w:tcPr>
            <w:tcW w:w="4876" w:type="dxa"/>
            <w:tcBorders>
              <w:top w:val="nil"/>
              <w:left w:val="nil"/>
              <w:bottom w:val="nil"/>
              <w:right w:val="nil"/>
            </w:tcBorders>
          </w:tcPr>
          <w:p w14:paraId="7C346BC5"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02175E1B" w14:textId="77777777" w:rsidR="009907D5" w:rsidRPr="00666143" w:rsidRDefault="00B401AB" w:rsidP="00383AE9">
            <w:pPr>
              <w:pStyle w:val="AmColumnHeading"/>
            </w:pPr>
            <w:r w:rsidRPr="00666143">
              <w:t>Predlog spremembe</w:t>
            </w:r>
          </w:p>
        </w:tc>
      </w:tr>
      <w:tr w:rsidR="00CC56CD" w:rsidRPr="00666143" w14:paraId="6E390F64" w14:textId="77777777" w:rsidTr="00383AE9">
        <w:trPr>
          <w:jc w:val="center"/>
        </w:trPr>
        <w:tc>
          <w:tcPr>
            <w:tcW w:w="4876" w:type="dxa"/>
            <w:tcBorders>
              <w:top w:val="nil"/>
              <w:left w:val="nil"/>
              <w:bottom w:val="nil"/>
              <w:right w:val="nil"/>
            </w:tcBorders>
          </w:tcPr>
          <w:p w14:paraId="711E0C06" w14:textId="77777777" w:rsidR="009907D5" w:rsidRPr="00666143" w:rsidRDefault="00B401AB" w:rsidP="00383AE9">
            <w:pPr>
              <w:pStyle w:val="Normal6a"/>
            </w:pPr>
            <w:r w:rsidRPr="00666143">
              <w:t>27.</w:t>
            </w:r>
            <w:r w:rsidRPr="00666143">
              <w:tab/>
              <w:t>poziva Komisijo in ESZD, naj v akcijskem načrtu EU za človekove pravice in demokracijo za obdobje po letu 2027 določita jasne kazalnike in časovne okvire, da bi spremljali uspešnost, povečali skladnost med notranjimi in zunanjimi ukrepi EU ter izboljšali povezave med prednostnimi nalogami iz akcijskega načrta in ožjimi merili uspešnosti;</w:t>
            </w:r>
          </w:p>
        </w:tc>
        <w:tc>
          <w:tcPr>
            <w:tcW w:w="4876" w:type="dxa"/>
            <w:tcBorders>
              <w:top w:val="nil"/>
              <w:left w:val="nil"/>
              <w:bottom w:val="nil"/>
              <w:right w:val="nil"/>
            </w:tcBorders>
          </w:tcPr>
          <w:p w14:paraId="28C02430" w14:textId="77777777" w:rsidR="009907D5" w:rsidRPr="00666143" w:rsidRDefault="00B401AB" w:rsidP="00383AE9">
            <w:pPr>
              <w:pStyle w:val="Normal6a"/>
            </w:pPr>
            <w:r w:rsidRPr="00666143">
              <w:t>27.</w:t>
            </w:r>
            <w:r w:rsidRPr="00666143">
              <w:tab/>
              <w:t xml:space="preserve">poziva Komisijo in ESZD, naj v akcijskem načrtu EU za človekove pravice in demokracijo za obdobje po letu 2027 določita jasne kazalnike in časovne okvire, da bi spremljali uspešnost, povečali skladnost med notranjimi in zunanjimi ukrepi EU ter izboljšali povezave med prednostnimi nalogami iz akcijskega načrta in ožjimi merili uspešnosti </w:t>
            </w:r>
            <w:r w:rsidRPr="00666143">
              <w:rPr>
                <w:b/>
                <w:bCs/>
                <w:i/>
                <w:iCs/>
              </w:rPr>
              <w:t>z namenskim sklopom spolno občutljivih kazalnikov in meril uspešnosti za spremljanje napredka na področju pravic žensk in enakosti spolov po svetu</w:t>
            </w:r>
            <w:r w:rsidRPr="00666143">
              <w:t>;</w:t>
            </w:r>
          </w:p>
        </w:tc>
      </w:tr>
    </w:tbl>
    <w:p w14:paraId="1E1053E2" w14:textId="77777777" w:rsidR="009907D5" w:rsidRPr="00666143" w:rsidRDefault="00B401AB" w:rsidP="009907D5">
      <w:r w:rsidRPr="00666143">
        <w:rPr>
          <w:rStyle w:val="HideTWBExt"/>
        </w:rPr>
        <w:t>&lt;/Amend&gt;</w:t>
      </w:r>
    </w:p>
    <w:p w14:paraId="736ED5F2"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74</w:t>
      </w:r>
      <w:r w:rsidRPr="00666143">
        <w:rPr>
          <w:rStyle w:val="HideTWBExt"/>
        </w:rPr>
        <w:t>&lt;/NumAm&gt;</w:t>
      </w:r>
    </w:p>
    <w:p w14:paraId="7E12A4BD"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2C46E25E" w14:textId="77777777" w:rsidR="009907D5" w:rsidRPr="00666143" w:rsidRDefault="00B401AB" w:rsidP="009907D5">
      <w:pPr>
        <w:pStyle w:val="NormalBold"/>
      </w:pPr>
      <w:r w:rsidRPr="00666143">
        <w:rPr>
          <w:rStyle w:val="HideTWBExt"/>
        </w:rPr>
        <w:t>&lt;Article&gt;</w:t>
      </w:r>
      <w:r w:rsidRPr="00666143">
        <w:t>Odstavek 28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95607D3" w14:textId="77777777" w:rsidTr="00383AE9">
        <w:trPr>
          <w:trHeight w:hRule="exact" w:val="240"/>
          <w:jc w:val="center"/>
        </w:trPr>
        <w:tc>
          <w:tcPr>
            <w:tcW w:w="9752" w:type="dxa"/>
            <w:gridSpan w:val="2"/>
            <w:tcBorders>
              <w:top w:val="nil"/>
              <w:left w:val="nil"/>
              <w:bottom w:val="nil"/>
              <w:right w:val="nil"/>
            </w:tcBorders>
          </w:tcPr>
          <w:p w14:paraId="366705CB" w14:textId="77777777" w:rsidR="009907D5" w:rsidRPr="00666143" w:rsidRDefault="009907D5" w:rsidP="00383AE9"/>
        </w:tc>
      </w:tr>
      <w:tr w:rsidR="00CC56CD" w:rsidRPr="00666143" w14:paraId="02692497" w14:textId="77777777" w:rsidTr="00383AE9">
        <w:trPr>
          <w:trHeight w:val="240"/>
          <w:jc w:val="center"/>
        </w:trPr>
        <w:tc>
          <w:tcPr>
            <w:tcW w:w="4876" w:type="dxa"/>
            <w:tcBorders>
              <w:top w:val="nil"/>
              <w:left w:val="nil"/>
              <w:bottom w:val="nil"/>
              <w:right w:val="nil"/>
            </w:tcBorders>
          </w:tcPr>
          <w:p w14:paraId="647703A4"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4D38A30" w14:textId="77777777" w:rsidR="009907D5" w:rsidRPr="00666143" w:rsidRDefault="00B401AB" w:rsidP="00383AE9">
            <w:pPr>
              <w:pStyle w:val="AmColumnHeading"/>
            </w:pPr>
            <w:r w:rsidRPr="00666143">
              <w:t>Predlog spremembe</w:t>
            </w:r>
          </w:p>
        </w:tc>
      </w:tr>
      <w:tr w:rsidR="00CC56CD" w:rsidRPr="00666143" w14:paraId="348B5578" w14:textId="77777777" w:rsidTr="00383AE9">
        <w:trPr>
          <w:jc w:val="center"/>
        </w:trPr>
        <w:tc>
          <w:tcPr>
            <w:tcW w:w="4876" w:type="dxa"/>
            <w:tcBorders>
              <w:top w:val="nil"/>
              <w:left w:val="nil"/>
              <w:bottom w:val="nil"/>
              <w:right w:val="nil"/>
            </w:tcBorders>
          </w:tcPr>
          <w:p w14:paraId="16AD5D78" w14:textId="77777777" w:rsidR="009907D5" w:rsidRPr="00666143" w:rsidRDefault="009907D5" w:rsidP="00383AE9">
            <w:pPr>
              <w:pStyle w:val="Normal6a"/>
            </w:pPr>
          </w:p>
        </w:tc>
        <w:tc>
          <w:tcPr>
            <w:tcW w:w="4876" w:type="dxa"/>
            <w:tcBorders>
              <w:top w:val="nil"/>
              <w:left w:val="nil"/>
              <w:bottom w:val="nil"/>
              <w:right w:val="nil"/>
            </w:tcBorders>
          </w:tcPr>
          <w:p w14:paraId="13E7894F" w14:textId="77777777" w:rsidR="009907D5" w:rsidRPr="00666143" w:rsidRDefault="00B401AB" w:rsidP="00383AE9">
            <w:pPr>
              <w:pStyle w:val="Normal6a"/>
            </w:pPr>
            <w:r w:rsidRPr="00666143">
              <w:rPr>
                <w:b/>
                <w:i/>
              </w:rPr>
              <w:t>28a.</w:t>
            </w:r>
            <w:r w:rsidRPr="00666143">
              <w:tab/>
            </w:r>
            <w:r w:rsidRPr="00666143">
              <w:rPr>
                <w:b/>
                <w:i/>
              </w:rPr>
              <w:t>poziva EU in njene institucije, naj sistematično uporabljajo feministični presečni pristop, kadar obravnavajo vprašanje človekovih pravic in demokracije, vključno z letnim poročilom, da bi bila slišana in predstavljena vsa stališča ter da bi se zaščitile in spodbujale človekove pravice vseh ljudi v vsej njihovi raznolikosti;</w:t>
            </w:r>
          </w:p>
        </w:tc>
      </w:tr>
    </w:tbl>
    <w:p w14:paraId="605AB828" w14:textId="77777777" w:rsidR="009907D5" w:rsidRPr="00666143" w:rsidRDefault="00B401AB" w:rsidP="009907D5">
      <w:r w:rsidRPr="00666143">
        <w:rPr>
          <w:rStyle w:val="HideTWBExt"/>
        </w:rPr>
        <w:t>&lt;/Amend&gt;</w:t>
      </w:r>
    </w:p>
    <w:p w14:paraId="1357AF06"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75</w:t>
      </w:r>
      <w:r w:rsidRPr="00666143">
        <w:rPr>
          <w:rStyle w:val="HideTWBExt"/>
        </w:rPr>
        <w:t>&lt;/NumAm&gt;</w:t>
      </w:r>
    </w:p>
    <w:p w14:paraId="25E2408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73D1B86E" w14:textId="77777777" w:rsidR="009907D5" w:rsidRPr="00666143" w:rsidRDefault="00B401AB" w:rsidP="009907D5">
      <w:pPr>
        <w:pStyle w:val="NormalBold"/>
      </w:pPr>
      <w:r w:rsidRPr="00666143">
        <w:rPr>
          <w:rStyle w:val="HideTWBExt"/>
        </w:rPr>
        <w:t>&lt;Article&gt;</w:t>
      </w:r>
      <w:r w:rsidRPr="00666143">
        <w:t>Odstavek 29</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5EF260C3" w14:textId="77777777" w:rsidTr="00383AE9">
        <w:trPr>
          <w:trHeight w:hRule="exact" w:val="240"/>
          <w:jc w:val="center"/>
        </w:trPr>
        <w:tc>
          <w:tcPr>
            <w:tcW w:w="9752" w:type="dxa"/>
            <w:gridSpan w:val="2"/>
            <w:tcBorders>
              <w:top w:val="nil"/>
              <w:left w:val="nil"/>
              <w:bottom w:val="nil"/>
              <w:right w:val="nil"/>
            </w:tcBorders>
          </w:tcPr>
          <w:p w14:paraId="4F9D41CE" w14:textId="77777777" w:rsidR="009907D5" w:rsidRPr="00666143" w:rsidRDefault="009907D5" w:rsidP="00383AE9"/>
        </w:tc>
      </w:tr>
      <w:tr w:rsidR="00CC56CD" w:rsidRPr="00666143" w14:paraId="258D6DFE" w14:textId="77777777" w:rsidTr="00383AE9">
        <w:trPr>
          <w:trHeight w:val="240"/>
          <w:jc w:val="center"/>
        </w:trPr>
        <w:tc>
          <w:tcPr>
            <w:tcW w:w="4876" w:type="dxa"/>
            <w:tcBorders>
              <w:top w:val="nil"/>
              <w:left w:val="nil"/>
              <w:bottom w:val="nil"/>
              <w:right w:val="nil"/>
            </w:tcBorders>
          </w:tcPr>
          <w:p w14:paraId="13770C62"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922C286" w14:textId="77777777" w:rsidR="009907D5" w:rsidRPr="00666143" w:rsidRDefault="00B401AB" w:rsidP="00383AE9">
            <w:pPr>
              <w:pStyle w:val="AmColumnHeading"/>
            </w:pPr>
            <w:r w:rsidRPr="00666143">
              <w:t>Predlog spremembe</w:t>
            </w:r>
          </w:p>
        </w:tc>
      </w:tr>
      <w:tr w:rsidR="00CC56CD" w:rsidRPr="00666143" w14:paraId="5DFA0D00" w14:textId="77777777" w:rsidTr="00383AE9">
        <w:trPr>
          <w:jc w:val="center"/>
        </w:trPr>
        <w:tc>
          <w:tcPr>
            <w:tcW w:w="4876" w:type="dxa"/>
            <w:tcBorders>
              <w:top w:val="nil"/>
              <w:left w:val="nil"/>
              <w:bottom w:val="nil"/>
              <w:right w:val="nil"/>
            </w:tcBorders>
          </w:tcPr>
          <w:p w14:paraId="3DC15E8C" w14:textId="77777777" w:rsidR="009907D5" w:rsidRPr="00666143" w:rsidRDefault="00B401AB" w:rsidP="00383AE9">
            <w:pPr>
              <w:pStyle w:val="Normal6a"/>
            </w:pPr>
            <w:r w:rsidRPr="00666143">
              <w:t>29.</w:t>
            </w:r>
            <w:r w:rsidRPr="00666143">
              <w:tab/>
              <w:t>poziva, naj se v prihodnjem večletnem finančnem okviru določi jasen namenski proračun za človekove pravice in demokracijo; poudarja, da je treba proračun EU zaščititi tudi pri uporabi v zunanjem delovanju in da je proračun pomemben vzvod za izboljšanje spoštovanja človekovih pravic in demokratičnih standardov v partnerskih državah; zato poziva k uvedbi pravila o pogojevanju s človekovimi pravicami in demokracijo v novem instrumentu NDICI – Globalna Evropa za financiranje partnerskih tretjih držav;</w:t>
            </w:r>
          </w:p>
        </w:tc>
        <w:tc>
          <w:tcPr>
            <w:tcW w:w="4876" w:type="dxa"/>
            <w:tcBorders>
              <w:top w:val="nil"/>
              <w:left w:val="nil"/>
              <w:bottom w:val="nil"/>
              <w:right w:val="nil"/>
            </w:tcBorders>
          </w:tcPr>
          <w:p w14:paraId="3E550052" w14:textId="77777777" w:rsidR="009907D5" w:rsidRPr="00666143" w:rsidRDefault="00B401AB" w:rsidP="00383AE9">
            <w:pPr>
              <w:pStyle w:val="Normal6a"/>
            </w:pPr>
            <w:r w:rsidRPr="00666143">
              <w:t>29.</w:t>
            </w:r>
            <w:r w:rsidRPr="00666143">
              <w:tab/>
              <w:t xml:space="preserve">poziva, naj se v prihodnjem večletnem finančnem okviru določi jasen namenski proračun za človekove pravice in demokracijo; poudarja, da je treba proračun EU zaščititi tudi pri uporabi v zunanjem delovanju in da je proračun pomemben vzvod za izboljšanje spoštovanja človekovih pravic in demokratičnih standardov v partnerskih državah; zato poziva k uvedbi pravila o pogojevanju s človekovimi pravicami in demokracijo v novem instrumentu NDICI – Globalna Evropa za financiranje partnerskih tretjih držav; </w:t>
            </w:r>
            <w:r w:rsidRPr="00666143">
              <w:rPr>
                <w:b/>
                <w:i/>
              </w:rPr>
              <w:t>poziva k namenski proračunski vrstici za enakost spolov in pravice žensk;</w:t>
            </w:r>
          </w:p>
        </w:tc>
      </w:tr>
    </w:tbl>
    <w:p w14:paraId="5CD19037" w14:textId="77777777" w:rsidR="009907D5" w:rsidRPr="00666143" w:rsidRDefault="00B401AB" w:rsidP="009907D5">
      <w:r w:rsidRPr="00666143">
        <w:rPr>
          <w:rStyle w:val="HideTWBExt"/>
        </w:rPr>
        <w:t>&lt;/Amend&gt;</w:t>
      </w:r>
    </w:p>
    <w:p w14:paraId="6E96784D"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76</w:t>
      </w:r>
      <w:r w:rsidRPr="00666143">
        <w:rPr>
          <w:rStyle w:val="HideTWBExt"/>
        </w:rPr>
        <w:t>&lt;/NumAm&gt;</w:t>
      </w:r>
    </w:p>
    <w:p w14:paraId="1D921883"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08C31ADB" w14:textId="77777777" w:rsidR="009907D5" w:rsidRPr="00666143" w:rsidRDefault="00B401AB" w:rsidP="009907D5">
      <w:pPr>
        <w:pStyle w:val="NormalBold"/>
      </w:pPr>
      <w:r w:rsidRPr="00666143">
        <w:rPr>
          <w:rStyle w:val="HideTWBExt"/>
        </w:rPr>
        <w:t>&lt;Article&gt;</w:t>
      </w:r>
      <w:r w:rsidRPr="00666143">
        <w:t>Odstavek 29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0EEA781B" w14:textId="77777777" w:rsidTr="00383AE9">
        <w:trPr>
          <w:trHeight w:hRule="exact" w:val="240"/>
          <w:jc w:val="center"/>
        </w:trPr>
        <w:tc>
          <w:tcPr>
            <w:tcW w:w="9752" w:type="dxa"/>
            <w:gridSpan w:val="2"/>
            <w:tcBorders>
              <w:top w:val="nil"/>
              <w:left w:val="nil"/>
              <w:bottom w:val="nil"/>
              <w:right w:val="nil"/>
            </w:tcBorders>
          </w:tcPr>
          <w:p w14:paraId="3FE9FF0D" w14:textId="77777777" w:rsidR="009907D5" w:rsidRPr="00666143" w:rsidRDefault="009907D5" w:rsidP="00383AE9"/>
        </w:tc>
      </w:tr>
      <w:tr w:rsidR="00CC56CD" w:rsidRPr="00666143" w14:paraId="7395A086" w14:textId="77777777" w:rsidTr="00383AE9">
        <w:trPr>
          <w:trHeight w:val="240"/>
          <w:jc w:val="center"/>
        </w:trPr>
        <w:tc>
          <w:tcPr>
            <w:tcW w:w="4876" w:type="dxa"/>
            <w:tcBorders>
              <w:top w:val="nil"/>
              <w:left w:val="nil"/>
              <w:bottom w:val="nil"/>
              <w:right w:val="nil"/>
            </w:tcBorders>
          </w:tcPr>
          <w:p w14:paraId="540E6A3E"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80E9C79" w14:textId="77777777" w:rsidR="009907D5" w:rsidRPr="00666143" w:rsidRDefault="00B401AB" w:rsidP="00383AE9">
            <w:pPr>
              <w:pStyle w:val="AmColumnHeading"/>
            </w:pPr>
            <w:r w:rsidRPr="00666143">
              <w:t>Predlog spremembe</w:t>
            </w:r>
          </w:p>
        </w:tc>
      </w:tr>
      <w:tr w:rsidR="00CC56CD" w:rsidRPr="00666143" w14:paraId="206D5ECA" w14:textId="77777777" w:rsidTr="00383AE9">
        <w:trPr>
          <w:jc w:val="center"/>
        </w:trPr>
        <w:tc>
          <w:tcPr>
            <w:tcW w:w="4876" w:type="dxa"/>
            <w:tcBorders>
              <w:top w:val="nil"/>
              <w:left w:val="nil"/>
              <w:bottom w:val="nil"/>
              <w:right w:val="nil"/>
            </w:tcBorders>
          </w:tcPr>
          <w:p w14:paraId="4E3C3B53" w14:textId="77777777" w:rsidR="009907D5" w:rsidRPr="00666143" w:rsidRDefault="009907D5" w:rsidP="00383AE9">
            <w:pPr>
              <w:pStyle w:val="Normal6a"/>
            </w:pPr>
          </w:p>
        </w:tc>
        <w:tc>
          <w:tcPr>
            <w:tcW w:w="4876" w:type="dxa"/>
            <w:tcBorders>
              <w:top w:val="nil"/>
              <w:left w:val="nil"/>
              <w:bottom w:val="nil"/>
              <w:right w:val="nil"/>
            </w:tcBorders>
          </w:tcPr>
          <w:p w14:paraId="77BCC8B9" w14:textId="77777777" w:rsidR="009907D5" w:rsidRPr="00666143" w:rsidRDefault="00B401AB" w:rsidP="00383AE9">
            <w:pPr>
              <w:pStyle w:val="Normal6a"/>
            </w:pPr>
            <w:r w:rsidRPr="00666143">
              <w:rPr>
                <w:b/>
                <w:i/>
              </w:rPr>
              <w:t>29a.</w:t>
            </w:r>
            <w:r w:rsidRPr="00666143">
              <w:tab/>
            </w:r>
            <w:r w:rsidRPr="00666143">
              <w:rPr>
                <w:b/>
                <w:i/>
              </w:rPr>
              <w:t>poziva Komisijo in države članice, naj pri svojem humanitarnem odzivanju prednost namenijo enakosti spolov ter spolnemu in reproduktivnemu zdravju in pravicam, pa tudi odgovornosti in dostopu do pravnega varstva in odškodnin v primeru kršitev spolnih in reproduktivnih pravic in nasilja na podlagi spola, tudi v smislu usposabljanja humanitarnih akterjev ter obstoječega in prihodnjega financiranja;</w:t>
            </w:r>
          </w:p>
        </w:tc>
      </w:tr>
    </w:tbl>
    <w:p w14:paraId="1EDA2F58" w14:textId="77777777" w:rsidR="009907D5" w:rsidRPr="00666143" w:rsidRDefault="00B401AB" w:rsidP="009907D5">
      <w:r w:rsidRPr="00666143">
        <w:rPr>
          <w:rStyle w:val="HideTWBExt"/>
        </w:rPr>
        <w:t>&lt;/Amend&gt;</w:t>
      </w:r>
    </w:p>
    <w:p w14:paraId="33571325"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77</w:t>
      </w:r>
      <w:r w:rsidRPr="00666143">
        <w:rPr>
          <w:rStyle w:val="HideTWBExt"/>
        </w:rPr>
        <w:t>&lt;/NumAm&gt;</w:t>
      </w:r>
    </w:p>
    <w:p w14:paraId="2E86338E"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6D74A281" w14:textId="77777777" w:rsidR="009907D5" w:rsidRPr="00666143" w:rsidRDefault="00B401AB" w:rsidP="009907D5">
      <w:pPr>
        <w:pStyle w:val="NormalBold"/>
      </w:pPr>
      <w:r w:rsidRPr="00666143">
        <w:rPr>
          <w:rStyle w:val="HideTWBExt"/>
        </w:rPr>
        <w:t>&lt;Article&gt;</w:t>
      </w:r>
      <w:r w:rsidRPr="00666143">
        <w:t>Odstavek 35</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295D962C" w14:textId="77777777" w:rsidTr="00383AE9">
        <w:trPr>
          <w:trHeight w:hRule="exact" w:val="240"/>
          <w:jc w:val="center"/>
        </w:trPr>
        <w:tc>
          <w:tcPr>
            <w:tcW w:w="9752" w:type="dxa"/>
            <w:gridSpan w:val="2"/>
            <w:tcBorders>
              <w:top w:val="nil"/>
              <w:left w:val="nil"/>
              <w:bottom w:val="nil"/>
              <w:right w:val="nil"/>
            </w:tcBorders>
          </w:tcPr>
          <w:p w14:paraId="2E8B197D" w14:textId="77777777" w:rsidR="009907D5" w:rsidRPr="00666143" w:rsidRDefault="009907D5" w:rsidP="00383AE9"/>
        </w:tc>
      </w:tr>
      <w:tr w:rsidR="00CC56CD" w:rsidRPr="00666143" w14:paraId="30DF9883" w14:textId="77777777" w:rsidTr="00383AE9">
        <w:trPr>
          <w:trHeight w:val="240"/>
          <w:jc w:val="center"/>
        </w:trPr>
        <w:tc>
          <w:tcPr>
            <w:tcW w:w="4876" w:type="dxa"/>
            <w:tcBorders>
              <w:top w:val="nil"/>
              <w:left w:val="nil"/>
              <w:bottom w:val="nil"/>
              <w:right w:val="nil"/>
            </w:tcBorders>
          </w:tcPr>
          <w:p w14:paraId="0656CD96"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4B199E6D" w14:textId="77777777" w:rsidR="009907D5" w:rsidRPr="00666143" w:rsidRDefault="00B401AB" w:rsidP="00383AE9">
            <w:pPr>
              <w:pStyle w:val="AmColumnHeading"/>
            </w:pPr>
            <w:r w:rsidRPr="00666143">
              <w:t>Predlog spremembe</w:t>
            </w:r>
          </w:p>
        </w:tc>
      </w:tr>
      <w:tr w:rsidR="00CC56CD" w:rsidRPr="00666143" w14:paraId="69D37F19" w14:textId="77777777" w:rsidTr="00383AE9">
        <w:trPr>
          <w:jc w:val="center"/>
        </w:trPr>
        <w:tc>
          <w:tcPr>
            <w:tcW w:w="4876" w:type="dxa"/>
            <w:tcBorders>
              <w:top w:val="nil"/>
              <w:left w:val="nil"/>
              <w:bottom w:val="nil"/>
              <w:right w:val="nil"/>
            </w:tcBorders>
          </w:tcPr>
          <w:p w14:paraId="0CEA960F" w14:textId="77777777" w:rsidR="009907D5" w:rsidRPr="00666143" w:rsidRDefault="00B401AB" w:rsidP="00383AE9">
            <w:pPr>
              <w:pStyle w:val="Normal6a"/>
            </w:pPr>
            <w:r w:rsidRPr="00666143">
              <w:t>35.</w:t>
            </w:r>
            <w:r w:rsidRPr="00666143">
              <w:tab/>
              <w:t>poziva EU, naj oceni učinkovitost nabora orodij za obravnavanje dezinformacijskih kampanj proti EU, zlasti v državah, ki prejemajo znatno humanitarno in razvojno pomoč EU, ter v državah kandidatkah za članstvo v EU;</w:t>
            </w:r>
          </w:p>
        </w:tc>
        <w:tc>
          <w:tcPr>
            <w:tcW w:w="4876" w:type="dxa"/>
            <w:tcBorders>
              <w:top w:val="nil"/>
              <w:left w:val="nil"/>
              <w:bottom w:val="nil"/>
              <w:right w:val="nil"/>
            </w:tcBorders>
          </w:tcPr>
          <w:p w14:paraId="1E8B8755" w14:textId="77777777" w:rsidR="009907D5" w:rsidRPr="00666143" w:rsidRDefault="00B401AB" w:rsidP="00383AE9">
            <w:pPr>
              <w:pStyle w:val="Normal6a"/>
            </w:pPr>
            <w:r w:rsidRPr="00666143">
              <w:t>35.</w:t>
            </w:r>
            <w:r w:rsidRPr="00666143">
              <w:tab/>
              <w:t xml:space="preserve">poziva EU, naj oceni učinkovitost nabora orodij za obravnavanje dezinformacijskih kampanj proti EU, zlasti v državah, ki prejemajo znatno humanitarno in razvojno pomoč EU, ter v državah kandidatkah za članstvo v EU; </w:t>
            </w:r>
            <w:r w:rsidRPr="00666143">
              <w:rPr>
                <w:b/>
                <w:i/>
              </w:rPr>
              <w:t>poudarja, da se je treba boriti proti dezinformacijam na podlagi spola in spletnemu nadlegovanju, ki sta usmerjena proti ženskam, dejavnim v politiki, novinarstvu in civilni družbi, in katerih namen je utišati drugače misleče, spodkopati demokratično udeležbo in širiti diskurz, usmerjen proti EU; poudarja, da bi moral instrument vključevati zavezujoče obveznosti, da se preprečijo, ublažijo in odpravijo učinki na človekove pravice, povezani s spolom; poziva k sorazmernim in učinkovitim protiukrepom in izboljšanim orodjem za spremljanje, da se preprečijo in razkrijejo taki pojavi ter da se nanje odzove, hkrati pa se zaščitijo temeljne pravice in svoboda izražanja; poziva k namenskih podpornim in zaščitnim ukrepom, da se zagotovi varnost novinark, aktivistk in žensk v politiki na spletu in zunaj njega;</w:t>
            </w:r>
          </w:p>
        </w:tc>
      </w:tr>
    </w:tbl>
    <w:p w14:paraId="71BFDD43" w14:textId="77777777" w:rsidR="009907D5" w:rsidRPr="00666143" w:rsidRDefault="00B401AB" w:rsidP="009907D5">
      <w:r w:rsidRPr="00666143">
        <w:rPr>
          <w:rStyle w:val="HideTWBExt"/>
        </w:rPr>
        <w:t>&lt;/Amend&gt;</w:t>
      </w:r>
    </w:p>
    <w:p w14:paraId="689844DB"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78</w:t>
      </w:r>
      <w:r w:rsidRPr="00666143">
        <w:rPr>
          <w:rStyle w:val="HideTWBExt"/>
        </w:rPr>
        <w:t>&lt;/NumAm&gt;</w:t>
      </w:r>
    </w:p>
    <w:p w14:paraId="34966697"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08EA9151" w14:textId="77777777" w:rsidR="009907D5" w:rsidRPr="00666143" w:rsidRDefault="00B401AB" w:rsidP="009907D5">
      <w:pPr>
        <w:pStyle w:val="NormalBold"/>
      </w:pPr>
      <w:r w:rsidRPr="00666143">
        <w:rPr>
          <w:rStyle w:val="HideTWBExt"/>
        </w:rPr>
        <w:t>&lt;Article&gt;</w:t>
      </w:r>
      <w:r w:rsidRPr="00666143">
        <w:t>Odstavek 36</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D54DC0E" w14:textId="77777777" w:rsidTr="00383AE9">
        <w:trPr>
          <w:trHeight w:hRule="exact" w:val="240"/>
          <w:jc w:val="center"/>
        </w:trPr>
        <w:tc>
          <w:tcPr>
            <w:tcW w:w="9752" w:type="dxa"/>
            <w:gridSpan w:val="2"/>
            <w:tcBorders>
              <w:top w:val="nil"/>
              <w:left w:val="nil"/>
              <w:bottom w:val="nil"/>
              <w:right w:val="nil"/>
            </w:tcBorders>
          </w:tcPr>
          <w:p w14:paraId="29D57777" w14:textId="77777777" w:rsidR="009907D5" w:rsidRPr="00666143" w:rsidRDefault="009907D5" w:rsidP="00383AE9"/>
        </w:tc>
      </w:tr>
      <w:tr w:rsidR="00CC56CD" w:rsidRPr="00666143" w14:paraId="7BCE27E7" w14:textId="77777777" w:rsidTr="00383AE9">
        <w:trPr>
          <w:trHeight w:val="240"/>
          <w:jc w:val="center"/>
        </w:trPr>
        <w:tc>
          <w:tcPr>
            <w:tcW w:w="4876" w:type="dxa"/>
            <w:tcBorders>
              <w:top w:val="nil"/>
              <w:left w:val="nil"/>
              <w:bottom w:val="nil"/>
              <w:right w:val="nil"/>
            </w:tcBorders>
          </w:tcPr>
          <w:p w14:paraId="3B8AFE65"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5E4E4587" w14:textId="77777777" w:rsidR="009907D5" w:rsidRPr="00666143" w:rsidRDefault="00B401AB" w:rsidP="00383AE9">
            <w:pPr>
              <w:pStyle w:val="AmColumnHeading"/>
            </w:pPr>
            <w:r w:rsidRPr="00666143">
              <w:t>Predlog spremembe</w:t>
            </w:r>
          </w:p>
        </w:tc>
      </w:tr>
      <w:tr w:rsidR="00CC56CD" w:rsidRPr="00666143" w14:paraId="7921DE5B" w14:textId="77777777" w:rsidTr="00383AE9">
        <w:trPr>
          <w:jc w:val="center"/>
        </w:trPr>
        <w:tc>
          <w:tcPr>
            <w:tcW w:w="4876" w:type="dxa"/>
            <w:tcBorders>
              <w:top w:val="nil"/>
              <w:left w:val="nil"/>
              <w:bottom w:val="nil"/>
              <w:right w:val="nil"/>
            </w:tcBorders>
          </w:tcPr>
          <w:p w14:paraId="2EDDBD48" w14:textId="77777777" w:rsidR="009907D5" w:rsidRPr="00666143" w:rsidRDefault="00B401AB" w:rsidP="00383AE9">
            <w:pPr>
              <w:pStyle w:val="Normal6a"/>
            </w:pPr>
            <w:r w:rsidRPr="00666143">
              <w:t>36.</w:t>
            </w:r>
            <w:r w:rsidRPr="00666143">
              <w:tab/>
              <w:t>poziva, naj se sistematično izvajajo predhodne in naknadne ocene človekovih pravic ter naj se v sporazume med EU in tretjimi državami vključijo stroge klavzule o človekovih pravicah, za katere so opredeljena jasna merila uspešnosti in postopki, ki jih je treba upoštevati v primeru kršitev; poziva Komisijo in ESZD, naj poskrbita za dejavno spremljanje in učinkovito izvrševanje klavzul o človekovih pravicah v obstoječih mednarodnih sporazumih ter izboljšata komunikacijo s Parlamentom o razmislekih in odločitvah v zvezi z izvrševanjem teh klavzul; ponovno poudarja, da bi se morala EU, kadar partnerske države, vključno s tistimi iz programa GSP+, vztrajno kršijo klavzule o človekovih pravicah, hitro in odločno odzvati, tudi z začasno prekinitvijo uporabe ustreznih sporazumov, če se druge možnosti izkažejo za neučinkovite;</w:t>
            </w:r>
          </w:p>
        </w:tc>
        <w:tc>
          <w:tcPr>
            <w:tcW w:w="4876" w:type="dxa"/>
            <w:tcBorders>
              <w:top w:val="nil"/>
              <w:left w:val="nil"/>
              <w:bottom w:val="nil"/>
              <w:right w:val="nil"/>
            </w:tcBorders>
          </w:tcPr>
          <w:p w14:paraId="0BB35072" w14:textId="77777777" w:rsidR="009907D5" w:rsidRPr="00666143" w:rsidRDefault="00B401AB" w:rsidP="00383AE9">
            <w:pPr>
              <w:pStyle w:val="Normal6a"/>
            </w:pPr>
            <w:r w:rsidRPr="00666143">
              <w:t>36.</w:t>
            </w:r>
            <w:r w:rsidRPr="00666143">
              <w:tab/>
              <w:t>poziva, naj se sistematično izvajajo predhodne in naknadne ocene človekovih pravic ter naj se v sporazume med EU in tretjimi državami vključijo stroge klavzule o človekovih pravicah</w:t>
            </w:r>
            <w:r w:rsidRPr="00666143">
              <w:rPr>
                <w:b/>
                <w:i/>
              </w:rPr>
              <w:t>, vključno z ustreznim zbiranjem podatkov glede enakosti spolov</w:t>
            </w:r>
            <w:r w:rsidRPr="00666143">
              <w:t>, za katere so opredeljena jasna merila uspešnosti in postopki, ki jih je treba upoštevati v primeru kršitev; poziva Komisijo in ESZD, naj poskrbita za dejavno spremljanje in učinkovito izvrševanje klavzul o človekovih pravicah v obstoječih mednarodnih sporazumih ter izboljšata komunikacijo s Parlamentom o razmislekih in odločitvah v zvezi z izvrševanjem teh klavzul; ponovno poudarja, da bi se morala EU, kadar partnerske države, vključno s tistimi iz programa GSP+, vztrajno kršijo klavzule o človekovih pravicah, hitro in odločno odzvati, tudi z začasno prekinitvijo uporabe ustreznih sporazumov, če se druge možnosti izkažejo za neučinkovite;</w:t>
            </w:r>
          </w:p>
        </w:tc>
      </w:tr>
    </w:tbl>
    <w:p w14:paraId="235C4B10" w14:textId="77777777" w:rsidR="009907D5" w:rsidRPr="00666143" w:rsidRDefault="00B401AB" w:rsidP="009907D5">
      <w:r w:rsidRPr="00666143">
        <w:rPr>
          <w:rStyle w:val="HideTWBExt"/>
        </w:rPr>
        <w:t>&lt;/Amend&gt;</w:t>
      </w:r>
    </w:p>
    <w:p w14:paraId="26B85DFC"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79</w:t>
      </w:r>
      <w:r w:rsidRPr="00666143">
        <w:rPr>
          <w:rStyle w:val="HideTWBExt"/>
        </w:rPr>
        <w:t>&lt;/NumAm&gt;</w:t>
      </w:r>
    </w:p>
    <w:p w14:paraId="09FA56BB"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63DDF0AA" w14:textId="77777777" w:rsidR="009907D5" w:rsidRPr="00666143" w:rsidRDefault="00B401AB" w:rsidP="009907D5">
      <w:pPr>
        <w:pStyle w:val="NormalBold"/>
      </w:pPr>
      <w:r w:rsidRPr="00666143">
        <w:rPr>
          <w:rStyle w:val="HideTWBExt"/>
        </w:rPr>
        <w:t>&lt;Article&gt;</w:t>
      </w:r>
      <w:r w:rsidRPr="00666143">
        <w:t>Odstavek 38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7E5A1927" w14:textId="77777777" w:rsidTr="00383AE9">
        <w:trPr>
          <w:trHeight w:hRule="exact" w:val="240"/>
          <w:jc w:val="center"/>
        </w:trPr>
        <w:tc>
          <w:tcPr>
            <w:tcW w:w="9752" w:type="dxa"/>
            <w:gridSpan w:val="2"/>
            <w:tcBorders>
              <w:top w:val="nil"/>
              <w:left w:val="nil"/>
              <w:bottom w:val="nil"/>
              <w:right w:val="nil"/>
            </w:tcBorders>
          </w:tcPr>
          <w:p w14:paraId="54669474" w14:textId="77777777" w:rsidR="009907D5" w:rsidRPr="00666143" w:rsidRDefault="009907D5" w:rsidP="00383AE9"/>
        </w:tc>
      </w:tr>
      <w:tr w:rsidR="00CC56CD" w:rsidRPr="00666143" w14:paraId="31FB5760" w14:textId="77777777" w:rsidTr="00383AE9">
        <w:trPr>
          <w:trHeight w:val="240"/>
          <w:jc w:val="center"/>
        </w:trPr>
        <w:tc>
          <w:tcPr>
            <w:tcW w:w="4876" w:type="dxa"/>
            <w:tcBorders>
              <w:top w:val="nil"/>
              <w:left w:val="nil"/>
              <w:bottom w:val="nil"/>
              <w:right w:val="nil"/>
            </w:tcBorders>
          </w:tcPr>
          <w:p w14:paraId="6183E666"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1C2AD35D" w14:textId="77777777" w:rsidR="009907D5" w:rsidRPr="00666143" w:rsidRDefault="00B401AB" w:rsidP="00383AE9">
            <w:pPr>
              <w:pStyle w:val="AmColumnHeading"/>
            </w:pPr>
            <w:r w:rsidRPr="00666143">
              <w:t>Predlog spremembe</w:t>
            </w:r>
          </w:p>
        </w:tc>
      </w:tr>
      <w:tr w:rsidR="00CC56CD" w:rsidRPr="00666143" w14:paraId="3C7DDA65" w14:textId="77777777" w:rsidTr="00383AE9">
        <w:trPr>
          <w:jc w:val="center"/>
        </w:trPr>
        <w:tc>
          <w:tcPr>
            <w:tcW w:w="4876" w:type="dxa"/>
            <w:tcBorders>
              <w:top w:val="nil"/>
              <w:left w:val="nil"/>
              <w:bottom w:val="nil"/>
              <w:right w:val="nil"/>
            </w:tcBorders>
          </w:tcPr>
          <w:p w14:paraId="1253C762" w14:textId="77777777" w:rsidR="009907D5" w:rsidRPr="00666143" w:rsidRDefault="009907D5" w:rsidP="00383AE9">
            <w:pPr>
              <w:pStyle w:val="Normal6a"/>
            </w:pPr>
          </w:p>
        </w:tc>
        <w:tc>
          <w:tcPr>
            <w:tcW w:w="4876" w:type="dxa"/>
            <w:tcBorders>
              <w:top w:val="nil"/>
              <w:left w:val="nil"/>
              <w:bottom w:val="nil"/>
              <w:right w:val="nil"/>
            </w:tcBorders>
          </w:tcPr>
          <w:p w14:paraId="3314B559" w14:textId="77777777" w:rsidR="009907D5" w:rsidRPr="00666143" w:rsidRDefault="00B401AB" w:rsidP="00383AE9">
            <w:pPr>
              <w:pStyle w:val="Normal6a"/>
            </w:pPr>
            <w:r w:rsidRPr="00666143">
              <w:rPr>
                <w:b/>
                <w:i/>
              </w:rPr>
              <w:t>38a.</w:t>
            </w:r>
            <w:r w:rsidRPr="00666143">
              <w:tab/>
            </w:r>
            <w:r w:rsidRPr="00666143">
              <w:rPr>
                <w:b/>
                <w:i/>
              </w:rPr>
              <w:t>poziva Komisijo, naj pravno prizna nadlegovanje na podlagi spola, vključno s spletnim nadlegovanjem, kot kriminaliziran sovražni govor in platformam naloži obveznost, da prepoznajo in odstranijo sovražni govor na podlagi spola;</w:t>
            </w:r>
          </w:p>
        </w:tc>
      </w:tr>
    </w:tbl>
    <w:p w14:paraId="43301DF9" w14:textId="77777777" w:rsidR="009907D5" w:rsidRPr="00666143" w:rsidRDefault="00B401AB" w:rsidP="009907D5">
      <w:r w:rsidRPr="00666143">
        <w:rPr>
          <w:rStyle w:val="HideTWBExt"/>
        </w:rPr>
        <w:t>&lt;/Amend&gt;</w:t>
      </w:r>
    </w:p>
    <w:p w14:paraId="27FAA5A9"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80</w:t>
      </w:r>
      <w:r w:rsidRPr="00666143">
        <w:rPr>
          <w:rStyle w:val="HideTWBExt"/>
        </w:rPr>
        <w:t>&lt;/NumAm&gt;</w:t>
      </w:r>
    </w:p>
    <w:p w14:paraId="55B213D1"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2BAF2772" w14:textId="77777777" w:rsidR="009907D5" w:rsidRPr="00666143" w:rsidRDefault="00B401AB" w:rsidP="009907D5">
      <w:pPr>
        <w:pStyle w:val="NormalBold"/>
      </w:pPr>
      <w:r w:rsidRPr="00666143">
        <w:rPr>
          <w:rStyle w:val="HideTWBExt"/>
        </w:rPr>
        <w:t>&lt;Article&gt;</w:t>
      </w:r>
      <w:r w:rsidRPr="00666143">
        <w:t>Odstavek 38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1B4B2697" w14:textId="77777777" w:rsidTr="00383AE9">
        <w:trPr>
          <w:trHeight w:hRule="exact" w:val="240"/>
          <w:jc w:val="center"/>
        </w:trPr>
        <w:tc>
          <w:tcPr>
            <w:tcW w:w="9752" w:type="dxa"/>
            <w:gridSpan w:val="2"/>
            <w:tcBorders>
              <w:top w:val="nil"/>
              <w:left w:val="nil"/>
              <w:bottom w:val="nil"/>
              <w:right w:val="nil"/>
            </w:tcBorders>
          </w:tcPr>
          <w:p w14:paraId="7989172E" w14:textId="77777777" w:rsidR="009907D5" w:rsidRPr="00666143" w:rsidRDefault="009907D5" w:rsidP="00383AE9"/>
        </w:tc>
      </w:tr>
      <w:tr w:rsidR="00CC56CD" w:rsidRPr="00666143" w14:paraId="61F6D086" w14:textId="77777777" w:rsidTr="00383AE9">
        <w:trPr>
          <w:trHeight w:val="240"/>
          <w:jc w:val="center"/>
        </w:trPr>
        <w:tc>
          <w:tcPr>
            <w:tcW w:w="4876" w:type="dxa"/>
            <w:tcBorders>
              <w:top w:val="nil"/>
              <w:left w:val="nil"/>
              <w:bottom w:val="nil"/>
              <w:right w:val="nil"/>
            </w:tcBorders>
          </w:tcPr>
          <w:p w14:paraId="2D143178"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7ABA8E6C" w14:textId="77777777" w:rsidR="009907D5" w:rsidRPr="00666143" w:rsidRDefault="00B401AB" w:rsidP="00383AE9">
            <w:pPr>
              <w:pStyle w:val="AmColumnHeading"/>
            </w:pPr>
            <w:r w:rsidRPr="00666143">
              <w:t>Predlog spremembe</w:t>
            </w:r>
          </w:p>
        </w:tc>
      </w:tr>
      <w:tr w:rsidR="00CC56CD" w:rsidRPr="00666143" w14:paraId="5BF35EB0" w14:textId="77777777" w:rsidTr="00383AE9">
        <w:trPr>
          <w:jc w:val="center"/>
        </w:trPr>
        <w:tc>
          <w:tcPr>
            <w:tcW w:w="4876" w:type="dxa"/>
            <w:tcBorders>
              <w:top w:val="nil"/>
              <w:left w:val="nil"/>
              <w:bottom w:val="nil"/>
              <w:right w:val="nil"/>
            </w:tcBorders>
          </w:tcPr>
          <w:p w14:paraId="54AA984B" w14:textId="77777777" w:rsidR="009907D5" w:rsidRPr="00666143" w:rsidRDefault="009907D5" w:rsidP="00383AE9">
            <w:pPr>
              <w:pStyle w:val="Normal6a"/>
            </w:pPr>
          </w:p>
        </w:tc>
        <w:tc>
          <w:tcPr>
            <w:tcW w:w="4876" w:type="dxa"/>
            <w:tcBorders>
              <w:top w:val="nil"/>
              <w:left w:val="nil"/>
              <w:bottom w:val="nil"/>
              <w:right w:val="nil"/>
            </w:tcBorders>
          </w:tcPr>
          <w:p w14:paraId="2FA15980" w14:textId="77777777" w:rsidR="009907D5" w:rsidRPr="00666143" w:rsidRDefault="00B401AB" w:rsidP="00383AE9">
            <w:pPr>
              <w:pStyle w:val="Normal6a"/>
            </w:pPr>
            <w:r w:rsidRPr="00666143">
              <w:rPr>
                <w:b/>
                <w:i/>
              </w:rPr>
              <w:t>38b.</w:t>
            </w:r>
            <w:r w:rsidRPr="00666143">
              <w:tab/>
            </w:r>
            <w:r w:rsidRPr="00666143">
              <w:rPr>
                <w:b/>
                <w:i/>
              </w:rPr>
              <w:t>poziva k strožjemu nadzoru algoritmov na digitalnih platformah, da se prepreči ponavljanje spolne pristranskosti, ter k ukrepom za zagotavljanje, da algoritemski sistemi podpirajo demokracijo, enakost spolov in človekove pravice;</w:t>
            </w:r>
          </w:p>
        </w:tc>
      </w:tr>
    </w:tbl>
    <w:p w14:paraId="228461F4" w14:textId="77777777" w:rsidR="009907D5" w:rsidRPr="00666143" w:rsidRDefault="00B401AB" w:rsidP="009907D5">
      <w:r w:rsidRPr="00666143">
        <w:rPr>
          <w:rStyle w:val="HideTWBExt"/>
        </w:rPr>
        <w:t>&lt;/Amend&gt;</w:t>
      </w:r>
    </w:p>
    <w:p w14:paraId="4BAE833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81</w:t>
      </w:r>
      <w:r w:rsidRPr="00666143">
        <w:rPr>
          <w:rStyle w:val="HideTWBExt"/>
        </w:rPr>
        <w:t>&lt;/NumAm&gt;</w:t>
      </w:r>
    </w:p>
    <w:p w14:paraId="00ECA9F4"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1240A85F" w14:textId="77777777" w:rsidR="009907D5" w:rsidRPr="00666143" w:rsidRDefault="00B401AB" w:rsidP="009907D5">
      <w:pPr>
        <w:pStyle w:val="NormalBold"/>
      </w:pPr>
      <w:r w:rsidRPr="00666143">
        <w:rPr>
          <w:rStyle w:val="HideTWBExt"/>
        </w:rPr>
        <w:t>&lt;Article&gt;</w:t>
      </w:r>
      <w:r w:rsidRPr="00666143">
        <w:t>Odstavek 39 a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5C166406" w14:textId="77777777" w:rsidTr="00383AE9">
        <w:trPr>
          <w:trHeight w:hRule="exact" w:val="240"/>
          <w:jc w:val="center"/>
        </w:trPr>
        <w:tc>
          <w:tcPr>
            <w:tcW w:w="9752" w:type="dxa"/>
            <w:gridSpan w:val="2"/>
            <w:tcBorders>
              <w:top w:val="nil"/>
              <w:left w:val="nil"/>
              <w:bottom w:val="nil"/>
              <w:right w:val="nil"/>
            </w:tcBorders>
          </w:tcPr>
          <w:p w14:paraId="5587F6DD" w14:textId="77777777" w:rsidR="009907D5" w:rsidRPr="00666143" w:rsidRDefault="009907D5" w:rsidP="00383AE9"/>
        </w:tc>
      </w:tr>
      <w:tr w:rsidR="00CC56CD" w:rsidRPr="00666143" w14:paraId="6D353CC8" w14:textId="77777777" w:rsidTr="00383AE9">
        <w:trPr>
          <w:trHeight w:val="240"/>
          <w:jc w:val="center"/>
        </w:trPr>
        <w:tc>
          <w:tcPr>
            <w:tcW w:w="4876" w:type="dxa"/>
            <w:tcBorders>
              <w:top w:val="nil"/>
              <w:left w:val="nil"/>
              <w:bottom w:val="nil"/>
              <w:right w:val="nil"/>
            </w:tcBorders>
          </w:tcPr>
          <w:p w14:paraId="62081358"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6ADAF6A6" w14:textId="77777777" w:rsidR="009907D5" w:rsidRPr="00666143" w:rsidRDefault="00B401AB" w:rsidP="00383AE9">
            <w:pPr>
              <w:pStyle w:val="AmColumnHeading"/>
            </w:pPr>
            <w:r w:rsidRPr="00666143">
              <w:t>Predlog spremembe</w:t>
            </w:r>
          </w:p>
        </w:tc>
      </w:tr>
      <w:tr w:rsidR="00CC56CD" w:rsidRPr="00666143" w14:paraId="625AAF58" w14:textId="77777777" w:rsidTr="00383AE9">
        <w:trPr>
          <w:jc w:val="center"/>
        </w:trPr>
        <w:tc>
          <w:tcPr>
            <w:tcW w:w="4876" w:type="dxa"/>
            <w:tcBorders>
              <w:top w:val="nil"/>
              <w:left w:val="nil"/>
              <w:bottom w:val="nil"/>
              <w:right w:val="nil"/>
            </w:tcBorders>
          </w:tcPr>
          <w:p w14:paraId="2E69B5E0" w14:textId="77777777" w:rsidR="009907D5" w:rsidRPr="00666143" w:rsidRDefault="009907D5" w:rsidP="00383AE9">
            <w:pPr>
              <w:pStyle w:val="Normal6a"/>
            </w:pPr>
          </w:p>
        </w:tc>
        <w:tc>
          <w:tcPr>
            <w:tcW w:w="4876" w:type="dxa"/>
            <w:tcBorders>
              <w:top w:val="nil"/>
              <w:left w:val="nil"/>
              <w:bottom w:val="nil"/>
              <w:right w:val="nil"/>
            </w:tcBorders>
          </w:tcPr>
          <w:p w14:paraId="28731789" w14:textId="77777777" w:rsidR="009907D5" w:rsidRPr="00666143" w:rsidRDefault="00B401AB" w:rsidP="00383AE9">
            <w:pPr>
              <w:pStyle w:val="Normal6a"/>
            </w:pPr>
            <w:r w:rsidRPr="00666143">
              <w:rPr>
                <w:b/>
                <w:i/>
              </w:rPr>
              <w:t>39a.</w:t>
            </w:r>
            <w:r w:rsidRPr="00666143">
              <w:tab/>
            </w:r>
            <w:r w:rsidRPr="00666143">
              <w:rPr>
                <w:b/>
                <w:i/>
              </w:rPr>
              <w:t>poziva EU, naj enakost spolov vključi v vse ustrezne zunanje instrumente o človekovih pravicah, naj vključi ocene učinka na enakost spolov v načrtovanje ter naj se sistematično posvetuje z ženskimi organizacijami in lokalnimi skupinami, ko oblikuje in ocenjuje projekte in dialoge na področju človekovih pravic;</w:t>
            </w:r>
          </w:p>
        </w:tc>
      </w:tr>
    </w:tbl>
    <w:p w14:paraId="4C05B53C" w14:textId="77777777" w:rsidR="009907D5" w:rsidRPr="00666143" w:rsidRDefault="00B401AB" w:rsidP="009907D5">
      <w:r w:rsidRPr="00666143">
        <w:rPr>
          <w:rStyle w:val="HideTWBExt"/>
        </w:rPr>
        <w:t>&lt;/Amend&gt;</w:t>
      </w:r>
    </w:p>
    <w:p w14:paraId="120698B7" w14:textId="77777777" w:rsidR="009907D5" w:rsidRPr="00666143" w:rsidRDefault="00B401AB" w:rsidP="009907D5">
      <w:pPr>
        <w:pStyle w:val="AmNumberTabs"/>
      </w:pPr>
      <w:r w:rsidRPr="00666143">
        <w:rPr>
          <w:rStyle w:val="HideTWBExt"/>
        </w:rPr>
        <w:t>&lt;Amend&gt;</w:t>
      </w:r>
      <w:r w:rsidRPr="00666143">
        <w:t>Predlog spremembe</w:t>
      </w:r>
      <w:r w:rsidRPr="00666143">
        <w:tab/>
      </w:r>
      <w:r w:rsidRPr="00666143">
        <w:tab/>
      </w:r>
      <w:r w:rsidRPr="00666143">
        <w:rPr>
          <w:rStyle w:val="HideTWBExt"/>
        </w:rPr>
        <w:t>&lt;NumAm&gt;</w:t>
      </w:r>
      <w:r w:rsidRPr="00666143">
        <w:t>82</w:t>
      </w:r>
      <w:r w:rsidRPr="00666143">
        <w:rPr>
          <w:rStyle w:val="HideTWBExt"/>
        </w:rPr>
        <w:t>&lt;/NumAm&gt;</w:t>
      </w:r>
    </w:p>
    <w:p w14:paraId="221D56C2" w14:textId="77777777" w:rsidR="009907D5" w:rsidRPr="00666143" w:rsidRDefault="00B401AB" w:rsidP="009907D5">
      <w:pPr>
        <w:pStyle w:val="NormalBold12b"/>
      </w:pPr>
      <w:r w:rsidRPr="00666143">
        <w:rPr>
          <w:rStyle w:val="HideTWBExt"/>
        </w:rPr>
        <w:t>&lt;DocAmend&gt;</w:t>
      </w:r>
      <w:r w:rsidRPr="00666143">
        <w:t>Predlog resolucije</w:t>
      </w:r>
      <w:r w:rsidRPr="00666143">
        <w:rPr>
          <w:rStyle w:val="HideTWBExt"/>
        </w:rPr>
        <w:t>&lt;/DocAmend&gt;</w:t>
      </w:r>
    </w:p>
    <w:p w14:paraId="5A9625BE" w14:textId="77777777" w:rsidR="009907D5" w:rsidRPr="00666143" w:rsidRDefault="00B401AB" w:rsidP="009907D5">
      <w:pPr>
        <w:pStyle w:val="NormalBold"/>
      </w:pPr>
      <w:r w:rsidRPr="00666143">
        <w:rPr>
          <w:rStyle w:val="HideTWBExt"/>
        </w:rPr>
        <w:t>&lt;Article&gt;</w:t>
      </w:r>
      <w:r w:rsidRPr="00666143">
        <w:t>Odstavek 39 b (novo)</w:t>
      </w:r>
      <w:r w:rsidRPr="0066614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C56CD" w:rsidRPr="00666143" w14:paraId="33A15824" w14:textId="77777777" w:rsidTr="00383AE9">
        <w:trPr>
          <w:trHeight w:hRule="exact" w:val="240"/>
          <w:jc w:val="center"/>
        </w:trPr>
        <w:tc>
          <w:tcPr>
            <w:tcW w:w="9752" w:type="dxa"/>
            <w:gridSpan w:val="2"/>
            <w:tcBorders>
              <w:top w:val="nil"/>
              <w:left w:val="nil"/>
              <w:bottom w:val="nil"/>
              <w:right w:val="nil"/>
            </w:tcBorders>
          </w:tcPr>
          <w:p w14:paraId="4D32DEFC" w14:textId="77777777" w:rsidR="009907D5" w:rsidRPr="00666143" w:rsidRDefault="009907D5" w:rsidP="00383AE9"/>
        </w:tc>
      </w:tr>
      <w:tr w:rsidR="00CC56CD" w:rsidRPr="00666143" w14:paraId="1524ACB4" w14:textId="77777777" w:rsidTr="00383AE9">
        <w:trPr>
          <w:trHeight w:val="240"/>
          <w:jc w:val="center"/>
        </w:trPr>
        <w:tc>
          <w:tcPr>
            <w:tcW w:w="4876" w:type="dxa"/>
            <w:tcBorders>
              <w:top w:val="nil"/>
              <w:left w:val="nil"/>
              <w:bottom w:val="nil"/>
              <w:right w:val="nil"/>
            </w:tcBorders>
          </w:tcPr>
          <w:p w14:paraId="4FBF3AD0" w14:textId="77777777" w:rsidR="009907D5" w:rsidRPr="00666143" w:rsidRDefault="00B401AB" w:rsidP="00383AE9">
            <w:pPr>
              <w:pStyle w:val="AmColumnHeading"/>
            </w:pPr>
            <w:r w:rsidRPr="00666143">
              <w:t>Predlog resolucije</w:t>
            </w:r>
          </w:p>
        </w:tc>
        <w:tc>
          <w:tcPr>
            <w:tcW w:w="4876" w:type="dxa"/>
            <w:tcBorders>
              <w:top w:val="nil"/>
              <w:left w:val="nil"/>
              <w:bottom w:val="nil"/>
              <w:right w:val="nil"/>
            </w:tcBorders>
          </w:tcPr>
          <w:p w14:paraId="76402051" w14:textId="77777777" w:rsidR="009907D5" w:rsidRPr="00666143" w:rsidRDefault="00B401AB" w:rsidP="00383AE9">
            <w:pPr>
              <w:pStyle w:val="AmColumnHeading"/>
            </w:pPr>
            <w:r w:rsidRPr="00666143">
              <w:t>Predlog spremembe</w:t>
            </w:r>
          </w:p>
        </w:tc>
      </w:tr>
      <w:tr w:rsidR="00CC56CD" w:rsidRPr="00666143" w14:paraId="3F7C6197" w14:textId="77777777" w:rsidTr="00383AE9">
        <w:trPr>
          <w:jc w:val="center"/>
        </w:trPr>
        <w:tc>
          <w:tcPr>
            <w:tcW w:w="4876" w:type="dxa"/>
            <w:tcBorders>
              <w:top w:val="nil"/>
              <w:left w:val="nil"/>
              <w:bottom w:val="nil"/>
              <w:right w:val="nil"/>
            </w:tcBorders>
          </w:tcPr>
          <w:p w14:paraId="3B0230CF" w14:textId="77777777" w:rsidR="009907D5" w:rsidRPr="00666143" w:rsidRDefault="009907D5" w:rsidP="00383AE9">
            <w:pPr>
              <w:pStyle w:val="Normal6a"/>
            </w:pPr>
          </w:p>
        </w:tc>
        <w:tc>
          <w:tcPr>
            <w:tcW w:w="4876" w:type="dxa"/>
            <w:tcBorders>
              <w:top w:val="nil"/>
              <w:left w:val="nil"/>
              <w:bottom w:val="nil"/>
              <w:right w:val="nil"/>
            </w:tcBorders>
          </w:tcPr>
          <w:p w14:paraId="5E17509C" w14:textId="77777777" w:rsidR="009907D5" w:rsidRPr="00666143" w:rsidRDefault="00B401AB" w:rsidP="00383AE9">
            <w:pPr>
              <w:pStyle w:val="Normal6a"/>
            </w:pPr>
            <w:r w:rsidRPr="00666143">
              <w:rPr>
                <w:b/>
                <w:i/>
              </w:rPr>
              <w:t>39b.</w:t>
            </w:r>
            <w:r w:rsidRPr="00666143">
              <w:tab/>
            </w:r>
            <w:r w:rsidRPr="00666143">
              <w:rPr>
                <w:b/>
                <w:i/>
              </w:rPr>
              <w:t>poziva Komisijo in ESZD, naj še naprej podpirata ženske v Afganistanu s ciljno usmerjenimi projekti, namenjenimi ženskam; poziva države članice, Komisijo in ESZD, naj še naprej financirajo organizacije za pravice žensk, ki so izgubile dostop do financiranja po ponovni uvedbi pravila svetovne prepovedi;</w:t>
            </w:r>
          </w:p>
        </w:tc>
      </w:tr>
    </w:tbl>
    <w:p w14:paraId="21B8AD6E" w14:textId="77777777" w:rsidR="009907D5" w:rsidRPr="00666143" w:rsidRDefault="00B401AB" w:rsidP="009907D5">
      <w:r w:rsidRPr="00666143">
        <w:rPr>
          <w:rStyle w:val="HideTWBExt"/>
        </w:rPr>
        <w:t>&lt;/Amend&gt;</w:t>
      </w:r>
    </w:p>
    <w:p w14:paraId="44E22B0E" w14:textId="77777777" w:rsidR="009907D5" w:rsidRPr="00666143" w:rsidRDefault="009907D5" w:rsidP="009907D5"/>
    <w:p w14:paraId="339A869D" w14:textId="77777777" w:rsidR="009907D5" w:rsidRPr="00666143" w:rsidRDefault="009907D5" w:rsidP="009907D5"/>
    <w:p w14:paraId="4A2AF64C" w14:textId="77777777" w:rsidR="009907D5" w:rsidRPr="00666143" w:rsidRDefault="00B401AB" w:rsidP="009907D5">
      <w:r w:rsidRPr="00666143">
        <w:rPr>
          <w:rStyle w:val="HideTWBExt"/>
        </w:rPr>
        <w:t>&lt;/RepeatBlock-Amend&gt;</w:t>
      </w:r>
    </w:p>
    <w:p w14:paraId="6D37A377" w14:textId="77777777" w:rsidR="009907D5" w:rsidRPr="00666143" w:rsidRDefault="009907D5" w:rsidP="009907D5">
      <w:pPr>
        <w:pStyle w:val="NormalBold"/>
        <w:rPr>
          <w:rStyle w:val="HideTWBExt"/>
          <w:b w:val="0"/>
        </w:rPr>
      </w:pPr>
    </w:p>
    <w:p w14:paraId="0A86EE9D" w14:textId="77777777" w:rsidR="009907D5" w:rsidRPr="00666143" w:rsidRDefault="009907D5" w:rsidP="009907D5">
      <w:pPr>
        <w:pStyle w:val="NormalBold"/>
        <w:rPr>
          <w:rStyle w:val="HideTWBExt"/>
          <w:b w:val="0"/>
        </w:rPr>
      </w:pPr>
    </w:p>
    <w:p w14:paraId="757CC38A" w14:textId="77777777" w:rsidR="009907D5" w:rsidRPr="00666143" w:rsidRDefault="009907D5" w:rsidP="009907D5"/>
    <w:p w14:paraId="4E66826A" w14:textId="77777777" w:rsidR="009907D5" w:rsidRPr="00666143" w:rsidRDefault="009907D5" w:rsidP="009907D5"/>
    <w:p w14:paraId="4DA5EAF5" w14:textId="77777777" w:rsidR="009907D5" w:rsidRPr="00666143" w:rsidRDefault="009907D5" w:rsidP="0049152B">
      <w:pPr>
        <w:pStyle w:val="PageHeadingNotTOC"/>
        <w:sectPr w:rsidR="009907D5" w:rsidRPr="00666143" w:rsidSect="00666143">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713399A9" w14:textId="77777777" w:rsidR="009907D5" w:rsidRPr="00666143" w:rsidRDefault="009907D5" w:rsidP="009907D5"/>
    <w:p w14:paraId="639ACE5F" w14:textId="77777777" w:rsidR="009907D5" w:rsidRPr="00666143" w:rsidRDefault="009907D5">
      <w:pPr>
        <w:widowControl/>
        <w:sectPr w:rsidR="009907D5" w:rsidRPr="00666143"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44EBF498" w14:textId="77777777" w:rsidR="009907D5" w:rsidRPr="00666143" w:rsidRDefault="009907D5">
      <w:pPr>
        <w:widowControl/>
      </w:pPr>
    </w:p>
    <w:p w14:paraId="2B133C25" w14:textId="77777777" w:rsidR="009907D5" w:rsidRPr="00666143" w:rsidRDefault="00B401AB" w:rsidP="002B2C72">
      <w:pPr>
        <w:pStyle w:val="PageHeadingNotTOC"/>
      </w:pPr>
      <w:bookmarkStart w:id="0" w:name="FootprintPageAD"/>
      <w:r w:rsidRPr="00666143">
        <w:t>PRILOGA: IZJAVA O PRISPEVKIH</w:t>
      </w:r>
    </w:p>
    <w:p w14:paraId="1BF71183" w14:textId="77777777" w:rsidR="009907D5" w:rsidRPr="00666143" w:rsidRDefault="00B401AB" w:rsidP="00037518">
      <w:pPr>
        <w:pStyle w:val="Normal24a"/>
      </w:pPr>
      <w:r w:rsidRPr="00666143">
        <w:rPr>
          <w:rStyle w:val="HideTWBExt"/>
        </w:rPr>
        <w:t>&lt;FootprintIntro&gt;</w:t>
      </w:r>
      <w:r w:rsidRPr="00666143">
        <w:t>Predsednica v vlogi pripravljavke mnenja kot izključno pristojna izjavlja, da v svoje mnenje ni vključila prispevkov zastopnikov interesov, ki spadajo na področje uporabe Medinstitucionalnega sporazuma o obveznem registru za preglednost</w:t>
      </w:r>
      <w:r w:rsidRPr="00666143">
        <w:rPr>
          <w:rStyle w:val="FootnoteReference"/>
        </w:rPr>
        <w:footnoteReference w:id="1"/>
      </w:r>
      <w:r w:rsidRPr="00666143">
        <w:t>, ali zastopnikov javnih organov tretjih držav, vključno z njihovimi diplomatskimi predstavništvi in veleposlaništvi, ki bi jih bilo treba navesti v tej prilogi na podlagi člena 8 Priloge I Poslovnika.</w:t>
      </w:r>
      <w:r w:rsidRPr="00666143">
        <w:rPr>
          <w:rStyle w:val="HideTWBExt"/>
        </w:rPr>
        <w:t>&lt;/FootprintIntro&gt;</w:t>
      </w:r>
    </w:p>
    <w:p w14:paraId="70679FA9" w14:textId="77777777" w:rsidR="009907D5" w:rsidRPr="00666143" w:rsidRDefault="009907D5" w:rsidP="009907D5"/>
    <w:bookmarkEnd w:id="0"/>
    <w:p w14:paraId="526504C3" w14:textId="77777777" w:rsidR="00B8372D" w:rsidRPr="00666143" w:rsidRDefault="00B8372D" w:rsidP="009907D5">
      <w:pPr>
        <w:sectPr w:rsidR="00B8372D" w:rsidRPr="00666143" w:rsidSect="00E639AB">
          <w:pgSz w:w="11906" w:h="16838" w:code="9"/>
          <w:pgMar w:top="1700" w:right="1417" w:bottom="1417" w:left="1417" w:header="720" w:footer="720" w:gutter="0"/>
          <w:cols w:space="720"/>
          <w:noEndnote/>
          <w:docGrid w:linePitch="326"/>
        </w:sectPr>
      </w:pPr>
    </w:p>
    <w:p w14:paraId="08749C1D" w14:textId="77777777" w:rsidR="00514455" w:rsidRPr="00666143" w:rsidRDefault="00514455" w:rsidP="009907D5"/>
    <w:p w14:paraId="7C95ADE4" w14:textId="77777777" w:rsidR="009907D5" w:rsidRPr="00666143" w:rsidRDefault="00B401AB" w:rsidP="00E639AB">
      <w:pPr>
        <w:pStyle w:val="PageHeadingNotTOC"/>
      </w:pPr>
      <w:bookmarkStart w:id="1" w:name="ProcPageAD"/>
      <w:r w:rsidRPr="00666143">
        <w:t>INFORMACIJE O SPREJETJU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C56CD" w:rsidRPr="00666143" w14:paraId="1832F30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3D0E39" w14:textId="77777777" w:rsidR="009907D5" w:rsidRPr="00666143" w:rsidRDefault="00B401AB">
            <w:pPr>
              <w:autoSpaceDE w:val="0"/>
              <w:autoSpaceDN w:val="0"/>
              <w:adjustRightInd w:val="0"/>
              <w:rPr>
                <w:b/>
                <w:bCs/>
                <w:color w:val="000000"/>
                <w:sz w:val="20"/>
              </w:rPr>
            </w:pPr>
            <w:r w:rsidRPr="00666143">
              <w:rPr>
                <w:b/>
                <w:color w:val="000000"/>
                <w:sz w:val="20"/>
              </w:rPr>
              <w:t>Datum sprejetja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2576710" w14:textId="77777777" w:rsidR="009907D5" w:rsidRPr="00666143" w:rsidRDefault="00B401AB">
            <w:pPr>
              <w:autoSpaceDE w:val="0"/>
              <w:autoSpaceDN w:val="0"/>
              <w:adjustRightInd w:val="0"/>
              <w:rPr>
                <w:color w:val="000000"/>
                <w:sz w:val="20"/>
              </w:rPr>
            </w:pPr>
            <w:r w:rsidRPr="00666143">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E19C028" w14:textId="77777777" w:rsidR="009907D5" w:rsidRPr="00666143"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ED9539" w14:textId="77777777" w:rsidR="009907D5" w:rsidRPr="00666143"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1828B9D" w14:textId="77777777" w:rsidR="009907D5" w:rsidRPr="00666143" w:rsidRDefault="009907D5">
            <w:pPr>
              <w:autoSpaceDE w:val="0"/>
              <w:autoSpaceDN w:val="0"/>
              <w:adjustRightInd w:val="0"/>
              <w:rPr>
                <w:rFonts w:ascii="sans-serif" w:hAnsi="sans-serif" w:cs="sans-serif"/>
                <w:color w:val="000000"/>
              </w:rPr>
            </w:pPr>
          </w:p>
        </w:tc>
      </w:tr>
      <w:tr w:rsidR="00CC56CD" w:rsidRPr="00666143" w14:paraId="2D205F3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5A344F0" w14:textId="77777777" w:rsidR="009907D5" w:rsidRPr="00666143" w:rsidRDefault="00B401AB">
            <w:pPr>
              <w:autoSpaceDE w:val="0"/>
              <w:autoSpaceDN w:val="0"/>
              <w:adjustRightInd w:val="0"/>
              <w:rPr>
                <w:b/>
                <w:bCs/>
                <w:color w:val="000000"/>
                <w:sz w:val="20"/>
              </w:rPr>
            </w:pPr>
            <w:r w:rsidRPr="00666143">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9897C3" w14:textId="77777777" w:rsidR="009907D5" w:rsidRPr="00666143" w:rsidRDefault="00B401AB">
            <w:pPr>
              <w:autoSpaceDE w:val="0"/>
              <w:autoSpaceDN w:val="0"/>
              <w:adjustRightInd w:val="0"/>
              <w:rPr>
                <w:color w:val="000000"/>
                <w:sz w:val="20"/>
              </w:rPr>
            </w:pPr>
            <w:r w:rsidRPr="00666143">
              <w:rPr>
                <w:color w:val="000000"/>
                <w:sz w:val="20"/>
              </w:rPr>
              <w:t>+:</w:t>
            </w:r>
          </w:p>
          <w:p w14:paraId="6002CEF5" w14:textId="77777777" w:rsidR="009907D5" w:rsidRPr="00666143" w:rsidRDefault="00B401AB">
            <w:pPr>
              <w:autoSpaceDE w:val="0"/>
              <w:autoSpaceDN w:val="0"/>
              <w:adjustRightInd w:val="0"/>
              <w:rPr>
                <w:color w:val="000000"/>
                <w:sz w:val="20"/>
              </w:rPr>
            </w:pPr>
            <w:r w:rsidRPr="00666143">
              <w:rPr>
                <w:color w:val="000000"/>
                <w:sz w:val="20"/>
              </w:rPr>
              <w:t>–:</w:t>
            </w:r>
          </w:p>
          <w:p w14:paraId="66CA72E8" w14:textId="77777777" w:rsidR="009907D5" w:rsidRPr="00666143" w:rsidRDefault="00B401AB">
            <w:pPr>
              <w:autoSpaceDE w:val="0"/>
              <w:autoSpaceDN w:val="0"/>
              <w:adjustRightInd w:val="0"/>
              <w:rPr>
                <w:color w:val="000000"/>
                <w:sz w:val="20"/>
              </w:rPr>
            </w:pPr>
            <w:r w:rsidRPr="0066614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A70951" w14:textId="77777777" w:rsidR="009907D5" w:rsidRPr="00666143" w:rsidRDefault="00B401AB">
            <w:pPr>
              <w:autoSpaceDE w:val="0"/>
              <w:autoSpaceDN w:val="0"/>
              <w:adjustRightInd w:val="0"/>
              <w:rPr>
                <w:color w:val="000000"/>
                <w:sz w:val="20"/>
              </w:rPr>
            </w:pPr>
            <w:r w:rsidRPr="00666143">
              <w:rPr>
                <w:color w:val="000000"/>
                <w:sz w:val="20"/>
              </w:rPr>
              <w:t>24</w:t>
            </w:r>
          </w:p>
          <w:p w14:paraId="461D5CDD" w14:textId="77777777" w:rsidR="009907D5" w:rsidRPr="00666143" w:rsidRDefault="00B401AB">
            <w:pPr>
              <w:autoSpaceDE w:val="0"/>
              <w:autoSpaceDN w:val="0"/>
              <w:adjustRightInd w:val="0"/>
              <w:rPr>
                <w:color w:val="000000"/>
                <w:sz w:val="20"/>
              </w:rPr>
            </w:pPr>
            <w:r w:rsidRPr="00666143">
              <w:rPr>
                <w:color w:val="000000"/>
                <w:sz w:val="20"/>
              </w:rPr>
              <w:t>12</w:t>
            </w:r>
          </w:p>
          <w:p w14:paraId="6F806E9D" w14:textId="77777777" w:rsidR="009907D5" w:rsidRPr="00666143" w:rsidRDefault="00B401AB">
            <w:pPr>
              <w:autoSpaceDE w:val="0"/>
              <w:autoSpaceDN w:val="0"/>
              <w:adjustRightInd w:val="0"/>
              <w:rPr>
                <w:color w:val="000000"/>
                <w:sz w:val="20"/>
              </w:rPr>
            </w:pPr>
            <w:r w:rsidRPr="00666143">
              <w:rPr>
                <w:color w:val="000000"/>
                <w:sz w:val="20"/>
              </w:rPr>
              <w:t>1</w:t>
            </w:r>
          </w:p>
        </w:tc>
      </w:tr>
      <w:tr w:rsidR="00CC56CD" w:rsidRPr="00666143" w14:paraId="60F1884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F0B2D7" w14:textId="77777777" w:rsidR="009907D5" w:rsidRPr="00666143" w:rsidRDefault="00B401AB">
            <w:pPr>
              <w:autoSpaceDE w:val="0"/>
              <w:autoSpaceDN w:val="0"/>
              <w:adjustRightInd w:val="0"/>
              <w:rPr>
                <w:b/>
                <w:bCs/>
                <w:color w:val="000000"/>
                <w:sz w:val="20"/>
              </w:rPr>
            </w:pPr>
            <w:r w:rsidRPr="00666143">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09CC5B" w14:textId="77777777" w:rsidR="009907D5" w:rsidRPr="00666143" w:rsidRDefault="00B401AB">
            <w:pPr>
              <w:autoSpaceDE w:val="0"/>
              <w:autoSpaceDN w:val="0"/>
              <w:adjustRightInd w:val="0"/>
              <w:rPr>
                <w:color w:val="000000"/>
                <w:sz w:val="20"/>
              </w:rPr>
            </w:pPr>
            <w:r w:rsidRPr="00666143">
              <w:rPr>
                <w:color w:val="000000"/>
                <w:sz w:val="20"/>
              </w:rPr>
              <w:t>Abir Al-Sahlani, Irmhild Boßdorf, Margarita de la Pisa Carrión, Elisabeth 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CC56CD" w:rsidRPr="00666143" w14:paraId="6BBD5B1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D055DF0" w14:textId="77777777" w:rsidR="009907D5" w:rsidRPr="00666143" w:rsidRDefault="00B401AB">
            <w:pPr>
              <w:autoSpaceDE w:val="0"/>
              <w:autoSpaceDN w:val="0"/>
              <w:adjustRightInd w:val="0"/>
              <w:rPr>
                <w:b/>
                <w:bCs/>
                <w:color w:val="000000"/>
                <w:sz w:val="20"/>
              </w:rPr>
            </w:pPr>
            <w:r w:rsidRPr="00666143">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1F193BC" w14:textId="77777777" w:rsidR="009907D5" w:rsidRPr="00666143" w:rsidRDefault="00B401AB">
            <w:pPr>
              <w:autoSpaceDE w:val="0"/>
              <w:autoSpaceDN w:val="0"/>
              <w:adjustRightInd w:val="0"/>
              <w:rPr>
                <w:color w:val="000000"/>
                <w:sz w:val="20"/>
              </w:rPr>
            </w:pPr>
            <w:r w:rsidRPr="00666143">
              <w:rPr>
                <w:color w:val="000000"/>
                <w:sz w:val="20"/>
              </w:rPr>
              <w:t>Raquel García Hermida-Van Der Walle, Hanna Gedin, Elisabeth Grossmann, Maria Guzenina, Cecilia Strada, Anna Strolenberg</w:t>
            </w:r>
          </w:p>
        </w:tc>
      </w:tr>
      <w:tr w:rsidR="00CC56CD" w:rsidRPr="00666143" w14:paraId="6B281449"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A5BE88E" w14:textId="77777777" w:rsidR="009907D5" w:rsidRPr="00666143" w:rsidRDefault="00B401AB">
            <w:pPr>
              <w:autoSpaceDE w:val="0"/>
              <w:autoSpaceDN w:val="0"/>
              <w:adjustRightInd w:val="0"/>
              <w:rPr>
                <w:b/>
                <w:bCs/>
                <w:color w:val="000000"/>
                <w:sz w:val="20"/>
              </w:rPr>
            </w:pPr>
            <w:r w:rsidRPr="00666143">
              <w:rPr>
                <w:b/>
                <w:color w:val="000000"/>
                <w:sz w:val="20"/>
              </w:rPr>
              <w:t>Poslanci iz člena 216(7) Poslovnika,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2F564C8" w14:textId="77777777" w:rsidR="009907D5" w:rsidRPr="00666143" w:rsidRDefault="00B401AB">
            <w:pPr>
              <w:autoSpaceDE w:val="0"/>
              <w:autoSpaceDN w:val="0"/>
              <w:adjustRightInd w:val="0"/>
              <w:rPr>
                <w:color w:val="000000"/>
                <w:sz w:val="20"/>
              </w:rPr>
            </w:pPr>
            <w:r w:rsidRPr="00666143">
              <w:rPr>
                <w:color w:val="000000"/>
                <w:sz w:val="20"/>
              </w:rPr>
              <w:t>Paolo Inselvini, Miriam Lexmann, Jorge Martín Frías, Matjaž Nemec</w:t>
            </w:r>
          </w:p>
        </w:tc>
      </w:tr>
    </w:tbl>
    <w:p w14:paraId="7B9F273B" w14:textId="77777777" w:rsidR="009907D5" w:rsidRPr="00666143" w:rsidRDefault="009907D5" w:rsidP="009907D5"/>
    <w:bookmarkEnd w:id="1"/>
    <w:p w14:paraId="23B1063C" w14:textId="77777777" w:rsidR="009907D5" w:rsidRPr="00666143" w:rsidRDefault="009907D5" w:rsidP="009907D5">
      <w:pPr>
        <w:sectPr w:rsidR="009907D5" w:rsidRPr="00666143" w:rsidSect="00E639AB">
          <w:pgSz w:w="11906" w:h="16838" w:code="9"/>
          <w:pgMar w:top="1700" w:right="1417" w:bottom="1417" w:left="1417" w:header="720" w:footer="720" w:gutter="0"/>
          <w:cols w:space="720"/>
          <w:noEndnote/>
          <w:docGrid w:linePitch="326"/>
        </w:sectPr>
      </w:pPr>
    </w:p>
    <w:p w14:paraId="5948F2C1" w14:textId="77777777" w:rsidR="009907D5" w:rsidRPr="00666143" w:rsidRDefault="00B401AB" w:rsidP="00C36610">
      <w:pPr>
        <w:pStyle w:val="PageHeadingNotTOC"/>
      </w:pPr>
      <w:bookmarkStart w:id="2" w:name="RollCallPageAD"/>
      <w:r w:rsidRPr="00666143">
        <w:t>POIMENSKO GLASOVANJE PRI KONČNEM GLASOVANJU 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C56CD" w:rsidRPr="00666143" w14:paraId="2B3BBCB0" w14:textId="77777777" w:rsidTr="008920AC">
        <w:trPr>
          <w:cantSplit/>
        </w:trPr>
        <w:tc>
          <w:tcPr>
            <w:tcW w:w="1701" w:type="dxa"/>
            <w:shd w:val="pct10" w:color="000000" w:fill="FFFFFF"/>
            <w:vAlign w:val="center"/>
          </w:tcPr>
          <w:p w14:paraId="5E95B07A" w14:textId="77777777" w:rsidR="009907D5" w:rsidRPr="00666143" w:rsidRDefault="00B401AB" w:rsidP="003858C5">
            <w:pPr>
              <w:pStyle w:val="RollCallVotes"/>
            </w:pPr>
            <w:r w:rsidRPr="00666143">
              <w:t>24</w:t>
            </w:r>
          </w:p>
        </w:tc>
        <w:tc>
          <w:tcPr>
            <w:tcW w:w="7371" w:type="dxa"/>
            <w:shd w:val="pct10" w:color="000000" w:fill="FFFFFF"/>
          </w:tcPr>
          <w:p w14:paraId="2FA01469" w14:textId="77777777" w:rsidR="009907D5" w:rsidRPr="00666143" w:rsidRDefault="00B401AB" w:rsidP="003858C5">
            <w:pPr>
              <w:pStyle w:val="RollCallSymbols14pt"/>
            </w:pPr>
            <w:r w:rsidRPr="00666143">
              <w:t>+</w:t>
            </w:r>
          </w:p>
        </w:tc>
      </w:tr>
      <w:tr w:rsidR="00CC56CD" w:rsidRPr="00666143" w14:paraId="61CADE3D" w14:textId="77777777" w:rsidTr="008920AC">
        <w:trPr>
          <w:cantSplit/>
        </w:trPr>
        <w:tc>
          <w:tcPr>
            <w:tcW w:w="1701" w:type="dxa"/>
            <w:shd w:val="clear" w:color="auto" w:fill="FFFFFF"/>
          </w:tcPr>
          <w:p w14:paraId="2DC27CC9" w14:textId="77777777" w:rsidR="009907D5" w:rsidRPr="00666143" w:rsidRDefault="00B401AB" w:rsidP="003858C5">
            <w:pPr>
              <w:pStyle w:val="RollCallTable"/>
            </w:pPr>
            <w:r w:rsidRPr="00666143">
              <w:t>PPE</w:t>
            </w:r>
          </w:p>
        </w:tc>
        <w:tc>
          <w:tcPr>
            <w:tcW w:w="7371" w:type="dxa"/>
            <w:shd w:val="clear" w:color="auto" w:fill="FFFFFF"/>
          </w:tcPr>
          <w:p w14:paraId="193A047D" w14:textId="77777777" w:rsidR="009907D5" w:rsidRPr="00666143" w:rsidRDefault="00B401AB" w:rsidP="003858C5">
            <w:pPr>
              <w:pStyle w:val="RollCallTable"/>
            </w:pPr>
            <w:r w:rsidRPr="00666143">
              <w:t>Arba Kokalari, Ewa Kopacz, Eleonora Meleti, Mirosława Nykiel, Sirpa Pietikäinen, Giusi Princi, Maria Walsh</w:t>
            </w:r>
          </w:p>
        </w:tc>
      </w:tr>
      <w:tr w:rsidR="00CC56CD" w:rsidRPr="00666143" w14:paraId="19029577" w14:textId="77777777" w:rsidTr="008920AC">
        <w:trPr>
          <w:cantSplit/>
        </w:trPr>
        <w:tc>
          <w:tcPr>
            <w:tcW w:w="1701" w:type="dxa"/>
            <w:shd w:val="clear" w:color="auto" w:fill="FFFFFF"/>
          </w:tcPr>
          <w:p w14:paraId="3EBCB828" w14:textId="77777777" w:rsidR="009907D5" w:rsidRPr="00666143" w:rsidRDefault="00B401AB" w:rsidP="003858C5">
            <w:pPr>
              <w:pStyle w:val="RollCallTable"/>
            </w:pPr>
            <w:r w:rsidRPr="00666143">
              <w:t>Renew</w:t>
            </w:r>
          </w:p>
        </w:tc>
        <w:tc>
          <w:tcPr>
            <w:tcW w:w="7371" w:type="dxa"/>
            <w:shd w:val="clear" w:color="auto" w:fill="FFFFFF"/>
          </w:tcPr>
          <w:p w14:paraId="68F1A2E2" w14:textId="77777777" w:rsidR="009907D5" w:rsidRPr="00666143" w:rsidRDefault="00B401AB" w:rsidP="003858C5">
            <w:pPr>
              <w:pStyle w:val="RollCallTable"/>
            </w:pPr>
            <w:r w:rsidRPr="00666143">
              <w:t>Abir Al-Sahlani, Raquel García Hermida-Van Der Walle, Dainius Žalimas</w:t>
            </w:r>
          </w:p>
        </w:tc>
      </w:tr>
      <w:tr w:rsidR="00CC56CD" w:rsidRPr="00666143" w14:paraId="05E416D7" w14:textId="77777777" w:rsidTr="008920AC">
        <w:trPr>
          <w:cantSplit/>
        </w:trPr>
        <w:tc>
          <w:tcPr>
            <w:tcW w:w="1701" w:type="dxa"/>
            <w:shd w:val="clear" w:color="auto" w:fill="FFFFFF"/>
          </w:tcPr>
          <w:p w14:paraId="132CB626" w14:textId="77777777" w:rsidR="009907D5" w:rsidRPr="00666143" w:rsidRDefault="00B401AB" w:rsidP="003858C5">
            <w:pPr>
              <w:pStyle w:val="RollCallTable"/>
            </w:pPr>
            <w:r w:rsidRPr="00666143">
              <w:t>S&amp;D</w:t>
            </w:r>
          </w:p>
        </w:tc>
        <w:tc>
          <w:tcPr>
            <w:tcW w:w="7371" w:type="dxa"/>
            <w:shd w:val="clear" w:color="auto" w:fill="FFFFFF"/>
          </w:tcPr>
          <w:p w14:paraId="355480F5" w14:textId="77777777" w:rsidR="009907D5" w:rsidRPr="00666143" w:rsidRDefault="00B401AB" w:rsidP="003858C5">
            <w:pPr>
              <w:pStyle w:val="RollCallTable"/>
            </w:pPr>
            <w:r w:rsidRPr="00666143">
              <w:t>Heléne Fritzon, Lina Gálvez, Elisabeth Grossmann, Maria Guzenina, Alessandra Moretti, Matjaž Nemec, Maria Noichl, Cecilia Strada</w:t>
            </w:r>
          </w:p>
        </w:tc>
      </w:tr>
      <w:tr w:rsidR="00CC56CD" w:rsidRPr="00666143" w14:paraId="2AAB600B" w14:textId="77777777" w:rsidTr="008920AC">
        <w:trPr>
          <w:cantSplit/>
        </w:trPr>
        <w:tc>
          <w:tcPr>
            <w:tcW w:w="1701" w:type="dxa"/>
            <w:shd w:val="clear" w:color="auto" w:fill="FFFFFF"/>
          </w:tcPr>
          <w:p w14:paraId="1A4CF5CC" w14:textId="77777777" w:rsidR="009907D5" w:rsidRPr="00666143" w:rsidRDefault="00B401AB" w:rsidP="003858C5">
            <w:pPr>
              <w:pStyle w:val="RollCallTable"/>
            </w:pPr>
            <w:r w:rsidRPr="00666143">
              <w:t>The Left</w:t>
            </w:r>
          </w:p>
        </w:tc>
        <w:tc>
          <w:tcPr>
            <w:tcW w:w="7371" w:type="dxa"/>
            <w:shd w:val="clear" w:color="auto" w:fill="FFFFFF"/>
          </w:tcPr>
          <w:p w14:paraId="157E55B9" w14:textId="77777777" w:rsidR="009907D5" w:rsidRPr="00666143" w:rsidRDefault="00B401AB" w:rsidP="003858C5">
            <w:pPr>
              <w:pStyle w:val="RollCallTable"/>
            </w:pPr>
            <w:r w:rsidRPr="00666143">
              <w:t>Hanna Gedin, Elena Kountoura, Irene Montero</w:t>
            </w:r>
          </w:p>
        </w:tc>
      </w:tr>
      <w:tr w:rsidR="00CC56CD" w:rsidRPr="00666143" w14:paraId="637C39B2" w14:textId="77777777" w:rsidTr="008920AC">
        <w:trPr>
          <w:cantSplit/>
        </w:trPr>
        <w:tc>
          <w:tcPr>
            <w:tcW w:w="1701" w:type="dxa"/>
            <w:shd w:val="clear" w:color="auto" w:fill="FFFFFF"/>
          </w:tcPr>
          <w:p w14:paraId="0B904491" w14:textId="77777777" w:rsidR="009907D5" w:rsidRPr="00666143" w:rsidRDefault="00B401AB" w:rsidP="003858C5">
            <w:pPr>
              <w:pStyle w:val="RollCallTable"/>
            </w:pPr>
            <w:r w:rsidRPr="00666143">
              <w:t>Verts/ALE</w:t>
            </w:r>
          </w:p>
        </w:tc>
        <w:tc>
          <w:tcPr>
            <w:tcW w:w="7371" w:type="dxa"/>
            <w:shd w:val="clear" w:color="auto" w:fill="FFFFFF"/>
          </w:tcPr>
          <w:p w14:paraId="38A3157D" w14:textId="77777777" w:rsidR="009907D5" w:rsidRPr="00666143" w:rsidRDefault="00B401AB" w:rsidP="003858C5">
            <w:pPr>
              <w:pStyle w:val="RollCallTable"/>
            </w:pPr>
            <w:r w:rsidRPr="00666143">
              <w:t>Alexandra Geese, Benedetta Scuderi, Anna Strolenberg</w:t>
            </w:r>
          </w:p>
        </w:tc>
      </w:tr>
    </w:tbl>
    <w:p w14:paraId="2FBE40F9" w14:textId="77777777" w:rsidR="009907D5" w:rsidRPr="00666143"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C56CD" w:rsidRPr="00666143" w14:paraId="6B770BEB" w14:textId="77777777" w:rsidTr="008920AC">
        <w:trPr>
          <w:cantSplit/>
        </w:trPr>
        <w:tc>
          <w:tcPr>
            <w:tcW w:w="1701" w:type="dxa"/>
            <w:shd w:val="pct10" w:color="000000" w:fill="FFFFFF"/>
            <w:vAlign w:val="center"/>
          </w:tcPr>
          <w:p w14:paraId="30CF6C18" w14:textId="77777777" w:rsidR="009907D5" w:rsidRPr="00666143" w:rsidRDefault="00B401AB" w:rsidP="003858C5">
            <w:pPr>
              <w:pStyle w:val="RollCallVotes"/>
            </w:pPr>
            <w:r w:rsidRPr="00666143">
              <w:t>12</w:t>
            </w:r>
          </w:p>
        </w:tc>
        <w:tc>
          <w:tcPr>
            <w:tcW w:w="7371" w:type="dxa"/>
            <w:shd w:val="pct10" w:color="000000" w:fill="FFFFFF"/>
          </w:tcPr>
          <w:p w14:paraId="2072B42E" w14:textId="77777777" w:rsidR="009907D5" w:rsidRPr="00666143" w:rsidRDefault="00B401AB" w:rsidP="003858C5">
            <w:pPr>
              <w:pStyle w:val="RollCallSymbols14pt"/>
            </w:pPr>
            <w:r w:rsidRPr="00666143">
              <w:t>-</w:t>
            </w:r>
          </w:p>
        </w:tc>
      </w:tr>
      <w:tr w:rsidR="00CC56CD" w:rsidRPr="00666143" w14:paraId="34AF731F" w14:textId="77777777" w:rsidTr="008920AC">
        <w:trPr>
          <w:cantSplit/>
        </w:trPr>
        <w:tc>
          <w:tcPr>
            <w:tcW w:w="1701" w:type="dxa"/>
            <w:shd w:val="clear" w:color="auto" w:fill="FFFFFF"/>
          </w:tcPr>
          <w:p w14:paraId="511133F3" w14:textId="77777777" w:rsidR="009907D5" w:rsidRPr="00666143" w:rsidRDefault="00B401AB" w:rsidP="003858C5">
            <w:pPr>
              <w:pStyle w:val="RollCallTable"/>
            </w:pPr>
            <w:r w:rsidRPr="00666143">
              <w:t>ECR</w:t>
            </w:r>
          </w:p>
        </w:tc>
        <w:tc>
          <w:tcPr>
            <w:tcW w:w="7371" w:type="dxa"/>
            <w:shd w:val="clear" w:color="auto" w:fill="FFFFFF"/>
          </w:tcPr>
          <w:p w14:paraId="1C02DB9A" w14:textId="77777777" w:rsidR="009907D5" w:rsidRPr="00666143" w:rsidRDefault="00B401AB" w:rsidP="003858C5">
            <w:pPr>
              <w:pStyle w:val="RollCallTable"/>
            </w:pPr>
            <w:r w:rsidRPr="00666143">
              <w:t>Paolo Inselvini, Laurence Trochu</w:t>
            </w:r>
          </w:p>
        </w:tc>
      </w:tr>
      <w:tr w:rsidR="00CC56CD" w:rsidRPr="00666143" w14:paraId="134E495F" w14:textId="77777777" w:rsidTr="008920AC">
        <w:trPr>
          <w:cantSplit/>
        </w:trPr>
        <w:tc>
          <w:tcPr>
            <w:tcW w:w="1701" w:type="dxa"/>
            <w:shd w:val="clear" w:color="auto" w:fill="FFFFFF"/>
          </w:tcPr>
          <w:p w14:paraId="49E02D60" w14:textId="77777777" w:rsidR="009907D5" w:rsidRPr="00666143" w:rsidRDefault="00B401AB" w:rsidP="003858C5">
            <w:pPr>
              <w:pStyle w:val="RollCallTable"/>
            </w:pPr>
            <w:r w:rsidRPr="00666143">
              <w:t>ESN</w:t>
            </w:r>
          </w:p>
        </w:tc>
        <w:tc>
          <w:tcPr>
            <w:tcW w:w="7371" w:type="dxa"/>
            <w:shd w:val="clear" w:color="auto" w:fill="FFFFFF"/>
          </w:tcPr>
          <w:p w14:paraId="38398FCC" w14:textId="77777777" w:rsidR="009907D5" w:rsidRPr="00666143" w:rsidRDefault="00B401AB" w:rsidP="003858C5">
            <w:pPr>
              <w:pStyle w:val="RollCallTable"/>
            </w:pPr>
            <w:r w:rsidRPr="00666143">
              <w:t>Irmhild Boßdorf</w:t>
            </w:r>
          </w:p>
        </w:tc>
      </w:tr>
      <w:tr w:rsidR="00CC56CD" w:rsidRPr="00666143" w14:paraId="6151B3F3" w14:textId="77777777" w:rsidTr="008920AC">
        <w:trPr>
          <w:cantSplit/>
        </w:trPr>
        <w:tc>
          <w:tcPr>
            <w:tcW w:w="1701" w:type="dxa"/>
            <w:shd w:val="clear" w:color="auto" w:fill="FFFFFF"/>
          </w:tcPr>
          <w:p w14:paraId="3D618732" w14:textId="77777777" w:rsidR="009907D5" w:rsidRPr="00666143" w:rsidRDefault="00B401AB" w:rsidP="003858C5">
            <w:pPr>
              <w:pStyle w:val="RollCallTable"/>
            </w:pPr>
            <w:r w:rsidRPr="00666143">
              <w:t>NI</w:t>
            </w:r>
          </w:p>
        </w:tc>
        <w:tc>
          <w:tcPr>
            <w:tcW w:w="7371" w:type="dxa"/>
            <w:shd w:val="clear" w:color="auto" w:fill="FFFFFF"/>
          </w:tcPr>
          <w:p w14:paraId="618C6027" w14:textId="77777777" w:rsidR="009907D5" w:rsidRPr="00666143" w:rsidRDefault="00B401AB" w:rsidP="003858C5">
            <w:pPr>
              <w:pStyle w:val="RollCallTable"/>
            </w:pPr>
            <w:r w:rsidRPr="00666143">
              <w:t>Fernand Kartheiser, Judita Laššáková</w:t>
            </w:r>
          </w:p>
        </w:tc>
      </w:tr>
      <w:tr w:rsidR="00CC56CD" w:rsidRPr="00666143" w14:paraId="3C86917E" w14:textId="77777777" w:rsidTr="008920AC">
        <w:trPr>
          <w:cantSplit/>
        </w:trPr>
        <w:tc>
          <w:tcPr>
            <w:tcW w:w="1701" w:type="dxa"/>
            <w:shd w:val="clear" w:color="auto" w:fill="FFFFFF"/>
          </w:tcPr>
          <w:p w14:paraId="16714DD1" w14:textId="77777777" w:rsidR="009907D5" w:rsidRPr="00666143" w:rsidRDefault="00B401AB" w:rsidP="003858C5">
            <w:pPr>
              <w:pStyle w:val="RollCallTable"/>
            </w:pPr>
            <w:r w:rsidRPr="00666143">
              <w:t>PPE</w:t>
            </w:r>
          </w:p>
        </w:tc>
        <w:tc>
          <w:tcPr>
            <w:tcW w:w="7371" w:type="dxa"/>
            <w:shd w:val="clear" w:color="auto" w:fill="FFFFFF"/>
          </w:tcPr>
          <w:p w14:paraId="13C30AEB" w14:textId="77777777" w:rsidR="009907D5" w:rsidRPr="00666143" w:rsidRDefault="00B401AB" w:rsidP="003858C5">
            <w:pPr>
              <w:pStyle w:val="RollCallTable"/>
            </w:pPr>
            <w:r w:rsidRPr="00666143">
              <w:t>Miriam Lexmann</w:t>
            </w:r>
          </w:p>
        </w:tc>
      </w:tr>
      <w:tr w:rsidR="00CC56CD" w:rsidRPr="00666143" w14:paraId="322DF069" w14:textId="77777777" w:rsidTr="008920AC">
        <w:trPr>
          <w:cantSplit/>
        </w:trPr>
        <w:tc>
          <w:tcPr>
            <w:tcW w:w="1701" w:type="dxa"/>
            <w:shd w:val="clear" w:color="auto" w:fill="FFFFFF"/>
          </w:tcPr>
          <w:p w14:paraId="11886A7D" w14:textId="77777777" w:rsidR="009907D5" w:rsidRPr="00666143" w:rsidRDefault="00B401AB" w:rsidP="003858C5">
            <w:pPr>
              <w:pStyle w:val="RollCallTable"/>
            </w:pPr>
            <w:r w:rsidRPr="00666143">
              <w:t>PfE</w:t>
            </w:r>
          </w:p>
        </w:tc>
        <w:tc>
          <w:tcPr>
            <w:tcW w:w="7371" w:type="dxa"/>
            <w:shd w:val="clear" w:color="auto" w:fill="FFFFFF"/>
          </w:tcPr>
          <w:p w14:paraId="3969FD79" w14:textId="77777777" w:rsidR="009907D5" w:rsidRPr="00666143" w:rsidRDefault="00B401AB" w:rsidP="003858C5">
            <w:pPr>
              <w:pStyle w:val="RollCallTable"/>
            </w:pPr>
            <w:r w:rsidRPr="00666143">
              <w:t>Elisabeth Dieringer, Viktória Ferenc, Sebastian Kruis, Jorge Martín Frías, Margarita de la Pisa Carrión, Anders Vistisen</w:t>
            </w:r>
          </w:p>
        </w:tc>
      </w:tr>
    </w:tbl>
    <w:p w14:paraId="276CC3BD" w14:textId="77777777" w:rsidR="009907D5" w:rsidRPr="00666143"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C56CD" w:rsidRPr="00666143" w14:paraId="31BC9371" w14:textId="77777777" w:rsidTr="008920AC">
        <w:trPr>
          <w:cantSplit/>
        </w:trPr>
        <w:tc>
          <w:tcPr>
            <w:tcW w:w="1701" w:type="dxa"/>
            <w:shd w:val="pct10" w:color="000000" w:fill="FFFFFF"/>
            <w:vAlign w:val="center"/>
          </w:tcPr>
          <w:p w14:paraId="129DEA1A" w14:textId="77777777" w:rsidR="009907D5" w:rsidRPr="00666143" w:rsidRDefault="00B401AB" w:rsidP="003858C5">
            <w:pPr>
              <w:pStyle w:val="RollCallVotes"/>
            </w:pPr>
            <w:r w:rsidRPr="00666143">
              <w:t>1</w:t>
            </w:r>
          </w:p>
        </w:tc>
        <w:tc>
          <w:tcPr>
            <w:tcW w:w="7371" w:type="dxa"/>
            <w:shd w:val="pct10" w:color="000000" w:fill="FFFFFF"/>
          </w:tcPr>
          <w:p w14:paraId="4F2AA303" w14:textId="77777777" w:rsidR="009907D5" w:rsidRPr="00666143" w:rsidRDefault="00B401AB" w:rsidP="003858C5">
            <w:pPr>
              <w:pStyle w:val="RollCallSymbols14pt"/>
            </w:pPr>
            <w:r w:rsidRPr="00666143">
              <w:t>0</w:t>
            </w:r>
          </w:p>
        </w:tc>
      </w:tr>
      <w:tr w:rsidR="00CC56CD" w:rsidRPr="00666143" w14:paraId="25CC9939" w14:textId="77777777" w:rsidTr="008920AC">
        <w:trPr>
          <w:cantSplit/>
        </w:trPr>
        <w:tc>
          <w:tcPr>
            <w:tcW w:w="1701" w:type="dxa"/>
            <w:shd w:val="clear" w:color="auto" w:fill="FFFFFF"/>
          </w:tcPr>
          <w:p w14:paraId="2A71185D" w14:textId="77777777" w:rsidR="009907D5" w:rsidRPr="00666143" w:rsidRDefault="00B401AB" w:rsidP="003858C5">
            <w:pPr>
              <w:pStyle w:val="RollCallTable"/>
            </w:pPr>
            <w:r w:rsidRPr="00666143">
              <w:t>PPE</w:t>
            </w:r>
          </w:p>
        </w:tc>
        <w:tc>
          <w:tcPr>
            <w:tcW w:w="7371" w:type="dxa"/>
            <w:shd w:val="clear" w:color="auto" w:fill="FFFFFF"/>
          </w:tcPr>
          <w:p w14:paraId="4FC0781C" w14:textId="77777777" w:rsidR="009907D5" w:rsidRPr="00666143" w:rsidRDefault="00B401AB" w:rsidP="003858C5">
            <w:pPr>
              <w:pStyle w:val="RollCallTable"/>
            </w:pPr>
            <w:r w:rsidRPr="00666143">
              <w:t>Rosa Estaràs Ferragut</w:t>
            </w:r>
          </w:p>
        </w:tc>
      </w:tr>
    </w:tbl>
    <w:p w14:paraId="351EEB63" w14:textId="77777777" w:rsidR="009907D5" w:rsidRPr="00666143" w:rsidRDefault="009907D5" w:rsidP="00147FBF">
      <w:pPr>
        <w:pStyle w:val="Normal12a"/>
      </w:pPr>
    </w:p>
    <w:p w14:paraId="7E38F9F8" w14:textId="77777777" w:rsidR="009907D5" w:rsidRPr="00666143" w:rsidRDefault="00B401AB" w:rsidP="00B735E3">
      <w:r w:rsidRPr="00666143">
        <w:t>Uporabljeni znaki:</w:t>
      </w:r>
    </w:p>
    <w:p w14:paraId="6ADAAA75" w14:textId="77777777" w:rsidR="009907D5" w:rsidRPr="00666143" w:rsidRDefault="00B401AB" w:rsidP="003858C5">
      <w:pPr>
        <w:pStyle w:val="RollCallTabs"/>
      </w:pPr>
      <w:r w:rsidRPr="00666143">
        <w:t>+</w:t>
      </w:r>
      <w:r w:rsidRPr="00666143">
        <w:tab/>
        <w:t>:</w:t>
      </w:r>
      <w:r w:rsidRPr="00666143">
        <w:tab/>
        <w:t>za</w:t>
      </w:r>
    </w:p>
    <w:p w14:paraId="61CA4503" w14:textId="77777777" w:rsidR="009907D5" w:rsidRPr="00666143" w:rsidRDefault="00B401AB" w:rsidP="003858C5">
      <w:pPr>
        <w:pStyle w:val="RollCallTabs"/>
      </w:pPr>
      <w:r w:rsidRPr="00666143">
        <w:t>-</w:t>
      </w:r>
      <w:r w:rsidRPr="00666143">
        <w:tab/>
        <w:t>:</w:t>
      </w:r>
      <w:r w:rsidRPr="00666143">
        <w:tab/>
        <w:t>proti</w:t>
      </w:r>
    </w:p>
    <w:p w14:paraId="27C65D55" w14:textId="77777777" w:rsidR="009907D5" w:rsidRPr="00666143" w:rsidRDefault="00B401AB" w:rsidP="003858C5">
      <w:pPr>
        <w:pStyle w:val="RollCallTabs"/>
      </w:pPr>
      <w:r w:rsidRPr="00666143">
        <w:t>0</w:t>
      </w:r>
      <w:r w:rsidRPr="00666143">
        <w:tab/>
        <w:t>:</w:t>
      </w:r>
      <w:r w:rsidRPr="00666143">
        <w:tab/>
        <w:t>vzdržani</w:t>
      </w:r>
    </w:p>
    <w:p w14:paraId="7FF7462A" w14:textId="77777777" w:rsidR="009907D5" w:rsidRPr="00666143" w:rsidRDefault="009907D5" w:rsidP="00207509"/>
    <w:bookmarkEnd w:id="2"/>
    <w:p w14:paraId="4C4BB39E" w14:textId="77777777" w:rsidR="009907D5" w:rsidRPr="00666143" w:rsidRDefault="009907D5" w:rsidP="009907D5"/>
    <w:sectPr w:rsidR="009907D5" w:rsidRPr="00666143"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DA053" w14:textId="77777777" w:rsidR="00B401AB" w:rsidRPr="00666143" w:rsidRDefault="00B401AB">
      <w:r w:rsidRPr="00666143">
        <w:separator/>
      </w:r>
    </w:p>
  </w:endnote>
  <w:endnote w:type="continuationSeparator" w:id="0">
    <w:p w14:paraId="33040C4F" w14:textId="77777777" w:rsidR="00B401AB" w:rsidRPr="00666143" w:rsidRDefault="00B401AB">
      <w:r w:rsidRPr="006661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2EFC7" w14:textId="77777777" w:rsidR="00666143" w:rsidRPr="00666143" w:rsidRDefault="00666143" w:rsidP="00666143">
    <w:pPr>
      <w:pStyle w:val="EPFooter"/>
    </w:pPr>
    <w:r w:rsidRPr="00666143">
      <w:t>PE</w:t>
    </w:r>
    <w:r w:rsidRPr="00666143">
      <w:rPr>
        <w:rStyle w:val="HideTWBExt"/>
      </w:rPr>
      <w:t>&lt;NoPE&gt;</w:t>
    </w:r>
    <w:r w:rsidRPr="00666143">
      <w:t>776.901</w:t>
    </w:r>
    <w:r w:rsidRPr="00666143">
      <w:rPr>
        <w:rStyle w:val="HideTWBExt"/>
      </w:rPr>
      <w:t>&lt;/NoPE&gt;&lt;Version&gt;</w:t>
    </w:r>
    <w:r w:rsidRPr="00666143">
      <w:t>v02-00</w:t>
    </w:r>
    <w:r w:rsidRPr="00666143">
      <w:rPr>
        <w:rStyle w:val="HideTWBExt"/>
      </w:rPr>
      <w:t>&lt;/Version&gt;</w:t>
    </w:r>
    <w:r w:rsidRPr="00666143">
      <w:tab/>
    </w:r>
    <w:r w:rsidRPr="00666143">
      <w:fldChar w:fldCharType="begin"/>
    </w:r>
    <w:r w:rsidRPr="00666143">
      <w:instrText xml:space="preserve"> PAGE  \* MERGEFORMAT </w:instrText>
    </w:r>
    <w:r w:rsidRPr="00666143">
      <w:fldChar w:fldCharType="separate"/>
    </w:r>
    <w:r w:rsidRPr="00666143">
      <w:rPr>
        <w:noProof/>
      </w:rPr>
      <w:t>2</w:t>
    </w:r>
    <w:r w:rsidRPr="00666143">
      <w:fldChar w:fldCharType="end"/>
    </w:r>
    <w:r w:rsidRPr="00666143">
      <w:t>/</w:t>
    </w:r>
    <w:r w:rsidR="00E74CCE">
      <w:fldChar w:fldCharType="begin"/>
    </w:r>
    <w:r w:rsidR="00E74CCE">
      <w:instrText xml:space="preserve"> NUMPAGES  \* MERGEFORMAT </w:instrText>
    </w:r>
    <w:r w:rsidR="00E74CCE">
      <w:fldChar w:fldCharType="separate"/>
    </w:r>
    <w:r w:rsidRPr="00666143">
      <w:rPr>
        <w:noProof/>
      </w:rPr>
      <w:t>44</w:t>
    </w:r>
    <w:r w:rsidR="00E74CCE">
      <w:rPr>
        <w:noProof/>
      </w:rPr>
      <w:fldChar w:fldCharType="end"/>
    </w:r>
    <w:r w:rsidRPr="00666143">
      <w:tab/>
    </w:r>
    <w:r w:rsidRPr="00666143">
      <w:rPr>
        <w:rStyle w:val="HideTWBExt"/>
      </w:rPr>
      <w:t>&lt;PathFdR&gt;</w:t>
    </w:r>
    <w:r w:rsidRPr="00666143">
      <w:t>AD\1331467SL.docx</w:t>
    </w:r>
    <w:r w:rsidRPr="00666143">
      <w:rPr>
        <w:rStyle w:val="HideTWBExt"/>
      </w:rPr>
      <w:t>&lt;/PathFdR&gt;</w:t>
    </w:r>
  </w:p>
  <w:p w14:paraId="6584F24D" w14:textId="4D877F03" w:rsidR="002126B4" w:rsidRPr="00666143" w:rsidRDefault="00666143" w:rsidP="00666143">
    <w:pPr>
      <w:pStyle w:val="EPFooter2"/>
    </w:pPr>
    <w:r w:rsidRPr="00666143">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B6250" w14:textId="77777777" w:rsidR="00666143" w:rsidRPr="00666143" w:rsidRDefault="00666143" w:rsidP="00666143">
    <w:pPr>
      <w:pStyle w:val="EPFooter"/>
    </w:pPr>
    <w:r w:rsidRPr="00666143">
      <w:rPr>
        <w:rStyle w:val="HideTWBExt"/>
      </w:rPr>
      <w:t>&lt;PathFdR&gt;</w:t>
    </w:r>
    <w:r w:rsidRPr="00666143">
      <w:t>AD\1331467SL.docx</w:t>
    </w:r>
    <w:r w:rsidRPr="00666143">
      <w:rPr>
        <w:rStyle w:val="HideTWBExt"/>
      </w:rPr>
      <w:t>&lt;/PathFdR&gt;</w:t>
    </w:r>
    <w:r w:rsidRPr="00666143">
      <w:tab/>
    </w:r>
    <w:r w:rsidRPr="00666143">
      <w:fldChar w:fldCharType="begin"/>
    </w:r>
    <w:r w:rsidRPr="00666143">
      <w:instrText xml:space="preserve"> PAGE  \* MERGEFORMAT </w:instrText>
    </w:r>
    <w:r w:rsidRPr="00666143">
      <w:fldChar w:fldCharType="separate"/>
    </w:r>
    <w:r w:rsidRPr="00666143">
      <w:rPr>
        <w:noProof/>
      </w:rPr>
      <w:t>43</w:t>
    </w:r>
    <w:r w:rsidRPr="00666143">
      <w:fldChar w:fldCharType="end"/>
    </w:r>
    <w:r w:rsidRPr="00666143">
      <w:t>/</w:t>
    </w:r>
    <w:r w:rsidR="00E74CCE">
      <w:fldChar w:fldCharType="begin"/>
    </w:r>
    <w:r w:rsidR="00E74CCE">
      <w:instrText xml:space="preserve"> NUMPAGES  \* MERGEFORMAT </w:instrText>
    </w:r>
    <w:r w:rsidR="00E74CCE">
      <w:fldChar w:fldCharType="separate"/>
    </w:r>
    <w:r w:rsidRPr="00666143">
      <w:rPr>
        <w:noProof/>
      </w:rPr>
      <w:t>44</w:t>
    </w:r>
    <w:r w:rsidR="00E74CCE">
      <w:rPr>
        <w:noProof/>
      </w:rPr>
      <w:fldChar w:fldCharType="end"/>
    </w:r>
    <w:r w:rsidRPr="00666143">
      <w:tab/>
      <w:t>PE</w:t>
    </w:r>
    <w:r w:rsidRPr="00666143">
      <w:rPr>
        <w:rStyle w:val="HideTWBExt"/>
      </w:rPr>
      <w:t>&lt;NoPE&gt;</w:t>
    </w:r>
    <w:r w:rsidRPr="00666143">
      <w:t>776.901</w:t>
    </w:r>
    <w:r w:rsidRPr="00666143">
      <w:rPr>
        <w:rStyle w:val="HideTWBExt"/>
      </w:rPr>
      <w:t>&lt;/NoPE&gt;&lt;Version&gt;</w:t>
    </w:r>
    <w:r w:rsidRPr="00666143">
      <w:t>v02-00</w:t>
    </w:r>
    <w:r w:rsidRPr="00666143">
      <w:rPr>
        <w:rStyle w:val="HideTWBExt"/>
      </w:rPr>
      <w:t>&lt;/Version&gt;</w:t>
    </w:r>
  </w:p>
  <w:p w14:paraId="2CE32E1C" w14:textId="1BF18500" w:rsidR="002126B4" w:rsidRPr="00666143" w:rsidRDefault="00666143" w:rsidP="00666143">
    <w:pPr>
      <w:pStyle w:val="EPFooter2"/>
    </w:pPr>
    <w:r w:rsidRPr="00666143">
      <w:tab/>
    </w:r>
    <w:r w:rsidRPr="00666143">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7092" w14:textId="77777777" w:rsidR="00666143" w:rsidRPr="00666143" w:rsidRDefault="00666143" w:rsidP="00666143">
    <w:pPr>
      <w:pStyle w:val="EPFooter"/>
    </w:pPr>
    <w:r w:rsidRPr="00666143">
      <w:rPr>
        <w:rStyle w:val="HideTWBExt"/>
      </w:rPr>
      <w:t>&lt;PathFdR&gt;</w:t>
    </w:r>
    <w:r w:rsidRPr="00666143">
      <w:t>AD\1331467SL.docx</w:t>
    </w:r>
    <w:r w:rsidRPr="00666143">
      <w:rPr>
        <w:rStyle w:val="HideTWBExt"/>
      </w:rPr>
      <w:t>&lt;/PathFdR&gt;</w:t>
    </w:r>
    <w:r w:rsidRPr="00666143">
      <w:tab/>
    </w:r>
    <w:r w:rsidRPr="00666143">
      <w:tab/>
      <w:t>PE</w:t>
    </w:r>
    <w:r w:rsidRPr="00666143">
      <w:rPr>
        <w:rStyle w:val="HideTWBExt"/>
      </w:rPr>
      <w:t>&lt;NoPE&gt;</w:t>
    </w:r>
    <w:r w:rsidRPr="00666143">
      <w:t>776.901</w:t>
    </w:r>
    <w:r w:rsidRPr="00666143">
      <w:rPr>
        <w:rStyle w:val="HideTWBExt"/>
      </w:rPr>
      <w:t>&lt;/NoPE&gt;&lt;Version&gt;</w:t>
    </w:r>
    <w:r w:rsidRPr="00666143">
      <w:t>v02-00</w:t>
    </w:r>
    <w:r w:rsidRPr="00666143">
      <w:rPr>
        <w:rStyle w:val="HideTWBExt"/>
      </w:rPr>
      <w:t>&lt;/Version&gt;</w:t>
    </w:r>
  </w:p>
  <w:p w14:paraId="77E60A19" w14:textId="181EC33B" w:rsidR="002126B4" w:rsidRPr="00666143" w:rsidRDefault="00666143" w:rsidP="00666143">
    <w:pPr>
      <w:pStyle w:val="EPFooter2"/>
    </w:pPr>
    <w:r w:rsidRPr="00666143">
      <w:t>SL</w:t>
    </w:r>
    <w:r w:rsidRPr="00666143">
      <w:tab/>
    </w:r>
    <w:r w:rsidRPr="00666143">
      <w:rPr>
        <w:b w:val="0"/>
        <w:i/>
        <w:color w:val="C0C0C0"/>
        <w:sz w:val="22"/>
      </w:rPr>
      <w:t>Združena v raznolikosti</w:t>
    </w:r>
    <w:r w:rsidRPr="00666143">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FE374" w14:textId="77777777" w:rsidR="002126B4" w:rsidRPr="00666143" w:rsidRDefault="00B401AB">
      <w:r w:rsidRPr="00666143">
        <w:separator/>
      </w:r>
    </w:p>
  </w:footnote>
  <w:footnote w:type="continuationSeparator" w:id="0">
    <w:p w14:paraId="5049BBA1" w14:textId="77777777" w:rsidR="002126B4" w:rsidRPr="00666143" w:rsidRDefault="00B401AB">
      <w:r w:rsidRPr="00666143">
        <w:continuationSeparator/>
      </w:r>
    </w:p>
  </w:footnote>
  <w:footnote w:id="1">
    <w:p w14:paraId="37899F19" w14:textId="3F3D263E" w:rsidR="009907D5" w:rsidRPr="00666143" w:rsidRDefault="00B401AB">
      <w:pPr>
        <w:pStyle w:val="FootnoteText"/>
      </w:pPr>
      <w:r w:rsidRPr="00666143">
        <w:rPr>
          <w:rStyle w:val="FootnoteReference"/>
        </w:rPr>
        <w:footnoteRef/>
      </w:r>
      <w:r w:rsidRPr="00666143">
        <w:t xml:space="preserve"> Medinstitucionalni sporazum z dne 20. maja 2021 med Evropskim parlamentom, Svetom Evropske unije in Evropsko komisijo o obveznem registru za preglednost (UL L 207, 11.6.2021, str. 1, ELI: </w:t>
      </w:r>
      <w:hyperlink r:id="rId1" w:history="1">
        <w:r w:rsidRPr="00666143">
          <w:rPr>
            <w:rStyle w:val="Hyperlink"/>
            <w:sz w:val="24"/>
          </w:rPr>
          <w:t>http://data.europa.eu/eli/agree_interinstit/2021/611/oj</w:t>
        </w:r>
      </w:hyperlink>
      <w:r w:rsidRPr="0066614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CD4F1" w14:textId="77777777" w:rsidR="00B401AB" w:rsidRDefault="00B401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4073C" w14:textId="77777777" w:rsidR="00B401AB" w:rsidRDefault="00B401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D702B" w14:textId="77777777" w:rsidR="00B401AB" w:rsidRDefault="00B401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SL"/>
    <w:docVar w:name="TXTLANGUEMIN" w:val="sl"/>
    <w:docVar w:name="TXTNRFIRSTAM" w:val="1"/>
    <w:docVar w:name="TXTNRLASTAM" w:val="82"/>
    <w:docVar w:name="TXTNRPE" w:val="776.901"/>
    <w:docVar w:name="TXTNRPROC" w:val="2025/2166"/>
    <w:docVar w:name="TXTPEorAP" w:val="PE"/>
    <w:docVar w:name="TXTROUTE" w:val="AD\1331467SL.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E3C0F"/>
    <w:rsid w:val="005F01CB"/>
    <w:rsid w:val="005F4373"/>
    <w:rsid w:val="00606745"/>
    <w:rsid w:val="006102E7"/>
    <w:rsid w:val="00622D43"/>
    <w:rsid w:val="00640C1B"/>
    <w:rsid w:val="006502E0"/>
    <w:rsid w:val="00652D0E"/>
    <w:rsid w:val="00657AFB"/>
    <w:rsid w:val="00666143"/>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401AB"/>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C56CD"/>
    <w:rsid w:val="00CD2C53"/>
    <w:rsid w:val="00CD34AC"/>
    <w:rsid w:val="00D0535E"/>
    <w:rsid w:val="00D20324"/>
    <w:rsid w:val="00D20869"/>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4CCE"/>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EDE749"/>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8927</Words>
  <Characters>54907</Characters>
  <Application>Microsoft Office Word</Application>
  <DocSecurity>0</DocSecurity>
  <Lines>2287</Lines>
  <Paragraphs>742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2025-11-24T15:13:00Z</dcterms:created>
  <dcterms:modified xsi:type="dcterms:W3CDTF">2025-11-24T15:13:00Z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16:13</vt:lpwstr>
  </property>
  <property fmtid="{D5CDD505-2E9C-101B-9397-08002B2CF9AE}" pid="9" name="Created with">
    <vt:lpwstr>10.1.2 Build [20250817]</vt:lpwstr>
  </property>
  <property fmtid="{D5CDD505-2E9C-101B-9397-08002B2CF9AE}" pid="10" name="FooterPath">
    <vt:lpwstr>AD\1331467SL.docx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