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957F7" w:rsidRPr="00736EA6" w14:paraId="1380E804" w14:textId="77777777">
        <w:trPr>
          <w:trHeight w:hRule="exact" w:val="1417"/>
          <w:jc w:val="center"/>
        </w:trPr>
        <w:tc>
          <w:tcPr>
            <w:tcW w:w="6804" w:type="dxa"/>
            <w:tcBorders>
              <w:top w:val="nil"/>
              <w:left w:val="nil"/>
              <w:bottom w:val="nil"/>
              <w:right w:val="nil"/>
            </w:tcBorders>
            <w:vAlign w:val="center"/>
          </w:tcPr>
          <w:p w14:paraId="7625B9A7" w14:textId="77777777" w:rsidR="007E2437" w:rsidRPr="00736EA6" w:rsidRDefault="00AE1164">
            <w:pPr>
              <w:pStyle w:val="EPName"/>
            </w:pPr>
            <w:r w:rsidRPr="00736EA6">
              <w:t>Európai Parlament</w:t>
            </w:r>
          </w:p>
          <w:p w14:paraId="20502731" w14:textId="77777777" w:rsidR="007E2437" w:rsidRPr="00736EA6" w:rsidRDefault="00AE1164">
            <w:pPr>
              <w:pStyle w:val="EPTerm"/>
            </w:pPr>
            <w:r w:rsidRPr="00736EA6">
              <w:t>2024-2029</w:t>
            </w:r>
          </w:p>
        </w:tc>
        <w:tc>
          <w:tcPr>
            <w:tcW w:w="2268" w:type="dxa"/>
            <w:tcBorders>
              <w:top w:val="nil"/>
              <w:left w:val="nil"/>
              <w:bottom w:val="nil"/>
              <w:right w:val="nil"/>
            </w:tcBorders>
          </w:tcPr>
          <w:p w14:paraId="3DFC4F74" w14:textId="77777777" w:rsidR="007E2437" w:rsidRPr="00736EA6" w:rsidRDefault="00AE1164">
            <w:pPr>
              <w:pStyle w:val="EPLogo"/>
            </w:pPr>
            <w:r w:rsidRPr="00736EA6">
              <w:rPr>
                <w:noProof/>
              </w:rPr>
              <w:drawing>
                <wp:inline distT="0" distB="0" distL="0" distR="0" wp14:anchorId="02698877" wp14:editId="25A4E6AB">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535190E2" w14:textId="77777777" w:rsidR="007E2437" w:rsidRPr="00736EA6" w:rsidRDefault="00AE1164">
      <w:pPr>
        <w:pStyle w:val="LineTop"/>
      </w:pPr>
      <w:r w:rsidRPr="00736EA6">
        <w:t xml:space="preserve"> </w:t>
      </w:r>
    </w:p>
    <w:p w14:paraId="7B30071D" w14:textId="77777777" w:rsidR="007E2437" w:rsidRPr="00736EA6" w:rsidRDefault="00AE1164">
      <w:pPr>
        <w:pStyle w:val="EPBody"/>
      </w:pPr>
      <w:r w:rsidRPr="005446D5">
        <w:rPr>
          <w:rStyle w:val="HideTWBExt"/>
          <w:rFonts w:eastAsia="Times New Roman"/>
          <w:i w:val="0"/>
        </w:rPr>
        <w:t>&lt;Commission&gt;</w:t>
      </w:r>
      <w:r w:rsidRPr="005446D5">
        <w:rPr>
          <w:rStyle w:val="HideTWBInt"/>
          <w:rFonts w:eastAsia="Times New Roman" w:cs="Times New Roman"/>
          <w:i w:val="0"/>
        </w:rPr>
        <w:t>{FEMM}</w:t>
      </w:r>
      <w:r w:rsidRPr="00736EA6">
        <w:t>Nőjogi és Esélyegyenlőségi Bizottság</w:t>
      </w:r>
      <w:r w:rsidRPr="005446D5">
        <w:rPr>
          <w:rStyle w:val="HideTWBExt"/>
          <w:rFonts w:eastAsia="Times New Roman"/>
          <w:i w:val="0"/>
        </w:rPr>
        <w:t>&lt;/</w:t>
      </w:r>
      <w:proofErr w:type="spellStart"/>
      <w:r w:rsidRPr="005446D5">
        <w:rPr>
          <w:rStyle w:val="HideTWBExt"/>
          <w:rFonts w:eastAsia="Times New Roman"/>
          <w:i w:val="0"/>
        </w:rPr>
        <w:t>Commission</w:t>
      </w:r>
      <w:proofErr w:type="spellEnd"/>
      <w:r w:rsidRPr="005446D5">
        <w:rPr>
          <w:rStyle w:val="HideTWBExt"/>
          <w:rFonts w:eastAsia="Times New Roman"/>
          <w:i w:val="0"/>
        </w:rPr>
        <w:t>&gt;</w:t>
      </w:r>
    </w:p>
    <w:p w14:paraId="7C8DDBA4" w14:textId="77777777" w:rsidR="007E2437" w:rsidRPr="00736EA6" w:rsidRDefault="00AE1164">
      <w:pPr>
        <w:pStyle w:val="LineBottom"/>
      </w:pPr>
      <w:r w:rsidRPr="00736EA6">
        <w:t xml:space="preserve"> </w:t>
      </w:r>
    </w:p>
    <w:p w14:paraId="6930295F" w14:textId="77777777" w:rsidR="00804AD6" w:rsidRPr="00736EA6" w:rsidRDefault="00AE1164" w:rsidP="00804AD6">
      <w:pPr>
        <w:pStyle w:val="CoverReference"/>
      </w:pPr>
      <w:r w:rsidRPr="005446D5">
        <w:rPr>
          <w:rStyle w:val="HideTWBExt"/>
          <w:b w:val="0"/>
        </w:rPr>
        <w:t>&lt;RefProc&gt;</w:t>
      </w:r>
      <w:r w:rsidRPr="00736EA6">
        <w:t>2025/0550</w:t>
      </w:r>
      <w:r w:rsidRPr="005446D5">
        <w:rPr>
          <w:rStyle w:val="HideTWBExt"/>
          <w:b w:val="0"/>
        </w:rPr>
        <w:t>&lt;/</w:t>
      </w:r>
      <w:proofErr w:type="spellStart"/>
      <w:r w:rsidRPr="005446D5">
        <w:rPr>
          <w:rStyle w:val="HideTWBExt"/>
          <w:b w:val="0"/>
        </w:rPr>
        <w:t>RefProc</w:t>
      </w:r>
      <w:proofErr w:type="spellEnd"/>
      <w:r w:rsidRPr="005446D5">
        <w:rPr>
          <w:rStyle w:val="HideTWBExt"/>
          <w:b w:val="0"/>
        </w:rPr>
        <w:t>&gt;&lt;RefTypeProc&gt;</w:t>
      </w:r>
      <w:r w:rsidRPr="00736EA6">
        <w:t>(COD)</w:t>
      </w:r>
      <w:r w:rsidRPr="005446D5">
        <w:rPr>
          <w:rStyle w:val="HideTWBExt"/>
          <w:b w:val="0"/>
        </w:rPr>
        <w:t>&lt;/</w:t>
      </w:r>
      <w:proofErr w:type="spellStart"/>
      <w:r w:rsidRPr="005446D5">
        <w:rPr>
          <w:rStyle w:val="HideTWBExt"/>
          <w:b w:val="0"/>
        </w:rPr>
        <w:t>RefTypeProc</w:t>
      </w:r>
      <w:proofErr w:type="spellEnd"/>
      <w:r w:rsidRPr="005446D5">
        <w:rPr>
          <w:rStyle w:val="HideTWBExt"/>
          <w:b w:val="0"/>
        </w:rPr>
        <w:t>&gt;</w:t>
      </w:r>
    </w:p>
    <w:p w14:paraId="77B01905" w14:textId="77777777" w:rsidR="00804AD6" w:rsidRPr="00736EA6" w:rsidRDefault="00AE1164" w:rsidP="00804AD6">
      <w:pPr>
        <w:pStyle w:val="CoverDate"/>
      </w:pPr>
      <w:r w:rsidRPr="005446D5">
        <w:rPr>
          <w:rStyle w:val="HideTWBExt"/>
        </w:rPr>
        <w:t>&lt;Date&gt;</w:t>
      </w:r>
      <w:r w:rsidRPr="005446D5">
        <w:rPr>
          <w:rStyle w:val="HideTWBInt"/>
        </w:rPr>
        <w:t>{29/06/2026}</w:t>
      </w:r>
      <w:r w:rsidRPr="00736EA6">
        <w:t>29.6.2026</w:t>
      </w:r>
      <w:r w:rsidRPr="005446D5">
        <w:rPr>
          <w:rStyle w:val="HideTWBExt"/>
        </w:rPr>
        <w:t>&lt;/</w:t>
      </w:r>
      <w:proofErr w:type="spellStart"/>
      <w:r w:rsidRPr="005446D5">
        <w:rPr>
          <w:rStyle w:val="HideTWBExt"/>
        </w:rPr>
        <w:t>Date</w:t>
      </w:r>
      <w:proofErr w:type="spellEnd"/>
      <w:r w:rsidRPr="005446D5">
        <w:rPr>
          <w:rStyle w:val="HideTWBExt"/>
        </w:rPr>
        <w:t>&gt;</w:t>
      </w:r>
    </w:p>
    <w:p w14:paraId="39BCCA28" w14:textId="77777777" w:rsidR="00804AD6" w:rsidRPr="00736EA6" w:rsidRDefault="00AE1164" w:rsidP="00804AD6">
      <w:pPr>
        <w:pStyle w:val="CoverDocType24a"/>
      </w:pPr>
      <w:r w:rsidRPr="005446D5">
        <w:rPr>
          <w:rStyle w:val="HideTWBExt"/>
          <w:rFonts w:eastAsia="Times New Roman"/>
          <w:b w:val="0"/>
        </w:rPr>
        <w:t>&lt;TitreType&gt;</w:t>
      </w:r>
      <w:r w:rsidRPr="00736EA6">
        <w:t>VÉLEMÉNY</w:t>
      </w:r>
      <w:r w:rsidRPr="005446D5">
        <w:rPr>
          <w:rStyle w:val="HideTWBExt"/>
          <w:rFonts w:eastAsia="Times New Roman"/>
          <w:b w:val="0"/>
        </w:rPr>
        <w:t>&lt;/</w:t>
      </w:r>
      <w:proofErr w:type="spellStart"/>
      <w:r w:rsidRPr="005446D5">
        <w:rPr>
          <w:rStyle w:val="HideTWBExt"/>
          <w:rFonts w:eastAsia="Times New Roman"/>
          <w:b w:val="0"/>
        </w:rPr>
        <w:t>TitreType</w:t>
      </w:r>
      <w:proofErr w:type="spellEnd"/>
      <w:r w:rsidRPr="005446D5">
        <w:rPr>
          <w:rStyle w:val="HideTWBExt"/>
          <w:rFonts w:eastAsia="Times New Roman"/>
          <w:b w:val="0"/>
        </w:rPr>
        <w:t>&gt;</w:t>
      </w:r>
    </w:p>
    <w:p w14:paraId="1AA42565" w14:textId="77777777" w:rsidR="00804AD6" w:rsidRPr="00736EA6" w:rsidRDefault="00AE1164" w:rsidP="00804AD6">
      <w:pPr>
        <w:pStyle w:val="CoverNormal24a"/>
      </w:pPr>
      <w:r w:rsidRPr="005446D5">
        <w:rPr>
          <w:rStyle w:val="HideTWBExt"/>
        </w:rPr>
        <w:t>&lt;CommissionResp&gt;</w:t>
      </w:r>
      <w:r w:rsidRPr="00736EA6">
        <w:t>a Nőjogi és Esélyegyenlőségi Bizottság részéről</w:t>
      </w:r>
      <w:r w:rsidRPr="005446D5">
        <w:rPr>
          <w:rStyle w:val="HideTWBExt"/>
        </w:rPr>
        <w:t>&lt;/</w:t>
      </w:r>
      <w:proofErr w:type="spellStart"/>
      <w:r w:rsidRPr="005446D5">
        <w:rPr>
          <w:rStyle w:val="HideTWBExt"/>
        </w:rPr>
        <w:t>CommissionResp</w:t>
      </w:r>
      <w:proofErr w:type="spellEnd"/>
      <w:r w:rsidRPr="005446D5">
        <w:rPr>
          <w:rStyle w:val="HideTWBExt"/>
        </w:rPr>
        <w:t>&gt;</w:t>
      </w:r>
    </w:p>
    <w:p w14:paraId="263B4466" w14:textId="77777777" w:rsidR="00804AD6" w:rsidRPr="00736EA6" w:rsidRDefault="00AE1164" w:rsidP="00804AD6">
      <w:pPr>
        <w:pStyle w:val="CoverNormal24a"/>
      </w:pPr>
      <w:r w:rsidRPr="005446D5">
        <w:rPr>
          <w:rStyle w:val="HideTWBExt"/>
        </w:rPr>
        <w:t>&lt;CommissionInt&gt;</w:t>
      </w:r>
      <w:r w:rsidRPr="00736EA6">
        <w:t>a Kulturális és Oktatási Bizottság és az Állampolgári Jogi, Bel- és Igazságügyi Bizottság részére</w:t>
      </w:r>
      <w:r w:rsidRPr="005446D5">
        <w:rPr>
          <w:rStyle w:val="HideTWBExt"/>
        </w:rPr>
        <w:t>&lt;/</w:t>
      </w:r>
      <w:proofErr w:type="spellStart"/>
      <w:r w:rsidRPr="005446D5">
        <w:rPr>
          <w:rStyle w:val="HideTWBExt"/>
        </w:rPr>
        <w:t>CommissionInt</w:t>
      </w:r>
      <w:proofErr w:type="spellEnd"/>
      <w:r w:rsidRPr="005446D5">
        <w:rPr>
          <w:rStyle w:val="HideTWBExt"/>
        </w:rPr>
        <w:t>&gt;</w:t>
      </w:r>
    </w:p>
    <w:p w14:paraId="4ABBB314" w14:textId="77777777" w:rsidR="00804AD6" w:rsidRPr="00736EA6" w:rsidRDefault="00AE1164" w:rsidP="00804AD6">
      <w:pPr>
        <w:pStyle w:val="CoverNormal"/>
      </w:pPr>
      <w:r w:rsidRPr="005446D5">
        <w:rPr>
          <w:rStyle w:val="HideTWBExt"/>
        </w:rPr>
        <w:t>&lt;Titre&gt;</w:t>
      </w:r>
      <w:r w:rsidRPr="00736EA6">
        <w:t xml:space="preserve">a 2028–2034 közötti időszakra vonatkozó </w:t>
      </w:r>
      <w:proofErr w:type="spellStart"/>
      <w:r w:rsidRPr="00736EA6">
        <w:t>AgoraEU</w:t>
      </w:r>
      <w:proofErr w:type="spellEnd"/>
      <w:r w:rsidRPr="00736EA6">
        <w:t xml:space="preserve"> program létrehozásáról, valamint az (EU) 2021/692 és az (EU) 2021/818 rendelet hatályon kívül helyezéséről szóló európai parlamenti és tanácsi rendeletre irányuló javaslatról</w:t>
      </w:r>
      <w:r w:rsidRPr="005446D5">
        <w:rPr>
          <w:rStyle w:val="HideTWBExt"/>
        </w:rPr>
        <w:t>&lt;/</w:t>
      </w:r>
      <w:proofErr w:type="spellStart"/>
      <w:r w:rsidRPr="005446D5">
        <w:rPr>
          <w:rStyle w:val="HideTWBExt"/>
        </w:rPr>
        <w:t>Titre</w:t>
      </w:r>
      <w:proofErr w:type="spellEnd"/>
      <w:r w:rsidRPr="005446D5">
        <w:rPr>
          <w:rStyle w:val="HideTWBExt"/>
        </w:rPr>
        <w:t>&gt;</w:t>
      </w:r>
    </w:p>
    <w:p w14:paraId="1DD1DEAF" w14:textId="77777777" w:rsidR="00804AD6" w:rsidRPr="00736EA6" w:rsidRDefault="00AE1164" w:rsidP="00804AD6">
      <w:pPr>
        <w:pStyle w:val="CoverNormal24a"/>
      </w:pPr>
      <w:r w:rsidRPr="005446D5">
        <w:rPr>
          <w:rStyle w:val="HideTWBExt"/>
        </w:rPr>
        <w:t>&lt;DocRef&gt;</w:t>
      </w:r>
      <w:r w:rsidRPr="00736EA6">
        <w:t>(</w:t>
      </w:r>
      <w:proofErr w:type="gramStart"/>
      <w:r w:rsidRPr="00736EA6">
        <w:t>COM(</w:t>
      </w:r>
      <w:proofErr w:type="gramEnd"/>
      <w:r w:rsidRPr="00736EA6">
        <w:t>2025)0550 – C10-0173/2025 – 2025/0550(COD))</w:t>
      </w:r>
      <w:r w:rsidRPr="005446D5">
        <w:rPr>
          <w:rStyle w:val="HideTWBExt"/>
        </w:rPr>
        <w:t>&lt;/</w:t>
      </w:r>
      <w:proofErr w:type="spellStart"/>
      <w:r w:rsidRPr="005446D5">
        <w:rPr>
          <w:rStyle w:val="HideTWBExt"/>
        </w:rPr>
        <w:t>DocRef</w:t>
      </w:r>
      <w:proofErr w:type="spellEnd"/>
      <w:r w:rsidRPr="005446D5">
        <w:rPr>
          <w:rStyle w:val="HideTWBExt"/>
        </w:rPr>
        <w:t>&gt;</w:t>
      </w:r>
    </w:p>
    <w:p w14:paraId="17589FF1" w14:textId="77777777" w:rsidR="00804AD6" w:rsidRPr="005446D5" w:rsidRDefault="00AE1164" w:rsidP="00804AD6">
      <w:pPr>
        <w:pStyle w:val="CoverNormal24a"/>
        <w:rPr>
          <w:rStyle w:val="HideTWBExt"/>
        </w:rPr>
      </w:pPr>
      <w:r w:rsidRPr="00736EA6">
        <w:t xml:space="preserve">A vélemény előadója: </w:t>
      </w:r>
      <w:r w:rsidRPr="005446D5">
        <w:rPr>
          <w:rStyle w:val="HideTWBExt"/>
        </w:rPr>
        <w:t>&lt;Depute&gt;</w:t>
      </w:r>
      <w:proofErr w:type="spellStart"/>
      <w:r w:rsidRPr="00736EA6">
        <w:t>Mélissa</w:t>
      </w:r>
      <w:proofErr w:type="spellEnd"/>
      <w:r w:rsidRPr="00736EA6">
        <w:t xml:space="preserve"> </w:t>
      </w:r>
      <w:proofErr w:type="spellStart"/>
      <w:r w:rsidRPr="00736EA6">
        <w:t>Camara</w:t>
      </w:r>
      <w:proofErr w:type="spellEnd"/>
      <w:r w:rsidRPr="005446D5">
        <w:rPr>
          <w:rStyle w:val="HideTWBExt"/>
        </w:rPr>
        <w:t>&lt;/Depute&gt;</w:t>
      </w:r>
    </w:p>
    <w:p w14:paraId="3DFC9527" w14:textId="77777777" w:rsidR="00804AD6" w:rsidRPr="00736EA6" w:rsidRDefault="00AE1164" w:rsidP="00804AD6">
      <w:r w:rsidRPr="00736EA6">
        <w:br w:type="page"/>
      </w:r>
      <w:proofErr w:type="spellStart"/>
      <w:r w:rsidRPr="00736EA6">
        <w:lastRenderedPageBreak/>
        <w:t>PA_Legam</w:t>
      </w:r>
      <w:proofErr w:type="spellEnd"/>
    </w:p>
    <w:p w14:paraId="1DF2C047" w14:textId="77777777" w:rsidR="00804AD6" w:rsidRPr="00736EA6" w:rsidRDefault="00AE1164" w:rsidP="00804AD6">
      <w:r w:rsidRPr="00736EA6">
        <w:br w:type="page"/>
      </w:r>
    </w:p>
    <w:p w14:paraId="04C725BC" w14:textId="77777777" w:rsidR="00804AD6" w:rsidRPr="00736EA6" w:rsidRDefault="00AE1164" w:rsidP="00804AD6">
      <w:pPr>
        <w:pStyle w:val="PageHeadingNotTOC"/>
      </w:pPr>
      <w:r w:rsidRPr="00736EA6">
        <w:lastRenderedPageBreak/>
        <w:t>RÖVID INDOKOLÁS</w:t>
      </w:r>
    </w:p>
    <w:p w14:paraId="66FF4AC7" w14:textId="77777777" w:rsidR="00804AD6" w:rsidRPr="00736EA6" w:rsidRDefault="00AE1164" w:rsidP="00804AD6">
      <w:pPr>
        <w:pStyle w:val="Normal12a"/>
      </w:pPr>
      <w:r w:rsidRPr="00736EA6">
        <w:t xml:space="preserve">Az </w:t>
      </w:r>
      <w:proofErr w:type="spellStart"/>
      <w:r w:rsidRPr="00736EA6">
        <w:t>AgoraEU</w:t>
      </w:r>
      <w:proofErr w:type="spellEnd"/>
      <w:r w:rsidRPr="00736EA6">
        <w:t xml:space="preserve"> program az Európai Unió egyik fő pénzügyi eszköze lesz a 2028–2034 közötti időszakban a demokrácia, az alapvető jogok és az egyenlőség területén. Olyan időszakban kerül rá sor, amikor több tagállamban aggasztó visszaesés tapasztalható a jogállamiság terén, és egyre nagyobb kihívások érik a nők, az LMBTIQ-személyek és a kisebbségek jogait.</w:t>
      </w:r>
    </w:p>
    <w:p w14:paraId="6AE497F2" w14:textId="77777777" w:rsidR="00804AD6" w:rsidRPr="00736EA6" w:rsidRDefault="00AE1164" w:rsidP="00804AD6">
      <w:pPr>
        <w:pStyle w:val="Normal12a"/>
      </w:pPr>
      <w:r w:rsidRPr="00736EA6">
        <w:t>Az Európai Unióról szóló szerződés 2. cikkében foglalt értékek – az emberi méltóság, a szabadság, a demokrácia, az egyenlőség, a jogállamiság és az emberi jogok tiszteletben tartása – nem pusztán deklaratív elvek. Konkrét kötelezettségeket rónak az uniós intézményekre és a tagállamokra. A szexuális és reproduktív jogok elleni ismételt támadások, az LMBTIQ-személyek megbélyegzése, az egyenlőségi politikák visszaszorulása és a civil társadalmi tér szűkülése szélesebb körű demokratikus visszalépést tükröz, amely gyengíti az európai projekt egészét.</w:t>
      </w:r>
    </w:p>
    <w:p w14:paraId="5EA60F15" w14:textId="77777777" w:rsidR="00804AD6" w:rsidRPr="00736EA6" w:rsidRDefault="00AE1164" w:rsidP="00804AD6">
      <w:pPr>
        <w:pStyle w:val="Normal12a"/>
      </w:pPr>
      <w:r w:rsidRPr="00736EA6">
        <w:t>Ebben az összefüggésben a civil társadalmi szervezetek alapvető szerepet játszanak az egyensúly megteremtésében. Ezek a szervezetek támogatják a megkülönböztetés és az erőszak áldozatait, biztosítják a jogokhoz való hozzáférést, stratégiai peres eljárásokban vesznek részt, hozzájárulnak a nyilvános vitához és nyomon követik az uniós jognak való megfelelést. A feminista, rasszizmusellenes és LMBTIQ-szervezetek gyakran vannak a frontvonalban. Egyre inkább a politikai nyomás, a legitimitás elvesztését célzó kampányok, a jogi korlátozások és a finanszírozási megszorítások célpontjaivá válnak.</w:t>
      </w:r>
    </w:p>
    <w:p w14:paraId="239D6F53" w14:textId="77777777" w:rsidR="00804AD6" w:rsidRPr="00736EA6" w:rsidRDefault="00AE1164" w:rsidP="00804AD6">
      <w:pPr>
        <w:pStyle w:val="Normal12a"/>
      </w:pPr>
      <w:r w:rsidRPr="00736EA6">
        <w:t xml:space="preserve">A vélemény hangsúlyozza továbbá, hogy meg kell őrizni és meg kell erősíteni a meglévő programok – különösen a Polgárok, egyenlőség, jogok és értékek program és annak a nőkkel és lányokkal szembeni erőszak megelőzésével és az az ellen folytatott küzdelemmel foglalkozó </w:t>
      </w:r>
      <w:proofErr w:type="spellStart"/>
      <w:r w:rsidRPr="00736EA6">
        <w:t>Daphné</w:t>
      </w:r>
      <w:proofErr w:type="spellEnd"/>
      <w:r w:rsidRPr="00736EA6">
        <w:t xml:space="preserve"> ága – örökségét. Ezek az eszközök döntő szerepet játszottak a civil társadalmi szervezetek támogatásában, az áldozatok támogatásának javításában és a nemi alapú erőszak megelőzésére és leküzdésére irányuló uniós erőfeszítések előmozdításában. Ezen eszközök </w:t>
      </w:r>
      <w:proofErr w:type="spellStart"/>
      <w:r w:rsidRPr="00736EA6">
        <w:t>AgoraEU-ba</w:t>
      </w:r>
      <w:proofErr w:type="spellEnd"/>
      <w:r w:rsidRPr="00736EA6">
        <w:t xml:space="preserve"> való integrálásának ezért biztosítania kell a folytonosságot, a megfelelő forrásokat és az egyértelmű politikai elkötelezettséget a nemi alapú erőszak elleni küzdelem Unió-szerte történő fenntartása és megerősítése iránt.</w:t>
      </w:r>
    </w:p>
    <w:p w14:paraId="69C47CB2" w14:textId="77777777" w:rsidR="00804AD6" w:rsidRPr="00736EA6" w:rsidRDefault="00AE1164" w:rsidP="00804AD6">
      <w:pPr>
        <w:pStyle w:val="Normal12a"/>
      </w:pPr>
      <w:r w:rsidRPr="00736EA6">
        <w:t xml:space="preserve">Az uniós finanszírozás ezért döntő szerepet játszik a civil társadalmi tér megőrzésében és az alapvető jogok hatékony védelmének biztosításában. Az </w:t>
      </w:r>
      <w:proofErr w:type="spellStart"/>
      <w:r w:rsidRPr="00736EA6">
        <w:t>AgoraEU</w:t>
      </w:r>
      <w:proofErr w:type="spellEnd"/>
      <w:r w:rsidRPr="00736EA6">
        <w:t xml:space="preserve"> keretében meglévő eszközök konszolidációja semmilyen körülmények között nem vezethet az egyenlőséggel és az alapvető jogokkal kapcsolatos prioritások felhígulásához. Ez a felhígulás az alapvető jogok Unión belüli eróziójának tényleges támogatását jelentené.</w:t>
      </w:r>
    </w:p>
    <w:p w14:paraId="31F0A5B0" w14:textId="77777777" w:rsidR="00804AD6" w:rsidRPr="00736EA6" w:rsidRDefault="00AE1164" w:rsidP="00804AD6">
      <w:pPr>
        <w:pStyle w:val="Normal12a"/>
      </w:pPr>
      <w:r w:rsidRPr="00736EA6">
        <w:t>Egy koherens és hiteles programnak ezért:</w:t>
      </w:r>
    </w:p>
    <w:p w14:paraId="78110F6D" w14:textId="77777777" w:rsidR="00804AD6" w:rsidRPr="00736EA6" w:rsidRDefault="00AE1164" w:rsidP="00804AD6">
      <w:pPr>
        <w:pStyle w:val="NormalHanging12a"/>
      </w:pPr>
      <w:r w:rsidRPr="00736EA6">
        <w:t>•</w:t>
      </w:r>
      <w:r w:rsidRPr="00736EA6">
        <w:tab/>
        <w:t>kifejezetten strukturáló célkitűzésként kell elismernie a nemek közötti egyenlőséget, beleértve a szexuális és reproduktív egészség és jogok teljes körű megvalósítását;</w:t>
      </w:r>
    </w:p>
    <w:p w14:paraId="4189B52B" w14:textId="77777777" w:rsidR="00804AD6" w:rsidRPr="00736EA6" w:rsidRDefault="00AE1164" w:rsidP="00804AD6">
      <w:pPr>
        <w:pStyle w:val="NormalHanging12a"/>
      </w:pPr>
      <w:r w:rsidRPr="00736EA6">
        <w:t>•</w:t>
      </w:r>
      <w:r w:rsidRPr="00736EA6">
        <w:tab/>
        <w:t>kiszámítható és többéves működési támogatásokat kell garantálnia a civil társadalmi szervezetek függetlenségének biztosítása érdekében;</w:t>
      </w:r>
    </w:p>
    <w:p w14:paraId="5AF8141A" w14:textId="77777777" w:rsidR="00804AD6" w:rsidRPr="00736EA6" w:rsidRDefault="00AE1164" w:rsidP="00804AD6">
      <w:pPr>
        <w:pStyle w:val="NormalHanging12a"/>
      </w:pPr>
      <w:r w:rsidRPr="00736EA6">
        <w:lastRenderedPageBreak/>
        <w:t>•</w:t>
      </w:r>
      <w:r w:rsidRPr="00736EA6">
        <w:tab/>
        <w:t>biztosítania kell a finanszírozáshoz való tényleges hozzáférést az alulról szerveződő szereplők számára, különösen olyan környezetben, ahol korlátozott a civil társadalmi tér;</w:t>
      </w:r>
    </w:p>
    <w:p w14:paraId="7A280F58" w14:textId="77777777" w:rsidR="00804AD6" w:rsidRPr="00736EA6" w:rsidRDefault="00AE1164" w:rsidP="00804AD6">
      <w:pPr>
        <w:pStyle w:val="NormalHanging12a"/>
      </w:pPr>
      <w:r w:rsidRPr="00736EA6">
        <w:t>•</w:t>
      </w:r>
      <w:r w:rsidRPr="00736EA6">
        <w:tab/>
      </w:r>
      <w:proofErr w:type="spellStart"/>
      <w:r w:rsidRPr="00736EA6">
        <w:t>interszekcionális</w:t>
      </w:r>
      <w:proofErr w:type="spellEnd"/>
      <w:r w:rsidRPr="00736EA6">
        <w:t xml:space="preserve"> megközelítést kell beépítenie a megkülönböztetés többszörös és egymást átfedő formáinak kezelése érdekében.</w:t>
      </w:r>
    </w:p>
    <w:p w14:paraId="6DE1A45E" w14:textId="77777777" w:rsidR="00804AD6" w:rsidRPr="00736EA6" w:rsidRDefault="00AE1164" w:rsidP="00804AD6">
      <w:pPr>
        <w:pStyle w:val="Normal12a"/>
      </w:pPr>
      <w:r w:rsidRPr="00736EA6">
        <w:t>Az emberi jogok területén az Európai Unió hitelessége a nemzetközi színtéren attól függ, hogy képes-e saját határain belül biztosítani ugyanezeket a jogokat. Nem mozdíthatja elő az egyenlőséget és a jogállamiságot külső viszonylatban, miközben gyengíti az azokat belsőleg védő eszközöket.</w:t>
      </w:r>
    </w:p>
    <w:p w14:paraId="046B9EAA" w14:textId="77777777" w:rsidR="00804AD6" w:rsidRPr="00736EA6" w:rsidRDefault="00AE1164" w:rsidP="00804AD6">
      <w:pPr>
        <w:pStyle w:val="Normal12a"/>
      </w:pPr>
      <w:r w:rsidRPr="00736EA6">
        <w:t xml:space="preserve">Az </w:t>
      </w:r>
      <w:proofErr w:type="spellStart"/>
      <w:r w:rsidRPr="00736EA6">
        <w:t>AgoraEU</w:t>
      </w:r>
      <w:proofErr w:type="spellEnd"/>
      <w:r w:rsidRPr="00736EA6">
        <w:t>-t ezért a demokratikus konszolidáció eszközeként kell kialakítani. A jelenlegi helyzetben a kétértelműség nem védi az Uniót – hanem leleplezi azt. Az egyenlőség és a civil társadalmi tér védelmének egyértelmű megerősítése jogi, politikai és demokratikus szükségszerűség.</w:t>
      </w:r>
    </w:p>
    <w:p w14:paraId="2FB2A49E" w14:textId="77777777" w:rsidR="00804AD6" w:rsidRPr="00736EA6" w:rsidRDefault="00AE1164" w:rsidP="00804AD6">
      <w:pPr>
        <w:pStyle w:val="PageHeadingNotTOC"/>
      </w:pPr>
      <w:r w:rsidRPr="00736EA6">
        <w:t>MÓDOSÍTÁSOK</w:t>
      </w:r>
    </w:p>
    <w:p w14:paraId="73621876" w14:textId="77777777" w:rsidR="00804AD6" w:rsidRPr="00736EA6" w:rsidRDefault="00AE1164" w:rsidP="00804AD6">
      <w:pPr>
        <w:pStyle w:val="Normal12a"/>
      </w:pPr>
      <w:r w:rsidRPr="00736EA6">
        <w:t xml:space="preserve">A Nőjogi és Esélyegyenlőségi Bizottság benyújtja a Kulturális és Oktatási Bizottságnak és az Állampolgári Jogi, Bel- és Igazságügyi </w:t>
      </w:r>
      <w:proofErr w:type="gramStart"/>
      <w:r w:rsidRPr="00736EA6">
        <w:t>Bizottságnak</w:t>
      </w:r>
      <w:proofErr w:type="gramEnd"/>
      <w:r w:rsidRPr="00736EA6">
        <w:t xml:space="preserve"> mint illetékes bizottságoknak a következőket:</w:t>
      </w:r>
    </w:p>
    <w:p w14:paraId="1551699F" w14:textId="77777777" w:rsidR="00804AD6" w:rsidRPr="00736EA6" w:rsidRDefault="00AE1164" w:rsidP="00804AD6">
      <w:r w:rsidRPr="005446D5">
        <w:rPr>
          <w:rStyle w:val="HideTWBExt"/>
        </w:rPr>
        <w:t>&lt;RepeatBlock-Amend&gt;</w:t>
      </w:r>
    </w:p>
    <w:p w14:paraId="6F4DAAE3"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1</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11A1B42A" w14:textId="77777777" w:rsidR="00804AD6" w:rsidRPr="00736EA6" w:rsidRDefault="00AE1164" w:rsidP="00072BAB">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03895FBE" w14:textId="77777777" w:rsidR="00804AD6" w:rsidRPr="00736EA6" w:rsidRDefault="00AE1164" w:rsidP="00072BAB">
      <w:pPr>
        <w:pStyle w:val="NormalBold"/>
      </w:pPr>
      <w:r w:rsidRPr="005446D5">
        <w:rPr>
          <w:rStyle w:val="HideTWBExt"/>
          <w:b w:val="0"/>
        </w:rPr>
        <w:t>&lt;Article&gt;</w:t>
      </w:r>
      <w:r w:rsidRPr="00736EA6">
        <w:t>1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25DB52DC" w14:textId="77777777" w:rsidTr="000E2838">
        <w:trPr>
          <w:trHeight w:hRule="exact" w:val="240"/>
          <w:jc w:val="center"/>
        </w:trPr>
        <w:tc>
          <w:tcPr>
            <w:tcW w:w="9752" w:type="dxa"/>
            <w:gridSpan w:val="2"/>
            <w:tcBorders>
              <w:top w:val="nil"/>
              <w:left w:val="nil"/>
              <w:bottom w:val="nil"/>
              <w:right w:val="nil"/>
            </w:tcBorders>
          </w:tcPr>
          <w:p w14:paraId="482A9D24" w14:textId="77777777" w:rsidR="00804AD6" w:rsidRPr="00736EA6" w:rsidRDefault="00804AD6" w:rsidP="000E2838"/>
        </w:tc>
      </w:tr>
      <w:tr w:rsidR="008957F7" w:rsidRPr="00736EA6" w14:paraId="0FDBF8CC" w14:textId="77777777" w:rsidTr="000E2838">
        <w:trPr>
          <w:trHeight w:val="240"/>
          <w:jc w:val="center"/>
        </w:trPr>
        <w:tc>
          <w:tcPr>
            <w:tcW w:w="4876" w:type="dxa"/>
            <w:tcBorders>
              <w:top w:val="nil"/>
              <w:left w:val="nil"/>
              <w:bottom w:val="nil"/>
              <w:right w:val="nil"/>
            </w:tcBorders>
          </w:tcPr>
          <w:p w14:paraId="6A068129"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1695E76D" w14:textId="77777777" w:rsidR="00804AD6" w:rsidRPr="00736EA6" w:rsidRDefault="00AE1164" w:rsidP="000E2838">
            <w:pPr>
              <w:pStyle w:val="AmColumnHeading"/>
            </w:pPr>
            <w:r w:rsidRPr="00736EA6">
              <w:t>Módosítás</w:t>
            </w:r>
          </w:p>
        </w:tc>
      </w:tr>
      <w:tr w:rsidR="008957F7" w:rsidRPr="00736EA6" w14:paraId="5B9894BF" w14:textId="77777777" w:rsidTr="000E2838">
        <w:trPr>
          <w:jc w:val="center"/>
        </w:trPr>
        <w:tc>
          <w:tcPr>
            <w:tcW w:w="4876" w:type="dxa"/>
            <w:tcBorders>
              <w:top w:val="nil"/>
              <w:left w:val="nil"/>
              <w:bottom w:val="nil"/>
              <w:right w:val="nil"/>
            </w:tcBorders>
          </w:tcPr>
          <w:p w14:paraId="04E4666E" w14:textId="77777777" w:rsidR="00804AD6" w:rsidRPr="00736EA6" w:rsidRDefault="00AE1164" w:rsidP="000E2838">
            <w:pPr>
              <w:pStyle w:val="Normal6a"/>
            </w:pPr>
            <w:r w:rsidRPr="00736EA6">
              <w:t>(1)</w:t>
            </w:r>
            <w:r w:rsidRPr="00736EA6">
              <w:tab/>
              <w:t xml:space="preserve">Az EUMSZ 2. cikkével összhangban „[a]z Unió az emberi méltóság tiszteletben tartása, a szabadság, a demokrácia, az egyenlőség, a jogállamiság, valamint az emberi jogok – ideértve a kisebbségekhez tartozó személyek jogait – tiszteletben tartásának értékein alapul, amelyek közösek a tagállamokban, a pluralizmus, a megkülönböztetés tilalma, a tolerancia, az igazságosság, a szolidaritás, valamint a nők és a férfiak közötti egyenlőség társadalmában” (a továbbiakban: uniós értékek). Az uniós értékek tükröződnek az Európai Unió Alapjogi Chartájában (a továbbiakban: a Charta) foglalt jogokban, szabadságokban és elvekben. Az EUSZ 3. cikke továbbá </w:t>
            </w:r>
            <w:r w:rsidRPr="00736EA6">
              <w:lastRenderedPageBreak/>
              <w:t>felhatalmazza az Uniót a gyermekek jogai védelmének előmozdítására. Az EUSZ 10. cikke kimondja továbbá, hogy az Unió működése a képviseleti demokrácián alapul, hogy a polgárok uniós szinten közvetlenül képviseltetik magukat az Európai Parlamentben, és hogy a polgároknak joguk van részt venni az Unió demokratikus életében. 20. cikke létrehozza az uniós polgárságot, és meghatározza azokat a fontos jogokat, amelyeket többek között az uniós polgárok élveznek.</w:t>
            </w:r>
          </w:p>
        </w:tc>
        <w:tc>
          <w:tcPr>
            <w:tcW w:w="4876" w:type="dxa"/>
            <w:tcBorders>
              <w:top w:val="nil"/>
              <w:left w:val="nil"/>
              <w:bottom w:val="nil"/>
              <w:right w:val="nil"/>
            </w:tcBorders>
          </w:tcPr>
          <w:p w14:paraId="493A45E7" w14:textId="77777777" w:rsidR="00804AD6" w:rsidRPr="00736EA6" w:rsidRDefault="00AE1164" w:rsidP="000E2838">
            <w:pPr>
              <w:pStyle w:val="Normal6a"/>
            </w:pPr>
            <w:r w:rsidRPr="00736EA6">
              <w:lastRenderedPageBreak/>
              <w:t>(1)</w:t>
            </w:r>
            <w:r w:rsidRPr="00736EA6">
              <w:tab/>
              <w:t xml:space="preserve">Az EUMSZ 2. cikkével összhangban „[a]z Unió az emberi méltóság tiszteletben tartása, a szabadság, a demokrácia, az egyenlőség, a jogállamiság, valamint az emberi jogok – ideértve a kisebbségekhez tartozó személyek jogait – tiszteletben tartásának értékein alapul, amelyek közösek a tagállamokban, a pluralizmus, a megkülönböztetés tilalma, a tolerancia, az igazságosság, a szolidaritás, valamint a nők és a férfiak közötti egyenlőség társadalmában” (a továbbiakban: uniós értékek). Az uniós értékek tükröződnek az Európai Unió Alapjogi Chartájában (a továbbiakban: a Charta) </w:t>
            </w:r>
            <w:r w:rsidRPr="00736EA6">
              <w:rPr>
                <w:b/>
                <w:bCs/>
                <w:i/>
                <w:iCs/>
              </w:rPr>
              <w:t>és a Szerződésekben</w:t>
            </w:r>
            <w:r w:rsidRPr="00736EA6">
              <w:t xml:space="preserve"> foglalt jogokban, szabadságokban és elvekben. Az </w:t>
            </w:r>
            <w:r w:rsidRPr="00736EA6">
              <w:lastRenderedPageBreak/>
              <w:t xml:space="preserve">EUSZ 3. cikke továbbá felhatalmazza az Uniót a gyermekek jogai védelmének előmozdítására. Az EUSZ 10. cikke kimondja továbbá, hogy az Unió működése a képviseleti demokrácián alapul, hogy a polgárok uniós szinten közvetlenül képviseltetik magukat az Európai Parlamentben, és hogy a polgároknak joguk van részt venni az Unió demokratikus életében. </w:t>
            </w:r>
            <w:r w:rsidRPr="00736EA6">
              <w:rPr>
                <w:b/>
                <w:bCs/>
                <w:i/>
                <w:iCs/>
              </w:rPr>
              <w:t>Az EUMSZ</w:t>
            </w:r>
            <w:r w:rsidRPr="00736EA6">
              <w:t xml:space="preserve"> 20. cikke létrehozza az uniós polgárságot, és meghatározza azokat a fontos jogokat, amelyeket többek között az uniós polgárok élveznek.</w:t>
            </w:r>
          </w:p>
        </w:tc>
      </w:tr>
    </w:tbl>
    <w:p w14:paraId="078F3776" w14:textId="77777777" w:rsidR="00804AD6" w:rsidRPr="00736EA6" w:rsidRDefault="00AE1164" w:rsidP="00804AD6">
      <w:r w:rsidRPr="005446D5">
        <w:rPr>
          <w:rStyle w:val="HideTWBExt"/>
        </w:rPr>
        <w:lastRenderedPageBreak/>
        <w:t>&lt;/Amend&gt;</w:t>
      </w:r>
    </w:p>
    <w:p w14:paraId="1C4F55B4"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2</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2A9797D5"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14A89E1F" w14:textId="77777777" w:rsidR="00804AD6" w:rsidRPr="00736EA6" w:rsidRDefault="00AE1164" w:rsidP="00072BAB">
      <w:pPr>
        <w:pStyle w:val="NormalBold"/>
      </w:pPr>
      <w:r w:rsidRPr="005446D5">
        <w:rPr>
          <w:rStyle w:val="HideTWBExt"/>
          <w:b w:val="0"/>
        </w:rPr>
        <w:t>&lt;Article&gt;</w:t>
      </w:r>
      <w:r w:rsidRPr="00736EA6">
        <w:t>2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1E981BE8" w14:textId="77777777" w:rsidTr="000E2838">
        <w:trPr>
          <w:trHeight w:hRule="exact" w:val="240"/>
          <w:jc w:val="center"/>
        </w:trPr>
        <w:tc>
          <w:tcPr>
            <w:tcW w:w="9752" w:type="dxa"/>
            <w:gridSpan w:val="2"/>
            <w:tcBorders>
              <w:top w:val="nil"/>
              <w:left w:val="nil"/>
              <w:bottom w:val="nil"/>
              <w:right w:val="nil"/>
            </w:tcBorders>
          </w:tcPr>
          <w:p w14:paraId="23C6D9A4" w14:textId="77777777" w:rsidR="00804AD6" w:rsidRPr="00736EA6" w:rsidRDefault="00804AD6" w:rsidP="000E2838"/>
        </w:tc>
      </w:tr>
      <w:tr w:rsidR="008957F7" w:rsidRPr="00736EA6" w14:paraId="06021779" w14:textId="77777777" w:rsidTr="000E2838">
        <w:trPr>
          <w:trHeight w:val="240"/>
          <w:jc w:val="center"/>
        </w:trPr>
        <w:tc>
          <w:tcPr>
            <w:tcW w:w="4876" w:type="dxa"/>
            <w:tcBorders>
              <w:top w:val="nil"/>
              <w:left w:val="nil"/>
              <w:bottom w:val="nil"/>
              <w:right w:val="nil"/>
            </w:tcBorders>
          </w:tcPr>
          <w:p w14:paraId="4C735704"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7FDE1615" w14:textId="77777777" w:rsidR="00804AD6" w:rsidRPr="00736EA6" w:rsidRDefault="00AE1164" w:rsidP="000E2838">
            <w:pPr>
              <w:pStyle w:val="AmColumnHeading"/>
            </w:pPr>
            <w:r w:rsidRPr="00736EA6">
              <w:t>Módosítás</w:t>
            </w:r>
          </w:p>
        </w:tc>
      </w:tr>
      <w:tr w:rsidR="008957F7" w:rsidRPr="00736EA6" w14:paraId="61227915" w14:textId="77777777" w:rsidTr="000E2838">
        <w:trPr>
          <w:jc w:val="center"/>
        </w:trPr>
        <w:tc>
          <w:tcPr>
            <w:tcW w:w="4876" w:type="dxa"/>
            <w:tcBorders>
              <w:top w:val="nil"/>
              <w:left w:val="nil"/>
              <w:bottom w:val="nil"/>
              <w:right w:val="nil"/>
            </w:tcBorders>
          </w:tcPr>
          <w:p w14:paraId="194B298B" w14:textId="77777777" w:rsidR="00804AD6" w:rsidRPr="00736EA6" w:rsidRDefault="00AE1164" w:rsidP="000E2838">
            <w:pPr>
              <w:pStyle w:val="Normal6a"/>
            </w:pPr>
            <w:r w:rsidRPr="00736EA6">
              <w:t>(2)</w:t>
            </w:r>
            <w:r w:rsidRPr="00736EA6">
              <w:tab/>
              <w:t xml:space="preserve">A kultúra és a média, valamint az uniós értékek előmozdítása és tiszteletben tartása mind a szabad, tisztességes, sokszínű, inkluzív és összetartó Unió kulcsfontosságú elemei. A polgárok részvétele és szerepvállalása – az uniós értékek kellő tiszteletben tartása mellett – az Unió demokratikus életének alapját képezi, és a média döntő szerepet játszik a közvélemény alakításában és a szabad vitában. Az audiovizuális alkotások és a kulturális és kreatív kifejezések minden egyéb formája – beleértve a kulturális örökséget is – alapvető fontosságú Európa sokszínűsége, valamint a társadalmi </w:t>
            </w:r>
            <w:proofErr w:type="spellStart"/>
            <w:r w:rsidRPr="00736EA6">
              <w:t>reziliencia</w:t>
            </w:r>
            <w:proofErr w:type="spellEnd"/>
            <w:r w:rsidRPr="00736EA6">
              <w:t xml:space="preserve"> </w:t>
            </w:r>
            <w:r w:rsidRPr="00736EA6">
              <w:rPr>
                <w:b/>
                <w:bCs/>
                <w:i/>
                <w:iCs/>
              </w:rPr>
              <w:t>és</w:t>
            </w:r>
            <w:r w:rsidRPr="00736EA6">
              <w:t xml:space="preserve"> az európai polgárok és közösségek közötti kölcsönös megértés megteremtése szempontjából.</w:t>
            </w:r>
          </w:p>
        </w:tc>
        <w:tc>
          <w:tcPr>
            <w:tcW w:w="4876" w:type="dxa"/>
            <w:tcBorders>
              <w:top w:val="nil"/>
              <w:left w:val="nil"/>
              <w:bottom w:val="nil"/>
              <w:right w:val="nil"/>
            </w:tcBorders>
          </w:tcPr>
          <w:p w14:paraId="73856FE4" w14:textId="77777777" w:rsidR="00804AD6" w:rsidRPr="00736EA6" w:rsidRDefault="00AE1164" w:rsidP="000E2838">
            <w:pPr>
              <w:pStyle w:val="Normal6a"/>
            </w:pPr>
            <w:r w:rsidRPr="00736EA6">
              <w:t>(2)</w:t>
            </w:r>
            <w:r w:rsidRPr="00736EA6">
              <w:tab/>
              <w:t>A kultúra és a média, valamint az uniós értékek előmozdítása és tiszteletben tartása mind a szabad, tisztességes, sokszínű, inkluzív</w:t>
            </w:r>
            <w:r w:rsidRPr="00736EA6">
              <w:rPr>
                <w:b/>
                <w:bCs/>
                <w:i/>
                <w:iCs/>
              </w:rPr>
              <w:t>, a nemek közötti egyenlőséget biztosító</w:t>
            </w:r>
            <w:r w:rsidRPr="00736EA6">
              <w:t xml:space="preserve"> és összetartó Unió kulcsfontosságú elemei. A polgárok részvétele és szerepvállalása – az uniós értékek kellő tiszteletben tartása mellett – az Unió demokratikus életének alapját képezi, és a média döntő szerepet játszik a közvélemény </w:t>
            </w:r>
            <w:r w:rsidRPr="00736EA6">
              <w:rPr>
                <w:b/>
                <w:bCs/>
                <w:i/>
                <w:iCs/>
              </w:rPr>
              <w:t>és az alapvető jogokkal összefüggő társadalmi értékek</w:t>
            </w:r>
            <w:r w:rsidRPr="00736EA6">
              <w:t xml:space="preserve"> alakításában és a szabad vitában</w:t>
            </w:r>
            <w:r w:rsidRPr="00736EA6">
              <w:rPr>
                <w:b/>
                <w:bCs/>
                <w:i/>
                <w:iCs/>
              </w:rPr>
              <w:t>.</w:t>
            </w:r>
            <w:r w:rsidRPr="00736EA6">
              <w:rPr>
                <w:b/>
                <w:i/>
              </w:rPr>
              <w:t xml:space="preserve"> </w:t>
            </w:r>
            <w:r w:rsidRPr="00736EA6">
              <w:rPr>
                <w:b/>
                <w:bCs/>
                <w:i/>
                <w:iCs/>
              </w:rPr>
              <w:t>Ebben a tekintetben fontos biztosítani és erősíteni a nők és a férfiak jelenlétét és kiegyensúlyozott képviseletét a médiában és a közbeszédben, valamint teljes mértékben bevonni azokat a nőket és lányokat, akik még mindig akadályokkal szembesülnek a demokratikus, kulturális és médiaéletben való egyenlő részvétel terén</w:t>
            </w:r>
            <w:r w:rsidRPr="00736EA6">
              <w:t xml:space="preserve">. Az audiovizuális alkotások és a kulturális és kreatív kifejezések minden egyéb formája – beleértve a kulturális örökséget is – alapvető fontosságú Európa sokszínűsége, valamint a társadalmi </w:t>
            </w:r>
            <w:proofErr w:type="spellStart"/>
            <w:r w:rsidRPr="00736EA6">
              <w:lastRenderedPageBreak/>
              <w:t>reziliencia</w:t>
            </w:r>
            <w:proofErr w:type="spellEnd"/>
            <w:r w:rsidRPr="00736EA6">
              <w:t>, az európai polgárok és közösségek közötti kölcsönös megértés</w:t>
            </w:r>
            <w:r w:rsidRPr="00736EA6">
              <w:rPr>
                <w:b/>
                <w:bCs/>
                <w:i/>
                <w:iCs/>
              </w:rPr>
              <w:t>, valamint a nemek közötti egyenlőség, megkülönböztetésmentesség és a nők jogainak előmozdítására irányuló lehetőségek</w:t>
            </w:r>
            <w:r w:rsidRPr="00736EA6">
              <w:t xml:space="preserve"> megteremtése szempontjából.</w:t>
            </w:r>
          </w:p>
        </w:tc>
      </w:tr>
    </w:tbl>
    <w:p w14:paraId="028C1331" w14:textId="77777777" w:rsidR="00804AD6" w:rsidRPr="00736EA6" w:rsidRDefault="00AE1164" w:rsidP="00804AD6">
      <w:r w:rsidRPr="005446D5">
        <w:rPr>
          <w:rStyle w:val="HideTWBExt"/>
        </w:rPr>
        <w:lastRenderedPageBreak/>
        <w:t>&lt;/Amend&gt;</w:t>
      </w:r>
    </w:p>
    <w:p w14:paraId="52C8FC3E"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3</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0381AE45"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21074C15" w14:textId="77777777" w:rsidR="00804AD6" w:rsidRPr="00736EA6" w:rsidRDefault="00AE1164" w:rsidP="00072BAB">
      <w:pPr>
        <w:pStyle w:val="NormalBold"/>
      </w:pPr>
      <w:r w:rsidRPr="005446D5">
        <w:rPr>
          <w:rStyle w:val="HideTWBExt"/>
          <w:b w:val="0"/>
        </w:rPr>
        <w:t>&lt;Article&gt;</w:t>
      </w:r>
      <w:r w:rsidRPr="00736EA6">
        <w:t>3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543D8C2C" w14:textId="77777777" w:rsidTr="000E2838">
        <w:trPr>
          <w:trHeight w:hRule="exact" w:val="240"/>
          <w:jc w:val="center"/>
        </w:trPr>
        <w:tc>
          <w:tcPr>
            <w:tcW w:w="9752" w:type="dxa"/>
            <w:gridSpan w:val="2"/>
            <w:tcBorders>
              <w:top w:val="nil"/>
              <w:left w:val="nil"/>
              <w:bottom w:val="nil"/>
              <w:right w:val="nil"/>
            </w:tcBorders>
          </w:tcPr>
          <w:p w14:paraId="2FFE9241" w14:textId="77777777" w:rsidR="00804AD6" w:rsidRPr="00736EA6" w:rsidRDefault="00804AD6" w:rsidP="000E2838"/>
        </w:tc>
      </w:tr>
      <w:tr w:rsidR="008957F7" w:rsidRPr="00736EA6" w14:paraId="7B770947" w14:textId="77777777" w:rsidTr="000E2838">
        <w:trPr>
          <w:trHeight w:val="240"/>
          <w:jc w:val="center"/>
        </w:trPr>
        <w:tc>
          <w:tcPr>
            <w:tcW w:w="4876" w:type="dxa"/>
            <w:tcBorders>
              <w:top w:val="nil"/>
              <w:left w:val="nil"/>
              <w:bottom w:val="nil"/>
              <w:right w:val="nil"/>
            </w:tcBorders>
          </w:tcPr>
          <w:p w14:paraId="5837558A"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5DD97C01" w14:textId="77777777" w:rsidR="00804AD6" w:rsidRPr="00736EA6" w:rsidRDefault="00AE1164" w:rsidP="000E2838">
            <w:pPr>
              <w:pStyle w:val="AmColumnHeading"/>
            </w:pPr>
            <w:r w:rsidRPr="00736EA6">
              <w:t>Módosítás</w:t>
            </w:r>
          </w:p>
        </w:tc>
      </w:tr>
      <w:tr w:rsidR="008957F7" w:rsidRPr="00736EA6" w14:paraId="3F47C094" w14:textId="77777777" w:rsidTr="000E2838">
        <w:trPr>
          <w:jc w:val="center"/>
        </w:trPr>
        <w:tc>
          <w:tcPr>
            <w:tcW w:w="4876" w:type="dxa"/>
            <w:tcBorders>
              <w:top w:val="nil"/>
              <w:left w:val="nil"/>
              <w:bottom w:val="nil"/>
              <w:right w:val="nil"/>
            </w:tcBorders>
          </w:tcPr>
          <w:p w14:paraId="20ABDD9C" w14:textId="77777777" w:rsidR="00804AD6" w:rsidRPr="00736EA6" w:rsidRDefault="00AE1164" w:rsidP="000E2838">
            <w:pPr>
              <w:pStyle w:val="Normal6a"/>
            </w:pPr>
            <w:r w:rsidRPr="00736EA6">
              <w:t>(3)</w:t>
            </w:r>
            <w:r w:rsidRPr="00736EA6">
              <w:tab/>
              <w:t>Az „</w:t>
            </w:r>
            <w:proofErr w:type="spellStart"/>
            <w:r w:rsidRPr="00736EA6">
              <w:t>AgoraEU</w:t>
            </w:r>
            <w:proofErr w:type="spellEnd"/>
            <w:r w:rsidRPr="00736EA6">
              <w:t>” program (a továbbiakban: a program) jelentős mértékben hozzá fog járulni e célkitűzések, jogok és értékek eléréséhez és megvalósításához.</w:t>
            </w:r>
          </w:p>
        </w:tc>
        <w:tc>
          <w:tcPr>
            <w:tcW w:w="4876" w:type="dxa"/>
            <w:tcBorders>
              <w:top w:val="nil"/>
              <w:left w:val="nil"/>
              <w:bottom w:val="nil"/>
              <w:right w:val="nil"/>
            </w:tcBorders>
          </w:tcPr>
          <w:p w14:paraId="7C61640A" w14:textId="77777777" w:rsidR="00804AD6" w:rsidRPr="00736EA6" w:rsidRDefault="00AE1164" w:rsidP="000E2838">
            <w:pPr>
              <w:pStyle w:val="Normal6a"/>
            </w:pPr>
            <w:r w:rsidRPr="00736EA6">
              <w:t>(3)</w:t>
            </w:r>
            <w:r w:rsidRPr="00736EA6">
              <w:tab/>
              <w:t>Az „</w:t>
            </w:r>
            <w:proofErr w:type="spellStart"/>
            <w:r w:rsidRPr="00736EA6">
              <w:t>AgoraEU</w:t>
            </w:r>
            <w:proofErr w:type="spellEnd"/>
            <w:r w:rsidRPr="00736EA6">
              <w:t>” program (a továbbiakban: a program) jelentős mértékben hozzá fog járulni e célkitűzések, jogok és értékek eléréséhez és megvalósításához</w:t>
            </w:r>
            <w:r w:rsidRPr="00736EA6">
              <w:rPr>
                <w:b/>
                <w:bCs/>
                <w:i/>
                <w:iCs/>
              </w:rPr>
              <w:t>, többek között azáltal, hogy a program valamennyi ágában előmozdítja a nemek közötti egyenlőséget és a nők jogait</w:t>
            </w:r>
            <w:r w:rsidRPr="00736EA6">
              <w:t>.</w:t>
            </w:r>
          </w:p>
        </w:tc>
      </w:tr>
    </w:tbl>
    <w:p w14:paraId="3EB3CBCD" w14:textId="77777777" w:rsidR="00804AD6" w:rsidRPr="00736EA6" w:rsidRDefault="00AE1164" w:rsidP="00804AD6">
      <w:r w:rsidRPr="005446D5">
        <w:rPr>
          <w:rStyle w:val="HideTWBExt"/>
        </w:rPr>
        <w:t>&lt;/Amend&gt;</w:t>
      </w:r>
    </w:p>
    <w:p w14:paraId="129E4FBE"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4</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5E65DE73"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0513C4FC" w14:textId="77777777" w:rsidR="00804AD6" w:rsidRPr="00736EA6" w:rsidRDefault="00AE1164" w:rsidP="00072BAB">
      <w:pPr>
        <w:pStyle w:val="NormalBold"/>
      </w:pPr>
      <w:r w:rsidRPr="005446D5">
        <w:rPr>
          <w:rStyle w:val="HideTWBExt"/>
          <w:b w:val="0"/>
        </w:rPr>
        <w:t>&lt;Article&gt;</w:t>
      </w:r>
      <w:r w:rsidRPr="00736EA6">
        <w:t>4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4D1A3643" w14:textId="77777777" w:rsidTr="000E2838">
        <w:trPr>
          <w:trHeight w:hRule="exact" w:val="240"/>
          <w:jc w:val="center"/>
        </w:trPr>
        <w:tc>
          <w:tcPr>
            <w:tcW w:w="9752" w:type="dxa"/>
            <w:gridSpan w:val="2"/>
            <w:tcBorders>
              <w:top w:val="nil"/>
              <w:left w:val="nil"/>
              <w:bottom w:val="nil"/>
              <w:right w:val="nil"/>
            </w:tcBorders>
          </w:tcPr>
          <w:p w14:paraId="6278BDE7" w14:textId="77777777" w:rsidR="00804AD6" w:rsidRPr="00736EA6" w:rsidRDefault="00804AD6" w:rsidP="000E2838"/>
        </w:tc>
      </w:tr>
      <w:tr w:rsidR="008957F7" w:rsidRPr="00736EA6" w14:paraId="0BBB5996" w14:textId="77777777" w:rsidTr="000E2838">
        <w:trPr>
          <w:trHeight w:val="240"/>
          <w:jc w:val="center"/>
        </w:trPr>
        <w:tc>
          <w:tcPr>
            <w:tcW w:w="4876" w:type="dxa"/>
            <w:tcBorders>
              <w:top w:val="nil"/>
              <w:left w:val="nil"/>
              <w:bottom w:val="nil"/>
              <w:right w:val="nil"/>
            </w:tcBorders>
          </w:tcPr>
          <w:p w14:paraId="01A07F09"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053635D2" w14:textId="77777777" w:rsidR="00804AD6" w:rsidRPr="00736EA6" w:rsidRDefault="00AE1164" w:rsidP="000E2838">
            <w:pPr>
              <w:pStyle w:val="AmColumnHeading"/>
            </w:pPr>
            <w:r w:rsidRPr="00736EA6">
              <w:t>Módosítás</w:t>
            </w:r>
          </w:p>
        </w:tc>
      </w:tr>
      <w:tr w:rsidR="008957F7" w:rsidRPr="00736EA6" w14:paraId="1F5F8D22" w14:textId="77777777" w:rsidTr="000E2838">
        <w:trPr>
          <w:jc w:val="center"/>
        </w:trPr>
        <w:tc>
          <w:tcPr>
            <w:tcW w:w="4876" w:type="dxa"/>
            <w:tcBorders>
              <w:top w:val="nil"/>
              <w:left w:val="nil"/>
              <w:bottom w:val="nil"/>
              <w:right w:val="nil"/>
            </w:tcBorders>
          </w:tcPr>
          <w:p w14:paraId="2D68997B" w14:textId="77777777" w:rsidR="00804AD6" w:rsidRPr="00736EA6" w:rsidRDefault="00AE1164" w:rsidP="000E2838">
            <w:pPr>
              <w:pStyle w:val="Normal6a"/>
            </w:pPr>
            <w:r w:rsidRPr="00736EA6">
              <w:t>(4)</w:t>
            </w:r>
            <w:r w:rsidRPr="00736EA6">
              <w:tab/>
              <w:t>A programnak az (EU) 2021/818 európai parlamenti és tanácsi rendelettel</w:t>
            </w:r>
            <w:r w:rsidRPr="00736EA6">
              <w:rPr>
                <w:vertAlign w:val="superscript"/>
              </w:rPr>
              <w:t>3</w:t>
            </w:r>
            <w:r w:rsidRPr="00736EA6">
              <w:t xml:space="preserve"> létrehozott Kreatív Európa program, valamint az (EU) 2021/692 európai parlamenti és tanácsi rendelettel</w:t>
            </w:r>
            <w:r w:rsidRPr="00736EA6">
              <w:rPr>
                <w:vertAlign w:val="superscript"/>
              </w:rPr>
              <w:t>4</w:t>
            </w:r>
            <w:r w:rsidRPr="00736EA6">
              <w:t xml:space="preserve"> létrehozott Polgárok, egyenlőség, jogok és értékek program helyébe kell lépnie. </w:t>
            </w:r>
            <w:proofErr w:type="spellStart"/>
            <w:r w:rsidRPr="00736EA6">
              <w:t>Észszerűsítenie</w:t>
            </w:r>
            <w:proofErr w:type="spellEnd"/>
            <w:r w:rsidRPr="00736EA6">
              <w:t xml:space="preserve"> kell a tömegtájékoztatás szabadságát és sokszínűségét támogató különböző finanszírozási intézkedéseket, valamint küzdenie kell a dezinformáció ellen az uniós ügyekkel kapcsolatos tájékoztatás támogatása érdekében. A szabad és plurális média és a civil társadalom az Unió demokratikus rendszereinek kulcsfontosságú őrei közé tartoznak, döntő szerepet játszanak a </w:t>
            </w:r>
            <w:r w:rsidRPr="00736EA6">
              <w:lastRenderedPageBreak/>
              <w:t xml:space="preserve">demokratikus </w:t>
            </w:r>
            <w:proofErr w:type="spellStart"/>
            <w:r w:rsidRPr="00736EA6">
              <w:t>reziliencia</w:t>
            </w:r>
            <w:proofErr w:type="spellEnd"/>
            <w:r w:rsidRPr="00736EA6">
              <w:t xml:space="preserve"> szempontjából, és támogatni kell őket. A programnak támogatnia kell továbbá a kulturális, kreatív és </w:t>
            </w:r>
            <w:proofErr w:type="spellStart"/>
            <w:r w:rsidRPr="00736EA6">
              <w:t>médiaágazatokat</w:t>
            </w:r>
            <w:proofErr w:type="spellEnd"/>
            <w:r w:rsidRPr="00736EA6">
              <w:t>, ki kell aknáznia a kultúra és a kulturális sokszínűség erejét, fokoznia kell az információs teret, és támogatnia kell a jogokon alapuló, inkluzív, egyenlő és demokratikus társadalom megerősítésére irányuló uniós erőfeszítéseket. Ez a rendelet meghatározza az „</w:t>
            </w:r>
            <w:proofErr w:type="spellStart"/>
            <w:r w:rsidRPr="00736EA6">
              <w:t>AgoraEU</w:t>
            </w:r>
            <w:proofErr w:type="spellEnd"/>
            <w:r w:rsidRPr="00736EA6">
              <w:t>” program</w:t>
            </w:r>
            <w:r w:rsidRPr="00736EA6">
              <w:rPr>
                <w:vertAlign w:val="superscript"/>
              </w:rPr>
              <w:t>5</w:t>
            </w:r>
            <w:r w:rsidRPr="00736EA6">
              <w:t xml:space="preserve"> indikatív pénzügyi keretösszegét. E rendelet alkalmazásában a folyó árak egy rögzített 2 %-os </w:t>
            </w:r>
            <w:proofErr w:type="spellStart"/>
            <w:r w:rsidRPr="00736EA6">
              <w:t>deflátor</w:t>
            </w:r>
            <w:proofErr w:type="spellEnd"/>
            <w:r w:rsidRPr="00736EA6">
              <w:t xml:space="preserve"> alkalmazásával kerülnek kiszámításra.</w:t>
            </w:r>
          </w:p>
        </w:tc>
        <w:tc>
          <w:tcPr>
            <w:tcW w:w="4876" w:type="dxa"/>
            <w:tcBorders>
              <w:top w:val="nil"/>
              <w:left w:val="nil"/>
              <w:bottom w:val="nil"/>
              <w:right w:val="nil"/>
            </w:tcBorders>
          </w:tcPr>
          <w:p w14:paraId="20D4D0EB" w14:textId="77777777" w:rsidR="00804AD6" w:rsidRPr="00736EA6" w:rsidRDefault="00AE1164" w:rsidP="000E2838">
            <w:pPr>
              <w:pStyle w:val="Normal6a"/>
            </w:pPr>
            <w:r w:rsidRPr="00736EA6">
              <w:lastRenderedPageBreak/>
              <w:t>(4)</w:t>
            </w:r>
            <w:r w:rsidRPr="00736EA6">
              <w:tab/>
              <w:t>A programnak az (EU) 2021/818 európai parlamenti és tanácsi rendelettel</w:t>
            </w:r>
            <w:r w:rsidRPr="00736EA6">
              <w:rPr>
                <w:vertAlign w:val="superscript"/>
              </w:rPr>
              <w:t>3</w:t>
            </w:r>
            <w:r w:rsidRPr="00736EA6">
              <w:t xml:space="preserve"> létrehozott Kreatív Európa program, valamint az (EU) 2021/692 európai parlamenti és tanácsi rendelettel</w:t>
            </w:r>
            <w:r w:rsidRPr="00736EA6">
              <w:rPr>
                <w:vertAlign w:val="superscript"/>
              </w:rPr>
              <w:t>4</w:t>
            </w:r>
            <w:r w:rsidRPr="00736EA6">
              <w:t xml:space="preserve"> létrehozott Polgárok, egyenlőség, jogok és értékek program helyébe kell lépnie. </w:t>
            </w:r>
            <w:proofErr w:type="spellStart"/>
            <w:r w:rsidRPr="00736EA6">
              <w:t>Észszerűsítenie</w:t>
            </w:r>
            <w:proofErr w:type="spellEnd"/>
            <w:r w:rsidRPr="00736EA6">
              <w:t xml:space="preserve"> kell a tömegtájékoztatás szabadságát és sokszínűségét támogató különböző finanszírozási intézkedéseket, valamint küzdenie kell a dezinformáció ellen az uniós ügyekkel kapcsolatos tájékoztatás támogatása érdekében. A szabad és plurális média és a civil társadalom az Unió demokratikus rendszereinek kulcsfontosságú őrei közé tartoznak, döntő szerepet játszanak a </w:t>
            </w:r>
            <w:r w:rsidRPr="00736EA6">
              <w:lastRenderedPageBreak/>
              <w:t xml:space="preserve">demokratikus </w:t>
            </w:r>
            <w:proofErr w:type="spellStart"/>
            <w:r w:rsidRPr="00736EA6">
              <w:t>reziliencia</w:t>
            </w:r>
            <w:proofErr w:type="spellEnd"/>
            <w:r w:rsidRPr="00736EA6">
              <w:t xml:space="preserve"> szempontjából, és támogatni kell őket. A programnak támogatnia kell továbbá a kulturális, kreatív és </w:t>
            </w:r>
            <w:proofErr w:type="spellStart"/>
            <w:r w:rsidRPr="00736EA6">
              <w:t>médiaágazatokat</w:t>
            </w:r>
            <w:proofErr w:type="spellEnd"/>
            <w:r w:rsidRPr="00736EA6">
              <w:t>, ki kell aknáznia a kultúra és a kulturális sokszínűség erejét, fokoznia kell az információs teret, és támogatnia kell a jogokon alapuló, inkluzív, egyenlő</w:t>
            </w:r>
            <w:r w:rsidRPr="00736EA6">
              <w:rPr>
                <w:b/>
                <w:bCs/>
                <w:i/>
                <w:iCs/>
              </w:rPr>
              <w:t>, a nemek közötti egyenlőséget biztosító</w:t>
            </w:r>
            <w:r w:rsidRPr="00736EA6">
              <w:t xml:space="preserve"> és demokratikus társadalom megerősítésére irányuló uniós erőfeszítéseket</w:t>
            </w:r>
            <w:r w:rsidRPr="00736EA6">
              <w:rPr>
                <w:b/>
                <w:i/>
              </w:rPr>
              <w:t xml:space="preserve">. Aktívan hozzá kell járulnia a nemek közötti egyenlőség előmozdításához, többek között a kulturális, kreatív és médiatartalmakban megjelenő nemi sztereotípiák felszámolásával, a kulturális és kreatív ágazatokban a nők esélyegyenlőségének előmozdításával, a nemek közötti egyenlőséget támadó narratívák és a nemi alapú dezinformáció elleni fellépéssel, valamint nemi alapú erőszak elleni küzdelemmel, az online és offline környezetben egyaránt. A szabad és plurális média és a civil társadalom az Unió demokratikus rendszereinek kulcsfontosságú őrei közé tartoznak, ezért döntő szerepet játszanak a demokratikus </w:t>
            </w:r>
            <w:proofErr w:type="spellStart"/>
            <w:r w:rsidRPr="00736EA6">
              <w:rPr>
                <w:b/>
                <w:i/>
              </w:rPr>
              <w:t>reziliencia</w:t>
            </w:r>
            <w:proofErr w:type="spellEnd"/>
            <w:r w:rsidRPr="00736EA6">
              <w:rPr>
                <w:b/>
                <w:i/>
              </w:rPr>
              <w:t xml:space="preserve"> szempontjából, és támogatni kell őket. </w:t>
            </w:r>
            <w:r w:rsidRPr="00736EA6">
              <w:rPr>
                <w:b/>
                <w:bCs/>
                <w:i/>
                <w:iCs/>
              </w:rPr>
              <w:t xml:space="preserve">Különös figyelmet kell fordítani a nőjogi szervezetekre és az alulról szerveződő szervezetekre, tekintettel az egyenlőség előmozdításában, a jogok védelmében és a demokratikus </w:t>
            </w:r>
            <w:proofErr w:type="spellStart"/>
            <w:r w:rsidRPr="00736EA6">
              <w:rPr>
                <w:b/>
                <w:bCs/>
                <w:i/>
                <w:iCs/>
              </w:rPr>
              <w:t>reziliencia</w:t>
            </w:r>
            <w:proofErr w:type="spellEnd"/>
            <w:r w:rsidRPr="00736EA6">
              <w:rPr>
                <w:b/>
                <w:bCs/>
                <w:i/>
                <w:iCs/>
              </w:rPr>
              <w:t xml:space="preserve"> megerősítésében betöltött kulcsfontosságú szerepükre</w:t>
            </w:r>
            <w:r w:rsidRPr="00736EA6">
              <w:t>. Ez a rendelet meghatározza az „</w:t>
            </w:r>
            <w:proofErr w:type="spellStart"/>
            <w:r w:rsidRPr="00736EA6">
              <w:t>AgoraEU</w:t>
            </w:r>
            <w:proofErr w:type="spellEnd"/>
            <w:r w:rsidRPr="00736EA6">
              <w:t>” program</w:t>
            </w:r>
            <w:r w:rsidRPr="00736EA6">
              <w:rPr>
                <w:vertAlign w:val="superscript"/>
              </w:rPr>
              <w:t>5</w:t>
            </w:r>
            <w:r w:rsidRPr="00736EA6">
              <w:t xml:space="preserve"> indikatív pénzügyi keretösszegét. E rendelet alkalmazásában a folyó árak egy rögzített 2 %-os </w:t>
            </w:r>
            <w:proofErr w:type="spellStart"/>
            <w:r w:rsidRPr="00736EA6">
              <w:t>deflátor</w:t>
            </w:r>
            <w:proofErr w:type="spellEnd"/>
            <w:r w:rsidRPr="00736EA6">
              <w:t xml:space="preserve"> alkalmazásával kerülnek kiszámításra.</w:t>
            </w:r>
          </w:p>
        </w:tc>
      </w:tr>
      <w:tr w:rsidR="008957F7" w:rsidRPr="00736EA6" w14:paraId="1C9B9B51" w14:textId="77777777" w:rsidTr="000E2838">
        <w:trPr>
          <w:jc w:val="center"/>
        </w:trPr>
        <w:tc>
          <w:tcPr>
            <w:tcW w:w="4876" w:type="dxa"/>
            <w:tcBorders>
              <w:top w:val="nil"/>
              <w:left w:val="nil"/>
              <w:bottom w:val="nil"/>
              <w:right w:val="nil"/>
            </w:tcBorders>
          </w:tcPr>
          <w:p w14:paraId="2FB608F3" w14:textId="77777777" w:rsidR="00804AD6" w:rsidRPr="00736EA6" w:rsidRDefault="00AE1164" w:rsidP="000E2838">
            <w:pPr>
              <w:pStyle w:val="Normal6a"/>
            </w:pPr>
            <w:r w:rsidRPr="00736EA6">
              <w:rPr>
                <w:b/>
                <w:i/>
              </w:rPr>
              <w:lastRenderedPageBreak/>
              <w:t>_________________</w:t>
            </w:r>
          </w:p>
        </w:tc>
        <w:tc>
          <w:tcPr>
            <w:tcW w:w="4876" w:type="dxa"/>
            <w:tcBorders>
              <w:top w:val="nil"/>
              <w:left w:val="nil"/>
              <w:bottom w:val="nil"/>
              <w:right w:val="nil"/>
            </w:tcBorders>
          </w:tcPr>
          <w:p w14:paraId="75822392" w14:textId="77777777" w:rsidR="00804AD6" w:rsidRPr="00736EA6" w:rsidRDefault="00AE1164" w:rsidP="000E2838">
            <w:pPr>
              <w:pStyle w:val="Normal6a"/>
            </w:pPr>
            <w:r w:rsidRPr="00736EA6">
              <w:rPr>
                <w:b/>
                <w:i/>
              </w:rPr>
              <w:t>_________________</w:t>
            </w:r>
          </w:p>
        </w:tc>
      </w:tr>
      <w:tr w:rsidR="008957F7" w:rsidRPr="00736EA6" w14:paraId="5E7A7D1F" w14:textId="77777777" w:rsidTr="000E2838">
        <w:trPr>
          <w:jc w:val="center"/>
        </w:trPr>
        <w:tc>
          <w:tcPr>
            <w:tcW w:w="4876" w:type="dxa"/>
            <w:tcBorders>
              <w:top w:val="nil"/>
              <w:left w:val="nil"/>
              <w:bottom w:val="nil"/>
              <w:right w:val="nil"/>
            </w:tcBorders>
          </w:tcPr>
          <w:p w14:paraId="18A22EE5" w14:textId="77777777" w:rsidR="00804AD6" w:rsidRPr="00736EA6" w:rsidRDefault="00AE1164" w:rsidP="000E2838">
            <w:pPr>
              <w:pStyle w:val="Normal6a"/>
            </w:pPr>
            <w:r w:rsidRPr="00736EA6">
              <w:rPr>
                <w:vertAlign w:val="superscript"/>
              </w:rPr>
              <w:t>3</w:t>
            </w:r>
            <w:r w:rsidRPr="00736EA6">
              <w:t xml:space="preserve"> Az Európai Parlament és a Tanács (EU) 2021/818 rendelete (2021. május 20.) a Kreatív Európa program (2021–2027) létrehozásáról és az 1295/2013/EU rendelet hatályon kívül helyezéséről (HL L 189., 2021.5.28., 34. o., ELI: http://data.europa.eu/eli/reg/2021/818/oj).</w:t>
            </w:r>
          </w:p>
        </w:tc>
        <w:tc>
          <w:tcPr>
            <w:tcW w:w="4876" w:type="dxa"/>
            <w:tcBorders>
              <w:top w:val="nil"/>
              <w:left w:val="nil"/>
              <w:bottom w:val="nil"/>
              <w:right w:val="nil"/>
            </w:tcBorders>
          </w:tcPr>
          <w:p w14:paraId="20EDD113" w14:textId="77777777" w:rsidR="00804AD6" w:rsidRPr="00736EA6" w:rsidRDefault="00AE1164" w:rsidP="000E2838">
            <w:pPr>
              <w:pStyle w:val="Normal6a"/>
            </w:pPr>
            <w:r w:rsidRPr="00736EA6">
              <w:rPr>
                <w:vertAlign w:val="superscript"/>
              </w:rPr>
              <w:t>3</w:t>
            </w:r>
            <w:r w:rsidRPr="00736EA6">
              <w:t xml:space="preserve"> Az Európai Parlament és a Tanács (EU) 2021/818 rendelete (2021. május 20.) a Kreatív Európa program (2021–2027) létrehozásáról és az 1295/2013/EU rendelet hatályon kívül helyezéséről (HL L 189., 2021.5.28., 34. o., ELI: http://data.europa.eu/eli/reg/2021/818/oj).</w:t>
            </w:r>
          </w:p>
        </w:tc>
      </w:tr>
      <w:tr w:rsidR="008957F7" w:rsidRPr="00736EA6" w14:paraId="19400CA3" w14:textId="77777777" w:rsidTr="000E2838">
        <w:trPr>
          <w:jc w:val="center"/>
        </w:trPr>
        <w:tc>
          <w:tcPr>
            <w:tcW w:w="4876" w:type="dxa"/>
            <w:tcBorders>
              <w:top w:val="nil"/>
              <w:left w:val="nil"/>
              <w:bottom w:val="nil"/>
              <w:right w:val="nil"/>
            </w:tcBorders>
          </w:tcPr>
          <w:p w14:paraId="1C1F0972" w14:textId="77777777" w:rsidR="00804AD6" w:rsidRPr="00736EA6" w:rsidRDefault="00AE1164" w:rsidP="000E2838">
            <w:pPr>
              <w:pStyle w:val="Normal6a"/>
            </w:pPr>
            <w:r w:rsidRPr="00736EA6">
              <w:rPr>
                <w:vertAlign w:val="superscript"/>
              </w:rPr>
              <w:lastRenderedPageBreak/>
              <w:t>4</w:t>
            </w:r>
            <w:r w:rsidRPr="00736EA6">
              <w:t xml:space="preserve"> Az Európai Parlament és a Tanács (EU) 2021/692 rendelete (2021. április 28.) a Polgárok, egyenlőség, jogok és értékek program létrehozásáról, valamint az 1381/2013/EU európai parlamenti és tanácsi rendelet és a 390/2014/EU tanácsi rendelet hatályon kívül helyezéséről (HL L 156., 2021.5.5., 1. o., ELI: http://data.europa.eu/eli/reg/2021/692/oj).</w:t>
            </w:r>
          </w:p>
        </w:tc>
        <w:tc>
          <w:tcPr>
            <w:tcW w:w="4876" w:type="dxa"/>
            <w:tcBorders>
              <w:top w:val="nil"/>
              <w:left w:val="nil"/>
              <w:bottom w:val="nil"/>
              <w:right w:val="nil"/>
            </w:tcBorders>
          </w:tcPr>
          <w:p w14:paraId="6DBA2591" w14:textId="77777777" w:rsidR="00804AD6" w:rsidRPr="00736EA6" w:rsidRDefault="00AE1164" w:rsidP="000E2838">
            <w:pPr>
              <w:pStyle w:val="Normal6a"/>
            </w:pPr>
            <w:r w:rsidRPr="00736EA6">
              <w:rPr>
                <w:vertAlign w:val="superscript"/>
              </w:rPr>
              <w:t>4</w:t>
            </w:r>
            <w:r w:rsidRPr="00736EA6">
              <w:t xml:space="preserve"> Az Európai Parlament és a Tanács (EU) 2021/692 rendelete (2021. április 28.) a Polgárok, egyenlőség, jogok és értékek program létrehozásáról, valamint az 1381/2013/EU európai parlamenti és tanácsi rendelet és a 390/2014/EU tanácsi rendelet hatályon kívül helyezéséről (HL L 156., 2021.5.5., 1. o., ELI: http://data.europa.eu/eli/reg/2021/692/oj).</w:t>
            </w:r>
          </w:p>
        </w:tc>
      </w:tr>
      <w:tr w:rsidR="008957F7" w:rsidRPr="00736EA6" w14:paraId="2A670E39" w14:textId="77777777" w:rsidTr="000E2838">
        <w:trPr>
          <w:jc w:val="center"/>
        </w:trPr>
        <w:tc>
          <w:tcPr>
            <w:tcW w:w="4876" w:type="dxa"/>
            <w:tcBorders>
              <w:top w:val="nil"/>
              <w:left w:val="nil"/>
              <w:bottom w:val="nil"/>
              <w:right w:val="nil"/>
            </w:tcBorders>
          </w:tcPr>
          <w:p w14:paraId="49317E7D" w14:textId="77777777" w:rsidR="00804AD6" w:rsidRPr="00736EA6" w:rsidRDefault="00AE1164" w:rsidP="000E2838">
            <w:pPr>
              <w:pStyle w:val="Normal6a"/>
            </w:pPr>
            <w:r w:rsidRPr="00736EA6">
              <w:rPr>
                <w:vertAlign w:val="superscript"/>
              </w:rPr>
              <w:t>5</w:t>
            </w:r>
            <w:r w:rsidRPr="00736EA6">
              <w:t xml:space="preserve"> A program által nyújtott támogatásnak adott esetben fel kell gyorsítania vagy ösztönöznie kell a beruházásokat a piaci hiányosságok vagy az optimálistól elmaradó beruházási helyzetek arányos módon történő kezelése, a párhuzamosságok vagy a kiszorítás elkerülése, valamint a magánfinanszírozás ösztönzése révén, és uniós hozzáadott értékkel kell rendelkeznie.</w:t>
            </w:r>
          </w:p>
        </w:tc>
        <w:tc>
          <w:tcPr>
            <w:tcW w:w="4876" w:type="dxa"/>
            <w:tcBorders>
              <w:top w:val="nil"/>
              <w:left w:val="nil"/>
              <w:bottom w:val="nil"/>
              <w:right w:val="nil"/>
            </w:tcBorders>
          </w:tcPr>
          <w:p w14:paraId="0ACE60DF" w14:textId="77777777" w:rsidR="00804AD6" w:rsidRPr="00736EA6" w:rsidRDefault="00AE1164" w:rsidP="000E2838">
            <w:pPr>
              <w:pStyle w:val="Normal6a"/>
            </w:pPr>
            <w:r w:rsidRPr="00736EA6">
              <w:rPr>
                <w:vertAlign w:val="superscript"/>
              </w:rPr>
              <w:t>5</w:t>
            </w:r>
            <w:r w:rsidRPr="00736EA6">
              <w:t xml:space="preserve"> A program által nyújtott támogatásnak adott esetben fel kell gyorsítania vagy ösztönöznie kell a beruházásokat a piaci hiányosságok vagy az optimálistól elmaradó beruházási helyzetek arányos módon történő kezelése, a párhuzamosságok vagy a kiszorítás elkerülése, valamint a magánfinanszírozás ösztönzése révén, és uniós hozzáadott értékkel kell rendelkeznie.</w:t>
            </w:r>
          </w:p>
        </w:tc>
      </w:tr>
    </w:tbl>
    <w:p w14:paraId="4E9977EC" w14:textId="77777777" w:rsidR="00804AD6" w:rsidRPr="00736EA6" w:rsidRDefault="00AE1164" w:rsidP="00804AD6">
      <w:r w:rsidRPr="005446D5">
        <w:rPr>
          <w:rStyle w:val="HideTWBExt"/>
        </w:rPr>
        <w:t>&lt;/Amend&gt;</w:t>
      </w:r>
    </w:p>
    <w:p w14:paraId="709A830E"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5</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72A2A69F"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64DF0963" w14:textId="77777777" w:rsidR="00804AD6" w:rsidRPr="00736EA6" w:rsidRDefault="00AE1164" w:rsidP="00072BAB">
      <w:pPr>
        <w:pStyle w:val="NormalBold"/>
      </w:pPr>
      <w:r w:rsidRPr="005446D5">
        <w:rPr>
          <w:rStyle w:val="HideTWBExt"/>
          <w:b w:val="0"/>
        </w:rPr>
        <w:t>&lt;Article&gt;</w:t>
      </w:r>
      <w:r w:rsidRPr="00736EA6">
        <w:t>5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252DC68B" w14:textId="77777777" w:rsidTr="000E2838">
        <w:trPr>
          <w:trHeight w:hRule="exact" w:val="240"/>
          <w:jc w:val="center"/>
        </w:trPr>
        <w:tc>
          <w:tcPr>
            <w:tcW w:w="9752" w:type="dxa"/>
            <w:gridSpan w:val="2"/>
            <w:tcBorders>
              <w:top w:val="nil"/>
              <w:left w:val="nil"/>
              <w:bottom w:val="nil"/>
              <w:right w:val="nil"/>
            </w:tcBorders>
          </w:tcPr>
          <w:p w14:paraId="5B77FCE5" w14:textId="77777777" w:rsidR="00804AD6" w:rsidRPr="00736EA6" w:rsidRDefault="00804AD6" w:rsidP="000E2838"/>
        </w:tc>
      </w:tr>
      <w:tr w:rsidR="008957F7" w:rsidRPr="00736EA6" w14:paraId="2D5CE8BB" w14:textId="77777777" w:rsidTr="000E2838">
        <w:trPr>
          <w:trHeight w:val="240"/>
          <w:jc w:val="center"/>
        </w:trPr>
        <w:tc>
          <w:tcPr>
            <w:tcW w:w="4876" w:type="dxa"/>
            <w:tcBorders>
              <w:top w:val="nil"/>
              <w:left w:val="nil"/>
              <w:bottom w:val="nil"/>
              <w:right w:val="nil"/>
            </w:tcBorders>
          </w:tcPr>
          <w:p w14:paraId="682684CE"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8C1C986" w14:textId="77777777" w:rsidR="00804AD6" w:rsidRPr="00736EA6" w:rsidRDefault="00AE1164" w:rsidP="000E2838">
            <w:pPr>
              <w:pStyle w:val="AmColumnHeading"/>
            </w:pPr>
            <w:r w:rsidRPr="00736EA6">
              <w:t>Módosítás</w:t>
            </w:r>
          </w:p>
        </w:tc>
      </w:tr>
      <w:tr w:rsidR="008957F7" w:rsidRPr="00736EA6" w14:paraId="6EEFC7FF" w14:textId="77777777" w:rsidTr="000E2838">
        <w:trPr>
          <w:jc w:val="center"/>
        </w:trPr>
        <w:tc>
          <w:tcPr>
            <w:tcW w:w="4876" w:type="dxa"/>
            <w:tcBorders>
              <w:top w:val="nil"/>
              <w:left w:val="nil"/>
              <w:bottom w:val="nil"/>
              <w:right w:val="nil"/>
            </w:tcBorders>
          </w:tcPr>
          <w:p w14:paraId="6059199C" w14:textId="77777777" w:rsidR="00804AD6" w:rsidRPr="00736EA6" w:rsidRDefault="00AE1164" w:rsidP="000E2838">
            <w:pPr>
              <w:pStyle w:val="Normal6a"/>
            </w:pPr>
            <w:r w:rsidRPr="00736EA6">
              <w:t>(5)</w:t>
            </w:r>
            <w:r w:rsidRPr="00736EA6">
              <w:tab/>
              <w:t>Ahhoz, hogy hatékony legyen, a programnak figyelembe kell vennie a különböző szakpolitikai területek és ágazatok sajátosságait és kihívásait, a különböző célcsoportokat és azok egyedi szükségleteit, különösen egyéni megközelítések alkalmazása révén.</w:t>
            </w:r>
          </w:p>
        </w:tc>
        <w:tc>
          <w:tcPr>
            <w:tcW w:w="4876" w:type="dxa"/>
            <w:tcBorders>
              <w:top w:val="nil"/>
              <w:left w:val="nil"/>
              <w:bottom w:val="nil"/>
              <w:right w:val="nil"/>
            </w:tcBorders>
          </w:tcPr>
          <w:p w14:paraId="5538610B" w14:textId="77777777" w:rsidR="00804AD6" w:rsidRPr="00736EA6" w:rsidRDefault="00AE1164" w:rsidP="000E2838">
            <w:pPr>
              <w:pStyle w:val="Normal6a"/>
            </w:pPr>
            <w:r w:rsidRPr="00736EA6">
              <w:t>(5)</w:t>
            </w:r>
            <w:r w:rsidRPr="00736EA6">
              <w:tab/>
              <w:t xml:space="preserve">Ahhoz, hogy hatékony legyen, a programnak figyelembe kell vennie a különböző szakpolitikai területek és ágazatok sajátosságait és kihívásait, a különböző célcsoportokat és azok egyedi szükségleteit, különösen egyéni megközelítések </w:t>
            </w:r>
            <w:r w:rsidRPr="00736EA6">
              <w:rPr>
                <w:b/>
                <w:bCs/>
                <w:i/>
                <w:iCs/>
              </w:rPr>
              <w:t>– többek között a nemek közötti egyenlőség általános érvényesítésére irányuló megközelítés –</w:t>
            </w:r>
            <w:r w:rsidRPr="00736EA6">
              <w:t xml:space="preserve"> alkalmazása révén.</w:t>
            </w:r>
          </w:p>
        </w:tc>
      </w:tr>
    </w:tbl>
    <w:p w14:paraId="7FD87C24" w14:textId="77777777" w:rsidR="00804AD6" w:rsidRPr="00736EA6" w:rsidRDefault="00AE1164" w:rsidP="00804AD6">
      <w:r w:rsidRPr="005446D5">
        <w:rPr>
          <w:rStyle w:val="HideTWBExt"/>
        </w:rPr>
        <w:t>&lt;/Amend&gt;</w:t>
      </w:r>
    </w:p>
    <w:p w14:paraId="2F1F70AF"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6</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6432A9F0"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06AE3727" w14:textId="77777777" w:rsidR="00804AD6" w:rsidRPr="00736EA6" w:rsidRDefault="00AE1164" w:rsidP="00072BAB">
      <w:pPr>
        <w:pStyle w:val="NormalBold"/>
      </w:pPr>
      <w:r w:rsidRPr="005446D5">
        <w:rPr>
          <w:rStyle w:val="HideTWBExt"/>
          <w:b w:val="0"/>
        </w:rPr>
        <w:t>&lt;Article&gt;</w:t>
      </w:r>
      <w:r w:rsidRPr="00736EA6">
        <w:t>6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1AD957BC" w14:textId="77777777" w:rsidTr="000E2838">
        <w:trPr>
          <w:trHeight w:hRule="exact" w:val="240"/>
          <w:jc w:val="center"/>
        </w:trPr>
        <w:tc>
          <w:tcPr>
            <w:tcW w:w="9752" w:type="dxa"/>
            <w:gridSpan w:val="2"/>
            <w:tcBorders>
              <w:top w:val="nil"/>
              <w:left w:val="nil"/>
              <w:bottom w:val="nil"/>
              <w:right w:val="nil"/>
            </w:tcBorders>
          </w:tcPr>
          <w:p w14:paraId="64869A46" w14:textId="77777777" w:rsidR="00804AD6" w:rsidRPr="00736EA6" w:rsidRDefault="00804AD6" w:rsidP="000E2838"/>
        </w:tc>
      </w:tr>
      <w:tr w:rsidR="008957F7" w:rsidRPr="00736EA6" w14:paraId="3A110915" w14:textId="77777777" w:rsidTr="000E2838">
        <w:trPr>
          <w:trHeight w:val="240"/>
          <w:jc w:val="center"/>
        </w:trPr>
        <w:tc>
          <w:tcPr>
            <w:tcW w:w="4876" w:type="dxa"/>
            <w:tcBorders>
              <w:top w:val="nil"/>
              <w:left w:val="nil"/>
              <w:bottom w:val="nil"/>
              <w:right w:val="nil"/>
            </w:tcBorders>
          </w:tcPr>
          <w:p w14:paraId="1F0774C8"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7C17D9F2" w14:textId="77777777" w:rsidR="00804AD6" w:rsidRPr="00736EA6" w:rsidRDefault="00AE1164" w:rsidP="000E2838">
            <w:pPr>
              <w:pStyle w:val="AmColumnHeading"/>
            </w:pPr>
            <w:r w:rsidRPr="00736EA6">
              <w:t>Módosítás</w:t>
            </w:r>
          </w:p>
        </w:tc>
      </w:tr>
      <w:tr w:rsidR="008957F7" w:rsidRPr="00736EA6" w14:paraId="1C5787B0" w14:textId="77777777" w:rsidTr="000E2838">
        <w:trPr>
          <w:jc w:val="center"/>
        </w:trPr>
        <w:tc>
          <w:tcPr>
            <w:tcW w:w="4876" w:type="dxa"/>
            <w:tcBorders>
              <w:top w:val="nil"/>
              <w:left w:val="nil"/>
              <w:bottom w:val="nil"/>
              <w:right w:val="nil"/>
            </w:tcBorders>
          </w:tcPr>
          <w:p w14:paraId="3A964152" w14:textId="77777777" w:rsidR="00804AD6" w:rsidRPr="00736EA6" w:rsidRDefault="00AE1164" w:rsidP="000E2838">
            <w:pPr>
              <w:pStyle w:val="Normal6a"/>
            </w:pPr>
            <w:r w:rsidRPr="00736EA6">
              <w:lastRenderedPageBreak/>
              <w:t>(6)</w:t>
            </w:r>
            <w:r w:rsidRPr="00736EA6">
              <w:tab/>
              <w:t>A gyorsan változó gazdasági, társadalmi és geopolitikai környezetben a közelmúlt tapasztalatai azt mutatják, hogy rugalmasabb többéves pénzügyi keretre és annak programjaira van szükség. E célból és az „</w:t>
            </w:r>
            <w:proofErr w:type="spellStart"/>
            <w:r w:rsidRPr="00736EA6">
              <w:t>AgoraEU</w:t>
            </w:r>
            <w:proofErr w:type="spellEnd"/>
            <w:r w:rsidRPr="00736EA6">
              <w:t>” program célkitűzéseivel összhangban a finanszírozás kellően figyelembe veszi a Bizottság által közzétett vonatkozó dokumentumokban, a tanácsi következtetésekben és az Európai Parlament állásfoglalásaiban meghatározott változó szakpolitikai igényeket és uniós prioritásokat, miközben biztosítja a végrehajtás megfelelő kiszámíthatóságát.</w:t>
            </w:r>
          </w:p>
        </w:tc>
        <w:tc>
          <w:tcPr>
            <w:tcW w:w="4876" w:type="dxa"/>
            <w:tcBorders>
              <w:top w:val="nil"/>
              <w:left w:val="nil"/>
              <w:bottom w:val="nil"/>
              <w:right w:val="nil"/>
            </w:tcBorders>
          </w:tcPr>
          <w:p w14:paraId="3154C6B3" w14:textId="77777777" w:rsidR="00804AD6" w:rsidRPr="00736EA6" w:rsidRDefault="00AE1164" w:rsidP="000E2838">
            <w:pPr>
              <w:pStyle w:val="Normal6a"/>
            </w:pPr>
            <w:r w:rsidRPr="00736EA6">
              <w:t>(6)</w:t>
            </w:r>
            <w:r w:rsidRPr="00736EA6">
              <w:tab/>
              <w:t>A gyorsan változó gazdasági, társadalmi és geopolitikai környezetben a közelmúlt tapasztalatai azt mutatják, hogy rugalmasabb többéves pénzügyi keretre és annak programjaira van szükség. E célból és az „</w:t>
            </w:r>
            <w:proofErr w:type="spellStart"/>
            <w:r w:rsidRPr="00736EA6">
              <w:t>AgoraEU</w:t>
            </w:r>
            <w:proofErr w:type="spellEnd"/>
            <w:r w:rsidRPr="00736EA6">
              <w:t xml:space="preserve">” program célkitűzéseivel összhangban a finanszírozás kellően figyelembe veszi a Bizottság által közzétett vonatkozó dokumentumokban, a tanácsi következtetésekben és az Európai Parlament állásfoglalásaiban meghatározott változó szakpolitikai igényeket és uniós prioritásokat, miközben biztosítja a végrehajtás megfelelő kiszámíthatóságát. </w:t>
            </w:r>
            <w:r w:rsidRPr="00736EA6">
              <w:rPr>
                <w:b/>
                <w:i/>
              </w:rPr>
              <w:t>A finanszírozást arra különítik el, hogy kiszámítható és megfelelő pénzügyi előirányzatokat biztosítsanak olyan területekre, mint a nemi alapú erőszak elleni küzdelem, valamint a nők jogainak és a nemek közötti egyenlőségnek az előmozdítása, mivel ezek a demokratikus társadalmak sarokkövei. Finanszírozást különítenek el a civil társadalmi szervezetek, nevezetesen azon szervezetek támogatására, amelyek a nemek közötti egyenlőség előmozdításán dolgoznak, valamint a nemi alapú erőszak és az online erőszak ellen küzdenek. A program végrehajtását emellett a nemek közötti egyenlőség általános érvényesítésére vonatkozó elveknek kell vezérelniük, valamennyi ágban és fellépésben biztosítva a nemek közötti egyenlőség előmozdítását.</w:t>
            </w:r>
          </w:p>
        </w:tc>
      </w:tr>
    </w:tbl>
    <w:p w14:paraId="64FD296D" w14:textId="77777777" w:rsidR="00804AD6" w:rsidRPr="00736EA6" w:rsidRDefault="00AE1164" w:rsidP="00804AD6">
      <w:r w:rsidRPr="005446D5">
        <w:rPr>
          <w:rStyle w:val="HideTWBExt"/>
        </w:rPr>
        <w:t>&lt;/Amend&gt;</w:t>
      </w:r>
    </w:p>
    <w:p w14:paraId="5F2B272B"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7</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158A7E08"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7D11B179" w14:textId="77777777" w:rsidR="00804AD6" w:rsidRPr="00736EA6" w:rsidRDefault="00AE1164" w:rsidP="00072BAB">
      <w:pPr>
        <w:pStyle w:val="NormalBold"/>
      </w:pPr>
      <w:r w:rsidRPr="005446D5">
        <w:rPr>
          <w:rStyle w:val="HideTWBExt"/>
          <w:b w:val="0"/>
        </w:rPr>
        <w:t>&lt;Article&gt;</w:t>
      </w:r>
      <w:r w:rsidRPr="00736EA6">
        <w:t>8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6CB6088" w14:textId="77777777" w:rsidTr="000E2838">
        <w:trPr>
          <w:trHeight w:hRule="exact" w:val="240"/>
          <w:jc w:val="center"/>
        </w:trPr>
        <w:tc>
          <w:tcPr>
            <w:tcW w:w="9752" w:type="dxa"/>
            <w:gridSpan w:val="2"/>
            <w:tcBorders>
              <w:top w:val="nil"/>
              <w:left w:val="nil"/>
              <w:bottom w:val="nil"/>
              <w:right w:val="nil"/>
            </w:tcBorders>
          </w:tcPr>
          <w:p w14:paraId="2AD2747B" w14:textId="77777777" w:rsidR="00804AD6" w:rsidRPr="00736EA6" w:rsidRDefault="00804AD6" w:rsidP="000E2838"/>
        </w:tc>
      </w:tr>
      <w:tr w:rsidR="008957F7" w:rsidRPr="00736EA6" w14:paraId="6FAEE9C6" w14:textId="77777777" w:rsidTr="000E2838">
        <w:trPr>
          <w:trHeight w:val="240"/>
          <w:jc w:val="center"/>
        </w:trPr>
        <w:tc>
          <w:tcPr>
            <w:tcW w:w="4876" w:type="dxa"/>
            <w:tcBorders>
              <w:top w:val="nil"/>
              <w:left w:val="nil"/>
              <w:bottom w:val="nil"/>
              <w:right w:val="nil"/>
            </w:tcBorders>
          </w:tcPr>
          <w:p w14:paraId="2343370C"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64A38194" w14:textId="77777777" w:rsidR="00804AD6" w:rsidRPr="00736EA6" w:rsidRDefault="00AE1164" w:rsidP="000E2838">
            <w:pPr>
              <w:pStyle w:val="AmColumnHeading"/>
            </w:pPr>
            <w:r w:rsidRPr="00736EA6">
              <w:t>Módosítás</w:t>
            </w:r>
          </w:p>
        </w:tc>
      </w:tr>
      <w:tr w:rsidR="008957F7" w:rsidRPr="00736EA6" w14:paraId="3A86487D" w14:textId="77777777" w:rsidTr="000E2838">
        <w:trPr>
          <w:jc w:val="center"/>
        </w:trPr>
        <w:tc>
          <w:tcPr>
            <w:tcW w:w="4876" w:type="dxa"/>
            <w:tcBorders>
              <w:top w:val="nil"/>
              <w:left w:val="nil"/>
              <w:bottom w:val="nil"/>
              <w:right w:val="nil"/>
            </w:tcBorders>
          </w:tcPr>
          <w:p w14:paraId="244B370F" w14:textId="77777777" w:rsidR="00804AD6" w:rsidRPr="00736EA6" w:rsidRDefault="00AE1164" w:rsidP="000E2838">
            <w:pPr>
              <w:pStyle w:val="Normal6a"/>
            </w:pPr>
            <w:r w:rsidRPr="00736EA6">
              <w:t>(8)</w:t>
            </w:r>
            <w:r w:rsidRPr="00736EA6">
              <w:tab/>
              <w:t xml:space="preserve">A kulturális és kreatív ágazatok azonban nemzeti és nyelvi szempontból széttagoltak az Unióban. Számos kihívással is szembesülnek, például a művészi kifejezés szabadsága elleni támadásokkal, a bizonytalan munkakörülményekkel, a </w:t>
            </w:r>
            <w:r w:rsidRPr="00736EA6">
              <w:lastRenderedPageBreak/>
              <w:t xml:space="preserve">mesterséges intelligencia térnyerésével járó digitális átalakulásokkal, </w:t>
            </w:r>
            <w:r w:rsidRPr="00736EA6">
              <w:rPr>
                <w:b/>
                <w:bCs/>
                <w:i/>
                <w:iCs/>
              </w:rPr>
              <w:t>valamint</w:t>
            </w:r>
            <w:r w:rsidRPr="00736EA6">
              <w:t xml:space="preserve"> az éghajlatváltozáshoz való alkalmazkodás szükségességével. A programnak segítenie kell ezeket az </w:t>
            </w:r>
            <w:proofErr w:type="spellStart"/>
            <w:r w:rsidRPr="00736EA6">
              <w:t>ágazatokat</w:t>
            </w:r>
            <w:proofErr w:type="spellEnd"/>
            <w:r w:rsidRPr="00736EA6">
              <w:t xml:space="preserve"> abban, hogy reagáljanak ezekre a kihívásokra, teljes mértékben kiaknázzák a bennük rejlő lehetőségeket, és határozottan a jövőbe kormányozzák magukat, miközben különböző csatornákon és formátumokon keresztül biztosítja a lehető legszélesebb körű részvételt, többek között a helyi és regionális szereplők részéről is.</w:t>
            </w:r>
          </w:p>
        </w:tc>
        <w:tc>
          <w:tcPr>
            <w:tcW w:w="4876" w:type="dxa"/>
            <w:tcBorders>
              <w:top w:val="nil"/>
              <w:left w:val="nil"/>
              <w:bottom w:val="nil"/>
              <w:right w:val="nil"/>
            </w:tcBorders>
          </w:tcPr>
          <w:p w14:paraId="748C041A" w14:textId="77777777" w:rsidR="00804AD6" w:rsidRPr="00736EA6" w:rsidRDefault="00AE1164" w:rsidP="000E2838">
            <w:pPr>
              <w:pStyle w:val="Normal6a"/>
            </w:pPr>
            <w:r w:rsidRPr="00736EA6">
              <w:lastRenderedPageBreak/>
              <w:t>(8)</w:t>
            </w:r>
            <w:r w:rsidRPr="00736EA6">
              <w:tab/>
              <w:t xml:space="preserve">A kulturális és kreatív ágazatok azonban nemzeti és nyelvi szempontból széttagoltak az Unióban. Számos kihívással is szembesülnek, például a művészi kifejezés szabadsága elleni támadásokkal, a bizonytalan munkakörülményekkel, a </w:t>
            </w:r>
            <w:r w:rsidRPr="00736EA6">
              <w:lastRenderedPageBreak/>
              <w:t>mesterséges intelligencia térnyerésével járó digitális átalakulásokkal</w:t>
            </w:r>
            <w:r w:rsidRPr="00736EA6">
              <w:rPr>
                <w:b/>
                <w:bCs/>
                <w:i/>
                <w:iCs/>
              </w:rPr>
              <w:t>,</w:t>
            </w:r>
            <w:r w:rsidRPr="00736EA6">
              <w:t xml:space="preserve"> az éghajlatváltozáshoz való alkalmazkodás szükségességével</w:t>
            </w:r>
            <w:r w:rsidRPr="00736EA6">
              <w:rPr>
                <w:b/>
                <w:bCs/>
                <w:i/>
                <w:iCs/>
              </w:rPr>
              <w:t>, valamint azzal, hogy fel kell lépni a nemek közötti strukturális egyenlőtlenségekkel szemben</w:t>
            </w:r>
            <w:r w:rsidRPr="00736EA6">
              <w:t xml:space="preserve">. A programnak segítenie kell ezeket az </w:t>
            </w:r>
            <w:proofErr w:type="spellStart"/>
            <w:r w:rsidRPr="00736EA6">
              <w:t>ágazatokat</w:t>
            </w:r>
            <w:proofErr w:type="spellEnd"/>
            <w:r w:rsidRPr="00736EA6">
              <w:t xml:space="preserve"> abban, hogy reagáljanak ezekre a kihívásokra, teljes mértékben kiaknázzák a bennük rejlő lehetőségeket, és határozottan a jövőbe kormányozzák magukat, miközben különböző csatornákon és formátumokon keresztül biztosítja a lehető legszélesebb körű részvételt, többek között a helyi és regionális szereplők részéről is.</w:t>
            </w:r>
          </w:p>
        </w:tc>
      </w:tr>
    </w:tbl>
    <w:p w14:paraId="4C97C4BE" w14:textId="77777777" w:rsidR="00804AD6" w:rsidRPr="00736EA6" w:rsidRDefault="00AE1164" w:rsidP="00804AD6">
      <w:r w:rsidRPr="005446D5">
        <w:rPr>
          <w:rStyle w:val="HideTWBExt"/>
        </w:rPr>
        <w:lastRenderedPageBreak/>
        <w:t>&lt;/Amend&gt;</w:t>
      </w:r>
    </w:p>
    <w:p w14:paraId="756384FC"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8</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05F1C132"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268D4234" w14:textId="77777777" w:rsidR="00804AD6" w:rsidRPr="00736EA6" w:rsidRDefault="00AE1164" w:rsidP="00072BAB">
      <w:pPr>
        <w:pStyle w:val="NormalBold"/>
      </w:pPr>
      <w:r w:rsidRPr="005446D5">
        <w:rPr>
          <w:rStyle w:val="HideTWBExt"/>
          <w:b w:val="0"/>
        </w:rPr>
        <w:t>&lt;Article&gt;</w:t>
      </w:r>
      <w:r w:rsidRPr="00736EA6">
        <w:t>9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4C89B5CA" w14:textId="77777777" w:rsidTr="000E2838">
        <w:trPr>
          <w:trHeight w:hRule="exact" w:val="240"/>
          <w:jc w:val="center"/>
        </w:trPr>
        <w:tc>
          <w:tcPr>
            <w:tcW w:w="9752" w:type="dxa"/>
            <w:gridSpan w:val="2"/>
            <w:tcBorders>
              <w:top w:val="nil"/>
              <w:left w:val="nil"/>
              <w:bottom w:val="nil"/>
              <w:right w:val="nil"/>
            </w:tcBorders>
          </w:tcPr>
          <w:p w14:paraId="143190B9" w14:textId="77777777" w:rsidR="00804AD6" w:rsidRPr="00736EA6" w:rsidRDefault="00804AD6" w:rsidP="000E2838"/>
        </w:tc>
      </w:tr>
      <w:tr w:rsidR="008957F7" w:rsidRPr="00736EA6" w14:paraId="7916D05C" w14:textId="77777777" w:rsidTr="000E2838">
        <w:trPr>
          <w:trHeight w:val="240"/>
          <w:jc w:val="center"/>
        </w:trPr>
        <w:tc>
          <w:tcPr>
            <w:tcW w:w="4876" w:type="dxa"/>
            <w:tcBorders>
              <w:top w:val="nil"/>
              <w:left w:val="nil"/>
              <w:bottom w:val="nil"/>
              <w:right w:val="nil"/>
            </w:tcBorders>
          </w:tcPr>
          <w:p w14:paraId="5A0FE325"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E89D756" w14:textId="77777777" w:rsidR="00804AD6" w:rsidRPr="00736EA6" w:rsidRDefault="00AE1164" w:rsidP="000E2838">
            <w:pPr>
              <w:pStyle w:val="AmColumnHeading"/>
            </w:pPr>
            <w:r w:rsidRPr="00736EA6">
              <w:t>Módosítás</w:t>
            </w:r>
          </w:p>
        </w:tc>
      </w:tr>
      <w:tr w:rsidR="008957F7" w:rsidRPr="00736EA6" w14:paraId="4E0D7712" w14:textId="77777777" w:rsidTr="000E2838">
        <w:trPr>
          <w:jc w:val="center"/>
        </w:trPr>
        <w:tc>
          <w:tcPr>
            <w:tcW w:w="4876" w:type="dxa"/>
            <w:tcBorders>
              <w:top w:val="nil"/>
              <w:left w:val="nil"/>
              <w:bottom w:val="nil"/>
              <w:right w:val="nil"/>
            </w:tcBorders>
          </w:tcPr>
          <w:p w14:paraId="7B445C9E" w14:textId="77777777" w:rsidR="00804AD6" w:rsidRPr="00736EA6" w:rsidRDefault="00AE1164" w:rsidP="000E2838">
            <w:pPr>
              <w:pStyle w:val="Normal6a"/>
            </w:pPr>
            <w:r w:rsidRPr="00736EA6">
              <w:t>(9)</w:t>
            </w:r>
            <w:r w:rsidRPr="00736EA6">
              <w:tab/>
              <w:t xml:space="preserve">Európa kulturális öröksége olyan közös és felbecsülhetetlen örökség, amelyet költségvetési korlátok, természeti és ember okozta katasztrófák, éghajlatváltozás és regionális konfliktusok jellemeznek. Fontos megóvni és megőrizni ezt az örökséget, javítva a hozzáférést és előmozdítva </w:t>
            </w:r>
            <w:r w:rsidRPr="00736EA6">
              <w:rPr>
                <w:b/>
                <w:bCs/>
                <w:i/>
                <w:iCs/>
              </w:rPr>
              <w:t>a</w:t>
            </w:r>
            <w:r w:rsidRPr="00736EA6">
              <w:t xml:space="preserve"> kollektív európai identitást. A digitális megőrzés továbbá biztosítja, hogy a jövő nemzedékei tanulhassanak és ihletet meríthessenek kulturális örökségükből, és értékeljék azt.</w:t>
            </w:r>
          </w:p>
        </w:tc>
        <w:tc>
          <w:tcPr>
            <w:tcW w:w="4876" w:type="dxa"/>
            <w:tcBorders>
              <w:top w:val="nil"/>
              <w:left w:val="nil"/>
              <w:bottom w:val="nil"/>
              <w:right w:val="nil"/>
            </w:tcBorders>
          </w:tcPr>
          <w:p w14:paraId="08A21BB4" w14:textId="77777777" w:rsidR="00804AD6" w:rsidRPr="00736EA6" w:rsidRDefault="00AE1164" w:rsidP="000E2838">
            <w:pPr>
              <w:pStyle w:val="Normal6a"/>
            </w:pPr>
            <w:r w:rsidRPr="00736EA6">
              <w:t>(9)</w:t>
            </w:r>
            <w:r w:rsidRPr="00736EA6">
              <w:tab/>
              <w:t xml:space="preserve">Európa kulturális öröksége olyan közös és felbecsülhetetlen örökség, amelyet költségvetési korlátok, természeti és ember okozta katasztrófák, éghajlatváltozás és regionális konfliktusok jellemeznek. Fontos megóvni és megőrizni ezt az örökséget, javítva a hozzáférést és előmozdítva </w:t>
            </w:r>
            <w:r w:rsidRPr="00736EA6">
              <w:rPr>
                <w:b/>
                <w:bCs/>
                <w:i/>
                <w:iCs/>
              </w:rPr>
              <w:t>az EUSZ 2. cikkében említett alapvető uniós értékeken alapuló</w:t>
            </w:r>
            <w:r w:rsidRPr="00736EA6">
              <w:t xml:space="preserve"> kollektív európai identitást. A digitális megőrzés továbbá biztosítja, hogy a jövő nemzedékei tanulhassanak és ihletet meríthessenek kulturális örökségükből, és értékeljék azt.</w:t>
            </w:r>
          </w:p>
        </w:tc>
      </w:tr>
    </w:tbl>
    <w:p w14:paraId="759DCD98" w14:textId="77777777" w:rsidR="00804AD6" w:rsidRPr="00736EA6" w:rsidRDefault="00AE1164" w:rsidP="00804AD6">
      <w:r w:rsidRPr="005446D5">
        <w:rPr>
          <w:rStyle w:val="HideTWBExt"/>
        </w:rPr>
        <w:t>&lt;/Amend&gt;</w:t>
      </w:r>
    </w:p>
    <w:p w14:paraId="41E53B2D"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9</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121C0A09"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58B9C932" w14:textId="77777777" w:rsidR="00804AD6" w:rsidRPr="00736EA6" w:rsidRDefault="00AE1164" w:rsidP="00072BAB">
      <w:pPr>
        <w:pStyle w:val="NormalBold"/>
      </w:pPr>
      <w:r w:rsidRPr="005446D5">
        <w:rPr>
          <w:rStyle w:val="HideTWBExt"/>
          <w:b w:val="0"/>
        </w:rPr>
        <w:t>&lt;Article&gt;</w:t>
      </w:r>
      <w:r w:rsidRPr="00736EA6">
        <w:t>11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403AC73E" w14:textId="77777777" w:rsidTr="000E2838">
        <w:trPr>
          <w:trHeight w:hRule="exact" w:val="240"/>
          <w:jc w:val="center"/>
        </w:trPr>
        <w:tc>
          <w:tcPr>
            <w:tcW w:w="9752" w:type="dxa"/>
            <w:gridSpan w:val="2"/>
            <w:tcBorders>
              <w:top w:val="nil"/>
              <w:left w:val="nil"/>
              <w:bottom w:val="nil"/>
              <w:right w:val="nil"/>
            </w:tcBorders>
          </w:tcPr>
          <w:p w14:paraId="6A685967" w14:textId="77777777" w:rsidR="00804AD6" w:rsidRPr="00736EA6" w:rsidRDefault="00804AD6" w:rsidP="000E2838"/>
        </w:tc>
      </w:tr>
      <w:tr w:rsidR="008957F7" w:rsidRPr="00736EA6" w14:paraId="776B41CD" w14:textId="77777777" w:rsidTr="000E2838">
        <w:trPr>
          <w:trHeight w:val="240"/>
          <w:jc w:val="center"/>
        </w:trPr>
        <w:tc>
          <w:tcPr>
            <w:tcW w:w="4876" w:type="dxa"/>
            <w:tcBorders>
              <w:top w:val="nil"/>
              <w:left w:val="nil"/>
              <w:bottom w:val="nil"/>
              <w:right w:val="nil"/>
            </w:tcBorders>
          </w:tcPr>
          <w:p w14:paraId="29FA74E9"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0863CAE4" w14:textId="77777777" w:rsidR="00804AD6" w:rsidRPr="00736EA6" w:rsidRDefault="00AE1164" w:rsidP="000E2838">
            <w:pPr>
              <w:pStyle w:val="AmColumnHeading"/>
            </w:pPr>
            <w:r w:rsidRPr="00736EA6">
              <w:t>Módosítás</w:t>
            </w:r>
          </w:p>
        </w:tc>
      </w:tr>
      <w:tr w:rsidR="008957F7" w:rsidRPr="00736EA6" w14:paraId="5FC870EB" w14:textId="77777777" w:rsidTr="000E2838">
        <w:trPr>
          <w:jc w:val="center"/>
        </w:trPr>
        <w:tc>
          <w:tcPr>
            <w:tcW w:w="4876" w:type="dxa"/>
            <w:tcBorders>
              <w:top w:val="nil"/>
              <w:left w:val="nil"/>
              <w:bottom w:val="nil"/>
              <w:right w:val="nil"/>
            </w:tcBorders>
          </w:tcPr>
          <w:p w14:paraId="68C83F6B" w14:textId="77777777" w:rsidR="00804AD6" w:rsidRPr="00736EA6" w:rsidRDefault="00AE1164" w:rsidP="000E2838">
            <w:pPr>
              <w:pStyle w:val="Normal6a"/>
            </w:pPr>
            <w:r w:rsidRPr="00736EA6">
              <w:t>(11)</w:t>
            </w:r>
            <w:r w:rsidRPr="00736EA6">
              <w:tab/>
              <w:t xml:space="preserve">Európa médiaágazatai egyedülálló szerepet töltenek be demokráciáinkban, </w:t>
            </w:r>
            <w:r w:rsidRPr="00736EA6">
              <w:lastRenderedPageBreak/>
              <w:t xml:space="preserve">kultúránkban és gazdaságainkban. Magukban foglalják többek között az olyan tartalmakat, mint a filmek, sorozatok, videojátékok, hírek és információk, </w:t>
            </w:r>
            <w:proofErr w:type="spellStart"/>
            <w:r w:rsidRPr="00736EA6">
              <w:t>immerzív</w:t>
            </w:r>
            <w:proofErr w:type="spellEnd"/>
            <w:r w:rsidRPr="00736EA6">
              <w:t xml:space="preserve"> valóság és multimédia, valamint szolgáltatások, többek között filmszínházi előadások, televíziós és rádiós műsorszolgáltatás, nyomtatott és online kiadás, online videók és </w:t>
            </w:r>
            <w:proofErr w:type="spellStart"/>
            <w:r w:rsidRPr="00736EA6">
              <w:t>podcastok</w:t>
            </w:r>
            <w:proofErr w:type="spellEnd"/>
            <w:r w:rsidRPr="00736EA6">
              <w:t>. A digitális átalakulás, különösen a mesterséges intelligencia térnyerése felgyorsította a médiakonvergenciát, megváltoztatta a fogyasztói magatartást, megzavarta az üzleti és bevételi modelleket, valamint a szellemi tulajdon kezelését és hasznosítását. Az Uniónak ezért segítenie kell az uniós média virágzását, elő kell mozdítania az innovációt és a finanszírozáshoz való hozzáférést, elő kell segítenie a hír-, audiovizuális és egyéb médiaágazatok közötti termékenységet, valamint támogatnia kell a különböző típusú médiaszervezetek közötti együttműködést Unió-szerte.</w:t>
            </w:r>
          </w:p>
        </w:tc>
        <w:tc>
          <w:tcPr>
            <w:tcW w:w="4876" w:type="dxa"/>
            <w:tcBorders>
              <w:top w:val="nil"/>
              <w:left w:val="nil"/>
              <w:bottom w:val="nil"/>
              <w:right w:val="nil"/>
            </w:tcBorders>
          </w:tcPr>
          <w:p w14:paraId="6535E614" w14:textId="77777777" w:rsidR="00804AD6" w:rsidRPr="00736EA6" w:rsidRDefault="00AE1164" w:rsidP="000E2838">
            <w:pPr>
              <w:pStyle w:val="Normal6a"/>
            </w:pPr>
            <w:r w:rsidRPr="00736EA6">
              <w:lastRenderedPageBreak/>
              <w:t>(11)</w:t>
            </w:r>
            <w:r w:rsidRPr="00736EA6">
              <w:tab/>
              <w:t xml:space="preserve">Európa médiaágazatai egyedülálló szerepet töltenek be demokráciáinkban, </w:t>
            </w:r>
            <w:r w:rsidRPr="00736EA6">
              <w:lastRenderedPageBreak/>
              <w:t xml:space="preserve">kultúránkban és gazdaságainkban. Magukban foglalják többek között az olyan tartalmakat, mint a filmek, sorozatok, videojátékok, hírek és információk, </w:t>
            </w:r>
            <w:proofErr w:type="spellStart"/>
            <w:r w:rsidRPr="00736EA6">
              <w:t>immerzív</w:t>
            </w:r>
            <w:proofErr w:type="spellEnd"/>
            <w:r w:rsidRPr="00736EA6">
              <w:t xml:space="preserve"> valóság és multimédia, valamint szolgáltatások, többek között filmszínházi előadások, televíziós és rádiós műsorszolgáltatás, nyomtatott és online kiadás, online videók és </w:t>
            </w:r>
            <w:proofErr w:type="spellStart"/>
            <w:r w:rsidRPr="00736EA6">
              <w:t>podcastok</w:t>
            </w:r>
            <w:proofErr w:type="spellEnd"/>
            <w:r w:rsidRPr="00736EA6">
              <w:t>. A digitális átalakulás, különösen a mesterséges intelligencia térnyerése felgyorsította a médiakonvergenciát, megváltoztatta a fogyasztói magatartást, megzavarta az üzleti és bevételi modelleket, valamint a szellemi tulajdon kezelését és hasznosítását. Az Uniónak ezért segítenie kell az uniós média virágzását, elő kell mozdítania az innovációt és a finanszírozáshoz való hozzáférést, elő kell segítenie a hír-, audiovizuális és egyéb médiaágazatok közötti termékenységet, valamint támogatnia kell a különböző típusú médiaszervezetek közötti együttműködést Unió-szerte</w:t>
            </w:r>
            <w:r w:rsidRPr="00736EA6">
              <w:rPr>
                <w:b/>
                <w:bCs/>
                <w:i/>
                <w:iCs/>
              </w:rPr>
              <w:t>, és egyidejűleg e tevékenységek révén támogatnia kell a megkülönböztetésmentességen és az egyenlőségen alapuló értékek előmozdítását</w:t>
            </w:r>
            <w:r w:rsidRPr="00736EA6">
              <w:t xml:space="preserve">. </w:t>
            </w:r>
            <w:r w:rsidRPr="00736EA6">
              <w:rPr>
                <w:b/>
                <w:i/>
              </w:rPr>
              <w:t>Ez magában foglalhatja a nemek közötti egyenlőség és a női vállalkozás, valamint a finanszírozáshoz, a hálózatokhoz és az ágazaton belüli üzleti lehetőségekhez való hozzáférés előmozdítását is.</w:t>
            </w:r>
          </w:p>
        </w:tc>
      </w:tr>
    </w:tbl>
    <w:p w14:paraId="27A0D78A" w14:textId="77777777" w:rsidR="00804AD6" w:rsidRPr="00736EA6" w:rsidRDefault="00AE1164" w:rsidP="00804AD6">
      <w:r w:rsidRPr="005446D5">
        <w:rPr>
          <w:rStyle w:val="HideTWBExt"/>
        </w:rPr>
        <w:lastRenderedPageBreak/>
        <w:t>&lt;/Amend&gt;</w:t>
      </w:r>
    </w:p>
    <w:p w14:paraId="60799FC0"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10</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34F261B1"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519A8E14" w14:textId="77777777" w:rsidR="00804AD6" w:rsidRPr="00736EA6" w:rsidRDefault="00AE1164" w:rsidP="00072BAB">
      <w:pPr>
        <w:pStyle w:val="NormalBold"/>
      </w:pPr>
      <w:r w:rsidRPr="005446D5">
        <w:rPr>
          <w:rStyle w:val="HideTWBExt"/>
          <w:b w:val="0"/>
        </w:rPr>
        <w:t>&lt;Article&gt;</w:t>
      </w:r>
      <w:r w:rsidRPr="00736EA6">
        <w:t>13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AD05E1D" w14:textId="77777777" w:rsidTr="000E2838">
        <w:trPr>
          <w:trHeight w:hRule="exact" w:val="240"/>
          <w:jc w:val="center"/>
        </w:trPr>
        <w:tc>
          <w:tcPr>
            <w:tcW w:w="9752" w:type="dxa"/>
            <w:gridSpan w:val="2"/>
            <w:tcBorders>
              <w:top w:val="nil"/>
              <w:left w:val="nil"/>
              <w:bottom w:val="nil"/>
              <w:right w:val="nil"/>
            </w:tcBorders>
          </w:tcPr>
          <w:p w14:paraId="314979BF" w14:textId="77777777" w:rsidR="00804AD6" w:rsidRPr="00736EA6" w:rsidRDefault="00804AD6" w:rsidP="000E2838"/>
        </w:tc>
      </w:tr>
      <w:tr w:rsidR="008957F7" w:rsidRPr="00736EA6" w14:paraId="0F163703" w14:textId="77777777" w:rsidTr="000E2838">
        <w:trPr>
          <w:trHeight w:val="240"/>
          <w:jc w:val="center"/>
        </w:trPr>
        <w:tc>
          <w:tcPr>
            <w:tcW w:w="4876" w:type="dxa"/>
            <w:tcBorders>
              <w:top w:val="nil"/>
              <w:left w:val="nil"/>
              <w:bottom w:val="nil"/>
              <w:right w:val="nil"/>
            </w:tcBorders>
          </w:tcPr>
          <w:p w14:paraId="56B7748C"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56FEFBFF" w14:textId="77777777" w:rsidR="00804AD6" w:rsidRPr="00736EA6" w:rsidRDefault="00AE1164" w:rsidP="000E2838">
            <w:pPr>
              <w:pStyle w:val="AmColumnHeading"/>
            </w:pPr>
            <w:r w:rsidRPr="00736EA6">
              <w:t>Módosítás</w:t>
            </w:r>
          </w:p>
        </w:tc>
      </w:tr>
      <w:tr w:rsidR="008957F7" w:rsidRPr="00736EA6" w14:paraId="18126213" w14:textId="77777777" w:rsidTr="000E2838">
        <w:trPr>
          <w:jc w:val="center"/>
        </w:trPr>
        <w:tc>
          <w:tcPr>
            <w:tcW w:w="4876" w:type="dxa"/>
            <w:tcBorders>
              <w:top w:val="nil"/>
              <w:left w:val="nil"/>
              <w:bottom w:val="nil"/>
              <w:right w:val="nil"/>
            </w:tcBorders>
          </w:tcPr>
          <w:p w14:paraId="62492B9B" w14:textId="77777777" w:rsidR="00804AD6" w:rsidRPr="00736EA6" w:rsidRDefault="00AE1164" w:rsidP="000E2838">
            <w:pPr>
              <w:pStyle w:val="Normal6a"/>
            </w:pPr>
            <w:r w:rsidRPr="00736EA6">
              <w:t>(13)</w:t>
            </w:r>
            <w:r w:rsidRPr="00736EA6">
              <w:tab/>
              <w:t xml:space="preserve">A hírmédia-orgánumokra és az újságírókra Unió-szerte fokozott nyomás nehezedik, különösen a globális online platformok térnyerése, a fogyasztási szokások megváltozása és a dezinformáció növekvő terjedése miatt. Ezek a kihívások </w:t>
            </w:r>
            <w:r w:rsidRPr="00736EA6">
              <w:lastRenderedPageBreak/>
              <w:t>hatással vannak a hírbevételekre és -terjesztésre, aláássák a hírmédia-orgánumok életképességét és a közvélemény bizalmát, és korlátozzák a polgárok hozzáférését a különböző, professzionálisan előállított európai újságírói tartalmakhoz. Az Uniónak támogatnia kell az életképes, független és sokszínű információs ökoszisztémát, meg kell védenie a veszélyben lévő újságírókat, elő kell mozdítania a tömegtájékoztatás szabadságát és sokszínűségét, és meg kell erősítenie az információs tér integritását azáltal, hogy előmozdítja a dezinformáció elleni küzdelmet, valamint támogatja a digitális jártasságot és a médiaműveltséget, többek között a fiatalok számára is.</w:t>
            </w:r>
          </w:p>
        </w:tc>
        <w:tc>
          <w:tcPr>
            <w:tcW w:w="4876" w:type="dxa"/>
            <w:tcBorders>
              <w:top w:val="nil"/>
              <w:left w:val="nil"/>
              <w:bottom w:val="nil"/>
              <w:right w:val="nil"/>
            </w:tcBorders>
          </w:tcPr>
          <w:p w14:paraId="2C1AB805" w14:textId="77777777" w:rsidR="00804AD6" w:rsidRPr="00736EA6" w:rsidRDefault="00AE1164" w:rsidP="000E2838">
            <w:pPr>
              <w:pStyle w:val="Normal6a"/>
            </w:pPr>
            <w:r w:rsidRPr="00736EA6">
              <w:lastRenderedPageBreak/>
              <w:t>(13)</w:t>
            </w:r>
            <w:r w:rsidRPr="00736EA6">
              <w:tab/>
              <w:t xml:space="preserve">A hírmédia-orgánumokra és az újságírókra Unió-szerte fokozott nyomás nehezedik, különösen a globális online platformok térnyerése, a fogyasztási szokások megváltozása és a dezinformáció növekvő terjedése miatt. Ezek a kihívások </w:t>
            </w:r>
            <w:r w:rsidRPr="00736EA6">
              <w:lastRenderedPageBreak/>
              <w:t xml:space="preserve">hatással vannak a hírbevételekre és -terjesztésre, aláássák a hírmédia-orgánumok életképességét és a közvélemény bizalmát, és korlátozzák a polgárok hozzáférését a különböző, professzionálisan előállított európai újságírói tartalmakhoz. Az Uniónak támogatnia kell az életképes, független és sokszínű információs ökoszisztémát, meg kell védenie a veszélyben lévő újságírókat, elő kell mozdítania a tömegtájékoztatás szabadságát és sokszínűségét, és meg kell erősítenie az információs tér integritását azáltal, hogy előmozdítja a dezinformáció </w:t>
            </w:r>
            <w:r w:rsidRPr="00736EA6">
              <w:rPr>
                <w:b/>
                <w:bCs/>
                <w:i/>
                <w:iCs/>
              </w:rPr>
              <w:t>– ezen belül a nemi alapú dezinformáció –</w:t>
            </w:r>
            <w:r w:rsidRPr="00736EA6">
              <w:t xml:space="preserve"> elleni küzdelmet, valamint támogatja a digitális jártasságot és a médiaműveltséget, többek között a fiatalok számára is. </w:t>
            </w:r>
            <w:r w:rsidRPr="00736EA6">
              <w:rPr>
                <w:b/>
                <w:i/>
              </w:rPr>
              <w:t>A média- és kulturális ágazatban hozott intézkedéseknek elő kell mozdítaniuk az esélyegyenlőséget, a sokszínűséget, valamint a nők és férfiak kiegyensúlyozott képviseletét, többek között a nemi sztereotípiák kezelése révén.</w:t>
            </w:r>
          </w:p>
        </w:tc>
      </w:tr>
    </w:tbl>
    <w:p w14:paraId="1449269B" w14:textId="77777777" w:rsidR="00804AD6" w:rsidRPr="00736EA6" w:rsidRDefault="00AE1164" w:rsidP="00804AD6">
      <w:r w:rsidRPr="005446D5">
        <w:rPr>
          <w:rStyle w:val="HideTWBExt"/>
        </w:rPr>
        <w:lastRenderedPageBreak/>
        <w:t>&lt;/Amend&gt;</w:t>
      </w:r>
    </w:p>
    <w:p w14:paraId="555AC885"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11</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16CB89B5"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196EB41B" w14:textId="77777777" w:rsidR="00804AD6" w:rsidRPr="00736EA6" w:rsidRDefault="00AE1164" w:rsidP="00072BAB">
      <w:pPr>
        <w:pStyle w:val="NormalBold"/>
      </w:pPr>
      <w:r w:rsidRPr="005446D5">
        <w:rPr>
          <w:rStyle w:val="HideTWBExt"/>
          <w:b w:val="0"/>
        </w:rPr>
        <w:t>&lt;Article&gt;</w:t>
      </w:r>
      <w:r w:rsidRPr="00736EA6">
        <w:t>15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D648186" w14:textId="77777777" w:rsidTr="000E2838">
        <w:trPr>
          <w:trHeight w:hRule="exact" w:val="240"/>
          <w:jc w:val="center"/>
        </w:trPr>
        <w:tc>
          <w:tcPr>
            <w:tcW w:w="9752" w:type="dxa"/>
            <w:gridSpan w:val="2"/>
            <w:tcBorders>
              <w:top w:val="nil"/>
              <w:left w:val="nil"/>
              <w:bottom w:val="nil"/>
              <w:right w:val="nil"/>
            </w:tcBorders>
          </w:tcPr>
          <w:p w14:paraId="470030FF" w14:textId="77777777" w:rsidR="00804AD6" w:rsidRPr="00736EA6" w:rsidRDefault="00804AD6" w:rsidP="000E2838"/>
        </w:tc>
      </w:tr>
      <w:tr w:rsidR="008957F7" w:rsidRPr="00736EA6" w14:paraId="483D70D2" w14:textId="77777777" w:rsidTr="000E2838">
        <w:trPr>
          <w:trHeight w:val="240"/>
          <w:jc w:val="center"/>
        </w:trPr>
        <w:tc>
          <w:tcPr>
            <w:tcW w:w="4876" w:type="dxa"/>
            <w:tcBorders>
              <w:top w:val="nil"/>
              <w:left w:val="nil"/>
              <w:bottom w:val="nil"/>
              <w:right w:val="nil"/>
            </w:tcBorders>
          </w:tcPr>
          <w:p w14:paraId="43C9D82F"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31774922" w14:textId="77777777" w:rsidR="00804AD6" w:rsidRPr="00736EA6" w:rsidRDefault="00AE1164" w:rsidP="000E2838">
            <w:pPr>
              <w:pStyle w:val="AmColumnHeading"/>
            </w:pPr>
            <w:r w:rsidRPr="00736EA6">
              <w:t>Módosítás</w:t>
            </w:r>
          </w:p>
        </w:tc>
      </w:tr>
      <w:tr w:rsidR="008957F7" w:rsidRPr="00736EA6" w14:paraId="358B3653" w14:textId="77777777" w:rsidTr="000E2838">
        <w:trPr>
          <w:jc w:val="center"/>
        </w:trPr>
        <w:tc>
          <w:tcPr>
            <w:tcW w:w="4876" w:type="dxa"/>
            <w:tcBorders>
              <w:top w:val="nil"/>
              <w:left w:val="nil"/>
              <w:bottom w:val="nil"/>
              <w:right w:val="nil"/>
            </w:tcBorders>
          </w:tcPr>
          <w:p w14:paraId="781E0F76" w14:textId="77777777" w:rsidR="00804AD6" w:rsidRPr="00736EA6" w:rsidRDefault="00AE1164" w:rsidP="000E2838">
            <w:pPr>
              <w:pStyle w:val="Normal6a"/>
            </w:pPr>
            <w:r w:rsidRPr="00736EA6">
              <w:t>(15)</w:t>
            </w:r>
            <w:r w:rsidRPr="00736EA6">
              <w:tab/>
              <w:t xml:space="preserve">Az alapjogok védelme és előmozdítása hozzájárul egy demokratikusabb Unió kiépítéséhez. A megkülönböztetésmentesség az Unió egyik alapelve, amelyet az EUMSZ 19. cikke és a Charta 21. cikke rögzít. Az egyenlő és megkülönböztetésmentes társadalom kialakítása hozzájárul az egyének sokféleségében rejlő lehetőségek kiaknázásához, valamint a kulturális, gazdasági és társadalmi növekedéshez. Segít továbbá a kiszolgáltatott csoportokkal szembeni erőszak fontos kiváltó okainak kezelésében, amely erőszak az egyenlőséggel szembeni frontális támadás. Ezért a programnak a </w:t>
            </w:r>
            <w:r w:rsidRPr="00736EA6">
              <w:lastRenderedPageBreak/>
              <w:t xml:space="preserve">vonatkozó uniós szakpolitikai keretek támogatása érdekében elő kell mozdítania a megkülönböztetés és az intolerancia valamennyi formájának – nevezetesen a közvetlen és közvetett megkülönböztetés – kezelésére irányuló intézkedéseket, figyelmet fordítva a strukturális és </w:t>
            </w:r>
            <w:proofErr w:type="spellStart"/>
            <w:r w:rsidRPr="00736EA6">
              <w:t>interszekcionális</w:t>
            </w:r>
            <w:proofErr w:type="spellEnd"/>
            <w:r w:rsidRPr="00736EA6">
              <w:t xml:space="preserve"> megkülönböztetés sajátos formáira. A programnak támogatnia kell az idegengyűlölet és a rasszizmus, az antiszemitizmus és a muszlimellenes gyűlölet, a homofóbia, a bifóbia, a transzfóbia, az </w:t>
            </w:r>
            <w:proofErr w:type="spellStart"/>
            <w:r w:rsidRPr="00736EA6">
              <w:t>interfóbia</w:t>
            </w:r>
            <w:proofErr w:type="spellEnd"/>
            <w:r w:rsidRPr="00736EA6">
              <w:t>, a nemi identitáson alapuló intolerancia és megkülönböztetés, a kisebbségekhez tartozó személyekkel – köztük a romákkal – szembeni intolerancia és megkülönböztetés, valamint a gyűlöletbeszéd valamennyi formájának megelőzésére és leküzdésére irányuló intézkedéseket. A programnak hozzá kell járulnia ahhoz is, hogy az Unió teljesíteni tudja fogyatékossággal élő személyek jogairól szóló, 2006. december 13-án elfogadott ENSZ-egyezmény</w:t>
            </w:r>
            <w:r w:rsidRPr="00736EA6">
              <w:rPr>
                <w:vertAlign w:val="superscript"/>
              </w:rPr>
              <w:t>6</w:t>
            </w:r>
            <w:r w:rsidRPr="00736EA6">
              <w:t xml:space="preserve"> részes feleként tett azon kötelezettségvállalását, hogy valamennyi fogyatékossággal élő személy számára előmozdítja, védi és biztosítja valamennyi emberi jog és alapvető szabadság teljes körű és egyenlő gyakorlását.</w:t>
            </w:r>
          </w:p>
        </w:tc>
        <w:tc>
          <w:tcPr>
            <w:tcW w:w="4876" w:type="dxa"/>
            <w:tcBorders>
              <w:top w:val="nil"/>
              <w:left w:val="nil"/>
              <w:bottom w:val="nil"/>
              <w:right w:val="nil"/>
            </w:tcBorders>
          </w:tcPr>
          <w:p w14:paraId="344426A4" w14:textId="77777777" w:rsidR="00804AD6" w:rsidRPr="00736EA6" w:rsidRDefault="00AE1164" w:rsidP="000E2838">
            <w:pPr>
              <w:pStyle w:val="Normal6a"/>
            </w:pPr>
            <w:r w:rsidRPr="00736EA6">
              <w:lastRenderedPageBreak/>
              <w:t>(15)</w:t>
            </w:r>
            <w:r w:rsidRPr="00736EA6">
              <w:tab/>
              <w:t xml:space="preserve">Az alapjogok védelme és előmozdítása hozzájárul egy demokratikusabb Unió kiépítéséhez. A megkülönböztetésmentesség az Unió egyik alapelve, amelyet az EUMSZ 19. cikke és a Charta 21. cikke rögzít. Az egyenlő és megkülönböztetésmentes társadalom kialakítása hozzájárul az egyének sokféleségében rejlő lehetőségek kiaknázásához, valamint a kulturális, gazdasági és társadalmi növekedéshez. Segít továbbá a kiszolgáltatott </w:t>
            </w:r>
            <w:r w:rsidRPr="00736EA6">
              <w:rPr>
                <w:b/>
                <w:bCs/>
                <w:i/>
                <w:iCs/>
              </w:rPr>
              <w:t>helyzetben lévő</w:t>
            </w:r>
            <w:r w:rsidRPr="00736EA6">
              <w:t xml:space="preserve"> csoportokkal szembeni erőszak fontos kiváltó okainak kezelésében, amely erőszak az egyenlőséggel szembeni frontális támadás. Ezért a programnak a </w:t>
            </w:r>
            <w:r w:rsidRPr="00736EA6">
              <w:lastRenderedPageBreak/>
              <w:t xml:space="preserve">vonatkozó uniós szakpolitikai keretek támogatása érdekében elő kell mozdítania a megkülönböztetés és az intolerancia valamennyi formájának – nevezetesen a közvetlen és közvetett megkülönböztetés – kezelésére irányuló intézkedéseket, figyelmet fordítva a strukturális és </w:t>
            </w:r>
            <w:proofErr w:type="spellStart"/>
            <w:r w:rsidRPr="00736EA6">
              <w:t>interszekcionális</w:t>
            </w:r>
            <w:proofErr w:type="spellEnd"/>
            <w:r w:rsidRPr="00736EA6">
              <w:t xml:space="preserve"> megkülönböztetés sajátos formáira. A programnak </w:t>
            </w:r>
            <w:r w:rsidRPr="00736EA6">
              <w:rPr>
                <w:b/>
                <w:bCs/>
                <w:i/>
                <w:iCs/>
              </w:rPr>
              <w:t xml:space="preserve">minden tevékenységén keresztül </w:t>
            </w:r>
            <w:r w:rsidRPr="00736EA6">
              <w:t xml:space="preserve">támogatnia kell az idegengyűlölet és a rasszizmus, az antiszemitizmus és a muszlimellenes gyűlölet, a homofóbia, a bifóbia, a transzfóbia, az </w:t>
            </w:r>
            <w:proofErr w:type="spellStart"/>
            <w:r w:rsidRPr="00736EA6">
              <w:t>interfóbia</w:t>
            </w:r>
            <w:proofErr w:type="spellEnd"/>
            <w:r w:rsidRPr="00736EA6">
              <w:t xml:space="preserve">, a nemi identitáson </w:t>
            </w:r>
            <w:r w:rsidRPr="00736EA6">
              <w:rPr>
                <w:b/>
                <w:bCs/>
                <w:i/>
                <w:iCs/>
              </w:rPr>
              <w:t xml:space="preserve">és nemi jellemzőkön </w:t>
            </w:r>
            <w:r w:rsidRPr="00736EA6">
              <w:t>alapuló intolerancia és megkülönböztetés, a kisebbségekhez tartozó személyekkel – köztük a romákkal – szembeni intolerancia és megkülönböztetés, valamint a gyűlöletbeszéd valamennyi formájának megelőzésére és leküzdésére irányuló intézkedéseket. A programnak hozzá kell járulnia ahhoz is, hogy az Unió teljesíteni tudja fogyatékossággal élő személyek jogairól szóló, 2006. december 13-án elfogadott ENSZ-egyezmény</w:t>
            </w:r>
            <w:r w:rsidRPr="00736EA6">
              <w:rPr>
                <w:vertAlign w:val="superscript"/>
              </w:rPr>
              <w:t>6</w:t>
            </w:r>
            <w:r w:rsidRPr="00736EA6">
              <w:t xml:space="preserve"> részes feleként tett azon kötelezettségvállalását, hogy valamennyi fogyatékossággal élő személy számára előmozdítja, védi és biztosítja valamennyi emberi jog és alapvető szabadság teljes körű és egyenlő gyakorlását. </w:t>
            </w:r>
            <w:r w:rsidRPr="00736EA6">
              <w:rPr>
                <w:b/>
                <w:i/>
              </w:rPr>
              <w:t>A programnak biztosítania kell továbbá a civil társadalmi szervezetekkel, többek között a nemek közötti egyenlőségért és az LMBTIQ-jogokért dolgozó szervezetekkel folytatott strukturált és folyamatos párbeszédet.</w:t>
            </w:r>
          </w:p>
        </w:tc>
      </w:tr>
      <w:tr w:rsidR="008957F7" w:rsidRPr="00736EA6" w14:paraId="453CAEE7" w14:textId="77777777" w:rsidTr="000E2838">
        <w:trPr>
          <w:jc w:val="center"/>
        </w:trPr>
        <w:tc>
          <w:tcPr>
            <w:tcW w:w="4876" w:type="dxa"/>
            <w:tcBorders>
              <w:top w:val="nil"/>
              <w:left w:val="nil"/>
              <w:bottom w:val="nil"/>
              <w:right w:val="nil"/>
            </w:tcBorders>
          </w:tcPr>
          <w:p w14:paraId="38AFD256" w14:textId="77777777" w:rsidR="00804AD6" w:rsidRPr="00736EA6" w:rsidRDefault="00AE1164" w:rsidP="000E2838">
            <w:pPr>
              <w:pStyle w:val="Normal6a"/>
            </w:pPr>
            <w:r w:rsidRPr="00736EA6">
              <w:rPr>
                <w:b/>
                <w:i/>
              </w:rPr>
              <w:lastRenderedPageBreak/>
              <w:t>_________________</w:t>
            </w:r>
          </w:p>
        </w:tc>
        <w:tc>
          <w:tcPr>
            <w:tcW w:w="4876" w:type="dxa"/>
            <w:tcBorders>
              <w:top w:val="nil"/>
              <w:left w:val="nil"/>
              <w:bottom w:val="nil"/>
              <w:right w:val="nil"/>
            </w:tcBorders>
          </w:tcPr>
          <w:p w14:paraId="4C251252" w14:textId="77777777" w:rsidR="00804AD6" w:rsidRPr="00736EA6" w:rsidRDefault="00AE1164" w:rsidP="000E2838">
            <w:pPr>
              <w:pStyle w:val="Normal6a"/>
            </w:pPr>
            <w:r w:rsidRPr="00736EA6">
              <w:rPr>
                <w:b/>
                <w:i/>
              </w:rPr>
              <w:t>_________________</w:t>
            </w:r>
          </w:p>
        </w:tc>
      </w:tr>
      <w:tr w:rsidR="008957F7" w:rsidRPr="00736EA6" w14:paraId="77C6BB30" w14:textId="77777777" w:rsidTr="000E2838">
        <w:trPr>
          <w:jc w:val="center"/>
        </w:trPr>
        <w:tc>
          <w:tcPr>
            <w:tcW w:w="4876" w:type="dxa"/>
            <w:tcBorders>
              <w:top w:val="nil"/>
              <w:left w:val="nil"/>
              <w:bottom w:val="nil"/>
              <w:right w:val="nil"/>
            </w:tcBorders>
          </w:tcPr>
          <w:p w14:paraId="440EA8F6" w14:textId="77777777" w:rsidR="00804AD6" w:rsidRPr="00736EA6" w:rsidRDefault="00AE1164" w:rsidP="000E2838">
            <w:pPr>
              <w:pStyle w:val="Normal6a"/>
            </w:pPr>
            <w:r w:rsidRPr="00736EA6">
              <w:rPr>
                <w:vertAlign w:val="superscript"/>
              </w:rPr>
              <w:t>6</w:t>
            </w:r>
            <w:r w:rsidRPr="00736EA6">
              <w:t xml:space="preserve"> HL L 23., 2010.1.27., 35. o.</w:t>
            </w:r>
          </w:p>
        </w:tc>
        <w:tc>
          <w:tcPr>
            <w:tcW w:w="4876" w:type="dxa"/>
            <w:tcBorders>
              <w:top w:val="nil"/>
              <w:left w:val="nil"/>
              <w:bottom w:val="nil"/>
              <w:right w:val="nil"/>
            </w:tcBorders>
          </w:tcPr>
          <w:p w14:paraId="0174C56E" w14:textId="77777777" w:rsidR="00804AD6" w:rsidRPr="00736EA6" w:rsidRDefault="00AE1164" w:rsidP="000E2838">
            <w:pPr>
              <w:pStyle w:val="Normal6a"/>
            </w:pPr>
            <w:r w:rsidRPr="00736EA6">
              <w:rPr>
                <w:vertAlign w:val="superscript"/>
              </w:rPr>
              <w:t>6</w:t>
            </w:r>
            <w:r w:rsidRPr="00736EA6">
              <w:t xml:space="preserve"> HL L 23., 2010.1.27., 35. o.</w:t>
            </w:r>
          </w:p>
        </w:tc>
      </w:tr>
    </w:tbl>
    <w:p w14:paraId="1E08236A" w14:textId="77777777" w:rsidR="00804AD6" w:rsidRPr="00736EA6" w:rsidRDefault="00AE1164" w:rsidP="00804AD6">
      <w:r w:rsidRPr="005446D5">
        <w:rPr>
          <w:rStyle w:val="HideTWBExt"/>
        </w:rPr>
        <w:t>&lt;/Amend&gt;</w:t>
      </w:r>
    </w:p>
    <w:p w14:paraId="39436C01" w14:textId="77777777" w:rsidR="00804AD6" w:rsidRPr="00736EA6" w:rsidRDefault="00AE1164" w:rsidP="00804AD6">
      <w:pPr>
        <w:pStyle w:val="AmNumberTabs"/>
      </w:pPr>
      <w:bookmarkStart w:id="0" w:name="AM2Compr1"/>
      <w:r w:rsidRPr="005446D5">
        <w:rPr>
          <w:rStyle w:val="HideTWBExt"/>
          <w:b w:val="0"/>
        </w:rPr>
        <w:t>&lt;Amend&gt;</w:t>
      </w:r>
      <w:r w:rsidRPr="00736EA6">
        <w:t>Módosítás</w:t>
      </w:r>
      <w:r w:rsidRPr="00736EA6">
        <w:tab/>
      </w:r>
      <w:r w:rsidRPr="00736EA6">
        <w:tab/>
      </w:r>
      <w:r w:rsidRPr="005446D5">
        <w:rPr>
          <w:rStyle w:val="HideTWBExt"/>
          <w:b w:val="0"/>
        </w:rPr>
        <w:t>&lt;NumAm&gt;</w:t>
      </w:r>
      <w:r w:rsidRPr="00736EA6">
        <w:t>12</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6A933BAD" w14:textId="77777777" w:rsidR="00804AD6" w:rsidRPr="00736EA6" w:rsidRDefault="00AE1164" w:rsidP="00072BAB">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2D654978" w14:textId="77777777" w:rsidR="00804AD6" w:rsidRPr="00736EA6" w:rsidRDefault="00AE1164" w:rsidP="00072BAB">
      <w:pPr>
        <w:pStyle w:val="NormalBold"/>
      </w:pPr>
      <w:r w:rsidRPr="005446D5">
        <w:rPr>
          <w:rStyle w:val="HideTWBExt"/>
          <w:b w:val="0"/>
        </w:rPr>
        <w:t>&lt;Article&gt;</w:t>
      </w:r>
      <w:r w:rsidRPr="00736EA6">
        <w:t>17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9DBD732" w14:textId="77777777" w:rsidTr="000E2838">
        <w:trPr>
          <w:trHeight w:hRule="exact" w:val="240"/>
          <w:jc w:val="center"/>
        </w:trPr>
        <w:tc>
          <w:tcPr>
            <w:tcW w:w="9752" w:type="dxa"/>
            <w:gridSpan w:val="2"/>
            <w:tcBorders>
              <w:top w:val="nil"/>
              <w:left w:val="nil"/>
              <w:bottom w:val="nil"/>
              <w:right w:val="nil"/>
            </w:tcBorders>
          </w:tcPr>
          <w:p w14:paraId="21C05078" w14:textId="77777777" w:rsidR="00804AD6" w:rsidRPr="00736EA6" w:rsidRDefault="00804AD6" w:rsidP="000E2838"/>
        </w:tc>
      </w:tr>
      <w:tr w:rsidR="008957F7" w:rsidRPr="00736EA6" w14:paraId="0E90E83F" w14:textId="77777777" w:rsidTr="000E2838">
        <w:trPr>
          <w:trHeight w:val="240"/>
          <w:jc w:val="center"/>
        </w:trPr>
        <w:tc>
          <w:tcPr>
            <w:tcW w:w="4876" w:type="dxa"/>
            <w:tcBorders>
              <w:top w:val="nil"/>
              <w:left w:val="nil"/>
              <w:bottom w:val="nil"/>
              <w:right w:val="nil"/>
            </w:tcBorders>
          </w:tcPr>
          <w:p w14:paraId="31DB7D92"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4C6D0CCD" w14:textId="77777777" w:rsidR="00804AD6" w:rsidRPr="00736EA6" w:rsidRDefault="00AE1164" w:rsidP="000E2838">
            <w:pPr>
              <w:pStyle w:val="AmColumnHeading"/>
            </w:pPr>
            <w:r w:rsidRPr="00736EA6">
              <w:t>Módosítás</w:t>
            </w:r>
          </w:p>
        </w:tc>
      </w:tr>
      <w:tr w:rsidR="008957F7" w:rsidRPr="00736EA6" w14:paraId="79FB02BC" w14:textId="77777777" w:rsidTr="000E2838">
        <w:trPr>
          <w:jc w:val="center"/>
        </w:trPr>
        <w:tc>
          <w:tcPr>
            <w:tcW w:w="4876" w:type="dxa"/>
            <w:tcBorders>
              <w:top w:val="nil"/>
              <w:left w:val="nil"/>
              <w:bottom w:val="nil"/>
              <w:right w:val="nil"/>
            </w:tcBorders>
          </w:tcPr>
          <w:p w14:paraId="682A6F35" w14:textId="77777777" w:rsidR="00804AD6" w:rsidRPr="00736EA6" w:rsidRDefault="00AE1164" w:rsidP="000E2838">
            <w:pPr>
              <w:pStyle w:val="Normal6a"/>
            </w:pPr>
            <w:r w:rsidRPr="00736EA6">
              <w:lastRenderedPageBreak/>
              <w:t>(17)</w:t>
            </w:r>
            <w:r w:rsidRPr="00736EA6">
              <w:tab/>
              <w:t xml:space="preserve">A nemek közötti egyenlőség az Unió egyik alapjoga és célkitűzése, és azt </w:t>
            </w:r>
            <w:r w:rsidRPr="00736EA6">
              <w:rPr>
                <w:b/>
                <w:bCs/>
                <w:i/>
                <w:iCs/>
              </w:rPr>
              <w:t>a programnak támogatnia</w:t>
            </w:r>
            <w:r w:rsidRPr="00736EA6">
              <w:t xml:space="preserve"> kell. </w:t>
            </w:r>
            <w:r w:rsidRPr="00736EA6">
              <w:rPr>
                <w:b/>
                <w:bCs/>
                <w:i/>
                <w:iCs/>
              </w:rPr>
              <w:t>A számos eredmény</w:t>
            </w:r>
            <w:r w:rsidRPr="00736EA6">
              <w:t xml:space="preserve"> ellenére </w:t>
            </w:r>
            <w:r w:rsidRPr="00736EA6">
              <w:rPr>
                <w:b/>
                <w:bCs/>
                <w:i/>
                <w:iCs/>
              </w:rPr>
              <w:t>továbbra is jelentős kihívások állnak fenn, amelyek szükségessé teszik az Unió elkötelezettségének megerősítését</w:t>
            </w:r>
            <w:r w:rsidRPr="00736EA6">
              <w:t xml:space="preserve">. Ez magában foglalja a nemi alapú erőszaktól való mentességre, a legmagasabb szintű egészségügyi normákra, </w:t>
            </w:r>
            <w:r w:rsidRPr="00736EA6">
              <w:rPr>
                <w:b/>
                <w:bCs/>
                <w:i/>
                <w:iCs/>
              </w:rPr>
              <w:t>többek között</w:t>
            </w:r>
            <w:r w:rsidRPr="00736EA6">
              <w:t xml:space="preserve"> különösen a szexuális és reproduktív egészségre</w:t>
            </w:r>
            <w:r w:rsidRPr="00736EA6">
              <w:rPr>
                <w:b/>
                <w:bCs/>
                <w:i/>
                <w:iCs/>
              </w:rPr>
              <w:t>,</w:t>
            </w:r>
            <w:r w:rsidRPr="00736EA6">
              <w:t xml:space="preserve"> az egyenlő </w:t>
            </w:r>
            <w:r w:rsidRPr="00736EA6">
              <w:rPr>
                <w:b/>
                <w:bCs/>
                <w:i/>
                <w:iCs/>
              </w:rPr>
              <w:t>díjazásra</w:t>
            </w:r>
            <w:r w:rsidRPr="00736EA6">
              <w:t xml:space="preserve"> és a gazdasági </w:t>
            </w:r>
            <w:r w:rsidRPr="00736EA6">
              <w:rPr>
                <w:b/>
                <w:bCs/>
                <w:i/>
                <w:iCs/>
              </w:rPr>
              <w:t>szerepvállalásra</w:t>
            </w:r>
            <w:r w:rsidRPr="00736EA6">
              <w:t xml:space="preserve">, a munka és a magánélet közötti </w:t>
            </w:r>
            <w:r w:rsidRPr="00736EA6">
              <w:rPr>
                <w:b/>
                <w:bCs/>
                <w:i/>
                <w:iCs/>
              </w:rPr>
              <w:t>egyensúlyra</w:t>
            </w:r>
            <w:r w:rsidRPr="00736EA6">
              <w:t xml:space="preserve"> és </w:t>
            </w:r>
            <w:r w:rsidRPr="00736EA6">
              <w:rPr>
                <w:b/>
                <w:bCs/>
                <w:i/>
                <w:iCs/>
              </w:rPr>
              <w:t>gondozásra</w:t>
            </w:r>
            <w:r w:rsidRPr="00736EA6">
              <w:t xml:space="preserve">, az egyenlő </w:t>
            </w:r>
            <w:r w:rsidRPr="00736EA6">
              <w:rPr>
                <w:b/>
                <w:bCs/>
                <w:i/>
                <w:iCs/>
              </w:rPr>
              <w:t>foglalkoztatásra</w:t>
            </w:r>
            <w:r w:rsidRPr="00736EA6">
              <w:t xml:space="preserve">, a </w:t>
            </w:r>
            <w:r w:rsidRPr="00736EA6">
              <w:rPr>
                <w:b/>
                <w:bCs/>
                <w:i/>
                <w:iCs/>
              </w:rPr>
              <w:t>karrierlehetőségekre</w:t>
            </w:r>
            <w:r w:rsidRPr="00736EA6">
              <w:t xml:space="preserve"> és a </w:t>
            </w:r>
            <w:r w:rsidRPr="00736EA6">
              <w:rPr>
                <w:b/>
                <w:bCs/>
                <w:i/>
                <w:iCs/>
              </w:rPr>
              <w:t>munkafeltételekre</w:t>
            </w:r>
            <w:r w:rsidRPr="00736EA6">
              <w:t xml:space="preserve">, a minőségi és inkluzív </w:t>
            </w:r>
            <w:r w:rsidRPr="00736EA6">
              <w:rPr>
                <w:b/>
                <w:bCs/>
                <w:i/>
                <w:iCs/>
              </w:rPr>
              <w:t>oktatásra</w:t>
            </w:r>
            <w:r w:rsidRPr="00736EA6">
              <w:t xml:space="preserve">, a politikai </w:t>
            </w:r>
            <w:r w:rsidRPr="00736EA6">
              <w:rPr>
                <w:b/>
                <w:bCs/>
                <w:i/>
                <w:iCs/>
              </w:rPr>
              <w:t>részvételre</w:t>
            </w:r>
            <w:r w:rsidRPr="00736EA6">
              <w:t xml:space="preserve"> és az egyenlő </w:t>
            </w:r>
            <w:r w:rsidRPr="00736EA6">
              <w:rPr>
                <w:b/>
                <w:bCs/>
                <w:i/>
                <w:iCs/>
              </w:rPr>
              <w:t>képviseletre</w:t>
            </w:r>
            <w:r w:rsidRPr="00736EA6">
              <w:t xml:space="preserve">, a nők jogait biztosító intézményi </w:t>
            </w:r>
            <w:r w:rsidRPr="00736EA6">
              <w:rPr>
                <w:b/>
                <w:bCs/>
                <w:i/>
                <w:iCs/>
              </w:rPr>
              <w:t>mechanizmusokra irányuló munkát</w:t>
            </w:r>
            <w:r w:rsidRPr="00736EA6">
              <w:t xml:space="preserve">, a nemi sztereotípiák aktív kezelését </w:t>
            </w:r>
            <w:r w:rsidRPr="00736EA6">
              <w:rPr>
                <w:b/>
                <w:bCs/>
                <w:i/>
                <w:iCs/>
              </w:rPr>
              <w:t xml:space="preserve">és az </w:t>
            </w:r>
            <w:proofErr w:type="spellStart"/>
            <w:r w:rsidRPr="00736EA6">
              <w:rPr>
                <w:b/>
                <w:bCs/>
                <w:i/>
                <w:iCs/>
              </w:rPr>
              <w:t>interszekcionális</w:t>
            </w:r>
            <w:proofErr w:type="spellEnd"/>
            <w:r w:rsidRPr="00736EA6">
              <w:rPr>
                <w:b/>
                <w:bCs/>
                <w:i/>
                <w:iCs/>
              </w:rPr>
              <w:t xml:space="preserve"> megkülönböztetés kezelését</w:t>
            </w:r>
            <w:r w:rsidRPr="00736EA6">
              <w:t>.</w:t>
            </w:r>
          </w:p>
        </w:tc>
        <w:tc>
          <w:tcPr>
            <w:tcW w:w="4876" w:type="dxa"/>
            <w:tcBorders>
              <w:top w:val="nil"/>
              <w:left w:val="nil"/>
              <w:bottom w:val="nil"/>
              <w:right w:val="nil"/>
            </w:tcBorders>
          </w:tcPr>
          <w:p w14:paraId="3EF9388B" w14:textId="77777777" w:rsidR="00804AD6" w:rsidRPr="00736EA6" w:rsidRDefault="00AE1164" w:rsidP="000E2838">
            <w:pPr>
              <w:pStyle w:val="Normal6a"/>
            </w:pPr>
            <w:r w:rsidRPr="00736EA6">
              <w:t>(17)</w:t>
            </w:r>
            <w:r w:rsidRPr="00736EA6">
              <w:tab/>
              <w:t xml:space="preserve">A nemek közötti egyenlőség az Unió egyik alapjoga és </w:t>
            </w:r>
            <w:r w:rsidRPr="00736EA6">
              <w:rPr>
                <w:b/>
                <w:bCs/>
                <w:i/>
                <w:iCs/>
              </w:rPr>
              <w:t xml:space="preserve">alapvető </w:t>
            </w:r>
            <w:r w:rsidRPr="00736EA6">
              <w:t>célkitűzése</w:t>
            </w:r>
            <w:r w:rsidRPr="00736EA6">
              <w:rPr>
                <w:b/>
                <w:bCs/>
                <w:i/>
                <w:iCs/>
              </w:rPr>
              <w:t>.</w:t>
            </w:r>
            <w:r w:rsidRPr="00736EA6">
              <w:rPr>
                <w:b/>
                <w:i/>
              </w:rPr>
              <w:t xml:space="preserve"> </w:t>
            </w:r>
            <w:r w:rsidRPr="00736EA6">
              <w:rPr>
                <w:b/>
                <w:bCs/>
                <w:i/>
                <w:iCs/>
              </w:rPr>
              <w:t>A nemek közötti egyenlőség minden uniós tevékenységre kiterjedő előmozdítása és általános érvényesítése ezért az Unió egyik alapvető feladata, illetve a társadalmi kohézió hajtóereje</w:t>
            </w:r>
            <w:r w:rsidRPr="00736EA6">
              <w:t xml:space="preserve">, és azt </w:t>
            </w:r>
            <w:r w:rsidRPr="00736EA6">
              <w:rPr>
                <w:b/>
                <w:bCs/>
                <w:i/>
                <w:iCs/>
              </w:rPr>
              <w:t>az EUMSZ 8. cikkével összhangban a program valamennyi ágában elő</w:t>
            </w:r>
            <w:r w:rsidRPr="00736EA6">
              <w:t xml:space="preserve"> kell </w:t>
            </w:r>
            <w:r w:rsidRPr="00736EA6">
              <w:rPr>
                <w:b/>
                <w:bCs/>
                <w:i/>
                <w:iCs/>
              </w:rPr>
              <w:t>mozdítani</w:t>
            </w:r>
            <w:r w:rsidRPr="00736EA6">
              <w:t xml:space="preserve">. </w:t>
            </w:r>
            <w:r w:rsidRPr="00736EA6">
              <w:rPr>
                <w:b/>
                <w:bCs/>
                <w:i/>
                <w:iCs/>
              </w:rPr>
              <w:t>Az elért eredmények</w:t>
            </w:r>
            <w:r w:rsidRPr="00736EA6">
              <w:t xml:space="preserve"> ellenére </w:t>
            </w:r>
            <w:r w:rsidRPr="00736EA6">
              <w:rPr>
                <w:b/>
                <w:bCs/>
                <w:i/>
                <w:iCs/>
              </w:rPr>
              <w:t>a nemek közötti tartós strukturális egyenlőtlenségek, a nemi sztereotípiák, a gazdasági egyenlőtlenségek, valamint a nők és az LMBTIQ-személyek jogai terén tapasztalható összehangolt visszaesés megerősített és tartós uniós szintű elkötelezettséget tesz szükségessé.</w:t>
            </w:r>
            <w:r w:rsidRPr="00736EA6">
              <w:rPr>
                <w:b/>
                <w:i/>
              </w:rPr>
              <w:t xml:space="preserve"> </w:t>
            </w:r>
            <w:r w:rsidRPr="00736EA6">
              <w:rPr>
                <w:b/>
                <w:bCs/>
                <w:i/>
                <w:iCs/>
              </w:rPr>
              <w:t>A nők jogaira vonatkozó ütemterv és a Bizottság által 2025-ben elfogadott, a nemek közötti egyenlőséget biztosító társadalom elveiről szóló nyilatkozat hatékony szakpolitikák és megfelelő pénzügyi támogatás révén történő konkrét végrehajtást igényel</w:t>
            </w:r>
            <w:r w:rsidRPr="00736EA6">
              <w:t xml:space="preserve">. Ez magában foglalja a nemi alapú </w:t>
            </w:r>
            <w:r w:rsidRPr="00736EA6">
              <w:rPr>
                <w:b/>
                <w:bCs/>
                <w:i/>
                <w:iCs/>
              </w:rPr>
              <w:t>online és offline</w:t>
            </w:r>
            <w:r w:rsidRPr="00736EA6">
              <w:t xml:space="preserve"> erőszaktól való mentességre</w:t>
            </w:r>
            <w:r w:rsidRPr="00736EA6">
              <w:rPr>
                <w:b/>
                <w:bCs/>
                <w:i/>
                <w:iCs/>
              </w:rPr>
              <w:t>, a nők jogainak teljes körű gyakorlására</w:t>
            </w:r>
            <w:r w:rsidRPr="00736EA6">
              <w:t>, a legmagasabb szintű egészségügyi normákra, különösen a szexuális és reproduktív egészségre</w:t>
            </w:r>
            <w:r w:rsidRPr="00736EA6">
              <w:rPr>
                <w:b/>
                <w:bCs/>
                <w:i/>
                <w:iCs/>
              </w:rPr>
              <w:t xml:space="preserve"> és jogokra, többek között a biztonságos és legális abortuszhoz való hozzáférésre, a megfizethető és modern fogamzásgátlásra, valamint az átfogó, életkornak megfelelő szexuális oktatás előmozdítására irányuló munkát.</w:t>
            </w:r>
            <w:r w:rsidRPr="00736EA6">
              <w:rPr>
                <w:b/>
                <w:i/>
              </w:rPr>
              <w:t xml:space="preserve"> </w:t>
            </w:r>
            <w:r w:rsidRPr="00736EA6">
              <w:rPr>
                <w:b/>
                <w:bCs/>
                <w:i/>
                <w:iCs/>
              </w:rPr>
              <w:t>Támogatnia kell továbbá</w:t>
            </w:r>
            <w:r w:rsidRPr="00736EA6">
              <w:t xml:space="preserve"> az egyenlő </w:t>
            </w:r>
            <w:r w:rsidRPr="00736EA6">
              <w:rPr>
                <w:b/>
                <w:bCs/>
                <w:i/>
                <w:iCs/>
              </w:rPr>
              <w:t>díjazást</w:t>
            </w:r>
            <w:r w:rsidRPr="00736EA6">
              <w:rPr>
                <w:i/>
                <w:iCs/>
              </w:rPr>
              <w:t xml:space="preserve"> </w:t>
            </w:r>
            <w:r w:rsidRPr="00736EA6">
              <w:t xml:space="preserve">és a gazdasági </w:t>
            </w:r>
            <w:r w:rsidRPr="00736EA6">
              <w:rPr>
                <w:b/>
                <w:bCs/>
                <w:i/>
                <w:iCs/>
              </w:rPr>
              <w:t>szerepvállalást, a nők vállalkozói készségét és a finanszírozáshoz való hozzáférést, valamint a nők által vezetett vállalkozásokat</w:t>
            </w:r>
            <w:r w:rsidRPr="00736EA6">
              <w:t xml:space="preserve">, </w:t>
            </w:r>
            <w:r w:rsidRPr="00736EA6">
              <w:rPr>
                <w:b/>
                <w:bCs/>
                <w:i/>
                <w:iCs/>
              </w:rPr>
              <w:t>és elő kell mozdítania</w:t>
            </w:r>
            <w:r w:rsidRPr="00736EA6">
              <w:t xml:space="preserve"> a munka és a magánélet közötti </w:t>
            </w:r>
            <w:r w:rsidRPr="00736EA6">
              <w:rPr>
                <w:b/>
                <w:bCs/>
                <w:i/>
                <w:iCs/>
              </w:rPr>
              <w:t>egyensúlyt</w:t>
            </w:r>
            <w:r w:rsidRPr="00736EA6">
              <w:t xml:space="preserve"> és </w:t>
            </w:r>
            <w:r w:rsidRPr="00736EA6">
              <w:rPr>
                <w:b/>
                <w:bCs/>
                <w:i/>
                <w:iCs/>
              </w:rPr>
              <w:t>a</w:t>
            </w:r>
            <w:r w:rsidRPr="00736EA6">
              <w:rPr>
                <w:i/>
                <w:iCs/>
              </w:rPr>
              <w:t xml:space="preserve"> </w:t>
            </w:r>
            <w:r w:rsidRPr="00736EA6">
              <w:rPr>
                <w:b/>
                <w:bCs/>
                <w:i/>
                <w:iCs/>
              </w:rPr>
              <w:t>gondozást</w:t>
            </w:r>
            <w:r w:rsidRPr="00736EA6">
              <w:t xml:space="preserve">, az egyenlő </w:t>
            </w:r>
            <w:r w:rsidRPr="00736EA6">
              <w:rPr>
                <w:b/>
                <w:bCs/>
                <w:i/>
                <w:iCs/>
              </w:rPr>
              <w:t>foglalkoztatást</w:t>
            </w:r>
            <w:r w:rsidRPr="00736EA6">
              <w:t xml:space="preserve">, a </w:t>
            </w:r>
            <w:r w:rsidRPr="00736EA6">
              <w:rPr>
                <w:b/>
                <w:bCs/>
                <w:i/>
                <w:iCs/>
              </w:rPr>
              <w:t>karrierlehetőségeket</w:t>
            </w:r>
            <w:r w:rsidRPr="00736EA6">
              <w:t xml:space="preserve"> és a </w:t>
            </w:r>
            <w:r w:rsidRPr="00736EA6">
              <w:rPr>
                <w:b/>
                <w:bCs/>
                <w:i/>
                <w:iCs/>
              </w:rPr>
              <w:t>munkafeltételeket</w:t>
            </w:r>
            <w:r w:rsidRPr="00736EA6">
              <w:t xml:space="preserve">, a minőségi és inkluzív </w:t>
            </w:r>
            <w:r w:rsidRPr="00736EA6">
              <w:rPr>
                <w:b/>
                <w:bCs/>
                <w:i/>
                <w:iCs/>
              </w:rPr>
              <w:t>oktatást</w:t>
            </w:r>
            <w:r w:rsidRPr="00736EA6">
              <w:t xml:space="preserve">, a politikai </w:t>
            </w:r>
            <w:r w:rsidRPr="00736EA6">
              <w:rPr>
                <w:b/>
                <w:bCs/>
                <w:i/>
                <w:iCs/>
              </w:rPr>
              <w:t>részvételt</w:t>
            </w:r>
            <w:r w:rsidRPr="00736EA6">
              <w:t xml:space="preserve"> és az egyenlő </w:t>
            </w:r>
            <w:r w:rsidRPr="00736EA6">
              <w:rPr>
                <w:b/>
                <w:bCs/>
                <w:i/>
                <w:iCs/>
              </w:rPr>
              <w:t>képviseletet</w:t>
            </w:r>
            <w:r w:rsidRPr="00736EA6">
              <w:t xml:space="preserve">, a nők jogait biztosító intézményi </w:t>
            </w:r>
            <w:r w:rsidRPr="00736EA6">
              <w:rPr>
                <w:b/>
                <w:bCs/>
                <w:i/>
                <w:iCs/>
              </w:rPr>
              <w:t>mechanizmusokat</w:t>
            </w:r>
            <w:r w:rsidRPr="00736EA6">
              <w:t xml:space="preserve">, </w:t>
            </w:r>
            <w:r w:rsidRPr="00736EA6">
              <w:rPr>
                <w:b/>
                <w:bCs/>
                <w:i/>
                <w:iCs/>
              </w:rPr>
              <w:t xml:space="preserve">valamint </w:t>
            </w:r>
            <w:r w:rsidRPr="00736EA6">
              <w:t>a nemi sztereotípiák aktív kezelését.</w:t>
            </w:r>
          </w:p>
        </w:tc>
      </w:tr>
    </w:tbl>
    <w:p w14:paraId="2DA4E920" w14:textId="77777777" w:rsidR="00804AD6" w:rsidRPr="00736EA6" w:rsidRDefault="00AE1164" w:rsidP="00804AD6">
      <w:r w:rsidRPr="005446D5">
        <w:rPr>
          <w:rStyle w:val="HideTWBExt"/>
        </w:rPr>
        <w:lastRenderedPageBreak/>
        <w:t>&lt;/Amend&gt;</w:t>
      </w:r>
      <w:bookmarkEnd w:id="0"/>
    </w:p>
    <w:p w14:paraId="2A9029CC" w14:textId="77777777" w:rsidR="00804AD6" w:rsidRPr="00736EA6" w:rsidRDefault="00AE1164" w:rsidP="00804AD6">
      <w:pPr>
        <w:pStyle w:val="AmNumberTabs"/>
      </w:pPr>
      <w:bookmarkStart w:id="1" w:name="AM3Compr1"/>
      <w:r w:rsidRPr="005446D5">
        <w:rPr>
          <w:rStyle w:val="HideTWBExt"/>
          <w:b w:val="0"/>
        </w:rPr>
        <w:t>&lt;Amend&gt;</w:t>
      </w:r>
      <w:r w:rsidRPr="00736EA6">
        <w:t>Módosítás</w:t>
      </w:r>
      <w:r w:rsidRPr="00736EA6">
        <w:tab/>
      </w:r>
      <w:r w:rsidRPr="00736EA6">
        <w:tab/>
      </w:r>
      <w:r w:rsidRPr="005446D5">
        <w:rPr>
          <w:rStyle w:val="HideTWBExt"/>
          <w:b w:val="0"/>
        </w:rPr>
        <w:t>&lt;NumAm&gt;</w:t>
      </w:r>
      <w:r w:rsidRPr="00736EA6">
        <w:t>13</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77A04149" w14:textId="77777777" w:rsidR="00804AD6" w:rsidRPr="00736EA6" w:rsidRDefault="00AE1164" w:rsidP="00072BAB">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59F586FA" w14:textId="77777777" w:rsidR="00804AD6" w:rsidRPr="00736EA6" w:rsidRDefault="00AE1164" w:rsidP="00072BAB">
      <w:pPr>
        <w:pStyle w:val="NormalBold"/>
      </w:pPr>
      <w:r w:rsidRPr="005446D5">
        <w:rPr>
          <w:rStyle w:val="HideTWBExt"/>
          <w:b w:val="0"/>
        </w:rPr>
        <w:t>&lt;Article&gt;</w:t>
      </w:r>
      <w:r w:rsidRPr="00736EA6">
        <w:t>17 a preambulumbekezdés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568B0DD6" w14:textId="77777777" w:rsidTr="000E2838">
        <w:trPr>
          <w:trHeight w:hRule="exact" w:val="240"/>
          <w:jc w:val="center"/>
        </w:trPr>
        <w:tc>
          <w:tcPr>
            <w:tcW w:w="9752" w:type="dxa"/>
            <w:gridSpan w:val="2"/>
            <w:tcBorders>
              <w:top w:val="nil"/>
              <w:left w:val="nil"/>
              <w:bottom w:val="nil"/>
              <w:right w:val="nil"/>
            </w:tcBorders>
          </w:tcPr>
          <w:p w14:paraId="3B480F98" w14:textId="77777777" w:rsidR="00804AD6" w:rsidRPr="00736EA6" w:rsidRDefault="00804AD6" w:rsidP="000E2838"/>
        </w:tc>
      </w:tr>
      <w:tr w:rsidR="008957F7" w:rsidRPr="00736EA6" w14:paraId="592F5710" w14:textId="77777777" w:rsidTr="000E2838">
        <w:trPr>
          <w:trHeight w:val="240"/>
          <w:jc w:val="center"/>
        </w:trPr>
        <w:tc>
          <w:tcPr>
            <w:tcW w:w="4876" w:type="dxa"/>
            <w:tcBorders>
              <w:top w:val="nil"/>
              <w:left w:val="nil"/>
              <w:bottom w:val="nil"/>
              <w:right w:val="nil"/>
            </w:tcBorders>
          </w:tcPr>
          <w:p w14:paraId="2F9EBFDB"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78330AB9" w14:textId="77777777" w:rsidR="00804AD6" w:rsidRPr="00736EA6" w:rsidRDefault="00AE1164" w:rsidP="000E2838">
            <w:pPr>
              <w:pStyle w:val="AmColumnHeading"/>
            </w:pPr>
            <w:r w:rsidRPr="00736EA6">
              <w:t>Módosítás</w:t>
            </w:r>
          </w:p>
        </w:tc>
      </w:tr>
      <w:tr w:rsidR="008957F7" w:rsidRPr="00736EA6" w14:paraId="060B4AC9" w14:textId="77777777" w:rsidTr="000E2838">
        <w:trPr>
          <w:jc w:val="center"/>
        </w:trPr>
        <w:tc>
          <w:tcPr>
            <w:tcW w:w="4876" w:type="dxa"/>
            <w:tcBorders>
              <w:top w:val="nil"/>
              <w:left w:val="nil"/>
              <w:bottom w:val="nil"/>
              <w:right w:val="nil"/>
            </w:tcBorders>
          </w:tcPr>
          <w:p w14:paraId="082BE465" w14:textId="77777777" w:rsidR="00804AD6" w:rsidRPr="00736EA6" w:rsidRDefault="00804AD6" w:rsidP="000E2838">
            <w:pPr>
              <w:pStyle w:val="Normal6a"/>
            </w:pPr>
          </w:p>
        </w:tc>
        <w:tc>
          <w:tcPr>
            <w:tcW w:w="4876" w:type="dxa"/>
            <w:tcBorders>
              <w:top w:val="nil"/>
              <w:left w:val="nil"/>
              <w:bottom w:val="nil"/>
              <w:right w:val="nil"/>
            </w:tcBorders>
          </w:tcPr>
          <w:p w14:paraId="16E5B988" w14:textId="1ACCE92B" w:rsidR="00804AD6" w:rsidRPr="005446D5" w:rsidRDefault="005446D5" w:rsidP="000E2838">
            <w:pPr>
              <w:pStyle w:val="Normal6a"/>
              <w:rPr>
                <w:b/>
                <w:bCs/>
                <w:i/>
                <w:iCs/>
              </w:rPr>
            </w:pPr>
            <w:r w:rsidRPr="005446D5">
              <w:rPr>
                <w:b/>
                <w:bCs/>
                <w:i/>
                <w:iCs/>
              </w:rPr>
              <w:t>(17a)</w:t>
            </w:r>
            <w:r w:rsidRPr="00736EA6">
              <w:t xml:space="preserve"> </w:t>
            </w:r>
            <w:r w:rsidRPr="00736EA6">
              <w:tab/>
            </w:r>
            <w:r w:rsidRPr="005446D5">
              <w:rPr>
                <w:b/>
                <w:bCs/>
                <w:i/>
                <w:iCs/>
              </w:rPr>
              <w:t xml:space="preserve">Különös figyelmet kell fordítani az </w:t>
            </w:r>
            <w:proofErr w:type="spellStart"/>
            <w:r w:rsidRPr="005446D5">
              <w:rPr>
                <w:b/>
                <w:bCs/>
                <w:i/>
                <w:iCs/>
              </w:rPr>
              <w:t>interszekcionális</w:t>
            </w:r>
            <w:proofErr w:type="spellEnd"/>
            <w:r w:rsidRPr="005446D5">
              <w:rPr>
                <w:b/>
                <w:bCs/>
                <w:i/>
                <w:iCs/>
              </w:rPr>
              <w:t xml:space="preserve"> megkülönböztetéssel szembesülő nőkre, köztük a fogyatékossággal élő nőkre és lányokra, a migráns nőkre, a menekült jogállású nőkre, a különböző faji vagy etnikai hátterű nőkre, a vallási és nyelvi kisebbségekhez tartozó nőkre, valamint az LMBTIQ+-csoportokra.</w:t>
            </w:r>
          </w:p>
        </w:tc>
      </w:tr>
    </w:tbl>
    <w:p w14:paraId="7A40B338" w14:textId="77777777" w:rsidR="00804AD6" w:rsidRPr="00736EA6" w:rsidRDefault="00AE1164" w:rsidP="00804AD6">
      <w:r w:rsidRPr="005446D5">
        <w:rPr>
          <w:rStyle w:val="HideTWBExt"/>
        </w:rPr>
        <w:t>&lt;/Amend&gt;</w:t>
      </w:r>
      <w:bookmarkEnd w:id="1"/>
    </w:p>
    <w:p w14:paraId="1F286002" w14:textId="77777777" w:rsidR="00804AD6" w:rsidRPr="00736EA6" w:rsidRDefault="00AE1164" w:rsidP="00804AD6">
      <w:pPr>
        <w:pStyle w:val="AmNumberTabs"/>
      </w:pPr>
      <w:bookmarkStart w:id="2" w:name="AM3Compr2"/>
      <w:r w:rsidRPr="005446D5">
        <w:rPr>
          <w:rStyle w:val="HideTWBExt"/>
          <w:b w:val="0"/>
        </w:rPr>
        <w:t>&lt;Amend&gt;</w:t>
      </w:r>
      <w:r w:rsidRPr="00736EA6">
        <w:t>Módosítás</w:t>
      </w:r>
      <w:r w:rsidRPr="00736EA6">
        <w:tab/>
      </w:r>
      <w:r w:rsidRPr="00736EA6">
        <w:tab/>
      </w:r>
      <w:r w:rsidRPr="005446D5">
        <w:rPr>
          <w:rStyle w:val="HideTWBExt"/>
          <w:b w:val="0"/>
        </w:rPr>
        <w:t>&lt;NumAm&gt;</w:t>
      </w:r>
      <w:r w:rsidRPr="00736EA6">
        <w:t>14</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6AF7FF85"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47128681" w14:textId="77777777" w:rsidR="00804AD6" w:rsidRPr="00736EA6" w:rsidRDefault="00AE1164" w:rsidP="00072BAB">
      <w:pPr>
        <w:pStyle w:val="NormalBold"/>
      </w:pPr>
      <w:r w:rsidRPr="005446D5">
        <w:rPr>
          <w:rStyle w:val="HideTWBExt"/>
          <w:b w:val="0"/>
        </w:rPr>
        <w:t>&lt;Article&gt;</w:t>
      </w:r>
      <w:r w:rsidRPr="00736EA6">
        <w:t>18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31A43160" w14:textId="77777777" w:rsidTr="000E2838">
        <w:trPr>
          <w:trHeight w:hRule="exact" w:val="240"/>
          <w:jc w:val="center"/>
        </w:trPr>
        <w:tc>
          <w:tcPr>
            <w:tcW w:w="9752" w:type="dxa"/>
            <w:gridSpan w:val="2"/>
            <w:tcBorders>
              <w:top w:val="nil"/>
              <w:left w:val="nil"/>
              <w:bottom w:val="nil"/>
              <w:right w:val="nil"/>
            </w:tcBorders>
          </w:tcPr>
          <w:p w14:paraId="2CBEE000" w14:textId="77777777" w:rsidR="00804AD6" w:rsidRPr="00736EA6" w:rsidRDefault="00804AD6" w:rsidP="000E2838"/>
        </w:tc>
      </w:tr>
      <w:tr w:rsidR="008957F7" w:rsidRPr="00736EA6" w14:paraId="6717EDE3" w14:textId="77777777" w:rsidTr="000E2838">
        <w:trPr>
          <w:trHeight w:val="240"/>
          <w:jc w:val="center"/>
        </w:trPr>
        <w:tc>
          <w:tcPr>
            <w:tcW w:w="4876" w:type="dxa"/>
            <w:tcBorders>
              <w:top w:val="nil"/>
              <w:left w:val="nil"/>
              <w:bottom w:val="nil"/>
              <w:right w:val="nil"/>
            </w:tcBorders>
          </w:tcPr>
          <w:p w14:paraId="0306ED65"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3BCDF40A" w14:textId="77777777" w:rsidR="00804AD6" w:rsidRPr="00736EA6" w:rsidRDefault="00AE1164" w:rsidP="000E2838">
            <w:pPr>
              <w:pStyle w:val="AmColumnHeading"/>
            </w:pPr>
            <w:r w:rsidRPr="00736EA6">
              <w:t>Módosítás</w:t>
            </w:r>
          </w:p>
        </w:tc>
      </w:tr>
      <w:tr w:rsidR="008957F7" w:rsidRPr="00736EA6" w14:paraId="3ED68939" w14:textId="77777777" w:rsidTr="000E2838">
        <w:trPr>
          <w:jc w:val="center"/>
        </w:trPr>
        <w:tc>
          <w:tcPr>
            <w:tcW w:w="4876" w:type="dxa"/>
            <w:tcBorders>
              <w:top w:val="nil"/>
              <w:left w:val="nil"/>
              <w:bottom w:val="nil"/>
              <w:right w:val="nil"/>
            </w:tcBorders>
          </w:tcPr>
          <w:p w14:paraId="1C0E0E89" w14:textId="77777777" w:rsidR="00804AD6" w:rsidRPr="00736EA6" w:rsidRDefault="00AE1164" w:rsidP="000E2838">
            <w:pPr>
              <w:pStyle w:val="Normal6a"/>
            </w:pPr>
            <w:r w:rsidRPr="00736EA6">
              <w:t>(18)</w:t>
            </w:r>
            <w:r w:rsidRPr="00736EA6">
              <w:tab/>
              <w:t xml:space="preserve">A nemi alapú erőszak és a nőkkel, gyermekekkel, fiatalokkal és más veszélyeztetett csoportokkal, például az LMBTIQ-személyekkel </w:t>
            </w:r>
            <w:r w:rsidRPr="00736EA6">
              <w:rPr>
                <w:b/>
                <w:bCs/>
                <w:i/>
                <w:iCs/>
              </w:rPr>
              <w:t>és</w:t>
            </w:r>
            <w:r w:rsidRPr="00736EA6">
              <w:t xml:space="preserve"> a fogyatékossággal élő személyekkel szembeni erőszak az alapjogok súlyos megsértésének minősül, és Unió-szerte minden társadalmi és gazdasági környezetben továbbra is fennáll. A nők és </w:t>
            </w:r>
            <w:r w:rsidRPr="00736EA6">
              <w:rPr>
                <w:b/>
                <w:bCs/>
                <w:i/>
                <w:iCs/>
              </w:rPr>
              <w:t>más</w:t>
            </w:r>
            <w:r w:rsidRPr="00736EA6">
              <w:rPr>
                <w:i/>
                <w:iCs/>
              </w:rPr>
              <w:t xml:space="preserve"> </w:t>
            </w:r>
            <w:r w:rsidRPr="00736EA6">
              <w:t xml:space="preserve">veszélyeztetett </w:t>
            </w:r>
            <w:r w:rsidRPr="00736EA6">
              <w:rPr>
                <w:b/>
                <w:bCs/>
                <w:i/>
                <w:iCs/>
              </w:rPr>
              <w:t>csoportokhoz</w:t>
            </w:r>
            <w:r w:rsidRPr="00736EA6">
              <w:t xml:space="preserve"> tartozó személyek elleni erőszak az emberi jogok megsértése és az egyenlőséggel szembeni frontális támadás. Ezért az ilyen erőszak megelőzése és kezelése társadalmi szükségszerűség, és hozzájárul az ilyen megkülönböztetés kezeléséhez, valamint az erőszak – többek között </w:t>
            </w:r>
            <w:r w:rsidRPr="00736EA6">
              <w:rPr>
                <w:b/>
                <w:bCs/>
                <w:i/>
                <w:iCs/>
              </w:rPr>
              <w:t>az</w:t>
            </w:r>
            <w:r w:rsidRPr="00736EA6">
              <w:t xml:space="preserve"> egészségre gyakorolt – hatásainak kezeléséhez. Ugyanakkor a megkülönböztetésmentes társadalom biztosítása hozzá fog járulni a kiszolgáltatott csoportokkal szembeni erőszak kiváltó okainak kezeléséhez is, </w:t>
            </w:r>
            <w:r w:rsidRPr="00736EA6">
              <w:lastRenderedPageBreak/>
              <w:t xml:space="preserve">mivel azok szervesen kapcsolódnak egymáshoz. Ezért a programnak – a </w:t>
            </w:r>
            <w:proofErr w:type="spellStart"/>
            <w:r w:rsidRPr="00736EA6">
              <w:t>Daphné</w:t>
            </w:r>
            <w:proofErr w:type="spellEnd"/>
            <w:r w:rsidRPr="00736EA6">
              <w:t xml:space="preserve"> program és ág</w:t>
            </w:r>
            <w:r w:rsidRPr="00736EA6">
              <w:rPr>
                <w:vertAlign w:val="superscript"/>
              </w:rPr>
              <w:t>9</w:t>
            </w:r>
            <w:r w:rsidRPr="00736EA6">
              <w:t xml:space="preserve"> öt egymást követő generációjára építve – folytatnia kell az erőszak megelőzésére, az arra való reagálásra és az erőszak elleni küzdelemre, valamint az erőszak valamennyi közvetlen és közvetett áldozatának és túlélőjének védelmére és támogatására irányuló, régóta fennálló uniós erőfeszítéseket. </w:t>
            </w:r>
            <w:r w:rsidRPr="00736EA6">
              <w:rPr>
                <w:b/>
                <w:i/>
              </w:rPr>
              <w:t>A programnak támogatnia kell az Európa Tanács 2011. május 11-én Isztambulban elfogadott, a nőkkel szembeni erőszak megelőzéséről és az ellene folytatott küzdelemről szóló egyezménye célkitűzéseinek elérését, a gyermekek mindenek felett álló érdekét szolgáló integrált gyermekvédelmi rendszerek fejlesztéséről és megerősítéséről szóló bizottsági ajánlás</w:t>
            </w:r>
            <w:r w:rsidRPr="00736EA6">
              <w:rPr>
                <w:b/>
                <w:i/>
                <w:vertAlign w:val="superscript"/>
              </w:rPr>
              <w:t>10</w:t>
            </w:r>
            <w:r w:rsidRPr="00736EA6">
              <w:t xml:space="preserve"> </w:t>
            </w:r>
            <w:r w:rsidRPr="00736EA6">
              <w:rPr>
                <w:b/>
                <w:i/>
              </w:rPr>
              <w:t>végrehajtását, amely védi a gyermekeket az erőszak minden formájától, valamint hozzá kell járulnia ahhoz, hogy az Unió teljesíteni tudja a fogyatékossággal élő személyek jogairól szóló ENSZ-egyezmény részes feleként tett kötelezettségvállalását, amely védi a fogyatékossággal élő személyeket a kizsákmányolás, az erőszak és a bántalmazás minden formájával szemben.</w:t>
            </w:r>
          </w:p>
        </w:tc>
        <w:tc>
          <w:tcPr>
            <w:tcW w:w="4876" w:type="dxa"/>
            <w:tcBorders>
              <w:top w:val="nil"/>
              <w:left w:val="nil"/>
              <w:bottom w:val="nil"/>
              <w:right w:val="nil"/>
            </w:tcBorders>
          </w:tcPr>
          <w:p w14:paraId="625054EA" w14:textId="77777777" w:rsidR="00804AD6" w:rsidRPr="00736EA6" w:rsidRDefault="00AE1164" w:rsidP="000E2838">
            <w:pPr>
              <w:pStyle w:val="Normal6a"/>
            </w:pPr>
            <w:r w:rsidRPr="00736EA6">
              <w:lastRenderedPageBreak/>
              <w:t>(18)</w:t>
            </w:r>
            <w:r w:rsidRPr="00736EA6">
              <w:tab/>
              <w:t>A nemi alapú erőszak és a nőkkel, gyermekekkel, fiatalokkal és más veszélyeztetett csoportokkal, például az LMBTIQ-személyekkel</w:t>
            </w:r>
            <w:r w:rsidRPr="00736EA6">
              <w:rPr>
                <w:b/>
                <w:bCs/>
                <w:i/>
                <w:iCs/>
              </w:rPr>
              <w:t>,</w:t>
            </w:r>
            <w:r w:rsidRPr="00736EA6">
              <w:t xml:space="preserve"> a fogyatékossággal élő személyekkel </w:t>
            </w:r>
            <w:r w:rsidRPr="00736EA6">
              <w:rPr>
                <w:b/>
                <w:bCs/>
                <w:i/>
                <w:iCs/>
              </w:rPr>
              <w:t xml:space="preserve">és a megkülönböztetés </w:t>
            </w:r>
            <w:proofErr w:type="spellStart"/>
            <w:r w:rsidRPr="00736EA6">
              <w:rPr>
                <w:b/>
                <w:bCs/>
                <w:i/>
                <w:iCs/>
              </w:rPr>
              <w:t>interszekcionális</w:t>
            </w:r>
            <w:proofErr w:type="spellEnd"/>
            <w:r w:rsidRPr="00736EA6">
              <w:rPr>
                <w:b/>
                <w:bCs/>
                <w:i/>
                <w:iCs/>
              </w:rPr>
              <w:t xml:space="preserve"> formáival szembesülő személyekkel </w:t>
            </w:r>
            <w:r w:rsidRPr="00736EA6">
              <w:t xml:space="preserve">szembeni erőszak az alapjogok súlyos </w:t>
            </w:r>
            <w:r w:rsidRPr="00736EA6">
              <w:rPr>
                <w:b/>
                <w:bCs/>
                <w:i/>
                <w:iCs/>
              </w:rPr>
              <w:t xml:space="preserve">és leginkább elterjedt </w:t>
            </w:r>
            <w:r w:rsidRPr="00736EA6">
              <w:t xml:space="preserve">megsértésének minősül, és Unió-szerte minden társadalmi és gazdasági környezetben továbbra is fennáll. </w:t>
            </w:r>
            <w:r w:rsidRPr="00736EA6">
              <w:rPr>
                <w:b/>
                <w:i/>
              </w:rPr>
              <w:t>Az ilyen erőszak megelőzéséhez és kezeléséhez tartós, strukturális, hosszú távú és megfelelő forrásokkal ellátott pénzügyi támogatásra van szükség a nőjogi szervezetek és a szolgálatok, amelyek a helyszínen frontvonalbeli beavatkozóként dolgoznak a tagállamokban, és rendelkeznek a nemi alapú erőszak kiváltó okainak és megnyilvánulásainak kezeléséhez szükséges speciális szakértelemmel.</w:t>
            </w:r>
            <w:r w:rsidRPr="00736EA6">
              <w:t xml:space="preserve"> A nők </w:t>
            </w:r>
            <w:r w:rsidRPr="00736EA6">
              <w:lastRenderedPageBreak/>
              <w:t xml:space="preserve">és </w:t>
            </w:r>
            <w:r w:rsidRPr="00736EA6">
              <w:rPr>
                <w:b/>
                <w:bCs/>
                <w:i/>
                <w:iCs/>
              </w:rPr>
              <w:t>az összes</w:t>
            </w:r>
            <w:r w:rsidRPr="00736EA6">
              <w:t xml:space="preserve"> veszélyeztetett </w:t>
            </w:r>
            <w:r w:rsidRPr="00736EA6">
              <w:rPr>
                <w:b/>
                <w:bCs/>
                <w:i/>
                <w:iCs/>
              </w:rPr>
              <w:t>csoporthoz</w:t>
            </w:r>
            <w:r w:rsidRPr="00736EA6">
              <w:t xml:space="preserve"> tartozó személyek elleni erőszak az emberi jogok megsértése és az egyenlőséggel szembeni frontális támadás. Ezért az ilyen erőszak megelőzése és kezelése társadalmi szükségszerűség, és hozzájárul az ilyen megkülönböztetés kezeléséhez, valamint az erőszak – többek között </w:t>
            </w:r>
            <w:r w:rsidRPr="00736EA6">
              <w:rPr>
                <w:b/>
                <w:bCs/>
                <w:i/>
                <w:iCs/>
              </w:rPr>
              <w:t>a mentális és fizikai egészségre</w:t>
            </w:r>
            <w:r w:rsidRPr="00736EA6">
              <w:t xml:space="preserve"> gyakorolt – hatásainak kezeléséhez. Ugyanakkor a megkülönböztetésmentes társadalom biztosítása hozzá fog járulni a kiszolgáltatott </w:t>
            </w:r>
            <w:r w:rsidRPr="00736EA6">
              <w:rPr>
                <w:b/>
                <w:bCs/>
                <w:i/>
                <w:iCs/>
              </w:rPr>
              <w:t>helyzetben lévő</w:t>
            </w:r>
            <w:r w:rsidRPr="00736EA6">
              <w:t xml:space="preserve"> csoportokkal szembeni erőszak kiváltó okainak kezeléséhez is, mivel azok szervesen kapcsolódnak egymáshoz</w:t>
            </w:r>
            <w:r w:rsidRPr="00736EA6">
              <w:rPr>
                <w:b/>
                <w:bCs/>
                <w:i/>
                <w:iCs/>
              </w:rPr>
              <w:t>.</w:t>
            </w:r>
            <w:r w:rsidRPr="00736EA6">
              <w:rPr>
                <w:b/>
                <w:i/>
              </w:rPr>
              <w:t xml:space="preserve"> Emellett a nők és lányok aránytalan mértékben vannak kitéve a nemi alapú online erőszaknak, beleértve az internetes fenyegető zaklatást, az internetes zaklatást, a nem beleegyezésen alapuló képmegosztást, a </w:t>
            </w:r>
            <w:proofErr w:type="spellStart"/>
            <w:r w:rsidRPr="00736EA6">
              <w:rPr>
                <w:b/>
                <w:i/>
              </w:rPr>
              <w:t>deepfake-eket</w:t>
            </w:r>
            <w:proofErr w:type="spellEnd"/>
            <w:r w:rsidRPr="00736EA6">
              <w:rPr>
                <w:b/>
                <w:i/>
              </w:rPr>
              <w:t xml:space="preserve">, valamint a gyűlöletre uszítást vagy az internetes megfélemlítést, különösen a fiatal lányok esetében. </w:t>
            </w:r>
            <w:r w:rsidRPr="00736EA6">
              <w:rPr>
                <w:b/>
                <w:bCs/>
                <w:i/>
                <w:iCs/>
              </w:rPr>
              <w:t>E rendelet különös figyelmet fordít e kockázatokra, mert azok hatással vannak a véleménynyilvánításuk szabadságára, a politikai részvételükre és a mentális egészségükre</w:t>
            </w:r>
            <w:r w:rsidRPr="00736EA6">
              <w:t xml:space="preserve">. Ezért a programnak – a </w:t>
            </w:r>
            <w:proofErr w:type="spellStart"/>
            <w:r w:rsidRPr="00736EA6">
              <w:t>Daphné</w:t>
            </w:r>
            <w:proofErr w:type="spellEnd"/>
            <w:r w:rsidRPr="00736EA6">
              <w:t xml:space="preserve"> program és ág</w:t>
            </w:r>
            <w:r w:rsidRPr="00736EA6">
              <w:rPr>
                <w:vertAlign w:val="superscript"/>
              </w:rPr>
              <w:t>9</w:t>
            </w:r>
            <w:r w:rsidRPr="00736EA6">
              <w:t xml:space="preserve"> öt egymást követő generációjára építve – folytatnia </w:t>
            </w:r>
            <w:r w:rsidRPr="00736EA6">
              <w:rPr>
                <w:b/>
                <w:bCs/>
                <w:i/>
                <w:iCs/>
              </w:rPr>
              <w:t>és erősítenie</w:t>
            </w:r>
            <w:r w:rsidRPr="00736EA6">
              <w:t xml:space="preserve"> kell az erőszak megelőzésére, az arra való reagálásra és az erőszak elleni küzdelemre, valamint az erőszak valamennyi közvetlen és közvetett áldozatának és túlélőjének védelmére és támogatására irányuló, régóta fennálló uniós erőfeszítéseket.</w:t>
            </w:r>
          </w:p>
        </w:tc>
      </w:tr>
      <w:tr w:rsidR="008957F7" w:rsidRPr="00736EA6" w14:paraId="28C03537" w14:textId="77777777" w:rsidTr="000E2838">
        <w:trPr>
          <w:jc w:val="center"/>
        </w:trPr>
        <w:tc>
          <w:tcPr>
            <w:tcW w:w="4876" w:type="dxa"/>
            <w:tcBorders>
              <w:top w:val="nil"/>
              <w:left w:val="nil"/>
              <w:bottom w:val="nil"/>
              <w:right w:val="nil"/>
            </w:tcBorders>
          </w:tcPr>
          <w:p w14:paraId="475B1EFB" w14:textId="77777777" w:rsidR="00804AD6" w:rsidRPr="00736EA6" w:rsidRDefault="00AE1164" w:rsidP="000E2838">
            <w:pPr>
              <w:pStyle w:val="Normal6a"/>
            </w:pPr>
            <w:r w:rsidRPr="00736EA6">
              <w:rPr>
                <w:b/>
                <w:i/>
              </w:rPr>
              <w:lastRenderedPageBreak/>
              <w:t>_________________</w:t>
            </w:r>
          </w:p>
        </w:tc>
        <w:tc>
          <w:tcPr>
            <w:tcW w:w="4876" w:type="dxa"/>
            <w:tcBorders>
              <w:top w:val="nil"/>
              <w:left w:val="nil"/>
              <w:bottom w:val="nil"/>
              <w:right w:val="nil"/>
            </w:tcBorders>
          </w:tcPr>
          <w:p w14:paraId="0DC063C5" w14:textId="77777777" w:rsidR="00804AD6" w:rsidRPr="00736EA6" w:rsidRDefault="00AE1164" w:rsidP="000E2838">
            <w:pPr>
              <w:pStyle w:val="Normal6a"/>
            </w:pPr>
            <w:r w:rsidRPr="00736EA6">
              <w:rPr>
                <w:b/>
                <w:i/>
              </w:rPr>
              <w:t>_________________</w:t>
            </w:r>
          </w:p>
        </w:tc>
      </w:tr>
      <w:tr w:rsidR="008957F7" w:rsidRPr="00736EA6" w14:paraId="481961F5" w14:textId="77777777" w:rsidTr="000E2838">
        <w:trPr>
          <w:jc w:val="center"/>
        </w:trPr>
        <w:tc>
          <w:tcPr>
            <w:tcW w:w="4876" w:type="dxa"/>
            <w:tcBorders>
              <w:top w:val="nil"/>
              <w:left w:val="nil"/>
              <w:bottom w:val="nil"/>
              <w:right w:val="nil"/>
            </w:tcBorders>
          </w:tcPr>
          <w:p w14:paraId="70C63EBE" w14:textId="77777777" w:rsidR="00804AD6" w:rsidRPr="00736EA6" w:rsidRDefault="00AE1164" w:rsidP="000E2838">
            <w:pPr>
              <w:pStyle w:val="Normal6a"/>
            </w:pPr>
            <w:r w:rsidRPr="00736EA6">
              <w:rPr>
                <w:vertAlign w:val="superscript"/>
              </w:rPr>
              <w:t>9</w:t>
            </w:r>
            <w:r w:rsidRPr="00736EA6">
              <w:t xml:space="preserve"> A </w:t>
            </w:r>
            <w:proofErr w:type="spellStart"/>
            <w:r w:rsidRPr="00736EA6">
              <w:t>Daphné</w:t>
            </w:r>
            <w:proofErr w:type="spellEnd"/>
            <w:r w:rsidRPr="00736EA6">
              <w:t xml:space="preserve"> program három egymást követő generációja (HL L 34., 2000.2.9., 1. o.; HL L 143., 2004.4.30., 1. o.; HL L 173., 2007.7.3., 19. o.), valamint a Jogok, egyenlőség és polgárság program </w:t>
            </w:r>
            <w:proofErr w:type="spellStart"/>
            <w:r w:rsidRPr="00736EA6">
              <w:t>Daphné</w:t>
            </w:r>
            <w:proofErr w:type="spellEnd"/>
            <w:r w:rsidRPr="00736EA6">
              <w:t xml:space="preserve"> ágának (HL L 354., 2013.12.28., 62. o.) és a Polgárok, egyenlőség, jogok és </w:t>
            </w:r>
            <w:r w:rsidRPr="00736EA6">
              <w:lastRenderedPageBreak/>
              <w:t>értékek program (HL L 156., 2021.5.5., 1. o.) eredményei.</w:t>
            </w:r>
          </w:p>
        </w:tc>
        <w:tc>
          <w:tcPr>
            <w:tcW w:w="4876" w:type="dxa"/>
            <w:tcBorders>
              <w:top w:val="nil"/>
              <w:left w:val="nil"/>
              <w:bottom w:val="nil"/>
              <w:right w:val="nil"/>
            </w:tcBorders>
          </w:tcPr>
          <w:p w14:paraId="0061EEF8" w14:textId="77777777" w:rsidR="00804AD6" w:rsidRPr="00736EA6" w:rsidRDefault="00AE1164" w:rsidP="000E2838">
            <w:pPr>
              <w:pStyle w:val="Normal6a"/>
            </w:pPr>
            <w:r w:rsidRPr="00736EA6">
              <w:rPr>
                <w:vertAlign w:val="superscript"/>
              </w:rPr>
              <w:lastRenderedPageBreak/>
              <w:t>9</w:t>
            </w:r>
            <w:r w:rsidRPr="00736EA6">
              <w:t xml:space="preserve"> A </w:t>
            </w:r>
            <w:proofErr w:type="spellStart"/>
            <w:r w:rsidRPr="00736EA6">
              <w:t>Daphné</w:t>
            </w:r>
            <w:proofErr w:type="spellEnd"/>
            <w:r w:rsidRPr="00736EA6">
              <w:t xml:space="preserve"> program három egymást követő generációja (HL L 34., 2000.2.9., 1. o.; HL L 143., 2004.4.30., 1. o.; HL L 173., 2007.7.3., 19. o.), valamint a Jogok, egyenlőség és polgárság program </w:t>
            </w:r>
            <w:proofErr w:type="spellStart"/>
            <w:r w:rsidRPr="00736EA6">
              <w:t>Daphné</w:t>
            </w:r>
            <w:proofErr w:type="spellEnd"/>
            <w:r w:rsidRPr="00736EA6">
              <w:t xml:space="preserve"> ágának (HL L 354., 2013.12.28., 62. o.) és a Polgárok, egyenlőség, jogok és </w:t>
            </w:r>
            <w:r w:rsidRPr="00736EA6">
              <w:lastRenderedPageBreak/>
              <w:t>értékek program (HL L 156., 2021.5.5., 1. o.) eredményei.</w:t>
            </w:r>
          </w:p>
        </w:tc>
      </w:tr>
      <w:tr w:rsidR="008957F7" w:rsidRPr="00736EA6" w14:paraId="3CAFFB8E" w14:textId="77777777" w:rsidTr="000E2838">
        <w:trPr>
          <w:jc w:val="center"/>
        </w:trPr>
        <w:tc>
          <w:tcPr>
            <w:tcW w:w="4876" w:type="dxa"/>
            <w:tcBorders>
              <w:top w:val="nil"/>
              <w:left w:val="nil"/>
              <w:bottom w:val="nil"/>
              <w:right w:val="nil"/>
            </w:tcBorders>
          </w:tcPr>
          <w:p w14:paraId="10CFC0E3" w14:textId="77777777" w:rsidR="00804AD6" w:rsidRPr="00736EA6" w:rsidRDefault="00AE1164" w:rsidP="000E2838">
            <w:pPr>
              <w:pStyle w:val="Normal6a"/>
            </w:pPr>
            <w:r w:rsidRPr="00736EA6">
              <w:rPr>
                <w:b/>
                <w:i/>
                <w:vertAlign w:val="superscript"/>
              </w:rPr>
              <w:lastRenderedPageBreak/>
              <w:t>10</w:t>
            </w:r>
            <w:r w:rsidRPr="00736EA6">
              <w:t xml:space="preserve"> </w:t>
            </w:r>
            <w:proofErr w:type="gramStart"/>
            <w:r w:rsidRPr="00736EA6">
              <w:rPr>
                <w:b/>
                <w:i/>
              </w:rPr>
              <w:t>C(</w:t>
            </w:r>
            <w:proofErr w:type="gramEnd"/>
            <w:r w:rsidRPr="00736EA6">
              <w:rPr>
                <w:b/>
                <w:i/>
              </w:rPr>
              <w:t xml:space="preserve">2024) 2680 </w:t>
            </w:r>
            <w:proofErr w:type="spellStart"/>
            <w:r w:rsidRPr="00736EA6">
              <w:rPr>
                <w:b/>
                <w:i/>
              </w:rPr>
              <w:t>final</w:t>
            </w:r>
            <w:proofErr w:type="spellEnd"/>
            <w:r w:rsidRPr="00736EA6">
              <w:rPr>
                <w:b/>
                <w:i/>
              </w:rPr>
              <w:t xml:space="preserve"> (HL L, 2024/1238., 2024.5.14., ELI: http://data.europa.eu/eli/reco/2024/1238/oj).</w:t>
            </w:r>
          </w:p>
        </w:tc>
        <w:tc>
          <w:tcPr>
            <w:tcW w:w="4876" w:type="dxa"/>
            <w:tcBorders>
              <w:top w:val="nil"/>
              <w:left w:val="nil"/>
              <w:bottom w:val="nil"/>
              <w:right w:val="nil"/>
            </w:tcBorders>
          </w:tcPr>
          <w:p w14:paraId="0D276DE7" w14:textId="77777777" w:rsidR="00804AD6" w:rsidRPr="00736EA6" w:rsidRDefault="00804AD6" w:rsidP="000E2838"/>
        </w:tc>
      </w:tr>
    </w:tbl>
    <w:p w14:paraId="465238BF" w14:textId="77777777" w:rsidR="00804AD6" w:rsidRPr="00736EA6" w:rsidRDefault="00AE1164" w:rsidP="00804AD6">
      <w:r w:rsidRPr="005446D5">
        <w:rPr>
          <w:rStyle w:val="HideTWBExt"/>
        </w:rPr>
        <w:t>&lt;/Amend&gt;</w:t>
      </w:r>
      <w:bookmarkEnd w:id="2"/>
    </w:p>
    <w:p w14:paraId="5B57E023" w14:textId="77777777" w:rsidR="00804AD6" w:rsidRPr="00736EA6" w:rsidRDefault="00AE1164" w:rsidP="00804AD6">
      <w:pPr>
        <w:pStyle w:val="AmNumberTabs"/>
      </w:pPr>
      <w:bookmarkStart w:id="3" w:name="AM3Compr3"/>
      <w:r w:rsidRPr="005446D5">
        <w:rPr>
          <w:rStyle w:val="HideTWBExt"/>
          <w:b w:val="0"/>
        </w:rPr>
        <w:t>&lt;Amend&gt;</w:t>
      </w:r>
      <w:r w:rsidRPr="00736EA6">
        <w:t>Módosítás</w:t>
      </w:r>
      <w:r w:rsidRPr="00736EA6">
        <w:tab/>
      </w:r>
      <w:r w:rsidRPr="00736EA6">
        <w:tab/>
      </w:r>
      <w:r w:rsidRPr="005446D5">
        <w:rPr>
          <w:rStyle w:val="HideTWBExt"/>
          <w:b w:val="0"/>
        </w:rPr>
        <w:t>&lt;NumAm&gt;</w:t>
      </w:r>
      <w:r w:rsidRPr="00736EA6">
        <w:t>15</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553E7601"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5841F5A7" w14:textId="77777777" w:rsidR="00804AD6" w:rsidRPr="00736EA6" w:rsidRDefault="00AE1164" w:rsidP="00072BAB">
      <w:pPr>
        <w:pStyle w:val="NormalBold"/>
      </w:pPr>
      <w:r w:rsidRPr="005446D5">
        <w:rPr>
          <w:rStyle w:val="HideTWBExt"/>
          <w:b w:val="0"/>
        </w:rPr>
        <w:t>&lt;Article&gt;</w:t>
      </w:r>
      <w:r w:rsidRPr="00736EA6">
        <w:t>18 a preambulumbekezdés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37BDF7A" w14:textId="77777777" w:rsidTr="000E2838">
        <w:trPr>
          <w:trHeight w:hRule="exact" w:val="240"/>
          <w:jc w:val="center"/>
        </w:trPr>
        <w:tc>
          <w:tcPr>
            <w:tcW w:w="9752" w:type="dxa"/>
            <w:gridSpan w:val="2"/>
            <w:tcBorders>
              <w:top w:val="nil"/>
              <w:left w:val="nil"/>
              <w:bottom w:val="nil"/>
              <w:right w:val="nil"/>
            </w:tcBorders>
          </w:tcPr>
          <w:p w14:paraId="7579FA15" w14:textId="77777777" w:rsidR="00804AD6" w:rsidRPr="00736EA6" w:rsidRDefault="00804AD6" w:rsidP="000E2838"/>
        </w:tc>
      </w:tr>
      <w:tr w:rsidR="008957F7" w:rsidRPr="00736EA6" w14:paraId="0E717CA5" w14:textId="77777777" w:rsidTr="000E2838">
        <w:trPr>
          <w:trHeight w:val="240"/>
          <w:jc w:val="center"/>
        </w:trPr>
        <w:tc>
          <w:tcPr>
            <w:tcW w:w="4876" w:type="dxa"/>
            <w:tcBorders>
              <w:top w:val="nil"/>
              <w:left w:val="nil"/>
              <w:bottom w:val="nil"/>
              <w:right w:val="nil"/>
            </w:tcBorders>
          </w:tcPr>
          <w:p w14:paraId="2239423C"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09AEB564" w14:textId="77777777" w:rsidR="00804AD6" w:rsidRPr="00736EA6" w:rsidRDefault="00AE1164" w:rsidP="000E2838">
            <w:pPr>
              <w:pStyle w:val="AmColumnHeading"/>
            </w:pPr>
            <w:r w:rsidRPr="00736EA6">
              <w:t>Módosítás</w:t>
            </w:r>
          </w:p>
        </w:tc>
      </w:tr>
      <w:tr w:rsidR="008957F7" w:rsidRPr="00736EA6" w14:paraId="6968DFA9" w14:textId="77777777" w:rsidTr="000E2838">
        <w:trPr>
          <w:jc w:val="center"/>
        </w:trPr>
        <w:tc>
          <w:tcPr>
            <w:tcW w:w="4876" w:type="dxa"/>
            <w:tcBorders>
              <w:top w:val="nil"/>
              <w:left w:val="nil"/>
              <w:bottom w:val="nil"/>
              <w:right w:val="nil"/>
            </w:tcBorders>
          </w:tcPr>
          <w:p w14:paraId="32C78C13" w14:textId="77777777" w:rsidR="00804AD6" w:rsidRPr="00736EA6" w:rsidRDefault="00804AD6" w:rsidP="000E2838">
            <w:pPr>
              <w:pStyle w:val="Normal6a"/>
            </w:pPr>
          </w:p>
        </w:tc>
        <w:tc>
          <w:tcPr>
            <w:tcW w:w="4876" w:type="dxa"/>
            <w:tcBorders>
              <w:top w:val="nil"/>
              <w:left w:val="nil"/>
              <w:bottom w:val="nil"/>
              <w:right w:val="nil"/>
            </w:tcBorders>
          </w:tcPr>
          <w:p w14:paraId="2C558F58" w14:textId="77777777" w:rsidR="00804AD6" w:rsidRPr="00736EA6" w:rsidRDefault="00AE1164" w:rsidP="000E2838">
            <w:pPr>
              <w:pStyle w:val="Normal6a"/>
            </w:pPr>
            <w:r w:rsidRPr="00736EA6">
              <w:rPr>
                <w:b/>
                <w:i/>
              </w:rPr>
              <w:t>(18a)</w:t>
            </w:r>
            <w:r w:rsidRPr="00736EA6">
              <w:tab/>
            </w:r>
            <w:r w:rsidRPr="00736EA6">
              <w:rPr>
                <w:b/>
                <w:i/>
              </w:rPr>
              <w:t>A programnak támogatnia kell az Európa Tanács 2011. május 11-én Isztambulban elfogadott, a nőkkel szembeni erőszak megelőzéséről és az ellene folytatott küzdelemről szóló egyezménye célkitűzéseinek elérését, nagy hangsúlyt fektetve a megelőzésre, többek között az erőszak online formáival és az újonnan megjelenő digitális fenyegetésekkel szemben, az (EU) 2024/1385 európai parlamenti és tanácsi irányelvet</w:t>
            </w:r>
            <w:r w:rsidRPr="00736EA6">
              <w:rPr>
                <w:b/>
                <w:i/>
                <w:vertAlign w:val="superscript"/>
              </w:rPr>
              <w:t>1a</w:t>
            </w:r>
            <w:r w:rsidRPr="00736EA6">
              <w:rPr>
                <w:b/>
                <w:i/>
              </w:rPr>
              <w:t>, a gyermekek mindenek felett álló érdekét szolgáló integrált gyermekvédelmi rendszerek fejlesztéséről és megerősítéséről szóló bizottsági ajánlás</w:t>
            </w:r>
            <w:r w:rsidRPr="00736EA6">
              <w:rPr>
                <w:b/>
                <w:i/>
                <w:vertAlign w:val="superscript"/>
              </w:rPr>
              <w:t>1b</w:t>
            </w:r>
            <w:r w:rsidRPr="00736EA6">
              <w:rPr>
                <w:b/>
                <w:i/>
              </w:rPr>
              <w:t xml:space="preserve"> végrehajtását, amely védi a gyermekeket az erőszak minden formájától, valamint hozzá kell járulnia ahhoz, hogy az Unió teljesíteni tudja a fogyatékossággal élő személyek jogairól szóló ENSZ-egyezmény részes feleként tett kötelezettségvállalását, amely védi a fogyatékossággal élő személyeket, köztük a nőket és lányokat a kizsákmányolás, az erőszak és a bántalmazás minden formájával szemben.</w:t>
            </w:r>
          </w:p>
        </w:tc>
      </w:tr>
      <w:tr w:rsidR="008957F7" w:rsidRPr="00736EA6" w14:paraId="7A6304C4" w14:textId="77777777" w:rsidTr="000E2838">
        <w:trPr>
          <w:jc w:val="center"/>
        </w:trPr>
        <w:tc>
          <w:tcPr>
            <w:tcW w:w="4876" w:type="dxa"/>
            <w:tcBorders>
              <w:top w:val="nil"/>
              <w:left w:val="nil"/>
              <w:bottom w:val="nil"/>
              <w:right w:val="nil"/>
            </w:tcBorders>
          </w:tcPr>
          <w:p w14:paraId="7759352D" w14:textId="77777777" w:rsidR="00804AD6" w:rsidRPr="00736EA6" w:rsidRDefault="00804AD6" w:rsidP="000E2838"/>
        </w:tc>
        <w:tc>
          <w:tcPr>
            <w:tcW w:w="4876" w:type="dxa"/>
            <w:tcBorders>
              <w:top w:val="nil"/>
              <w:left w:val="nil"/>
              <w:bottom w:val="nil"/>
              <w:right w:val="nil"/>
            </w:tcBorders>
          </w:tcPr>
          <w:p w14:paraId="3459F6EF" w14:textId="77777777" w:rsidR="00804AD6" w:rsidRPr="00736EA6" w:rsidRDefault="00AE1164" w:rsidP="000E2838">
            <w:pPr>
              <w:pStyle w:val="Normal6a"/>
            </w:pPr>
            <w:r w:rsidRPr="00736EA6">
              <w:rPr>
                <w:b/>
                <w:i/>
              </w:rPr>
              <w:t>_________________</w:t>
            </w:r>
          </w:p>
        </w:tc>
      </w:tr>
      <w:tr w:rsidR="008957F7" w:rsidRPr="00736EA6" w14:paraId="0984AC1F" w14:textId="77777777" w:rsidTr="000E2838">
        <w:trPr>
          <w:jc w:val="center"/>
        </w:trPr>
        <w:tc>
          <w:tcPr>
            <w:tcW w:w="4876" w:type="dxa"/>
            <w:tcBorders>
              <w:top w:val="nil"/>
              <w:left w:val="nil"/>
              <w:bottom w:val="nil"/>
              <w:right w:val="nil"/>
            </w:tcBorders>
          </w:tcPr>
          <w:p w14:paraId="43BABA28" w14:textId="77777777" w:rsidR="00804AD6" w:rsidRPr="00736EA6" w:rsidRDefault="00804AD6" w:rsidP="000E2838"/>
        </w:tc>
        <w:tc>
          <w:tcPr>
            <w:tcW w:w="4876" w:type="dxa"/>
            <w:tcBorders>
              <w:top w:val="nil"/>
              <w:left w:val="nil"/>
              <w:bottom w:val="nil"/>
              <w:right w:val="nil"/>
            </w:tcBorders>
          </w:tcPr>
          <w:p w14:paraId="6D845A2F" w14:textId="77777777" w:rsidR="00804AD6" w:rsidRPr="00736EA6" w:rsidRDefault="00AE1164" w:rsidP="000E2838">
            <w:pPr>
              <w:pStyle w:val="Normal6a"/>
            </w:pPr>
            <w:r w:rsidRPr="00736EA6">
              <w:rPr>
                <w:b/>
                <w:bCs/>
                <w:i/>
                <w:iCs/>
                <w:vertAlign w:val="superscript"/>
              </w:rPr>
              <w:t>1a</w:t>
            </w:r>
            <w:r w:rsidRPr="00736EA6">
              <w:rPr>
                <w:b/>
                <w:bCs/>
                <w:i/>
                <w:iCs/>
              </w:rPr>
              <w:t xml:space="preserve"> HL L, 2024/1385, 2024.5.24., ELI:</w:t>
            </w:r>
            <w:r w:rsidRPr="00736EA6">
              <w:rPr>
                <w:b/>
                <w:i/>
              </w:rPr>
              <w:t xml:space="preserve"> http://data.europa.eu/eli/dir/2024/1385/oj.</w:t>
            </w:r>
          </w:p>
        </w:tc>
      </w:tr>
      <w:tr w:rsidR="008957F7" w:rsidRPr="00736EA6" w14:paraId="78727B55" w14:textId="77777777" w:rsidTr="000E2838">
        <w:trPr>
          <w:jc w:val="center"/>
        </w:trPr>
        <w:tc>
          <w:tcPr>
            <w:tcW w:w="4876" w:type="dxa"/>
            <w:tcBorders>
              <w:top w:val="nil"/>
              <w:left w:val="nil"/>
              <w:bottom w:val="nil"/>
              <w:right w:val="nil"/>
            </w:tcBorders>
          </w:tcPr>
          <w:p w14:paraId="41CBDC3B" w14:textId="77777777" w:rsidR="00804AD6" w:rsidRPr="00736EA6" w:rsidRDefault="00804AD6" w:rsidP="000E2838"/>
        </w:tc>
        <w:tc>
          <w:tcPr>
            <w:tcW w:w="4876" w:type="dxa"/>
            <w:tcBorders>
              <w:top w:val="nil"/>
              <w:left w:val="nil"/>
              <w:bottom w:val="nil"/>
              <w:right w:val="nil"/>
            </w:tcBorders>
          </w:tcPr>
          <w:p w14:paraId="44CC9B66" w14:textId="77777777" w:rsidR="00804AD6" w:rsidRPr="00736EA6" w:rsidRDefault="00AE1164" w:rsidP="000E2838">
            <w:pPr>
              <w:pStyle w:val="Normal6a"/>
            </w:pPr>
            <w:r w:rsidRPr="00736EA6">
              <w:rPr>
                <w:b/>
                <w:i/>
                <w:vertAlign w:val="superscript"/>
              </w:rPr>
              <w:t>1b</w:t>
            </w:r>
            <w:r w:rsidRPr="00736EA6">
              <w:t xml:space="preserve"> </w:t>
            </w:r>
            <w:proofErr w:type="gramStart"/>
            <w:r w:rsidRPr="00736EA6">
              <w:rPr>
                <w:b/>
                <w:i/>
              </w:rPr>
              <w:t>C(</w:t>
            </w:r>
            <w:proofErr w:type="gramEnd"/>
            <w:r w:rsidRPr="00736EA6">
              <w:rPr>
                <w:b/>
                <w:i/>
              </w:rPr>
              <w:t xml:space="preserve">2024) 2680 </w:t>
            </w:r>
            <w:proofErr w:type="spellStart"/>
            <w:r w:rsidRPr="00736EA6">
              <w:rPr>
                <w:b/>
                <w:i/>
              </w:rPr>
              <w:t>final</w:t>
            </w:r>
            <w:proofErr w:type="spellEnd"/>
            <w:r w:rsidRPr="00736EA6">
              <w:rPr>
                <w:b/>
                <w:i/>
              </w:rPr>
              <w:t xml:space="preserve"> (HL L, 2024/1238., 2024.5.14., ELI: </w:t>
            </w:r>
            <w:r w:rsidRPr="00736EA6">
              <w:rPr>
                <w:b/>
                <w:i/>
              </w:rPr>
              <w:lastRenderedPageBreak/>
              <w:t>http://data.europa.eu/eli/reco/2024/1238/oj).</w:t>
            </w:r>
          </w:p>
        </w:tc>
      </w:tr>
    </w:tbl>
    <w:p w14:paraId="5AF25F91" w14:textId="77777777" w:rsidR="00804AD6" w:rsidRPr="00736EA6" w:rsidRDefault="00AE1164" w:rsidP="00804AD6">
      <w:r w:rsidRPr="005446D5">
        <w:rPr>
          <w:rStyle w:val="HideTWBExt"/>
        </w:rPr>
        <w:lastRenderedPageBreak/>
        <w:t>&lt;/Amend&gt;</w:t>
      </w:r>
      <w:bookmarkEnd w:id="3"/>
    </w:p>
    <w:p w14:paraId="1F4928E7" w14:textId="77777777" w:rsidR="00804AD6" w:rsidRPr="00736EA6" w:rsidRDefault="00AE1164" w:rsidP="00804AD6">
      <w:pPr>
        <w:pStyle w:val="AmNumberTabs"/>
      </w:pPr>
      <w:bookmarkStart w:id="4" w:name="AM3Compr4"/>
      <w:r w:rsidRPr="005446D5">
        <w:rPr>
          <w:rStyle w:val="HideTWBExt"/>
          <w:b w:val="0"/>
        </w:rPr>
        <w:t>&lt;Amend&gt;</w:t>
      </w:r>
      <w:r w:rsidRPr="00736EA6">
        <w:t>Módosítás</w:t>
      </w:r>
      <w:r w:rsidRPr="00736EA6">
        <w:tab/>
      </w:r>
      <w:r w:rsidRPr="00736EA6">
        <w:tab/>
      </w:r>
      <w:r w:rsidRPr="005446D5">
        <w:rPr>
          <w:rStyle w:val="HideTWBExt"/>
          <w:b w:val="0"/>
        </w:rPr>
        <w:t>&lt;NumAm&gt;</w:t>
      </w:r>
      <w:r w:rsidRPr="00736EA6">
        <w:t>16</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54B2D69F"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6BE06E25" w14:textId="77777777" w:rsidR="00804AD6" w:rsidRPr="00736EA6" w:rsidRDefault="00AE1164" w:rsidP="00072BAB">
      <w:pPr>
        <w:pStyle w:val="NormalBold"/>
      </w:pPr>
      <w:r w:rsidRPr="005446D5">
        <w:rPr>
          <w:rStyle w:val="HideTWBExt"/>
          <w:b w:val="0"/>
        </w:rPr>
        <w:t>&lt;Article&gt;</w:t>
      </w:r>
      <w:r w:rsidRPr="00736EA6">
        <w:t>18 b preambulumbekezdés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27B9CB12" w14:textId="77777777" w:rsidTr="000E2838">
        <w:trPr>
          <w:trHeight w:hRule="exact" w:val="240"/>
          <w:jc w:val="center"/>
        </w:trPr>
        <w:tc>
          <w:tcPr>
            <w:tcW w:w="9752" w:type="dxa"/>
            <w:gridSpan w:val="2"/>
            <w:tcBorders>
              <w:top w:val="nil"/>
              <w:left w:val="nil"/>
              <w:bottom w:val="nil"/>
              <w:right w:val="nil"/>
            </w:tcBorders>
          </w:tcPr>
          <w:p w14:paraId="1BEE8039" w14:textId="77777777" w:rsidR="00804AD6" w:rsidRPr="00736EA6" w:rsidRDefault="00804AD6" w:rsidP="000E2838"/>
        </w:tc>
      </w:tr>
      <w:tr w:rsidR="008957F7" w:rsidRPr="00736EA6" w14:paraId="65658D64" w14:textId="77777777" w:rsidTr="000E2838">
        <w:trPr>
          <w:trHeight w:val="240"/>
          <w:jc w:val="center"/>
        </w:trPr>
        <w:tc>
          <w:tcPr>
            <w:tcW w:w="4876" w:type="dxa"/>
            <w:tcBorders>
              <w:top w:val="nil"/>
              <w:left w:val="nil"/>
              <w:bottom w:val="nil"/>
              <w:right w:val="nil"/>
            </w:tcBorders>
          </w:tcPr>
          <w:p w14:paraId="1DB04C81"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0F73B7F9" w14:textId="77777777" w:rsidR="00804AD6" w:rsidRPr="00736EA6" w:rsidRDefault="00AE1164" w:rsidP="000E2838">
            <w:pPr>
              <w:pStyle w:val="AmColumnHeading"/>
            </w:pPr>
            <w:r w:rsidRPr="00736EA6">
              <w:t>Módosítás</w:t>
            </w:r>
          </w:p>
        </w:tc>
      </w:tr>
      <w:tr w:rsidR="008957F7" w:rsidRPr="00736EA6" w14:paraId="6BD8E566" w14:textId="77777777" w:rsidTr="000E2838">
        <w:trPr>
          <w:jc w:val="center"/>
        </w:trPr>
        <w:tc>
          <w:tcPr>
            <w:tcW w:w="4876" w:type="dxa"/>
            <w:tcBorders>
              <w:top w:val="nil"/>
              <w:left w:val="nil"/>
              <w:bottom w:val="nil"/>
              <w:right w:val="nil"/>
            </w:tcBorders>
          </w:tcPr>
          <w:p w14:paraId="03EE2F8A" w14:textId="77777777" w:rsidR="00804AD6" w:rsidRPr="00736EA6" w:rsidRDefault="00804AD6" w:rsidP="000E2838">
            <w:pPr>
              <w:pStyle w:val="Normal6a"/>
            </w:pPr>
          </w:p>
        </w:tc>
        <w:tc>
          <w:tcPr>
            <w:tcW w:w="4876" w:type="dxa"/>
            <w:tcBorders>
              <w:top w:val="nil"/>
              <w:left w:val="nil"/>
              <w:bottom w:val="nil"/>
              <w:right w:val="nil"/>
            </w:tcBorders>
          </w:tcPr>
          <w:p w14:paraId="63A27E6C" w14:textId="77777777" w:rsidR="00804AD6" w:rsidRPr="00736EA6" w:rsidRDefault="00AE1164" w:rsidP="000E2838">
            <w:pPr>
              <w:pStyle w:val="Normal6a"/>
            </w:pPr>
            <w:r w:rsidRPr="00736EA6">
              <w:rPr>
                <w:b/>
                <w:i/>
              </w:rPr>
              <w:t>(18b)</w:t>
            </w:r>
            <w:r w:rsidRPr="00736EA6">
              <w:tab/>
            </w:r>
            <w:r w:rsidRPr="00736EA6">
              <w:rPr>
                <w:b/>
                <w:i/>
              </w:rPr>
              <w:t xml:space="preserve">Tekintettel a nemi alapú erőszak áldozatainak továbbra is riasztó számára, fontos, hogy mindezeket a tevékenységeket külön, védett és át nem csoportosítható költségvetési előirányzattal folytassák a </w:t>
            </w:r>
            <w:proofErr w:type="spellStart"/>
            <w:r w:rsidRPr="00736EA6">
              <w:rPr>
                <w:b/>
                <w:i/>
              </w:rPr>
              <w:t>Daphné</w:t>
            </w:r>
            <w:proofErr w:type="spellEnd"/>
            <w:r w:rsidRPr="00736EA6">
              <w:rPr>
                <w:b/>
                <w:i/>
              </w:rPr>
              <w:t xml:space="preserve"> ág keretében a nemi alapú erőszak valamennyi formájának megelőzésére és leküzdésére irányuló egyedi célkitűzést végrehajtó tevékenységek számára. A programnak különös figyelmet kell fordítania a </w:t>
            </w:r>
            <w:proofErr w:type="spellStart"/>
            <w:r w:rsidRPr="00736EA6">
              <w:rPr>
                <w:b/>
                <w:i/>
              </w:rPr>
              <w:t>marginalizált</w:t>
            </w:r>
            <w:proofErr w:type="spellEnd"/>
            <w:r w:rsidRPr="00736EA6">
              <w:rPr>
                <w:b/>
                <w:i/>
              </w:rPr>
              <w:t xml:space="preserve"> csoportokra és a szegénységben, társadalmi kirekesztettségben és gazdasági bizonytalanságban élő nőkre, mivel ők a nemi alapú erőszak fokozott kockázatával, valamint a védelemhez és az igazságszolgáltatáshoz való korlátozott hozzáféréssel szembesülnek, és biztosítania kell az </w:t>
            </w:r>
            <w:proofErr w:type="spellStart"/>
            <w:r w:rsidRPr="00736EA6">
              <w:rPr>
                <w:b/>
                <w:i/>
              </w:rPr>
              <w:t>interszekcionális</w:t>
            </w:r>
            <w:proofErr w:type="spellEnd"/>
            <w:r w:rsidRPr="00736EA6">
              <w:rPr>
                <w:b/>
                <w:i/>
              </w:rPr>
              <w:t xml:space="preserve"> perspektívát.</w:t>
            </w:r>
          </w:p>
        </w:tc>
      </w:tr>
    </w:tbl>
    <w:p w14:paraId="7AE57708" w14:textId="77777777" w:rsidR="00804AD6" w:rsidRPr="00736EA6" w:rsidRDefault="00AE1164" w:rsidP="00804AD6">
      <w:r w:rsidRPr="005446D5">
        <w:rPr>
          <w:rStyle w:val="HideTWBExt"/>
        </w:rPr>
        <w:t>&lt;/Amend&gt;</w:t>
      </w:r>
      <w:bookmarkEnd w:id="4"/>
    </w:p>
    <w:p w14:paraId="50146D35" w14:textId="77777777" w:rsidR="00804AD6" w:rsidRPr="00736EA6" w:rsidRDefault="00AE1164" w:rsidP="00804AD6">
      <w:pPr>
        <w:pStyle w:val="AmNumberTabs"/>
      </w:pPr>
      <w:bookmarkStart w:id="5" w:name="AM3Compr5"/>
      <w:r w:rsidRPr="005446D5">
        <w:rPr>
          <w:rStyle w:val="HideTWBExt"/>
          <w:b w:val="0"/>
        </w:rPr>
        <w:t>&lt;Amend&gt;</w:t>
      </w:r>
      <w:r w:rsidRPr="00736EA6">
        <w:t>Módosítás</w:t>
      </w:r>
      <w:r w:rsidRPr="00736EA6">
        <w:tab/>
      </w:r>
      <w:r w:rsidRPr="00736EA6">
        <w:tab/>
      </w:r>
      <w:r w:rsidRPr="005446D5">
        <w:rPr>
          <w:rStyle w:val="HideTWBExt"/>
          <w:b w:val="0"/>
        </w:rPr>
        <w:t>&lt;NumAm&gt;</w:t>
      </w:r>
      <w:r w:rsidRPr="00736EA6">
        <w:t>17</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3AAE7B79"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52C3960A" w14:textId="77777777" w:rsidR="00804AD6" w:rsidRPr="00736EA6" w:rsidRDefault="00AE1164" w:rsidP="00072BAB">
      <w:pPr>
        <w:pStyle w:val="NormalBold"/>
      </w:pPr>
      <w:r w:rsidRPr="005446D5">
        <w:rPr>
          <w:rStyle w:val="HideTWBExt"/>
          <w:b w:val="0"/>
        </w:rPr>
        <w:t>&lt;Article&gt;</w:t>
      </w:r>
      <w:r w:rsidRPr="00736EA6">
        <w:t>18 c preambulumbekezdés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5E91AF55" w14:textId="77777777" w:rsidTr="000E2838">
        <w:trPr>
          <w:trHeight w:hRule="exact" w:val="240"/>
          <w:jc w:val="center"/>
        </w:trPr>
        <w:tc>
          <w:tcPr>
            <w:tcW w:w="9752" w:type="dxa"/>
            <w:gridSpan w:val="2"/>
            <w:tcBorders>
              <w:top w:val="nil"/>
              <w:left w:val="nil"/>
              <w:bottom w:val="nil"/>
              <w:right w:val="nil"/>
            </w:tcBorders>
          </w:tcPr>
          <w:p w14:paraId="345FE99B" w14:textId="77777777" w:rsidR="00804AD6" w:rsidRPr="00736EA6" w:rsidRDefault="00804AD6" w:rsidP="000E2838"/>
        </w:tc>
      </w:tr>
      <w:tr w:rsidR="008957F7" w:rsidRPr="00736EA6" w14:paraId="39F07EC8" w14:textId="77777777" w:rsidTr="000E2838">
        <w:trPr>
          <w:trHeight w:val="240"/>
          <w:jc w:val="center"/>
        </w:trPr>
        <w:tc>
          <w:tcPr>
            <w:tcW w:w="4876" w:type="dxa"/>
            <w:tcBorders>
              <w:top w:val="nil"/>
              <w:left w:val="nil"/>
              <w:bottom w:val="nil"/>
              <w:right w:val="nil"/>
            </w:tcBorders>
          </w:tcPr>
          <w:p w14:paraId="1600296C"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1F41CA09" w14:textId="77777777" w:rsidR="00804AD6" w:rsidRPr="00736EA6" w:rsidRDefault="00AE1164" w:rsidP="000E2838">
            <w:pPr>
              <w:pStyle w:val="AmColumnHeading"/>
            </w:pPr>
            <w:r w:rsidRPr="00736EA6">
              <w:t>Módosítás</w:t>
            </w:r>
          </w:p>
        </w:tc>
      </w:tr>
      <w:tr w:rsidR="008957F7" w:rsidRPr="00736EA6" w14:paraId="4B9CA8B9" w14:textId="77777777" w:rsidTr="000E2838">
        <w:trPr>
          <w:jc w:val="center"/>
        </w:trPr>
        <w:tc>
          <w:tcPr>
            <w:tcW w:w="4876" w:type="dxa"/>
            <w:tcBorders>
              <w:top w:val="nil"/>
              <w:left w:val="nil"/>
              <w:bottom w:val="nil"/>
              <w:right w:val="nil"/>
            </w:tcBorders>
          </w:tcPr>
          <w:p w14:paraId="5A3C8B62" w14:textId="77777777" w:rsidR="00804AD6" w:rsidRPr="00736EA6" w:rsidRDefault="00804AD6" w:rsidP="000E2838">
            <w:pPr>
              <w:pStyle w:val="Normal6a"/>
            </w:pPr>
          </w:p>
        </w:tc>
        <w:tc>
          <w:tcPr>
            <w:tcW w:w="4876" w:type="dxa"/>
            <w:tcBorders>
              <w:top w:val="nil"/>
              <w:left w:val="nil"/>
              <w:bottom w:val="nil"/>
              <w:right w:val="nil"/>
            </w:tcBorders>
          </w:tcPr>
          <w:p w14:paraId="5FBC0870" w14:textId="77777777" w:rsidR="00804AD6" w:rsidRPr="00736EA6" w:rsidRDefault="00AE1164" w:rsidP="000E2838">
            <w:pPr>
              <w:pStyle w:val="Normal6a"/>
            </w:pPr>
            <w:r w:rsidRPr="00736EA6">
              <w:rPr>
                <w:b/>
                <w:i/>
              </w:rPr>
              <w:t>(18c)</w:t>
            </w:r>
            <w:r w:rsidRPr="00736EA6">
              <w:tab/>
            </w:r>
            <w:r w:rsidRPr="00736EA6">
              <w:rPr>
                <w:b/>
                <w:i/>
              </w:rPr>
              <w:t>A program végrehajtása során a Bizottságnak fel kell használnia a Nemek Közötti Egyenlőség Európai Intézete (EIGE) által a nemek közötti egyenlőség és a nemi alapú erőszak területén létrehozott szakértelmet, adatokat, mutatókat és módszertani támogatást. Ösztönözni kell, hogy a pályázók és a kedvezményezettek használják ezeket az erőforrásokat az adatok összehasonlíthatóságának javítása, a nyomon követés és az értékelés megerősítése, valamint a tényeken alapuló szakpolitikák támogatása érdekében, többek között a nemi alapú erőszak online formáival kapcsolatban.</w:t>
            </w:r>
          </w:p>
        </w:tc>
      </w:tr>
    </w:tbl>
    <w:p w14:paraId="54019A98" w14:textId="77777777" w:rsidR="00804AD6" w:rsidRPr="00736EA6" w:rsidRDefault="00AE1164" w:rsidP="00804AD6">
      <w:r w:rsidRPr="005446D5">
        <w:rPr>
          <w:rStyle w:val="HideTWBExt"/>
        </w:rPr>
        <w:t>&lt;/Amend&gt;</w:t>
      </w:r>
      <w:bookmarkEnd w:id="5"/>
    </w:p>
    <w:p w14:paraId="5C94ADCE" w14:textId="77777777" w:rsidR="00804AD6" w:rsidRPr="00736EA6" w:rsidRDefault="00AE1164" w:rsidP="00804AD6">
      <w:pPr>
        <w:pStyle w:val="AmNumberTabs"/>
      </w:pPr>
      <w:bookmarkStart w:id="6" w:name="AM3Compr6"/>
      <w:r w:rsidRPr="005446D5">
        <w:rPr>
          <w:rStyle w:val="HideTWBExt"/>
          <w:b w:val="0"/>
        </w:rPr>
        <w:t>&lt;Amend&gt;</w:t>
      </w:r>
      <w:r w:rsidRPr="00736EA6">
        <w:t>Módosítás</w:t>
      </w:r>
      <w:r w:rsidRPr="00736EA6">
        <w:tab/>
      </w:r>
      <w:r w:rsidRPr="00736EA6">
        <w:tab/>
      </w:r>
      <w:r w:rsidRPr="005446D5">
        <w:rPr>
          <w:rStyle w:val="HideTWBExt"/>
          <w:b w:val="0"/>
        </w:rPr>
        <w:t>&lt;NumAm&gt;</w:t>
      </w:r>
      <w:r w:rsidRPr="00736EA6">
        <w:t>18</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4EDCA9F3"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0270C19F" w14:textId="77777777" w:rsidR="00804AD6" w:rsidRPr="00736EA6" w:rsidRDefault="00AE1164" w:rsidP="00072BAB">
      <w:pPr>
        <w:pStyle w:val="NormalBold"/>
      </w:pPr>
      <w:r w:rsidRPr="005446D5">
        <w:rPr>
          <w:rStyle w:val="HideTWBExt"/>
          <w:b w:val="0"/>
        </w:rPr>
        <w:t>&lt;Article&gt;</w:t>
      </w:r>
      <w:r w:rsidRPr="00736EA6">
        <w:t>19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0C77BDAE" w14:textId="77777777" w:rsidTr="000E2838">
        <w:trPr>
          <w:trHeight w:hRule="exact" w:val="240"/>
          <w:jc w:val="center"/>
        </w:trPr>
        <w:tc>
          <w:tcPr>
            <w:tcW w:w="9752" w:type="dxa"/>
            <w:gridSpan w:val="2"/>
            <w:tcBorders>
              <w:top w:val="nil"/>
              <w:left w:val="nil"/>
              <w:bottom w:val="nil"/>
              <w:right w:val="nil"/>
            </w:tcBorders>
          </w:tcPr>
          <w:p w14:paraId="3AC0AB48" w14:textId="77777777" w:rsidR="00804AD6" w:rsidRPr="00736EA6" w:rsidRDefault="00804AD6" w:rsidP="000E2838"/>
        </w:tc>
      </w:tr>
      <w:tr w:rsidR="008957F7" w:rsidRPr="00736EA6" w14:paraId="254F009F" w14:textId="77777777" w:rsidTr="000E2838">
        <w:trPr>
          <w:trHeight w:val="240"/>
          <w:jc w:val="center"/>
        </w:trPr>
        <w:tc>
          <w:tcPr>
            <w:tcW w:w="4876" w:type="dxa"/>
            <w:tcBorders>
              <w:top w:val="nil"/>
              <w:left w:val="nil"/>
              <w:bottom w:val="nil"/>
              <w:right w:val="nil"/>
            </w:tcBorders>
          </w:tcPr>
          <w:p w14:paraId="68B4827E"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6FFF0425" w14:textId="77777777" w:rsidR="00804AD6" w:rsidRPr="00736EA6" w:rsidRDefault="00AE1164" w:rsidP="000E2838">
            <w:pPr>
              <w:pStyle w:val="AmColumnHeading"/>
            </w:pPr>
            <w:r w:rsidRPr="00736EA6">
              <w:t>Módosítás</w:t>
            </w:r>
          </w:p>
        </w:tc>
      </w:tr>
      <w:tr w:rsidR="008957F7" w:rsidRPr="00736EA6" w14:paraId="64503475" w14:textId="77777777" w:rsidTr="000E2838">
        <w:trPr>
          <w:jc w:val="center"/>
        </w:trPr>
        <w:tc>
          <w:tcPr>
            <w:tcW w:w="4876" w:type="dxa"/>
            <w:tcBorders>
              <w:top w:val="nil"/>
              <w:left w:val="nil"/>
              <w:bottom w:val="nil"/>
              <w:right w:val="nil"/>
            </w:tcBorders>
          </w:tcPr>
          <w:p w14:paraId="62D78CEE" w14:textId="77777777" w:rsidR="00804AD6" w:rsidRPr="00736EA6" w:rsidRDefault="00AE1164" w:rsidP="000E2838">
            <w:pPr>
              <w:pStyle w:val="Normal6a"/>
            </w:pPr>
            <w:r w:rsidRPr="00736EA6">
              <w:t>(19)</w:t>
            </w:r>
            <w:r w:rsidRPr="00736EA6">
              <w:tab/>
              <w:t>Az egyenlő bánásmódra vonatkozó uniós vívmányokkal összhangban a tagállamok független szerveket hoztak létre az egyenlő bánásmód előmozdítására („egyenlőséggel foglalkozó szervek”), amelyek kulcsszerepet játszanak az egyenlőség előmozdításában és az egyenlő bánásmódra vonatkozó jogszabályok hatékony alkalmazásának biztosításában. A programnak továbbá támogatnia kell az egyenlőséggel foglalkozó szervek európai hálózatát (</w:t>
            </w:r>
            <w:proofErr w:type="spellStart"/>
            <w:r w:rsidRPr="00736EA6">
              <w:t>Equinet</w:t>
            </w:r>
            <w:proofErr w:type="spellEnd"/>
            <w:r w:rsidRPr="00736EA6">
              <w:t>), amely az (EU) 2024/1499 tanácsi irányelvben</w:t>
            </w:r>
            <w:r w:rsidRPr="00736EA6">
              <w:rPr>
                <w:vertAlign w:val="superscript"/>
              </w:rPr>
              <w:t>11</w:t>
            </w:r>
            <w:r w:rsidRPr="00736EA6">
              <w:t xml:space="preserve"> és az (EU) 2024/1500 európai parlamenti és tanácsi irányelvben</w:t>
            </w:r>
            <w:r w:rsidRPr="00736EA6">
              <w:rPr>
                <w:vertAlign w:val="superscript"/>
              </w:rPr>
              <w:t>12</w:t>
            </w:r>
            <w:r w:rsidRPr="00736EA6">
              <w:t xml:space="preserve"> előírtak szerint az egyenlőséggel foglalkozó nemzeti szervekből áll, mivel az </w:t>
            </w:r>
            <w:proofErr w:type="spellStart"/>
            <w:r w:rsidRPr="00736EA6">
              <w:t>Equinet</w:t>
            </w:r>
            <w:proofErr w:type="spellEnd"/>
            <w:r w:rsidRPr="00736EA6">
              <w:t xml:space="preserve"> az egyetlen olyan szervezet, amely biztosítja az egyenlőséggel foglalkozó szervek tevékenységeinek összehangolását. Ez kulcsfontosságú a megkülönböztetés elleni uniós jogszabályok hatékony tagállami végrehajtása szempontjából.</w:t>
            </w:r>
          </w:p>
        </w:tc>
        <w:tc>
          <w:tcPr>
            <w:tcW w:w="4876" w:type="dxa"/>
            <w:tcBorders>
              <w:top w:val="nil"/>
              <w:left w:val="nil"/>
              <w:bottom w:val="nil"/>
              <w:right w:val="nil"/>
            </w:tcBorders>
          </w:tcPr>
          <w:p w14:paraId="02467702" w14:textId="77777777" w:rsidR="00804AD6" w:rsidRPr="00736EA6" w:rsidRDefault="00AE1164" w:rsidP="000E2838">
            <w:pPr>
              <w:pStyle w:val="Normal6a"/>
            </w:pPr>
            <w:r w:rsidRPr="00736EA6">
              <w:t>(19)</w:t>
            </w:r>
            <w:r w:rsidRPr="00736EA6">
              <w:tab/>
              <w:t>Az egyenlő bánásmódra vonatkozó uniós vívmányokkal összhangban a tagállamok független szerveket hoztak létre az egyenlő bánásmód előmozdítására („egyenlőséggel foglalkozó szervek”), amelyek kulcsszerepet játszanak az egyenlőség</w:t>
            </w:r>
            <w:r w:rsidRPr="00736EA6">
              <w:rPr>
                <w:b/>
                <w:bCs/>
                <w:i/>
                <w:iCs/>
              </w:rPr>
              <w:t>, többek között a nemek közötti egyenlőség</w:t>
            </w:r>
            <w:r w:rsidRPr="00736EA6">
              <w:t xml:space="preserve"> előmozdításában </w:t>
            </w:r>
            <w:r w:rsidRPr="00736EA6">
              <w:rPr>
                <w:b/>
                <w:bCs/>
                <w:i/>
                <w:iCs/>
              </w:rPr>
              <w:t xml:space="preserve">és támogatásában </w:t>
            </w:r>
            <w:r w:rsidRPr="00736EA6">
              <w:t>és az egyenlő bánásmódra vonatkozó jogszabályok hatékony alkalmazásának biztosításában. A programnak továbbá támogatnia kell az egyenlőséggel foglalkozó szervek európai hálózatát (</w:t>
            </w:r>
            <w:proofErr w:type="spellStart"/>
            <w:r w:rsidRPr="00736EA6">
              <w:t>Equinet</w:t>
            </w:r>
            <w:proofErr w:type="spellEnd"/>
            <w:r w:rsidRPr="00736EA6">
              <w:t>), amely az (EU) 2024/1499 tanácsi irányelvben</w:t>
            </w:r>
            <w:r w:rsidRPr="00736EA6">
              <w:rPr>
                <w:vertAlign w:val="superscript"/>
              </w:rPr>
              <w:t>11</w:t>
            </w:r>
            <w:r w:rsidRPr="00736EA6">
              <w:t xml:space="preserve"> és az (EU) 2024/1500 európai parlamenti és tanácsi irányelvben</w:t>
            </w:r>
            <w:r w:rsidRPr="00736EA6">
              <w:rPr>
                <w:vertAlign w:val="superscript"/>
              </w:rPr>
              <w:t>12</w:t>
            </w:r>
            <w:r w:rsidRPr="00736EA6">
              <w:t xml:space="preserve"> előírtak szerint az egyenlőséggel foglalkozó nemzeti szervekből áll, mivel az </w:t>
            </w:r>
            <w:proofErr w:type="spellStart"/>
            <w:r w:rsidRPr="00736EA6">
              <w:t>Equinet</w:t>
            </w:r>
            <w:proofErr w:type="spellEnd"/>
            <w:r w:rsidRPr="00736EA6">
              <w:t xml:space="preserve"> az egyetlen olyan szervezet, amely biztosítja az egyenlőséggel foglalkozó szervek tevékenységeinek összehangolását. Ez kulcsfontosságú a megkülönböztetés elleni uniós jogszabályok </w:t>
            </w:r>
            <w:r w:rsidRPr="00736EA6">
              <w:rPr>
                <w:b/>
                <w:bCs/>
                <w:i/>
                <w:iCs/>
              </w:rPr>
              <w:t>– többek között a nemek közötti egyenlőséggel kapcsolatos uniós jog –</w:t>
            </w:r>
            <w:r w:rsidRPr="00736EA6">
              <w:t xml:space="preserve"> hatékony tagállami végrehajtása</w:t>
            </w:r>
            <w:r w:rsidRPr="00736EA6">
              <w:rPr>
                <w:b/>
                <w:bCs/>
                <w:i/>
                <w:iCs/>
              </w:rPr>
              <w:t>, a nők esélyegyenlőségének a társadalmi, gazdasági és politikai élet minden területén történő biztosítása, valamint a nemi alapú erőszak elleni küzdelem és annak megelőzése</w:t>
            </w:r>
            <w:r w:rsidRPr="00736EA6">
              <w:t xml:space="preserve"> szempontjából.</w:t>
            </w:r>
          </w:p>
        </w:tc>
      </w:tr>
      <w:tr w:rsidR="008957F7" w:rsidRPr="00736EA6" w14:paraId="107949D1" w14:textId="77777777" w:rsidTr="000E2838">
        <w:trPr>
          <w:jc w:val="center"/>
        </w:trPr>
        <w:tc>
          <w:tcPr>
            <w:tcW w:w="4876" w:type="dxa"/>
            <w:tcBorders>
              <w:top w:val="nil"/>
              <w:left w:val="nil"/>
              <w:bottom w:val="nil"/>
              <w:right w:val="nil"/>
            </w:tcBorders>
          </w:tcPr>
          <w:p w14:paraId="73F95734" w14:textId="77777777" w:rsidR="00804AD6" w:rsidRPr="00736EA6" w:rsidRDefault="00AE1164" w:rsidP="000E2838">
            <w:pPr>
              <w:pStyle w:val="Normal6a"/>
            </w:pPr>
            <w:r w:rsidRPr="00736EA6">
              <w:rPr>
                <w:b/>
                <w:i/>
              </w:rPr>
              <w:t>_________________</w:t>
            </w:r>
          </w:p>
        </w:tc>
        <w:tc>
          <w:tcPr>
            <w:tcW w:w="4876" w:type="dxa"/>
            <w:tcBorders>
              <w:top w:val="nil"/>
              <w:left w:val="nil"/>
              <w:bottom w:val="nil"/>
              <w:right w:val="nil"/>
            </w:tcBorders>
          </w:tcPr>
          <w:p w14:paraId="3F93498C" w14:textId="77777777" w:rsidR="00804AD6" w:rsidRPr="00736EA6" w:rsidRDefault="00AE1164" w:rsidP="000E2838">
            <w:pPr>
              <w:pStyle w:val="Normal6a"/>
            </w:pPr>
            <w:r w:rsidRPr="00736EA6">
              <w:rPr>
                <w:b/>
                <w:i/>
              </w:rPr>
              <w:t>_________________</w:t>
            </w:r>
          </w:p>
        </w:tc>
      </w:tr>
      <w:tr w:rsidR="008957F7" w:rsidRPr="00736EA6" w14:paraId="0DF6691D" w14:textId="77777777" w:rsidTr="000E2838">
        <w:trPr>
          <w:jc w:val="center"/>
        </w:trPr>
        <w:tc>
          <w:tcPr>
            <w:tcW w:w="4876" w:type="dxa"/>
            <w:tcBorders>
              <w:top w:val="nil"/>
              <w:left w:val="nil"/>
              <w:bottom w:val="nil"/>
              <w:right w:val="nil"/>
            </w:tcBorders>
          </w:tcPr>
          <w:p w14:paraId="1811951E" w14:textId="77777777" w:rsidR="00804AD6" w:rsidRPr="00736EA6" w:rsidRDefault="00AE1164" w:rsidP="000E2838">
            <w:pPr>
              <w:pStyle w:val="Normal6a"/>
            </w:pPr>
            <w:r w:rsidRPr="00736EA6">
              <w:rPr>
                <w:vertAlign w:val="superscript"/>
              </w:rPr>
              <w:t>11</w:t>
            </w:r>
            <w:r w:rsidRPr="00736EA6">
              <w:t xml:space="preserve"> A Tanács (EU) 2024/1499 irányelve (2024. május 7.) a személyek közötti, faji vagy etnikai származásra való tekintet nélküli egyenlő bánásmód, a foglalkoztatás és a munkavégzés terén a személyek közötti, vallásra vagy meggyőződésre, fogyatékosságra, életkorra vagy szexuális irányultságra való tekintet nélküli egyenlő bánásmód, a szociális biztonság, továbbá az árukhoz és szolgáltatásokhoz való hozzáférés, valamint azok értékesítése, illetve nyújtása terén a férfiak és a nők közötti egyenlő bánásmód tekintetében az egyenlőséggel foglalkozó szervekre vonatkozó előírásokról, valamint a 2000/43/EK és a 2004/113/EK irányelv módosításáról (HL L, 2024/1499., 2024.5.29., ELI: http://data.europa.eu/eli/dir/2024/1499/oj).</w:t>
            </w:r>
          </w:p>
        </w:tc>
        <w:tc>
          <w:tcPr>
            <w:tcW w:w="4876" w:type="dxa"/>
            <w:tcBorders>
              <w:top w:val="nil"/>
              <w:left w:val="nil"/>
              <w:bottom w:val="nil"/>
              <w:right w:val="nil"/>
            </w:tcBorders>
          </w:tcPr>
          <w:p w14:paraId="75927098" w14:textId="77777777" w:rsidR="00804AD6" w:rsidRPr="00736EA6" w:rsidRDefault="00AE1164" w:rsidP="000E2838">
            <w:pPr>
              <w:pStyle w:val="Normal6a"/>
            </w:pPr>
            <w:r w:rsidRPr="00736EA6">
              <w:rPr>
                <w:vertAlign w:val="superscript"/>
              </w:rPr>
              <w:t>11</w:t>
            </w:r>
            <w:r w:rsidRPr="00736EA6">
              <w:t xml:space="preserve"> A Tanács (EU) 2024/1499 irányelve (2024. május 7.) a személyek közötti, faji vagy etnikai származásra való tekintet nélküli egyenlő bánásmód, a foglalkoztatás és a munkavégzés terén a személyek közötti, vallásra vagy meggyőződésre, fogyatékosságra, életkorra vagy szexuális irányultságra való tekintet nélküli egyenlő bánásmód, a szociális biztonság, továbbá az árukhoz és szolgáltatásokhoz való hozzáférés, valamint azok értékesítése, illetve nyújtása terén a férfiak és a nők közötti egyenlő bánásmód tekintetében az egyenlőséggel foglalkozó szervekre vonatkozó előírásokról, valamint a 2000/43/EK és a 2004/113/EK irányelv módosításáról (HL L, 2024/1499., 2024.5.29., ELI: http://data.europa.eu/eli/dir/2024/1499/oj).</w:t>
            </w:r>
          </w:p>
        </w:tc>
      </w:tr>
      <w:tr w:rsidR="008957F7" w:rsidRPr="00736EA6" w14:paraId="315E19FB" w14:textId="77777777" w:rsidTr="000E2838">
        <w:trPr>
          <w:jc w:val="center"/>
        </w:trPr>
        <w:tc>
          <w:tcPr>
            <w:tcW w:w="4876" w:type="dxa"/>
            <w:tcBorders>
              <w:top w:val="nil"/>
              <w:left w:val="nil"/>
              <w:bottom w:val="nil"/>
              <w:right w:val="nil"/>
            </w:tcBorders>
          </w:tcPr>
          <w:p w14:paraId="412B349C" w14:textId="77777777" w:rsidR="00804AD6" w:rsidRPr="00736EA6" w:rsidRDefault="00AE1164" w:rsidP="000E2838">
            <w:pPr>
              <w:pStyle w:val="Normal6a"/>
            </w:pPr>
            <w:r w:rsidRPr="00736EA6">
              <w:rPr>
                <w:vertAlign w:val="superscript"/>
              </w:rPr>
              <w:t>12</w:t>
            </w:r>
            <w:r w:rsidRPr="00736EA6">
              <w:t xml:space="preserve"> Az Európai Parlament és a Tanács (EU) 2024/1500 irányelve (2024. május 14.) a foglalkoztatás és munkavégzés terén a nők és férfiak közötti egyenlő bánásmód és esélyegyenlőség tekintetében az egyenlőséggel foglalkozó szervekre vonatkozó előírásokról, valamint a 2006/54/EK és a 2010/41/EU irányelv módosításáról (HL L, 2024/1500., 2024.5.29., ELI: http://data.europa.eu/eli/dir/2024/1500/oj).</w:t>
            </w:r>
          </w:p>
        </w:tc>
        <w:tc>
          <w:tcPr>
            <w:tcW w:w="4876" w:type="dxa"/>
            <w:tcBorders>
              <w:top w:val="nil"/>
              <w:left w:val="nil"/>
              <w:bottom w:val="nil"/>
              <w:right w:val="nil"/>
            </w:tcBorders>
          </w:tcPr>
          <w:p w14:paraId="318E0B8E" w14:textId="77777777" w:rsidR="00804AD6" w:rsidRPr="00736EA6" w:rsidRDefault="00AE1164" w:rsidP="000E2838">
            <w:pPr>
              <w:pStyle w:val="Normal6a"/>
            </w:pPr>
            <w:r w:rsidRPr="00736EA6">
              <w:rPr>
                <w:vertAlign w:val="superscript"/>
              </w:rPr>
              <w:t>12</w:t>
            </w:r>
            <w:r w:rsidRPr="00736EA6">
              <w:t xml:space="preserve"> Az Európai Parlament és a Tanács (EU) 2024/1500 irányelve (2024. május 14.) a foglalkoztatás és munkavégzés terén a nők és férfiak közötti egyenlő bánásmód és esélyegyenlőség tekintetében az egyenlőséggel foglalkozó szervekre vonatkozó előírásokról, valamint a 2006/54/EK és a 2010/41/EU irányelv módosításáról (HL L, 2024/1500., 2024.5.29., ELI: http://data.europa.eu/eli/dir/2024/1500/oj).</w:t>
            </w:r>
          </w:p>
        </w:tc>
      </w:tr>
    </w:tbl>
    <w:p w14:paraId="02179265" w14:textId="77777777" w:rsidR="00804AD6" w:rsidRPr="00736EA6" w:rsidRDefault="00AE1164" w:rsidP="00804AD6">
      <w:r w:rsidRPr="005446D5">
        <w:rPr>
          <w:rStyle w:val="HideTWBExt"/>
        </w:rPr>
        <w:t>&lt;/Amend&gt;</w:t>
      </w:r>
      <w:bookmarkEnd w:id="6"/>
    </w:p>
    <w:p w14:paraId="5D57E8DB" w14:textId="77777777" w:rsidR="00804AD6" w:rsidRPr="00736EA6" w:rsidRDefault="00AE1164" w:rsidP="00804AD6">
      <w:pPr>
        <w:pStyle w:val="AmNumberTabs"/>
      </w:pPr>
      <w:bookmarkStart w:id="7" w:name="AM3Compr8"/>
      <w:r w:rsidRPr="005446D5">
        <w:rPr>
          <w:rStyle w:val="HideTWBExt"/>
          <w:b w:val="0"/>
        </w:rPr>
        <w:t>&lt;Amend&gt;</w:t>
      </w:r>
      <w:r w:rsidRPr="00736EA6">
        <w:t>Módosítás</w:t>
      </w:r>
      <w:r w:rsidRPr="00736EA6">
        <w:tab/>
      </w:r>
      <w:r w:rsidRPr="00736EA6">
        <w:tab/>
      </w:r>
      <w:r w:rsidRPr="005446D5">
        <w:rPr>
          <w:rStyle w:val="HideTWBExt"/>
          <w:b w:val="0"/>
        </w:rPr>
        <w:t>&lt;NumAm&gt;</w:t>
      </w:r>
      <w:r w:rsidRPr="00736EA6">
        <w:t>19</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108D144C"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0F505FF5" w14:textId="77777777" w:rsidR="00804AD6" w:rsidRPr="00736EA6" w:rsidRDefault="00AE1164" w:rsidP="00072BAB">
      <w:pPr>
        <w:pStyle w:val="NormalBold"/>
      </w:pPr>
      <w:r w:rsidRPr="005446D5">
        <w:rPr>
          <w:rStyle w:val="HideTWBExt"/>
          <w:b w:val="0"/>
        </w:rPr>
        <w:t>&lt;Article&gt;</w:t>
      </w:r>
      <w:r w:rsidRPr="00736EA6">
        <w:t>21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1276320B" w14:textId="77777777" w:rsidTr="000E2838">
        <w:trPr>
          <w:trHeight w:hRule="exact" w:val="240"/>
          <w:jc w:val="center"/>
        </w:trPr>
        <w:tc>
          <w:tcPr>
            <w:tcW w:w="9752" w:type="dxa"/>
            <w:gridSpan w:val="2"/>
            <w:tcBorders>
              <w:top w:val="nil"/>
              <w:left w:val="nil"/>
              <w:bottom w:val="nil"/>
              <w:right w:val="nil"/>
            </w:tcBorders>
          </w:tcPr>
          <w:p w14:paraId="197E0443" w14:textId="77777777" w:rsidR="00804AD6" w:rsidRPr="00736EA6" w:rsidRDefault="00804AD6" w:rsidP="000E2838"/>
        </w:tc>
      </w:tr>
      <w:tr w:rsidR="008957F7" w:rsidRPr="00736EA6" w14:paraId="6E8F6D4A" w14:textId="77777777" w:rsidTr="000E2838">
        <w:trPr>
          <w:trHeight w:val="240"/>
          <w:jc w:val="center"/>
        </w:trPr>
        <w:tc>
          <w:tcPr>
            <w:tcW w:w="4876" w:type="dxa"/>
            <w:tcBorders>
              <w:top w:val="nil"/>
              <w:left w:val="nil"/>
              <w:bottom w:val="nil"/>
              <w:right w:val="nil"/>
            </w:tcBorders>
          </w:tcPr>
          <w:p w14:paraId="5B6A9035"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22B34A5" w14:textId="77777777" w:rsidR="00804AD6" w:rsidRPr="00736EA6" w:rsidRDefault="00AE1164" w:rsidP="000E2838">
            <w:pPr>
              <w:pStyle w:val="AmColumnHeading"/>
            </w:pPr>
            <w:r w:rsidRPr="00736EA6">
              <w:t>Módosítás</w:t>
            </w:r>
          </w:p>
        </w:tc>
      </w:tr>
      <w:tr w:rsidR="008957F7" w:rsidRPr="00736EA6" w14:paraId="60B0B5DC" w14:textId="77777777" w:rsidTr="000E2838">
        <w:trPr>
          <w:jc w:val="center"/>
        </w:trPr>
        <w:tc>
          <w:tcPr>
            <w:tcW w:w="4876" w:type="dxa"/>
            <w:tcBorders>
              <w:top w:val="nil"/>
              <w:left w:val="nil"/>
              <w:bottom w:val="nil"/>
              <w:right w:val="nil"/>
            </w:tcBorders>
          </w:tcPr>
          <w:p w14:paraId="0F609770" w14:textId="77777777" w:rsidR="00804AD6" w:rsidRPr="00736EA6" w:rsidRDefault="00AE1164" w:rsidP="000E2838">
            <w:pPr>
              <w:pStyle w:val="Normal6a"/>
            </w:pPr>
            <w:r w:rsidRPr="00736EA6">
              <w:t>(21)</w:t>
            </w:r>
            <w:r w:rsidRPr="00736EA6">
              <w:tab/>
              <w:t xml:space="preserve">A polgárok arra való ösztönzése, hogy aktívabban vegyenek részt az uniós szintű demokráciában, meg fogja erősíteni az európai civil társadalmat, és elő fogja segíteni az európai identitás kialakulását. Az uniós értékek előmozdítása, megóvása és tudatosítása, valamint az uniós jog által biztosított jogok tényleges érvényesítéséhez való hozzájárulás érdekében ezért támogatni kell a civil társadalmat. Amikor az uniós polgárok részt vesznek az Unió demokratikus életében, hozzájárulnak </w:t>
            </w:r>
            <w:r w:rsidRPr="00736EA6">
              <w:rPr>
                <w:b/>
                <w:bCs/>
                <w:i/>
                <w:iCs/>
              </w:rPr>
              <w:t>ahhoz, hogy valósággá váljon</w:t>
            </w:r>
            <w:r w:rsidRPr="00736EA6">
              <w:t xml:space="preserve"> a képviseleti demokrácia, amely az Unió működésének alapját képező elv, és amely konkrét kifejezésre juttatja a demokrácia EUSZ 2. cikkében rögzített értékét.</w:t>
            </w:r>
          </w:p>
        </w:tc>
        <w:tc>
          <w:tcPr>
            <w:tcW w:w="4876" w:type="dxa"/>
            <w:tcBorders>
              <w:top w:val="nil"/>
              <w:left w:val="nil"/>
              <w:bottom w:val="nil"/>
              <w:right w:val="nil"/>
            </w:tcBorders>
          </w:tcPr>
          <w:p w14:paraId="079E585E" w14:textId="77777777" w:rsidR="00804AD6" w:rsidRPr="00736EA6" w:rsidRDefault="00AE1164" w:rsidP="000E2838">
            <w:pPr>
              <w:pStyle w:val="Normal6a"/>
            </w:pPr>
            <w:r w:rsidRPr="00736EA6">
              <w:t>(21)</w:t>
            </w:r>
            <w:r w:rsidRPr="00736EA6">
              <w:tab/>
              <w:t>A polgárok arra való ösztönzése, hogy aktívabban vegyenek részt az uniós szintű demokráciában, meg fogja erősíteni az európai civil társadalmat, és elő fogja segíteni az európai identitás kialakulását. Az uniós értékek előmozdítása, megóvása és tudatosítása, valamint az uniós jog által biztosított jogok tényleges érvényesítéséhez való hozzájárulás érdekében ezért támogatni kell a civil társadalmat</w:t>
            </w:r>
            <w:r w:rsidRPr="00736EA6">
              <w:rPr>
                <w:b/>
                <w:bCs/>
                <w:i/>
                <w:iCs/>
              </w:rPr>
              <w:t>, különösen a nők által vezetett nőjogi szervezeteket, a rasszizmus elleni szervezeteket, az emberijog-védőket és az LMBTIQ-személyek jogait védő szervezeteket</w:t>
            </w:r>
            <w:r w:rsidRPr="00736EA6">
              <w:t xml:space="preserve">. Amikor az uniós polgárok részt vesznek az Unió demokratikus életében, </w:t>
            </w:r>
            <w:r w:rsidRPr="00736EA6">
              <w:rPr>
                <w:b/>
                <w:bCs/>
                <w:i/>
                <w:iCs/>
              </w:rPr>
              <w:t>alulról építkező megközelítés révén</w:t>
            </w:r>
            <w:r w:rsidRPr="00736EA6">
              <w:t xml:space="preserve"> hozzájárulnak a képviseleti demokrácia </w:t>
            </w:r>
            <w:r w:rsidRPr="00736EA6">
              <w:rPr>
                <w:b/>
                <w:bCs/>
                <w:i/>
                <w:iCs/>
              </w:rPr>
              <w:t>gyakorlati megerősítéséhez</w:t>
            </w:r>
            <w:r w:rsidRPr="00736EA6">
              <w:t xml:space="preserve">, amely az Unió működésének alapját képező elv, és amely konkrét kifejezésre juttatja a demokrácia EUSZ 2. cikkében rögzített értékét. </w:t>
            </w:r>
            <w:r w:rsidRPr="00736EA6">
              <w:rPr>
                <w:b/>
                <w:i/>
              </w:rPr>
              <w:t>Különösen azokban a tagállamokban, ahol szűkül a civil társadalmi tér, vagy ahol a civil társadalmi szervezetek, köztük a nőjogi szervezetek jogi, közigazgatási vagy pénzügyi korlátozásokkal szembesülnek, a programnak prioritásként kell kezelnie a függetlenségük, működési kapacitásuk és védelmük megőrzését célzó támogatást. A programnak támogatnia kell azokat a kezdeményezéseket, amelyek előmozdítják a nők és a férfiak kiegyensúlyozott arányban történő részvételét a demokratikus életben, a médiában és a civil társadalomban, beleértve a vezetői szerepeket is.</w:t>
            </w:r>
          </w:p>
        </w:tc>
      </w:tr>
    </w:tbl>
    <w:p w14:paraId="763D9D19" w14:textId="77777777" w:rsidR="00804AD6" w:rsidRPr="00736EA6" w:rsidRDefault="00AE1164" w:rsidP="00804AD6">
      <w:r w:rsidRPr="005446D5">
        <w:rPr>
          <w:rStyle w:val="HideTWBExt"/>
        </w:rPr>
        <w:t>&lt;/Amend&gt;</w:t>
      </w:r>
      <w:bookmarkEnd w:id="7"/>
    </w:p>
    <w:p w14:paraId="34C0C2AA" w14:textId="77777777" w:rsidR="00804AD6" w:rsidRPr="00736EA6" w:rsidRDefault="00AE1164" w:rsidP="00804AD6">
      <w:pPr>
        <w:pStyle w:val="AmNumberTabs"/>
      </w:pPr>
      <w:bookmarkStart w:id="8" w:name="AM3Compr9"/>
      <w:r w:rsidRPr="005446D5">
        <w:rPr>
          <w:rStyle w:val="HideTWBExt"/>
          <w:b w:val="0"/>
        </w:rPr>
        <w:t>&lt;Amend&gt;</w:t>
      </w:r>
      <w:r w:rsidRPr="00736EA6">
        <w:t>Módosítás</w:t>
      </w:r>
      <w:r w:rsidRPr="00736EA6">
        <w:tab/>
      </w:r>
      <w:r w:rsidRPr="00736EA6">
        <w:tab/>
      </w:r>
      <w:r w:rsidRPr="005446D5">
        <w:rPr>
          <w:rStyle w:val="HideTWBExt"/>
          <w:b w:val="0"/>
        </w:rPr>
        <w:t>&lt;NumAm&gt;</w:t>
      </w:r>
      <w:r w:rsidRPr="00736EA6">
        <w:t>20</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61F8D3E4"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21E5AD65" w14:textId="77777777" w:rsidR="00804AD6" w:rsidRPr="00736EA6" w:rsidRDefault="00AE1164" w:rsidP="00072BAB">
      <w:pPr>
        <w:pStyle w:val="NormalBold"/>
      </w:pPr>
      <w:r w:rsidRPr="005446D5">
        <w:rPr>
          <w:rStyle w:val="HideTWBExt"/>
          <w:b w:val="0"/>
        </w:rPr>
        <w:t>&lt;Article&gt;</w:t>
      </w:r>
      <w:r w:rsidRPr="00736EA6">
        <w:t>22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56CE189F" w14:textId="77777777" w:rsidTr="000E2838">
        <w:trPr>
          <w:trHeight w:hRule="exact" w:val="240"/>
          <w:jc w:val="center"/>
        </w:trPr>
        <w:tc>
          <w:tcPr>
            <w:tcW w:w="9752" w:type="dxa"/>
            <w:gridSpan w:val="2"/>
            <w:tcBorders>
              <w:top w:val="nil"/>
              <w:left w:val="nil"/>
              <w:bottom w:val="nil"/>
              <w:right w:val="nil"/>
            </w:tcBorders>
          </w:tcPr>
          <w:p w14:paraId="0339ADD3" w14:textId="77777777" w:rsidR="00804AD6" w:rsidRPr="00736EA6" w:rsidRDefault="00804AD6" w:rsidP="000E2838"/>
        </w:tc>
      </w:tr>
      <w:tr w:rsidR="008957F7" w:rsidRPr="00736EA6" w14:paraId="06E9F176" w14:textId="77777777" w:rsidTr="000E2838">
        <w:trPr>
          <w:trHeight w:val="240"/>
          <w:jc w:val="center"/>
        </w:trPr>
        <w:tc>
          <w:tcPr>
            <w:tcW w:w="4876" w:type="dxa"/>
            <w:tcBorders>
              <w:top w:val="nil"/>
              <w:left w:val="nil"/>
              <w:bottom w:val="nil"/>
              <w:right w:val="nil"/>
            </w:tcBorders>
          </w:tcPr>
          <w:p w14:paraId="3B93629B"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03AB2CC" w14:textId="77777777" w:rsidR="00804AD6" w:rsidRPr="00736EA6" w:rsidRDefault="00AE1164" w:rsidP="000E2838">
            <w:pPr>
              <w:pStyle w:val="AmColumnHeading"/>
            </w:pPr>
            <w:r w:rsidRPr="00736EA6">
              <w:t>Módosítás</w:t>
            </w:r>
          </w:p>
        </w:tc>
      </w:tr>
      <w:tr w:rsidR="008957F7" w:rsidRPr="00736EA6" w14:paraId="0F01EE9A" w14:textId="77777777" w:rsidTr="000E2838">
        <w:trPr>
          <w:jc w:val="center"/>
        </w:trPr>
        <w:tc>
          <w:tcPr>
            <w:tcW w:w="4876" w:type="dxa"/>
            <w:tcBorders>
              <w:top w:val="nil"/>
              <w:left w:val="nil"/>
              <w:bottom w:val="nil"/>
              <w:right w:val="nil"/>
            </w:tcBorders>
          </w:tcPr>
          <w:p w14:paraId="57E0FBEE" w14:textId="77777777" w:rsidR="00804AD6" w:rsidRPr="00736EA6" w:rsidRDefault="00AE1164" w:rsidP="000E2838">
            <w:pPr>
              <w:pStyle w:val="Normal6a"/>
            </w:pPr>
            <w:r w:rsidRPr="00736EA6">
              <w:t>(22)</w:t>
            </w:r>
            <w:r w:rsidRPr="00736EA6">
              <w:tab/>
              <w:t xml:space="preserve">Ahhoz, hogy az Uniót közelebb hozzuk a polgáraihoz, és fokozzuk a demokratikus részvételt, számos különböző intézkedésre és összehangolt erőfeszítésekre van szükség. Fejleszteni és erősíteni kell az európai polgárságot és az európai identitást annak </w:t>
            </w:r>
            <w:r w:rsidRPr="00736EA6">
              <w:rPr>
                <w:b/>
                <w:bCs/>
                <w:i/>
                <w:iCs/>
              </w:rPr>
              <w:t>szorgalmazásával</w:t>
            </w:r>
            <w:r w:rsidRPr="00736EA6">
              <w:t>, hogy a polgárok jobban megismerjék a politikai döntéshozatali folyamatot, valamint az uniós intézkedésekben való polgári szerepvállalás előmozdításával. Az emlékezéssel kapcsolatos tevékenységekre és az Európa történelmi emlékezetéről folytatott kritikus gondolkodásra szükség van ahhoz, hogy a polgárok ráébredjenek közös történelmünkre, és lefektessék közös jövőnk és közös értékeink alapját. Továbbá a program által lefedett területeken helyi, regionális, nemzeti és nemzetközi szinten működő civil társadalmi szervezetek támogatása hozzájárul majd a polgárok társadalmi szerepvállalásának, illetve végső soron az Unió demokratikus életében való aktív részvételüknek a fokozásához is. Ugyanakkor a kölcsönös megértést, a kultúrák közötti párbeszédet és a kulturális és nyelvi sokszínűséget, a társadalmi befogadást és a mások iránti tiszteletet előmozdító tevékenységek támogatása erősíti az Unióhoz tartozás érzését és az európai identitáson alapuló közös polgárság kialakulását, ami közös európai értékeink, kultúránk, történelmünk és örökségünk kollektív megértésén alapul.</w:t>
            </w:r>
          </w:p>
        </w:tc>
        <w:tc>
          <w:tcPr>
            <w:tcW w:w="4876" w:type="dxa"/>
            <w:tcBorders>
              <w:top w:val="nil"/>
              <w:left w:val="nil"/>
              <w:bottom w:val="nil"/>
              <w:right w:val="nil"/>
            </w:tcBorders>
          </w:tcPr>
          <w:p w14:paraId="6D2DBEE9" w14:textId="77777777" w:rsidR="00804AD6" w:rsidRPr="00736EA6" w:rsidRDefault="00AE1164" w:rsidP="000E2838">
            <w:pPr>
              <w:pStyle w:val="Normal6a"/>
            </w:pPr>
            <w:r w:rsidRPr="00736EA6">
              <w:t>(22)</w:t>
            </w:r>
            <w:r w:rsidRPr="00736EA6">
              <w:tab/>
              <w:t xml:space="preserve">Ahhoz, hogy az Uniót közelebb hozzuk a polgáraihoz, és fokozzuk a demokratikus részvételt, számos különböző intézkedésre és összehangolt erőfeszítésekre van szükség. Fejleszteni és erősíteni kell az európai polgárságot és az európai identitást annak </w:t>
            </w:r>
            <w:r w:rsidRPr="00736EA6">
              <w:rPr>
                <w:b/>
                <w:bCs/>
                <w:i/>
                <w:iCs/>
              </w:rPr>
              <w:t>biztosításával</w:t>
            </w:r>
            <w:r w:rsidRPr="00736EA6">
              <w:t>, hogy a polgárok jobban megismerjék a politikai döntéshozatali folyamatot, valamint az uniós intézkedésekben való polgári szerepvállalás előmozdításával. Az emlékezéssel kapcsolatos tevékenységekre és az Európa történelmi emlékezetéről</w:t>
            </w:r>
            <w:r w:rsidRPr="00736EA6">
              <w:rPr>
                <w:b/>
                <w:bCs/>
                <w:i/>
                <w:iCs/>
              </w:rPr>
              <w:t>, többek között a nőjogi és az LMBTIQ-szervezeteknek a demokrácia és az alapvető emberi jogok fejlesztéséhez való hozzájárulásáról</w:t>
            </w:r>
            <w:r w:rsidRPr="00736EA6">
              <w:t xml:space="preserve"> folytatott kritikus gondolkodásra szükség van ahhoz, hogy a polgárok ráébredjenek közös történelmünkre, és lefektessék közös jövőnk és közös értékeink alapját. Továbbá a program által lefedett területeken helyi, regionális, nemzeti és nemzetközi szinten működő civil társadalmi szervezetek támogatása hozzájárul majd a polgárok társadalmi szerepvállalásának, illetve végső soron az Unió demokratikus életében való aktív részvételüknek a fokozásához is. Ugyanakkor a kölcsönös megértést, a kultúrák közötti párbeszédet és a kulturális és nyelvi sokszínűséget, a társadalmi befogadást és a mások iránti tiszteletet előmozdító tevékenységek támogatása erősíti az Unióhoz tartozás </w:t>
            </w:r>
            <w:r w:rsidRPr="00736EA6">
              <w:rPr>
                <w:b/>
                <w:bCs/>
                <w:i/>
                <w:iCs/>
              </w:rPr>
              <w:t>inkluzív</w:t>
            </w:r>
            <w:r w:rsidRPr="00736EA6">
              <w:t xml:space="preserve"> érzését és az európai identitáson alapuló közös polgárság kialakulását, ami </w:t>
            </w:r>
            <w:r w:rsidRPr="00736EA6">
              <w:rPr>
                <w:b/>
                <w:bCs/>
                <w:i/>
                <w:iCs/>
              </w:rPr>
              <w:t>az EUSZ 2. cikkében foglalt</w:t>
            </w:r>
            <w:r w:rsidRPr="00736EA6">
              <w:t xml:space="preserve"> közös európai értékeink, kultúránk, történelmünk és örökségünk kollektív megértésén alapul.</w:t>
            </w:r>
          </w:p>
        </w:tc>
      </w:tr>
    </w:tbl>
    <w:p w14:paraId="582B4A75" w14:textId="77777777" w:rsidR="00804AD6" w:rsidRPr="00736EA6" w:rsidRDefault="00AE1164" w:rsidP="00804AD6">
      <w:r w:rsidRPr="005446D5">
        <w:rPr>
          <w:rStyle w:val="HideTWBExt"/>
        </w:rPr>
        <w:t>&lt;/Amend&gt;</w:t>
      </w:r>
      <w:bookmarkEnd w:id="8"/>
    </w:p>
    <w:p w14:paraId="0FD45368" w14:textId="77777777" w:rsidR="00804AD6" w:rsidRPr="00736EA6" w:rsidRDefault="00AE1164" w:rsidP="00804AD6">
      <w:pPr>
        <w:pStyle w:val="AmNumberTabs"/>
      </w:pPr>
      <w:bookmarkStart w:id="9" w:name="AM3Compr10"/>
      <w:r w:rsidRPr="005446D5">
        <w:rPr>
          <w:rStyle w:val="HideTWBExt"/>
          <w:b w:val="0"/>
        </w:rPr>
        <w:t>&lt;Amend&gt;</w:t>
      </w:r>
      <w:r w:rsidRPr="00736EA6">
        <w:t>Módosítás</w:t>
      </w:r>
      <w:r w:rsidRPr="00736EA6">
        <w:tab/>
      </w:r>
      <w:r w:rsidRPr="00736EA6">
        <w:tab/>
      </w:r>
      <w:r w:rsidRPr="005446D5">
        <w:rPr>
          <w:rStyle w:val="HideTWBExt"/>
          <w:b w:val="0"/>
        </w:rPr>
        <w:t>&lt;NumAm&gt;</w:t>
      </w:r>
      <w:r w:rsidRPr="00736EA6">
        <w:t>21</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5F907BA5"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44E451FE" w14:textId="77777777" w:rsidR="00804AD6" w:rsidRPr="00736EA6" w:rsidRDefault="00AE1164" w:rsidP="00072BAB">
      <w:pPr>
        <w:pStyle w:val="NormalBold"/>
      </w:pPr>
      <w:r w:rsidRPr="005446D5">
        <w:rPr>
          <w:rStyle w:val="HideTWBExt"/>
          <w:b w:val="0"/>
        </w:rPr>
        <w:t>&lt;Article&gt;</w:t>
      </w:r>
      <w:r w:rsidRPr="00736EA6">
        <w:t>23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1F689BB6" w14:textId="77777777" w:rsidTr="000E2838">
        <w:trPr>
          <w:trHeight w:hRule="exact" w:val="240"/>
          <w:jc w:val="center"/>
        </w:trPr>
        <w:tc>
          <w:tcPr>
            <w:tcW w:w="9752" w:type="dxa"/>
            <w:gridSpan w:val="2"/>
            <w:tcBorders>
              <w:top w:val="nil"/>
              <w:left w:val="nil"/>
              <w:bottom w:val="nil"/>
              <w:right w:val="nil"/>
            </w:tcBorders>
          </w:tcPr>
          <w:p w14:paraId="062A4A14" w14:textId="77777777" w:rsidR="00804AD6" w:rsidRPr="00736EA6" w:rsidRDefault="00804AD6" w:rsidP="000E2838"/>
        </w:tc>
      </w:tr>
      <w:tr w:rsidR="008957F7" w:rsidRPr="00736EA6" w14:paraId="5ABFB62B" w14:textId="77777777" w:rsidTr="000E2838">
        <w:trPr>
          <w:trHeight w:val="240"/>
          <w:jc w:val="center"/>
        </w:trPr>
        <w:tc>
          <w:tcPr>
            <w:tcW w:w="4876" w:type="dxa"/>
            <w:tcBorders>
              <w:top w:val="nil"/>
              <w:left w:val="nil"/>
              <w:bottom w:val="nil"/>
              <w:right w:val="nil"/>
            </w:tcBorders>
          </w:tcPr>
          <w:p w14:paraId="0B2A62AC"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741813E2" w14:textId="77777777" w:rsidR="00804AD6" w:rsidRPr="00736EA6" w:rsidRDefault="00AE1164" w:rsidP="000E2838">
            <w:pPr>
              <w:pStyle w:val="AmColumnHeading"/>
            </w:pPr>
            <w:r w:rsidRPr="00736EA6">
              <w:t>Módosítás</w:t>
            </w:r>
          </w:p>
        </w:tc>
      </w:tr>
      <w:tr w:rsidR="008957F7" w:rsidRPr="00736EA6" w14:paraId="096A270F" w14:textId="77777777" w:rsidTr="000E2838">
        <w:trPr>
          <w:jc w:val="center"/>
        </w:trPr>
        <w:tc>
          <w:tcPr>
            <w:tcW w:w="4876" w:type="dxa"/>
            <w:tcBorders>
              <w:top w:val="nil"/>
              <w:left w:val="nil"/>
              <w:bottom w:val="nil"/>
              <w:right w:val="nil"/>
            </w:tcBorders>
          </w:tcPr>
          <w:p w14:paraId="07BC6D36" w14:textId="77777777" w:rsidR="00804AD6" w:rsidRPr="00736EA6" w:rsidRDefault="00AE1164" w:rsidP="000E2838">
            <w:pPr>
              <w:pStyle w:val="Normal6a"/>
            </w:pPr>
            <w:r w:rsidRPr="00736EA6">
              <w:t>(23)</w:t>
            </w:r>
            <w:r w:rsidRPr="00736EA6">
              <w:tab/>
              <w:t>A civil társadalmi szervezetek és a civil társadalmi tér egyéb szereplői, például a független emberi jogi szervek, az egyenlőséggel foglalkozó szervek és az ombudsmani intézmények létfontosságú szerepet játszanak a szakpolitika végrehajtásához való hozzájárulásban, az emberek részvételének ösztönzésében, az intézmények elszámoltatásában és a pozitív változások előmozdításában. A programnak hozzá kell járulnia ahhoz, hogy elegendő erőforrás legyen biztosított és olyan támogató környezet jöjjön létre, amely lehetővé teszi számukra, hogy függetlenül, szabadon, biztonságosan és hatékonyan működhessenek. E célból az uniós finanszírozásnak ki kell egészítenie a nemzeti szintű erőfeszítéseket kapacitásépítésük támogatásával, védelmével, megerősítésével és kiépítésével, amint azt az Európai Parlament 2018. április 19-i állásfoglalása</w:t>
            </w:r>
            <w:r w:rsidRPr="00736EA6">
              <w:rPr>
                <w:vertAlign w:val="superscript"/>
              </w:rPr>
              <w:t>13</w:t>
            </w:r>
            <w:r w:rsidRPr="00736EA6">
              <w:t>, valamint a 2023. március 10-i</w:t>
            </w:r>
            <w:r w:rsidRPr="00736EA6">
              <w:rPr>
                <w:vertAlign w:val="superscript"/>
              </w:rPr>
              <w:t>14</w:t>
            </w:r>
            <w:r w:rsidRPr="00736EA6">
              <w:t xml:space="preserve"> és a 2025. március 7-i tanácsi következtetések</w:t>
            </w:r>
            <w:r w:rsidRPr="00736EA6">
              <w:rPr>
                <w:vertAlign w:val="superscript"/>
              </w:rPr>
              <w:t>15</w:t>
            </w:r>
            <w:r w:rsidRPr="00736EA6">
              <w:t xml:space="preserve"> is hangsúlyozzák. A civil társadalom az (EU) 2019/1937 európai parlamenti és tanácsi irányelv</w:t>
            </w:r>
            <w:r w:rsidRPr="00736EA6">
              <w:rPr>
                <w:vertAlign w:val="superscript"/>
              </w:rPr>
              <w:t>16</w:t>
            </w:r>
            <w:r w:rsidRPr="00736EA6">
              <w:t xml:space="preserve"> hatékony végrehajtásának biztosításában is fontos szerepet játszik a felszólalás kultúrája és a visszaélést bejelentő személyek számára kedvező környezet előmozdítása révén.</w:t>
            </w:r>
          </w:p>
        </w:tc>
        <w:tc>
          <w:tcPr>
            <w:tcW w:w="4876" w:type="dxa"/>
            <w:tcBorders>
              <w:top w:val="nil"/>
              <w:left w:val="nil"/>
              <w:bottom w:val="nil"/>
              <w:right w:val="nil"/>
            </w:tcBorders>
          </w:tcPr>
          <w:p w14:paraId="62B65F12" w14:textId="77777777" w:rsidR="00804AD6" w:rsidRPr="00736EA6" w:rsidRDefault="00AE1164" w:rsidP="000E2838">
            <w:pPr>
              <w:pStyle w:val="Normal6a"/>
            </w:pPr>
            <w:r w:rsidRPr="00736EA6">
              <w:t>(23)</w:t>
            </w:r>
            <w:r w:rsidRPr="00736EA6">
              <w:tab/>
              <w:t xml:space="preserve">A civil társadalmi szervezetek és a civil társadalmi tér egyéb szereplői, például a független emberi jogi szervek, az egyenlőséggel foglalkozó szervek és az ombudsmani intézmények létfontosságú szerepet játszanak a szakpolitika végrehajtásához való hozzájárulásban, </w:t>
            </w:r>
            <w:r w:rsidRPr="00736EA6">
              <w:rPr>
                <w:b/>
                <w:bCs/>
                <w:i/>
                <w:iCs/>
              </w:rPr>
              <w:t xml:space="preserve">az alapjogok tiszteletben tartásában, </w:t>
            </w:r>
            <w:r w:rsidRPr="00736EA6">
              <w:t>az emberek részvételének ösztönzésében, az intézmények elszámoltatásában és a pozitív változások</w:t>
            </w:r>
            <w:r w:rsidRPr="00736EA6">
              <w:rPr>
                <w:b/>
                <w:bCs/>
                <w:i/>
                <w:iCs/>
              </w:rPr>
              <w:t>, többek között az érdekérvényesítés, a stratégiai peres eljárások, a kampányolás, a kommunikáció és más felügyeleti tevékenységek</w:t>
            </w:r>
            <w:r w:rsidRPr="00736EA6">
              <w:t xml:space="preserve"> előmozdításában. </w:t>
            </w:r>
            <w:r w:rsidRPr="00736EA6">
              <w:rPr>
                <w:b/>
                <w:bCs/>
                <w:i/>
                <w:iCs/>
              </w:rPr>
              <w:t xml:space="preserve">Tekintettel annak fontosságára, hogy fokozni kell a civil társadalmi szervezetek részvételét, valamint elismerve az </w:t>
            </w:r>
            <w:proofErr w:type="spellStart"/>
            <w:r w:rsidRPr="00736EA6">
              <w:rPr>
                <w:b/>
                <w:bCs/>
                <w:i/>
                <w:iCs/>
              </w:rPr>
              <w:t>előttük</w:t>
            </w:r>
            <w:proofErr w:type="spellEnd"/>
            <w:r w:rsidRPr="00736EA6">
              <w:rPr>
                <w:b/>
                <w:bCs/>
                <w:i/>
                <w:iCs/>
              </w:rPr>
              <w:t xml:space="preserve"> álló sajátos adminisztratív és pénzügyi kihívásokat, különösen a kisebb szervezetek esetében,</w:t>
            </w:r>
            <w:r w:rsidRPr="00736EA6">
              <w:t xml:space="preserve"> a programnak hozzá kell járulnia ahhoz, hogy elegendő erőforrás legyen biztosított és olyan támogató környezet jöjjön létre, amely lehetővé teszi számukra, hogy függetlenül, szabadon, biztonságosan és hatékonyan működhessenek</w:t>
            </w:r>
            <w:r w:rsidRPr="00736EA6">
              <w:rPr>
                <w:b/>
                <w:bCs/>
                <w:i/>
                <w:iCs/>
              </w:rPr>
              <w:t>.</w:t>
            </w:r>
            <w:r w:rsidRPr="00736EA6">
              <w:rPr>
                <w:b/>
                <w:i/>
              </w:rPr>
              <w:t xml:space="preserve"> Lehetővé kell tennie az innovatív helyi kezdeményezések gyors támogatását és a harmadik feleknek nyújtott pénzügyi támogatást, ugyanakkor fenn kell tartania az átlátható, méltányos és részvételen alapuló felügyeletet. A civil társadalmi szervezetek – különösen az egyenlőség és az alapvető jogok előmozdításával, ezen belül a nők jogaival foglalkozó szervezetek – függetlenségének és fenntarthatóságának biztosítása érdekében a programnak hozzáférhető és átlátható támogatást kell biztosítania azáltal, hogy működési támogatások kiszámítható és többéves odaítélését írja elő. </w:t>
            </w:r>
            <w:r w:rsidRPr="00736EA6">
              <w:rPr>
                <w:b/>
                <w:bCs/>
                <w:i/>
                <w:iCs/>
              </w:rPr>
              <w:t>A vissza nem térítendő támogatások finanszírozásának és odaítélésének biztosítania kell a megfelelő átláthatóságot és elszámoltathatóságot az uniós finanszírozás elosztása és felhasználása során, a hatékony és eredményes pénzgazdálkodás és az arányosság elvével összhangban, valamint a program értékeinek és célkitűzéseinek teljes körű tiszteletben tartása mellett</w:t>
            </w:r>
            <w:r w:rsidRPr="00736EA6">
              <w:t>. E célból az uniós finanszírozásnak ki kell egészítenie a nemzeti szintű erőfeszítéseket kapacitásépítésük támogatásával, védelmével, megerősítésével és kiépítésével, amint azt az Európai Parlament 2018. április 19-i állásfoglalása</w:t>
            </w:r>
            <w:r w:rsidRPr="00736EA6">
              <w:rPr>
                <w:vertAlign w:val="superscript"/>
              </w:rPr>
              <w:t>13</w:t>
            </w:r>
            <w:r w:rsidRPr="00736EA6">
              <w:t>, valamint a 2023. március 10-i</w:t>
            </w:r>
            <w:r w:rsidRPr="00736EA6">
              <w:rPr>
                <w:vertAlign w:val="superscript"/>
              </w:rPr>
              <w:t>14</w:t>
            </w:r>
            <w:r w:rsidRPr="00736EA6">
              <w:t xml:space="preserve"> és a 2025. március 7-i tanácsi következtetések</w:t>
            </w:r>
            <w:r w:rsidRPr="00736EA6">
              <w:rPr>
                <w:vertAlign w:val="superscript"/>
              </w:rPr>
              <w:t>15</w:t>
            </w:r>
            <w:r w:rsidRPr="00736EA6">
              <w:t xml:space="preserve"> is hangsúlyozzák. A civil társadalom az (EU) 2019/1937 európai parlamenti és tanácsi irányelv</w:t>
            </w:r>
            <w:r w:rsidRPr="00736EA6">
              <w:rPr>
                <w:vertAlign w:val="superscript"/>
              </w:rPr>
              <w:t>16</w:t>
            </w:r>
            <w:r w:rsidRPr="00736EA6">
              <w:t xml:space="preserve"> hatékony végrehajtásának biztosításában is fontos szerepet játszik a felszólalás kultúrája és a visszaélést bejelentő személyek számára kedvező környezet előmozdítása révén. </w:t>
            </w:r>
            <w:r w:rsidRPr="00736EA6">
              <w:rPr>
                <w:b/>
                <w:i/>
              </w:rPr>
              <w:t>A programnak támogatnia kell a közéleti részvételt akadályozó stratégiai perek megelőzését és kezelését célzó intézkedéseket is, mivel ezeket gyakran használják a női emberijog-védők, valamint a nemek közötti egyenlőséggel és a nők jogaival foglalkozó szervezetek megfélemlítésére vagy elhallgattatására is.</w:t>
            </w:r>
          </w:p>
        </w:tc>
      </w:tr>
      <w:tr w:rsidR="008957F7" w:rsidRPr="00736EA6" w14:paraId="2C695092" w14:textId="77777777" w:rsidTr="000E2838">
        <w:trPr>
          <w:jc w:val="center"/>
        </w:trPr>
        <w:tc>
          <w:tcPr>
            <w:tcW w:w="4876" w:type="dxa"/>
            <w:tcBorders>
              <w:top w:val="nil"/>
              <w:left w:val="nil"/>
              <w:bottom w:val="nil"/>
              <w:right w:val="nil"/>
            </w:tcBorders>
          </w:tcPr>
          <w:p w14:paraId="4869250B" w14:textId="77777777" w:rsidR="00804AD6" w:rsidRPr="00736EA6" w:rsidRDefault="00AE1164" w:rsidP="000E2838">
            <w:pPr>
              <w:pStyle w:val="Normal6a"/>
            </w:pPr>
            <w:r w:rsidRPr="00736EA6">
              <w:rPr>
                <w:b/>
                <w:i/>
              </w:rPr>
              <w:t>_________________</w:t>
            </w:r>
          </w:p>
        </w:tc>
        <w:tc>
          <w:tcPr>
            <w:tcW w:w="4876" w:type="dxa"/>
            <w:tcBorders>
              <w:top w:val="nil"/>
              <w:left w:val="nil"/>
              <w:bottom w:val="nil"/>
              <w:right w:val="nil"/>
            </w:tcBorders>
          </w:tcPr>
          <w:p w14:paraId="04BEF27D" w14:textId="77777777" w:rsidR="00804AD6" w:rsidRPr="00736EA6" w:rsidRDefault="00AE1164" w:rsidP="000E2838">
            <w:pPr>
              <w:pStyle w:val="Normal6a"/>
            </w:pPr>
            <w:r w:rsidRPr="00736EA6">
              <w:rPr>
                <w:b/>
                <w:i/>
              </w:rPr>
              <w:t>_________________</w:t>
            </w:r>
          </w:p>
        </w:tc>
      </w:tr>
      <w:tr w:rsidR="008957F7" w:rsidRPr="00736EA6" w14:paraId="7AAF8986" w14:textId="77777777" w:rsidTr="000E2838">
        <w:trPr>
          <w:jc w:val="center"/>
        </w:trPr>
        <w:tc>
          <w:tcPr>
            <w:tcW w:w="4876" w:type="dxa"/>
            <w:tcBorders>
              <w:top w:val="nil"/>
              <w:left w:val="nil"/>
              <w:bottom w:val="nil"/>
              <w:right w:val="nil"/>
            </w:tcBorders>
          </w:tcPr>
          <w:p w14:paraId="5F44BC7E" w14:textId="77777777" w:rsidR="00804AD6" w:rsidRPr="00736EA6" w:rsidRDefault="00AE1164" w:rsidP="000E2838">
            <w:pPr>
              <w:pStyle w:val="Normal6a"/>
            </w:pPr>
            <w:r w:rsidRPr="00736EA6">
              <w:rPr>
                <w:vertAlign w:val="superscript"/>
              </w:rPr>
              <w:t>13</w:t>
            </w:r>
            <w:r w:rsidRPr="00736EA6">
              <w:t xml:space="preserve"> 2018/2619(RSP) (HL C 390., 2019.11.18., 117. o., https://eur-lex.europa.eu/legal tartalom/HU/TXT/?</w:t>
            </w:r>
            <w:proofErr w:type="spellStart"/>
            <w:r w:rsidRPr="00736EA6">
              <w:t>uri</w:t>
            </w:r>
            <w:proofErr w:type="spellEnd"/>
            <w:r w:rsidRPr="00736EA6">
              <w:t>=</w:t>
            </w:r>
            <w:proofErr w:type="gramStart"/>
            <w:r w:rsidRPr="00736EA6">
              <w:t>oj:JOC</w:t>
            </w:r>
            <w:proofErr w:type="gramEnd"/>
            <w:r w:rsidRPr="00736EA6">
              <w:t>_2019_390_R_0017).</w:t>
            </w:r>
          </w:p>
        </w:tc>
        <w:tc>
          <w:tcPr>
            <w:tcW w:w="4876" w:type="dxa"/>
            <w:tcBorders>
              <w:top w:val="nil"/>
              <w:left w:val="nil"/>
              <w:bottom w:val="nil"/>
              <w:right w:val="nil"/>
            </w:tcBorders>
          </w:tcPr>
          <w:p w14:paraId="6B00043D" w14:textId="77777777" w:rsidR="00804AD6" w:rsidRPr="00736EA6" w:rsidRDefault="00AE1164" w:rsidP="000E2838">
            <w:pPr>
              <w:pStyle w:val="Normal6a"/>
            </w:pPr>
            <w:r w:rsidRPr="00736EA6">
              <w:rPr>
                <w:vertAlign w:val="superscript"/>
              </w:rPr>
              <w:t>13</w:t>
            </w:r>
            <w:r w:rsidRPr="00736EA6">
              <w:t xml:space="preserve"> 2018/2619(RSP) (HL C 390., 2019.11.18., 117. o., https://eur-lex.europa.eu/legal tartalom/HU/TXT/?</w:t>
            </w:r>
            <w:proofErr w:type="spellStart"/>
            <w:r w:rsidRPr="00736EA6">
              <w:t>uri</w:t>
            </w:r>
            <w:proofErr w:type="spellEnd"/>
            <w:r w:rsidRPr="00736EA6">
              <w:t>=</w:t>
            </w:r>
            <w:proofErr w:type="gramStart"/>
            <w:r w:rsidRPr="00736EA6">
              <w:t>oj:JOC</w:t>
            </w:r>
            <w:proofErr w:type="gramEnd"/>
            <w:r w:rsidRPr="00736EA6">
              <w:t>_2019_390_R_0017).</w:t>
            </w:r>
          </w:p>
        </w:tc>
      </w:tr>
      <w:tr w:rsidR="008957F7" w:rsidRPr="00736EA6" w14:paraId="3C8E1F08" w14:textId="77777777" w:rsidTr="000E2838">
        <w:trPr>
          <w:jc w:val="center"/>
        </w:trPr>
        <w:tc>
          <w:tcPr>
            <w:tcW w:w="4876" w:type="dxa"/>
            <w:tcBorders>
              <w:top w:val="nil"/>
              <w:left w:val="nil"/>
              <w:bottom w:val="nil"/>
              <w:right w:val="nil"/>
            </w:tcBorders>
          </w:tcPr>
          <w:p w14:paraId="3B3BD324" w14:textId="77777777" w:rsidR="00804AD6" w:rsidRPr="00736EA6" w:rsidRDefault="00AE1164" w:rsidP="000E2838">
            <w:pPr>
              <w:pStyle w:val="Normal6a"/>
            </w:pPr>
            <w:r w:rsidRPr="00736EA6">
              <w:rPr>
                <w:vertAlign w:val="superscript"/>
              </w:rPr>
              <w:t>14</w:t>
            </w:r>
            <w:r w:rsidRPr="00736EA6">
              <w:t xml:space="preserve"> ST-7388/23, A Tanács következtetései az EU Alapjogi Chartájának alkalmazásáról; továbbá a civil társadalmi térnek az alapjogok Unión belüli védelmében és előmozdításában betöltött szerepéről.</w:t>
            </w:r>
          </w:p>
        </w:tc>
        <w:tc>
          <w:tcPr>
            <w:tcW w:w="4876" w:type="dxa"/>
            <w:tcBorders>
              <w:top w:val="nil"/>
              <w:left w:val="nil"/>
              <w:bottom w:val="nil"/>
              <w:right w:val="nil"/>
            </w:tcBorders>
          </w:tcPr>
          <w:p w14:paraId="011FD07E" w14:textId="77777777" w:rsidR="00804AD6" w:rsidRPr="00736EA6" w:rsidRDefault="00AE1164" w:rsidP="000E2838">
            <w:pPr>
              <w:pStyle w:val="Normal6a"/>
            </w:pPr>
            <w:r w:rsidRPr="00736EA6">
              <w:rPr>
                <w:vertAlign w:val="superscript"/>
              </w:rPr>
              <w:t>14</w:t>
            </w:r>
            <w:r w:rsidRPr="00736EA6">
              <w:t xml:space="preserve"> ST-7388/23, A Tanács következtetései az EU Alapjogi Chartájának alkalmazásáról; továbbá a civil társadalmi térnek az alapjogok Unión belüli védelmében és előmozdításában betöltött szerepéről.</w:t>
            </w:r>
          </w:p>
        </w:tc>
      </w:tr>
      <w:tr w:rsidR="008957F7" w:rsidRPr="00736EA6" w14:paraId="35C7C13C" w14:textId="77777777" w:rsidTr="000E2838">
        <w:trPr>
          <w:jc w:val="center"/>
        </w:trPr>
        <w:tc>
          <w:tcPr>
            <w:tcW w:w="4876" w:type="dxa"/>
            <w:tcBorders>
              <w:top w:val="nil"/>
              <w:left w:val="nil"/>
              <w:bottom w:val="nil"/>
              <w:right w:val="nil"/>
            </w:tcBorders>
          </w:tcPr>
          <w:p w14:paraId="334944A8" w14:textId="77777777" w:rsidR="00804AD6" w:rsidRPr="00736EA6" w:rsidRDefault="00AE1164" w:rsidP="000E2838">
            <w:pPr>
              <w:pStyle w:val="Normal6a"/>
            </w:pPr>
            <w:r w:rsidRPr="00736EA6">
              <w:rPr>
                <w:vertAlign w:val="superscript"/>
              </w:rPr>
              <w:t>15</w:t>
            </w:r>
            <w:r w:rsidRPr="00736EA6">
              <w:t xml:space="preserve"> ST-6878/25, A Tanács következtetései az EU Alapjogi Chartájának alkalmazásáról: Az alapjogok előmozdításának, védelmének és érvényesítésének finanszírozása.</w:t>
            </w:r>
          </w:p>
        </w:tc>
        <w:tc>
          <w:tcPr>
            <w:tcW w:w="4876" w:type="dxa"/>
            <w:tcBorders>
              <w:top w:val="nil"/>
              <w:left w:val="nil"/>
              <w:bottom w:val="nil"/>
              <w:right w:val="nil"/>
            </w:tcBorders>
          </w:tcPr>
          <w:p w14:paraId="1CDBC2AA" w14:textId="77777777" w:rsidR="00804AD6" w:rsidRPr="00736EA6" w:rsidRDefault="00AE1164" w:rsidP="000E2838">
            <w:pPr>
              <w:pStyle w:val="Normal6a"/>
            </w:pPr>
            <w:r w:rsidRPr="00736EA6">
              <w:rPr>
                <w:vertAlign w:val="superscript"/>
              </w:rPr>
              <w:t>15</w:t>
            </w:r>
            <w:r w:rsidRPr="00736EA6">
              <w:t xml:space="preserve"> ST-6878/25, A Tanács következtetései az EU Alapjogi Chartájának alkalmazásáról: Az alapjogok előmozdításának, védelmének és érvényesítésének finanszírozása.</w:t>
            </w:r>
          </w:p>
        </w:tc>
      </w:tr>
      <w:tr w:rsidR="008957F7" w:rsidRPr="00736EA6" w14:paraId="7C9F1621" w14:textId="77777777" w:rsidTr="000E2838">
        <w:trPr>
          <w:jc w:val="center"/>
        </w:trPr>
        <w:tc>
          <w:tcPr>
            <w:tcW w:w="4876" w:type="dxa"/>
            <w:tcBorders>
              <w:top w:val="nil"/>
              <w:left w:val="nil"/>
              <w:bottom w:val="nil"/>
              <w:right w:val="nil"/>
            </w:tcBorders>
          </w:tcPr>
          <w:p w14:paraId="4B4CED98" w14:textId="77777777" w:rsidR="00804AD6" w:rsidRPr="00736EA6" w:rsidRDefault="00AE1164" w:rsidP="000E2838">
            <w:pPr>
              <w:pStyle w:val="Normal6a"/>
            </w:pPr>
            <w:r w:rsidRPr="00736EA6">
              <w:rPr>
                <w:vertAlign w:val="superscript"/>
              </w:rPr>
              <w:t>16</w:t>
            </w:r>
            <w:r w:rsidRPr="00736EA6">
              <w:t xml:space="preserve"> Az Európai Parlament és a Tanács (EU) 2019/1937 irányelve (2019. október 23.) az uniós jog megsértését bejelentő személyek védelméről (HL L 305., 2019.11.26., 17. o., ELI: http://data.europa.eu/eli/dir/2019/1937/oj).</w:t>
            </w:r>
          </w:p>
        </w:tc>
        <w:tc>
          <w:tcPr>
            <w:tcW w:w="4876" w:type="dxa"/>
            <w:tcBorders>
              <w:top w:val="nil"/>
              <w:left w:val="nil"/>
              <w:bottom w:val="nil"/>
              <w:right w:val="nil"/>
            </w:tcBorders>
          </w:tcPr>
          <w:p w14:paraId="6143AF0B" w14:textId="77777777" w:rsidR="00804AD6" w:rsidRPr="00736EA6" w:rsidRDefault="00AE1164" w:rsidP="000E2838">
            <w:pPr>
              <w:pStyle w:val="Normal6a"/>
            </w:pPr>
            <w:r w:rsidRPr="00736EA6">
              <w:rPr>
                <w:vertAlign w:val="superscript"/>
              </w:rPr>
              <w:t>16</w:t>
            </w:r>
            <w:r w:rsidRPr="00736EA6">
              <w:t xml:space="preserve"> Az Európai Parlament és a Tanács (EU) 2019/1937 irányelve (2019. október 23.) az uniós jog megsértését bejelentő személyek védelméről (HL L 305., 2019.11.26., 17. o., ELI: http://data.europa.eu/eli/dir/2019/1937/oj).</w:t>
            </w:r>
          </w:p>
        </w:tc>
      </w:tr>
    </w:tbl>
    <w:p w14:paraId="7E20E7B8" w14:textId="77777777" w:rsidR="00804AD6" w:rsidRPr="00736EA6" w:rsidRDefault="00AE1164" w:rsidP="00804AD6">
      <w:r w:rsidRPr="005446D5">
        <w:rPr>
          <w:rStyle w:val="HideTWBExt"/>
        </w:rPr>
        <w:t>&lt;/Amend&gt;</w:t>
      </w:r>
      <w:bookmarkEnd w:id="9"/>
    </w:p>
    <w:p w14:paraId="4F66883C" w14:textId="77777777" w:rsidR="00804AD6" w:rsidRPr="00736EA6" w:rsidRDefault="00AE1164" w:rsidP="00804AD6">
      <w:pPr>
        <w:pStyle w:val="AmNumberTabs"/>
      </w:pPr>
      <w:bookmarkStart w:id="10" w:name="AM4Compr1"/>
      <w:r w:rsidRPr="005446D5">
        <w:rPr>
          <w:rStyle w:val="HideTWBExt"/>
          <w:b w:val="0"/>
        </w:rPr>
        <w:t>&lt;Amend&gt;</w:t>
      </w:r>
      <w:r w:rsidRPr="00736EA6">
        <w:t>Módosítás</w:t>
      </w:r>
      <w:r w:rsidRPr="00736EA6">
        <w:tab/>
      </w:r>
      <w:r w:rsidRPr="00736EA6">
        <w:tab/>
      </w:r>
      <w:r w:rsidRPr="005446D5">
        <w:rPr>
          <w:rStyle w:val="HideTWBExt"/>
          <w:b w:val="0"/>
        </w:rPr>
        <w:t>&lt;NumAm&gt;</w:t>
      </w:r>
      <w:r w:rsidRPr="00736EA6">
        <w:t>22</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2B855285" w14:textId="77777777" w:rsidR="00804AD6" w:rsidRPr="00736EA6" w:rsidRDefault="00AE1164" w:rsidP="00072BAB">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34BB814C" w14:textId="77777777" w:rsidR="00804AD6" w:rsidRPr="00736EA6" w:rsidRDefault="00AE1164" w:rsidP="00072BAB">
      <w:pPr>
        <w:pStyle w:val="NormalBold"/>
      </w:pPr>
      <w:r w:rsidRPr="005446D5">
        <w:rPr>
          <w:rStyle w:val="HideTWBExt"/>
          <w:b w:val="0"/>
        </w:rPr>
        <w:t>&lt;Article&gt;</w:t>
      </w:r>
      <w:r w:rsidRPr="00736EA6">
        <w:t>23 a preambulumbekezdés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1FF6C4E2" w14:textId="77777777" w:rsidTr="000E2838">
        <w:trPr>
          <w:trHeight w:hRule="exact" w:val="240"/>
          <w:jc w:val="center"/>
        </w:trPr>
        <w:tc>
          <w:tcPr>
            <w:tcW w:w="9752" w:type="dxa"/>
            <w:gridSpan w:val="2"/>
            <w:tcBorders>
              <w:top w:val="nil"/>
              <w:left w:val="nil"/>
              <w:bottom w:val="nil"/>
              <w:right w:val="nil"/>
            </w:tcBorders>
          </w:tcPr>
          <w:p w14:paraId="185C174E" w14:textId="77777777" w:rsidR="00804AD6" w:rsidRPr="00736EA6" w:rsidRDefault="00804AD6" w:rsidP="000E2838"/>
        </w:tc>
      </w:tr>
      <w:tr w:rsidR="008957F7" w:rsidRPr="00736EA6" w14:paraId="4BA6D616" w14:textId="77777777" w:rsidTr="000E2838">
        <w:trPr>
          <w:trHeight w:val="240"/>
          <w:jc w:val="center"/>
        </w:trPr>
        <w:tc>
          <w:tcPr>
            <w:tcW w:w="4876" w:type="dxa"/>
            <w:tcBorders>
              <w:top w:val="nil"/>
              <w:left w:val="nil"/>
              <w:bottom w:val="nil"/>
              <w:right w:val="nil"/>
            </w:tcBorders>
          </w:tcPr>
          <w:p w14:paraId="58EBD8C2"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6AE76F54" w14:textId="77777777" w:rsidR="00804AD6" w:rsidRPr="00736EA6" w:rsidRDefault="00AE1164" w:rsidP="000E2838">
            <w:pPr>
              <w:pStyle w:val="AmColumnHeading"/>
            </w:pPr>
            <w:r w:rsidRPr="00736EA6">
              <w:t>Módosítás</w:t>
            </w:r>
          </w:p>
        </w:tc>
      </w:tr>
      <w:tr w:rsidR="008957F7" w:rsidRPr="00736EA6" w14:paraId="07DBE0F7" w14:textId="77777777" w:rsidTr="000E2838">
        <w:trPr>
          <w:jc w:val="center"/>
        </w:trPr>
        <w:tc>
          <w:tcPr>
            <w:tcW w:w="4876" w:type="dxa"/>
            <w:tcBorders>
              <w:top w:val="nil"/>
              <w:left w:val="nil"/>
              <w:bottom w:val="nil"/>
              <w:right w:val="nil"/>
            </w:tcBorders>
          </w:tcPr>
          <w:p w14:paraId="5A6FEB79" w14:textId="77777777" w:rsidR="00804AD6" w:rsidRPr="00736EA6" w:rsidRDefault="00804AD6" w:rsidP="000E2838">
            <w:pPr>
              <w:pStyle w:val="Normal6a"/>
            </w:pPr>
          </w:p>
        </w:tc>
        <w:tc>
          <w:tcPr>
            <w:tcW w:w="4876" w:type="dxa"/>
            <w:tcBorders>
              <w:top w:val="nil"/>
              <w:left w:val="nil"/>
              <w:bottom w:val="nil"/>
              <w:right w:val="nil"/>
            </w:tcBorders>
          </w:tcPr>
          <w:p w14:paraId="12A966DD" w14:textId="77777777" w:rsidR="00804AD6" w:rsidRPr="00736EA6" w:rsidRDefault="00AE1164" w:rsidP="000E2838">
            <w:pPr>
              <w:pStyle w:val="Normal6a"/>
            </w:pPr>
            <w:r w:rsidRPr="00736EA6">
              <w:rPr>
                <w:b/>
                <w:i/>
              </w:rPr>
              <w:t>(23a)</w:t>
            </w:r>
            <w:r w:rsidRPr="00736EA6">
              <w:tab/>
            </w:r>
            <w:r w:rsidRPr="00736EA6">
              <w:rPr>
                <w:b/>
                <w:i/>
              </w:rPr>
              <w:t>Hangsúlyozza annak fontosságát, hogy a program keretében valamennyi tagállamban finanszírozást nyújtsanak a nemek közötti egyenlőséget, a nemi alapú erőszak elleni küzdelmet és a nők jogait – többek között a szexuális és reproduktív egészséget és jogokat, valamint az LMBTIQ-személyek jogait – előmozdító civil társadalmi szervezeteknek, és ezt biztosítani kell, többek között azokban az esetekben is, amikor az ilyen szervezetek politikai nyomással, jogi korlátozásokkal vagy finanszírozási megszorításokkal vagy támadásokkal szembesülnek. Mindezen tevékenységek az Unió kulcsfontosságú értékeinek előmozdítására irányulnak, ezért azokat kivétel nélkül az egész Unióban támogatni kell. A programnak hozzáférhetőnek kell lennie a helyi, regionális, nemzeti és transznacionális szinten működő civil társadalmi szervezetek számára, beleértve az alulról szerveződő helyi civil társadalmi szervezeteket is.</w:t>
            </w:r>
          </w:p>
        </w:tc>
      </w:tr>
    </w:tbl>
    <w:p w14:paraId="19520B72" w14:textId="77777777" w:rsidR="00804AD6" w:rsidRPr="00736EA6" w:rsidRDefault="00AE1164" w:rsidP="00804AD6">
      <w:r w:rsidRPr="005446D5">
        <w:rPr>
          <w:rStyle w:val="HideTWBExt"/>
        </w:rPr>
        <w:t>&lt;/Amend&gt;</w:t>
      </w:r>
      <w:bookmarkEnd w:id="10"/>
    </w:p>
    <w:p w14:paraId="7B8DD23A" w14:textId="77777777" w:rsidR="00804AD6" w:rsidRPr="00736EA6" w:rsidRDefault="00AE1164" w:rsidP="00804AD6">
      <w:pPr>
        <w:pStyle w:val="AmNumberTabs"/>
      </w:pPr>
      <w:bookmarkStart w:id="11" w:name="AM5Compr1"/>
      <w:r w:rsidRPr="005446D5">
        <w:rPr>
          <w:rStyle w:val="HideTWBExt"/>
          <w:b w:val="0"/>
        </w:rPr>
        <w:t>&lt;Amend&gt;</w:t>
      </w:r>
      <w:r w:rsidRPr="00736EA6">
        <w:t>Módosítás</w:t>
      </w:r>
      <w:r w:rsidRPr="00736EA6">
        <w:tab/>
      </w:r>
      <w:r w:rsidRPr="00736EA6">
        <w:tab/>
      </w:r>
      <w:r w:rsidRPr="005446D5">
        <w:rPr>
          <w:rStyle w:val="HideTWBExt"/>
          <w:b w:val="0"/>
        </w:rPr>
        <w:t>&lt;NumAm&gt;</w:t>
      </w:r>
      <w:r w:rsidRPr="00736EA6">
        <w:t>23</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0AC6F5A8" w14:textId="77777777" w:rsidR="00804AD6" w:rsidRPr="00736EA6" w:rsidRDefault="00AE1164" w:rsidP="00072BAB">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0DCAE7CE" w14:textId="77777777" w:rsidR="00804AD6" w:rsidRPr="00736EA6" w:rsidRDefault="00AE1164" w:rsidP="00072BAB">
      <w:pPr>
        <w:pStyle w:val="NormalBold"/>
      </w:pPr>
      <w:r w:rsidRPr="005446D5">
        <w:rPr>
          <w:rStyle w:val="HideTWBExt"/>
          <w:b w:val="0"/>
        </w:rPr>
        <w:t>&lt;Article&gt;</w:t>
      </w:r>
      <w:r w:rsidRPr="00736EA6">
        <w:t>23 b preambulumbekezdés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BB554C2" w14:textId="77777777" w:rsidTr="000E2838">
        <w:trPr>
          <w:trHeight w:hRule="exact" w:val="240"/>
          <w:jc w:val="center"/>
        </w:trPr>
        <w:tc>
          <w:tcPr>
            <w:tcW w:w="9752" w:type="dxa"/>
            <w:gridSpan w:val="2"/>
            <w:tcBorders>
              <w:top w:val="nil"/>
              <w:left w:val="nil"/>
              <w:bottom w:val="nil"/>
              <w:right w:val="nil"/>
            </w:tcBorders>
          </w:tcPr>
          <w:p w14:paraId="3C2B7F09" w14:textId="77777777" w:rsidR="00804AD6" w:rsidRPr="00736EA6" w:rsidRDefault="00804AD6" w:rsidP="000E2838"/>
        </w:tc>
      </w:tr>
      <w:tr w:rsidR="008957F7" w:rsidRPr="00736EA6" w14:paraId="29B42680" w14:textId="77777777" w:rsidTr="000E2838">
        <w:trPr>
          <w:trHeight w:val="240"/>
          <w:jc w:val="center"/>
        </w:trPr>
        <w:tc>
          <w:tcPr>
            <w:tcW w:w="4876" w:type="dxa"/>
            <w:tcBorders>
              <w:top w:val="nil"/>
              <w:left w:val="nil"/>
              <w:bottom w:val="nil"/>
              <w:right w:val="nil"/>
            </w:tcBorders>
          </w:tcPr>
          <w:p w14:paraId="2681842C"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51B862D3" w14:textId="77777777" w:rsidR="00804AD6" w:rsidRPr="00736EA6" w:rsidRDefault="00AE1164" w:rsidP="000E2838">
            <w:pPr>
              <w:pStyle w:val="AmColumnHeading"/>
            </w:pPr>
            <w:r w:rsidRPr="00736EA6">
              <w:t>Módosítás</w:t>
            </w:r>
          </w:p>
        </w:tc>
      </w:tr>
      <w:tr w:rsidR="008957F7" w:rsidRPr="00736EA6" w14:paraId="6B95AE33" w14:textId="77777777" w:rsidTr="000E2838">
        <w:trPr>
          <w:jc w:val="center"/>
        </w:trPr>
        <w:tc>
          <w:tcPr>
            <w:tcW w:w="4876" w:type="dxa"/>
            <w:tcBorders>
              <w:top w:val="nil"/>
              <w:left w:val="nil"/>
              <w:bottom w:val="nil"/>
              <w:right w:val="nil"/>
            </w:tcBorders>
          </w:tcPr>
          <w:p w14:paraId="7F35BAE9" w14:textId="77777777" w:rsidR="00804AD6" w:rsidRPr="00736EA6" w:rsidRDefault="00804AD6" w:rsidP="000E2838">
            <w:pPr>
              <w:pStyle w:val="Normal6a"/>
            </w:pPr>
          </w:p>
        </w:tc>
        <w:tc>
          <w:tcPr>
            <w:tcW w:w="4876" w:type="dxa"/>
            <w:tcBorders>
              <w:top w:val="nil"/>
              <w:left w:val="nil"/>
              <w:bottom w:val="nil"/>
              <w:right w:val="nil"/>
            </w:tcBorders>
          </w:tcPr>
          <w:p w14:paraId="4B50889C" w14:textId="77777777" w:rsidR="00804AD6" w:rsidRPr="00736EA6" w:rsidRDefault="00AE1164" w:rsidP="000E2838">
            <w:pPr>
              <w:pStyle w:val="Normal6a"/>
            </w:pPr>
            <w:r w:rsidRPr="00736EA6">
              <w:rPr>
                <w:b/>
                <w:i/>
              </w:rPr>
              <w:t>(23b)</w:t>
            </w:r>
            <w:r w:rsidRPr="00736EA6">
              <w:tab/>
            </w:r>
            <w:r w:rsidRPr="00736EA6">
              <w:rPr>
                <w:b/>
                <w:i/>
              </w:rPr>
              <w:t>Figyelembe véve a kis régiók, köztük a legkülső régiók sajátos kihívásait, ahol a nemek közötti egyenlőtlenségek hangsúlyosabbak lehetnek, a programnak célzott pályázati felhívásokat kell előírnia a halmozott megkülönböztetés megelőzése és a program forrásaihoz való egyenlő hozzáférés biztosítása érdekében.</w:t>
            </w:r>
          </w:p>
        </w:tc>
      </w:tr>
    </w:tbl>
    <w:p w14:paraId="6848B916" w14:textId="77777777" w:rsidR="00804AD6" w:rsidRPr="00736EA6" w:rsidRDefault="00AE1164" w:rsidP="00804AD6">
      <w:r w:rsidRPr="005446D5">
        <w:rPr>
          <w:rStyle w:val="HideTWBExt"/>
        </w:rPr>
        <w:t>&lt;/Amend&gt;</w:t>
      </w:r>
      <w:bookmarkEnd w:id="11"/>
    </w:p>
    <w:p w14:paraId="48F163D3" w14:textId="77777777" w:rsidR="00804AD6" w:rsidRPr="00736EA6" w:rsidRDefault="00AE1164" w:rsidP="00804AD6">
      <w:pPr>
        <w:pStyle w:val="AmNumberTabs"/>
      </w:pPr>
      <w:bookmarkStart w:id="12" w:name="AM6Compr1"/>
      <w:r w:rsidRPr="005446D5">
        <w:rPr>
          <w:rStyle w:val="HideTWBExt"/>
          <w:b w:val="0"/>
        </w:rPr>
        <w:t>&lt;Amend&gt;</w:t>
      </w:r>
      <w:r w:rsidRPr="00736EA6">
        <w:t>Módosítás</w:t>
      </w:r>
      <w:r w:rsidRPr="00736EA6">
        <w:tab/>
      </w:r>
      <w:r w:rsidRPr="00736EA6">
        <w:tab/>
      </w:r>
      <w:r w:rsidRPr="005446D5">
        <w:rPr>
          <w:rStyle w:val="HideTWBExt"/>
          <w:b w:val="0"/>
        </w:rPr>
        <w:t>&lt;NumAm&gt;</w:t>
      </w:r>
      <w:r w:rsidRPr="00736EA6">
        <w:t>24</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6F8F5F87" w14:textId="77777777" w:rsidR="00804AD6" w:rsidRPr="00736EA6" w:rsidRDefault="00AE1164" w:rsidP="00072BAB">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6A50C1FD" w14:textId="77777777" w:rsidR="00804AD6" w:rsidRPr="00736EA6" w:rsidRDefault="00AE1164" w:rsidP="00072BAB">
      <w:pPr>
        <w:pStyle w:val="NormalBold"/>
      </w:pPr>
      <w:r w:rsidRPr="005446D5">
        <w:rPr>
          <w:rStyle w:val="HideTWBExt"/>
          <w:b w:val="0"/>
        </w:rPr>
        <w:t>&lt;Article&gt;</w:t>
      </w:r>
      <w:r w:rsidRPr="00736EA6">
        <w:t>25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2172FDBF" w14:textId="77777777" w:rsidTr="000E2838">
        <w:trPr>
          <w:trHeight w:hRule="exact" w:val="240"/>
          <w:jc w:val="center"/>
        </w:trPr>
        <w:tc>
          <w:tcPr>
            <w:tcW w:w="9752" w:type="dxa"/>
            <w:gridSpan w:val="2"/>
            <w:tcBorders>
              <w:top w:val="nil"/>
              <w:left w:val="nil"/>
              <w:bottom w:val="nil"/>
              <w:right w:val="nil"/>
            </w:tcBorders>
          </w:tcPr>
          <w:p w14:paraId="372F022B" w14:textId="77777777" w:rsidR="00804AD6" w:rsidRPr="00736EA6" w:rsidRDefault="00804AD6" w:rsidP="000E2838"/>
        </w:tc>
      </w:tr>
      <w:tr w:rsidR="008957F7" w:rsidRPr="00736EA6" w14:paraId="0E3E4206" w14:textId="77777777" w:rsidTr="000E2838">
        <w:trPr>
          <w:trHeight w:val="240"/>
          <w:jc w:val="center"/>
        </w:trPr>
        <w:tc>
          <w:tcPr>
            <w:tcW w:w="4876" w:type="dxa"/>
            <w:tcBorders>
              <w:top w:val="nil"/>
              <w:left w:val="nil"/>
              <w:bottom w:val="nil"/>
              <w:right w:val="nil"/>
            </w:tcBorders>
          </w:tcPr>
          <w:p w14:paraId="537D3EDC"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06E159CA" w14:textId="77777777" w:rsidR="00804AD6" w:rsidRPr="00736EA6" w:rsidRDefault="00AE1164" w:rsidP="000E2838">
            <w:pPr>
              <w:pStyle w:val="AmColumnHeading"/>
            </w:pPr>
            <w:r w:rsidRPr="00736EA6">
              <w:t>Módosítás</w:t>
            </w:r>
          </w:p>
        </w:tc>
      </w:tr>
      <w:tr w:rsidR="008957F7" w:rsidRPr="00736EA6" w14:paraId="3D7320DC" w14:textId="77777777" w:rsidTr="000E2838">
        <w:trPr>
          <w:jc w:val="center"/>
        </w:trPr>
        <w:tc>
          <w:tcPr>
            <w:tcW w:w="4876" w:type="dxa"/>
            <w:tcBorders>
              <w:top w:val="nil"/>
              <w:left w:val="nil"/>
              <w:bottom w:val="nil"/>
              <w:right w:val="nil"/>
            </w:tcBorders>
          </w:tcPr>
          <w:p w14:paraId="05779708" w14:textId="77777777" w:rsidR="00804AD6" w:rsidRPr="00736EA6" w:rsidRDefault="00AE1164" w:rsidP="000E2838">
            <w:pPr>
              <w:pStyle w:val="Normal6a"/>
            </w:pPr>
            <w:r w:rsidRPr="00736EA6">
              <w:t>(25)</w:t>
            </w:r>
            <w:r w:rsidRPr="00736EA6">
              <w:tab/>
              <w:t xml:space="preserve">Egy olyan időszakban, amikor az európai társadalmak a demokráciákat érintő kihívásokkal szembesülnek, mint például a szélsőségesség és </w:t>
            </w:r>
            <w:r w:rsidRPr="00736EA6">
              <w:rPr>
                <w:b/>
                <w:bCs/>
                <w:i/>
                <w:iCs/>
              </w:rPr>
              <w:t xml:space="preserve">az intolerancia </w:t>
            </w:r>
            <w:r w:rsidRPr="00736EA6">
              <w:t xml:space="preserve">megerősödése, a dezinformáció, valamint az ellenséges szereplők külföldi információmanipulációja és beavatkozása, alapvető fontosságú, hogy az uniós értékeket – például az alapjogok tiszteletben tartását, az egyenlőséget és a demokráciát – továbbra is aktívan fejlesszék, védjék, mozdítsák elő, érvényesítsék és osszák meg a polgárok és a népek körében annak érdekében, hogy ezek az értékek továbbra is az uniós projekt középpontjában álljanak. A védelmük gyengülése bármely tagállamban káros hatással lehet az </w:t>
            </w:r>
            <w:r w:rsidRPr="00736EA6">
              <w:rPr>
                <w:b/>
                <w:bCs/>
                <w:i/>
                <w:iCs/>
              </w:rPr>
              <w:t>Unió egészére</w:t>
            </w:r>
            <w:r w:rsidRPr="00736EA6">
              <w:t>. Ezért alapvető fontosságú, hogy ez a program hozzájáruljon az uniós értékek védelméhez, beleértve az alapjogok, az egyenlőség és a demokrácia tiszteletben tartását.</w:t>
            </w:r>
          </w:p>
        </w:tc>
        <w:tc>
          <w:tcPr>
            <w:tcW w:w="4876" w:type="dxa"/>
            <w:tcBorders>
              <w:top w:val="nil"/>
              <w:left w:val="nil"/>
              <w:bottom w:val="nil"/>
              <w:right w:val="nil"/>
            </w:tcBorders>
          </w:tcPr>
          <w:p w14:paraId="57E9BFE2" w14:textId="77777777" w:rsidR="00804AD6" w:rsidRPr="00736EA6" w:rsidRDefault="00AE1164" w:rsidP="000E2838">
            <w:pPr>
              <w:pStyle w:val="Normal6a"/>
            </w:pPr>
            <w:r w:rsidRPr="00736EA6">
              <w:t>(25)</w:t>
            </w:r>
            <w:r w:rsidRPr="00736EA6">
              <w:tab/>
              <w:t>Egy olyan időszakban, amikor az európai társadalmak a demokráciákat érintő kihívásokkal szembesülnek, mint például a szélsőségesség</w:t>
            </w:r>
            <w:r w:rsidRPr="00736EA6">
              <w:rPr>
                <w:b/>
                <w:bCs/>
                <w:i/>
                <w:iCs/>
              </w:rPr>
              <w:t>, a megkülönböztetés</w:t>
            </w:r>
            <w:r w:rsidRPr="00736EA6">
              <w:t xml:space="preserve"> és </w:t>
            </w:r>
            <w:r w:rsidRPr="00736EA6">
              <w:rPr>
                <w:b/>
                <w:bCs/>
                <w:i/>
                <w:iCs/>
              </w:rPr>
              <w:t xml:space="preserve">a gyűlölet </w:t>
            </w:r>
            <w:r w:rsidRPr="00736EA6">
              <w:t xml:space="preserve">megerősödése, a dezinformáció, </w:t>
            </w:r>
            <w:r w:rsidRPr="00736EA6">
              <w:rPr>
                <w:b/>
                <w:bCs/>
                <w:i/>
                <w:iCs/>
              </w:rPr>
              <w:t>amelyek sok esetben aránytalanul sújtják a nőket és lányokat,</w:t>
            </w:r>
            <w:r w:rsidRPr="00736EA6">
              <w:t xml:space="preserve"> valamint az ellenséges szereplők külföldi információmanipulációja és beavatkozása, alapvető fontosságú, hogy az uniós értékeket – például az alapjogok tiszteletben tartását, az egyenlőséget</w:t>
            </w:r>
            <w:r w:rsidRPr="00736EA6">
              <w:rPr>
                <w:b/>
                <w:bCs/>
                <w:i/>
                <w:iCs/>
              </w:rPr>
              <w:t>, a nemek közötti egyenlőséget</w:t>
            </w:r>
            <w:r w:rsidRPr="00736EA6">
              <w:t xml:space="preserve"> és a demokráciát – továbbra is aktívan fejlesszék, védjék, mozdítsák elő, érvényesítsék és osszák meg a polgárok és a népek körében annak érdekében, hogy ezek az értékek továbbra is az uniós projekt középpontjában álljanak. A védelmük gyengülése bármely tagállamban káros hatással lehet az </w:t>
            </w:r>
            <w:r w:rsidRPr="00736EA6">
              <w:rPr>
                <w:b/>
                <w:bCs/>
                <w:i/>
                <w:iCs/>
              </w:rPr>
              <w:t>Unióra és annak valamennyi polgárára</w:t>
            </w:r>
            <w:r w:rsidRPr="00736EA6">
              <w:t xml:space="preserve">. Ezért alapvető fontosságú, hogy ez a program hozzájáruljon az uniós értékek védelméhez </w:t>
            </w:r>
            <w:r w:rsidRPr="00736EA6">
              <w:rPr>
                <w:b/>
                <w:bCs/>
                <w:i/>
                <w:iCs/>
              </w:rPr>
              <w:t>és előmozdításához</w:t>
            </w:r>
            <w:r w:rsidRPr="00736EA6">
              <w:t xml:space="preserve">, beleértve az alapjogok, az egyenlőség </w:t>
            </w:r>
            <w:r w:rsidRPr="00736EA6">
              <w:rPr>
                <w:b/>
                <w:bCs/>
                <w:i/>
                <w:iCs/>
              </w:rPr>
              <w:t>– azon belül a nemek közötti egyenlőség –</w:t>
            </w:r>
            <w:r w:rsidRPr="00736EA6">
              <w:rPr>
                <w:i/>
                <w:iCs/>
              </w:rPr>
              <w:t xml:space="preserve"> </w:t>
            </w:r>
            <w:r w:rsidRPr="00736EA6">
              <w:t xml:space="preserve">és a demokrácia tiszteletben tartását. </w:t>
            </w:r>
            <w:r w:rsidRPr="00736EA6">
              <w:rPr>
                <w:b/>
                <w:i/>
              </w:rPr>
              <w:t>Különös figyelmet kell fordítani a jogvédő szereplők és hálózatok által folytatott, a nemek közötti egyenlőséget, a szexuális és reproduktív egészséget és jogokat, valamint az LMBTIQ-személyek jogait célzó összehangolt kampányok elleni küzdelemre, beleértve a dezinformációs kampányokat és a meglévő alapvető jogok visszaszorítására irányuló kísérleteket is. Az ilyen összehangolt támadások aránytalanul sújtják a női emberijog-védőket és a terepen dolgozó jogvédőket, az újságírókat, az akadémikusokat és megválasztott képviselőket, és céljuk a nemek közötti egyenlőséget és az alapvető jogokat védelmezők elnémítása vagy megfélemlítése. Ezért alapvető fontosságú az egyenlő jogok előmozdítása, a nemi alapú megkülönböztetés és erőszak elleni küzdelem, a nemi dimenzió szakpolitikákban és programokban való támogatása, valamint a nők politikai, gazdasági és társadalmi életben való teljes körű, egyenlő és érdemi részvételének megerősítése, mivel ez szorosan kapcsolódik a demokráciához.</w:t>
            </w:r>
          </w:p>
        </w:tc>
      </w:tr>
    </w:tbl>
    <w:p w14:paraId="04C07703" w14:textId="77777777" w:rsidR="00804AD6" w:rsidRPr="00736EA6" w:rsidRDefault="00AE1164" w:rsidP="00804AD6">
      <w:r w:rsidRPr="005446D5">
        <w:rPr>
          <w:rStyle w:val="HideTWBExt"/>
        </w:rPr>
        <w:t>&lt;/Amend&gt;</w:t>
      </w:r>
      <w:bookmarkEnd w:id="12"/>
    </w:p>
    <w:p w14:paraId="66A24E75" w14:textId="77777777" w:rsidR="00804AD6" w:rsidRPr="00736EA6" w:rsidRDefault="00AE1164" w:rsidP="00804AD6">
      <w:pPr>
        <w:pStyle w:val="AmNumberTabs"/>
      </w:pPr>
      <w:bookmarkStart w:id="13" w:name="AM7Compr1"/>
      <w:r w:rsidRPr="005446D5">
        <w:rPr>
          <w:rStyle w:val="HideTWBExt"/>
          <w:b w:val="0"/>
        </w:rPr>
        <w:t>&lt;Amend&gt;</w:t>
      </w:r>
      <w:r w:rsidRPr="00736EA6">
        <w:t>Módosítás</w:t>
      </w:r>
      <w:r w:rsidRPr="00736EA6">
        <w:tab/>
      </w:r>
      <w:r w:rsidRPr="00736EA6">
        <w:tab/>
      </w:r>
      <w:r w:rsidRPr="005446D5">
        <w:rPr>
          <w:rStyle w:val="HideTWBExt"/>
          <w:b w:val="0"/>
        </w:rPr>
        <w:t>&lt;NumAm&gt;</w:t>
      </w:r>
      <w:r w:rsidRPr="00736EA6">
        <w:t>25</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7BA8CA53" w14:textId="77777777" w:rsidR="00804AD6" w:rsidRPr="00736EA6" w:rsidRDefault="00AE1164" w:rsidP="00072BAB">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1566BA9B" w14:textId="77777777" w:rsidR="00804AD6" w:rsidRPr="00736EA6" w:rsidRDefault="00AE1164" w:rsidP="00072BAB">
      <w:pPr>
        <w:pStyle w:val="NormalBold"/>
      </w:pPr>
      <w:r w:rsidRPr="005446D5">
        <w:rPr>
          <w:rStyle w:val="HideTWBExt"/>
          <w:b w:val="0"/>
        </w:rPr>
        <w:t>&lt;Article&gt;</w:t>
      </w:r>
      <w:r w:rsidRPr="00736EA6">
        <w:t>26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389685BA" w14:textId="77777777" w:rsidTr="000E2838">
        <w:trPr>
          <w:trHeight w:hRule="exact" w:val="240"/>
          <w:jc w:val="center"/>
        </w:trPr>
        <w:tc>
          <w:tcPr>
            <w:tcW w:w="9752" w:type="dxa"/>
            <w:gridSpan w:val="2"/>
            <w:tcBorders>
              <w:top w:val="nil"/>
              <w:left w:val="nil"/>
              <w:bottom w:val="nil"/>
              <w:right w:val="nil"/>
            </w:tcBorders>
          </w:tcPr>
          <w:p w14:paraId="211187E1" w14:textId="77777777" w:rsidR="00804AD6" w:rsidRPr="00736EA6" w:rsidRDefault="00804AD6" w:rsidP="000E2838"/>
        </w:tc>
      </w:tr>
      <w:tr w:rsidR="008957F7" w:rsidRPr="00736EA6" w14:paraId="2B825CA6" w14:textId="77777777" w:rsidTr="000E2838">
        <w:trPr>
          <w:trHeight w:val="240"/>
          <w:jc w:val="center"/>
        </w:trPr>
        <w:tc>
          <w:tcPr>
            <w:tcW w:w="4876" w:type="dxa"/>
            <w:tcBorders>
              <w:top w:val="nil"/>
              <w:left w:val="nil"/>
              <w:bottom w:val="nil"/>
              <w:right w:val="nil"/>
            </w:tcBorders>
          </w:tcPr>
          <w:p w14:paraId="0194F2E3"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4A36986D" w14:textId="77777777" w:rsidR="00804AD6" w:rsidRPr="00736EA6" w:rsidRDefault="00AE1164" w:rsidP="000E2838">
            <w:pPr>
              <w:pStyle w:val="AmColumnHeading"/>
            </w:pPr>
            <w:r w:rsidRPr="00736EA6">
              <w:t>Módosítás</w:t>
            </w:r>
          </w:p>
        </w:tc>
      </w:tr>
      <w:tr w:rsidR="008957F7" w:rsidRPr="00736EA6" w14:paraId="1F00ECDD" w14:textId="77777777" w:rsidTr="000E2838">
        <w:trPr>
          <w:jc w:val="center"/>
        </w:trPr>
        <w:tc>
          <w:tcPr>
            <w:tcW w:w="4876" w:type="dxa"/>
            <w:tcBorders>
              <w:top w:val="nil"/>
              <w:left w:val="nil"/>
              <w:bottom w:val="nil"/>
              <w:right w:val="nil"/>
            </w:tcBorders>
          </w:tcPr>
          <w:p w14:paraId="43292372" w14:textId="77777777" w:rsidR="00804AD6" w:rsidRPr="00736EA6" w:rsidRDefault="00AE1164" w:rsidP="000E2838">
            <w:pPr>
              <w:pStyle w:val="Normal6a"/>
            </w:pPr>
            <w:r w:rsidRPr="00736EA6">
              <w:t>(26)</w:t>
            </w:r>
            <w:r w:rsidRPr="00736EA6">
              <w:tab/>
              <w:t xml:space="preserve">Tekintettel a természeti veszélyekhez, az éghajlati és környezeti katasztrófákhoz, az egészségügyi vészhelyzetekhez, a technológiai balesetekhez, a változó biztonsági fenyegetésekhez és egyéb zavarokhoz kapcsolódó növekvő kockázatokra, alapvető fontosságú az Unió és a tagállamok válsághelyzetek előrejelzésére, az azokra való felkészülésre és reagálásra való képességének javítása. A programnak ezért támogatnia kell a polgárok válsághelyzetekre való felkészültséggel kapcsolatos oktatását és szerepvállalását, ezáltal fokozva a társadalmi </w:t>
            </w:r>
            <w:proofErr w:type="spellStart"/>
            <w:r w:rsidRPr="00736EA6">
              <w:t>rezilienciát</w:t>
            </w:r>
            <w:proofErr w:type="spellEnd"/>
            <w:r w:rsidRPr="00736EA6">
              <w:t>.</w:t>
            </w:r>
          </w:p>
        </w:tc>
        <w:tc>
          <w:tcPr>
            <w:tcW w:w="4876" w:type="dxa"/>
            <w:tcBorders>
              <w:top w:val="nil"/>
              <w:left w:val="nil"/>
              <w:bottom w:val="nil"/>
              <w:right w:val="nil"/>
            </w:tcBorders>
          </w:tcPr>
          <w:p w14:paraId="1C41AFC5" w14:textId="77777777" w:rsidR="00804AD6" w:rsidRPr="00736EA6" w:rsidRDefault="00AE1164" w:rsidP="000E2838">
            <w:pPr>
              <w:pStyle w:val="Normal6a"/>
            </w:pPr>
            <w:r w:rsidRPr="00736EA6">
              <w:t>(26)</w:t>
            </w:r>
            <w:r w:rsidRPr="00736EA6">
              <w:tab/>
              <w:t xml:space="preserve">Tekintettel a természeti veszélyekhez, az éghajlati és környezeti katasztrófákhoz, az egészségügyi vészhelyzetekhez, a technológiai balesetekhez, a változó biztonsági fenyegetésekhez és egyéb zavarokhoz kapcsolódó növekvő kockázatokra, alapvető fontosságú az Unió és a tagállamok válsághelyzetek előrejelzésére, az azokra való felkészülésre és reagálásra való képességének javítása. A programnak ezért támogatnia kell a polgárok válsághelyzetekre való felkészültséggel kapcsolatos oktatását és szerepvállalását, ezáltal fokozva a társadalmi </w:t>
            </w:r>
            <w:proofErr w:type="spellStart"/>
            <w:r w:rsidRPr="00736EA6">
              <w:t>rezilienciát</w:t>
            </w:r>
            <w:proofErr w:type="spellEnd"/>
            <w:r w:rsidRPr="00736EA6">
              <w:t xml:space="preserve">. </w:t>
            </w:r>
            <w:r w:rsidRPr="00736EA6">
              <w:rPr>
                <w:b/>
                <w:i/>
              </w:rPr>
              <w:t xml:space="preserve">A program keretében támogatott válsághelyzetekre való felkészültségi és reagálási intézkedéseknek magukban kell foglalniuk a nemek közötti egyenlőséget figyelembe vevő és </w:t>
            </w:r>
            <w:proofErr w:type="spellStart"/>
            <w:r w:rsidRPr="00736EA6">
              <w:rPr>
                <w:b/>
                <w:i/>
              </w:rPr>
              <w:t>interszekcionális</w:t>
            </w:r>
            <w:proofErr w:type="spellEnd"/>
            <w:r w:rsidRPr="00736EA6">
              <w:rPr>
                <w:b/>
                <w:i/>
              </w:rPr>
              <w:t xml:space="preserve"> megközelítést, elismerve, hogy a nőket, a lányokat és a </w:t>
            </w:r>
            <w:proofErr w:type="spellStart"/>
            <w:r w:rsidRPr="00736EA6">
              <w:rPr>
                <w:b/>
                <w:i/>
              </w:rPr>
              <w:t>marginalizált</w:t>
            </w:r>
            <w:proofErr w:type="spellEnd"/>
            <w:r w:rsidRPr="00736EA6">
              <w:rPr>
                <w:b/>
                <w:i/>
              </w:rPr>
              <w:t xml:space="preserve"> személyeket – különösen a megkülönböztetés többszörös és </w:t>
            </w:r>
            <w:proofErr w:type="spellStart"/>
            <w:r w:rsidRPr="00736EA6">
              <w:rPr>
                <w:b/>
                <w:i/>
              </w:rPr>
              <w:t>interszekcionális</w:t>
            </w:r>
            <w:proofErr w:type="spellEnd"/>
            <w:r w:rsidRPr="00736EA6">
              <w:rPr>
                <w:b/>
                <w:i/>
              </w:rPr>
              <w:t xml:space="preserve"> formáival szembesülőket – aránytalanul sújtják a válságok, többek között az éghajlattal kapcsolatos katasztrófák, a fegyveres konfliktusok és a gazdasági sokkok.</w:t>
            </w:r>
          </w:p>
        </w:tc>
      </w:tr>
    </w:tbl>
    <w:p w14:paraId="018B9B07" w14:textId="77777777" w:rsidR="00804AD6" w:rsidRPr="00736EA6" w:rsidRDefault="00AE1164" w:rsidP="00804AD6">
      <w:r w:rsidRPr="005446D5">
        <w:rPr>
          <w:rStyle w:val="HideTWBExt"/>
        </w:rPr>
        <w:t>&lt;/Amend&gt;</w:t>
      </w:r>
      <w:bookmarkEnd w:id="13"/>
    </w:p>
    <w:p w14:paraId="63C70C9F" w14:textId="77777777" w:rsidR="00804AD6" w:rsidRPr="00736EA6" w:rsidRDefault="00AE1164" w:rsidP="00804AD6">
      <w:pPr>
        <w:pStyle w:val="AmNumberTabs"/>
      </w:pPr>
      <w:bookmarkStart w:id="14" w:name="AM7Compr2"/>
      <w:r w:rsidRPr="005446D5">
        <w:rPr>
          <w:rStyle w:val="HideTWBExt"/>
          <w:b w:val="0"/>
        </w:rPr>
        <w:t>&lt;Amend&gt;</w:t>
      </w:r>
      <w:r w:rsidRPr="00736EA6">
        <w:t>Módosítás</w:t>
      </w:r>
      <w:r w:rsidRPr="00736EA6">
        <w:tab/>
      </w:r>
      <w:r w:rsidRPr="00736EA6">
        <w:tab/>
      </w:r>
      <w:r w:rsidRPr="005446D5">
        <w:rPr>
          <w:rStyle w:val="HideTWBExt"/>
          <w:b w:val="0"/>
        </w:rPr>
        <w:t>&lt;NumAm&gt;</w:t>
      </w:r>
      <w:r w:rsidRPr="00736EA6">
        <w:t>26</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663C08A0"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2823D7C4" w14:textId="77777777" w:rsidR="00804AD6" w:rsidRPr="00736EA6" w:rsidRDefault="00AE1164" w:rsidP="00072BAB">
      <w:pPr>
        <w:pStyle w:val="NormalBold"/>
      </w:pPr>
      <w:r w:rsidRPr="005446D5">
        <w:rPr>
          <w:rStyle w:val="HideTWBExt"/>
          <w:b w:val="0"/>
        </w:rPr>
        <w:t>&lt;Article&gt;</w:t>
      </w:r>
      <w:r w:rsidRPr="00736EA6">
        <w:t>27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1BFCF23F" w14:textId="77777777" w:rsidTr="000E2838">
        <w:trPr>
          <w:trHeight w:hRule="exact" w:val="240"/>
          <w:jc w:val="center"/>
        </w:trPr>
        <w:tc>
          <w:tcPr>
            <w:tcW w:w="9752" w:type="dxa"/>
            <w:gridSpan w:val="2"/>
            <w:tcBorders>
              <w:top w:val="nil"/>
              <w:left w:val="nil"/>
              <w:bottom w:val="nil"/>
              <w:right w:val="nil"/>
            </w:tcBorders>
          </w:tcPr>
          <w:p w14:paraId="0219346D" w14:textId="77777777" w:rsidR="00804AD6" w:rsidRPr="00736EA6" w:rsidRDefault="00804AD6" w:rsidP="000E2838"/>
        </w:tc>
      </w:tr>
      <w:tr w:rsidR="008957F7" w:rsidRPr="00736EA6" w14:paraId="2D01CB43" w14:textId="77777777" w:rsidTr="000E2838">
        <w:trPr>
          <w:trHeight w:val="240"/>
          <w:jc w:val="center"/>
        </w:trPr>
        <w:tc>
          <w:tcPr>
            <w:tcW w:w="4876" w:type="dxa"/>
            <w:tcBorders>
              <w:top w:val="nil"/>
              <w:left w:val="nil"/>
              <w:bottom w:val="nil"/>
              <w:right w:val="nil"/>
            </w:tcBorders>
          </w:tcPr>
          <w:p w14:paraId="51E61AA7"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03995941" w14:textId="77777777" w:rsidR="00804AD6" w:rsidRPr="00736EA6" w:rsidRDefault="00AE1164" w:rsidP="000E2838">
            <w:pPr>
              <w:pStyle w:val="AmColumnHeading"/>
            </w:pPr>
            <w:r w:rsidRPr="00736EA6">
              <w:t>Módosítás</w:t>
            </w:r>
          </w:p>
        </w:tc>
      </w:tr>
      <w:tr w:rsidR="008957F7" w:rsidRPr="00736EA6" w14:paraId="567EB00A" w14:textId="77777777" w:rsidTr="000E2838">
        <w:trPr>
          <w:jc w:val="center"/>
        </w:trPr>
        <w:tc>
          <w:tcPr>
            <w:tcW w:w="4876" w:type="dxa"/>
            <w:tcBorders>
              <w:top w:val="nil"/>
              <w:left w:val="nil"/>
              <w:bottom w:val="nil"/>
              <w:right w:val="nil"/>
            </w:tcBorders>
          </w:tcPr>
          <w:p w14:paraId="38DF891B" w14:textId="77777777" w:rsidR="00804AD6" w:rsidRPr="00736EA6" w:rsidRDefault="00AE1164" w:rsidP="000E2838">
            <w:pPr>
              <w:pStyle w:val="Normal6a"/>
            </w:pPr>
            <w:r w:rsidRPr="00736EA6">
              <w:t>(27)</w:t>
            </w:r>
            <w:r w:rsidRPr="00736EA6">
              <w:tab/>
              <w:t xml:space="preserve">Ezért a programnak támogatnia kell az Unión belüli demokrácia megőrzésére és megerősítésére, a demokráciába és a demokratikus intézményekbe vetett közbizalom megerősítésére, a demokratikus felkészültség és </w:t>
            </w:r>
            <w:proofErr w:type="spellStart"/>
            <w:r w:rsidRPr="00736EA6">
              <w:t>reziliencia</w:t>
            </w:r>
            <w:proofErr w:type="spellEnd"/>
            <w:r w:rsidRPr="00736EA6">
              <w:t xml:space="preserve"> megerősítésére, a polgárok szerepvállalásának, részvételének és a közös történelemmel és értékekkel kapcsolatos tudatosságának előmozdítására irányuló intézkedéseket is, ezáltal támogatva a polgárok jogainak – többek között választójoguknak – a választások megszervezésével kapcsolatos tagállami hatáskörök teljes körű tiszteletben tartásával történő gyakorlását. A programnak az </w:t>
            </w:r>
            <w:proofErr w:type="gramStart"/>
            <w:r w:rsidRPr="00736EA6">
              <w:t>oktatás</w:t>
            </w:r>
            <w:proofErr w:type="gramEnd"/>
            <w:r w:rsidRPr="00736EA6">
              <w:t xml:space="preserve"> mint egész életen át tartó erőfeszítés révén hozzá kell járulnia a kritikus gondolkodás, a polgári részvétel és a demokrácia előmozdításához is, hogy minden polgár rendelkezzen a külföldi információk, manipuláció, beavatkozás és dezinformáció felismeréséhez szükséges készségekkel.</w:t>
            </w:r>
          </w:p>
        </w:tc>
        <w:tc>
          <w:tcPr>
            <w:tcW w:w="4876" w:type="dxa"/>
            <w:tcBorders>
              <w:top w:val="nil"/>
              <w:left w:val="nil"/>
              <w:bottom w:val="nil"/>
              <w:right w:val="nil"/>
            </w:tcBorders>
          </w:tcPr>
          <w:p w14:paraId="729B9A63" w14:textId="77777777" w:rsidR="00804AD6" w:rsidRPr="00736EA6" w:rsidRDefault="00AE1164" w:rsidP="000E2838">
            <w:pPr>
              <w:pStyle w:val="Normal6a"/>
            </w:pPr>
            <w:r w:rsidRPr="00736EA6">
              <w:t>(27)</w:t>
            </w:r>
            <w:r w:rsidRPr="00736EA6">
              <w:tab/>
              <w:t xml:space="preserve">Ezért a programnak támogatnia kell az Unión belüli demokrácia megőrzésére és megerősítésére, a demokráciába és a demokratikus intézményekbe vetett közbizalom megerősítésére, a demokratikus felkészültség és </w:t>
            </w:r>
            <w:proofErr w:type="spellStart"/>
            <w:r w:rsidRPr="00736EA6">
              <w:t>reziliencia</w:t>
            </w:r>
            <w:proofErr w:type="spellEnd"/>
            <w:r w:rsidRPr="00736EA6">
              <w:t xml:space="preserve"> megerősítésére, a polgárok szerepvállalásának, részvételének és a közös történelemmel és értékekkel kapcsolatos tudatosságának előmozdítására irányuló intézkedéseket is, ezáltal támogatva a polgárok jogainak – többek között választójoguknak – a választások megszervezésével kapcsolatos tagállami hatáskörök teljes körű tiszteletben tartásával történő gyakorlását. </w:t>
            </w:r>
            <w:r w:rsidRPr="00736EA6">
              <w:rPr>
                <w:b/>
                <w:i/>
              </w:rPr>
              <w:t>Különös figyelmet kell fordítani a nemek közéletben és politikai életben való kiegyensúlyozott politikai képviseletének előmozdítására és azon strukturális akadályok kezelésére, amelyek megakadályozzák a nőket, köztük a fiatal nőket és a megkülönböztetés vagy kirekesztés nagyobb kockázatának kitett csoportokhoz tartozó nőket abban, hogy teljes mértékben részt vegyenek a demokratikus folyamatokban. A programnak támogatnia kell azokat a cselekvéseket is, amelyek kezelik az olyan nőkkel szembeni nemi alapú erőszakot, zaklatást és online bántalmazást, akik a nyilvánosság számára láthatók, például a politikusok, az újságírók és az emberijog-védők, akik gyakran válnak online erőszak, gyűlöletbeszéd és zaklatás célpontjaivá, ami a nyilvános vitából és a politikai szerepvállalásból való visszavonulásukhoz vezethet, ezáltal gyengítve a demokratikus folyamatokat.</w:t>
            </w:r>
            <w:r w:rsidRPr="00736EA6">
              <w:t xml:space="preserve"> A programnak az </w:t>
            </w:r>
            <w:proofErr w:type="gramStart"/>
            <w:r w:rsidRPr="00736EA6">
              <w:t>oktatás</w:t>
            </w:r>
            <w:proofErr w:type="gramEnd"/>
            <w:r w:rsidRPr="00736EA6">
              <w:t xml:space="preserve"> mint egész életen át tartó erőfeszítés révén hozzá kell járulnia a kritikus gondolkodás, a polgári részvétel és a demokrácia előmozdításához is, hogy minden polgár rendelkezzen a külföldi információk, manipuláció, beavatkozás és dezinformáció</w:t>
            </w:r>
            <w:r w:rsidRPr="00736EA6">
              <w:rPr>
                <w:b/>
                <w:bCs/>
                <w:i/>
                <w:iCs/>
              </w:rPr>
              <w:t>, valamint a nemek közötti egyenlőséget támadó narratívák, a politikák és a demokráciát fenyegető összes veszély kapcsolat</w:t>
            </w:r>
            <w:r w:rsidRPr="00736EA6">
              <w:t xml:space="preserve"> felismeréséhez szükséges készségekkel.</w:t>
            </w:r>
          </w:p>
        </w:tc>
      </w:tr>
    </w:tbl>
    <w:p w14:paraId="55345503" w14:textId="77777777" w:rsidR="00804AD6" w:rsidRPr="00736EA6" w:rsidRDefault="00AE1164" w:rsidP="00804AD6">
      <w:r w:rsidRPr="005446D5">
        <w:rPr>
          <w:rStyle w:val="HideTWBExt"/>
        </w:rPr>
        <w:t>&lt;/Amend&gt;</w:t>
      </w:r>
      <w:bookmarkEnd w:id="14"/>
    </w:p>
    <w:p w14:paraId="53AE24B6" w14:textId="77777777" w:rsidR="00804AD6" w:rsidRPr="00736EA6" w:rsidRDefault="00AE1164" w:rsidP="00804AD6">
      <w:pPr>
        <w:pStyle w:val="AmNumberTabs"/>
      </w:pPr>
      <w:bookmarkStart w:id="15" w:name="AM7Compr10"/>
      <w:r w:rsidRPr="005446D5">
        <w:rPr>
          <w:rStyle w:val="HideTWBExt"/>
          <w:b w:val="0"/>
        </w:rPr>
        <w:t>&lt;Amend&gt;</w:t>
      </w:r>
      <w:r w:rsidRPr="00736EA6">
        <w:t>Módosítás</w:t>
      </w:r>
      <w:r w:rsidRPr="00736EA6">
        <w:tab/>
      </w:r>
      <w:r w:rsidRPr="00736EA6">
        <w:tab/>
      </w:r>
      <w:r w:rsidRPr="005446D5">
        <w:rPr>
          <w:rStyle w:val="HideTWBExt"/>
          <w:b w:val="0"/>
        </w:rPr>
        <w:t>&lt;NumAm&gt;</w:t>
      </w:r>
      <w:r w:rsidRPr="00736EA6">
        <w:t>27</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5AC3450A"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103C7231" w14:textId="77777777" w:rsidR="00804AD6" w:rsidRPr="00736EA6" w:rsidRDefault="00AE1164" w:rsidP="00072BAB">
      <w:pPr>
        <w:pStyle w:val="NormalBold"/>
      </w:pPr>
      <w:r w:rsidRPr="005446D5">
        <w:rPr>
          <w:rStyle w:val="HideTWBExt"/>
          <w:b w:val="0"/>
        </w:rPr>
        <w:t>&lt;Article&gt;</w:t>
      </w:r>
      <w:r w:rsidRPr="00736EA6">
        <w:t>34 a preambulumbekezdés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5B7B159D" w14:textId="77777777" w:rsidTr="000E2838">
        <w:trPr>
          <w:trHeight w:hRule="exact" w:val="240"/>
          <w:jc w:val="center"/>
        </w:trPr>
        <w:tc>
          <w:tcPr>
            <w:tcW w:w="9752" w:type="dxa"/>
            <w:gridSpan w:val="2"/>
            <w:tcBorders>
              <w:top w:val="nil"/>
              <w:left w:val="nil"/>
              <w:bottom w:val="nil"/>
              <w:right w:val="nil"/>
            </w:tcBorders>
          </w:tcPr>
          <w:p w14:paraId="79F5884E" w14:textId="77777777" w:rsidR="00804AD6" w:rsidRPr="00736EA6" w:rsidRDefault="00804AD6" w:rsidP="000E2838"/>
        </w:tc>
      </w:tr>
      <w:tr w:rsidR="008957F7" w:rsidRPr="00736EA6" w14:paraId="7BDE4E62" w14:textId="77777777" w:rsidTr="000E2838">
        <w:trPr>
          <w:trHeight w:val="240"/>
          <w:jc w:val="center"/>
        </w:trPr>
        <w:tc>
          <w:tcPr>
            <w:tcW w:w="4876" w:type="dxa"/>
            <w:tcBorders>
              <w:top w:val="nil"/>
              <w:left w:val="nil"/>
              <w:bottom w:val="nil"/>
              <w:right w:val="nil"/>
            </w:tcBorders>
          </w:tcPr>
          <w:p w14:paraId="1BF91CDA"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3ED4917D" w14:textId="77777777" w:rsidR="00804AD6" w:rsidRPr="00736EA6" w:rsidRDefault="00AE1164" w:rsidP="000E2838">
            <w:pPr>
              <w:pStyle w:val="AmColumnHeading"/>
            </w:pPr>
            <w:r w:rsidRPr="00736EA6">
              <w:t>Módosítás</w:t>
            </w:r>
          </w:p>
        </w:tc>
      </w:tr>
      <w:tr w:rsidR="008957F7" w:rsidRPr="00736EA6" w14:paraId="165147B3" w14:textId="77777777" w:rsidTr="000E2838">
        <w:trPr>
          <w:jc w:val="center"/>
        </w:trPr>
        <w:tc>
          <w:tcPr>
            <w:tcW w:w="4876" w:type="dxa"/>
            <w:tcBorders>
              <w:top w:val="nil"/>
              <w:left w:val="nil"/>
              <w:bottom w:val="nil"/>
              <w:right w:val="nil"/>
            </w:tcBorders>
          </w:tcPr>
          <w:p w14:paraId="1A720DF9" w14:textId="77777777" w:rsidR="00804AD6" w:rsidRPr="00736EA6" w:rsidRDefault="00804AD6" w:rsidP="000E2838">
            <w:pPr>
              <w:pStyle w:val="Normal6a"/>
            </w:pPr>
          </w:p>
        </w:tc>
        <w:tc>
          <w:tcPr>
            <w:tcW w:w="4876" w:type="dxa"/>
            <w:tcBorders>
              <w:top w:val="nil"/>
              <w:left w:val="nil"/>
              <w:bottom w:val="nil"/>
              <w:right w:val="nil"/>
            </w:tcBorders>
          </w:tcPr>
          <w:p w14:paraId="248ED36A" w14:textId="77777777" w:rsidR="00804AD6" w:rsidRPr="00736EA6" w:rsidRDefault="00AE1164" w:rsidP="000E2838">
            <w:pPr>
              <w:pStyle w:val="Normal6a"/>
            </w:pPr>
            <w:r w:rsidRPr="00736EA6">
              <w:rPr>
                <w:b/>
                <w:i/>
              </w:rPr>
              <w:t>(34a)</w:t>
            </w:r>
            <w:r w:rsidRPr="00736EA6">
              <w:tab/>
            </w:r>
            <w:r w:rsidRPr="00736EA6">
              <w:rPr>
                <w:b/>
                <w:i/>
              </w:rPr>
              <w:t>A Bizottságnak biztosítania kell az uniós szervek, hivatalok és ügynökségek – különösen a Nemek Közötti Egyenlőség Európai Intézetének és az Európai Unió Alapjogi Ügynökségének – munkájával való átfogó következetességet, kiegészítő jelleget és szinergiákat, valamint az Unió nemek közötti egyenlőségre vonatkozó célkitűzéseivel való összhangot, és figyelembe kell vennie a program által lefedett területeken más nemzeti és nemzetközi szereplők által végzett munkát.</w:t>
            </w:r>
          </w:p>
        </w:tc>
      </w:tr>
    </w:tbl>
    <w:p w14:paraId="47386EBA" w14:textId="77777777" w:rsidR="00804AD6" w:rsidRPr="00736EA6" w:rsidRDefault="00AE1164" w:rsidP="00804AD6">
      <w:r w:rsidRPr="005446D5">
        <w:rPr>
          <w:rStyle w:val="HideTWBExt"/>
        </w:rPr>
        <w:t>&lt;/Amend&gt;</w:t>
      </w:r>
      <w:bookmarkEnd w:id="15"/>
    </w:p>
    <w:p w14:paraId="5AFCA119" w14:textId="77777777" w:rsidR="00804AD6" w:rsidRPr="00736EA6" w:rsidRDefault="00AE1164" w:rsidP="00804AD6">
      <w:pPr>
        <w:pStyle w:val="AmNumberTabs"/>
      </w:pPr>
      <w:bookmarkStart w:id="16" w:name="AM7Compr11"/>
      <w:r w:rsidRPr="005446D5">
        <w:rPr>
          <w:rStyle w:val="HideTWBExt"/>
          <w:b w:val="0"/>
        </w:rPr>
        <w:t>&lt;Amend&gt;</w:t>
      </w:r>
      <w:r w:rsidRPr="00736EA6">
        <w:t>Módosítás</w:t>
      </w:r>
      <w:r w:rsidRPr="00736EA6">
        <w:tab/>
      </w:r>
      <w:r w:rsidRPr="00736EA6">
        <w:tab/>
      </w:r>
      <w:r w:rsidRPr="005446D5">
        <w:rPr>
          <w:rStyle w:val="HideTWBExt"/>
          <w:b w:val="0"/>
        </w:rPr>
        <w:t>&lt;NumAm&gt;</w:t>
      </w:r>
      <w:r w:rsidRPr="00736EA6">
        <w:t>28</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28BD1985"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7988CA32" w14:textId="77777777" w:rsidR="00804AD6" w:rsidRPr="00736EA6" w:rsidRDefault="00AE1164" w:rsidP="00072BAB">
      <w:pPr>
        <w:pStyle w:val="NormalBold"/>
      </w:pPr>
      <w:r w:rsidRPr="005446D5">
        <w:rPr>
          <w:rStyle w:val="HideTWBExt"/>
          <w:b w:val="0"/>
        </w:rPr>
        <w:t>&lt;Article&gt;</w:t>
      </w:r>
      <w:r w:rsidRPr="00736EA6">
        <w:t>35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1AD21305" w14:textId="77777777" w:rsidTr="000E2838">
        <w:trPr>
          <w:trHeight w:hRule="exact" w:val="240"/>
          <w:jc w:val="center"/>
        </w:trPr>
        <w:tc>
          <w:tcPr>
            <w:tcW w:w="9752" w:type="dxa"/>
            <w:gridSpan w:val="2"/>
            <w:tcBorders>
              <w:top w:val="nil"/>
              <w:left w:val="nil"/>
              <w:bottom w:val="nil"/>
              <w:right w:val="nil"/>
            </w:tcBorders>
          </w:tcPr>
          <w:p w14:paraId="0FC1D9ED" w14:textId="77777777" w:rsidR="00804AD6" w:rsidRPr="00736EA6" w:rsidRDefault="00804AD6" w:rsidP="000E2838"/>
        </w:tc>
      </w:tr>
      <w:tr w:rsidR="008957F7" w:rsidRPr="00736EA6" w14:paraId="52E643E9" w14:textId="77777777" w:rsidTr="000E2838">
        <w:trPr>
          <w:trHeight w:val="240"/>
          <w:jc w:val="center"/>
        </w:trPr>
        <w:tc>
          <w:tcPr>
            <w:tcW w:w="4876" w:type="dxa"/>
            <w:tcBorders>
              <w:top w:val="nil"/>
              <w:left w:val="nil"/>
              <w:bottom w:val="nil"/>
              <w:right w:val="nil"/>
            </w:tcBorders>
          </w:tcPr>
          <w:p w14:paraId="083069F5"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445D85E4" w14:textId="77777777" w:rsidR="00804AD6" w:rsidRPr="00736EA6" w:rsidRDefault="00AE1164" w:rsidP="000E2838">
            <w:pPr>
              <w:pStyle w:val="AmColumnHeading"/>
            </w:pPr>
            <w:r w:rsidRPr="00736EA6">
              <w:t>Módosítás</w:t>
            </w:r>
          </w:p>
        </w:tc>
      </w:tr>
      <w:tr w:rsidR="008957F7" w:rsidRPr="00736EA6" w14:paraId="79E53FE2" w14:textId="77777777" w:rsidTr="000E2838">
        <w:trPr>
          <w:jc w:val="center"/>
        </w:trPr>
        <w:tc>
          <w:tcPr>
            <w:tcW w:w="4876" w:type="dxa"/>
            <w:tcBorders>
              <w:top w:val="nil"/>
              <w:left w:val="nil"/>
              <w:bottom w:val="nil"/>
              <w:right w:val="nil"/>
            </w:tcBorders>
          </w:tcPr>
          <w:p w14:paraId="66C81171" w14:textId="77777777" w:rsidR="00804AD6" w:rsidRPr="00736EA6" w:rsidRDefault="00AE1164" w:rsidP="000E2838">
            <w:pPr>
              <w:pStyle w:val="Normal6a"/>
            </w:pPr>
            <w:r w:rsidRPr="00736EA6">
              <w:t>(35)</w:t>
            </w:r>
            <w:r w:rsidRPr="00736EA6">
              <w:tab/>
              <w:t>A programot az (EU) [XXX]* európai parlamenti és tanácsi [teljesítménymérési] rendelettel összhangban kell végrehajtani, amely megállapítja a költségvetés kiadásainak nyomon követésére és a költségvetés teljesítménymérési keretére vonatkozó szabályokat, ideértve az (EU, Euratom) 2024/2509 rendelet 33. cikke (2) bekezdésének d) és f) pontjában említett, a jelentős károkozás elkerülését célzó elvnek és a nemek közötti egyenlőség elvének egységes alkalmazását biztosító szabályokat, az uniós programok és tevékenységek teljesítményének nyomon követésére és az azokkal kapcsolatos jelentéstételre vonatkozó szabályokat, az uniós finanszírozási portál létrehozására vonatkozó szabályokat, a programok értékelésére vonatkozó szabályokat, valamint az összes uniós programra alkalmazandó egyéb horizontális rendelkezéseket, például a tájékoztatásra, a kommunikációra és a láthatóságra vonatkozó rendelkezéseket, miközben figyelembe veszi a tevékenységek és prioritások alkalmazási körét és jellegét.</w:t>
            </w:r>
          </w:p>
        </w:tc>
        <w:tc>
          <w:tcPr>
            <w:tcW w:w="4876" w:type="dxa"/>
            <w:tcBorders>
              <w:top w:val="nil"/>
              <w:left w:val="nil"/>
              <w:bottom w:val="nil"/>
              <w:right w:val="nil"/>
            </w:tcBorders>
          </w:tcPr>
          <w:p w14:paraId="2452070D" w14:textId="77777777" w:rsidR="00804AD6" w:rsidRPr="00736EA6" w:rsidRDefault="00AE1164" w:rsidP="000E2838">
            <w:pPr>
              <w:pStyle w:val="Normal6a"/>
            </w:pPr>
            <w:r w:rsidRPr="00736EA6">
              <w:t>(35)</w:t>
            </w:r>
            <w:r w:rsidRPr="00736EA6">
              <w:tab/>
              <w:t>A programot az (EU) [XXX]* európai parlamenti és tanácsi [teljesítménymérési] rendelettel összhangban kell végrehajtani, amely megállapítja a költségvetés kiadásainak nyomon követésére és a költségvetés teljesítménymérési keretére vonatkozó szabályokat, ideértve az (EU, Euratom) 2024/2509 rendelet 33. cikke (2) bekezdésének d) és f) pontjában említett, a jelentős károkozás elkerülését célzó elvnek és a nemek közötti egyenlőség</w:t>
            </w:r>
            <w:r w:rsidRPr="00736EA6">
              <w:rPr>
                <w:b/>
                <w:bCs/>
                <w:i/>
                <w:iCs/>
              </w:rPr>
              <w:t>, valamint a nemek közötti egyenlőség általános érvényesítése</w:t>
            </w:r>
            <w:r w:rsidRPr="00736EA6">
              <w:t xml:space="preserve"> elvének egységes alkalmazását biztosító szabályokat, az uniós programok és tevékenységek teljesítményének nyomon követésére és az azokkal kapcsolatos jelentéstételre vonatkozó szabályokat, az uniós finanszírozási portál létrehozására vonatkozó szabályokat, a programok értékelésére vonatkozó szabályokat, valamint az összes uniós programra alkalmazandó egyéb horizontális rendelkezéseket, például a tájékoztatásra, a kommunikációra és a láthatóságra vonatkozó rendelkezéseket, miközben figyelembe veszi a tevékenységek és prioritások alkalmazási körét és jellegét. </w:t>
            </w:r>
            <w:r w:rsidRPr="00736EA6">
              <w:rPr>
                <w:b/>
                <w:i/>
              </w:rPr>
              <w:t>Ebben az összefüggésben a nemek közötti egyenlőség szempontját be kell építeni a finanszírozási ciklus tervezésébe, végrehajtásába, nyomon követésébe, jelentésébe, értékelésébe és ellenőrzésébe, és biztosítani kell, hogy a finanszírozott tevékenységek egyike se sértse közvetlenül vagy közvetve a nemek közötti egyenlőséget. A program időközi és végső értékelése során értékelni kell a nemek közötti egyenlőségre gyakorolt hatásokat annak felmérése érdekében, hogy a program milyen mértékben járul hozzá a nemek közötti egyenlőséghez, valamint annak felmérése érdekében, hogy a programnak nincsenek-e nem szándékolt negatív hatásai a nemek közötti egyenlőségre nézve. A nemek közötti egyenlőségnek a program valamennyi ágába – többek között a Kultúra és a MEDIA+ programba – történő integrálása elengedhetetlen a szakpolitikai koherencia és az uniós értékek hatékony végrehajtásának biztosításához.</w:t>
            </w:r>
          </w:p>
        </w:tc>
      </w:tr>
    </w:tbl>
    <w:p w14:paraId="6AD0A9D9" w14:textId="77777777" w:rsidR="00804AD6" w:rsidRPr="00736EA6" w:rsidRDefault="00AE1164" w:rsidP="00804AD6">
      <w:r w:rsidRPr="005446D5">
        <w:rPr>
          <w:rStyle w:val="HideTWBExt"/>
        </w:rPr>
        <w:t>&lt;/Amend&gt;</w:t>
      </w:r>
      <w:bookmarkEnd w:id="16"/>
    </w:p>
    <w:p w14:paraId="6210E7A3" w14:textId="77777777" w:rsidR="00804AD6" w:rsidRPr="00736EA6" w:rsidRDefault="00AE1164" w:rsidP="00804AD6">
      <w:pPr>
        <w:pStyle w:val="AmNumberTabs"/>
      </w:pPr>
      <w:bookmarkStart w:id="17" w:name="AM7Compr12"/>
      <w:r w:rsidRPr="005446D5">
        <w:rPr>
          <w:rStyle w:val="HideTWBExt"/>
          <w:b w:val="0"/>
        </w:rPr>
        <w:t>&lt;Amend&gt;</w:t>
      </w:r>
      <w:r w:rsidRPr="00736EA6">
        <w:t>Módosítás</w:t>
      </w:r>
      <w:r w:rsidRPr="00736EA6">
        <w:tab/>
      </w:r>
      <w:r w:rsidRPr="00736EA6">
        <w:tab/>
      </w:r>
      <w:r w:rsidRPr="005446D5">
        <w:rPr>
          <w:rStyle w:val="HideTWBExt"/>
          <w:b w:val="0"/>
        </w:rPr>
        <w:t>&lt;NumAm&gt;</w:t>
      </w:r>
      <w:r w:rsidRPr="00736EA6">
        <w:t>29</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3D933128"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52D1964F" w14:textId="77777777" w:rsidR="00804AD6" w:rsidRPr="00736EA6" w:rsidRDefault="00AE1164" w:rsidP="00072BAB">
      <w:pPr>
        <w:pStyle w:val="NormalBold"/>
      </w:pPr>
      <w:r w:rsidRPr="005446D5">
        <w:rPr>
          <w:rStyle w:val="HideTWBExt"/>
          <w:b w:val="0"/>
        </w:rPr>
        <w:t>&lt;Article&gt;</w:t>
      </w:r>
      <w:r w:rsidRPr="00736EA6">
        <w:t>35 a preambulumbekezdés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4B1E6371" w14:textId="77777777" w:rsidTr="000E2838">
        <w:trPr>
          <w:trHeight w:hRule="exact" w:val="240"/>
          <w:jc w:val="center"/>
        </w:trPr>
        <w:tc>
          <w:tcPr>
            <w:tcW w:w="9752" w:type="dxa"/>
            <w:gridSpan w:val="2"/>
            <w:tcBorders>
              <w:top w:val="nil"/>
              <w:left w:val="nil"/>
              <w:bottom w:val="nil"/>
              <w:right w:val="nil"/>
            </w:tcBorders>
          </w:tcPr>
          <w:p w14:paraId="4D80392D" w14:textId="77777777" w:rsidR="00804AD6" w:rsidRPr="00736EA6" w:rsidRDefault="00804AD6" w:rsidP="000E2838"/>
        </w:tc>
      </w:tr>
      <w:tr w:rsidR="008957F7" w:rsidRPr="00736EA6" w14:paraId="2C2B49C3" w14:textId="77777777" w:rsidTr="000E2838">
        <w:trPr>
          <w:trHeight w:val="240"/>
          <w:jc w:val="center"/>
        </w:trPr>
        <w:tc>
          <w:tcPr>
            <w:tcW w:w="4876" w:type="dxa"/>
            <w:tcBorders>
              <w:top w:val="nil"/>
              <w:left w:val="nil"/>
              <w:bottom w:val="nil"/>
              <w:right w:val="nil"/>
            </w:tcBorders>
          </w:tcPr>
          <w:p w14:paraId="67D9B5B3"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61C7117" w14:textId="77777777" w:rsidR="00804AD6" w:rsidRPr="00736EA6" w:rsidRDefault="00AE1164" w:rsidP="000E2838">
            <w:pPr>
              <w:pStyle w:val="AmColumnHeading"/>
            </w:pPr>
            <w:r w:rsidRPr="00736EA6">
              <w:t>Módosítás</w:t>
            </w:r>
          </w:p>
        </w:tc>
      </w:tr>
      <w:tr w:rsidR="008957F7" w:rsidRPr="00736EA6" w14:paraId="45827FCF" w14:textId="77777777" w:rsidTr="000E2838">
        <w:trPr>
          <w:jc w:val="center"/>
        </w:trPr>
        <w:tc>
          <w:tcPr>
            <w:tcW w:w="4876" w:type="dxa"/>
            <w:tcBorders>
              <w:top w:val="nil"/>
              <w:left w:val="nil"/>
              <w:bottom w:val="nil"/>
              <w:right w:val="nil"/>
            </w:tcBorders>
          </w:tcPr>
          <w:p w14:paraId="13B97F7B" w14:textId="77777777" w:rsidR="00804AD6" w:rsidRPr="00736EA6" w:rsidRDefault="00804AD6" w:rsidP="000E2838">
            <w:pPr>
              <w:pStyle w:val="Normal6a"/>
            </w:pPr>
          </w:p>
        </w:tc>
        <w:tc>
          <w:tcPr>
            <w:tcW w:w="4876" w:type="dxa"/>
            <w:tcBorders>
              <w:top w:val="nil"/>
              <w:left w:val="nil"/>
              <w:bottom w:val="nil"/>
              <w:right w:val="nil"/>
            </w:tcBorders>
          </w:tcPr>
          <w:p w14:paraId="4E5C49A8" w14:textId="77777777" w:rsidR="00804AD6" w:rsidRPr="00736EA6" w:rsidRDefault="00AE1164" w:rsidP="000E2838">
            <w:pPr>
              <w:pStyle w:val="Normal6a"/>
            </w:pPr>
            <w:r w:rsidRPr="00736EA6">
              <w:rPr>
                <w:b/>
                <w:i/>
              </w:rPr>
              <w:t>(35a)</w:t>
            </w:r>
            <w:r w:rsidRPr="00736EA6">
              <w:tab/>
            </w:r>
            <w:r w:rsidRPr="00736EA6">
              <w:rPr>
                <w:b/>
                <w:i/>
              </w:rPr>
              <w:t xml:space="preserve">Figyelembe véve a program különböző ágaihoz tartozó tevékenységek eltérő jellegét és méretét, fontos lesz, hogy a projektkedvezményezettek által gyűjtött egyedi adatokat adott esetben a biológiai/társadalmi nemek szerint bontsák. Fontos továbbá tájékoztatni a pályázókat arról, hogy miként kell figyelembe venni a nemek közötti egyenlőséget, beleértve a nemek közötti egyenlőség általános érvényesítésére szolgáló eszközök, például a nemi szempontú hatásvizsgálatok és a nemek közötti egyenlőség felé tett előrehaladás értékelésére szolgáló mérhető mutatók használatára vonatkozó információkat, beleértve a nők és az </w:t>
            </w:r>
            <w:proofErr w:type="spellStart"/>
            <w:r w:rsidRPr="00736EA6">
              <w:rPr>
                <w:b/>
                <w:i/>
              </w:rPr>
              <w:t>alulreprezentált</w:t>
            </w:r>
            <w:proofErr w:type="spellEnd"/>
            <w:r w:rsidRPr="00736EA6">
              <w:rPr>
                <w:b/>
                <w:i/>
              </w:rPr>
              <w:t xml:space="preserve"> csoportok részvételét a program finanszírozásában.</w:t>
            </w:r>
          </w:p>
        </w:tc>
      </w:tr>
    </w:tbl>
    <w:p w14:paraId="3A6DF081" w14:textId="77777777" w:rsidR="00804AD6" w:rsidRPr="00736EA6" w:rsidRDefault="00AE1164" w:rsidP="00804AD6">
      <w:r w:rsidRPr="005446D5">
        <w:rPr>
          <w:rStyle w:val="HideTWBExt"/>
        </w:rPr>
        <w:t>&lt;/Amend&gt;</w:t>
      </w:r>
      <w:bookmarkEnd w:id="17"/>
    </w:p>
    <w:p w14:paraId="26B06992" w14:textId="77777777" w:rsidR="00804AD6" w:rsidRPr="00736EA6" w:rsidRDefault="00AE1164" w:rsidP="00804AD6">
      <w:pPr>
        <w:pStyle w:val="AmNumberTabs"/>
      </w:pPr>
      <w:bookmarkStart w:id="18" w:name="AM7Compr13"/>
      <w:r w:rsidRPr="005446D5">
        <w:rPr>
          <w:rStyle w:val="HideTWBExt"/>
          <w:b w:val="0"/>
        </w:rPr>
        <w:t>&lt;Amend&gt;</w:t>
      </w:r>
      <w:r w:rsidRPr="00736EA6">
        <w:t>Módosítás</w:t>
      </w:r>
      <w:r w:rsidRPr="00736EA6">
        <w:tab/>
      </w:r>
      <w:r w:rsidRPr="00736EA6">
        <w:tab/>
      </w:r>
      <w:r w:rsidRPr="005446D5">
        <w:rPr>
          <w:rStyle w:val="HideTWBExt"/>
          <w:b w:val="0"/>
        </w:rPr>
        <w:t>&lt;NumAm&gt;</w:t>
      </w:r>
      <w:r w:rsidRPr="00736EA6">
        <w:t>30</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58CEBE4F"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0E67C65A" w14:textId="77777777" w:rsidR="00804AD6" w:rsidRPr="00736EA6" w:rsidRDefault="00AE1164" w:rsidP="00072BAB">
      <w:pPr>
        <w:pStyle w:val="NormalBold"/>
      </w:pPr>
      <w:r w:rsidRPr="005446D5">
        <w:rPr>
          <w:rStyle w:val="HideTWBExt"/>
          <w:b w:val="0"/>
        </w:rPr>
        <w:t>&lt;Article&gt;</w:t>
      </w:r>
      <w:r w:rsidRPr="00736EA6">
        <w:t>36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7E060827" w14:textId="77777777" w:rsidTr="000E2838">
        <w:trPr>
          <w:trHeight w:hRule="exact" w:val="240"/>
          <w:jc w:val="center"/>
        </w:trPr>
        <w:tc>
          <w:tcPr>
            <w:tcW w:w="9752" w:type="dxa"/>
            <w:gridSpan w:val="2"/>
            <w:tcBorders>
              <w:top w:val="nil"/>
              <w:left w:val="nil"/>
              <w:bottom w:val="nil"/>
              <w:right w:val="nil"/>
            </w:tcBorders>
          </w:tcPr>
          <w:p w14:paraId="3E312284" w14:textId="77777777" w:rsidR="00804AD6" w:rsidRPr="00736EA6" w:rsidRDefault="00804AD6" w:rsidP="000E2838"/>
        </w:tc>
      </w:tr>
      <w:tr w:rsidR="008957F7" w:rsidRPr="00736EA6" w14:paraId="25854FE5" w14:textId="77777777" w:rsidTr="000E2838">
        <w:trPr>
          <w:trHeight w:val="240"/>
          <w:jc w:val="center"/>
        </w:trPr>
        <w:tc>
          <w:tcPr>
            <w:tcW w:w="4876" w:type="dxa"/>
            <w:tcBorders>
              <w:top w:val="nil"/>
              <w:left w:val="nil"/>
              <w:bottom w:val="nil"/>
              <w:right w:val="nil"/>
            </w:tcBorders>
          </w:tcPr>
          <w:p w14:paraId="4873B714"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1A435E4C" w14:textId="77777777" w:rsidR="00804AD6" w:rsidRPr="00736EA6" w:rsidRDefault="00AE1164" w:rsidP="000E2838">
            <w:pPr>
              <w:pStyle w:val="AmColumnHeading"/>
            </w:pPr>
            <w:r w:rsidRPr="00736EA6">
              <w:t>Módosítás</w:t>
            </w:r>
          </w:p>
        </w:tc>
      </w:tr>
      <w:tr w:rsidR="008957F7" w:rsidRPr="00736EA6" w14:paraId="46753FED" w14:textId="77777777" w:rsidTr="000E2838">
        <w:trPr>
          <w:jc w:val="center"/>
        </w:trPr>
        <w:tc>
          <w:tcPr>
            <w:tcW w:w="4876" w:type="dxa"/>
            <w:tcBorders>
              <w:top w:val="nil"/>
              <w:left w:val="nil"/>
              <w:bottom w:val="nil"/>
              <w:right w:val="nil"/>
            </w:tcBorders>
          </w:tcPr>
          <w:p w14:paraId="0656C635" w14:textId="77777777" w:rsidR="00804AD6" w:rsidRPr="00736EA6" w:rsidRDefault="00AE1164" w:rsidP="000E2838">
            <w:pPr>
              <w:pStyle w:val="Normal6a"/>
            </w:pPr>
            <w:r w:rsidRPr="00736EA6">
              <w:t>(36)</w:t>
            </w:r>
            <w:r w:rsidRPr="00736EA6">
              <w:tab/>
              <w:t>A programnak támogatnia kell továbbá a tagállamok által létrehozható programirodák szerepét, amelyeknek iránymutatást és segítséget kell nyújtaniuk a pályázóknak a finanszírozási lehetőségekkel és a határokon átnyúló együttműködésekkel kapcsolatban, hozzájárulva a program tájékoztatási láthatóságához és terjesztéséhez az (EU) [XXX]* európai parlamenti és tanácsi [teljesítménymérési] rendelettel összhangban. A programirodáknak függetlenül és a hatóságok döntéshozatalába való beavatkozás nélkül kell ellátniuk feladataikat, és nem viselhetnek felelősséget a program irányításáért</w:t>
            </w:r>
            <w:r w:rsidRPr="00736EA6">
              <w:rPr>
                <w:vertAlign w:val="superscript"/>
              </w:rPr>
              <w:t>25</w:t>
            </w:r>
            <w:r w:rsidRPr="00736EA6">
              <w:t>.</w:t>
            </w:r>
          </w:p>
        </w:tc>
        <w:tc>
          <w:tcPr>
            <w:tcW w:w="4876" w:type="dxa"/>
            <w:tcBorders>
              <w:top w:val="nil"/>
              <w:left w:val="nil"/>
              <w:bottom w:val="nil"/>
              <w:right w:val="nil"/>
            </w:tcBorders>
          </w:tcPr>
          <w:p w14:paraId="49FE93B4" w14:textId="77777777" w:rsidR="00804AD6" w:rsidRPr="00736EA6" w:rsidRDefault="00AE1164" w:rsidP="000E2838">
            <w:pPr>
              <w:pStyle w:val="Normal6a"/>
            </w:pPr>
            <w:r w:rsidRPr="00736EA6">
              <w:t>(36)</w:t>
            </w:r>
            <w:r w:rsidRPr="00736EA6">
              <w:tab/>
              <w:t>A programnak támogatnia kell továbbá a tagállamok által létrehozható programirodák szerepét, amelyeknek iránymutatást és segítséget kell nyújtaniuk a pályázóknak a finanszírozási lehetőségekkel és a határokon átnyúló együttműködésekkel kapcsolatban, hozzájárulva a program tájékoztatási láthatóságához és terjesztéséhez az (EU) [XXX]* európai parlamenti és tanácsi [teljesítménymérési] rendelettel összhangban. A programirodáknak függetlenül és a hatóságok döntéshozatalába való beavatkozás nélkül kell ellátniuk feladataikat, és nem viselhetnek felelősséget a program irányításáért</w:t>
            </w:r>
            <w:r w:rsidRPr="00736EA6">
              <w:rPr>
                <w:vertAlign w:val="superscript"/>
              </w:rPr>
              <w:t>25</w:t>
            </w:r>
            <w:r w:rsidRPr="00736EA6">
              <w:t xml:space="preserve">. </w:t>
            </w:r>
            <w:r w:rsidRPr="00736EA6">
              <w:rPr>
                <w:b/>
                <w:i/>
              </w:rPr>
              <w:t>A programirodáknak hozzáférhető információkat kell biztosítaniuk a terepen dolgozó kis, nők által vezetett szervezetek számára, beleértve a távoli vagy rosszul ellátott területeken működő szervezeteket is.</w:t>
            </w:r>
          </w:p>
        </w:tc>
      </w:tr>
      <w:tr w:rsidR="008957F7" w:rsidRPr="00736EA6" w14:paraId="093E462B" w14:textId="77777777" w:rsidTr="000E2838">
        <w:trPr>
          <w:jc w:val="center"/>
        </w:trPr>
        <w:tc>
          <w:tcPr>
            <w:tcW w:w="4876" w:type="dxa"/>
            <w:tcBorders>
              <w:top w:val="nil"/>
              <w:left w:val="nil"/>
              <w:bottom w:val="nil"/>
              <w:right w:val="nil"/>
            </w:tcBorders>
          </w:tcPr>
          <w:p w14:paraId="1B223147" w14:textId="77777777" w:rsidR="00804AD6" w:rsidRPr="00736EA6" w:rsidRDefault="00AE1164" w:rsidP="000E2838">
            <w:pPr>
              <w:pStyle w:val="Normal6a"/>
            </w:pPr>
            <w:r w:rsidRPr="00736EA6">
              <w:rPr>
                <w:b/>
                <w:i/>
              </w:rPr>
              <w:t>_________________</w:t>
            </w:r>
          </w:p>
        </w:tc>
        <w:tc>
          <w:tcPr>
            <w:tcW w:w="4876" w:type="dxa"/>
            <w:tcBorders>
              <w:top w:val="nil"/>
              <w:left w:val="nil"/>
              <w:bottom w:val="nil"/>
              <w:right w:val="nil"/>
            </w:tcBorders>
          </w:tcPr>
          <w:p w14:paraId="09C943E4" w14:textId="77777777" w:rsidR="00804AD6" w:rsidRPr="00736EA6" w:rsidRDefault="00AE1164" w:rsidP="000E2838">
            <w:pPr>
              <w:pStyle w:val="Normal6a"/>
            </w:pPr>
            <w:r w:rsidRPr="00736EA6">
              <w:rPr>
                <w:b/>
                <w:i/>
              </w:rPr>
              <w:t>_________________</w:t>
            </w:r>
          </w:p>
        </w:tc>
      </w:tr>
      <w:tr w:rsidR="008957F7" w:rsidRPr="00736EA6" w14:paraId="1B65B3C0" w14:textId="77777777" w:rsidTr="000E2838">
        <w:trPr>
          <w:jc w:val="center"/>
        </w:trPr>
        <w:tc>
          <w:tcPr>
            <w:tcW w:w="4876" w:type="dxa"/>
            <w:tcBorders>
              <w:top w:val="nil"/>
              <w:left w:val="nil"/>
              <w:bottom w:val="nil"/>
              <w:right w:val="nil"/>
            </w:tcBorders>
          </w:tcPr>
          <w:p w14:paraId="351685E9" w14:textId="77777777" w:rsidR="00804AD6" w:rsidRPr="00736EA6" w:rsidRDefault="00AE1164" w:rsidP="000E2838">
            <w:pPr>
              <w:pStyle w:val="Normal6a"/>
            </w:pPr>
            <w:r w:rsidRPr="00736EA6">
              <w:rPr>
                <w:vertAlign w:val="superscript"/>
              </w:rPr>
              <w:t>25</w:t>
            </w:r>
            <w:r w:rsidRPr="00736EA6">
              <w:t xml:space="preserve"> A program nemzeti szintű előmozdítása, az uniós szakpolitika keretében rendelkezésre álló pénzügyi támogatás különböző típusaira vonatkozó releváns információk szolgáltatása, valamint a gazdasági szereplőknek a program keretében történő támogatás kérelmezéséhez nyújtott segítség érdekében a program támogatja a részt vevő országokban működő irodák létrehozását. Az irodák a program eredményeinek megismertetését, láthatóságát és terjesztését célzó tevékenységeiket az (EU, Euratom) 202X/XXXX rendelettel összhangban hajtják végre, amely megállapítja a költségvetés kiadásainak nyomon követésére és teljesítménymérési keretére vonatkozó szabályokat, beleértve az összes uniós programra alkalmazandó, a tájékoztatási, kommunikációs és láthatósági kötelezettségekre vonatkozó szabályokat, beleértve különösen a kedvezményezettekre és a végrehajtó partnerekre vonatkozó kötelezettségeket.</w:t>
            </w:r>
          </w:p>
        </w:tc>
        <w:tc>
          <w:tcPr>
            <w:tcW w:w="4876" w:type="dxa"/>
            <w:tcBorders>
              <w:top w:val="nil"/>
              <w:left w:val="nil"/>
              <w:bottom w:val="nil"/>
              <w:right w:val="nil"/>
            </w:tcBorders>
          </w:tcPr>
          <w:p w14:paraId="3C1C0E84" w14:textId="77777777" w:rsidR="00804AD6" w:rsidRPr="00736EA6" w:rsidRDefault="00AE1164" w:rsidP="000E2838">
            <w:pPr>
              <w:pStyle w:val="Normal6a"/>
            </w:pPr>
            <w:r w:rsidRPr="00736EA6">
              <w:rPr>
                <w:vertAlign w:val="superscript"/>
              </w:rPr>
              <w:t>25</w:t>
            </w:r>
            <w:r w:rsidRPr="00736EA6">
              <w:t xml:space="preserve"> A program nemzeti szintű előmozdítása, az uniós szakpolitika keretében rendelkezésre álló pénzügyi támogatás különböző típusaira vonatkozó releváns információk szolgáltatása, valamint a gazdasági szereplőknek a program keretében történő támogatás kérelmezéséhez nyújtott segítség érdekében a program támogatja a részt vevő országokban működő irodák létrehozását. Az irodák a program eredményeinek megismertetését, láthatóságát és terjesztését célzó tevékenységeiket az (EU, Euratom) 202X/XXXX rendelettel összhangban hajtják végre, amely megállapítja a költségvetés kiadásainak nyomon követésére és teljesítménymérési keretére vonatkozó szabályokat, beleértve az összes uniós programra alkalmazandó, a tájékoztatási, kommunikációs és láthatósági kötelezettségekre vonatkozó szabályokat, beleértve különösen a kedvezményezettekre és a végrehajtó partnerekre vonatkozó kötelezettségeket.</w:t>
            </w:r>
          </w:p>
        </w:tc>
      </w:tr>
    </w:tbl>
    <w:p w14:paraId="27AD7F67" w14:textId="77777777" w:rsidR="00804AD6" w:rsidRPr="00736EA6" w:rsidRDefault="00AE1164" w:rsidP="00804AD6">
      <w:r w:rsidRPr="005446D5">
        <w:rPr>
          <w:rStyle w:val="HideTWBExt"/>
        </w:rPr>
        <w:t>&lt;/Amend&gt;</w:t>
      </w:r>
      <w:bookmarkEnd w:id="18"/>
    </w:p>
    <w:p w14:paraId="45FD642A" w14:textId="77777777" w:rsidR="00804AD6" w:rsidRPr="00736EA6" w:rsidRDefault="00AE1164" w:rsidP="00804AD6">
      <w:pPr>
        <w:pStyle w:val="AmNumberTabs"/>
      </w:pPr>
      <w:bookmarkStart w:id="19" w:name="AM7Compr17"/>
      <w:r w:rsidRPr="005446D5">
        <w:rPr>
          <w:rStyle w:val="HideTWBExt"/>
          <w:b w:val="0"/>
        </w:rPr>
        <w:t>&lt;Amend&gt;</w:t>
      </w:r>
      <w:r w:rsidRPr="00736EA6">
        <w:t>Módosítás</w:t>
      </w:r>
      <w:r w:rsidRPr="00736EA6">
        <w:tab/>
      </w:r>
      <w:r w:rsidRPr="00736EA6">
        <w:tab/>
      </w:r>
      <w:r w:rsidRPr="005446D5">
        <w:rPr>
          <w:rStyle w:val="HideTWBExt"/>
          <w:b w:val="0"/>
        </w:rPr>
        <w:t>&lt;NumAm&gt;</w:t>
      </w:r>
      <w:r w:rsidRPr="00736EA6">
        <w:t>31</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24F87F9E"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6C449A80" w14:textId="77777777" w:rsidR="00804AD6" w:rsidRPr="00736EA6" w:rsidRDefault="00AE1164" w:rsidP="00072BAB">
      <w:pPr>
        <w:pStyle w:val="NormalBold"/>
      </w:pPr>
      <w:r w:rsidRPr="005446D5">
        <w:rPr>
          <w:rStyle w:val="HideTWBExt"/>
          <w:b w:val="0"/>
        </w:rPr>
        <w:t>&lt;Article&gt;</w:t>
      </w:r>
      <w:r w:rsidRPr="00736EA6">
        <w:t>40 preambulumbekezdés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482D62BB" w14:textId="77777777" w:rsidTr="000E2838">
        <w:trPr>
          <w:trHeight w:hRule="exact" w:val="240"/>
          <w:jc w:val="center"/>
        </w:trPr>
        <w:tc>
          <w:tcPr>
            <w:tcW w:w="9752" w:type="dxa"/>
            <w:gridSpan w:val="2"/>
            <w:tcBorders>
              <w:top w:val="nil"/>
              <w:left w:val="nil"/>
              <w:bottom w:val="nil"/>
              <w:right w:val="nil"/>
            </w:tcBorders>
          </w:tcPr>
          <w:p w14:paraId="1EE812FE" w14:textId="77777777" w:rsidR="00804AD6" w:rsidRPr="00736EA6" w:rsidRDefault="00804AD6" w:rsidP="000E2838"/>
        </w:tc>
      </w:tr>
      <w:tr w:rsidR="008957F7" w:rsidRPr="00736EA6" w14:paraId="54857920" w14:textId="77777777" w:rsidTr="000E2838">
        <w:trPr>
          <w:trHeight w:val="240"/>
          <w:jc w:val="center"/>
        </w:trPr>
        <w:tc>
          <w:tcPr>
            <w:tcW w:w="4876" w:type="dxa"/>
            <w:tcBorders>
              <w:top w:val="nil"/>
              <w:left w:val="nil"/>
              <w:bottom w:val="nil"/>
              <w:right w:val="nil"/>
            </w:tcBorders>
          </w:tcPr>
          <w:p w14:paraId="10316C37"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53112A02" w14:textId="77777777" w:rsidR="00804AD6" w:rsidRPr="00736EA6" w:rsidRDefault="00AE1164" w:rsidP="000E2838">
            <w:pPr>
              <w:pStyle w:val="AmColumnHeading"/>
            </w:pPr>
            <w:r w:rsidRPr="00736EA6">
              <w:t>Módosítás</w:t>
            </w:r>
          </w:p>
        </w:tc>
      </w:tr>
      <w:tr w:rsidR="008957F7" w:rsidRPr="00736EA6" w14:paraId="0ADDCB3F" w14:textId="77777777" w:rsidTr="000E2838">
        <w:trPr>
          <w:jc w:val="center"/>
        </w:trPr>
        <w:tc>
          <w:tcPr>
            <w:tcW w:w="4876" w:type="dxa"/>
            <w:tcBorders>
              <w:top w:val="nil"/>
              <w:left w:val="nil"/>
              <w:bottom w:val="nil"/>
              <w:right w:val="nil"/>
            </w:tcBorders>
          </w:tcPr>
          <w:p w14:paraId="1F8497C5" w14:textId="77777777" w:rsidR="00804AD6" w:rsidRPr="00736EA6" w:rsidRDefault="00AE1164" w:rsidP="000E2838">
            <w:pPr>
              <w:pStyle w:val="Normal6a"/>
            </w:pPr>
            <w:r w:rsidRPr="00736EA6">
              <w:t>(40)</w:t>
            </w:r>
            <w:r w:rsidRPr="00736EA6">
              <w:tab/>
              <w:t>Ez a rendelet létrehozza a 2028–2034 közötti időszakra szóló programot, amely az (EU) 2021/692 és az (EU) 2021/818 rendelettel létrehozott, a 2021–2027-es időszakra szóló programok helyébe lép. Az (EU) 2021/692 és az (EU) 2021/818 rendeletet ezért hatályon kívül kell helyezni,</w:t>
            </w:r>
          </w:p>
        </w:tc>
        <w:tc>
          <w:tcPr>
            <w:tcW w:w="4876" w:type="dxa"/>
            <w:tcBorders>
              <w:top w:val="nil"/>
              <w:left w:val="nil"/>
              <w:bottom w:val="nil"/>
              <w:right w:val="nil"/>
            </w:tcBorders>
          </w:tcPr>
          <w:p w14:paraId="3CBF1D8F" w14:textId="77777777" w:rsidR="00804AD6" w:rsidRPr="00736EA6" w:rsidRDefault="00AE1164" w:rsidP="000E2838">
            <w:pPr>
              <w:pStyle w:val="Normal6a"/>
            </w:pPr>
            <w:r w:rsidRPr="00736EA6">
              <w:rPr>
                <w:i/>
              </w:rPr>
              <w:t>(A magyar változatot nem érinti.)</w:t>
            </w:r>
            <w:r w:rsidRPr="00736EA6">
              <w:tab/>
              <w:t xml:space="preserve">   </w:t>
            </w:r>
          </w:p>
        </w:tc>
      </w:tr>
    </w:tbl>
    <w:p w14:paraId="79CAF09F" w14:textId="77777777" w:rsidR="00804AD6" w:rsidRPr="00736EA6" w:rsidRDefault="00AE1164" w:rsidP="00804AD6">
      <w:r w:rsidRPr="005446D5">
        <w:rPr>
          <w:rStyle w:val="HideTWBExt"/>
        </w:rPr>
        <w:t>&lt;/Amend&gt;</w:t>
      </w:r>
      <w:bookmarkEnd w:id="19"/>
    </w:p>
    <w:p w14:paraId="797E0190" w14:textId="77777777" w:rsidR="00804AD6" w:rsidRPr="00736EA6" w:rsidRDefault="00AE1164" w:rsidP="00804AD6">
      <w:pPr>
        <w:pStyle w:val="AmNumberTabs"/>
      </w:pPr>
      <w:bookmarkStart w:id="20" w:name="AM9Compr8"/>
      <w:r w:rsidRPr="005446D5">
        <w:rPr>
          <w:rStyle w:val="HideTWBExt"/>
          <w:b w:val="0"/>
        </w:rPr>
        <w:t>&lt;Amend&gt;</w:t>
      </w:r>
      <w:r w:rsidRPr="00736EA6">
        <w:t>Módosítás</w:t>
      </w:r>
      <w:r w:rsidRPr="00736EA6">
        <w:tab/>
      </w:r>
      <w:r w:rsidRPr="00736EA6">
        <w:tab/>
      </w:r>
      <w:r w:rsidRPr="005446D5">
        <w:rPr>
          <w:rStyle w:val="HideTWBExt"/>
          <w:b w:val="0"/>
        </w:rPr>
        <w:t>&lt;NumAm&gt;</w:t>
      </w:r>
      <w:r w:rsidRPr="00736EA6">
        <w:t>32</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720EF09D"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4231A841" w14:textId="77777777" w:rsidR="00804AD6" w:rsidRPr="00736EA6" w:rsidRDefault="00AE1164" w:rsidP="00072BAB">
      <w:pPr>
        <w:pStyle w:val="NormalBold"/>
      </w:pPr>
      <w:r w:rsidRPr="005446D5">
        <w:rPr>
          <w:rStyle w:val="HideTWBExt"/>
          <w:b w:val="0"/>
        </w:rPr>
        <w:t>&lt;Article&gt;</w:t>
      </w:r>
      <w:r w:rsidRPr="00736EA6">
        <w:t>3 cikk – 1 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43A89A82" w14:textId="77777777" w:rsidTr="000E2838">
        <w:trPr>
          <w:trHeight w:hRule="exact" w:val="240"/>
          <w:jc w:val="center"/>
        </w:trPr>
        <w:tc>
          <w:tcPr>
            <w:tcW w:w="9752" w:type="dxa"/>
            <w:gridSpan w:val="2"/>
            <w:tcBorders>
              <w:top w:val="nil"/>
              <w:left w:val="nil"/>
              <w:bottom w:val="nil"/>
              <w:right w:val="nil"/>
            </w:tcBorders>
          </w:tcPr>
          <w:p w14:paraId="06108AC7" w14:textId="77777777" w:rsidR="00804AD6" w:rsidRPr="00736EA6" w:rsidRDefault="00804AD6" w:rsidP="000E2838"/>
        </w:tc>
      </w:tr>
      <w:tr w:rsidR="008957F7" w:rsidRPr="00736EA6" w14:paraId="2725F68F" w14:textId="77777777" w:rsidTr="000E2838">
        <w:trPr>
          <w:trHeight w:val="240"/>
          <w:jc w:val="center"/>
        </w:trPr>
        <w:tc>
          <w:tcPr>
            <w:tcW w:w="4876" w:type="dxa"/>
            <w:tcBorders>
              <w:top w:val="nil"/>
              <w:left w:val="nil"/>
              <w:bottom w:val="nil"/>
              <w:right w:val="nil"/>
            </w:tcBorders>
          </w:tcPr>
          <w:p w14:paraId="363C3921"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3F6880E7" w14:textId="77777777" w:rsidR="00804AD6" w:rsidRPr="00736EA6" w:rsidRDefault="00AE1164" w:rsidP="000E2838">
            <w:pPr>
              <w:pStyle w:val="AmColumnHeading"/>
            </w:pPr>
            <w:r w:rsidRPr="00736EA6">
              <w:t>Módosítás</w:t>
            </w:r>
          </w:p>
        </w:tc>
      </w:tr>
      <w:tr w:rsidR="008957F7" w:rsidRPr="00736EA6" w14:paraId="5B9B9F38" w14:textId="77777777" w:rsidTr="000E2838">
        <w:trPr>
          <w:jc w:val="center"/>
        </w:trPr>
        <w:tc>
          <w:tcPr>
            <w:tcW w:w="4876" w:type="dxa"/>
            <w:tcBorders>
              <w:top w:val="nil"/>
              <w:left w:val="nil"/>
              <w:bottom w:val="nil"/>
              <w:right w:val="nil"/>
            </w:tcBorders>
          </w:tcPr>
          <w:p w14:paraId="7670A137" w14:textId="77777777" w:rsidR="00804AD6" w:rsidRPr="00736EA6" w:rsidRDefault="00AE1164" w:rsidP="000E2838">
            <w:pPr>
              <w:pStyle w:val="Normal6a"/>
            </w:pPr>
            <w:r w:rsidRPr="00736EA6">
              <w:t>(1)</w:t>
            </w:r>
            <w:r w:rsidRPr="00736EA6">
              <w:tab/>
              <w:t xml:space="preserve">A program általános célkitűzései a következők: a kulturális és nyelvi sokszínűség és örökség előmozdítása, a kulturális és kreatív ágazatok, különösen a média és az audiovizuális iparágak versenyképességének növelése, a művészi és médiaszabadság védelme, valamint az egyenlőség, az aktív polgári szerepvállalás, továbbá a Chartában rögzített jogok és értékek védelme és előmozdítása, ezáltal fokozva a demokratikus részvételt és a társadalmi </w:t>
            </w:r>
            <w:proofErr w:type="spellStart"/>
            <w:r w:rsidRPr="00736EA6">
              <w:t>rezilienciát</w:t>
            </w:r>
            <w:proofErr w:type="spellEnd"/>
            <w:r w:rsidRPr="00736EA6">
              <w:t>.</w:t>
            </w:r>
          </w:p>
        </w:tc>
        <w:tc>
          <w:tcPr>
            <w:tcW w:w="4876" w:type="dxa"/>
            <w:tcBorders>
              <w:top w:val="nil"/>
              <w:left w:val="nil"/>
              <w:bottom w:val="nil"/>
              <w:right w:val="nil"/>
            </w:tcBorders>
          </w:tcPr>
          <w:p w14:paraId="59E5AFF1" w14:textId="77777777" w:rsidR="00804AD6" w:rsidRPr="00736EA6" w:rsidRDefault="00AE1164" w:rsidP="000E2838">
            <w:pPr>
              <w:pStyle w:val="Normal6a"/>
            </w:pPr>
            <w:r w:rsidRPr="00736EA6">
              <w:t>(1)</w:t>
            </w:r>
            <w:r w:rsidRPr="00736EA6">
              <w:tab/>
              <w:t xml:space="preserve">A program általános célkitűzései a következők: a kulturális és nyelvi sokszínűség és örökség előmozdítása, a kulturális és kreatív ágazatok, különösen a média és az audiovizuális iparágak versenyképességének növelése, a művészi és médiaszabadság védelme, valamint </w:t>
            </w:r>
            <w:r w:rsidRPr="00736EA6">
              <w:rPr>
                <w:b/>
                <w:bCs/>
                <w:i/>
                <w:iCs/>
              </w:rPr>
              <w:t>a befogadás,</w:t>
            </w:r>
            <w:r w:rsidRPr="00736EA6">
              <w:t xml:space="preserve"> az egyenlőség, </w:t>
            </w:r>
            <w:r w:rsidRPr="00736EA6">
              <w:rPr>
                <w:b/>
                <w:bCs/>
                <w:i/>
                <w:iCs/>
              </w:rPr>
              <w:t>a nemek közötti egyenlőség, a sokféleség, a részvétel,</w:t>
            </w:r>
            <w:r w:rsidRPr="00736EA6">
              <w:t xml:space="preserve"> az aktív polgári szerepvállalás, továbbá a Chartában rögzített jogok és értékek védelme és előmozdítása, ezáltal fokozva a demokratikus részvételt és a társadalmi </w:t>
            </w:r>
            <w:proofErr w:type="spellStart"/>
            <w:r w:rsidRPr="00736EA6">
              <w:t>rezilienciát</w:t>
            </w:r>
            <w:proofErr w:type="spellEnd"/>
            <w:r w:rsidRPr="00736EA6">
              <w:t xml:space="preserve">. </w:t>
            </w:r>
            <w:r w:rsidRPr="00736EA6">
              <w:rPr>
                <w:b/>
                <w:i/>
              </w:rPr>
              <w:t xml:space="preserve">A program előmozdítja a nők jogait és a nemek közötti egyenlőséget, a nők társadalmi szerepvállalásának növelését és a befogadó társadalmakat, valamint aktívan küzd a nemi sztereotípiák és a strukturális megkülönböztetés ellen. Előmozdítja továbbá a legkülönbözőbb hátterű és élethelyzetű nők, az LMBTIQ-személyek, a fogyatékossággal élő személyek, a kisebbségekhez tartozó személyek és a társadalmilag </w:t>
            </w:r>
            <w:proofErr w:type="spellStart"/>
            <w:r w:rsidRPr="00736EA6">
              <w:rPr>
                <w:b/>
                <w:i/>
              </w:rPr>
              <w:t>marginalizált</w:t>
            </w:r>
            <w:proofErr w:type="spellEnd"/>
            <w:r w:rsidRPr="00736EA6">
              <w:rPr>
                <w:b/>
                <w:i/>
              </w:rPr>
              <w:t xml:space="preserve"> csoportok hatékony részvételét, többek között az e program keretében nyújtott finanszírozáshoz való hozzáférés révén, és integrálja az </w:t>
            </w:r>
            <w:proofErr w:type="spellStart"/>
            <w:r w:rsidRPr="00736EA6">
              <w:rPr>
                <w:b/>
                <w:i/>
              </w:rPr>
              <w:t>interszekcionális</w:t>
            </w:r>
            <w:proofErr w:type="spellEnd"/>
            <w:r w:rsidRPr="00736EA6">
              <w:rPr>
                <w:b/>
                <w:i/>
              </w:rPr>
              <w:t xml:space="preserve"> perspektívát.</w:t>
            </w:r>
          </w:p>
        </w:tc>
      </w:tr>
    </w:tbl>
    <w:p w14:paraId="7C380C0B" w14:textId="77777777" w:rsidR="00804AD6" w:rsidRPr="00736EA6" w:rsidRDefault="00AE1164" w:rsidP="00804AD6">
      <w:r w:rsidRPr="005446D5">
        <w:rPr>
          <w:rStyle w:val="HideTWBExt"/>
        </w:rPr>
        <w:t>&lt;/Amend&gt;</w:t>
      </w:r>
      <w:bookmarkEnd w:id="20"/>
    </w:p>
    <w:p w14:paraId="0D3306FF" w14:textId="77777777" w:rsidR="00804AD6" w:rsidRPr="00736EA6" w:rsidRDefault="00AE1164" w:rsidP="00804AD6">
      <w:pPr>
        <w:pStyle w:val="AmNumberTabs"/>
      </w:pPr>
      <w:bookmarkStart w:id="21" w:name="AM9Compr11"/>
      <w:r w:rsidRPr="005446D5">
        <w:rPr>
          <w:rStyle w:val="HideTWBExt"/>
          <w:b w:val="0"/>
        </w:rPr>
        <w:t>&lt;Amend&gt;</w:t>
      </w:r>
      <w:r w:rsidRPr="00736EA6">
        <w:t>Módosítás</w:t>
      </w:r>
      <w:r w:rsidRPr="00736EA6">
        <w:tab/>
      </w:r>
      <w:r w:rsidRPr="00736EA6">
        <w:tab/>
      </w:r>
      <w:r w:rsidRPr="005446D5">
        <w:rPr>
          <w:rStyle w:val="HideTWBExt"/>
          <w:b w:val="0"/>
        </w:rPr>
        <w:t>&lt;NumAm&gt;</w:t>
      </w:r>
      <w:r w:rsidRPr="00736EA6">
        <w:t>33</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79A027FE"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102B46CB" w14:textId="77777777" w:rsidR="00804AD6" w:rsidRPr="00736EA6" w:rsidRDefault="00AE1164" w:rsidP="00072BAB">
      <w:pPr>
        <w:pStyle w:val="NormalBold"/>
      </w:pPr>
      <w:r w:rsidRPr="005446D5">
        <w:rPr>
          <w:rStyle w:val="HideTWBExt"/>
          <w:b w:val="0"/>
        </w:rPr>
        <w:t>&lt;Article&gt;</w:t>
      </w:r>
      <w:r w:rsidRPr="00736EA6">
        <w:t>3 cikk – 2 bekezdés – a pont – i alpont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404386E5" w14:textId="77777777" w:rsidTr="000E2838">
        <w:trPr>
          <w:trHeight w:hRule="exact" w:val="240"/>
          <w:jc w:val="center"/>
        </w:trPr>
        <w:tc>
          <w:tcPr>
            <w:tcW w:w="9752" w:type="dxa"/>
            <w:gridSpan w:val="2"/>
            <w:tcBorders>
              <w:top w:val="nil"/>
              <w:left w:val="nil"/>
              <w:bottom w:val="nil"/>
              <w:right w:val="nil"/>
            </w:tcBorders>
          </w:tcPr>
          <w:p w14:paraId="6747959D" w14:textId="77777777" w:rsidR="00804AD6" w:rsidRPr="00736EA6" w:rsidRDefault="00804AD6" w:rsidP="000E2838"/>
        </w:tc>
      </w:tr>
      <w:tr w:rsidR="008957F7" w:rsidRPr="00736EA6" w14:paraId="3D8EC290" w14:textId="77777777" w:rsidTr="000E2838">
        <w:trPr>
          <w:trHeight w:val="240"/>
          <w:jc w:val="center"/>
        </w:trPr>
        <w:tc>
          <w:tcPr>
            <w:tcW w:w="4876" w:type="dxa"/>
            <w:tcBorders>
              <w:top w:val="nil"/>
              <w:left w:val="nil"/>
              <w:bottom w:val="nil"/>
              <w:right w:val="nil"/>
            </w:tcBorders>
          </w:tcPr>
          <w:p w14:paraId="799AD761"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44459C6C" w14:textId="77777777" w:rsidR="00804AD6" w:rsidRPr="00736EA6" w:rsidRDefault="00AE1164" w:rsidP="000E2838">
            <w:pPr>
              <w:pStyle w:val="AmColumnHeading"/>
            </w:pPr>
            <w:r w:rsidRPr="00736EA6">
              <w:t>Módosítás</w:t>
            </w:r>
          </w:p>
        </w:tc>
      </w:tr>
      <w:tr w:rsidR="008957F7" w:rsidRPr="00736EA6" w14:paraId="7BBF0177" w14:textId="77777777" w:rsidTr="000E2838">
        <w:trPr>
          <w:jc w:val="center"/>
        </w:trPr>
        <w:tc>
          <w:tcPr>
            <w:tcW w:w="4876" w:type="dxa"/>
            <w:tcBorders>
              <w:top w:val="nil"/>
              <w:left w:val="nil"/>
              <w:bottom w:val="nil"/>
              <w:right w:val="nil"/>
            </w:tcBorders>
          </w:tcPr>
          <w:p w14:paraId="28CAD44C" w14:textId="77777777" w:rsidR="00804AD6" w:rsidRPr="00736EA6" w:rsidRDefault="00AE1164" w:rsidP="000E2838">
            <w:pPr>
              <w:pStyle w:val="Normal6a"/>
            </w:pPr>
            <w:r w:rsidRPr="00736EA6">
              <w:t>i.</w:t>
            </w:r>
            <w:r w:rsidRPr="00736EA6">
              <w:tab/>
              <w:t>hozzájárulás a határokon átnyúló kulturális alkotáshoz, együttműködéshez, részvételhez és hozzáférhetőséghez, valamint a kulturális alkotások határokon átnyúló terjesztéséhez, a kulturális és kreatív ágazatok társadalmi, gazdasági és nemzetközi dimenzióinak megerősítése mellett („kultúra”);</w:t>
            </w:r>
          </w:p>
        </w:tc>
        <w:tc>
          <w:tcPr>
            <w:tcW w:w="4876" w:type="dxa"/>
            <w:tcBorders>
              <w:top w:val="nil"/>
              <w:left w:val="nil"/>
              <w:bottom w:val="nil"/>
              <w:right w:val="nil"/>
            </w:tcBorders>
          </w:tcPr>
          <w:p w14:paraId="083F341D" w14:textId="77777777" w:rsidR="00804AD6" w:rsidRPr="00736EA6" w:rsidRDefault="00AE1164" w:rsidP="000E2838">
            <w:pPr>
              <w:pStyle w:val="Normal6a"/>
            </w:pPr>
            <w:r w:rsidRPr="00736EA6">
              <w:t>i.</w:t>
            </w:r>
            <w:r w:rsidRPr="00736EA6">
              <w:tab/>
              <w:t>hozzájárulás a határokon átnyúló kulturális alkotáshoz, együttműködéshez, részvételhez és hozzáférhetőséghez, valamint a kulturális alkotások határokon átnyúló terjesztéséhez</w:t>
            </w:r>
            <w:r w:rsidRPr="00736EA6">
              <w:rPr>
                <w:b/>
                <w:bCs/>
                <w:i/>
                <w:iCs/>
              </w:rPr>
              <w:t xml:space="preserve">, a nemek közötti egyenlőség, valamint a nők és a </w:t>
            </w:r>
            <w:proofErr w:type="spellStart"/>
            <w:r w:rsidRPr="00736EA6">
              <w:rPr>
                <w:b/>
                <w:bCs/>
                <w:i/>
                <w:iCs/>
              </w:rPr>
              <w:t>marginalizált</w:t>
            </w:r>
            <w:proofErr w:type="spellEnd"/>
            <w:r w:rsidRPr="00736EA6">
              <w:rPr>
                <w:b/>
                <w:bCs/>
                <w:i/>
                <w:iCs/>
              </w:rPr>
              <w:t xml:space="preserve"> csoportok részvételének előmozdításához és tiszteletben tartásához,</w:t>
            </w:r>
            <w:r w:rsidRPr="00736EA6">
              <w:t xml:space="preserve"> a kulturális és kreatív ágazatok társadalmi, gazdasági és nemzetközi dimenzióinak megerősítése mellett</w:t>
            </w:r>
            <w:r w:rsidRPr="00736EA6">
              <w:rPr>
                <w:b/>
                <w:bCs/>
                <w:i/>
                <w:iCs/>
              </w:rPr>
              <w:t>, valamint az Unió alapját képező értékek előmozdítása</w:t>
            </w:r>
            <w:r w:rsidRPr="00736EA6">
              <w:t xml:space="preserve"> („kultúra”);</w:t>
            </w:r>
          </w:p>
        </w:tc>
      </w:tr>
    </w:tbl>
    <w:p w14:paraId="69A836A0" w14:textId="77777777" w:rsidR="00804AD6" w:rsidRPr="00736EA6" w:rsidRDefault="00AE1164" w:rsidP="00804AD6">
      <w:r w:rsidRPr="005446D5">
        <w:rPr>
          <w:rStyle w:val="HideTWBExt"/>
        </w:rPr>
        <w:t>&lt;/Amend&gt;</w:t>
      </w:r>
      <w:bookmarkEnd w:id="21"/>
    </w:p>
    <w:p w14:paraId="754496D3" w14:textId="77777777" w:rsidR="00804AD6" w:rsidRPr="00736EA6" w:rsidRDefault="00AE1164" w:rsidP="00804AD6">
      <w:pPr>
        <w:pStyle w:val="AmNumberTabs"/>
      </w:pPr>
      <w:bookmarkStart w:id="22" w:name="AM9Compr14"/>
      <w:r w:rsidRPr="005446D5">
        <w:rPr>
          <w:rStyle w:val="HideTWBExt"/>
          <w:b w:val="0"/>
        </w:rPr>
        <w:t>&lt;Amend&gt;</w:t>
      </w:r>
      <w:r w:rsidRPr="00736EA6">
        <w:t>Módosítás</w:t>
      </w:r>
      <w:r w:rsidRPr="00736EA6">
        <w:tab/>
      </w:r>
      <w:r w:rsidRPr="00736EA6">
        <w:tab/>
      </w:r>
      <w:r w:rsidRPr="005446D5">
        <w:rPr>
          <w:rStyle w:val="HideTWBExt"/>
          <w:b w:val="0"/>
        </w:rPr>
        <w:t>&lt;NumAm&gt;</w:t>
      </w:r>
      <w:r w:rsidRPr="00736EA6">
        <w:t>34</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635B22C6"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3A51E52A" w14:textId="77777777" w:rsidR="00804AD6" w:rsidRPr="00736EA6" w:rsidRDefault="00AE1164" w:rsidP="00072BAB">
      <w:pPr>
        <w:pStyle w:val="NormalBold"/>
      </w:pPr>
      <w:r w:rsidRPr="005446D5">
        <w:rPr>
          <w:rStyle w:val="HideTWBExt"/>
          <w:b w:val="0"/>
        </w:rPr>
        <w:t>&lt;Article&gt;</w:t>
      </w:r>
      <w:r w:rsidRPr="00736EA6">
        <w:t>3 cikk – 2 bekezdés – b pont – ii alpont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31A77AD" w14:textId="77777777" w:rsidTr="000E2838">
        <w:trPr>
          <w:trHeight w:hRule="exact" w:val="240"/>
          <w:jc w:val="center"/>
        </w:trPr>
        <w:tc>
          <w:tcPr>
            <w:tcW w:w="9752" w:type="dxa"/>
            <w:gridSpan w:val="2"/>
            <w:tcBorders>
              <w:top w:val="nil"/>
              <w:left w:val="nil"/>
              <w:bottom w:val="nil"/>
              <w:right w:val="nil"/>
            </w:tcBorders>
          </w:tcPr>
          <w:p w14:paraId="72D150ED" w14:textId="77777777" w:rsidR="00804AD6" w:rsidRPr="00736EA6" w:rsidRDefault="00804AD6" w:rsidP="000E2838"/>
        </w:tc>
      </w:tr>
      <w:tr w:rsidR="008957F7" w:rsidRPr="00736EA6" w14:paraId="636C0589" w14:textId="77777777" w:rsidTr="000E2838">
        <w:trPr>
          <w:trHeight w:val="240"/>
          <w:jc w:val="center"/>
        </w:trPr>
        <w:tc>
          <w:tcPr>
            <w:tcW w:w="4876" w:type="dxa"/>
            <w:tcBorders>
              <w:top w:val="nil"/>
              <w:left w:val="nil"/>
              <w:bottom w:val="nil"/>
              <w:right w:val="nil"/>
            </w:tcBorders>
          </w:tcPr>
          <w:p w14:paraId="096E1120"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5E93B3F7" w14:textId="77777777" w:rsidR="00804AD6" w:rsidRPr="00736EA6" w:rsidRDefault="00AE1164" w:rsidP="000E2838">
            <w:pPr>
              <w:pStyle w:val="AmColumnHeading"/>
            </w:pPr>
            <w:r w:rsidRPr="00736EA6">
              <w:t>Módosítás</w:t>
            </w:r>
          </w:p>
        </w:tc>
      </w:tr>
      <w:tr w:rsidR="008957F7" w:rsidRPr="00736EA6" w14:paraId="795A9BAA" w14:textId="77777777" w:rsidTr="000E2838">
        <w:trPr>
          <w:jc w:val="center"/>
        </w:trPr>
        <w:tc>
          <w:tcPr>
            <w:tcW w:w="4876" w:type="dxa"/>
            <w:tcBorders>
              <w:top w:val="nil"/>
              <w:left w:val="nil"/>
              <w:bottom w:val="nil"/>
              <w:right w:val="nil"/>
            </w:tcBorders>
          </w:tcPr>
          <w:p w14:paraId="421D4DCF" w14:textId="77777777" w:rsidR="00804AD6" w:rsidRPr="00736EA6" w:rsidRDefault="00AE1164" w:rsidP="000E2838">
            <w:pPr>
              <w:pStyle w:val="Normal6a"/>
            </w:pPr>
            <w:r w:rsidRPr="00736EA6">
              <w:t>ii.</w:t>
            </w:r>
            <w:r w:rsidRPr="00736EA6">
              <w:tab/>
              <w:t>hozzájárulás a szabad, életképes és sokszínű uniós információs ökoszisztémához, különösen a szabad és független újságírás és hírmédia támogatása, a polgárok megbízható információkhoz való hozzáférésének javítása és a dezinformáció elleni küzdelem révén („hírek”);</w:t>
            </w:r>
          </w:p>
        </w:tc>
        <w:tc>
          <w:tcPr>
            <w:tcW w:w="4876" w:type="dxa"/>
            <w:tcBorders>
              <w:top w:val="nil"/>
              <w:left w:val="nil"/>
              <w:bottom w:val="nil"/>
              <w:right w:val="nil"/>
            </w:tcBorders>
          </w:tcPr>
          <w:p w14:paraId="793ECD65" w14:textId="77777777" w:rsidR="00804AD6" w:rsidRPr="00736EA6" w:rsidRDefault="00AE1164" w:rsidP="000E2838">
            <w:pPr>
              <w:pStyle w:val="Normal6a"/>
            </w:pPr>
            <w:r w:rsidRPr="00736EA6">
              <w:t>ii.</w:t>
            </w:r>
            <w:r w:rsidRPr="00736EA6">
              <w:tab/>
              <w:t>hozzájárulás a szabad, életképes</w:t>
            </w:r>
            <w:r w:rsidRPr="00736EA6">
              <w:rPr>
                <w:b/>
                <w:bCs/>
                <w:i/>
                <w:iCs/>
              </w:rPr>
              <w:t>, inkluzív, biztonságos</w:t>
            </w:r>
            <w:r w:rsidRPr="00736EA6">
              <w:t xml:space="preserve"> és sokszínű uniós információs ökoszisztémához, különösen a szabad és független újságírás és hírmédia támogatása, a polgárok megbízható információkhoz való hozzáférésének javítása és a dezinformáció</w:t>
            </w:r>
            <w:r w:rsidRPr="00736EA6">
              <w:rPr>
                <w:b/>
                <w:bCs/>
                <w:i/>
                <w:iCs/>
              </w:rPr>
              <w:t>, azon belül a nemi alapú dezinformáció</w:t>
            </w:r>
            <w:r w:rsidRPr="00736EA6">
              <w:t xml:space="preserve"> elleni küzdelem révén</w:t>
            </w:r>
            <w:r w:rsidRPr="00736EA6">
              <w:rPr>
                <w:b/>
                <w:bCs/>
                <w:i/>
                <w:iCs/>
              </w:rPr>
              <w:t>, az Unió alapvető értékei, többek között a nemek közötti egyenlőség érdemi előmozdítása mellett</w:t>
            </w:r>
            <w:r w:rsidRPr="00736EA6">
              <w:rPr>
                <w:i/>
                <w:iCs/>
              </w:rPr>
              <w:t xml:space="preserve"> </w:t>
            </w:r>
            <w:r w:rsidRPr="00736EA6">
              <w:t>(„hírek”);</w:t>
            </w:r>
          </w:p>
        </w:tc>
      </w:tr>
    </w:tbl>
    <w:p w14:paraId="2412D241" w14:textId="77777777" w:rsidR="00804AD6" w:rsidRPr="00736EA6" w:rsidRDefault="00AE1164" w:rsidP="00804AD6">
      <w:r w:rsidRPr="005446D5">
        <w:rPr>
          <w:rStyle w:val="HideTWBExt"/>
        </w:rPr>
        <w:t>&lt;/Amend&gt;</w:t>
      </w:r>
      <w:bookmarkEnd w:id="22"/>
    </w:p>
    <w:p w14:paraId="0118C715" w14:textId="77777777" w:rsidR="00804AD6" w:rsidRPr="00736EA6" w:rsidRDefault="00AE1164" w:rsidP="00804AD6">
      <w:pPr>
        <w:pStyle w:val="AmNumberTabs"/>
      </w:pPr>
      <w:bookmarkStart w:id="23" w:name="AM9Compr16"/>
      <w:r w:rsidRPr="005446D5">
        <w:rPr>
          <w:rStyle w:val="HideTWBExt"/>
          <w:b w:val="0"/>
        </w:rPr>
        <w:t>&lt;Amend&gt;</w:t>
      </w:r>
      <w:r w:rsidRPr="00736EA6">
        <w:t>Módosítás</w:t>
      </w:r>
      <w:r w:rsidRPr="00736EA6">
        <w:tab/>
      </w:r>
      <w:r w:rsidRPr="00736EA6">
        <w:tab/>
      </w:r>
      <w:r w:rsidRPr="005446D5">
        <w:rPr>
          <w:rStyle w:val="HideTWBExt"/>
          <w:b w:val="0"/>
        </w:rPr>
        <w:t>&lt;NumAm&gt;</w:t>
      </w:r>
      <w:r w:rsidRPr="00736EA6">
        <w:t>35</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2E9A1E56"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698A9B70" w14:textId="77777777" w:rsidR="00804AD6" w:rsidRPr="00736EA6" w:rsidRDefault="00AE1164" w:rsidP="00072BAB">
      <w:pPr>
        <w:pStyle w:val="NormalBold"/>
      </w:pPr>
      <w:r w:rsidRPr="005446D5">
        <w:rPr>
          <w:rStyle w:val="HideTWBExt"/>
          <w:b w:val="0"/>
        </w:rPr>
        <w:t>&lt;Article&gt;</w:t>
      </w:r>
      <w:r w:rsidRPr="00736EA6">
        <w:t>3 cikk – 2 bekezdés – c pont – i alpont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356B24A0" w14:textId="77777777" w:rsidTr="000E2838">
        <w:trPr>
          <w:trHeight w:hRule="exact" w:val="240"/>
          <w:jc w:val="center"/>
        </w:trPr>
        <w:tc>
          <w:tcPr>
            <w:tcW w:w="9752" w:type="dxa"/>
            <w:gridSpan w:val="2"/>
            <w:tcBorders>
              <w:top w:val="nil"/>
              <w:left w:val="nil"/>
              <w:bottom w:val="nil"/>
              <w:right w:val="nil"/>
            </w:tcBorders>
          </w:tcPr>
          <w:p w14:paraId="057A06FF" w14:textId="77777777" w:rsidR="00804AD6" w:rsidRPr="00736EA6" w:rsidRDefault="00804AD6" w:rsidP="000E2838"/>
        </w:tc>
      </w:tr>
      <w:tr w:rsidR="008957F7" w:rsidRPr="00736EA6" w14:paraId="6ECAAE07" w14:textId="77777777" w:rsidTr="000E2838">
        <w:trPr>
          <w:trHeight w:val="240"/>
          <w:jc w:val="center"/>
        </w:trPr>
        <w:tc>
          <w:tcPr>
            <w:tcW w:w="4876" w:type="dxa"/>
            <w:tcBorders>
              <w:top w:val="nil"/>
              <w:left w:val="nil"/>
              <w:bottom w:val="nil"/>
              <w:right w:val="nil"/>
            </w:tcBorders>
          </w:tcPr>
          <w:p w14:paraId="6A68EC9B"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5649F862" w14:textId="77777777" w:rsidR="00804AD6" w:rsidRPr="00736EA6" w:rsidRDefault="00AE1164" w:rsidP="000E2838">
            <w:pPr>
              <w:pStyle w:val="AmColumnHeading"/>
            </w:pPr>
            <w:r w:rsidRPr="00736EA6">
              <w:t>Módosítás</w:t>
            </w:r>
          </w:p>
        </w:tc>
      </w:tr>
      <w:tr w:rsidR="008957F7" w:rsidRPr="00736EA6" w14:paraId="54800CB0" w14:textId="77777777" w:rsidTr="000E2838">
        <w:trPr>
          <w:jc w:val="center"/>
        </w:trPr>
        <w:tc>
          <w:tcPr>
            <w:tcW w:w="4876" w:type="dxa"/>
            <w:tcBorders>
              <w:top w:val="nil"/>
              <w:left w:val="nil"/>
              <w:bottom w:val="nil"/>
              <w:right w:val="nil"/>
            </w:tcBorders>
          </w:tcPr>
          <w:p w14:paraId="708327FE" w14:textId="77777777" w:rsidR="00804AD6" w:rsidRPr="00736EA6" w:rsidRDefault="00AE1164" w:rsidP="000E2838">
            <w:pPr>
              <w:pStyle w:val="Normal6a"/>
            </w:pPr>
            <w:r w:rsidRPr="00736EA6">
              <w:t>i.</w:t>
            </w:r>
            <w:r w:rsidRPr="00736EA6">
              <w:tab/>
              <w:t xml:space="preserve">hozzájárul a Szerződésekben rögzített alapjogok, egyenlőség </w:t>
            </w:r>
            <w:r w:rsidRPr="00736EA6">
              <w:rPr>
                <w:b/>
                <w:bCs/>
                <w:i/>
                <w:iCs/>
              </w:rPr>
              <w:t>és</w:t>
            </w:r>
            <w:r w:rsidRPr="00736EA6">
              <w:t xml:space="preserve"> megkülönböztetésmentesség, valamint az uniós polgárok jogainak védelméhez </w:t>
            </w:r>
            <w:r w:rsidRPr="00736EA6">
              <w:rPr>
                <w:b/>
                <w:bCs/>
                <w:i/>
                <w:iCs/>
              </w:rPr>
              <w:t>és</w:t>
            </w:r>
            <w:r w:rsidRPr="00736EA6">
              <w:t xml:space="preserve"> előmozdításához, beleértve a polgárok szabad mozgását </w:t>
            </w:r>
            <w:r w:rsidRPr="00736EA6">
              <w:rPr>
                <w:b/>
                <w:bCs/>
                <w:i/>
                <w:iCs/>
              </w:rPr>
              <w:t>és</w:t>
            </w:r>
            <w:r w:rsidRPr="00736EA6">
              <w:t xml:space="preserve"> a civil társadalom </w:t>
            </w:r>
            <w:r w:rsidRPr="00736EA6">
              <w:rPr>
                <w:b/>
                <w:bCs/>
                <w:i/>
                <w:iCs/>
              </w:rPr>
              <w:t>felhatalmazását</w:t>
            </w:r>
            <w:r w:rsidRPr="00736EA6">
              <w:t xml:space="preserve"> („jogok, egyenlőség, polgárok és civil társadalom”);</w:t>
            </w:r>
          </w:p>
        </w:tc>
        <w:tc>
          <w:tcPr>
            <w:tcW w:w="4876" w:type="dxa"/>
            <w:tcBorders>
              <w:top w:val="nil"/>
              <w:left w:val="nil"/>
              <w:bottom w:val="nil"/>
              <w:right w:val="nil"/>
            </w:tcBorders>
          </w:tcPr>
          <w:p w14:paraId="72A23960" w14:textId="77777777" w:rsidR="00804AD6" w:rsidRPr="00736EA6" w:rsidRDefault="00AE1164" w:rsidP="000E2838">
            <w:pPr>
              <w:pStyle w:val="Normal6a"/>
            </w:pPr>
            <w:r w:rsidRPr="00736EA6">
              <w:t>i.</w:t>
            </w:r>
            <w:r w:rsidRPr="00736EA6">
              <w:tab/>
              <w:t xml:space="preserve">hozzájárul a Szerződésekben </w:t>
            </w:r>
            <w:r w:rsidRPr="00736EA6">
              <w:rPr>
                <w:b/>
                <w:bCs/>
                <w:i/>
                <w:iCs/>
              </w:rPr>
              <w:t>és a Chartában</w:t>
            </w:r>
            <w:r w:rsidRPr="00736EA6">
              <w:t xml:space="preserve"> rögzített alapjogok, egyenlőség</w:t>
            </w:r>
            <w:r w:rsidRPr="00736EA6">
              <w:rPr>
                <w:b/>
                <w:bCs/>
                <w:i/>
                <w:iCs/>
              </w:rPr>
              <w:t>, többek között a nemek közötti egyenlőség</w:t>
            </w:r>
            <w:r w:rsidRPr="00736EA6">
              <w:t>, megkülönböztetésmentesség, valamint az uniós polgárok jogainak védelméhez</w:t>
            </w:r>
            <w:r w:rsidRPr="00736EA6">
              <w:rPr>
                <w:b/>
                <w:bCs/>
                <w:i/>
                <w:iCs/>
              </w:rPr>
              <w:t>,</w:t>
            </w:r>
            <w:r w:rsidRPr="00736EA6">
              <w:t xml:space="preserve"> előmozdításához </w:t>
            </w:r>
            <w:r w:rsidRPr="00736EA6">
              <w:rPr>
                <w:b/>
                <w:bCs/>
                <w:i/>
                <w:iCs/>
              </w:rPr>
              <w:t>és támogatásához</w:t>
            </w:r>
            <w:r w:rsidRPr="00736EA6">
              <w:t xml:space="preserve">, beleértve a polgárok szabad mozgását, </w:t>
            </w:r>
            <w:r w:rsidRPr="00736EA6">
              <w:rPr>
                <w:b/>
                <w:bCs/>
                <w:i/>
                <w:iCs/>
              </w:rPr>
              <w:t xml:space="preserve">valamint </w:t>
            </w:r>
            <w:r w:rsidRPr="00736EA6">
              <w:t xml:space="preserve">a civil társadalom </w:t>
            </w:r>
            <w:r w:rsidRPr="00736EA6">
              <w:rPr>
                <w:b/>
                <w:bCs/>
                <w:i/>
                <w:iCs/>
              </w:rPr>
              <w:t>felhatalmazása</w:t>
            </w:r>
            <w:r w:rsidRPr="00736EA6">
              <w:rPr>
                <w:i/>
                <w:iCs/>
              </w:rPr>
              <w:t xml:space="preserve"> </w:t>
            </w:r>
            <w:r w:rsidRPr="00736EA6">
              <w:t xml:space="preserve">(„jogok, egyenlőség, </w:t>
            </w:r>
            <w:r w:rsidRPr="00736EA6">
              <w:rPr>
                <w:b/>
                <w:bCs/>
                <w:i/>
                <w:iCs/>
              </w:rPr>
              <w:t>nemek közötti egyenlőség,</w:t>
            </w:r>
            <w:r w:rsidRPr="00736EA6">
              <w:t xml:space="preserve"> polgárok és civil társadalom”);</w:t>
            </w:r>
          </w:p>
        </w:tc>
      </w:tr>
    </w:tbl>
    <w:p w14:paraId="4F739CAB" w14:textId="77777777" w:rsidR="00804AD6" w:rsidRPr="00736EA6" w:rsidRDefault="00AE1164" w:rsidP="00804AD6">
      <w:r w:rsidRPr="005446D5">
        <w:rPr>
          <w:rStyle w:val="HideTWBExt"/>
        </w:rPr>
        <w:t>&lt;/Amend&gt;</w:t>
      </w:r>
      <w:bookmarkEnd w:id="23"/>
    </w:p>
    <w:p w14:paraId="214E3912" w14:textId="77777777" w:rsidR="00804AD6" w:rsidRPr="00736EA6" w:rsidRDefault="00AE1164" w:rsidP="00804AD6">
      <w:pPr>
        <w:pStyle w:val="AmNumberTabs"/>
      </w:pPr>
      <w:bookmarkStart w:id="24" w:name="AM9Compr17"/>
      <w:r w:rsidRPr="005446D5">
        <w:rPr>
          <w:rStyle w:val="HideTWBExt"/>
          <w:b w:val="0"/>
        </w:rPr>
        <w:t>&lt;Amend&gt;</w:t>
      </w:r>
      <w:r w:rsidRPr="00736EA6">
        <w:t>Módosítás</w:t>
      </w:r>
      <w:r w:rsidRPr="00736EA6">
        <w:tab/>
      </w:r>
      <w:r w:rsidRPr="00736EA6">
        <w:tab/>
      </w:r>
      <w:r w:rsidRPr="005446D5">
        <w:rPr>
          <w:rStyle w:val="HideTWBExt"/>
          <w:b w:val="0"/>
        </w:rPr>
        <w:t>&lt;NumAm&gt;</w:t>
      </w:r>
      <w:r w:rsidRPr="00736EA6">
        <w:t>36</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50F01F0F"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26E47325" w14:textId="77777777" w:rsidR="00804AD6" w:rsidRPr="00736EA6" w:rsidRDefault="00AE1164" w:rsidP="00072BAB">
      <w:pPr>
        <w:pStyle w:val="NormalBold"/>
      </w:pPr>
      <w:r w:rsidRPr="005446D5">
        <w:rPr>
          <w:rStyle w:val="HideTWBExt"/>
          <w:b w:val="0"/>
        </w:rPr>
        <w:t>&lt;Article&gt;</w:t>
      </w:r>
      <w:r w:rsidRPr="00736EA6">
        <w:t>3 cikk – 2 bekezdés – c pont – ii alpont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265DCDA1" w14:textId="77777777" w:rsidTr="000E2838">
        <w:trPr>
          <w:trHeight w:hRule="exact" w:val="240"/>
          <w:jc w:val="center"/>
        </w:trPr>
        <w:tc>
          <w:tcPr>
            <w:tcW w:w="9752" w:type="dxa"/>
            <w:gridSpan w:val="2"/>
            <w:tcBorders>
              <w:top w:val="nil"/>
              <w:left w:val="nil"/>
              <w:bottom w:val="nil"/>
              <w:right w:val="nil"/>
            </w:tcBorders>
          </w:tcPr>
          <w:p w14:paraId="25220D1D" w14:textId="77777777" w:rsidR="00804AD6" w:rsidRPr="00736EA6" w:rsidRDefault="00804AD6" w:rsidP="000E2838"/>
        </w:tc>
      </w:tr>
      <w:tr w:rsidR="008957F7" w:rsidRPr="00736EA6" w14:paraId="58AD73FA" w14:textId="77777777" w:rsidTr="000E2838">
        <w:trPr>
          <w:trHeight w:val="240"/>
          <w:jc w:val="center"/>
        </w:trPr>
        <w:tc>
          <w:tcPr>
            <w:tcW w:w="4876" w:type="dxa"/>
            <w:tcBorders>
              <w:top w:val="nil"/>
              <w:left w:val="nil"/>
              <w:bottom w:val="nil"/>
              <w:right w:val="nil"/>
            </w:tcBorders>
          </w:tcPr>
          <w:p w14:paraId="77A666E3"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45C604A8" w14:textId="77777777" w:rsidR="00804AD6" w:rsidRPr="00736EA6" w:rsidRDefault="00AE1164" w:rsidP="000E2838">
            <w:pPr>
              <w:pStyle w:val="AmColumnHeading"/>
            </w:pPr>
            <w:r w:rsidRPr="00736EA6">
              <w:t>Módosítás</w:t>
            </w:r>
          </w:p>
        </w:tc>
      </w:tr>
      <w:tr w:rsidR="008957F7" w:rsidRPr="00736EA6" w14:paraId="23EF074E" w14:textId="77777777" w:rsidTr="000E2838">
        <w:trPr>
          <w:jc w:val="center"/>
        </w:trPr>
        <w:tc>
          <w:tcPr>
            <w:tcW w:w="4876" w:type="dxa"/>
            <w:tcBorders>
              <w:top w:val="nil"/>
              <w:left w:val="nil"/>
              <w:bottom w:val="nil"/>
              <w:right w:val="nil"/>
            </w:tcBorders>
          </w:tcPr>
          <w:p w14:paraId="11471A96" w14:textId="77777777" w:rsidR="00804AD6" w:rsidRPr="00736EA6" w:rsidRDefault="00AE1164" w:rsidP="000E2838">
            <w:pPr>
              <w:pStyle w:val="Normal6a"/>
            </w:pPr>
            <w:r w:rsidRPr="00736EA6">
              <w:rPr>
                <w:b/>
                <w:i/>
              </w:rPr>
              <w:t>ii.</w:t>
            </w:r>
            <w:r w:rsidRPr="00736EA6">
              <w:tab/>
            </w:r>
            <w:r w:rsidRPr="00736EA6">
              <w:rPr>
                <w:b/>
                <w:i/>
              </w:rPr>
              <w:t>hozzájárul a nemi alapú erőszak, a gyermekek elleni erőszak és az ilyen erőszak veszélyének kitett egyéb csoportokkal szembeni erőszak elleni küzdelemhez („</w:t>
            </w:r>
            <w:proofErr w:type="spellStart"/>
            <w:r w:rsidRPr="00736EA6">
              <w:rPr>
                <w:b/>
                <w:i/>
              </w:rPr>
              <w:t>Daphné</w:t>
            </w:r>
            <w:proofErr w:type="spellEnd"/>
            <w:r w:rsidRPr="00736EA6">
              <w:rPr>
                <w:b/>
                <w:i/>
              </w:rPr>
              <w:t>”);</w:t>
            </w:r>
          </w:p>
        </w:tc>
        <w:tc>
          <w:tcPr>
            <w:tcW w:w="4876" w:type="dxa"/>
            <w:tcBorders>
              <w:top w:val="nil"/>
              <w:left w:val="nil"/>
              <w:bottom w:val="nil"/>
              <w:right w:val="nil"/>
            </w:tcBorders>
          </w:tcPr>
          <w:p w14:paraId="6FD39B05" w14:textId="77777777" w:rsidR="00804AD6" w:rsidRPr="00736EA6" w:rsidRDefault="00AE1164" w:rsidP="000E2838">
            <w:pPr>
              <w:pStyle w:val="Normal6a"/>
              <w:rPr>
                <w:b/>
                <w:bCs/>
                <w:i/>
                <w:iCs/>
              </w:rPr>
            </w:pPr>
            <w:r w:rsidRPr="00736EA6">
              <w:rPr>
                <w:b/>
                <w:i/>
              </w:rPr>
              <w:t>törölve</w:t>
            </w:r>
          </w:p>
        </w:tc>
      </w:tr>
    </w:tbl>
    <w:p w14:paraId="23F7F1D0" w14:textId="77777777" w:rsidR="00804AD6" w:rsidRPr="00736EA6" w:rsidRDefault="00AE1164" w:rsidP="00804AD6">
      <w:r w:rsidRPr="005446D5">
        <w:rPr>
          <w:rStyle w:val="HideTWBExt"/>
        </w:rPr>
        <w:t>&lt;/Amend&gt;</w:t>
      </w:r>
      <w:bookmarkEnd w:id="24"/>
    </w:p>
    <w:p w14:paraId="7A046E0F" w14:textId="77777777" w:rsidR="00804AD6" w:rsidRPr="00736EA6" w:rsidRDefault="00AE1164" w:rsidP="00804AD6">
      <w:pPr>
        <w:pStyle w:val="AmNumberTabs"/>
      </w:pPr>
      <w:bookmarkStart w:id="25" w:name="AM9Compr18"/>
      <w:r w:rsidRPr="005446D5">
        <w:rPr>
          <w:rStyle w:val="HideTWBExt"/>
          <w:b w:val="0"/>
        </w:rPr>
        <w:t>&lt;Amend&gt;</w:t>
      </w:r>
      <w:r w:rsidRPr="00736EA6">
        <w:t>Módosítás</w:t>
      </w:r>
      <w:r w:rsidRPr="00736EA6">
        <w:tab/>
      </w:r>
      <w:r w:rsidRPr="00736EA6">
        <w:tab/>
      </w:r>
      <w:r w:rsidRPr="005446D5">
        <w:rPr>
          <w:rStyle w:val="HideTWBExt"/>
          <w:b w:val="0"/>
        </w:rPr>
        <w:t>&lt;NumAm&gt;</w:t>
      </w:r>
      <w:r w:rsidRPr="00736EA6">
        <w:t>37</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16FF29D1"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55F3EDD9" w14:textId="77777777" w:rsidR="00804AD6" w:rsidRPr="00736EA6" w:rsidRDefault="00AE1164" w:rsidP="00072BAB">
      <w:pPr>
        <w:pStyle w:val="NormalBold"/>
      </w:pPr>
      <w:r w:rsidRPr="005446D5">
        <w:rPr>
          <w:rStyle w:val="HideTWBExt"/>
          <w:b w:val="0"/>
        </w:rPr>
        <w:t>&lt;Article&gt;</w:t>
      </w:r>
      <w:r w:rsidRPr="00736EA6">
        <w:t>3 cikk – 2 bekezdés – c pont – iii alpont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1CE5A9B8" w14:textId="77777777" w:rsidTr="000E2838">
        <w:trPr>
          <w:trHeight w:hRule="exact" w:val="240"/>
          <w:jc w:val="center"/>
        </w:trPr>
        <w:tc>
          <w:tcPr>
            <w:tcW w:w="9752" w:type="dxa"/>
            <w:gridSpan w:val="2"/>
            <w:tcBorders>
              <w:top w:val="nil"/>
              <w:left w:val="nil"/>
              <w:bottom w:val="nil"/>
              <w:right w:val="nil"/>
            </w:tcBorders>
          </w:tcPr>
          <w:p w14:paraId="09F87D25" w14:textId="77777777" w:rsidR="00804AD6" w:rsidRPr="00736EA6" w:rsidRDefault="00804AD6" w:rsidP="000E2838"/>
        </w:tc>
      </w:tr>
      <w:tr w:rsidR="008957F7" w:rsidRPr="00736EA6" w14:paraId="0BB1A00F" w14:textId="77777777" w:rsidTr="000E2838">
        <w:trPr>
          <w:trHeight w:val="240"/>
          <w:jc w:val="center"/>
        </w:trPr>
        <w:tc>
          <w:tcPr>
            <w:tcW w:w="4876" w:type="dxa"/>
            <w:tcBorders>
              <w:top w:val="nil"/>
              <w:left w:val="nil"/>
              <w:bottom w:val="nil"/>
              <w:right w:val="nil"/>
            </w:tcBorders>
          </w:tcPr>
          <w:p w14:paraId="31ACB0F1"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490CD0C3" w14:textId="77777777" w:rsidR="00804AD6" w:rsidRPr="00736EA6" w:rsidRDefault="00AE1164" w:rsidP="000E2838">
            <w:pPr>
              <w:pStyle w:val="AmColumnHeading"/>
            </w:pPr>
            <w:r w:rsidRPr="00736EA6">
              <w:t>Módosítás</w:t>
            </w:r>
          </w:p>
        </w:tc>
      </w:tr>
      <w:tr w:rsidR="008957F7" w:rsidRPr="00736EA6" w14:paraId="21B861E7" w14:textId="77777777" w:rsidTr="000E2838">
        <w:trPr>
          <w:jc w:val="center"/>
        </w:trPr>
        <w:tc>
          <w:tcPr>
            <w:tcW w:w="4876" w:type="dxa"/>
            <w:tcBorders>
              <w:top w:val="nil"/>
              <w:left w:val="nil"/>
              <w:bottom w:val="nil"/>
              <w:right w:val="nil"/>
            </w:tcBorders>
          </w:tcPr>
          <w:p w14:paraId="38562369" w14:textId="77777777" w:rsidR="00804AD6" w:rsidRPr="00736EA6" w:rsidRDefault="00AE1164" w:rsidP="000E2838">
            <w:pPr>
              <w:pStyle w:val="Normal6a"/>
            </w:pPr>
            <w:r w:rsidRPr="00736EA6">
              <w:t>iii.</w:t>
            </w:r>
            <w:r w:rsidRPr="00736EA6">
              <w:tab/>
              <w:t>hozzájárulás a demokratikus részvétel fokozásához és a jogállamiság fenntartásához („demokratikus részvétel és jogállamiság”)</w:t>
            </w:r>
            <w:r w:rsidRPr="00736EA6">
              <w:rPr>
                <w:b/>
                <w:i/>
              </w:rPr>
              <w:t>.</w:t>
            </w:r>
          </w:p>
        </w:tc>
        <w:tc>
          <w:tcPr>
            <w:tcW w:w="4876" w:type="dxa"/>
            <w:tcBorders>
              <w:top w:val="nil"/>
              <w:left w:val="nil"/>
              <w:bottom w:val="nil"/>
              <w:right w:val="nil"/>
            </w:tcBorders>
          </w:tcPr>
          <w:p w14:paraId="5B994351" w14:textId="77777777" w:rsidR="00804AD6" w:rsidRPr="00736EA6" w:rsidRDefault="00AE1164" w:rsidP="000E2838">
            <w:pPr>
              <w:pStyle w:val="Normal6a"/>
            </w:pPr>
            <w:r w:rsidRPr="00736EA6">
              <w:t>iii.</w:t>
            </w:r>
            <w:r w:rsidRPr="00736EA6">
              <w:tab/>
              <w:t xml:space="preserve">hozzájárulás a demokratikus részvétel </w:t>
            </w:r>
            <w:r w:rsidRPr="00736EA6">
              <w:rPr>
                <w:b/>
                <w:bCs/>
                <w:i/>
                <w:iCs/>
              </w:rPr>
              <w:t>és szerepvállalás</w:t>
            </w:r>
            <w:r w:rsidRPr="00736EA6">
              <w:t xml:space="preserve"> fokozásához</w:t>
            </w:r>
            <w:r w:rsidRPr="00736EA6">
              <w:rPr>
                <w:b/>
                <w:bCs/>
                <w:i/>
                <w:iCs/>
              </w:rPr>
              <w:t>, a befogadás és a nemek egyensúlya előmozdításához</w:t>
            </w:r>
            <w:r w:rsidRPr="00736EA6">
              <w:t xml:space="preserve"> és a jogállamiság fenntartásához („demokratikus részvétel és jogállamiság”)</w:t>
            </w:r>
            <w:r w:rsidRPr="00736EA6">
              <w:rPr>
                <w:b/>
                <w:bCs/>
                <w:i/>
                <w:iCs/>
              </w:rPr>
              <w:t>;</w:t>
            </w:r>
          </w:p>
        </w:tc>
      </w:tr>
    </w:tbl>
    <w:p w14:paraId="3990AED7" w14:textId="77777777" w:rsidR="00804AD6" w:rsidRPr="00736EA6" w:rsidRDefault="00AE1164" w:rsidP="00804AD6">
      <w:r w:rsidRPr="005446D5">
        <w:rPr>
          <w:rStyle w:val="HideTWBExt"/>
        </w:rPr>
        <w:t>&lt;/Amend&gt;</w:t>
      </w:r>
      <w:bookmarkEnd w:id="25"/>
    </w:p>
    <w:p w14:paraId="7E90325D"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38</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7CE905D4"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12919386" w14:textId="77777777" w:rsidR="00804AD6" w:rsidRPr="00736EA6" w:rsidRDefault="00AE1164" w:rsidP="00804AD6">
      <w:pPr>
        <w:pStyle w:val="NormalBold"/>
      </w:pPr>
      <w:r w:rsidRPr="005446D5">
        <w:rPr>
          <w:rStyle w:val="HideTWBExt"/>
          <w:b w:val="0"/>
        </w:rPr>
        <w:t>&lt;Article&gt;</w:t>
      </w:r>
      <w:r w:rsidRPr="00736EA6">
        <w:t xml:space="preserve"> 3 cikk – 2 bekezdés – c a pont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0FEED2A7" w14:textId="77777777" w:rsidTr="00072BAB">
        <w:trPr>
          <w:trHeight w:hRule="exact" w:val="240"/>
          <w:jc w:val="center"/>
        </w:trPr>
        <w:tc>
          <w:tcPr>
            <w:tcW w:w="9752" w:type="dxa"/>
            <w:gridSpan w:val="2"/>
            <w:tcBorders>
              <w:top w:val="nil"/>
              <w:left w:val="nil"/>
              <w:bottom w:val="nil"/>
              <w:right w:val="nil"/>
            </w:tcBorders>
          </w:tcPr>
          <w:p w14:paraId="75D538BE" w14:textId="77777777" w:rsidR="00804AD6" w:rsidRPr="00736EA6" w:rsidRDefault="00804AD6" w:rsidP="000E2838"/>
        </w:tc>
      </w:tr>
      <w:tr w:rsidR="008957F7" w:rsidRPr="00736EA6" w14:paraId="7F51695D" w14:textId="77777777" w:rsidTr="00072BAB">
        <w:trPr>
          <w:trHeight w:val="240"/>
          <w:jc w:val="center"/>
        </w:trPr>
        <w:tc>
          <w:tcPr>
            <w:tcW w:w="4876" w:type="dxa"/>
            <w:tcBorders>
              <w:top w:val="nil"/>
              <w:left w:val="nil"/>
              <w:bottom w:val="nil"/>
              <w:right w:val="nil"/>
            </w:tcBorders>
          </w:tcPr>
          <w:p w14:paraId="58140D6F"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14544114" w14:textId="77777777" w:rsidR="00804AD6" w:rsidRPr="00736EA6" w:rsidRDefault="00AE1164" w:rsidP="000E2838">
            <w:pPr>
              <w:pStyle w:val="AmColumnHeading"/>
            </w:pPr>
            <w:r w:rsidRPr="00736EA6">
              <w:t>Módosítás</w:t>
            </w:r>
          </w:p>
        </w:tc>
      </w:tr>
      <w:tr w:rsidR="008957F7" w:rsidRPr="00736EA6" w14:paraId="629D5FBB" w14:textId="77777777" w:rsidTr="00072BAB">
        <w:trPr>
          <w:trHeight w:val="240"/>
          <w:jc w:val="center"/>
        </w:trPr>
        <w:tc>
          <w:tcPr>
            <w:tcW w:w="4876" w:type="dxa"/>
            <w:tcBorders>
              <w:top w:val="nil"/>
              <w:left w:val="nil"/>
              <w:bottom w:val="nil"/>
              <w:right w:val="nil"/>
            </w:tcBorders>
          </w:tcPr>
          <w:p w14:paraId="71441177" w14:textId="77777777" w:rsidR="00804AD6" w:rsidRPr="00736EA6" w:rsidRDefault="00804AD6" w:rsidP="000E2838">
            <w:pPr>
              <w:pStyle w:val="AmColumnHeading"/>
            </w:pPr>
          </w:p>
        </w:tc>
        <w:tc>
          <w:tcPr>
            <w:tcW w:w="4876" w:type="dxa"/>
            <w:tcBorders>
              <w:top w:val="nil"/>
              <w:left w:val="nil"/>
              <w:bottom w:val="nil"/>
              <w:right w:val="nil"/>
            </w:tcBorders>
          </w:tcPr>
          <w:p w14:paraId="5B5EE5A9" w14:textId="77777777" w:rsidR="00804AD6" w:rsidRPr="00736EA6" w:rsidRDefault="00AE1164" w:rsidP="00072BAB">
            <w:pPr>
              <w:pStyle w:val="AmColumnHeading"/>
              <w:jc w:val="left"/>
            </w:pPr>
            <w:proofErr w:type="spellStart"/>
            <w:r w:rsidRPr="00736EA6">
              <w:rPr>
                <w:b/>
              </w:rPr>
              <w:t>ca</w:t>
            </w:r>
            <w:proofErr w:type="spellEnd"/>
            <w:r w:rsidRPr="00736EA6">
              <w:rPr>
                <w:b/>
              </w:rPr>
              <w:t>)</w:t>
            </w:r>
            <w:r w:rsidRPr="00736EA6">
              <w:tab/>
            </w:r>
            <w:r w:rsidRPr="00736EA6">
              <w:rPr>
                <w:b/>
              </w:rPr>
              <w:t xml:space="preserve">A </w:t>
            </w:r>
            <w:proofErr w:type="spellStart"/>
            <w:r w:rsidRPr="00736EA6">
              <w:rPr>
                <w:b/>
              </w:rPr>
              <w:t>Daphné</w:t>
            </w:r>
            <w:proofErr w:type="spellEnd"/>
            <w:r w:rsidRPr="00736EA6">
              <w:rPr>
                <w:b/>
              </w:rPr>
              <w:t xml:space="preserve"> ág:</w:t>
            </w:r>
          </w:p>
        </w:tc>
      </w:tr>
      <w:tr w:rsidR="008957F7" w:rsidRPr="00736EA6" w14:paraId="724936D3" w14:textId="77777777" w:rsidTr="00072BAB">
        <w:trPr>
          <w:jc w:val="center"/>
        </w:trPr>
        <w:tc>
          <w:tcPr>
            <w:tcW w:w="4876" w:type="dxa"/>
            <w:tcBorders>
              <w:top w:val="nil"/>
              <w:left w:val="nil"/>
              <w:bottom w:val="nil"/>
              <w:right w:val="nil"/>
            </w:tcBorders>
          </w:tcPr>
          <w:p w14:paraId="4A6E72E2" w14:textId="77777777" w:rsidR="00804AD6" w:rsidRPr="00736EA6" w:rsidRDefault="00804AD6" w:rsidP="000E2838">
            <w:pPr>
              <w:pStyle w:val="Normal6a"/>
            </w:pPr>
          </w:p>
        </w:tc>
        <w:tc>
          <w:tcPr>
            <w:tcW w:w="4876" w:type="dxa"/>
            <w:tcBorders>
              <w:top w:val="nil"/>
              <w:left w:val="nil"/>
              <w:bottom w:val="nil"/>
              <w:right w:val="nil"/>
            </w:tcBorders>
          </w:tcPr>
          <w:p w14:paraId="0A3A1BCD" w14:textId="77777777" w:rsidR="00804AD6" w:rsidRPr="00736EA6" w:rsidRDefault="00AE1164" w:rsidP="000E2838">
            <w:pPr>
              <w:pStyle w:val="Normal6a"/>
            </w:pPr>
            <w:r w:rsidRPr="00736EA6">
              <w:rPr>
                <w:b/>
                <w:i/>
              </w:rPr>
              <w:t>i. hozzájárul a nemi alapú erőszak valamennyi formája, többek között az online erőszak, valamint a gyermekek elleni erőszak és az egyéb veszélyeztetett csoportokkal szembeni erőszak megelőzéséhez és leküzdéséhez, valamint az áldozatok és túlélők védelmének és támogatásának biztosításához („a nemi alapú erőszakkal szembeni zéró tolerancia”);</w:t>
            </w:r>
          </w:p>
        </w:tc>
      </w:tr>
    </w:tbl>
    <w:p w14:paraId="7DC9350F" w14:textId="77777777" w:rsidR="00804AD6" w:rsidRPr="00736EA6" w:rsidRDefault="00AE1164" w:rsidP="00804AD6">
      <w:r w:rsidRPr="005446D5">
        <w:rPr>
          <w:rStyle w:val="HideTWBExt"/>
        </w:rPr>
        <w:t>&lt;/Amend&gt;</w:t>
      </w:r>
    </w:p>
    <w:p w14:paraId="2B057CC2" w14:textId="77777777" w:rsidR="00804AD6" w:rsidRPr="00736EA6" w:rsidRDefault="00AE1164" w:rsidP="00804AD6">
      <w:pPr>
        <w:pStyle w:val="AmNumberTabs"/>
      </w:pPr>
      <w:bookmarkStart w:id="26" w:name="AM9Compr19"/>
      <w:r w:rsidRPr="005446D5">
        <w:rPr>
          <w:rStyle w:val="HideTWBExt"/>
          <w:b w:val="0"/>
        </w:rPr>
        <w:t>&lt;Amend&gt;</w:t>
      </w:r>
      <w:r w:rsidRPr="00736EA6">
        <w:t>Módosítás</w:t>
      </w:r>
      <w:r w:rsidRPr="00736EA6">
        <w:tab/>
      </w:r>
      <w:r w:rsidRPr="00736EA6">
        <w:tab/>
      </w:r>
      <w:r w:rsidRPr="005446D5">
        <w:rPr>
          <w:rStyle w:val="HideTWBExt"/>
          <w:b w:val="0"/>
        </w:rPr>
        <w:t>&lt;NumAm&gt;</w:t>
      </w:r>
      <w:r w:rsidRPr="00736EA6">
        <w:t>39</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0C8FDF25"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0670388E" w14:textId="77777777" w:rsidR="00804AD6" w:rsidRPr="00736EA6" w:rsidRDefault="00AE1164" w:rsidP="00072BAB">
      <w:pPr>
        <w:pStyle w:val="NormalBold"/>
      </w:pPr>
      <w:r w:rsidRPr="005446D5">
        <w:rPr>
          <w:rStyle w:val="HideTWBExt"/>
          <w:b w:val="0"/>
        </w:rPr>
        <w:t>&lt;Article&gt;</w:t>
      </w:r>
      <w:r w:rsidRPr="00736EA6">
        <w:t>3 cikk – 3 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3196190E" w14:textId="77777777" w:rsidTr="000E2838">
        <w:trPr>
          <w:trHeight w:hRule="exact" w:val="240"/>
          <w:jc w:val="center"/>
        </w:trPr>
        <w:tc>
          <w:tcPr>
            <w:tcW w:w="9752" w:type="dxa"/>
            <w:gridSpan w:val="2"/>
            <w:tcBorders>
              <w:top w:val="nil"/>
              <w:left w:val="nil"/>
              <w:bottom w:val="nil"/>
              <w:right w:val="nil"/>
            </w:tcBorders>
          </w:tcPr>
          <w:p w14:paraId="1A365636" w14:textId="77777777" w:rsidR="00804AD6" w:rsidRPr="00736EA6" w:rsidRDefault="00804AD6" w:rsidP="000E2838"/>
        </w:tc>
      </w:tr>
      <w:tr w:rsidR="008957F7" w:rsidRPr="00736EA6" w14:paraId="627CE442" w14:textId="77777777" w:rsidTr="000E2838">
        <w:trPr>
          <w:trHeight w:val="240"/>
          <w:jc w:val="center"/>
        </w:trPr>
        <w:tc>
          <w:tcPr>
            <w:tcW w:w="4876" w:type="dxa"/>
            <w:tcBorders>
              <w:top w:val="nil"/>
              <w:left w:val="nil"/>
              <w:bottom w:val="nil"/>
              <w:right w:val="nil"/>
            </w:tcBorders>
          </w:tcPr>
          <w:p w14:paraId="664BF3D8"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0AD6836F" w14:textId="77777777" w:rsidR="00804AD6" w:rsidRPr="00736EA6" w:rsidRDefault="00AE1164" w:rsidP="000E2838">
            <w:pPr>
              <w:pStyle w:val="AmColumnHeading"/>
            </w:pPr>
            <w:r w:rsidRPr="00736EA6">
              <w:t>Módosítás</w:t>
            </w:r>
          </w:p>
        </w:tc>
      </w:tr>
      <w:tr w:rsidR="008957F7" w:rsidRPr="00736EA6" w14:paraId="2C994C91" w14:textId="77777777" w:rsidTr="000E2838">
        <w:trPr>
          <w:jc w:val="center"/>
        </w:trPr>
        <w:tc>
          <w:tcPr>
            <w:tcW w:w="4876" w:type="dxa"/>
            <w:tcBorders>
              <w:top w:val="nil"/>
              <w:left w:val="nil"/>
              <w:bottom w:val="nil"/>
              <w:right w:val="nil"/>
            </w:tcBorders>
          </w:tcPr>
          <w:p w14:paraId="6C4D94E3" w14:textId="77777777" w:rsidR="00804AD6" w:rsidRPr="00736EA6" w:rsidRDefault="00AE1164" w:rsidP="000E2838">
            <w:pPr>
              <w:pStyle w:val="Normal6a"/>
            </w:pPr>
            <w:r w:rsidRPr="00736EA6">
              <w:t>(3)</w:t>
            </w:r>
            <w:r w:rsidRPr="00736EA6">
              <w:tab/>
              <w:t>A hatás maximalizálása és a (2) bekezdésben hivatkozott ágak közötti szinergiák fokozása érdekében a program támogatja az (1) bekezdésben hivatkozott általános célkitűzéshez hozzájáruló, több területet érintő és horizontális tevékenységeket, különösen a kulturális, a média- és a polgári szféra közötti szinergiák kialakítása, valamint az ágazatközi együttműködés és innováció előmozdítása révén.</w:t>
            </w:r>
          </w:p>
        </w:tc>
        <w:tc>
          <w:tcPr>
            <w:tcW w:w="4876" w:type="dxa"/>
            <w:tcBorders>
              <w:top w:val="nil"/>
              <w:left w:val="nil"/>
              <w:bottom w:val="nil"/>
              <w:right w:val="nil"/>
            </w:tcBorders>
          </w:tcPr>
          <w:p w14:paraId="7755AB4B" w14:textId="77777777" w:rsidR="00804AD6" w:rsidRPr="00736EA6" w:rsidRDefault="00AE1164" w:rsidP="000E2838">
            <w:pPr>
              <w:pStyle w:val="Normal6a"/>
            </w:pPr>
            <w:r w:rsidRPr="00736EA6">
              <w:t>(3)</w:t>
            </w:r>
            <w:r w:rsidRPr="00736EA6">
              <w:tab/>
              <w:t>A hatás maximalizálása és a (2) bekezdésben hivatkozott ágak közötti szinergiák fokozása érdekében a program támogatja az (1) bekezdésben hivatkozott általános célkitűzéshez hozzájáruló, több területet érintő és horizontális tevékenységeket, különösen a kulturális, a média- és a polgári szféra közötti szinergiák kialakítása, valamint az ágazatközi együttműködés és innováció előmozdítása révén</w:t>
            </w:r>
            <w:r w:rsidRPr="00736EA6">
              <w:rPr>
                <w:b/>
                <w:bCs/>
                <w:i/>
                <w:iCs/>
              </w:rPr>
              <w:t>, megőrizve ugyanakkor a három ág mindegyikének eltérő identitását és autonómiáját</w:t>
            </w:r>
            <w:r w:rsidRPr="00736EA6">
              <w:t xml:space="preserve">. </w:t>
            </w:r>
            <w:r w:rsidRPr="00736EA6">
              <w:rPr>
                <w:b/>
                <w:i/>
              </w:rPr>
              <w:t xml:space="preserve">Az </w:t>
            </w:r>
            <w:proofErr w:type="spellStart"/>
            <w:r w:rsidRPr="00736EA6">
              <w:rPr>
                <w:b/>
                <w:i/>
              </w:rPr>
              <w:t>AgoraEU</w:t>
            </w:r>
            <w:proofErr w:type="spellEnd"/>
            <w:r w:rsidRPr="00736EA6">
              <w:rPr>
                <w:b/>
                <w:i/>
              </w:rPr>
              <w:t xml:space="preserve"> célkitűzései közötti szinergiák előmozdításának célkitűzése azonban nem érintheti hátrányosan vagy más módon nem korlátozhatja azon projektjavaslatok támogathatóságát vagy értékelését, amelyek kizárólag az </w:t>
            </w:r>
            <w:proofErr w:type="spellStart"/>
            <w:r w:rsidRPr="00736EA6">
              <w:rPr>
                <w:b/>
                <w:i/>
              </w:rPr>
              <w:t>AgoraEU</w:t>
            </w:r>
            <w:proofErr w:type="spellEnd"/>
            <w:r w:rsidRPr="00736EA6">
              <w:rPr>
                <w:b/>
                <w:i/>
              </w:rPr>
              <w:t xml:space="preserve"> egyetlen célkitűzésére összpontosítanak.</w:t>
            </w:r>
          </w:p>
        </w:tc>
      </w:tr>
    </w:tbl>
    <w:p w14:paraId="101B14F2" w14:textId="77777777" w:rsidR="00804AD6" w:rsidRPr="00736EA6" w:rsidRDefault="00AE1164" w:rsidP="00804AD6">
      <w:r w:rsidRPr="005446D5">
        <w:rPr>
          <w:rStyle w:val="HideTWBExt"/>
        </w:rPr>
        <w:t>&lt;/Amend&gt;</w:t>
      </w:r>
      <w:bookmarkEnd w:id="26"/>
    </w:p>
    <w:p w14:paraId="79FF3937" w14:textId="77777777" w:rsidR="00804AD6" w:rsidRPr="00736EA6" w:rsidRDefault="00AE1164" w:rsidP="00804AD6">
      <w:pPr>
        <w:pStyle w:val="AmNumberTabs"/>
      </w:pPr>
      <w:bookmarkStart w:id="27" w:name="AM10Compr4"/>
      <w:r w:rsidRPr="005446D5">
        <w:rPr>
          <w:rStyle w:val="HideTWBExt"/>
          <w:b w:val="0"/>
        </w:rPr>
        <w:t>&lt;Amend&gt;</w:t>
      </w:r>
      <w:r w:rsidRPr="00736EA6">
        <w:t>Módosítás</w:t>
      </w:r>
      <w:r w:rsidRPr="00736EA6">
        <w:tab/>
      </w:r>
      <w:r w:rsidRPr="00736EA6">
        <w:tab/>
      </w:r>
      <w:r w:rsidRPr="005446D5">
        <w:rPr>
          <w:rStyle w:val="HideTWBExt"/>
          <w:b w:val="0"/>
        </w:rPr>
        <w:t>&lt;NumAm&gt;</w:t>
      </w:r>
      <w:r w:rsidRPr="00736EA6">
        <w:t>40</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4F42E0C0"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53B503A2" w14:textId="77777777" w:rsidR="00804AD6" w:rsidRPr="00736EA6" w:rsidRDefault="00AE1164" w:rsidP="00072BAB">
      <w:pPr>
        <w:pStyle w:val="NormalBold"/>
      </w:pPr>
      <w:r w:rsidRPr="005446D5">
        <w:rPr>
          <w:rStyle w:val="HideTWBExt"/>
          <w:b w:val="0"/>
        </w:rPr>
        <w:t>&lt;Article&gt;</w:t>
      </w:r>
      <w:r w:rsidRPr="00736EA6">
        <w:t>4 cikk – 1 bekezdés – a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17270B88" w14:textId="77777777" w:rsidTr="000E2838">
        <w:trPr>
          <w:trHeight w:hRule="exact" w:val="240"/>
          <w:jc w:val="center"/>
        </w:trPr>
        <w:tc>
          <w:tcPr>
            <w:tcW w:w="9752" w:type="dxa"/>
            <w:gridSpan w:val="2"/>
            <w:tcBorders>
              <w:top w:val="nil"/>
              <w:left w:val="nil"/>
              <w:bottom w:val="nil"/>
              <w:right w:val="nil"/>
            </w:tcBorders>
          </w:tcPr>
          <w:p w14:paraId="62594E8B" w14:textId="77777777" w:rsidR="00804AD6" w:rsidRPr="00736EA6" w:rsidRDefault="00804AD6" w:rsidP="000E2838"/>
        </w:tc>
      </w:tr>
      <w:tr w:rsidR="008957F7" w:rsidRPr="00736EA6" w14:paraId="1CD394BF" w14:textId="77777777" w:rsidTr="000E2838">
        <w:trPr>
          <w:trHeight w:val="240"/>
          <w:jc w:val="center"/>
        </w:trPr>
        <w:tc>
          <w:tcPr>
            <w:tcW w:w="4876" w:type="dxa"/>
            <w:tcBorders>
              <w:top w:val="nil"/>
              <w:left w:val="nil"/>
              <w:bottom w:val="nil"/>
              <w:right w:val="nil"/>
            </w:tcBorders>
          </w:tcPr>
          <w:p w14:paraId="4FF21C80"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163C27E7" w14:textId="77777777" w:rsidR="00804AD6" w:rsidRPr="00736EA6" w:rsidRDefault="00AE1164" w:rsidP="000E2838">
            <w:pPr>
              <w:pStyle w:val="AmColumnHeading"/>
            </w:pPr>
            <w:r w:rsidRPr="00736EA6">
              <w:t>Módosítás</w:t>
            </w:r>
          </w:p>
        </w:tc>
      </w:tr>
      <w:tr w:rsidR="008957F7" w:rsidRPr="00736EA6" w14:paraId="129E63A0" w14:textId="77777777" w:rsidTr="000E2838">
        <w:trPr>
          <w:jc w:val="center"/>
        </w:trPr>
        <w:tc>
          <w:tcPr>
            <w:tcW w:w="4876" w:type="dxa"/>
            <w:tcBorders>
              <w:top w:val="nil"/>
              <w:left w:val="nil"/>
              <w:bottom w:val="nil"/>
              <w:right w:val="nil"/>
            </w:tcBorders>
          </w:tcPr>
          <w:p w14:paraId="7BFE3654" w14:textId="77777777" w:rsidR="00804AD6" w:rsidRPr="00736EA6" w:rsidRDefault="00AE1164" w:rsidP="000E2838">
            <w:pPr>
              <w:pStyle w:val="Normal6a"/>
            </w:pPr>
            <w:r w:rsidRPr="00736EA6">
              <w:t>a)</w:t>
            </w:r>
            <w:r w:rsidRPr="00736EA6">
              <w:tab/>
              <w:t>a határokon átnyúló alkotás, együttműködés és csere előmozdítása különböző formákban, többek között a művészek és a kulturális és kreatív szakemberek mobilitása, a művészi rezidenciák, valamint a különböző méretű szervezetek közötti partnerségek révén;</w:t>
            </w:r>
          </w:p>
        </w:tc>
        <w:tc>
          <w:tcPr>
            <w:tcW w:w="4876" w:type="dxa"/>
            <w:tcBorders>
              <w:top w:val="nil"/>
              <w:left w:val="nil"/>
              <w:bottom w:val="nil"/>
              <w:right w:val="nil"/>
            </w:tcBorders>
          </w:tcPr>
          <w:p w14:paraId="627737A3" w14:textId="77777777" w:rsidR="00804AD6" w:rsidRPr="00736EA6" w:rsidRDefault="00AE1164" w:rsidP="000E2838">
            <w:pPr>
              <w:pStyle w:val="Normal6a"/>
            </w:pPr>
            <w:r w:rsidRPr="00736EA6">
              <w:t>a)</w:t>
            </w:r>
            <w:r w:rsidRPr="00736EA6">
              <w:tab/>
              <w:t>a határokon átnyúló alkotás, együttműködés és csere előmozdítása különböző formákban, többek között a művészek és a kulturális és kreatív szakemberek mobilitása, a művészi rezidenciák, valamint a különböző méretű szervezetek közötti partnerségek révén</w:t>
            </w:r>
            <w:r w:rsidRPr="00736EA6">
              <w:rPr>
                <w:b/>
                <w:bCs/>
                <w:i/>
                <w:iCs/>
              </w:rPr>
              <w:t>, kezelve ugyanakkor a nemek közötti egyenlőtlenségeket e tekintetben</w:t>
            </w:r>
            <w:r w:rsidRPr="00736EA6">
              <w:t>;</w:t>
            </w:r>
          </w:p>
        </w:tc>
      </w:tr>
    </w:tbl>
    <w:p w14:paraId="6160AAD1" w14:textId="77777777" w:rsidR="00804AD6" w:rsidRPr="00736EA6" w:rsidRDefault="00AE1164" w:rsidP="00804AD6">
      <w:r w:rsidRPr="005446D5">
        <w:rPr>
          <w:rStyle w:val="HideTWBExt"/>
        </w:rPr>
        <w:t>&lt;/Amend&gt;</w:t>
      </w:r>
      <w:bookmarkEnd w:id="27"/>
    </w:p>
    <w:p w14:paraId="54860EE2" w14:textId="77777777" w:rsidR="00804AD6" w:rsidRPr="00736EA6" w:rsidRDefault="00AE1164" w:rsidP="00804AD6">
      <w:pPr>
        <w:pStyle w:val="AmNumberTabs"/>
      </w:pPr>
      <w:bookmarkStart w:id="28" w:name="AM10Compr5"/>
      <w:r w:rsidRPr="005446D5">
        <w:rPr>
          <w:rStyle w:val="HideTWBExt"/>
          <w:b w:val="0"/>
        </w:rPr>
        <w:t>&lt;Amend&gt;</w:t>
      </w:r>
      <w:r w:rsidRPr="00736EA6">
        <w:t>Módosítás</w:t>
      </w:r>
      <w:r w:rsidRPr="00736EA6">
        <w:tab/>
      </w:r>
      <w:r w:rsidRPr="00736EA6">
        <w:tab/>
      </w:r>
      <w:r w:rsidRPr="005446D5">
        <w:rPr>
          <w:rStyle w:val="HideTWBExt"/>
          <w:b w:val="0"/>
        </w:rPr>
        <w:t>&lt;NumAm&gt;</w:t>
      </w:r>
      <w:r w:rsidRPr="00736EA6">
        <w:t>41</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35F5D0B7"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3254C370" w14:textId="77777777" w:rsidR="00804AD6" w:rsidRPr="00736EA6" w:rsidRDefault="00AE1164" w:rsidP="00072BAB">
      <w:pPr>
        <w:pStyle w:val="NormalBold"/>
      </w:pPr>
      <w:r w:rsidRPr="005446D5">
        <w:rPr>
          <w:rStyle w:val="HideTWBExt"/>
          <w:b w:val="0"/>
        </w:rPr>
        <w:t>&lt;Article&gt;</w:t>
      </w:r>
      <w:r w:rsidRPr="00736EA6">
        <w:t>4 cikk – 1 bekezdés – b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708920CF" w14:textId="77777777" w:rsidTr="000E2838">
        <w:trPr>
          <w:trHeight w:hRule="exact" w:val="240"/>
          <w:jc w:val="center"/>
        </w:trPr>
        <w:tc>
          <w:tcPr>
            <w:tcW w:w="9752" w:type="dxa"/>
            <w:gridSpan w:val="2"/>
            <w:tcBorders>
              <w:top w:val="nil"/>
              <w:left w:val="nil"/>
              <w:bottom w:val="nil"/>
              <w:right w:val="nil"/>
            </w:tcBorders>
          </w:tcPr>
          <w:p w14:paraId="78DA7A0C" w14:textId="77777777" w:rsidR="00804AD6" w:rsidRPr="00736EA6" w:rsidRDefault="00804AD6" w:rsidP="000E2838"/>
        </w:tc>
      </w:tr>
      <w:tr w:rsidR="008957F7" w:rsidRPr="00736EA6" w14:paraId="6AA60441" w14:textId="77777777" w:rsidTr="000E2838">
        <w:trPr>
          <w:trHeight w:val="240"/>
          <w:jc w:val="center"/>
        </w:trPr>
        <w:tc>
          <w:tcPr>
            <w:tcW w:w="4876" w:type="dxa"/>
            <w:tcBorders>
              <w:top w:val="nil"/>
              <w:left w:val="nil"/>
              <w:bottom w:val="nil"/>
              <w:right w:val="nil"/>
            </w:tcBorders>
          </w:tcPr>
          <w:p w14:paraId="57BC882E"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76C12499" w14:textId="77777777" w:rsidR="00804AD6" w:rsidRPr="00736EA6" w:rsidRDefault="00AE1164" w:rsidP="000E2838">
            <w:pPr>
              <w:pStyle w:val="AmColumnHeading"/>
            </w:pPr>
            <w:r w:rsidRPr="00736EA6">
              <w:t>Módosítás</w:t>
            </w:r>
          </w:p>
        </w:tc>
      </w:tr>
      <w:tr w:rsidR="008957F7" w:rsidRPr="00736EA6" w14:paraId="6E51A35D" w14:textId="77777777" w:rsidTr="000E2838">
        <w:trPr>
          <w:jc w:val="center"/>
        </w:trPr>
        <w:tc>
          <w:tcPr>
            <w:tcW w:w="4876" w:type="dxa"/>
            <w:tcBorders>
              <w:top w:val="nil"/>
              <w:left w:val="nil"/>
              <w:bottom w:val="nil"/>
              <w:right w:val="nil"/>
            </w:tcBorders>
          </w:tcPr>
          <w:p w14:paraId="7DFE296C" w14:textId="77777777" w:rsidR="00804AD6" w:rsidRPr="00736EA6" w:rsidRDefault="00AE1164" w:rsidP="000E2838">
            <w:pPr>
              <w:pStyle w:val="Normal6a"/>
            </w:pPr>
            <w:r w:rsidRPr="00736EA6">
              <w:t>b)</w:t>
            </w:r>
            <w:r w:rsidRPr="00736EA6">
              <w:tab/>
              <w:t xml:space="preserve">a kultúrához és a kulturális örökséghez való hozzáférés és az abban való részvétel javítása mindenki, különösen a fiatalok számára, valamint a társadalmi </w:t>
            </w:r>
            <w:proofErr w:type="spellStart"/>
            <w:r w:rsidRPr="00736EA6">
              <w:t>reziliencia</w:t>
            </w:r>
            <w:proofErr w:type="spellEnd"/>
            <w:r w:rsidRPr="00736EA6">
              <w:t xml:space="preserve"> és a társadalmi kohézió – különösen a generációk közötti méltányosság, az egyenlőség és a sokszínűség – megerősítése kulturális szerepvállalás révén;</w:t>
            </w:r>
          </w:p>
        </w:tc>
        <w:tc>
          <w:tcPr>
            <w:tcW w:w="4876" w:type="dxa"/>
            <w:tcBorders>
              <w:top w:val="nil"/>
              <w:left w:val="nil"/>
              <w:bottom w:val="nil"/>
              <w:right w:val="nil"/>
            </w:tcBorders>
          </w:tcPr>
          <w:p w14:paraId="1A87FF16" w14:textId="77777777" w:rsidR="00804AD6" w:rsidRPr="00736EA6" w:rsidRDefault="00AE1164" w:rsidP="000E2838">
            <w:pPr>
              <w:pStyle w:val="Normal6a"/>
            </w:pPr>
            <w:r w:rsidRPr="00736EA6">
              <w:t>b)</w:t>
            </w:r>
            <w:r w:rsidRPr="00736EA6">
              <w:tab/>
              <w:t xml:space="preserve">a kultúrához és a kulturális örökséghez való hozzáférés és az abban való részvétel javítása mindenki, különösen a fiatalok számára, valamint a társadalmi </w:t>
            </w:r>
            <w:proofErr w:type="spellStart"/>
            <w:r w:rsidRPr="00736EA6">
              <w:t>reziliencia</w:t>
            </w:r>
            <w:proofErr w:type="spellEnd"/>
            <w:r w:rsidRPr="00736EA6">
              <w:t xml:space="preserve"> és a társadalmi kohézió – különösen a generációk közötti méltányosság, az egyenlőség és a sokszínűség – megerősítése kulturális szerepvállalás révén</w:t>
            </w:r>
            <w:r w:rsidRPr="00736EA6">
              <w:rPr>
                <w:b/>
                <w:bCs/>
                <w:i/>
                <w:iCs/>
              </w:rPr>
              <w:t>, a nemek közötti egyenlőtlenség kulturális ágazatban való kezelése mellett</w:t>
            </w:r>
            <w:r w:rsidRPr="00736EA6">
              <w:t>;</w:t>
            </w:r>
          </w:p>
        </w:tc>
      </w:tr>
    </w:tbl>
    <w:p w14:paraId="4CF525B7" w14:textId="77777777" w:rsidR="00804AD6" w:rsidRPr="00736EA6" w:rsidRDefault="00AE1164" w:rsidP="00804AD6">
      <w:r w:rsidRPr="005446D5">
        <w:rPr>
          <w:rStyle w:val="HideTWBExt"/>
        </w:rPr>
        <w:t>&lt;/Amend&gt;</w:t>
      </w:r>
      <w:bookmarkEnd w:id="28"/>
    </w:p>
    <w:p w14:paraId="73B4ABED" w14:textId="77777777" w:rsidR="00804AD6" w:rsidRPr="00736EA6" w:rsidRDefault="00AE1164" w:rsidP="00804AD6">
      <w:pPr>
        <w:pStyle w:val="AmNumberTabs"/>
      </w:pPr>
      <w:bookmarkStart w:id="29" w:name="AM10Compr8"/>
      <w:r w:rsidRPr="005446D5">
        <w:rPr>
          <w:rStyle w:val="HideTWBExt"/>
          <w:b w:val="0"/>
        </w:rPr>
        <w:t>&lt;Amend&gt;</w:t>
      </w:r>
      <w:r w:rsidRPr="00736EA6">
        <w:t>Módosítás</w:t>
      </w:r>
      <w:r w:rsidRPr="00736EA6">
        <w:tab/>
      </w:r>
      <w:r w:rsidRPr="00736EA6">
        <w:tab/>
      </w:r>
      <w:r w:rsidRPr="005446D5">
        <w:rPr>
          <w:rStyle w:val="HideTWBExt"/>
          <w:b w:val="0"/>
        </w:rPr>
        <w:t>&lt;NumAm&gt;</w:t>
      </w:r>
      <w:r w:rsidRPr="00736EA6">
        <w:t>42</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7534AA1E"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006F2708" w14:textId="77777777" w:rsidR="00804AD6" w:rsidRPr="00736EA6" w:rsidRDefault="00AE1164" w:rsidP="00072BAB">
      <w:pPr>
        <w:pStyle w:val="NormalBold"/>
      </w:pPr>
      <w:r w:rsidRPr="005446D5">
        <w:rPr>
          <w:rStyle w:val="HideTWBExt"/>
          <w:b w:val="0"/>
        </w:rPr>
        <w:t>&lt;Article&gt;</w:t>
      </w:r>
      <w:r w:rsidRPr="00736EA6">
        <w:t>4 cikk – 1 bekezdés – e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7CEFCA35" w14:textId="77777777" w:rsidTr="000E2838">
        <w:trPr>
          <w:trHeight w:hRule="exact" w:val="240"/>
          <w:jc w:val="center"/>
        </w:trPr>
        <w:tc>
          <w:tcPr>
            <w:tcW w:w="9752" w:type="dxa"/>
            <w:gridSpan w:val="2"/>
            <w:tcBorders>
              <w:top w:val="nil"/>
              <w:left w:val="nil"/>
              <w:bottom w:val="nil"/>
              <w:right w:val="nil"/>
            </w:tcBorders>
          </w:tcPr>
          <w:p w14:paraId="43390133" w14:textId="77777777" w:rsidR="00804AD6" w:rsidRPr="00736EA6" w:rsidRDefault="00804AD6" w:rsidP="000E2838"/>
        </w:tc>
      </w:tr>
      <w:tr w:rsidR="008957F7" w:rsidRPr="00736EA6" w14:paraId="558F3F04" w14:textId="77777777" w:rsidTr="000E2838">
        <w:trPr>
          <w:trHeight w:val="240"/>
          <w:jc w:val="center"/>
        </w:trPr>
        <w:tc>
          <w:tcPr>
            <w:tcW w:w="4876" w:type="dxa"/>
            <w:tcBorders>
              <w:top w:val="nil"/>
              <w:left w:val="nil"/>
              <w:bottom w:val="nil"/>
              <w:right w:val="nil"/>
            </w:tcBorders>
          </w:tcPr>
          <w:p w14:paraId="162D3FE7"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60F94314" w14:textId="77777777" w:rsidR="00804AD6" w:rsidRPr="00736EA6" w:rsidRDefault="00AE1164" w:rsidP="000E2838">
            <w:pPr>
              <w:pStyle w:val="AmColumnHeading"/>
            </w:pPr>
            <w:r w:rsidRPr="00736EA6">
              <w:t>Módosítás</w:t>
            </w:r>
          </w:p>
        </w:tc>
      </w:tr>
      <w:tr w:rsidR="008957F7" w:rsidRPr="00736EA6" w14:paraId="5A219C7A" w14:textId="77777777" w:rsidTr="000E2838">
        <w:trPr>
          <w:jc w:val="center"/>
        </w:trPr>
        <w:tc>
          <w:tcPr>
            <w:tcW w:w="4876" w:type="dxa"/>
            <w:tcBorders>
              <w:top w:val="nil"/>
              <w:left w:val="nil"/>
              <w:bottom w:val="nil"/>
              <w:right w:val="nil"/>
            </w:tcBorders>
          </w:tcPr>
          <w:p w14:paraId="737153BE" w14:textId="77777777" w:rsidR="00804AD6" w:rsidRPr="00736EA6" w:rsidRDefault="00AE1164" w:rsidP="000E2838">
            <w:pPr>
              <w:pStyle w:val="Normal6a"/>
            </w:pPr>
            <w:r w:rsidRPr="00736EA6">
              <w:t>e)</w:t>
            </w:r>
            <w:r w:rsidRPr="00736EA6">
              <w:tab/>
              <w:t>a kulturális politika fejlesztésének előmozdítása az uniós szintű együttműködés és a bevált gyakorlatok cseréje révén, valamint a tudásalap javítása fokozott adatgyűjtés, elemzés és kísérleti intézkedések révén;</w:t>
            </w:r>
          </w:p>
        </w:tc>
        <w:tc>
          <w:tcPr>
            <w:tcW w:w="4876" w:type="dxa"/>
            <w:tcBorders>
              <w:top w:val="nil"/>
              <w:left w:val="nil"/>
              <w:bottom w:val="nil"/>
              <w:right w:val="nil"/>
            </w:tcBorders>
          </w:tcPr>
          <w:p w14:paraId="5DA69150" w14:textId="77777777" w:rsidR="00804AD6" w:rsidRPr="00736EA6" w:rsidRDefault="00AE1164" w:rsidP="000E2838">
            <w:pPr>
              <w:pStyle w:val="Normal6a"/>
            </w:pPr>
            <w:r w:rsidRPr="00736EA6">
              <w:t>e)</w:t>
            </w:r>
            <w:r w:rsidRPr="00736EA6">
              <w:tab/>
              <w:t xml:space="preserve">a kulturális politika fejlesztésének előmozdítása az uniós szintű együttműködés és a bevált gyakorlatok cseréje révén, valamint a tudásalap javítása fokozott adatgyűjtés, </w:t>
            </w:r>
            <w:r w:rsidRPr="00736EA6">
              <w:rPr>
                <w:b/>
                <w:bCs/>
                <w:i/>
                <w:iCs/>
              </w:rPr>
              <w:t xml:space="preserve">beleértve a biológiai/társadalmi nemek szerint bontott adatokat is, valamint az </w:t>
            </w:r>
            <w:r w:rsidRPr="00736EA6">
              <w:t>elemzés és kísérleti intézkedések révén;</w:t>
            </w:r>
          </w:p>
        </w:tc>
      </w:tr>
    </w:tbl>
    <w:p w14:paraId="567CDC2B" w14:textId="77777777" w:rsidR="00804AD6" w:rsidRPr="00736EA6" w:rsidRDefault="00AE1164" w:rsidP="00804AD6">
      <w:r w:rsidRPr="005446D5">
        <w:rPr>
          <w:rStyle w:val="HideTWBExt"/>
        </w:rPr>
        <w:t>&lt;/Amend&gt;</w:t>
      </w:r>
      <w:bookmarkEnd w:id="29"/>
    </w:p>
    <w:p w14:paraId="0F175463" w14:textId="77777777" w:rsidR="00804AD6" w:rsidRPr="00736EA6" w:rsidRDefault="00AE1164" w:rsidP="00804AD6">
      <w:pPr>
        <w:pStyle w:val="AmNumberTabs"/>
      </w:pPr>
      <w:bookmarkStart w:id="30" w:name="AM10Compr10"/>
      <w:r w:rsidRPr="005446D5">
        <w:rPr>
          <w:rStyle w:val="HideTWBExt"/>
          <w:b w:val="0"/>
        </w:rPr>
        <w:t>&lt;Amend&gt;</w:t>
      </w:r>
      <w:r w:rsidRPr="00736EA6">
        <w:t>Módosítás</w:t>
      </w:r>
      <w:r w:rsidRPr="00736EA6">
        <w:tab/>
      </w:r>
      <w:r w:rsidRPr="00736EA6">
        <w:tab/>
      </w:r>
      <w:r w:rsidRPr="005446D5">
        <w:rPr>
          <w:rStyle w:val="HideTWBExt"/>
          <w:b w:val="0"/>
        </w:rPr>
        <w:t>&lt;NumAm&gt;</w:t>
      </w:r>
      <w:r w:rsidRPr="00736EA6">
        <w:t>43</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0D0D099F"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4836E051" w14:textId="77777777" w:rsidR="00804AD6" w:rsidRPr="00736EA6" w:rsidRDefault="00AE1164" w:rsidP="00072BAB">
      <w:pPr>
        <w:pStyle w:val="NormalBold"/>
      </w:pPr>
      <w:r w:rsidRPr="005446D5">
        <w:rPr>
          <w:rStyle w:val="HideTWBExt"/>
          <w:b w:val="0"/>
        </w:rPr>
        <w:t>&lt;Article&gt;</w:t>
      </w:r>
      <w:r w:rsidRPr="00736EA6">
        <w:t>4 cikk – 1 bekezdés – f a pont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01DDCC78" w14:textId="77777777" w:rsidTr="000E2838">
        <w:trPr>
          <w:trHeight w:hRule="exact" w:val="240"/>
          <w:jc w:val="center"/>
        </w:trPr>
        <w:tc>
          <w:tcPr>
            <w:tcW w:w="9752" w:type="dxa"/>
            <w:gridSpan w:val="2"/>
            <w:tcBorders>
              <w:top w:val="nil"/>
              <w:left w:val="nil"/>
              <w:bottom w:val="nil"/>
              <w:right w:val="nil"/>
            </w:tcBorders>
          </w:tcPr>
          <w:p w14:paraId="7C486F2B" w14:textId="77777777" w:rsidR="00804AD6" w:rsidRPr="00736EA6" w:rsidRDefault="00804AD6" w:rsidP="000E2838"/>
        </w:tc>
      </w:tr>
      <w:tr w:rsidR="008957F7" w:rsidRPr="00736EA6" w14:paraId="7DDE614B" w14:textId="77777777" w:rsidTr="000E2838">
        <w:trPr>
          <w:trHeight w:val="240"/>
          <w:jc w:val="center"/>
        </w:trPr>
        <w:tc>
          <w:tcPr>
            <w:tcW w:w="4876" w:type="dxa"/>
            <w:tcBorders>
              <w:top w:val="nil"/>
              <w:left w:val="nil"/>
              <w:bottom w:val="nil"/>
              <w:right w:val="nil"/>
            </w:tcBorders>
          </w:tcPr>
          <w:p w14:paraId="34F9D735"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6FC1EE43" w14:textId="77777777" w:rsidR="00804AD6" w:rsidRPr="00736EA6" w:rsidRDefault="00AE1164" w:rsidP="000E2838">
            <w:pPr>
              <w:pStyle w:val="AmColumnHeading"/>
            </w:pPr>
            <w:r w:rsidRPr="00736EA6">
              <w:t>Módosítás</w:t>
            </w:r>
          </w:p>
        </w:tc>
      </w:tr>
      <w:tr w:rsidR="008957F7" w:rsidRPr="00736EA6" w14:paraId="13C4656B" w14:textId="77777777" w:rsidTr="000E2838">
        <w:trPr>
          <w:jc w:val="center"/>
        </w:trPr>
        <w:tc>
          <w:tcPr>
            <w:tcW w:w="4876" w:type="dxa"/>
            <w:tcBorders>
              <w:top w:val="nil"/>
              <w:left w:val="nil"/>
              <w:bottom w:val="nil"/>
              <w:right w:val="nil"/>
            </w:tcBorders>
          </w:tcPr>
          <w:p w14:paraId="57477C3F" w14:textId="77777777" w:rsidR="00804AD6" w:rsidRPr="00736EA6" w:rsidRDefault="00804AD6" w:rsidP="000E2838">
            <w:pPr>
              <w:pStyle w:val="Normal6a"/>
            </w:pPr>
          </w:p>
        </w:tc>
        <w:tc>
          <w:tcPr>
            <w:tcW w:w="4876" w:type="dxa"/>
            <w:tcBorders>
              <w:top w:val="nil"/>
              <w:left w:val="nil"/>
              <w:bottom w:val="nil"/>
              <w:right w:val="nil"/>
            </w:tcBorders>
          </w:tcPr>
          <w:p w14:paraId="6C765C6B" w14:textId="77777777" w:rsidR="00804AD6" w:rsidRPr="00736EA6" w:rsidRDefault="00AE1164" w:rsidP="000E2838">
            <w:pPr>
              <w:pStyle w:val="Normal6a"/>
            </w:pPr>
            <w:r w:rsidRPr="00736EA6">
              <w:rPr>
                <w:b/>
                <w:i/>
              </w:rPr>
              <w:t>fa)</w:t>
            </w:r>
            <w:r w:rsidRPr="00736EA6">
              <w:tab/>
            </w:r>
            <w:r w:rsidRPr="00736EA6">
              <w:rPr>
                <w:b/>
                <w:i/>
              </w:rPr>
              <w:t xml:space="preserve">a nemek közötti egyenlőség és a megkülönböztetésmentesség előmozdítása azáltal, hogy a kultúrát és a kulturális kifejezésmódokat a figyelemfelhívás, a párbeszéd és a társadalmi változás eszközeként használják, ösztönzik a kulturális és kreatív </w:t>
            </w:r>
            <w:proofErr w:type="spellStart"/>
            <w:r w:rsidRPr="00736EA6">
              <w:rPr>
                <w:b/>
                <w:i/>
              </w:rPr>
              <w:t>ágazatokat</w:t>
            </w:r>
            <w:proofErr w:type="spellEnd"/>
            <w:r w:rsidRPr="00736EA6">
              <w:rPr>
                <w:b/>
                <w:i/>
              </w:rPr>
              <w:t xml:space="preserve"> a nemi sztereotípiák, a nemek közötti strukturális egyenlőtlenségek és a gyűlöletbeszéd kezelésére, valamint támogatják a kiszolgáltatott helyzetben lévő nők és csoportok befogadását és egyenlő képviseletét a kulturális és kreatív ágazatokban;</w:t>
            </w:r>
          </w:p>
        </w:tc>
      </w:tr>
    </w:tbl>
    <w:p w14:paraId="707366C0" w14:textId="77777777" w:rsidR="00804AD6" w:rsidRPr="00736EA6" w:rsidRDefault="00AE1164" w:rsidP="00804AD6">
      <w:r w:rsidRPr="005446D5">
        <w:rPr>
          <w:rStyle w:val="HideTWBExt"/>
        </w:rPr>
        <w:t>&lt;/Amend&gt;</w:t>
      </w:r>
      <w:bookmarkEnd w:id="30"/>
    </w:p>
    <w:p w14:paraId="1639CC63" w14:textId="77777777" w:rsidR="00804AD6" w:rsidRPr="00736EA6" w:rsidRDefault="00AE1164" w:rsidP="00804AD6">
      <w:pPr>
        <w:pStyle w:val="AmNumberTabs"/>
      </w:pPr>
      <w:bookmarkStart w:id="31" w:name="AM10Compr12"/>
      <w:r w:rsidRPr="005446D5">
        <w:rPr>
          <w:rStyle w:val="HideTWBExt"/>
          <w:b w:val="0"/>
        </w:rPr>
        <w:t>&lt;Amend&gt;</w:t>
      </w:r>
      <w:r w:rsidRPr="00736EA6">
        <w:t>Módosítás</w:t>
      </w:r>
      <w:r w:rsidRPr="00736EA6">
        <w:tab/>
      </w:r>
      <w:r w:rsidRPr="00736EA6">
        <w:tab/>
      </w:r>
      <w:r w:rsidRPr="005446D5">
        <w:rPr>
          <w:rStyle w:val="HideTWBExt"/>
          <w:b w:val="0"/>
        </w:rPr>
        <w:t>&lt;NumAm&gt;</w:t>
      </w:r>
      <w:r w:rsidRPr="00736EA6">
        <w:t>44</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4262B686"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6001143C" w14:textId="77777777" w:rsidR="00804AD6" w:rsidRPr="00736EA6" w:rsidRDefault="00AE1164" w:rsidP="00072BAB">
      <w:pPr>
        <w:pStyle w:val="NormalBold"/>
      </w:pPr>
      <w:r w:rsidRPr="005446D5">
        <w:rPr>
          <w:rStyle w:val="HideTWBExt"/>
          <w:b w:val="0"/>
        </w:rPr>
        <w:t>&lt;Article&gt;</w:t>
      </w:r>
      <w:r w:rsidRPr="00736EA6">
        <w:t>4 cikk – 2 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4B752D0A" w14:textId="77777777" w:rsidTr="000E2838">
        <w:trPr>
          <w:trHeight w:hRule="exact" w:val="240"/>
          <w:jc w:val="center"/>
        </w:trPr>
        <w:tc>
          <w:tcPr>
            <w:tcW w:w="9752" w:type="dxa"/>
            <w:gridSpan w:val="2"/>
            <w:tcBorders>
              <w:top w:val="nil"/>
              <w:left w:val="nil"/>
              <w:bottom w:val="nil"/>
              <w:right w:val="nil"/>
            </w:tcBorders>
          </w:tcPr>
          <w:p w14:paraId="24722EAB" w14:textId="77777777" w:rsidR="00804AD6" w:rsidRPr="00736EA6" w:rsidRDefault="00804AD6" w:rsidP="000E2838"/>
        </w:tc>
      </w:tr>
      <w:tr w:rsidR="008957F7" w:rsidRPr="00736EA6" w14:paraId="6C11237F" w14:textId="77777777" w:rsidTr="000E2838">
        <w:trPr>
          <w:trHeight w:val="240"/>
          <w:jc w:val="center"/>
        </w:trPr>
        <w:tc>
          <w:tcPr>
            <w:tcW w:w="4876" w:type="dxa"/>
            <w:tcBorders>
              <w:top w:val="nil"/>
              <w:left w:val="nil"/>
              <w:bottom w:val="nil"/>
              <w:right w:val="nil"/>
            </w:tcBorders>
          </w:tcPr>
          <w:p w14:paraId="694DA715"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630FB149" w14:textId="77777777" w:rsidR="00804AD6" w:rsidRPr="00736EA6" w:rsidRDefault="00AE1164" w:rsidP="000E2838">
            <w:pPr>
              <w:pStyle w:val="AmColumnHeading"/>
            </w:pPr>
            <w:r w:rsidRPr="00736EA6">
              <w:t>Módosítás</w:t>
            </w:r>
          </w:p>
        </w:tc>
      </w:tr>
      <w:tr w:rsidR="008957F7" w:rsidRPr="00736EA6" w14:paraId="73E1513E" w14:textId="77777777" w:rsidTr="000E2838">
        <w:trPr>
          <w:jc w:val="center"/>
        </w:trPr>
        <w:tc>
          <w:tcPr>
            <w:tcW w:w="4876" w:type="dxa"/>
            <w:tcBorders>
              <w:top w:val="nil"/>
              <w:left w:val="nil"/>
              <w:bottom w:val="nil"/>
              <w:right w:val="nil"/>
            </w:tcBorders>
          </w:tcPr>
          <w:p w14:paraId="688BA124" w14:textId="77777777" w:rsidR="00804AD6" w:rsidRPr="00736EA6" w:rsidRDefault="00AE1164" w:rsidP="000E2838">
            <w:pPr>
              <w:pStyle w:val="Normal6a"/>
            </w:pPr>
            <w:r w:rsidRPr="00736EA6">
              <w:t xml:space="preserve">A „Kultúra” egyedi célkitűzés végrehajtása során teljes mértékben tiszteletben kell tartani a művészi szabadságot és a kulturális kifejezések sokszínűségét, és hozzá kell járulni a művészek, valamint a kulturális és kreatív szakemberek </w:t>
            </w:r>
            <w:r w:rsidRPr="00736EA6">
              <w:rPr>
                <w:b/>
                <w:bCs/>
                <w:i/>
                <w:iCs/>
              </w:rPr>
              <w:t>munkakörülményeinek</w:t>
            </w:r>
            <w:r w:rsidRPr="00736EA6">
              <w:t xml:space="preserve"> </w:t>
            </w:r>
            <w:r w:rsidRPr="00736EA6">
              <w:rPr>
                <w:b/>
                <w:bCs/>
                <w:i/>
                <w:iCs/>
              </w:rPr>
              <w:t>javításához</w:t>
            </w:r>
            <w:r w:rsidRPr="00736EA6">
              <w:t>.</w:t>
            </w:r>
          </w:p>
        </w:tc>
        <w:tc>
          <w:tcPr>
            <w:tcW w:w="4876" w:type="dxa"/>
            <w:tcBorders>
              <w:top w:val="nil"/>
              <w:left w:val="nil"/>
              <w:bottom w:val="nil"/>
              <w:right w:val="nil"/>
            </w:tcBorders>
          </w:tcPr>
          <w:p w14:paraId="4FB1D265" w14:textId="77777777" w:rsidR="00804AD6" w:rsidRPr="00736EA6" w:rsidRDefault="00AE1164" w:rsidP="000E2838">
            <w:pPr>
              <w:pStyle w:val="Normal6a"/>
            </w:pPr>
            <w:r w:rsidRPr="00736EA6">
              <w:t xml:space="preserve">A „Kultúra” egyedi célkitűzés végrehajtása során teljes mértékben tiszteletben kell tartani a művészi szabadságot és a kulturális kifejezések sokszínűségét, és hozzá kell járulni a művészek, valamint a kulturális és kreatív szakemberek </w:t>
            </w:r>
            <w:r w:rsidRPr="00736EA6">
              <w:rPr>
                <w:b/>
                <w:bCs/>
                <w:i/>
                <w:iCs/>
              </w:rPr>
              <w:t>tisztességes munkakörülményeihez</w:t>
            </w:r>
            <w:r w:rsidRPr="00736EA6">
              <w:t>.</w:t>
            </w:r>
          </w:p>
        </w:tc>
      </w:tr>
    </w:tbl>
    <w:p w14:paraId="25F6AE96" w14:textId="77777777" w:rsidR="00804AD6" w:rsidRPr="00736EA6" w:rsidRDefault="00AE1164" w:rsidP="00804AD6">
      <w:r w:rsidRPr="005446D5">
        <w:rPr>
          <w:rStyle w:val="HideTWBExt"/>
        </w:rPr>
        <w:t>&lt;/Amend&gt;</w:t>
      </w:r>
      <w:bookmarkEnd w:id="31"/>
    </w:p>
    <w:p w14:paraId="03947C19" w14:textId="77777777" w:rsidR="00804AD6" w:rsidRPr="00736EA6" w:rsidRDefault="00AE1164" w:rsidP="00804AD6">
      <w:pPr>
        <w:pStyle w:val="AmNumberTabs"/>
      </w:pPr>
      <w:bookmarkStart w:id="32" w:name="AM11Compr6"/>
      <w:r w:rsidRPr="005446D5">
        <w:rPr>
          <w:rStyle w:val="HideTWBExt"/>
          <w:b w:val="0"/>
        </w:rPr>
        <w:t>&lt;Amend&gt;</w:t>
      </w:r>
      <w:r w:rsidRPr="00736EA6">
        <w:t>Módosítás</w:t>
      </w:r>
      <w:r w:rsidRPr="00736EA6">
        <w:tab/>
      </w:r>
      <w:r w:rsidRPr="00736EA6">
        <w:tab/>
      </w:r>
      <w:r w:rsidRPr="005446D5">
        <w:rPr>
          <w:rStyle w:val="HideTWBExt"/>
          <w:b w:val="0"/>
        </w:rPr>
        <w:t>&lt;NumAm&gt;</w:t>
      </w:r>
      <w:r w:rsidRPr="00736EA6">
        <w:t>45</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7269891F"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55BE5363" w14:textId="77777777" w:rsidR="00804AD6" w:rsidRPr="00736EA6" w:rsidRDefault="00AE1164" w:rsidP="00072BAB">
      <w:pPr>
        <w:pStyle w:val="NormalBold"/>
      </w:pPr>
      <w:r w:rsidRPr="005446D5">
        <w:rPr>
          <w:rStyle w:val="HideTWBExt"/>
          <w:b w:val="0"/>
        </w:rPr>
        <w:t>&lt;Article&gt;</w:t>
      </w:r>
      <w:r w:rsidRPr="00736EA6">
        <w:t>5 cikk – 1 bekezdés – c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520478DA" w14:textId="77777777" w:rsidTr="000E2838">
        <w:trPr>
          <w:trHeight w:hRule="exact" w:val="240"/>
          <w:jc w:val="center"/>
        </w:trPr>
        <w:tc>
          <w:tcPr>
            <w:tcW w:w="9752" w:type="dxa"/>
            <w:gridSpan w:val="2"/>
            <w:tcBorders>
              <w:top w:val="nil"/>
              <w:left w:val="nil"/>
              <w:bottom w:val="nil"/>
              <w:right w:val="nil"/>
            </w:tcBorders>
          </w:tcPr>
          <w:p w14:paraId="0191D0D0" w14:textId="77777777" w:rsidR="00804AD6" w:rsidRPr="00736EA6" w:rsidRDefault="00804AD6" w:rsidP="000E2838"/>
        </w:tc>
      </w:tr>
      <w:tr w:rsidR="008957F7" w:rsidRPr="00736EA6" w14:paraId="16060D93" w14:textId="77777777" w:rsidTr="000E2838">
        <w:trPr>
          <w:trHeight w:val="240"/>
          <w:jc w:val="center"/>
        </w:trPr>
        <w:tc>
          <w:tcPr>
            <w:tcW w:w="4876" w:type="dxa"/>
            <w:tcBorders>
              <w:top w:val="nil"/>
              <w:left w:val="nil"/>
              <w:bottom w:val="nil"/>
              <w:right w:val="nil"/>
            </w:tcBorders>
          </w:tcPr>
          <w:p w14:paraId="109D335E"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79C858DD" w14:textId="77777777" w:rsidR="00804AD6" w:rsidRPr="00736EA6" w:rsidRDefault="00AE1164" w:rsidP="000E2838">
            <w:pPr>
              <w:pStyle w:val="AmColumnHeading"/>
            </w:pPr>
            <w:r w:rsidRPr="00736EA6">
              <w:t>Módosítás</w:t>
            </w:r>
          </w:p>
        </w:tc>
      </w:tr>
      <w:tr w:rsidR="008957F7" w:rsidRPr="00736EA6" w14:paraId="626B0BE9" w14:textId="77777777" w:rsidTr="000E2838">
        <w:trPr>
          <w:jc w:val="center"/>
        </w:trPr>
        <w:tc>
          <w:tcPr>
            <w:tcW w:w="4876" w:type="dxa"/>
            <w:tcBorders>
              <w:top w:val="nil"/>
              <w:left w:val="nil"/>
              <w:bottom w:val="nil"/>
              <w:right w:val="nil"/>
            </w:tcBorders>
          </w:tcPr>
          <w:p w14:paraId="01437A7A" w14:textId="77777777" w:rsidR="00804AD6" w:rsidRPr="00736EA6" w:rsidRDefault="00AE1164" w:rsidP="000E2838">
            <w:pPr>
              <w:pStyle w:val="Normal6a"/>
            </w:pPr>
            <w:r w:rsidRPr="00736EA6">
              <w:t>c)</w:t>
            </w:r>
            <w:r w:rsidRPr="00736EA6">
              <w:tab/>
              <w:t>az európai audiovizuális alkotások közönségének építése, többek között európai mozikból, fesztiválokból és tájékoztató kampányokból álló hálózat révén, és különösen a fiatal európaiak és a kevésbé ellátott közösségek megszólítása;</w:t>
            </w:r>
          </w:p>
        </w:tc>
        <w:tc>
          <w:tcPr>
            <w:tcW w:w="4876" w:type="dxa"/>
            <w:tcBorders>
              <w:top w:val="nil"/>
              <w:left w:val="nil"/>
              <w:bottom w:val="nil"/>
              <w:right w:val="nil"/>
            </w:tcBorders>
          </w:tcPr>
          <w:p w14:paraId="14BE4508" w14:textId="77777777" w:rsidR="00804AD6" w:rsidRPr="00736EA6" w:rsidRDefault="00AE1164" w:rsidP="000E2838">
            <w:pPr>
              <w:pStyle w:val="Normal6a"/>
            </w:pPr>
            <w:r w:rsidRPr="00736EA6">
              <w:t>c)</w:t>
            </w:r>
            <w:r w:rsidRPr="00736EA6">
              <w:tab/>
              <w:t>az európai audiovizuális alkotások közönségének építése, többek között európai mozikból, fesztiválokból és tájékoztató kampányokból álló hálózat révén, és különösen a fiatal európaiak</w:t>
            </w:r>
            <w:r w:rsidRPr="00736EA6">
              <w:rPr>
                <w:b/>
                <w:bCs/>
                <w:i/>
                <w:iCs/>
              </w:rPr>
              <w:t>, a nők és lányok</w:t>
            </w:r>
            <w:r w:rsidRPr="00736EA6">
              <w:t xml:space="preserve"> és a kevésbé ellátott közösségek megszólítása;</w:t>
            </w:r>
          </w:p>
        </w:tc>
      </w:tr>
    </w:tbl>
    <w:p w14:paraId="3FB4E457" w14:textId="77777777" w:rsidR="00804AD6" w:rsidRPr="00736EA6" w:rsidRDefault="00AE1164" w:rsidP="00804AD6">
      <w:r w:rsidRPr="005446D5">
        <w:rPr>
          <w:rStyle w:val="HideTWBExt"/>
        </w:rPr>
        <w:t>&lt;/Amend&gt;</w:t>
      </w:r>
      <w:bookmarkEnd w:id="32"/>
    </w:p>
    <w:p w14:paraId="19A8B4F9" w14:textId="77777777" w:rsidR="00804AD6" w:rsidRPr="00736EA6" w:rsidRDefault="00AE1164" w:rsidP="00804AD6">
      <w:pPr>
        <w:pStyle w:val="AmNumberTabs"/>
      </w:pPr>
      <w:bookmarkStart w:id="33" w:name="AM11Compr7"/>
      <w:r w:rsidRPr="005446D5">
        <w:rPr>
          <w:rStyle w:val="HideTWBExt"/>
          <w:b w:val="0"/>
        </w:rPr>
        <w:t>&lt;Amend&gt;</w:t>
      </w:r>
      <w:r w:rsidRPr="00736EA6">
        <w:t>Módosítás</w:t>
      </w:r>
      <w:r w:rsidRPr="00736EA6">
        <w:tab/>
      </w:r>
      <w:r w:rsidRPr="00736EA6">
        <w:tab/>
      </w:r>
      <w:r w:rsidRPr="005446D5">
        <w:rPr>
          <w:rStyle w:val="HideTWBExt"/>
          <w:b w:val="0"/>
        </w:rPr>
        <w:t>&lt;NumAm&gt;</w:t>
      </w:r>
      <w:r w:rsidRPr="00736EA6">
        <w:t>46</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7833865A"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6BB618FD" w14:textId="77777777" w:rsidR="00804AD6" w:rsidRPr="00736EA6" w:rsidRDefault="00AE1164" w:rsidP="00072BAB">
      <w:pPr>
        <w:pStyle w:val="NormalBold"/>
      </w:pPr>
      <w:r w:rsidRPr="005446D5">
        <w:rPr>
          <w:rStyle w:val="HideTWBExt"/>
          <w:b w:val="0"/>
        </w:rPr>
        <w:t>&lt;Article&gt;</w:t>
      </w:r>
      <w:r w:rsidRPr="00736EA6">
        <w:t>5 cikk – 1 bekezdés – d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71652DAA" w14:textId="77777777" w:rsidTr="000E2838">
        <w:trPr>
          <w:trHeight w:hRule="exact" w:val="240"/>
          <w:jc w:val="center"/>
        </w:trPr>
        <w:tc>
          <w:tcPr>
            <w:tcW w:w="9752" w:type="dxa"/>
            <w:gridSpan w:val="2"/>
            <w:tcBorders>
              <w:top w:val="nil"/>
              <w:left w:val="nil"/>
              <w:bottom w:val="nil"/>
              <w:right w:val="nil"/>
            </w:tcBorders>
          </w:tcPr>
          <w:p w14:paraId="43E98A23" w14:textId="77777777" w:rsidR="00804AD6" w:rsidRPr="00736EA6" w:rsidRDefault="00804AD6" w:rsidP="000E2838"/>
        </w:tc>
      </w:tr>
      <w:tr w:rsidR="008957F7" w:rsidRPr="00736EA6" w14:paraId="56B02D3D" w14:textId="77777777" w:rsidTr="000E2838">
        <w:trPr>
          <w:trHeight w:val="240"/>
          <w:jc w:val="center"/>
        </w:trPr>
        <w:tc>
          <w:tcPr>
            <w:tcW w:w="4876" w:type="dxa"/>
            <w:tcBorders>
              <w:top w:val="nil"/>
              <w:left w:val="nil"/>
              <w:bottom w:val="nil"/>
              <w:right w:val="nil"/>
            </w:tcBorders>
          </w:tcPr>
          <w:p w14:paraId="5195C180"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792D3752" w14:textId="77777777" w:rsidR="00804AD6" w:rsidRPr="00736EA6" w:rsidRDefault="00AE1164" w:rsidP="000E2838">
            <w:pPr>
              <w:pStyle w:val="AmColumnHeading"/>
            </w:pPr>
            <w:r w:rsidRPr="00736EA6">
              <w:t>Módosítás</w:t>
            </w:r>
          </w:p>
        </w:tc>
      </w:tr>
      <w:tr w:rsidR="008957F7" w:rsidRPr="00736EA6" w14:paraId="49EC8811" w14:textId="77777777" w:rsidTr="000E2838">
        <w:trPr>
          <w:jc w:val="center"/>
        </w:trPr>
        <w:tc>
          <w:tcPr>
            <w:tcW w:w="4876" w:type="dxa"/>
            <w:tcBorders>
              <w:top w:val="nil"/>
              <w:left w:val="nil"/>
              <w:bottom w:val="nil"/>
              <w:right w:val="nil"/>
            </w:tcBorders>
          </w:tcPr>
          <w:p w14:paraId="3FC45F17" w14:textId="77777777" w:rsidR="00804AD6" w:rsidRPr="00736EA6" w:rsidRDefault="00AE1164" w:rsidP="000E2838">
            <w:pPr>
              <w:pStyle w:val="Normal6a"/>
            </w:pPr>
            <w:r w:rsidRPr="00736EA6">
              <w:t>d)</w:t>
            </w:r>
            <w:r w:rsidRPr="00736EA6">
              <w:tab/>
              <w:t xml:space="preserve">az európai videojátékok és </w:t>
            </w:r>
            <w:proofErr w:type="spellStart"/>
            <w:r w:rsidRPr="00736EA6">
              <w:t>immerzív</w:t>
            </w:r>
            <w:proofErr w:type="spellEnd"/>
            <w:r w:rsidRPr="00736EA6">
              <w:t xml:space="preserve"> tartalmak fejlesztésének és prototípusgyártásának támogatása, többek között piaci tesztelés, promóció és </w:t>
            </w:r>
            <w:proofErr w:type="spellStart"/>
            <w:r w:rsidRPr="00736EA6">
              <w:t>felfedezhetőség</w:t>
            </w:r>
            <w:proofErr w:type="spellEnd"/>
            <w:r w:rsidRPr="00736EA6">
              <w:t>, közönségközpontú stratégiák, valamint az összes platformon történő terjesztés révén;</w:t>
            </w:r>
          </w:p>
        </w:tc>
        <w:tc>
          <w:tcPr>
            <w:tcW w:w="4876" w:type="dxa"/>
            <w:tcBorders>
              <w:top w:val="nil"/>
              <w:left w:val="nil"/>
              <w:bottom w:val="nil"/>
              <w:right w:val="nil"/>
            </w:tcBorders>
          </w:tcPr>
          <w:p w14:paraId="6B80DEB4" w14:textId="77777777" w:rsidR="00804AD6" w:rsidRPr="00736EA6" w:rsidRDefault="00AE1164" w:rsidP="000E2838">
            <w:pPr>
              <w:pStyle w:val="Normal6a"/>
            </w:pPr>
            <w:r w:rsidRPr="00736EA6">
              <w:t>d)</w:t>
            </w:r>
            <w:r w:rsidRPr="00736EA6">
              <w:tab/>
              <w:t>az európai videojátékok</w:t>
            </w:r>
            <w:r w:rsidRPr="00736EA6">
              <w:rPr>
                <w:b/>
                <w:bCs/>
                <w:i/>
                <w:iCs/>
              </w:rPr>
              <w:t>, különösen a nemek közötti egyenlőséget előmozdító videojátékok</w:t>
            </w:r>
            <w:r w:rsidRPr="00736EA6">
              <w:t xml:space="preserve"> és </w:t>
            </w:r>
            <w:proofErr w:type="spellStart"/>
            <w:r w:rsidRPr="00736EA6">
              <w:t>immerzív</w:t>
            </w:r>
            <w:proofErr w:type="spellEnd"/>
            <w:r w:rsidRPr="00736EA6">
              <w:t xml:space="preserve"> tartalmak fejlesztésének és prototípusgyártásának támogatása, többek között piaci tesztelés, promóció és </w:t>
            </w:r>
            <w:proofErr w:type="spellStart"/>
            <w:r w:rsidRPr="00736EA6">
              <w:t>felfedezhetőség</w:t>
            </w:r>
            <w:proofErr w:type="spellEnd"/>
            <w:r w:rsidRPr="00736EA6">
              <w:t>, közönségközpontú stratégiák, valamint az összes platformon történő terjesztés révén;</w:t>
            </w:r>
          </w:p>
        </w:tc>
      </w:tr>
    </w:tbl>
    <w:p w14:paraId="122CC494" w14:textId="77777777" w:rsidR="00804AD6" w:rsidRPr="00736EA6" w:rsidRDefault="00AE1164" w:rsidP="00804AD6">
      <w:r w:rsidRPr="005446D5">
        <w:rPr>
          <w:rStyle w:val="HideTWBExt"/>
        </w:rPr>
        <w:t>&lt;/Amend&gt;</w:t>
      </w:r>
      <w:bookmarkEnd w:id="33"/>
    </w:p>
    <w:p w14:paraId="5A7E116B" w14:textId="77777777" w:rsidR="00804AD6" w:rsidRPr="00736EA6" w:rsidRDefault="00AE1164" w:rsidP="00804AD6">
      <w:pPr>
        <w:pStyle w:val="AmNumberTabs"/>
      </w:pPr>
      <w:bookmarkStart w:id="34" w:name="AM11Compr8"/>
      <w:r w:rsidRPr="005446D5">
        <w:rPr>
          <w:rStyle w:val="HideTWBExt"/>
          <w:b w:val="0"/>
        </w:rPr>
        <w:t>&lt;Amend&gt;</w:t>
      </w:r>
      <w:r w:rsidRPr="00736EA6">
        <w:t>Módosítás</w:t>
      </w:r>
      <w:r w:rsidRPr="00736EA6">
        <w:tab/>
      </w:r>
      <w:r w:rsidRPr="00736EA6">
        <w:tab/>
      </w:r>
      <w:r w:rsidRPr="005446D5">
        <w:rPr>
          <w:rStyle w:val="HideTWBExt"/>
          <w:b w:val="0"/>
        </w:rPr>
        <w:t>&lt;NumAm&gt;</w:t>
      </w:r>
      <w:r w:rsidRPr="00736EA6">
        <w:t>47</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316F23CB"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0FBCE822" w14:textId="77777777" w:rsidR="00804AD6" w:rsidRPr="00736EA6" w:rsidRDefault="00AE1164" w:rsidP="00072BAB">
      <w:pPr>
        <w:pStyle w:val="NormalBold"/>
      </w:pPr>
      <w:r w:rsidRPr="005446D5">
        <w:rPr>
          <w:rStyle w:val="HideTWBExt"/>
          <w:b w:val="0"/>
        </w:rPr>
        <w:t>&lt;Article&gt;</w:t>
      </w:r>
      <w:r w:rsidRPr="00736EA6">
        <w:t>5 cikk – 1 bekezdés – e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0084B080" w14:textId="77777777" w:rsidTr="000E2838">
        <w:trPr>
          <w:trHeight w:hRule="exact" w:val="240"/>
          <w:jc w:val="center"/>
        </w:trPr>
        <w:tc>
          <w:tcPr>
            <w:tcW w:w="9752" w:type="dxa"/>
            <w:gridSpan w:val="2"/>
            <w:tcBorders>
              <w:top w:val="nil"/>
              <w:left w:val="nil"/>
              <w:bottom w:val="nil"/>
              <w:right w:val="nil"/>
            </w:tcBorders>
          </w:tcPr>
          <w:p w14:paraId="5D221B78" w14:textId="77777777" w:rsidR="00804AD6" w:rsidRPr="00736EA6" w:rsidRDefault="00804AD6" w:rsidP="000E2838"/>
        </w:tc>
      </w:tr>
      <w:tr w:rsidR="008957F7" w:rsidRPr="00736EA6" w14:paraId="47B6A5F4" w14:textId="77777777" w:rsidTr="000E2838">
        <w:trPr>
          <w:trHeight w:val="240"/>
          <w:jc w:val="center"/>
        </w:trPr>
        <w:tc>
          <w:tcPr>
            <w:tcW w:w="4876" w:type="dxa"/>
            <w:tcBorders>
              <w:top w:val="nil"/>
              <w:left w:val="nil"/>
              <w:bottom w:val="nil"/>
              <w:right w:val="nil"/>
            </w:tcBorders>
          </w:tcPr>
          <w:p w14:paraId="7D73D32C"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5F79336C" w14:textId="77777777" w:rsidR="00804AD6" w:rsidRPr="00736EA6" w:rsidRDefault="00AE1164" w:rsidP="000E2838">
            <w:pPr>
              <w:pStyle w:val="AmColumnHeading"/>
            </w:pPr>
            <w:r w:rsidRPr="00736EA6">
              <w:t>Módosítás</w:t>
            </w:r>
          </w:p>
        </w:tc>
      </w:tr>
      <w:tr w:rsidR="008957F7" w:rsidRPr="00736EA6" w14:paraId="44015F2E" w14:textId="77777777" w:rsidTr="000E2838">
        <w:trPr>
          <w:jc w:val="center"/>
        </w:trPr>
        <w:tc>
          <w:tcPr>
            <w:tcW w:w="4876" w:type="dxa"/>
            <w:tcBorders>
              <w:top w:val="nil"/>
              <w:left w:val="nil"/>
              <w:bottom w:val="nil"/>
              <w:right w:val="nil"/>
            </w:tcBorders>
          </w:tcPr>
          <w:p w14:paraId="450954D0" w14:textId="77777777" w:rsidR="00804AD6" w:rsidRPr="00736EA6" w:rsidRDefault="00AE1164" w:rsidP="000E2838">
            <w:pPr>
              <w:pStyle w:val="Normal6a"/>
            </w:pPr>
            <w:r w:rsidRPr="00736EA6">
              <w:t>e)</w:t>
            </w:r>
            <w:r w:rsidRPr="00736EA6">
              <w:tab/>
              <w:t xml:space="preserve">a tehetségfejlesztés fokozása, a finanszírozáshoz való hozzáférés, a vállalkozások közötti cserék és hálózatépítés </w:t>
            </w:r>
            <w:r w:rsidRPr="00736EA6">
              <w:rPr>
                <w:b/>
                <w:bCs/>
                <w:i/>
                <w:iCs/>
              </w:rPr>
              <w:t>támogatása</w:t>
            </w:r>
            <w:r w:rsidRPr="00736EA6">
              <w:t>, innovatív eszközök és üzleti modellek, valamint a szellemitulajdon-jogok médián átívelő hasznosítási stratégiáinak elfogadása, különösen a kreatív, piaci és technológiai változásokra adott válaszként;</w:t>
            </w:r>
          </w:p>
        </w:tc>
        <w:tc>
          <w:tcPr>
            <w:tcW w:w="4876" w:type="dxa"/>
            <w:tcBorders>
              <w:top w:val="nil"/>
              <w:left w:val="nil"/>
              <w:bottom w:val="nil"/>
              <w:right w:val="nil"/>
            </w:tcBorders>
          </w:tcPr>
          <w:p w14:paraId="12077ADE" w14:textId="77777777" w:rsidR="00804AD6" w:rsidRPr="00736EA6" w:rsidRDefault="00AE1164" w:rsidP="000E2838">
            <w:pPr>
              <w:pStyle w:val="Normal6a"/>
            </w:pPr>
            <w:r w:rsidRPr="00736EA6">
              <w:t>e)</w:t>
            </w:r>
            <w:r w:rsidRPr="00736EA6">
              <w:tab/>
              <w:t xml:space="preserve">a tehetségfejlesztés fokozása, </w:t>
            </w:r>
            <w:r w:rsidRPr="00736EA6">
              <w:rPr>
                <w:b/>
                <w:bCs/>
                <w:i/>
                <w:iCs/>
              </w:rPr>
              <w:t xml:space="preserve">beleértve a nők támogatását is a vezetői beosztásokban és döntéshozatali szerepekben az audiovizuális ágazatokban, </w:t>
            </w:r>
            <w:r w:rsidRPr="00736EA6">
              <w:t xml:space="preserve">a finanszírozáshoz való hozzáférés, a vállalkozások közötti cserék és hálózatépítés </w:t>
            </w:r>
            <w:r w:rsidRPr="00736EA6">
              <w:rPr>
                <w:b/>
                <w:bCs/>
                <w:i/>
                <w:iCs/>
              </w:rPr>
              <w:t>elősegítése</w:t>
            </w:r>
            <w:r w:rsidRPr="00736EA6">
              <w:t>, innovatív eszközök és üzleti modellek, valamint a szellemitulajdon-jogok médián átívelő hasznosítási stratégiáinak elfogadása, különösen a kreatív, piaci és technológiai változásokra adott válaszként</w:t>
            </w:r>
            <w:r w:rsidRPr="00736EA6">
              <w:rPr>
                <w:b/>
                <w:bCs/>
                <w:i/>
                <w:iCs/>
              </w:rPr>
              <w:t>, különös tekintettel a nemek közötti egyenlőség támogatására, a női vállalkozásra és a nők üzleti lehetőségekhez való hozzáférésére</w:t>
            </w:r>
            <w:r w:rsidRPr="00736EA6">
              <w:t>;</w:t>
            </w:r>
          </w:p>
        </w:tc>
      </w:tr>
    </w:tbl>
    <w:p w14:paraId="03AD3AF6" w14:textId="77777777" w:rsidR="00804AD6" w:rsidRPr="00736EA6" w:rsidRDefault="00AE1164" w:rsidP="00804AD6">
      <w:r w:rsidRPr="005446D5">
        <w:rPr>
          <w:rStyle w:val="HideTWBExt"/>
        </w:rPr>
        <w:t>&lt;/Amend&gt;</w:t>
      </w:r>
      <w:bookmarkEnd w:id="34"/>
    </w:p>
    <w:p w14:paraId="27BB9B47" w14:textId="77777777" w:rsidR="00804AD6" w:rsidRPr="00736EA6" w:rsidRDefault="00AE1164" w:rsidP="00804AD6">
      <w:pPr>
        <w:pStyle w:val="AmNumberTabs"/>
      </w:pPr>
      <w:bookmarkStart w:id="35" w:name="AM11Compr9"/>
      <w:r w:rsidRPr="005446D5">
        <w:rPr>
          <w:rStyle w:val="HideTWBExt"/>
          <w:b w:val="0"/>
        </w:rPr>
        <w:t>&lt;Amend&gt;</w:t>
      </w:r>
      <w:r w:rsidRPr="00736EA6">
        <w:t>Módosítás</w:t>
      </w:r>
      <w:r w:rsidRPr="00736EA6">
        <w:tab/>
      </w:r>
      <w:r w:rsidRPr="00736EA6">
        <w:tab/>
      </w:r>
      <w:r w:rsidRPr="005446D5">
        <w:rPr>
          <w:rStyle w:val="HideTWBExt"/>
          <w:b w:val="0"/>
        </w:rPr>
        <w:t>&lt;NumAm&gt;</w:t>
      </w:r>
      <w:r w:rsidRPr="00736EA6">
        <w:t>48</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6340B733"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44C11983" w14:textId="77777777" w:rsidR="00804AD6" w:rsidRPr="00736EA6" w:rsidRDefault="00AE1164" w:rsidP="00072BAB">
      <w:pPr>
        <w:pStyle w:val="NormalBold"/>
      </w:pPr>
      <w:r w:rsidRPr="005446D5">
        <w:rPr>
          <w:rStyle w:val="HideTWBExt"/>
          <w:b w:val="0"/>
        </w:rPr>
        <w:t>&lt;Article&gt;</w:t>
      </w:r>
      <w:r w:rsidRPr="00736EA6">
        <w:t>5 cikk – 1 bekezdés – e a pont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789430C5" w14:textId="77777777" w:rsidTr="000E2838">
        <w:trPr>
          <w:trHeight w:hRule="exact" w:val="240"/>
          <w:jc w:val="center"/>
        </w:trPr>
        <w:tc>
          <w:tcPr>
            <w:tcW w:w="9752" w:type="dxa"/>
            <w:gridSpan w:val="2"/>
            <w:tcBorders>
              <w:top w:val="nil"/>
              <w:left w:val="nil"/>
              <w:bottom w:val="nil"/>
              <w:right w:val="nil"/>
            </w:tcBorders>
          </w:tcPr>
          <w:p w14:paraId="3EFC8557" w14:textId="77777777" w:rsidR="00804AD6" w:rsidRPr="00736EA6" w:rsidRDefault="00804AD6" w:rsidP="000E2838"/>
        </w:tc>
      </w:tr>
      <w:tr w:rsidR="008957F7" w:rsidRPr="00736EA6" w14:paraId="6A68D7C2" w14:textId="77777777" w:rsidTr="000E2838">
        <w:trPr>
          <w:trHeight w:val="240"/>
          <w:jc w:val="center"/>
        </w:trPr>
        <w:tc>
          <w:tcPr>
            <w:tcW w:w="4876" w:type="dxa"/>
            <w:tcBorders>
              <w:top w:val="nil"/>
              <w:left w:val="nil"/>
              <w:bottom w:val="nil"/>
              <w:right w:val="nil"/>
            </w:tcBorders>
          </w:tcPr>
          <w:p w14:paraId="681FF16C"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C7D9FD1" w14:textId="77777777" w:rsidR="00804AD6" w:rsidRPr="00736EA6" w:rsidRDefault="00AE1164" w:rsidP="000E2838">
            <w:pPr>
              <w:pStyle w:val="AmColumnHeading"/>
            </w:pPr>
            <w:r w:rsidRPr="00736EA6">
              <w:t>Módosítás</w:t>
            </w:r>
          </w:p>
        </w:tc>
      </w:tr>
      <w:tr w:rsidR="008957F7" w:rsidRPr="00736EA6" w14:paraId="6BCAD72D" w14:textId="77777777" w:rsidTr="000E2838">
        <w:trPr>
          <w:jc w:val="center"/>
        </w:trPr>
        <w:tc>
          <w:tcPr>
            <w:tcW w:w="4876" w:type="dxa"/>
            <w:tcBorders>
              <w:top w:val="nil"/>
              <w:left w:val="nil"/>
              <w:bottom w:val="nil"/>
              <w:right w:val="nil"/>
            </w:tcBorders>
          </w:tcPr>
          <w:p w14:paraId="532A2E94" w14:textId="77777777" w:rsidR="00804AD6" w:rsidRPr="00736EA6" w:rsidRDefault="00804AD6" w:rsidP="000E2838">
            <w:pPr>
              <w:pStyle w:val="Normal6a"/>
            </w:pPr>
          </w:p>
        </w:tc>
        <w:tc>
          <w:tcPr>
            <w:tcW w:w="4876" w:type="dxa"/>
            <w:tcBorders>
              <w:top w:val="nil"/>
              <w:left w:val="nil"/>
              <w:bottom w:val="nil"/>
              <w:right w:val="nil"/>
            </w:tcBorders>
          </w:tcPr>
          <w:p w14:paraId="1449BC55" w14:textId="77777777" w:rsidR="00804AD6" w:rsidRPr="00736EA6" w:rsidRDefault="00AE1164" w:rsidP="000E2838">
            <w:pPr>
              <w:pStyle w:val="Normal6a"/>
            </w:pPr>
            <w:proofErr w:type="spellStart"/>
            <w:r w:rsidRPr="00736EA6">
              <w:rPr>
                <w:b/>
                <w:i/>
              </w:rPr>
              <w:t>ea</w:t>
            </w:r>
            <w:proofErr w:type="spellEnd"/>
            <w:r w:rsidRPr="00736EA6">
              <w:rPr>
                <w:b/>
                <w:i/>
              </w:rPr>
              <w:t>)</w:t>
            </w:r>
            <w:r w:rsidRPr="00736EA6">
              <w:tab/>
            </w:r>
            <w:r w:rsidRPr="00736EA6">
              <w:rPr>
                <w:b/>
                <w:i/>
              </w:rPr>
              <w:t>az inkluzív és biztonságos médiakörnyezet támogatása a nemek közötti egyenlőség előmozdításával, az online erőszak és a nemi alapú dezinformáció elleni küzdelemmel, a médiatartalmakban megjelenő nemi sztereotípiák kezelésével, valamint a nemek közötti egyenlőséggel kapcsolatos szempontok beépítésének, a nők társadalmi szerepvállalásának és a kiszolgáltatott helyzetben lévő nők és csoportok képviseletének az előmozdításával az audiovizuális és szerencsejáték-ágazatban;</w:t>
            </w:r>
          </w:p>
        </w:tc>
      </w:tr>
    </w:tbl>
    <w:p w14:paraId="5FADD26E" w14:textId="77777777" w:rsidR="00804AD6" w:rsidRPr="00736EA6" w:rsidRDefault="00AE1164" w:rsidP="00804AD6">
      <w:r w:rsidRPr="005446D5">
        <w:rPr>
          <w:rStyle w:val="HideTWBExt"/>
        </w:rPr>
        <w:t>&lt;/Amend&gt;</w:t>
      </w:r>
      <w:bookmarkEnd w:id="35"/>
    </w:p>
    <w:p w14:paraId="2A6EB42F" w14:textId="77777777" w:rsidR="00804AD6" w:rsidRPr="00736EA6" w:rsidRDefault="00AE1164" w:rsidP="00804AD6">
      <w:pPr>
        <w:pStyle w:val="AmNumberTabs"/>
      </w:pPr>
      <w:bookmarkStart w:id="36" w:name="AM11Compr15"/>
      <w:r w:rsidRPr="005446D5">
        <w:rPr>
          <w:rStyle w:val="HideTWBExt"/>
          <w:b w:val="0"/>
        </w:rPr>
        <w:t>&lt;Amend&gt;</w:t>
      </w:r>
      <w:r w:rsidRPr="00736EA6">
        <w:t>Módosítás</w:t>
      </w:r>
      <w:r w:rsidRPr="00736EA6">
        <w:tab/>
      </w:r>
      <w:r w:rsidRPr="00736EA6">
        <w:tab/>
      </w:r>
      <w:r w:rsidRPr="005446D5">
        <w:rPr>
          <w:rStyle w:val="HideTWBExt"/>
          <w:b w:val="0"/>
        </w:rPr>
        <w:t>&lt;NumAm&gt;</w:t>
      </w:r>
      <w:r w:rsidRPr="00736EA6">
        <w:t>49</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740329F7"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386DE018" w14:textId="77777777" w:rsidR="00804AD6" w:rsidRPr="00736EA6" w:rsidRDefault="00AE1164" w:rsidP="00072BAB">
      <w:pPr>
        <w:pStyle w:val="NormalBold"/>
      </w:pPr>
      <w:r w:rsidRPr="005446D5">
        <w:rPr>
          <w:rStyle w:val="HideTWBExt"/>
          <w:b w:val="0"/>
        </w:rPr>
        <w:t>&lt;Article&gt;</w:t>
      </w:r>
      <w:r w:rsidRPr="00736EA6">
        <w:t>6 cikk – 1 bekezdés – a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9F7F44C" w14:textId="77777777" w:rsidTr="000E2838">
        <w:trPr>
          <w:trHeight w:hRule="exact" w:val="240"/>
          <w:jc w:val="center"/>
        </w:trPr>
        <w:tc>
          <w:tcPr>
            <w:tcW w:w="9752" w:type="dxa"/>
            <w:gridSpan w:val="2"/>
            <w:tcBorders>
              <w:top w:val="nil"/>
              <w:left w:val="nil"/>
              <w:bottom w:val="nil"/>
              <w:right w:val="nil"/>
            </w:tcBorders>
          </w:tcPr>
          <w:p w14:paraId="6A3AB9D4" w14:textId="77777777" w:rsidR="00804AD6" w:rsidRPr="00736EA6" w:rsidRDefault="00804AD6" w:rsidP="000E2838"/>
        </w:tc>
      </w:tr>
      <w:tr w:rsidR="008957F7" w:rsidRPr="00736EA6" w14:paraId="7B1C1EAC" w14:textId="77777777" w:rsidTr="000E2838">
        <w:trPr>
          <w:trHeight w:val="240"/>
          <w:jc w:val="center"/>
        </w:trPr>
        <w:tc>
          <w:tcPr>
            <w:tcW w:w="4876" w:type="dxa"/>
            <w:tcBorders>
              <w:top w:val="nil"/>
              <w:left w:val="nil"/>
              <w:bottom w:val="nil"/>
              <w:right w:val="nil"/>
            </w:tcBorders>
          </w:tcPr>
          <w:p w14:paraId="6863F23B"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5D50AD7B" w14:textId="77777777" w:rsidR="00804AD6" w:rsidRPr="00736EA6" w:rsidRDefault="00AE1164" w:rsidP="000E2838">
            <w:pPr>
              <w:pStyle w:val="AmColumnHeading"/>
            </w:pPr>
            <w:r w:rsidRPr="00736EA6">
              <w:t>Módosítás</w:t>
            </w:r>
          </w:p>
        </w:tc>
      </w:tr>
      <w:tr w:rsidR="008957F7" w:rsidRPr="00736EA6" w14:paraId="2408AB84" w14:textId="77777777" w:rsidTr="000E2838">
        <w:trPr>
          <w:jc w:val="center"/>
        </w:trPr>
        <w:tc>
          <w:tcPr>
            <w:tcW w:w="4876" w:type="dxa"/>
            <w:tcBorders>
              <w:top w:val="nil"/>
              <w:left w:val="nil"/>
              <w:bottom w:val="nil"/>
              <w:right w:val="nil"/>
            </w:tcBorders>
          </w:tcPr>
          <w:p w14:paraId="00D1A845" w14:textId="77777777" w:rsidR="00804AD6" w:rsidRPr="00736EA6" w:rsidRDefault="00AE1164" w:rsidP="000E2838">
            <w:pPr>
              <w:pStyle w:val="Normal6a"/>
            </w:pPr>
            <w:r w:rsidRPr="00736EA6">
              <w:t>a)</w:t>
            </w:r>
            <w:r w:rsidRPr="00736EA6">
              <w:tab/>
              <w:t xml:space="preserve">a hírmédia-orgánumok </w:t>
            </w:r>
            <w:r w:rsidRPr="00736EA6">
              <w:rPr>
                <w:b/>
                <w:bCs/>
                <w:i/>
                <w:iCs/>
              </w:rPr>
              <w:t>és</w:t>
            </w:r>
            <w:r w:rsidRPr="00736EA6">
              <w:t xml:space="preserve"> az újságírók védelme, </w:t>
            </w:r>
            <w:proofErr w:type="gramStart"/>
            <w:r w:rsidRPr="00736EA6">
              <w:t>különösen</w:t>
            </w:r>
            <w:proofErr w:type="gramEnd"/>
            <w:r w:rsidRPr="00736EA6">
              <w:t xml:space="preserve"> ha fenyegetésekkel szembesülnek, a belső piacon a tömegtájékoztatás szabadságát és sokszínűségét fenyegető kockázatok nyomon követése, értékelése és kezelése, valamint az újságírói és szerkesztői normák előmozdítása;</w:t>
            </w:r>
          </w:p>
        </w:tc>
        <w:tc>
          <w:tcPr>
            <w:tcW w:w="4876" w:type="dxa"/>
            <w:tcBorders>
              <w:top w:val="nil"/>
              <w:left w:val="nil"/>
              <w:bottom w:val="nil"/>
              <w:right w:val="nil"/>
            </w:tcBorders>
          </w:tcPr>
          <w:p w14:paraId="0631153E" w14:textId="77777777" w:rsidR="00804AD6" w:rsidRPr="00736EA6" w:rsidRDefault="00AE1164" w:rsidP="000E2838">
            <w:pPr>
              <w:pStyle w:val="Normal6a"/>
            </w:pPr>
            <w:r w:rsidRPr="00736EA6">
              <w:t>a)</w:t>
            </w:r>
            <w:r w:rsidRPr="00736EA6">
              <w:tab/>
              <w:t>a hírmédia-orgánumok</w:t>
            </w:r>
            <w:r w:rsidRPr="00736EA6">
              <w:rPr>
                <w:b/>
                <w:bCs/>
                <w:i/>
                <w:iCs/>
              </w:rPr>
              <w:t>,</w:t>
            </w:r>
            <w:r w:rsidRPr="00736EA6">
              <w:t xml:space="preserve"> az újságírók </w:t>
            </w:r>
            <w:r w:rsidRPr="00736EA6">
              <w:rPr>
                <w:b/>
                <w:bCs/>
                <w:i/>
                <w:iCs/>
              </w:rPr>
              <w:t>és más médiaszakemberek</w:t>
            </w:r>
            <w:r w:rsidRPr="00736EA6">
              <w:t xml:space="preserve"> védelme, különösen ha </w:t>
            </w:r>
            <w:r w:rsidRPr="00736EA6">
              <w:rPr>
                <w:b/>
                <w:bCs/>
                <w:i/>
                <w:iCs/>
              </w:rPr>
              <w:t>offline és online</w:t>
            </w:r>
            <w:r w:rsidRPr="00736EA6">
              <w:t xml:space="preserve"> fenyegetésekkel</w:t>
            </w:r>
            <w:r w:rsidRPr="00736EA6">
              <w:rPr>
                <w:b/>
                <w:bCs/>
                <w:i/>
                <w:iCs/>
              </w:rPr>
              <w:t>, többek között zaklatással, gyűlöletbeszéddel, internetes zaklatással és megfélemlítéssel</w:t>
            </w:r>
            <w:r w:rsidRPr="00736EA6">
              <w:t xml:space="preserve"> szembesülnek, </w:t>
            </w:r>
            <w:r w:rsidRPr="00736EA6">
              <w:rPr>
                <w:b/>
                <w:bCs/>
                <w:i/>
                <w:iCs/>
              </w:rPr>
              <w:t>különös figyelmet fordítva a női újságírókra, akik jobban ki vannak téve a digitális nemi alapú erőszak kockázatának,</w:t>
            </w:r>
            <w:r w:rsidRPr="00736EA6">
              <w:t xml:space="preserve"> a belső piacon a tömegtájékoztatás szabadságát és sokszínűségét fenyegető kockázatok nyomon követése, értékelése és kezelése </w:t>
            </w:r>
            <w:r w:rsidRPr="00736EA6">
              <w:rPr>
                <w:b/>
                <w:bCs/>
                <w:i/>
                <w:iCs/>
              </w:rPr>
              <w:t>a nyilvános diskurzus integritásának megőrzése és a demokratikus értékek támogatása</w:t>
            </w:r>
            <w:r w:rsidRPr="00736EA6">
              <w:t xml:space="preserve">, valamint az újságírói és szerkesztői normák előmozdítása </w:t>
            </w:r>
            <w:r w:rsidRPr="00736EA6">
              <w:rPr>
                <w:b/>
                <w:bCs/>
                <w:i/>
                <w:iCs/>
              </w:rPr>
              <w:t>érdekében</w:t>
            </w:r>
            <w:r w:rsidRPr="00736EA6">
              <w:t>;</w:t>
            </w:r>
          </w:p>
        </w:tc>
      </w:tr>
    </w:tbl>
    <w:p w14:paraId="7BA8AA91" w14:textId="77777777" w:rsidR="00804AD6" w:rsidRPr="00736EA6" w:rsidRDefault="00AE1164" w:rsidP="00804AD6">
      <w:r w:rsidRPr="005446D5">
        <w:rPr>
          <w:rStyle w:val="HideTWBExt"/>
        </w:rPr>
        <w:t>&lt;/Amend&gt;</w:t>
      </w:r>
      <w:bookmarkEnd w:id="36"/>
    </w:p>
    <w:p w14:paraId="10A485C3" w14:textId="77777777" w:rsidR="00804AD6" w:rsidRPr="00736EA6" w:rsidRDefault="00AE1164" w:rsidP="00804AD6">
      <w:pPr>
        <w:pStyle w:val="AmNumberTabs"/>
      </w:pPr>
      <w:bookmarkStart w:id="37" w:name="AM11Compr18"/>
      <w:r w:rsidRPr="005446D5">
        <w:rPr>
          <w:rStyle w:val="HideTWBExt"/>
          <w:b w:val="0"/>
        </w:rPr>
        <w:t>&lt;Amend&gt;</w:t>
      </w:r>
      <w:r w:rsidRPr="00736EA6">
        <w:t>Módosítás</w:t>
      </w:r>
      <w:r w:rsidRPr="00736EA6">
        <w:tab/>
      </w:r>
      <w:r w:rsidRPr="00736EA6">
        <w:tab/>
      </w:r>
      <w:r w:rsidRPr="005446D5">
        <w:rPr>
          <w:rStyle w:val="HideTWBExt"/>
          <w:b w:val="0"/>
        </w:rPr>
        <w:t>&lt;NumAm&gt;</w:t>
      </w:r>
      <w:r w:rsidRPr="00736EA6">
        <w:t>50</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12AC3620"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73A52A83" w14:textId="77777777" w:rsidR="00804AD6" w:rsidRPr="00736EA6" w:rsidRDefault="00AE1164" w:rsidP="00072BAB">
      <w:pPr>
        <w:pStyle w:val="NormalBold"/>
      </w:pPr>
      <w:r w:rsidRPr="005446D5">
        <w:rPr>
          <w:rStyle w:val="HideTWBExt"/>
          <w:b w:val="0"/>
        </w:rPr>
        <w:t>&lt;Article&gt;</w:t>
      </w:r>
      <w:r w:rsidRPr="00736EA6">
        <w:t>6 cikk – 1 bekezdés – d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5C96A2CA" w14:textId="77777777" w:rsidTr="000E2838">
        <w:trPr>
          <w:trHeight w:hRule="exact" w:val="240"/>
          <w:jc w:val="center"/>
        </w:trPr>
        <w:tc>
          <w:tcPr>
            <w:tcW w:w="9752" w:type="dxa"/>
            <w:gridSpan w:val="2"/>
            <w:tcBorders>
              <w:top w:val="nil"/>
              <w:left w:val="nil"/>
              <w:bottom w:val="nil"/>
              <w:right w:val="nil"/>
            </w:tcBorders>
          </w:tcPr>
          <w:p w14:paraId="225CC8F8" w14:textId="77777777" w:rsidR="00804AD6" w:rsidRPr="00736EA6" w:rsidRDefault="00804AD6" w:rsidP="000E2838"/>
        </w:tc>
      </w:tr>
      <w:tr w:rsidR="008957F7" w:rsidRPr="00736EA6" w14:paraId="33101688" w14:textId="77777777" w:rsidTr="000E2838">
        <w:trPr>
          <w:trHeight w:val="240"/>
          <w:jc w:val="center"/>
        </w:trPr>
        <w:tc>
          <w:tcPr>
            <w:tcW w:w="4876" w:type="dxa"/>
            <w:tcBorders>
              <w:top w:val="nil"/>
              <w:left w:val="nil"/>
              <w:bottom w:val="nil"/>
              <w:right w:val="nil"/>
            </w:tcBorders>
          </w:tcPr>
          <w:p w14:paraId="19F01147"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9D387DE" w14:textId="77777777" w:rsidR="00804AD6" w:rsidRPr="00736EA6" w:rsidRDefault="00AE1164" w:rsidP="000E2838">
            <w:pPr>
              <w:pStyle w:val="AmColumnHeading"/>
            </w:pPr>
            <w:r w:rsidRPr="00736EA6">
              <w:t>Módosítás</w:t>
            </w:r>
          </w:p>
        </w:tc>
      </w:tr>
      <w:tr w:rsidR="008957F7" w:rsidRPr="00736EA6" w14:paraId="41836FBE" w14:textId="77777777" w:rsidTr="000E2838">
        <w:trPr>
          <w:jc w:val="center"/>
        </w:trPr>
        <w:tc>
          <w:tcPr>
            <w:tcW w:w="4876" w:type="dxa"/>
            <w:tcBorders>
              <w:top w:val="nil"/>
              <w:left w:val="nil"/>
              <w:bottom w:val="nil"/>
              <w:right w:val="nil"/>
            </w:tcBorders>
          </w:tcPr>
          <w:p w14:paraId="0B3D32CE" w14:textId="77777777" w:rsidR="00804AD6" w:rsidRPr="00736EA6" w:rsidRDefault="00AE1164" w:rsidP="000E2838">
            <w:pPr>
              <w:pStyle w:val="Normal6a"/>
            </w:pPr>
            <w:r w:rsidRPr="00736EA6">
              <w:t>d)</w:t>
            </w:r>
            <w:r w:rsidRPr="00736EA6">
              <w:tab/>
              <w:t xml:space="preserve">az együttműködés fokozása és az online információs tér nyomon követését és védelmét célzó intézkedések előmozdítása, beleértve a dezinformáció, valamint a külföldi információmanipuláció és beavatkozás felderítését és az ellenük való küzdelmet, hozzájárulva ezáltal a </w:t>
            </w:r>
            <w:proofErr w:type="spellStart"/>
            <w:r w:rsidRPr="00736EA6">
              <w:t>reziliencia</w:t>
            </w:r>
            <w:proofErr w:type="spellEnd"/>
            <w:r w:rsidRPr="00736EA6">
              <w:t xml:space="preserve"> növeléséhez Unió-szerte;</w:t>
            </w:r>
          </w:p>
        </w:tc>
        <w:tc>
          <w:tcPr>
            <w:tcW w:w="4876" w:type="dxa"/>
            <w:tcBorders>
              <w:top w:val="nil"/>
              <w:left w:val="nil"/>
              <w:bottom w:val="nil"/>
              <w:right w:val="nil"/>
            </w:tcBorders>
          </w:tcPr>
          <w:p w14:paraId="45D2C2AE" w14:textId="77777777" w:rsidR="00804AD6" w:rsidRPr="00736EA6" w:rsidRDefault="00AE1164" w:rsidP="000E2838">
            <w:pPr>
              <w:pStyle w:val="Normal6a"/>
            </w:pPr>
            <w:r w:rsidRPr="00736EA6">
              <w:t>d)</w:t>
            </w:r>
            <w:r w:rsidRPr="00736EA6">
              <w:tab/>
              <w:t xml:space="preserve">az együttműködés fokozása és az online információs tér nyomon követését és védelmét célzó intézkedések előmozdítása, beleértve a dezinformáció, </w:t>
            </w:r>
            <w:r w:rsidRPr="00736EA6">
              <w:rPr>
                <w:b/>
                <w:bCs/>
                <w:i/>
                <w:iCs/>
              </w:rPr>
              <w:t>többek között a nemi alapú dezinformáció és a nemek közötti egyenlőséget ellenző és a nőket, LMBTIQ-személyeket és az egyenlőségi politikákat támadó narratívák</w:t>
            </w:r>
            <w:r w:rsidRPr="00736EA6">
              <w:t xml:space="preserve">, valamint a külföldi információmanipuláció és beavatkozás felderítését és az ellenük való küzdelmet, hozzájárulva ezáltal a </w:t>
            </w:r>
            <w:proofErr w:type="spellStart"/>
            <w:r w:rsidRPr="00736EA6">
              <w:t>reziliencia</w:t>
            </w:r>
            <w:proofErr w:type="spellEnd"/>
            <w:r w:rsidRPr="00736EA6">
              <w:t xml:space="preserve"> növeléséhez Unió-szerte;</w:t>
            </w:r>
          </w:p>
        </w:tc>
      </w:tr>
    </w:tbl>
    <w:p w14:paraId="6A62A064" w14:textId="77777777" w:rsidR="00804AD6" w:rsidRPr="00736EA6" w:rsidRDefault="00AE1164" w:rsidP="00804AD6">
      <w:r w:rsidRPr="005446D5">
        <w:rPr>
          <w:rStyle w:val="HideTWBExt"/>
        </w:rPr>
        <w:t>&lt;/Amend&gt;</w:t>
      </w:r>
      <w:bookmarkEnd w:id="37"/>
    </w:p>
    <w:p w14:paraId="64B00A65" w14:textId="77777777" w:rsidR="00804AD6" w:rsidRPr="00736EA6" w:rsidRDefault="00AE1164" w:rsidP="00804AD6">
      <w:pPr>
        <w:pStyle w:val="AmNumberTabs"/>
      </w:pPr>
      <w:bookmarkStart w:id="38" w:name="AM11Compr19"/>
      <w:r w:rsidRPr="005446D5">
        <w:rPr>
          <w:rStyle w:val="HideTWBExt"/>
          <w:b w:val="0"/>
        </w:rPr>
        <w:t>&lt;Amend&gt;</w:t>
      </w:r>
      <w:r w:rsidRPr="00736EA6">
        <w:t>Módosítás</w:t>
      </w:r>
      <w:r w:rsidRPr="00736EA6">
        <w:tab/>
      </w:r>
      <w:r w:rsidRPr="00736EA6">
        <w:tab/>
      </w:r>
      <w:r w:rsidRPr="005446D5">
        <w:rPr>
          <w:rStyle w:val="HideTWBExt"/>
          <w:b w:val="0"/>
        </w:rPr>
        <w:t>&lt;NumAm&gt;</w:t>
      </w:r>
      <w:r w:rsidRPr="00736EA6">
        <w:t>51</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508BBE60"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1C13421E" w14:textId="77777777" w:rsidR="00804AD6" w:rsidRPr="00736EA6" w:rsidRDefault="00AE1164" w:rsidP="00072BAB">
      <w:pPr>
        <w:pStyle w:val="NormalBold"/>
      </w:pPr>
      <w:r w:rsidRPr="005446D5">
        <w:rPr>
          <w:rStyle w:val="HideTWBExt"/>
          <w:b w:val="0"/>
        </w:rPr>
        <w:t>&lt;Article&gt;</w:t>
      </w:r>
      <w:r w:rsidRPr="00736EA6">
        <w:t>6 cikk – 1 bekezdés – e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008ABA70" w14:textId="77777777" w:rsidTr="000E2838">
        <w:trPr>
          <w:trHeight w:hRule="exact" w:val="240"/>
          <w:jc w:val="center"/>
        </w:trPr>
        <w:tc>
          <w:tcPr>
            <w:tcW w:w="9752" w:type="dxa"/>
            <w:gridSpan w:val="2"/>
            <w:tcBorders>
              <w:top w:val="nil"/>
              <w:left w:val="nil"/>
              <w:bottom w:val="nil"/>
              <w:right w:val="nil"/>
            </w:tcBorders>
          </w:tcPr>
          <w:p w14:paraId="29DC3930" w14:textId="77777777" w:rsidR="00804AD6" w:rsidRPr="00736EA6" w:rsidRDefault="00804AD6" w:rsidP="000E2838"/>
        </w:tc>
      </w:tr>
      <w:tr w:rsidR="008957F7" w:rsidRPr="00736EA6" w14:paraId="0C5F10A3" w14:textId="77777777" w:rsidTr="000E2838">
        <w:trPr>
          <w:trHeight w:val="240"/>
          <w:jc w:val="center"/>
        </w:trPr>
        <w:tc>
          <w:tcPr>
            <w:tcW w:w="4876" w:type="dxa"/>
            <w:tcBorders>
              <w:top w:val="nil"/>
              <w:left w:val="nil"/>
              <w:bottom w:val="nil"/>
              <w:right w:val="nil"/>
            </w:tcBorders>
          </w:tcPr>
          <w:p w14:paraId="651EFF8D"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713EAC26" w14:textId="77777777" w:rsidR="00804AD6" w:rsidRPr="00736EA6" w:rsidRDefault="00AE1164" w:rsidP="000E2838">
            <w:pPr>
              <w:pStyle w:val="AmColumnHeading"/>
            </w:pPr>
            <w:r w:rsidRPr="00736EA6">
              <w:t>Módosítás</w:t>
            </w:r>
          </w:p>
        </w:tc>
      </w:tr>
      <w:tr w:rsidR="008957F7" w:rsidRPr="00736EA6" w14:paraId="550C4C0B" w14:textId="77777777" w:rsidTr="000E2838">
        <w:trPr>
          <w:jc w:val="center"/>
        </w:trPr>
        <w:tc>
          <w:tcPr>
            <w:tcW w:w="4876" w:type="dxa"/>
            <w:tcBorders>
              <w:top w:val="nil"/>
              <w:left w:val="nil"/>
              <w:bottom w:val="nil"/>
              <w:right w:val="nil"/>
            </w:tcBorders>
          </w:tcPr>
          <w:p w14:paraId="360E072C" w14:textId="77777777" w:rsidR="00804AD6" w:rsidRPr="00736EA6" w:rsidRDefault="00AE1164" w:rsidP="000E2838">
            <w:pPr>
              <w:pStyle w:val="Normal6a"/>
            </w:pPr>
            <w:r w:rsidRPr="00736EA6">
              <w:t>e)</w:t>
            </w:r>
            <w:r w:rsidRPr="00736EA6">
              <w:tab/>
              <w:t>a digitális jártassággal és a médiaműveltséggel kapcsolatos tevékenységek előmozdítása annak érdekében, hogy lehetővé váljon a polgárok – köztük a fiatalok – számára az információs ökoszisztéma használata és kritikai megértése;</w:t>
            </w:r>
          </w:p>
        </w:tc>
        <w:tc>
          <w:tcPr>
            <w:tcW w:w="4876" w:type="dxa"/>
            <w:tcBorders>
              <w:top w:val="nil"/>
              <w:left w:val="nil"/>
              <w:bottom w:val="nil"/>
              <w:right w:val="nil"/>
            </w:tcBorders>
          </w:tcPr>
          <w:p w14:paraId="5335E12D" w14:textId="77777777" w:rsidR="00804AD6" w:rsidRPr="00736EA6" w:rsidRDefault="00AE1164" w:rsidP="000E2838">
            <w:pPr>
              <w:pStyle w:val="Normal6a"/>
            </w:pPr>
            <w:r w:rsidRPr="00736EA6">
              <w:t>e)</w:t>
            </w:r>
            <w:r w:rsidRPr="00736EA6">
              <w:tab/>
              <w:t xml:space="preserve">a digitális jártassággal és a médiatudatossággal kapcsolatos tevékenységek előmozdítása, </w:t>
            </w:r>
            <w:r w:rsidRPr="00736EA6">
              <w:rPr>
                <w:b/>
                <w:bCs/>
                <w:i/>
                <w:iCs/>
              </w:rPr>
              <w:t>beleértve a káros nemi sztereotípiákkal, a nemi alapú erőszakkal és az internetes megfélemlítéssel, valamint azok felismerésének és leküzdésének módjával kapcsolatos figyelemfelhívást</w:t>
            </w:r>
            <w:r w:rsidRPr="00736EA6">
              <w:rPr>
                <w:i/>
                <w:iCs/>
              </w:rPr>
              <w:t xml:space="preserve"> </w:t>
            </w:r>
            <w:r w:rsidRPr="00736EA6">
              <w:t>annak érdekében, hogy lehetővé váljon a polgárok – köztük a fiatalok – számára az információs ökoszisztéma használata és kritikai megértése</w:t>
            </w:r>
            <w:r w:rsidRPr="00736EA6">
              <w:rPr>
                <w:b/>
                <w:bCs/>
                <w:i/>
                <w:iCs/>
              </w:rPr>
              <w:t xml:space="preserve">, valamint hogy meg tudják érteni annak a demokratikus részvételre és a demokratikus </w:t>
            </w:r>
            <w:proofErr w:type="spellStart"/>
            <w:r w:rsidRPr="00736EA6">
              <w:rPr>
                <w:b/>
                <w:bCs/>
                <w:i/>
                <w:iCs/>
              </w:rPr>
              <w:t>rezilienciára</w:t>
            </w:r>
            <w:proofErr w:type="spellEnd"/>
            <w:r w:rsidRPr="00736EA6">
              <w:rPr>
                <w:b/>
                <w:bCs/>
                <w:i/>
                <w:iCs/>
              </w:rPr>
              <w:t xml:space="preserve"> gyakorolt hatásait</w:t>
            </w:r>
            <w:r w:rsidRPr="00736EA6">
              <w:t>;</w:t>
            </w:r>
          </w:p>
        </w:tc>
      </w:tr>
    </w:tbl>
    <w:p w14:paraId="53CE33E3" w14:textId="77777777" w:rsidR="00804AD6" w:rsidRPr="00736EA6" w:rsidRDefault="00AE1164" w:rsidP="00804AD6">
      <w:r w:rsidRPr="005446D5">
        <w:rPr>
          <w:rStyle w:val="HideTWBExt"/>
        </w:rPr>
        <w:t>&lt;/Amend&gt;</w:t>
      </w:r>
      <w:bookmarkEnd w:id="38"/>
    </w:p>
    <w:p w14:paraId="28A968E7" w14:textId="77777777" w:rsidR="00804AD6" w:rsidRPr="00736EA6" w:rsidRDefault="00AE1164" w:rsidP="00804AD6">
      <w:pPr>
        <w:pStyle w:val="AmNumberTabs"/>
      </w:pPr>
      <w:bookmarkStart w:id="39" w:name="AM12Compr4"/>
      <w:r w:rsidRPr="005446D5">
        <w:rPr>
          <w:rStyle w:val="HideTWBExt"/>
          <w:b w:val="0"/>
        </w:rPr>
        <w:t>&lt;Amend&gt;</w:t>
      </w:r>
      <w:r w:rsidRPr="00736EA6">
        <w:t>Módosítás</w:t>
      </w:r>
      <w:r w:rsidRPr="00736EA6">
        <w:tab/>
      </w:r>
      <w:r w:rsidRPr="00736EA6">
        <w:tab/>
      </w:r>
      <w:r w:rsidRPr="005446D5">
        <w:rPr>
          <w:rStyle w:val="HideTWBExt"/>
          <w:b w:val="0"/>
        </w:rPr>
        <w:t>&lt;NumAm&gt;</w:t>
      </w:r>
      <w:r w:rsidRPr="00736EA6">
        <w:t>52</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062A2CCE"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1B0587DF" w14:textId="77777777" w:rsidR="00804AD6" w:rsidRPr="00736EA6" w:rsidRDefault="00AE1164" w:rsidP="00072BAB">
      <w:pPr>
        <w:pStyle w:val="NormalBold"/>
      </w:pPr>
      <w:r w:rsidRPr="005446D5">
        <w:rPr>
          <w:rStyle w:val="HideTWBExt"/>
          <w:b w:val="0"/>
        </w:rPr>
        <w:t>&lt;Article&gt;</w:t>
      </w:r>
      <w:r w:rsidRPr="00736EA6">
        <w:t>7 cikk – 1 bekezdés – a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594AC717" w14:textId="77777777" w:rsidTr="000E2838">
        <w:trPr>
          <w:trHeight w:hRule="exact" w:val="240"/>
          <w:jc w:val="center"/>
        </w:trPr>
        <w:tc>
          <w:tcPr>
            <w:tcW w:w="9752" w:type="dxa"/>
            <w:gridSpan w:val="2"/>
            <w:tcBorders>
              <w:top w:val="nil"/>
              <w:left w:val="nil"/>
              <w:bottom w:val="nil"/>
              <w:right w:val="nil"/>
            </w:tcBorders>
          </w:tcPr>
          <w:p w14:paraId="3E3A2FDB" w14:textId="77777777" w:rsidR="00804AD6" w:rsidRPr="00736EA6" w:rsidRDefault="00804AD6" w:rsidP="000E2838"/>
        </w:tc>
      </w:tr>
      <w:tr w:rsidR="008957F7" w:rsidRPr="00736EA6" w14:paraId="2E08FB1D" w14:textId="77777777" w:rsidTr="000E2838">
        <w:trPr>
          <w:trHeight w:val="240"/>
          <w:jc w:val="center"/>
        </w:trPr>
        <w:tc>
          <w:tcPr>
            <w:tcW w:w="4876" w:type="dxa"/>
            <w:tcBorders>
              <w:top w:val="nil"/>
              <w:left w:val="nil"/>
              <w:bottom w:val="nil"/>
              <w:right w:val="nil"/>
            </w:tcBorders>
          </w:tcPr>
          <w:p w14:paraId="24C491BA"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4175447" w14:textId="77777777" w:rsidR="00804AD6" w:rsidRPr="00736EA6" w:rsidRDefault="00AE1164" w:rsidP="000E2838">
            <w:pPr>
              <w:pStyle w:val="AmColumnHeading"/>
            </w:pPr>
            <w:r w:rsidRPr="00736EA6">
              <w:t>Módosítás</w:t>
            </w:r>
          </w:p>
        </w:tc>
      </w:tr>
      <w:tr w:rsidR="008957F7" w:rsidRPr="00736EA6" w14:paraId="17379220" w14:textId="77777777" w:rsidTr="000E2838">
        <w:trPr>
          <w:jc w:val="center"/>
        </w:trPr>
        <w:tc>
          <w:tcPr>
            <w:tcW w:w="4876" w:type="dxa"/>
            <w:tcBorders>
              <w:top w:val="nil"/>
              <w:left w:val="nil"/>
              <w:bottom w:val="nil"/>
              <w:right w:val="nil"/>
            </w:tcBorders>
          </w:tcPr>
          <w:p w14:paraId="299660C7" w14:textId="77777777" w:rsidR="00804AD6" w:rsidRPr="00736EA6" w:rsidRDefault="00AE1164" w:rsidP="000E2838">
            <w:pPr>
              <w:pStyle w:val="Normal6a"/>
            </w:pPr>
            <w:r w:rsidRPr="00736EA6">
              <w:t>a)</w:t>
            </w:r>
            <w:r w:rsidRPr="00736EA6">
              <w:tab/>
              <w:t>az egyenlőség előmozdítása, valamint a nemen, faji vagy etnikai származáson, valláson vagy meggyőződésen, fogyatékosságon, életkoron vagy szexuális irányultságon alapuló megkülönböztetés, valamint a rasszizmus és az intolerancia minden formájának megelőzése és az ellenük való küzdelem;</w:t>
            </w:r>
          </w:p>
        </w:tc>
        <w:tc>
          <w:tcPr>
            <w:tcW w:w="4876" w:type="dxa"/>
            <w:tcBorders>
              <w:top w:val="nil"/>
              <w:left w:val="nil"/>
              <w:bottom w:val="nil"/>
              <w:right w:val="nil"/>
            </w:tcBorders>
          </w:tcPr>
          <w:p w14:paraId="090B7296" w14:textId="77777777" w:rsidR="00804AD6" w:rsidRPr="00736EA6" w:rsidRDefault="00AE1164" w:rsidP="000E2838">
            <w:pPr>
              <w:pStyle w:val="Normal6a"/>
            </w:pPr>
            <w:r w:rsidRPr="00736EA6">
              <w:t>a)</w:t>
            </w:r>
            <w:r w:rsidRPr="00736EA6">
              <w:tab/>
              <w:t xml:space="preserve">az egyenlőség előmozdítása, valamint a </w:t>
            </w:r>
            <w:r w:rsidRPr="00736EA6">
              <w:rPr>
                <w:b/>
                <w:bCs/>
                <w:i/>
                <w:iCs/>
              </w:rPr>
              <w:t>társadalmi</w:t>
            </w:r>
            <w:r w:rsidRPr="00736EA6">
              <w:t xml:space="preserve"> nemen, faji vagy etnikai származáson, valláson vagy meggyőződésen, fogyatékosságon, életkoron vagy szexuális irányultságon</w:t>
            </w:r>
            <w:r w:rsidRPr="00736EA6">
              <w:rPr>
                <w:b/>
                <w:bCs/>
                <w:i/>
                <w:iCs/>
              </w:rPr>
              <w:t>, társadalmi nemi identitáson, nemi jellegeken</w:t>
            </w:r>
            <w:r w:rsidRPr="00736EA6">
              <w:t xml:space="preserve"> alapuló </w:t>
            </w:r>
            <w:r w:rsidRPr="00736EA6">
              <w:rPr>
                <w:b/>
                <w:bCs/>
                <w:i/>
                <w:iCs/>
              </w:rPr>
              <w:t>strukturális egyenlőtlenségek és</w:t>
            </w:r>
            <w:r w:rsidRPr="00736EA6">
              <w:t xml:space="preserve"> megkülönböztetés, valamint a rasszizmus és az intolerancia</w:t>
            </w:r>
            <w:r w:rsidRPr="00736EA6">
              <w:rPr>
                <w:b/>
                <w:bCs/>
                <w:i/>
                <w:iCs/>
              </w:rPr>
              <w:t xml:space="preserve">, többek között az idegengyűlölet, a homofóbia, a </w:t>
            </w:r>
            <w:proofErr w:type="spellStart"/>
            <w:r w:rsidRPr="00736EA6">
              <w:rPr>
                <w:b/>
                <w:bCs/>
                <w:i/>
                <w:iCs/>
              </w:rPr>
              <w:t>leszbofóbia</w:t>
            </w:r>
            <w:proofErr w:type="spellEnd"/>
            <w:r w:rsidRPr="00736EA6">
              <w:rPr>
                <w:b/>
                <w:bCs/>
                <w:i/>
                <w:iCs/>
              </w:rPr>
              <w:t xml:space="preserve">, a bifóbia, a transzfóbia, az </w:t>
            </w:r>
            <w:proofErr w:type="spellStart"/>
            <w:r w:rsidRPr="00736EA6">
              <w:rPr>
                <w:b/>
                <w:bCs/>
                <w:i/>
                <w:iCs/>
              </w:rPr>
              <w:t>interfóbia</w:t>
            </w:r>
            <w:proofErr w:type="spellEnd"/>
            <w:r w:rsidRPr="00736EA6">
              <w:t xml:space="preserve"> minden formájának megelőzése és az ellenük való küzdelem</w:t>
            </w:r>
            <w:r w:rsidRPr="00736EA6">
              <w:rPr>
                <w:b/>
                <w:bCs/>
                <w:i/>
                <w:iCs/>
              </w:rPr>
              <w:t xml:space="preserve">, valamint a többszörös és </w:t>
            </w:r>
            <w:proofErr w:type="spellStart"/>
            <w:r w:rsidRPr="00736EA6">
              <w:rPr>
                <w:b/>
                <w:bCs/>
                <w:i/>
                <w:iCs/>
              </w:rPr>
              <w:t>interszekcionális</w:t>
            </w:r>
            <w:proofErr w:type="spellEnd"/>
            <w:r w:rsidRPr="00736EA6">
              <w:rPr>
                <w:b/>
                <w:bCs/>
                <w:i/>
                <w:iCs/>
              </w:rPr>
              <w:t xml:space="preserve"> diszkrimináció kezelése</w:t>
            </w:r>
            <w:r w:rsidRPr="00736EA6">
              <w:t>;</w:t>
            </w:r>
          </w:p>
        </w:tc>
      </w:tr>
    </w:tbl>
    <w:p w14:paraId="49EDA0DA" w14:textId="77777777" w:rsidR="00804AD6" w:rsidRPr="00736EA6" w:rsidRDefault="00AE1164" w:rsidP="00804AD6">
      <w:r w:rsidRPr="005446D5">
        <w:rPr>
          <w:rStyle w:val="HideTWBExt"/>
        </w:rPr>
        <w:t>&lt;/Amend&gt;</w:t>
      </w:r>
      <w:bookmarkEnd w:id="39"/>
    </w:p>
    <w:p w14:paraId="3C40B31F" w14:textId="77777777" w:rsidR="00804AD6" w:rsidRPr="00736EA6" w:rsidRDefault="00AE1164" w:rsidP="00804AD6">
      <w:pPr>
        <w:pStyle w:val="AmNumberTabs"/>
      </w:pPr>
      <w:bookmarkStart w:id="40" w:name="AM12Compr5"/>
      <w:r w:rsidRPr="005446D5">
        <w:rPr>
          <w:rStyle w:val="HideTWBExt"/>
          <w:b w:val="0"/>
        </w:rPr>
        <w:t>&lt;Amend&gt;</w:t>
      </w:r>
      <w:r w:rsidRPr="00736EA6">
        <w:t>Módosítás</w:t>
      </w:r>
      <w:r w:rsidRPr="00736EA6">
        <w:tab/>
      </w:r>
      <w:r w:rsidRPr="00736EA6">
        <w:tab/>
      </w:r>
      <w:r w:rsidRPr="005446D5">
        <w:rPr>
          <w:rStyle w:val="HideTWBExt"/>
          <w:b w:val="0"/>
        </w:rPr>
        <w:t>&lt;NumAm&gt;</w:t>
      </w:r>
      <w:r w:rsidRPr="00736EA6">
        <w:t>53</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192483A1"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28DA8963" w14:textId="77777777" w:rsidR="00804AD6" w:rsidRPr="00736EA6" w:rsidRDefault="00AE1164" w:rsidP="00072BAB">
      <w:pPr>
        <w:pStyle w:val="NormalBold"/>
      </w:pPr>
      <w:r w:rsidRPr="005446D5">
        <w:rPr>
          <w:rStyle w:val="HideTWBExt"/>
          <w:b w:val="0"/>
        </w:rPr>
        <w:t>&lt;Article&gt;</w:t>
      </w:r>
      <w:r w:rsidRPr="00736EA6">
        <w:t>7 cikk – 1 bekezdés – b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2F3FD36B" w14:textId="77777777" w:rsidTr="000E2838">
        <w:trPr>
          <w:trHeight w:hRule="exact" w:val="240"/>
          <w:jc w:val="center"/>
        </w:trPr>
        <w:tc>
          <w:tcPr>
            <w:tcW w:w="9752" w:type="dxa"/>
            <w:gridSpan w:val="2"/>
            <w:tcBorders>
              <w:top w:val="nil"/>
              <w:left w:val="nil"/>
              <w:bottom w:val="nil"/>
              <w:right w:val="nil"/>
            </w:tcBorders>
          </w:tcPr>
          <w:p w14:paraId="62D562E5" w14:textId="77777777" w:rsidR="00804AD6" w:rsidRPr="00736EA6" w:rsidRDefault="00804AD6" w:rsidP="000E2838"/>
        </w:tc>
      </w:tr>
      <w:tr w:rsidR="008957F7" w:rsidRPr="00736EA6" w14:paraId="532E7BB0" w14:textId="77777777" w:rsidTr="000E2838">
        <w:trPr>
          <w:trHeight w:val="240"/>
          <w:jc w:val="center"/>
        </w:trPr>
        <w:tc>
          <w:tcPr>
            <w:tcW w:w="4876" w:type="dxa"/>
            <w:tcBorders>
              <w:top w:val="nil"/>
              <w:left w:val="nil"/>
              <w:bottom w:val="nil"/>
              <w:right w:val="nil"/>
            </w:tcBorders>
          </w:tcPr>
          <w:p w14:paraId="3E9E7CBF"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61249329" w14:textId="77777777" w:rsidR="00804AD6" w:rsidRPr="00736EA6" w:rsidRDefault="00AE1164" w:rsidP="000E2838">
            <w:pPr>
              <w:pStyle w:val="AmColumnHeading"/>
            </w:pPr>
            <w:r w:rsidRPr="00736EA6">
              <w:t>Módosítás</w:t>
            </w:r>
          </w:p>
        </w:tc>
      </w:tr>
      <w:tr w:rsidR="008957F7" w:rsidRPr="00736EA6" w14:paraId="25DBE3AF" w14:textId="77777777" w:rsidTr="000E2838">
        <w:trPr>
          <w:jc w:val="center"/>
        </w:trPr>
        <w:tc>
          <w:tcPr>
            <w:tcW w:w="4876" w:type="dxa"/>
            <w:tcBorders>
              <w:top w:val="nil"/>
              <w:left w:val="nil"/>
              <w:bottom w:val="nil"/>
              <w:right w:val="nil"/>
            </w:tcBorders>
          </w:tcPr>
          <w:p w14:paraId="394BE914" w14:textId="77777777" w:rsidR="00804AD6" w:rsidRPr="00736EA6" w:rsidRDefault="00AE1164" w:rsidP="000E2838">
            <w:pPr>
              <w:pStyle w:val="Normal6a"/>
            </w:pPr>
            <w:r w:rsidRPr="00736EA6">
              <w:t>b)</w:t>
            </w:r>
            <w:r w:rsidRPr="00736EA6">
              <w:tab/>
              <w:t>a nemek közötti egyenlőségnek, a nemek közötti egyenlőség általános érvényesítésének és a nők társadalmi szerepvállalásának előmozdítása, valamint a nők teljes körű joggyakorlásának védelme és előmozdítása;</w:t>
            </w:r>
          </w:p>
        </w:tc>
        <w:tc>
          <w:tcPr>
            <w:tcW w:w="4876" w:type="dxa"/>
            <w:tcBorders>
              <w:top w:val="nil"/>
              <w:left w:val="nil"/>
              <w:bottom w:val="nil"/>
              <w:right w:val="nil"/>
            </w:tcBorders>
          </w:tcPr>
          <w:p w14:paraId="30396B73" w14:textId="77777777" w:rsidR="00804AD6" w:rsidRPr="00736EA6" w:rsidRDefault="00AE1164" w:rsidP="000E2838">
            <w:pPr>
              <w:pStyle w:val="Normal6a"/>
            </w:pPr>
            <w:r w:rsidRPr="00736EA6">
              <w:t>b)</w:t>
            </w:r>
            <w:r w:rsidRPr="00736EA6">
              <w:tab/>
              <w:t>a nemek közötti egyenlőségnek, a nemek közötti egyenlőség általános érvényesítésének és a nők társadalmi szerepvállalásának előmozdítása, valamint a nők teljes körű joggyakorlásának védelme és előmozdítása</w:t>
            </w:r>
            <w:r w:rsidRPr="00736EA6">
              <w:rPr>
                <w:b/>
                <w:bCs/>
                <w:i/>
                <w:iCs/>
              </w:rPr>
              <w:t>, többek között a szexuális és reproduktív egészségük és jogaik terén</w:t>
            </w:r>
            <w:r w:rsidRPr="00736EA6">
              <w:t>;</w:t>
            </w:r>
          </w:p>
        </w:tc>
      </w:tr>
    </w:tbl>
    <w:p w14:paraId="7FBA804B" w14:textId="77777777" w:rsidR="00804AD6" w:rsidRPr="00736EA6" w:rsidRDefault="00AE1164" w:rsidP="00804AD6">
      <w:r w:rsidRPr="005446D5">
        <w:rPr>
          <w:rStyle w:val="HideTWBExt"/>
        </w:rPr>
        <w:t>&lt;/Amend&gt;</w:t>
      </w:r>
      <w:bookmarkEnd w:id="40"/>
    </w:p>
    <w:p w14:paraId="30D8C7A4" w14:textId="77777777" w:rsidR="00804AD6" w:rsidRPr="00736EA6" w:rsidRDefault="00AE1164" w:rsidP="00804AD6">
      <w:pPr>
        <w:pStyle w:val="AmNumberTabs"/>
      </w:pPr>
      <w:bookmarkStart w:id="41" w:name="AM12Compr7"/>
      <w:r w:rsidRPr="005446D5">
        <w:rPr>
          <w:rStyle w:val="HideTWBExt"/>
          <w:b w:val="0"/>
        </w:rPr>
        <w:t>&lt;Amend&gt;</w:t>
      </w:r>
      <w:r w:rsidRPr="00736EA6">
        <w:t>Módosítás</w:t>
      </w:r>
      <w:r w:rsidRPr="00736EA6">
        <w:tab/>
      </w:r>
      <w:r w:rsidRPr="00736EA6">
        <w:tab/>
      </w:r>
      <w:r w:rsidRPr="005446D5">
        <w:rPr>
          <w:rStyle w:val="HideTWBExt"/>
          <w:b w:val="0"/>
        </w:rPr>
        <w:t>&lt;NumAm&gt;</w:t>
      </w:r>
      <w:r w:rsidRPr="00736EA6">
        <w:t>54</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076FA4F1"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6117542A" w14:textId="77777777" w:rsidR="00804AD6" w:rsidRPr="00736EA6" w:rsidRDefault="00AE1164" w:rsidP="00072BAB">
      <w:pPr>
        <w:pStyle w:val="NormalBold"/>
      </w:pPr>
      <w:r w:rsidRPr="005446D5">
        <w:rPr>
          <w:rStyle w:val="HideTWBExt"/>
          <w:b w:val="0"/>
        </w:rPr>
        <w:t>&lt;Article&gt;</w:t>
      </w:r>
      <w:r w:rsidRPr="00736EA6">
        <w:t>7 cikk – 1 bekezdés – d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E1EF8F8" w14:textId="77777777" w:rsidTr="000E2838">
        <w:trPr>
          <w:trHeight w:hRule="exact" w:val="240"/>
          <w:jc w:val="center"/>
        </w:trPr>
        <w:tc>
          <w:tcPr>
            <w:tcW w:w="9752" w:type="dxa"/>
            <w:gridSpan w:val="2"/>
            <w:tcBorders>
              <w:top w:val="nil"/>
              <w:left w:val="nil"/>
              <w:bottom w:val="nil"/>
              <w:right w:val="nil"/>
            </w:tcBorders>
          </w:tcPr>
          <w:p w14:paraId="5704CC50" w14:textId="77777777" w:rsidR="00804AD6" w:rsidRPr="00736EA6" w:rsidRDefault="00804AD6" w:rsidP="000E2838"/>
        </w:tc>
      </w:tr>
      <w:tr w:rsidR="008957F7" w:rsidRPr="00736EA6" w14:paraId="3E19B268" w14:textId="77777777" w:rsidTr="000E2838">
        <w:trPr>
          <w:trHeight w:val="240"/>
          <w:jc w:val="center"/>
        </w:trPr>
        <w:tc>
          <w:tcPr>
            <w:tcW w:w="4876" w:type="dxa"/>
            <w:tcBorders>
              <w:top w:val="nil"/>
              <w:left w:val="nil"/>
              <w:bottom w:val="nil"/>
              <w:right w:val="nil"/>
            </w:tcBorders>
          </w:tcPr>
          <w:p w14:paraId="35422F1E"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47165077" w14:textId="77777777" w:rsidR="00804AD6" w:rsidRPr="00736EA6" w:rsidRDefault="00AE1164" w:rsidP="000E2838">
            <w:pPr>
              <w:pStyle w:val="AmColumnHeading"/>
            </w:pPr>
            <w:r w:rsidRPr="00736EA6">
              <w:t>Módosítás</w:t>
            </w:r>
          </w:p>
        </w:tc>
      </w:tr>
      <w:tr w:rsidR="008957F7" w:rsidRPr="00736EA6" w14:paraId="506914AF" w14:textId="77777777" w:rsidTr="000E2838">
        <w:trPr>
          <w:jc w:val="center"/>
        </w:trPr>
        <w:tc>
          <w:tcPr>
            <w:tcW w:w="4876" w:type="dxa"/>
            <w:tcBorders>
              <w:top w:val="nil"/>
              <w:left w:val="nil"/>
              <w:bottom w:val="nil"/>
              <w:right w:val="nil"/>
            </w:tcBorders>
          </w:tcPr>
          <w:p w14:paraId="7ADE1D10" w14:textId="77777777" w:rsidR="00804AD6" w:rsidRPr="00736EA6" w:rsidRDefault="00AE1164" w:rsidP="000E2838">
            <w:pPr>
              <w:pStyle w:val="Normal6a"/>
            </w:pPr>
            <w:r w:rsidRPr="00736EA6">
              <w:t>d)</w:t>
            </w:r>
            <w:r w:rsidRPr="00736EA6">
              <w:tab/>
              <w:t>a gyermekek jogainak védelme és előmozdítása;</w:t>
            </w:r>
          </w:p>
        </w:tc>
        <w:tc>
          <w:tcPr>
            <w:tcW w:w="4876" w:type="dxa"/>
            <w:tcBorders>
              <w:top w:val="nil"/>
              <w:left w:val="nil"/>
              <w:bottom w:val="nil"/>
              <w:right w:val="nil"/>
            </w:tcBorders>
          </w:tcPr>
          <w:p w14:paraId="360DF47C" w14:textId="77777777" w:rsidR="00804AD6" w:rsidRPr="00736EA6" w:rsidRDefault="00AE1164" w:rsidP="000E2838">
            <w:pPr>
              <w:pStyle w:val="Normal6a"/>
            </w:pPr>
            <w:r w:rsidRPr="00736EA6">
              <w:t>d)</w:t>
            </w:r>
            <w:r w:rsidRPr="00736EA6">
              <w:tab/>
              <w:t>a gyermekek jogainak védelme és előmozdítása</w:t>
            </w:r>
            <w:r w:rsidRPr="00736EA6">
              <w:rPr>
                <w:b/>
                <w:bCs/>
                <w:i/>
                <w:iCs/>
              </w:rPr>
              <w:t>, többek között az online környezetben is</w:t>
            </w:r>
            <w:r w:rsidRPr="00736EA6">
              <w:t>;</w:t>
            </w:r>
          </w:p>
        </w:tc>
      </w:tr>
    </w:tbl>
    <w:p w14:paraId="6A4B5D08" w14:textId="77777777" w:rsidR="00804AD6" w:rsidRPr="00736EA6" w:rsidRDefault="00AE1164" w:rsidP="00804AD6">
      <w:r w:rsidRPr="005446D5">
        <w:rPr>
          <w:rStyle w:val="HideTWBExt"/>
        </w:rPr>
        <w:t>&lt;/Amend&gt;</w:t>
      </w:r>
      <w:bookmarkEnd w:id="41"/>
    </w:p>
    <w:p w14:paraId="683CE57A" w14:textId="77777777" w:rsidR="00804AD6" w:rsidRPr="00736EA6" w:rsidRDefault="00AE1164" w:rsidP="00804AD6">
      <w:pPr>
        <w:pStyle w:val="AmNumberTabs"/>
      </w:pPr>
      <w:bookmarkStart w:id="42" w:name="AM12Compr9"/>
      <w:r w:rsidRPr="005446D5">
        <w:rPr>
          <w:rStyle w:val="HideTWBExt"/>
          <w:b w:val="0"/>
        </w:rPr>
        <w:t>&lt;Amend&gt;</w:t>
      </w:r>
      <w:r w:rsidRPr="00736EA6">
        <w:t>Módosítás</w:t>
      </w:r>
      <w:r w:rsidRPr="00736EA6">
        <w:tab/>
      </w:r>
      <w:r w:rsidRPr="00736EA6">
        <w:tab/>
      </w:r>
      <w:r w:rsidRPr="005446D5">
        <w:rPr>
          <w:rStyle w:val="HideTWBExt"/>
          <w:b w:val="0"/>
        </w:rPr>
        <w:t>&lt;NumAm&gt;</w:t>
      </w:r>
      <w:r w:rsidRPr="00736EA6">
        <w:t>55</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033C76E7"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41AA3FE1" w14:textId="77777777" w:rsidR="00804AD6" w:rsidRPr="00736EA6" w:rsidRDefault="00AE1164" w:rsidP="00072BAB">
      <w:pPr>
        <w:pStyle w:val="NormalBold"/>
      </w:pPr>
      <w:r w:rsidRPr="005446D5">
        <w:rPr>
          <w:rStyle w:val="HideTWBExt"/>
          <w:b w:val="0"/>
        </w:rPr>
        <w:t>&lt;Article&gt;</w:t>
      </w:r>
      <w:r w:rsidRPr="00736EA6">
        <w:t>7 cikk – 1 bekezdés – f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234F6B20" w14:textId="77777777" w:rsidTr="000E2838">
        <w:trPr>
          <w:trHeight w:hRule="exact" w:val="240"/>
          <w:jc w:val="center"/>
        </w:trPr>
        <w:tc>
          <w:tcPr>
            <w:tcW w:w="9752" w:type="dxa"/>
            <w:gridSpan w:val="2"/>
            <w:tcBorders>
              <w:top w:val="nil"/>
              <w:left w:val="nil"/>
              <w:bottom w:val="nil"/>
              <w:right w:val="nil"/>
            </w:tcBorders>
          </w:tcPr>
          <w:p w14:paraId="3B616AEA" w14:textId="77777777" w:rsidR="00804AD6" w:rsidRPr="00736EA6" w:rsidRDefault="00804AD6" w:rsidP="000E2838"/>
        </w:tc>
      </w:tr>
      <w:tr w:rsidR="008957F7" w:rsidRPr="00736EA6" w14:paraId="2AC3AF2D" w14:textId="77777777" w:rsidTr="000E2838">
        <w:trPr>
          <w:trHeight w:val="240"/>
          <w:jc w:val="center"/>
        </w:trPr>
        <w:tc>
          <w:tcPr>
            <w:tcW w:w="4876" w:type="dxa"/>
            <w:tcBorders>
              <w:top w:val="nil"/>
              <w:left w:val="nil"/>
              <w:bottom w:val="nil"/>
              <w:right w:val="nil"/>
            </w:tcBorders>
          </w:tcPr>
          <w:p w14:paraId="38CD757B"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3D20B4C5" w14:textId="77777777" w:rsidR="00804AD6" w:rsidRPr="00736EA6" w:rsidRDefault="00AE1164" w:rsidP="000E2838">
            <w:pPr>
              <w:pStyle w:val="AmColumnHeading"/>
            </w:pPr>
            <w:r w:rsidRPr="00736EA6">
              <w:t>Módosítás</w:t>
            </w:r>
          </w:p>
        </w:tc>
      </w:tr>
      <w:tr w:rsidR="008957F7" w:rsidRPr="00736EA6" w14:paraId="10E4B5E3" w14:textId="77777777" w:rsidTr="000E2838">
        <w:trPr>
          <w:jc w:val="center"/>
        </w:trPr>
        <w:tc>
          <w:tcPr>
            <w:tcW w:w="4876" w:type="dxa"/>
            <w:tcBorders>
              <w:top w:val="nil"/>
              <w:left w:val="nil"/>
              <w:bottom w:val="nil"/>
              <w:right w:val="nil"/>
            </w:tcBorders>
          </w:tcPr>
          <w:p w14:paraId="3024215F" w14:textId="77777777" w:rsidR="00804AD6" w:rsidRPr="00736EA6" w:rsidRDefault="00AE1164" w:rsidP="000E2838">
            <w:pPr>
              <w:pStyle w:val="Normal6a"/>
            </w:pPr>
            <w:r w:rsidRPr="00736EA6">
              <w:t>f)</w:t>
            </w:r>
            <w:r w:rsidRPr="00736EA6">
              <w:tab/>
              <w:t>élénk civil tér támogatása olyan civil társadalmi szervezetek, emberijog-védők és más érintett szereplők kapacitásépítése és pénzügyi támogatása révén, amelyek minden szinten aktívak a Szerződésben foglalt jogok védelme</w:t>
            </w:r>
            <w:r w:rsidRPr="00736EA6">
              <w:rPr>
                <w:b/>
                <w:bCs/>
                <w:i/>
                <w:iCs/>
              </w:rPr>
              <w:t>,</w:t>
            </w:r>
            <w:r w:rsidRPr="00736EA6">
              <w:t xml:space="preserve"> előmozdítása </w:t>
            </w:r>
            <w:r w:rsidRPr="00736EA6">
              <w:rPr>
                <w:b/>
                <w:bCs/>
                <w:i/>
                <w:iCs/>
              </w:rPr>
              <w:t xml:space="preserve">és a polgárok tudatosságának növelése, az EU demokratikus </w:t>
            </w:r>
            <w:proofErr w:type="spellStart"/>
            <w:r w:rsidRPr="00736EA6">
              <w:rPr>
                <w:b/>
                <w:bCs/>
                <w:i/>
                <w:iCs/>
              </w:rPr>
              <w:t>rezilienciájának</w:t>
            </w:r>
            <w:proofErr w:type="spellEnd"/>
            <w:r w:rsidRPr="00736EA6">
              <w:rPr>
                <w:b/>
                <w:bCs/>
                <w:i/>
                <w:iCs/>
              </w:rPr>
              <w:t>, a megkülönböztetésmentességnek és az egyenlőségnek, valamint tágabb értelemben</w:t>
            </w:r>
            <w:r w:rsidRPr="00736EA6">
              <w:t xml:space="preserve"> az uniós </w:t>
            </w:r>
            <w:r w:rsidRPr="00736EA6">
              <w:rPr>
                <w:b/>
                <w:bCs/>
                <w:i/>
                <w:iCs/>
              </w:rPr>
              <w:t>értékeknek, például az alapjogok tiszteletben tartásának, a jogállamiságnak és a demokráciának, valamint a Charta tiszteletben tartásának védelme és előmozdítása terén</w:t>
            </w:r>
            <w:r w:rsidRPr="00736EA6">
              <w:t>.</w:t>
            </w:r>
          </w:p>
        </w:tc>
        <w:tc>
          <w:tcPr>
            <w:tcW w:w="4876" w:type="dxa"/>
            <w:tcBorders>
              <w:top w:val="nil"/>
              <w:left w:val="nil"/>
              <w:bottom w:val="nil"/>
              <w:right w:val="nil"/>
            </w:tcBorders>
          </w:tcPr>
          <w:p w14:paraId="7521130C" w14:textId="77777777" w:rsidR="00804AD6" w:rsidRPr="00736EA6" w:rsidRDefault="00AE1164" w:rsidP="000E2838">
            <w:pPr>
              <w:pStyle w:val="Normal6a"/>
            </w:pPr>
            <w:r w:rsidRPr="00736EA6">
              <w:t>f)</w:t>
            </w:r>
            <w:r w:rsidRPr="00736EA6">
              <w:tab/>
              <w:t>élénk civil tér támogatása olyan civil társadalmi szervezetek, emberijog-védők és más érintett szereplők</w:t>
            </w:r>
            <w:r w:rsidRPr="00736EA6">
              <w:rPr>
                <w:b/>
                <w:bCs/>
                <w:i/>
                <w:iCs/>
              </w:rPr>
              <w:t>, különösen a nőjogi szervezetek, a nők által vezetett szervezetek és önszerveződő szervezetek</w:t>
            </w:r>
            <w:r w:rsidRPr="00736EA6">
              <w:t xml:space="preserve"> kapacitásépítése és </w:t>
            </w:r>
            <w:r w:rsidRPr="00736EA6">
              <w:rPr>
                <w:b/>
                <w:bCs/>
                <w:i/>
                <w:iCs/>
              </w:rPr>
              <w:t>hozzáférhető, kiszámítható, fenntartható és többéves</w:t>
            </w:r>
            <w:r w:rsidRPr="00736EA6">
              <w:t xml:space="preserve"> pénzügyi támogatása révén, amelyek minden szinten aktívak a Szerződésben </w:t>
            </w:r>
            <w:r w:rsidRPr="00736EA6">
              <w:rPr>
                <w:b/>
                <w:bCs/>
                <w:i/>
                <w:iCs/>
              </w:rPr>
              <w:t>és a Chartában</w:t>
            </w:r>
            <w:r w:rsidRPr="00736EA6">
              <w:t xml:space="preserve"> foglalt jogok védelme </w:t>
            </w:r>
            <w:r w:rsidRPr="00736EA6">
              <w:rPr>
                <w:b/>
                <w:bCs/>
                <w:i/>
                <w:iCs/>
              </w:rPr>
              <w:t>és</w:t>
            </w:r>
            <w:r w:rsidRPr="00736EA6">
              <w:t xml:space="preserve"> előmozdítása</w:t>
            </w:r>
            <w:r w:rsidRPr="00736EA6">
              <w:rPr>
                <w:b/>
                <w:bCs/>
                <w:i/>
                <w:iCs/>
              </w:rPr>
              <w:t>, valamint</w:t>
            </w:r>
            <w:r w:rsidRPr="00736EA6">
              <w:t xml:space="preserve"> az uniós </w:t>
            </w:r>
            <w:r w:rsidRPr="00736EA6">
              <w:rPr>
                <w:b/>
                <w:bCs/>
                <w:i/>
                <w:iCs/>
              </w:rPr>
              <w:t>értékek, többek között a demokrácia, a jogállamiság, az egyenlőség, többek között a nemek közötti egyenlőség és a megkülönböztetésmentesség terén</w:t>
            </w:r>
            <w:r w:rsidRPr="00736EA6">
              <w:t>.</w:t>
            </w:r>
          </w:p>
        </w:tc>
      </w:tr>
    </w:tbl>
    <w:p w14:paraId="31228920" w14:textId="77777777" w:rsidR="00804AD6" w:rsidRPr="00736EA6" w:rsidRDefault="00AE1164" w:rsidP="00804AD6">
      <w:r w:rsidRPr="005446D5">
        <w:rPr>
          <w:rStyle w:val="HideTWBExt"/>
        </w:rPr>
        <w:t>&lt;/Amend&gt;</w:t>
      </w:r>
      <w:bookmarkEnd w:id="42"/>
    </w:p>
    <w:p w14:paraId="14F36B4B"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56</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5967C77A"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7D5C8C1A" w14:textId="77777777" w:rsidR="00804AD6" w:rsidRPr="00736EA6" w:rsidRDefault="00AE1164" w:rsidP="00804AD6">
      <w:pPr>
        <w:pStyle w:val="NormalBold"/>
      </w:pPr>
      <w:r w:rsidRPr="005446D5">
        <w:rPr>
          <w:rStyle w:val="HideTWBExt"/>
          <w:b w:val="0"/>
        </w:rPr>
        <w:t>&lt;Article&gt;</w:t>
      </w:r>
      <w:r w:rsidRPr="00736EA6">
        <w:t>8 cikk</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262D5BFC" w14:textId="77777777" w:rsidTr="000E2838">
        <w:trPr>
          <w:trHeight w:hRule="exact" w:val="240"/>
          <w:jc w:val="center"/>
        </w:trPr>
        <w:tc>
          <w:tcPr>
            <w:tcW w:w="9752" w:type="dxa"/>
            <w:gridSpan w:val="2"/>
            <w:tcBorders>
              <w:top w:val="nil"/>
              <w:left w:val="nil"/>
              <w:bottom w:val="nil"/>
              <w:right w:val="nil"/>
            </w:tcBorders>
          </w:tcPr>
          <w:p w14:paraId="6277BA27" w14:textId="77777777" w:rsidR="00804AD6" w:rsidRPr="00736EA6" w:rsidRDefault="00804AD6" w:rsidP="000E2838"/>
        </w:tc>
      </w:tr>
      <w:tr w:rsidR="008957F7" w:rsidRPr="00736EA6" w14:paraId="373B6086" w14:textId="77777777" w:rsidTr="000E2838">
        <w:trPr>
          <w:trHeight w:val="240"/>
          <w:jc w:val="center"/>
        </w:trPr>
        <w:tc>
          <w:tcPr>
            <w:tcW w:w="4876" w:type="dxa"/>
            <w:tcBorders>
              <w:top w:val="nil"/>
              <w:left w:val="nil"/>
              <w:bottom w:val="nil"/>
              <w:right w:val="nil"/>
            </w:tcBorders>
          </w:tcPr>
          <w:p w14:paraId="352EA904"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5A16C975" w14:textId="77777777" w:rsidR="00804AD6" w:rsidRPr="00736EA6" w:rsidRDefault="00AE1164" w:rsidP="000E2838">
            <w:pPr>
              <w:pStyle w:val="AmColumnHeading"/>
            </w:pPr>
            <w:r w:rsidRPr="00736EA6">
              <w:t>Módosítás</w:t>
            </w:r>
          </w:p>
        </w:tc>
      </w:tr>
      <w:tr w:rsidR="008957F7" w:rsidRPr="00736EA6" w14:paraId="747A7E04" w14:textId="77777777" w:rsidTr="000E2838">
        <w:trPr>
          <w:jc w:val="center"/>
        </w:trPr>
        <w:tc>
          <w:tcPr>
            <w:tcW w:w="4876" w:type="dxa"/>
            <w:tcBorders>
              <w:top w:val="nil"/>
              <w:left w:val="nil"/>
              <w:bottom w:val="nil"/>
              <w:right w:val="nil"/>
            </w:tcBorders>
          </w:tcPr>
          <w:p w14:paraId="7BF2D868" w14:textId="77777777" w:rsidR="00804AD6" w:rsidRPr="00736EA6" w:rsidRDefault="00AE1164" w:rsidP="000E2838">
            <w:pPr>
              <w:pStyle w:val="Normal6a"/>
              <w:jc w:val="center"/>
            </w:pPr>
            <w:r w:rsidRPr="00736EA6">
              <w:rPr>
                <w:b/>
                <w:i/>
              </w:rPr>
              <w:t>8. cikk</w:t>
            </w:r>
          </w:p>
        </w:tc>
        <w:tc>
          <w:tcPr>
            <w:tcW w:w="4876" w:type="dxa"/>
            <w:tcBorders>
              <w:top w:val="nil"/>
              <w:left w:val="nil"/>
              <w:bottom w:val="nil"/>
              <w:right w:val="nil"/>
            </w:tcBorders>
          </w:tcPr>
          <w:p w14:paraId="2E6504EB" w14:textId="77777777" w:rsidR="00804AD6" w:rsidRPr="00736EA6" w:rsidRDefault="00AE1164" w:rsidP="000E2838">
            <w:pPr>
              <w:pStyle w:val="Normal6a"/>
            </w:pPr>
            <w:r w:rsidRPr="00736EA6">
              <w:rPr>
                <w:b/>
                <w:i/>
              </w:rPr>
              <w:t>törölve</w:t>
            </w:r>
          </w:p>
        </w:tc>
      </w:tr>
      <w:tr w:rsidR="008957F7" w:rsidRPr="00736EA6" w14:paraId="6B8DB1EE" w14:textId="77777777" w:rsidTr="000E2838">
        <w:trPr>
          <w:jc w:val="center"/>
        </w:trPr>
        <w:tc>
          <w:tcPr>
            <w:tcW w:w="4876" w:type="dxa"/>
            <w:tcBorders>
              <w:top w:val="nil"/>
              <w:left w:val="nil"/>
              <w:bottom w:val="nil"/>
              <w:right w:val="nil"/>
            </w:tcBorders>
          </w:tcPr>
          <w:p w14:paraId="1A4146B5" w14:textId="77777777" w:rsidR="00804AD6" w:rsidRPr="00736EA6" w:rsidRDefault="00AE1164" w:rsidP="000E2838">
            <w:pPr>
              <w:pStyle w:val="Normal6a"/>
              <w:jc w:val="center"/>
            </w:pPr>
            <w:proofErr w:type="spellStart"/>
            <w:r w:rsidRPr="00736EA6">
              <w:rPr>
                <w:b/>
                <w:i/>
              </w:rPr>
              <w:t>Daphné</w:t>
            </w:r>
            <w:proofErr w:type="spellEnd"/>
          </w:p>
        </w:tc>
        <w:tc>
          <w:tcPr>
            <w:tcW w:w="4876" w:type="dxa"/>
            <w:tcBorders>
              <w:top w:val="nil"/>
              <w:left w:val="nil"/>
              <w:bottom w:val="nil"/>
              <w:right w:val="nil"/>
            </w:tcBorders>
          </w:tcPr>
          <w:p w14:paraId="55424CEB" w14:textId="77777777" w:rsidR="00804AD6" w:rsidRPr="00736EA6" w:rsidRDefault="00804AD6" w:rsidP="000E2838">
            <w:pPr>
              <w:pStyle w:val="Normal6a"/>
            </w:pPr>
          </w:p>
        </w:tc>
      </w:tr>
      <w:tr w:rsidR="008957F7" w:rsidRPr="00736EA6" w14:paraId="3A906A4D" w14:textId="77777777" w:rsidTr="000E2838">
        <w:trPr>
          <w:jc w:val="center"/>
        </w:trPr>
        <w:tc>
          <w:tcPr>
            <w:tcW w:w="4876" w:type="dxa"/>
            <w:tcBorders>
              <w:top w:val="nil"/>
              <w:left w:val="nil"/>
              <w:bottom w:val="nil"/>
              <w:right w:val="nil"/>
            </w:tcBorders>
          </w:tcPr>
          <w:p w14:paraId="35EFDA24" w14:textId="77777777" w:rsidR="00804AD6" w:rsidRPr="00736EA6" w:rsidRDefault="00AE1164" w:rsidP="000E2838">
            <w:pPr>
              <w:pStyle w:val="Normal6a"/>
            </w:pPr>
            <w:r w:rsidRPr="00736EA6">
              <w:rPr>
                <w:b/>
                <w:i/>
              </w:rPr>
              <w:t>A CERV+ ágon belül a „</w:t>
            </w:r>
            <w:proofErr w:type="spellStart"/>
            <w:r w:rsidRPr="00736EA6">
              <w:rPr>
                <w:b/>
                <w:i/>
              </w:rPr>
              <w:t>Daphné</w:t>
            </w:r>
            <w:proofErr w:type="spellEnd"/>
            <w:r w:rsidRPr="00736EA6">
              <w:rPr>
                <w:b/>
                <w:i/>
              </w:rPr>
              <w:t>” egyedi célkitűzés a következőkre összpontosít:</w:t>
            </w:r>
          </w:p>
        </w:tc>
        <w:tc>
          <w:tcPr>
            <w:tcW w:w="4876" w:type="dxa"/>
            <w:tcBorders>
              <w:top w:val="nil"/>
              <w:left w:val="nil"/>
              <w:bottom w:val="nil"/>
              <w:right w:val="nil"/>
            </w:tcBorders>
          </w:tcPr>
          <w:p w14:paraId="4D907975" w14:textId="77777777" w:rsidR="00804AD6" w:rsidRPr="00736EA6" w:rsidRDefault="00804AD6" w:rsidP="000E2838">
            <w:pPr>
              <w:pStyle w:val="Normal6a"/>
            </w:pPr>
          </w:p>
        </w:tc>
      </w:tr>
      <w:tr w:rsidR="008957F7" w:rsidRPr="00736EA6" w14:paraId="1F2EF39F" w14:textId="77777777" w:rsidTr="000E2838">
        <w:trPr>
          <w:jc w:val="center"/>
        </w:trPr>
        <w:tc>
          <w:tcPr>
            <w:tcW w:w="4876" w:type="dxa"/>
            <w:tcBorders>
              <w:top w:val="nil"/>
              <w:left w:val="nil"/>
              <w:bottom w:val="nil"/>
              <w:right w:val="nil"/>
            </w:tcBorders>
          </w:tcPr>
          <w:p w14:paraId="514ADBEC" w14:textId="77777777" w:rsidR="00804AD6" w:rsidRPr="00736EA6" w:rsidRDefault="00AE1164" w:rsidP="000E2838">
            <w:pPr>
              <w:pStyle w:val="Normal6a"/>
            </w:pPr>
            <w:r w:rsidRPr="00736EA6">
              <w:rPr>
                <w:b/>
                <w:i/>
              </w:rPr>
              <w:t>a) a nőkkel és lányokkal szembeni nemi alapú erőszak, a kapcsolati erőszak, valamint a gyermekekkel, fiatalokkal és idősekkel, az LMBTIQ-személyekkel, a fogyatékossággal élő személyekkel és más veszélyeztetett csoportokkal szembeni erőszak valamennyi formájának megelőzése, az azokra való reagálás és az ellenük való küzdelem minden szinten;</w:t>
            </w:r>
          </w:p>
        </w:tc>
        <w:tc>
          <w:tcPr>
            <w:tcW w:w="4876" w:type="dxa"/>
            <w:tcBorders>
              <w:top w:val="nil"/>
              <w:left w:val="nil"/>
              <w:bottom w:val="nil"/>
              <w:right w:val="nil"/>
            </w:tcBorders>
          </w:tcPr>
          <w:p w14:paraId="3FE3BF4E" w14:textId="77777777" w:rsidR="00804AD6" w:rsidRPr="00736EA6" w:rsidRDefault="00804AD6" w:rsidP="000E2838">
            <w:pPr>
              <w:pStyle w:val="Normal6a"/>
            </w:pPr>
          </w:p>
        </w:tc>
      </w:tr>
      <w:tr w:rsidR="008957F7" w:rsidRPr="00736EA6" w14:paraId="4F1CF6EB" w14:textId="77777777" w:rsidTr="000E2838">
        <w:trPr>
          <w:jc w:val="center"/>
        </w:trPr>
        <w:tc>
          <w:tcPr>
            <w:tcW w:w="4876" w:type="dxa"/>
            <w:tcBorders>
              <w:top w:val="nil"/>
              <w:left w:val="nil"/>
              <w:bottom w:val="nil"/>
              <w:right w:val="nil"/>
            </w:tcBorders>
          </w:tcPr>
          <w:p w14:paraId="6744DDE5" w14:textId="77777777" w:rsidR="00804AD6" w:rsidRPr="00736EA6" w:rsidRDefault="00AE1164" w:rsidP="000E2838">
            <w:pPr>
              <w:pStyle w:val="Normal6a"/>
            </w:pPr>
            <w:r w:rsidRPr="00736EA6">
              <w:rPr>
                <w:b/>
                <w:i/>
              </w:rPr>
              <w:t>b) az a) pontban említett erőszak valamennyi közvetlen és közvetett áldozatának és túlélőjének védelme és támogatása;</w:t>
            </w:r>
          </w:p>
        </w:tc>
        <w:tc>
          <w:tcPr>
            <w:tcW w:w="4876" w:type="dxa"/>
            <w:tcBorders>
              <w:top w:val="nil"/>
              <w:left w:val="nil"/>
              <w:bottom w:val="nil"/>
              <w:right w:val="nil"/>
            </w:tcBorders>
          </w:tcPr>
          <w:p w14:paraId="580190CD" w14:textId="77777777" w:rsidR="00804AD6" w:rsidRPr="00736EA6" w:rsidRDefault="00804AD6" w:rsidP="000E2838">
            <w:pPr>
              <w:pStyle w:val="Normal6a"/>
            </w:pPr>
          </w:p>
        </w:tc>
      </w:tr>
      <w:tr w:rsidR="008957F7" w:rsidRPr="00736EA6" w14:paraId="45764EEC" w14:textId="77777777" w:rsidTr="000E2838">
        <w:trPr>
          <w:jc w:val="center"/>
        </w:trPr>
        <w:tc>
          <w:tcPr>
            <w:tcW w:w="4876" w:type="dxa"/>
            <w:tcBorders>
              <w:top w:val="nil"/>
              <w:left w:val="nil"/>
              <w:bottom w:val="nil"/>
              <w:right w:val="nil"/>
            </w:tcBorders>
          </w:tcPr>
          <w:p w14:paraId="2539652C" w14:textId="77777777" w:rsidR="00804AD6" w:rsidRPr="00736EA6" w:rsidRDefault="00AE1164" w:rsidP="000E2838">
            <w:pPr>
              <w:pStyle w:val="Normal6a"/>
            </w:pPr>
            <w:r w:rsidRPr="00736EA6">
              <w:rPr>
                <w:b/>
                <w:i/>
              </w:rPr>
              <w:t>c) az Európa Tanácsnak a nőkkel szembeni erőszak és a kapcsolati erőszak elleni küzdelemről és azok megelőzéséről szóló egyezményében foglalt célkitűzések elérésének támogatása az Unióban.</w:t>
            </w:r>
          </w:p>
        </w:tc>
        <w:tc>
          <w:tcPr>
            <w:tcW w:w="4876" w:type="dxa"/>
            <w:tcBorders>
              <w:top w:val="nil"/>
              <w:left w:val="nil"/>
              <w:bottom w:val="nil"/>
              <w:right w:val="nil"/>
            </w:tcBorders>
          </w:tcPr>
          <w:p w14:paraId="25EB0D9F" w14:textId="77777777" w:rsidR="00804AD6" w:rsidRPr="00736EA6" w:rsidRDefault="00804AD6" w:rsidP="000E2838">
            <w:pPr>
              <w:pStyle w:val="Normal6a"/>
            </w:pPr>
          </w:p>
        </w:tc>
      </w:tr>
    </w:tbl>
    <w:p w14:paraId="66BE9C7B" w14:textId="77777777" w:rsidR="00804AD6" w:rsidRPr="00736EA6" w:rsidRDefault="00AE1164" w:rsidP="00804AD6">
      <w:r w:rsidRPr="005446D5">
        <w:rPr>
          <w:rStyle w:val="HideTWBExt"/>
        </w:rPr>
        <w:t>&lt;/Amend&gt;</w:t>
      </w:r>
    </w:p>
    <w:p w14:paraId="39861857" w14:textId="77777777" w:rsidR="00804AD6" w:rsidRPr="00736EA6" w:rsidRDefault="00AE1164" w:rsidP="00804AD6">
      <w:pPr>
        <w:pStyle w:val="AmNumberTabs"/>
      </w:pPr>
      <w:bookmarkStart w:id="43" w:name="AM13Compr3"/>
      <w:r w:rsidRPr="005446D5">
        <w:rPr>
          <w:rStyle w:val="HideTWBExt"/>
          <w:b w:val="0"/>
        </w:rPr>
        <w:t>&lt;Amend&gt;</w:t>
      </w:r>
      <w:r w:rsidRPr="00736EA6">
        <w:t>Módosítás</w:t>
      </w:r>
      <w:r w:rsidRPr="00736EA6">
        <w:tab/>
      </w:r>
      <w:r w:rsidRPr="00736EA6">
        <w:tab/>
      </w:r>
      <w:r w:rsidRPr="005446D5">
        <w:rPr>
          <w:rStyle w:val="HideTWBExt"/>
          <w:b w:val="0"/>
        </w:rPr>
        <w:t>&lt;NumAm&gt;</w:t>
      </w:r>
      <w:r w:rsidRPr="00736EA6">
        <w:t>57</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68608C88"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5AFC2FD2" w14:textId="77777777" w:rsidR="00804AD6" w:rsidRPr="00736EA6" w:rsidRDefault="00AE1164" w:rsidP="00072BAB">
      <w:pPr>
        <w:pStyle w:val="NormalBold"/>
      </w:pPr>
      <w:r w:rsidRPr="005446D5">
        <w:rPr>
          <w:rStyle w:val="HideTWBExt"/>
          <w:b w:val="0"/>
        </w:rPr>
        <w:t>&lt;Article&gt;</w:t>
      </w:r>
      <w:r w:rsidRPr="00736EA6">
        <w:t>9 cikk – 1 bekezdés – a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4024FC7A" w14:textId="77777777" w:rsidTr="000E2838">
        <w:trPr>
          <w:trHeight w:hRule="exact" w:val="240"/>
          <w:jc w:val="center"/>
        </w:trPr>
        <w:tc>
          <w:tcPr>
            <w:tcW w:w="9752" w:type="dxa"/>
            <w:gridSpan w:val="2"/>
            <w:tcBorders>
              <w:top w:val="nil"/>
              <w:left w:val="nil"/>
              <w:bottom w:val="nil"/>
              <w:right w:val="nil"/>
            </w:tcBorders>
          </w:tcPr>
          <w:p w14:paraId="17C37324" w14:textId="77777777" w:rsidR="00804AD6" w:rsidRPr="00736EA6" w:rsidRDefault="00804AD6" w:rsidP="000E2838"/>
        </w:tc>
      </w:tr>
      <w:tr w:rsidR="008957F7" w:rsidRPr="00736EA6" w14:paraId="48A777A4" w14:textId="77777777" w:rsidTr="000E2838">
        <w:trPr>
          <w:trHeight w:val="240"/>
          <w:jc w:val="center"/>
        </w:trPr>
        <w:tc>
          <w:tcPr>
            <w:tcW w:w="4876" w:type="dxa"/>
            <w:tcBorders>
              <w:top w:val="nil"/>
              <w:left w:val="nil"/>
              <w:bottom w:val="nil"/>
              <w:right w:val="nil"/>
            </w:tcBorders>
          </w:tcPr>
          <w:p w14:paraId="65F6AA56"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42F1932A" w14:textId="77777777" w:rsidR="00804AD6" w:rsidRPr="00736EA6" w:rsidRDefault="00AE1164" w:rsidP="000E2838">
            <w:pPr>
              <w:pStyle w:val="AmColumnHeading"/>
            </w:pPr>
            <w:r w:rsidRPr="00736EA6">
              <w:t>Módosítás</w:t>
            </w:r>
          </w:p>
        </w:tc>
      </w:tr>
      <w:tr w:rsidR="008957F7" w:rsidRPr="00736EA6" w14:paraId="471FF8BC" w14:textId="77777777" w:rsidTr="000E2838">
        <w:trPr>
          <w:jc w:val="center"/>
        </w:trPr>
        <w:tc>
          <w:tcPr>
            <w:tcW w:w="4876" w:type="dxa"/>
            <w:tcBorders>
              <w:top w:val="nil"/>
              <w:left w:val="nil"/>
              <w:bottom w:val="nil"/>
              <w:right w:val="nil"/>
            </w:tcBorders>
          </w:tcPr>
          <w:p w14:paraId="5BA5B00F" w14:textId="77777777" w:rsidR="00804AD6" w:rsidRPr="00736EA6" w:rsidRDefault="00AE1164" w:rsidP="000E2838">
            <w:pPr>
              <w:pStyle w:val="Normal6a"/>
            </w:pPr>
            <w:r w:rsidRPr="00736EA6">
              <w:t>a)</w:t>
            </w:r>
            <w:r w:rsidRPr="00736EA6">
              <w:tab/>
              <w:t xml:space="preserve">az uniós polgársághoz fűződő jogok védelme és előmozdítása, valamint a polgárok részvétele és szerepvállalása az Unió demokratikus és polgári életében, továbbá a jogállamiságon alapuló nyitott, </w:t>
            </w:r>
            <w:proofErr w:type="spellStart"/>
            <w:r w:rsidRPr="00736EA6">
              <w:t>reziliens</w:t>
            </w:r>
            <w:proofErr w:type="spellEnd"/>
            <w:r w:rsidRPr="00736EA6">
              <w:t xml:space="preserve">, jogokon alapuló és </w:t>
            </w:r>
            <w:r w:rsidRPr="00736EA6">
              <w:rPr>
                <w:b/>
                <w:bCs/>
                <w:i/>
                <w:iCs/>
              </w:rPr>
              <w:t>egyenlő</w:t>
            </w:r>
            <w:r w:rsidRPr="00736EA6">
              <w:t xml:space="preserve"> társadalmak támogatása;</w:t>
            </w:r>
          </w:p>
        </w:tc>
        <w:tc>
          <w:tcPr>
            <w:tcW w:w="4876" w:type="dxa"/>
            <w:tcBorders>
              <w:top w:val="nil"/>
              <w:left w:val="nil"/>
              <w:bottom w:val="nil"/>
              <w:right w:val="nil"/>
            </w:tcBorders>
          </w:tcPr>
          <w:p w14:paraId="7E601559" w14:textId="77777777" w:rsidR="00804AD6" w:rsidRPr="00736EA6" w:rsidRDefault="00AE1164" w:rsidP="000E2838">
            <w:pPr>
              <w:pStyle w:val="Normal6a"/>
            </w:pPr>
            <w:r w:rsidRPr="00736EA6">
              <w:t>a)</w:t>
            </w:r>
            <w:r w:rsidRPr="00736EA6">
              <w:tab/>
              <w:t xml:space="preserve">az uniós polgársághoz fűződő jogok védelme és előmozdítása, valamint a polgárok részvétele és szerepvállalása az Unió demokratikus és polgári életében, </w:t>
            </w:r>
            <w:r w:rsidRPr="00736EA6">
              <w:rPr>
                <w:b/>
                <w:bCs/>
                <w:i/>
                <w:iCs/>
              </w:rPr>
              <w:t>többek között a nők politikai és közéletben való egyenlő részvételének és kiegyensúlyozott képviseletének előmozdításával,</w:t>
            </w:r>
            <w:r w:rsidRPr="00736EA6">
              <w:t xml:space="preserve"> továbbá a jogállamiságon alapuló nyitott, </w:t>
            </w:r>
            <w:proofErr w:type="spellStart"/>
            <w:r w:rsidRPr="00736EA6">
              <w:t>reziliens</w:t>
            </w:r>
            <w:proofErr w:type="spellEnd"/>
            <w:r w:rsidRPr="00736EA6">
              <w:t xml:space="preserve">, jogokon alapuló és </w:t>
            </w:r>
            <w:r w:rsidRPr="00736EA6">
              <w:rPr>
                <w:b/>
                <w:bCs/>
                <w:i/>
                <w:iCs/>
              </w:rPr>
              <w:t xml:space="preserve">a nemek közötti egyenlőséget és megkülönböztetésmentességet biztosító </w:t>
            </w:r>
            <w:r w:rsidRPr="00736EA6">
              <w:t>társadalmak támogatása;</w:t>
            </w:r>
          </w:p>
        </w:tc>
      </w:tr>
    </w:tbl>
    <w:p w14:paraId="30961273" w14:textId="77777777" w:rsidR="00804AD6" w:rsidRPr="00736EA6" w:rsidRDefault="00AE1164" w:rsidP="00804AD6">
      <w:r w:rsidRPr="005446D5">
        <w:rPr>
          <w:rStyle w:val="HideTWBExt"/>
        </w:rPr>
        <w:t>&lt;/Amend&gt;</w:t>
      </w:r>
      <w:bookmarkEnd w:id="43"/>
    </w:p>
    <w:p w14:paraId="084E8A91" w14:textId="77777777" w:rsidR="00804AD6" w:rsidRPr="00736EA6" w:rsidRDefault="00AE1164" w:rsidP="00804AD6">
      <w:pPr>
        <w:pStyle w:val="AmNumberTabs"/>
      </w:pPr>
      <w:bookmarkStart w:id="44" w:name="AM13Compr5"/>
      <w:r w:rsidRPr="005446D5">
        <w:rPr>
          <w:rStyle w:val="HideTWBExt"/>
          <w:b w:val="0"/>
        </w:rPr>
        <w:t>&lt;Amend&gt;</w:t>
      </w:r>
      <w:r w:rsidRPr="00736EA6">
        <w:t>Módosítás</w:t>
      </w:r>
      <w:r w:rsidRPr="00736EA6">
        <w:tab/>
      </w:r>
      <w:r w:rsidRPr="00736EA6">
        <w:tab/>
      </w:r>
      <w:r w:rsidRPr="005446D5">
        <w:rPr>
          <w:rStyle w:val="HideTWBExt"/>
          <w:b w:val="0"/>
        </w:rPr>
        <w:t>&lt;NumAm&gt;</w:t>
      </w:r>
      <w:r w:rsidRPr="00736EA6">
        <w:t>58</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48268669"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08FF4AA8" w14:textId="77777777" w:rsidR="00804AD6" w:rsidRPr="00736EA6" w:rsidRDefault="00AE1164" w:rsidP="00072BAB">
      <w:pPr>
        <w:pStyle w:val="NormalBold"/>
      </w:pPr>
      <w:r w:rsidRPr="005446D5">
        <w:rPr>
          <w:rStyle w:val="HideTWBExt"/>
          <w:b w:val="0"/>
        </w:rPr>
        <w:t>&lt;Article&gt;</w:t>
      </w:r>
      <w:r w:rsidRPr="00736EA6">
        <w:t>9 cikk – 1 bekezdés – c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56F0CA00" w14:textId="77777777" w:rsidTr="000E2838">
        <w:trPr>
          <w:trHeight w:hRule="exact" w:val="240"/>
          <w:jc w:val="center"/>
        </w:trPr>
        <w:tc>
          <w:tcPr>
            <w:tcW w:w="9752" w:type="dxa"/>
            <w:gridSpan w:val="2"/>
            <w:tcBorders>
              <w:top w:val="nil"/>
              <w:left w:val="nil"/>
              <w:bottom w:val="nil"/>
              <w:right w:val="nil"/>
            </w:tcBorders>
          </w:tcPr>
          <w:p w14:paraId="44DFC0B5" w14:textId="77777777" w:rsidR="00804AD6" w:rsidRPr="00736EA6" w:rsidRDefault="00804AD6" w:rsidP="000E2838"/>
        </w:tc>
      </w:tr>
      <w:tr w:rsidR="008957F7" w:rsidRPr="00736EA6" w14:paraId="047037FB" w14:textId="77777777" w:rsidTr="000E2838">
        <w:trPr>
          <w:trHeight w:val="240"/>
          <w:jc w:val="center"/>
        </w:trPr>
        <w:tc>
          <w:tcPr>
            <w:tcW w:w="4876" w:type="dxa"/>
            <w:tcBorders>
              <w:top w:val="nil"/>
              <w:left w:val="nil"/>
              <w:bottom w:val="nil"/>
              <w:right w:val="nil"/>
            </w:tcBorders>
          </w:tcPr>
          <w:p w14:paraId="6E825191"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18801347" w14:textId="77777777" w:rsidR="00804AD6" w:rsidRPr="00736EA6" w:rsidRDefault="00AE1164" w:rsidP="000E2838">
            <w:pPr>
              <w:pStyle w:val="AmColumnHeading"/>
            </w:pPr>
            <w:r w:rsidRPr="00736EA6">
              <w:t>Módosítás</w:t>
            </w:r>
          </w:p>
        </w:tc>
      </w:tr>
      <w:tr w:rsidR="008957F7" w:rsidRPr="00736EA6" w14:paraId="16D909EB" w14:textId="77777777" w:rsidTr="000E2838">
        <w:trPr>
          <w:jc w:val="center"/>
        </w:trPr>
        <w:tc>
          <w:tcPr>
            <w:tcW w:w="4876" w:type="dxa"/>
            <w:tcBorders>
              <w:top w:val="nil"/>
              <w:left w:val="nil"/>
              <w:bottom w:val="nil"/>
              <w:right w:val="nil"/>
            </w:tcBorders>
          </w:tcPr>
          <w:p w14:paraId="6020399A" w14:textId="77777777" w:rsidR="00804AD6" w:rsidRPr="00736EA6" w:rsidRDefault="00AE1164" w:rsidP="000E2838">
            <w:pPr>
              <w:pStyle w:val="Normal6a"/>
            </w:pPr>
            <w:r w:rsidRPr="00736EA6">
              <w:t>c)</w:t>
            </w:r>
            <w:r w:rsidRPr="00736EA6">
              <w:tab/>
              <w:t>a polgári tudatosság és az Unió, annak közös történelmével, emlékezetével és sokszínűségével kapcsolatos ismeretek elmélyítése a kölcsönös megértés és tolerancia előmozdítása érdekében.</w:t>
            </w:r>
          </w:p>
        </w:tc>
        <w:tc>
          <w:tcPr>
            <w:tcW w:w="4876" w:type="dxa"/>
            <w:tcBorders>
              <w:top w:val="nil"/>
              <w:left w:val="nil"/>
              <w:bottom w:val="nil"/>
              <w:right w:val="nil"/>
            </w:tcBorders>
          </w:tcPr>
          <w:p w14:paraId="4F4EA33C" w14:textId="77777777" w:rsidR="00804AD6" w:rsidRPr="00736EA6" w:rsidRDefault="00AE1164" w:rsidP="000E2838">
            <w:pPr>
              <w:pStyle w:val="Normal6a"/>
            </w:pPr>
            <w:r w:rsidRPr="00736EA6">
              <w:t>c)</w:t>
            </w:r>
            <w:r w:rsidRPr="00736EA6">
              <w:tab/>
              <w:t>a polgári tudatosság és az Unió, annak közös történelmével, emlékezetével és sokszínűségével</w:t>
            </w:r>
            <w:r w:rsidRPr="00736EA6">
              <w:rPr>
                <w:b/>
                <w:bCs/>
                <w:i/>
                <w:iCs/>
              </w:rPr>
              <w:t>, többek között a nőjogi és LMBTIQ-mozgalmak uniós értékekhez, például a demokráciához, az alapvető jogokhoz és az egyenlőséghez való hozzájárulásával</w:t>
            </w:r>
            <w:r w:rsidRPr="00736EA6">
              <w:t xml:space="preserve"> kapcsolatos ismeretek elmélyítése a kölcsönös megértés és tolerancia előmozdítása érdekében.</w:t>
            </w:r>
          </w:p>
        </w:tc>
      </w:tr>
    </w:tbl>
    <w:p w14:paraId="1F5E3D09" w14:textId="77777777" w:rsidR="00804AD6" w:rsidRPr="00736EA6" w:rsidRDefault="00AE1164" w:rsidP="00804AD6">
      <w:r w:rsidRPr="005446D5">
        <w:rPr>
          <w:rStyle w:val="HideTWBExt"/>
        </w:rPr>
        <w:t>&lt;/Amend&gt;</w:t>
      </w:r>
      <w:bookmarkEnd w:id="44"/>
    </w:p>
    <w:p w14:paraId="7D5852BD" w14:textId="77777777" w:rsidR="00804AD6" w:rsidRPr="00736EA6" w:rsidRDefault="00AE1164" w:rsidP="00804AD6">
      <w:pPr>
        <w:pStyle w:val="AmNumberTabs"/>
      </w:pPr>
      <w:r w:rsidRPr="005446D5">
        <w:rPr>
          <w:rStyle w:val="HideTWBExt"/>
          <w:b w:val="0"/>
        </w:rPr>
        <w:t>&lt;Amend&gt;</w:t>
      </w:r>
      <w:r w:rsidRPr="00736EA6">
        <w:t>Módosítás</w:t>
      </w:r>
      <w:r w:rsidRPr="00736EA6">
        <w:tab/>
      </w:r>
      <w:r w:rsidRPr="00736EA6">
        <w:tab/>
      </w:r>
      <w:r w:rsidRPr="005446D5">
        <w:rPr>
          <w:rStyle w:val="HideTWBExt"/>
          <w:b w:val="0"/>
        </w:rPr>
        <w:t>&lt;NumAm&gt;</w:t>
      </w:r>
      <w:r w:rsidRPr="00736EA6">
        <w:t>59</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406B2002"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68B7D699" w14:textId="77777777" w:rsidR="00804AD6" w:rsidRPr="00736EA6" w:rsidRDefault="00AE1164" w:rsidP="00804AD6">
      <w:pPr>
        <w:pStyle w:val="NormalBold"/>
      </w:pPr>
      <w:r w:rsidRPr="005446D5">
        <w:rPr>
          <w:rStyle w:val="HideTWBExt"/>
          <w:b w:val="0"/>
        </w:rPr>
        <w:t>&lt;Article&gt;</w:t>
      </w:r>
      <w:r w:rsidRPr="00736EA6">
        <w:t>IV a fejezet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5C40652" w14:textId="77777777" w:rsidTr="000E2838">
        <w:trPr>
          <w:trHeight w:hRule="exact" w:val="240"/>
          <w:jc w:val="center"/>
        </w:trPr>
        <w:tc>
          <w:tcPr>
            <w:tcW w:w="9752" w:type="dxa"/>
            <w:gridSpan w:val="2"/>
            <w:tcBorders>
              <w:top w:val="nil"/>
              <w:left w:val="nil"/>
              <w:bottom w:val="nil"/>
              <w:right w:val="nil"/>
            </w:tcBorders>
          </w:tcPr>
          <w:p w14:paraId="6FB09EAB" w14:textId="77777777" w:rsidR="00804AD6" w:rsidRPr="00736EA6" w:rsidRDefault="00804AD6" w:rsidP="000E2838"/>
        </w:tc>
      </w:tr>
      <w:tr w:rsidR="008957F7" w:rsidRPr="00736EA6" w14:paraId="00A19D1E" w14:textId="77777777" w:rsidTr="000E2838">
        <w:trPr>
          <w:trHeight w:val="240"/>
          <w:jc w:val="center"/>
        </w:trPr>
        <w:tc>
          <w:tcPr>
            <w:tcW w:w="4876" w:type="dxa"/>
            <w:tcBorders>
              <w:top w:val="nil"/>
              <w:left w:val="nil"/>
              <w:bottom w:val="nil"/>
              <w:right w:val="nil"/>
            </w:tcBorders>
          </w:tcPr>
          <w:p w14:paraId="2C336FE7"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4C58AAE9" w14:textId="77777777" w:rsidR="00804AD6" w:rsidRPr="00736EA6" w:rsidRDefault="00AE1164" w:rsidP="000E2838">
            <w:pPr>
              <w:pStyle w:val="AmColumnHeading"/>
            </w:pPr>
            <w:r w:rsidRPr="00736EA6">
              <w:t>Módosítás</w:t>
            </w:r>
          </w:p>
        </w:tc>
      </w:tr>
      <w:tr w:rsidR="008957F7" w:rsidRPr="00736EA6" w14:paraId="16A064B9" w14:textId="77777777" w:rsidTr="000E2838">
        <w:trPr>
          <w:jc w:val="center"/>
        </w:trPr>
        <w:tc>
          <w:tcPr>
            <w:tcW w:w="4876" w:type="dxa"/>
            <w:tcBorders>
              <w:top w:val="nil"/>
              <w:left w:val="nil"/>
              <w:bottom w:val="nil"/>
              <w:right w:val="nil"/>
            </w:tcBorders>
          </w:tcPr>
          <w:p w14:paraId="53152DA9" w14:textId="77777777" w:rsidR="00804AD6" w:rsidRPr="00736EA6" w:rsidRDefault="00804AD6" w:rsidP="000E2838">
            <w:pPr>
              <w:pStyle w:val="Normal6a"/>
            </w:pPr>
          </w:p>
        </w:tc>
        <w:tc>
          <w:tcPr>
            <w:tcW w:w="4876" w:type="dxa"/>
            <w:tcBorders>
              <w:top w:val="nil"/>
              <w:left w:val="nil"/>
              <w:bottom w:val="nil"/>
              <w:right w:val="nil"/>
            </w:tcBorders>
          </w:tcPr>
          <w:p w14:paraId="6E859B36" w14:textId="77777777" w:rsidR="00804AD6" w:rsidRPr="00736EA6" w:rsidRDefault="00AE1164" w:rsidP="000E2838">
            <w:pPr>
              <w:pStyle w:val="Normal6a"/>
            </w:pPr>
            <w:proofErr w:type="spellStart"/>
            <w:r w:rsidRPr="00736EA6">
              <w:rPr>
                <w:b/>
                <w:i/>
              </w:rPr>
              <w:t>IVa</w:t>
            </w:r>
            <w:proofErr w:type="spellEnd"/>
            <w:r w:rsidRPr="00736EA6">
              <w:rPr>
                <w:b/>
                <w:i/>
              </w:rPr>
              <w:t>. fejezet</w:t>
            </w:r>
            <w:r w:rsidRPr="00736EA6">
              <w:tab/>
            </w:r>
            <w:r w:rsidRPr="00736EA6">
              <w:rPr>
                <w:b/>
                <w:i/>
              </w:rPr>
              <w:t xml:space="preserve">A </w:t>
            </w:r>
            <w:proofErr w:type="spellStart"/>
            <w:r w:rsidRPr="00736EA6">
              <w:rPr>
                <w:b/>
                <w:i/>
              </w:rPr>
              <w:t>Daphné</w:t>
            </w:r>
            <w:proofErr w:type="spellEnd"/>
            <w:r w:rsidRPr="00736EA6">
              <w:rPr>
                <w:b/>
                <w:i/>
              </w:rPr>
              <w:t xml:space="preserve"> ág</w:t>
            </w:r>
          </w:p>
        </w:tc>
      </w:tr>
    </w:tbl>
    <w:p w14:paraId="2244DBA9" w14:textId="77777777" w:rsidR="00804AD6" w:rsidRPr="00736EA6" w:rsidRDefault="00AE1164" w:rsidP="00804AD6">
      <w:r w:rsidRPr="005446D5">
        <w:rPr>
          <w:rStyle w:val="HideTWBExt"/>
        </w:rPr>
        <w:t>&lt;/Amend&gt;</w:t>
      </w:r>
    </w:p>
    <w:p w14:paraId="46AB9CB0" w14:textId="77777777" w:rsidR="00804AD6" w:rsidRPr="00736EA6" w:rsidRDefault="00AE1164" w:rsidP="00804AD6">
      <w:pPr>
        <w:pStyle w:val="AmNumberTabs"/>
      </w:pPr>
      <w:bookmarkStart w:id="45" w:name="AM14Compr8"/>
      <w:r w:rsidRPr="005446D5">
        <w:rPr>
          <w:rStyle w:val="HideTWBExt"/>
          <w:b w:val="0"/>
        </w:rPr>
        <w:t>&lt;Amend&gt;</w:t>
      </w:r>
      <w:r w:rsidRPr="00736EA6">
        <w:t>Módosítás</w:t>
      </w:r>
      <w:r w:rsidRPr="00736EA6">
        <w:tab/>
      </w:r>
      <w:r w:rsidRPr="00736EA6">
        <w:tab/>
      </w:r>
      <w:r w:rsidRPr="005446D5">
        <w:rPr>
          <w:rStyle w:val="HideTWBExt"/>
          <w:b w:val="0"/>
        </w:rPr>
        <w:t>&lt;NumAm&gt;</w:t>
      </w:r>
      <w:r w:rsidRPr="00736EA6">
        <w:t>60</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40A6F1EA"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5F9B8003" w14:textId="77777777" w:rsidR="00804AD6" w:rsidRPr="00736EA6" w:rsidRDefault="00AE1164" w:rsidP="00072BAB">
      <w:pPr>
        <w:pStyle w:val="NormalBold"/>
      </w:pPr>
      <w:r w:rsidRPr="005446D5">
        <w:rPr>
          <w:rStyle w:val="HideTWBExt"/>
          <w:b w:val="0"/>
        </w:rPr>
        <w:t>&lt;Article&gt;</w:t>
      </w:r>
      <w:r w:rsidRPr="00736EA6">
        <w:t>9 a cikk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4A42F156" w14:textId="77777777" w:rsidTr="000E2838">
        <w:trPr>
          <w:trHeight w:hRule="exact" w:val="240"/>
          <w:jc w:val="center"/>
        </w:trPr>
        <w:tc>
          <w:tcPr>
            <w:tcW w:w="9752" w:type="dxa"/>
            <w:gridSpan w:val="2"/>
            <w:tcBorders>
              <w:top w:val="nil"/>
              <w:left w:val="nil"/>
              <w:bottom w:val="nil"/>
              <w:right w:val="nil"/>
            </w:tcBorders>
          </w:tcPr>
          <w:p w14:paraId="6B8AE368" w14:textId="77777777" w:rsidR="00804AD6" w:rsidRPr="00736EA6" w:rsidRDefault="00804AD6" w:rsidP="000E2838"/>
        </w:tc>
      </w:tr>
      <w:tr w:rsidR="008957F7" w:rsidRPr="00736EA6" w14:paraId="4AE2957B" w14:textId="77777777" w:rsidTr="000E2838">
        <w:trPr>
          <w:trHeight w:val="240"/>
          <w:jc w:val="center"/>
        </w:trPr>
        <w:tc>
          <w:tcPr>
            <w:tcW w:w="4876" w:type="dxa"/>
            <w:tcBorders>
              <w:top w:val="nil"/>
              <w:left w:val="nil"/>
              <w:bottom w:val="nil"/>
              <w:right w:val="nil"/>
            </w:tcBorders>
          </w:tcPr>
          <w:p w14:paraId="05314118"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4D9AE8D2" w14:textId="77777777" w:rsidR="00804AD6" w:rsidRPr="00736EA6" w:rsidRDefault="00AE1164" w:rsidP="000E2838">
            <w:pPr>
              <w:pStyle w:val="AmColumnHeading"/>
            </w:pPr>
            <w:r w:rsidRPr="00736EA6">
              <w:t>Módosítás</w:t>
            </w:r>
          </w:p>
        </w:tc>
      </w:tr>
      <w:tr w:rsidR="008957F7" w:rsidRPr="00736EA6" w14:paraId="1DBB99C0" w14:textId="77777777" w:rsidTr="000E2838">
        <w:trPr>
          <w:jc w:val="center"/>
        </w:trPr>
        <w:tc>
          <w:tcPr>
            <w:tcW w:w="4876" w:type="dxa"/>
            <w:tcBorders>
              <w:top w:val="nil"/>
              <w:left w:val="nil"/>
              <w:bottom w:val="nil"/>
              <w:right w:val="nil"/>
            </w:tcBorders>
          </w:tcPr>
          <w:p w14:paraId="718D7DAD" w14:textId="77777777" w:rsidR="00804AD6" w:rsidRPr="00736EA6" w:rsidRDefault="00804AD6" w:rsidP="000E2838">
            <w:pPr>
              <w:pStyle w:val="Normal6a"/>
            </w:pPr>
          </w:p>
        </w:tc>
        <w:tc>
          <w:tcPr>
            <w:tcW w:w="4876" w:type="dxa"/>
            <w:tcBorders>
              <w:top w:val="nil"/>
              <w:left w:val="nil"/>
              <w:bottom w:val="nil"/>
              <w:right w:val="nil"/>
            </w:tcBorders>
          </w:tcPr>
          <w:p w14:paraId="5C1B4890" w14:textId="77777777" w:rsidR="00804AD6" w:rsidRPr="00736EA6" w:rsidRDefault="00AE1164" w:rsidP="000E2838">
            <w:pPr>
              <w:pStyle w:val="Normal6a"/>
              <w:jc w:val="center"/>
            </w:pPr>
            <w:r w:rsidRPr="00736EA6">
              <w:rPr>
                <w:b/>
                <w:i/>
              </w:rPr>
              <w:t>9a. cikk</w:t>
            </w:r>
          </w:p>
        </w:tc>
      </w:tr>
      <w:tr w:rsidR="008957F7" w:rsidRPr="00736EA6" w14:paraId="2C99AC19" w14:textId="77777777" w:rsidTr="000E2838">
        <w:trPr>
          <w:jc w:val="center"/>
        </w:trPr>
        <w:tc>
          <w:tcPr>
            <w:tcW w:w="4876" w:type="dxa"/>
            <w:tcBorders>
              <w:top w:val="nil"/>
              <w:left w:val="nil"/>
              <w:bottom w:val="nil"/>
              <w:right w:val="nil"/>
            </w:tcBorders>
          </w:tcPr>
          <w:p w14:paraId="410621A2" w14:textId="77777777" w:rsidR="00804AD6" w:rsidRPr="00736EA6" w:rsidRDefault="00804AD6" w:rsidP="000E2838">
            <w:pPr>
              <w:pStyle w:val="Normal6a"/>
            </w:pPr>
          </w:p>
        </w:tc>
        <w:tc>
          <w:tcPr>
            <w:tcW w:w="4876" w:type="dxa"/>
            <w:tcBorders>
              <w:top w:val="nil"/>
              <w:left w:val="nil"/>
              <w:bottom w:val="nil"/>
              <w:right w:val="nil"/>
            </w:tcBorders>
          </w:tcPr>
          <w:p w14:paraId="23451740" w14:textId="77777777" w:rsidR="00804AD6" w:rsidRPr="00736EA6" w:rsidRDefault="00AE1164" w:rsidP="000E2838">
            <w:pPr>
              <w:pStyle w:val="Normal6a"/>
              <w:jc w:val="center"/>
            </w:pPr>
            <w:r w:rsidRPr="00736EA6">
              <w:rPr>
                <w:b/>
                <w:i/>
              </w:rPr>
              <w:t xml:space="preserve">A </w:t>
            </w:r>
            <w:proofErr w:type="spellStart"/>
            <w:r w:rsidRPr="00736EA6">
              <w:rPr>
                <w:b/>
                <w:i/>
              </w:rPr>
              <w:t>Daphné</w:t>
            </w:r>
            <w:proofErr w:type="spellEnd"/>
            <w:r w:rsidRPr="00736EA6">
              <w:rPr>
                <w:b/>
                <w:i/>
              </w:rPr>
              <w:t xml:space="preserve"> ág</w:t>
            </w:r>
          </w:p>
        </w:tc>
      </w:tr>
      <w:tr w:rsidR="008957F7" w:rsidRPr="00736EA6" w14:paraId="274B6978" w14:textId="77777777" w:rsidTr="000E2838">
        <w:trPr>
          <w:jc w:val="center"/>
        </w:trPr>
        <w:tc>
          <w:tcPr>
            <w:tcW w:w="4876" w:type="dxa"/>
            <w:tcBorders>
              <w:top w:val="nil"/>
              <w:left w:val="nil"/>
              <w:bottom w:val="nil"/>
              <w:right w:val="nil"/>
            </w:tcBorders>
          </w:tcPr>
          <w:p w14:paraId="1E6BF740" w14:textId="77777777" w:rsidR="00804AD6" w:rsidRPr="00736EA6" w:rsidRDefault="00804AD6" w:rsidP="000E2838">
            <w:pPr>
              <w:pStyle w:val="Normal6a"/>
            </w:pPr>
          </w:p>
        </w:tc>
        <w:tc>
          <w:tcPr>
            <w:tcW w:w="4876" w:type="dxa"/>
            <w:tcBorders>
              <w:top w:val="nil"/>
              <w:left w:val="nil"/>
              <w:bottom w:val="nil"/>
              <w:right w:val="nil"/>
            </w:tcBorders>
          </w:tcPr>
          <w:p w14:paraId="2EF9269F" w14:textId="77777777" w:rsidR="00804AD6" w:rsidRPr="00736EA6" w:rsidRDefault="00AE1164" w:rsidP="000E2838">
            <w:pPr>
              <w:pStyle w:val="Normal6a"/>
            </w:pPr>
            <w:r w:rsidRPr="00736EA6">
              <w:rPr>
                <w:b/>
                <w:i/>
              </w:rPr>
              <w:t xml:space="preserve">A </w:t>
            </w:r>
            <w:proofErr w:type="spellStart"/>
            <w:r w:rsidRPr="00736EA6">
              <w:rPr>
                <w:b/>
                <w:i/>
              </w:rPr>
              <w:t>Daphné</w:t>
            </w:r>
            <w:proofErr w:type="spellEnd"/>
            <w:r w:rsidRPr="00736EA6">
              <w:rPr>
                <w:b/>
                <w:i/>
              </w:rPr>
              <w:t xml:space="preserve"> ágon belül a nemi alapú erőszakkal szembeni zéró tolerancia egyedi célkitűzésének a következőkre kell összpontosítania:</w:t>
            </w:r>
          </w:p>
        </w:tc>
      </w:tr>
      <w:tr w:rsidR="008957F7" w:rsidRPr="00736EA6" w14:paraId="0D01248B" w14:textId="77777777" w:rsidTr="000E2838">
        <w:trPr>
          <w:jc w:val="center"/>
        </w:trPr>
        <w:tc>
          <w:tcPr>
            <w:tcW w:w="4876" w:type="dxa"/>
            <w:tcBorders>
              <w:top w:val="nil"/>
              <w:left w:val="nil"/>
              <w:bottom w:val="nil"/>
              <w:right w:val="nil"/>
            </w:tcBorders>
          </w:tcPr>
          <w:p w14:paraId="1319F3EB" w14:textId="77777777" w:rsidR="00804AD6" w:rsidRPr="00736EA6" w:rsidRDefault="00804AD6" w:rsidP="000E2838">
            <w:pPr>
              <w:pStyle w:val="Normal6a"/>
            </w:pPr>
          </w:p>
        </w:tc>
        <w:tc>
          <w:tcPr>
            <w:tcW w:w="4876" w:type="dxa"/>
            <w:tcBorders>
              <w:top w:val="nil"/>
              <w:left w:val="nil"/>
              <w:bottom w:val="nil"/>
              <w:right w:val="nil"/>
            </w:tcBorders>
          </w:tcPr>
          <w:p w14:paraId="65AF313F" w14:textId="77777777" w:rsidR="00804AD6" w:rsidRPr="00736EA6" w:rsidRDefault="00AE1164" w:rsidP="000E2838">
            <w:pPr>
              <w:pStyle w:val="Normal6a"/>
            </w:pPr>
            <w:r w:rsidRPr="00736EA6">
              <w:rPr>
                <w:b/>
                <w:i/>
              </w:rPr>
              <w:t>a) a nemi alapú erőszak – beleértve a zaklatás online formáit, az internetes zaklatást, a szexuális kizsákmányolást és az intim tartalmak beleegyezés nélküli terjesztését, függetlenül attól, hogy azok autentikusak vagy digitálisan manipuláltak –, a digitális erőszak gazdasági és újonnan kialakuló formái, a kapcsolati erőszak, valamint a nőkkel és lányokkal, a gyermekekkel, fiatalokkal és idősekkel, az LMBTIQ-személyekkel, a fogyatékossággal élő személyekkel és más veszélyeztetett csoportokkal szembeni erőszak valamennyi formájának megelőzése, az azokra való reagálás és az ellenük való küzdelem minden szinten; </w:t>
            </w:r>
          </w:p>
        </w:tc>
      </w:tr>
      <w:tr w:rsidR="008957F7" w:rsidRPr="00736EA6" w14:paraId="6C0394E7" w14:textId="77777777" w:rsidTr="000E2838">
        <w:trPr>
          <w:jc w:val="center"/>
        </w:trPr>
        <w:tc>
          <w:tcPr>
            <w:tcW w:w="4876" w:type="dxa"/>
            <w:tcBorders>
              <w:top w:val="nil"/>
              <w:left w:val="nil"/>
              <w:bottom w:val="nil"/>
              <w:right w:val="nil"/>
            </w:tcBorders>
          </w:tcPr>
          <w:p w14:paraId="7FE39620" w14:textId="77777777" w:rsidR="00804AD6" w:rsidRPr="00736EA6" w:rsidRDefault="00804AD6" w:rsidP="000E2838">
            <w:pPr>
              <w:pStyle w:val="Normal6a"/>
            </w:pPr>
          </w:p>
        </w:tc>
        <w:tc>
          <w:tcPr>
            <w:tcW w:w="4876" w:type="dxa"/>
            <w:tcBorders>
              <w:top w:val="nil"/>
              <w:left w:val="nil"/>
              <w:bottom w:val="nil"/>
              <w:right w:val="nil"/>
            </w:tcBorders>
          </w:tcPr>
          <w:p w14:paraId="59033B37" w14:textId="77777777" w:rsidR="00804AD6" w:rsidRPr="00736EA6" w:rsidRDefault="00AE1164" w:rsidP="000E2838">
            <w:pPr>
              <w:pStyle w:val="Normal6a"/>
            </w:pPr>
            <w:r w:rsidRPr="00736EA6">
              <w:rPr>
                <w:b/>
                <w:i/>
              </w:rPr>
              <w:t>b) az a) pontban említett erőszak valamennyi közvetlen és közvetett áldozatának és túlélőjének védelme és támogatása, beleértve a női emberijog-védőket és a közéletben a nemük miatt célba vett nőket, valamint a támogató szolgálatok és más, speciális szakértelemmel rendelkező, alulról szerveződő szervezetek támogatása, közvetlen segítséget nyújtva az erőszak és a nemi alapú erőszak túlélőinek a hozzáférhető, a nemek közötti egyenlőséget figyelembe vevő és traumatudatos szolgáltatásokon keresztül; </w:t>
            </w:r>
          </w:p>
        </w:tc>
      </w:tr>
      <w:tr w:rsidR="008957F7" w:rsidRPr="00736EA6" w14:paraId="16B99391" w14:textId="77777777" w:rsidTr="000E2838">
        <w:trPr>
          <w:jc w:val="center"/>
        </w:trPr>
        <w:tc>
          <w:tcPr>
            <w:tcW w:w="4876" w:type="dxa"/>
            <w:tcBorders>
              <w:top w:val="nil"/>
              <w:left w:val="nil"/>
              <w:bottom w:val="nil"/>
              <w:right w:val="nil"/>
            </w:tcBorders>
          </w:tcPr>
          <w:p w14:paraId="60745FA5" w14:textId="77777777" w:rsidR="00804AD6" w:rsidRPr="00736EA6" w:rsidRDefault="00804AD6" w:rsidP="000E2838">
            <w:pPr>
              <w:pStyle w:val="Normal6a"/>
            </w:pPr>
          </w:p>
        </w:tc>
        <w:tc>
          <w:tcPr>
            <w:tcW w:w="4876" w:type="dxa"/>
            <w:tcBorders>
              <w:top w:val="nil"/>
              <w:left w:val="nil"/>
              <w:bottom w:val="nil"/>
              <w:right w:val="nil"/>
            </w:tcBorders>
          </w:tcPr>
          <w:p w14:paraId="6B863559" w14:textId="77777777" w:rsidR="00804AD6" w:rsidRPr="00736EA6" w:rsidRDefault="00AE1164" w:rsidP="000E2838">
            <w:pPr>
              <w:pStyle w:val="Normal6a"/>
            </w:pPr>
            <w:r w:rsidRPr="00736EA6">
              <w:rPr>
                <w:b/>
                <w:i/>
              </w:rPr>
              <w:t>c) az Európa Tanácsnak a nőkkel szembeni erőszak és a kapcsolati erőszak elleni küzdelemről és azok megelőzéséről szóló egyezményében és az (EU) 2024/1385 irányelvben</w:t>
            </w:r>
            <w:r w:rsidRPr="00736EA6">
              <w:rPr>
                <w:b/>
                <w:i/>
                <w:vertAlign w:val="superscript"/>
              </w:rPr>
              <w:t>1a</w:t>
            </w:r>
            <w:r w:rsidRPr="00736EA6">
              <w:rPr>
                <w:b/>
                <w:i/>
              </w:rPr>
              <w:t xml:space="preserve"> foglalt célkitűzések elérésének támogatása az Unióban, többek között megelőzési, védelmi és büntetőeljárási intézkedések, valamint összehangolt szakpolitikák révén; </w:t>
            </w:r>
          </w:p>
        </w:tc>
      </w:tr>
      <w:tr w:rsidR="008957F7" w:rsidRPr="00736EA6" w14:paraId="45DB7250" w14:textId="77777777" w:rsidTr="000E2838">
        <w:trPr>
          <w:jc w:val="center"/>
        </w:trPr>
        <w:tc>
          <w:tcPr>
            <w:tcW w:w="4876" w:type="dxa"/>
            <w:tcBorders>
              <w:top w:val="nil"/>
              <w:left w:val="nil"/>
              <w:bottom w:val="nil"/>
              <w:right w:val="nil"/>
            </w:tcBorders>
          </w:tcPr>
          <w:p w14:paraId="685EDB72" w14:textId="77777777" w:rsidR="00804AD6" w:rsidRPr="00736EA6" w:rsidRDefault="00804AD6" w:rsidP="000E2838">
            <w:pPr>
              <w:pStyle w:val="Normal6a"/>
            </w:pPr>
          </w:p>
        </w:tc>
        <w:tc>
          <w:tcPr>
            <w:tcW w:w="4876" w:type="dxa"/>
            <w:tcBorders>
              <w:top w:val="nil"/>
              <w:left w:val="nil"/>
              <w:bottom w:val="nil"/>
              <w:right w:val="nil"/>
            </w:tcBorders>
          </w:tcPr>
          <w:p w14:paraId="1A157FFB" w14:textId="77777777" w:rsidR="00804AD6" w:rsidRPr="00736EA6" w:rsidRDefault="00AE1164" w:rsidP="000E2838">
            <w:pPr>
              <w:pStyle w:val="Normal6a"/>
            </w:pPr>
            <w:r w:rsidRPr="00736EA6">
              <w:rPr>
                <w:b/>
                <w:i/>
              </w:rPr>
              <w:t>d) a nemi alapú erőszak és a nemi sztereotípiák valamennyi formája elleni küzdelemre irányuló figyelemfelhívó, oktatási és megelőző intézkedések előmozdítása, többek között a beleegyezésnek a szexuális kapcsolatokban betöltött központi szerepéről és a digitális környezetben elkövetett nemi erőszakról; </w:t>
            </w:r>
          </w:p>
        </w:tc>
      </w:tr>
      <w:tr w:rsidR="008957F7" w:rsidRPr="00736EA6" w14:paraId="2ABFE241" w14:textId="77777777" w:rsidTr="000E2838">
        <w:trPr>
          <w:jc w:val="center"/>
        </w:trPr>
        <w:tc>
          <w:tcPr>
            <w:tcW w:w="4876" w:type="dxa"/>
            <w:tcBorders>
              <w:top w:val="nil"/>
              <w:left w:val="nil"/>
              <w:bottom w:val="nil"/>
              <w:right w:val="nil"/>
            </w:tcBorders>
          </w:tcPr>
          <w:p w14:paraId="0EBD2E66" w14:textId="77777777" w:rsidR="00804AD6" w:rsidRPr="00736EA6" w:rsidRDefault="00804AD6" w:rsidP="000E2838">
            <w:pPr>
              <w:pStyle w:val="Normal6a"/>
            </w:pPr>
          </w:p>
        </w:tc>
        <w:tc>
          <w:tcPr>
            <w:tcW w:w="4876" w:type="dxa"/>
            <w:tcBorders>
              <w:top w:val="nil"/>
              <w:left w:val="nil"/>
              <w:bottom w:val="nil"/>
              <w:right w:val="nil"/>
            </w:tcBorders>
          </w:tcPr>
          <w:p w14:paraId="0AA9AF89" w14:textId="77777777" w:rsidR="00804AD6" w:rsidRPr="00736EA6" w:rsidRDefault="00AE1164" w:rsidP="000E2838">
            <w:pPr>
              <w:pStyle w:val="Normal6a"/>
            </w:pPr>
            <w:r w:rsidRPr="00736EA6">
              <w:rPr>
                <w:b/>
                <w:i/>
              </w:rPr>
              <w:t>e) a nemi alapú erőszakkal – többek között annak online dimenziójával – kapcsolatos összehasonlítható adatok gyűjtésének, kutatásnak és a bevált gyakorlatok cseréjének támogatása. </w:t>
            </w:r>
          </w:p>
        </w:tc>
      </w:tr>
      <w:tr w:rsidR="008957F7" w:rsidRPr="00736EA6" w14:paraId="679220F8" w14:textId="77777777" w:rsidTr="000E2838">
        <w:trPr>
          <w:jc w:val="center"/>
        </w:trPr>
        <w:tc>
          <w:tcPr>
            <w:tcW w:w="4876" w:type="dxa"/>
            <w:tcBorders>
              <w:top w:val="nil"/>
              <w:left w:val="nil"/>
              <w:bottom w:val="nil"/>
              <w:right w:val="nil"/>
            </w:tcBorders>
          </w:tcPr>
          <w:p w14:paraId="1E579608" w14:textId="77777777" w:rsidR="00804AD6" w:rsidRPr="00736EA6" w:rsidRDefault="00804AD6" w:rsidP="000E2838"/>
        </w:tc>
        <w:tc>
          <w:tcPr>
            <w:tcW w:w="4876" w:type="dxa"/>
            <w:tcBorders>
              <w:top w:val="nil"/>
              <w:left w:val="nil"/>
              <w:bottom w:val="nil"/>
              <w:right w:val="nil"/>
            </w:tcBorders>
          </w:tcPr>
          <w:p w14:paraId="21237026" w14:textId="77777777" w:rsidR="00804AD6" w:rsidRPr="00736EA6" w:rsidRDefault="00AE1164" w:rsidP="000E2838">
            <w:pPr>
              <w:pStyle w:val="Normal6a"/>
            </w:pPr>
            <w:r w:rsidRPr="00736EA6">
              <w:rPr>
                <w:b/>
                <w:i/>
              </w:rPr>
              <w:t>_________________</w:t>
            </w:r>
          </w:p>
        </w:tc>
      </w:tr>
      <w:tr w:rsidR="008957F7" w:rsidRPr="00736EA6" w14:paraId="6980C5B6" w14:textId="77777777" w:rsidTr="000E2838">
        <w:trPr>
          <w:jc w:val="center"/>
        </w:trPr>
        <w:tc>
          <w:tcPr>
            <w:tcW w:w="4876" w:type="dxa"/>
            <w:tcBorders>
              <w:top w:val="nil"/>
              <w:left w:val="nil"/>
              <w:bottom w:val="nil"/>
              <w:right w:val="nil"/>
            </w:tcBorders>
          </w:tcPr>
          <w:p w14:paraId="6C07A8A7" w14:textId="77777777" w:rsidR="00804AD6" w:rsidRPr="00736EA6" w:rsidRDefault="00804AD6" w:rsidP="000E2838"/>
        </w:tc>
        <w:tc>
          <w:tcPr>
            <w:tcW w:w="4876" w:type="dxa"/>
            <w:tcBorders>
              <w:top w:val="nil"/>
              <w:left w:val="nil"/>
              <w:bottom w:val="nil"/>
              <w:right w:val="nil"/>
            </w:tcBorders>
          </w:tcPr>
          <w:p w14:paraId="7CDDF158" w14:textId="77777777" w:rsidR="00804AD6" w:rsidRPr="00736EA6" w:rsidRDefault="00AE1164" w:rsidP="000E2838">
            <w:pPr>
              <w:pStyle w:val="Normal6a"/>
            </w:pPr>
            <w:r w:rsidRPr="00736EA6">
              <w:rPr>
                <w:b/>
                <w:bCs/>
                <w:i/>
                <w:iCs/>
                <w:vertAlign w:val="superscript"/>
              </w:rPr>
              <w:t>1a</w:t>
            </w:r>
            <w:r w:rsidRPr="00736EA6">
              <w:rPr>
                <w:b/>
                <w:bCs/>
                <w:i/>
                <w:iCs/>
              </w:rPr>
              <w:t xml:space="preserve"> HL L, 2024/1385, 2024.5.24., ELI:</w:t>
            </w:r>
            <w:r w:rsidRPr="00736EA6">
              <w:rPr>
                <w:b/>
                <w:i/>
              </w:rPr>
              <w:t xml:space="preserve"> http://data.europa.eu/eli/dir/2024/1385/oj. </w:t>
            </w:r>
          </w:p>
        </w:tc>
      </w:tr>
    </w:tbl>
    <w:p w14:paraId="0C2DC3FE" w14:textId="77777777" w:rsidR="00804AD6" w:rsidRPr="00736EA6" w:rsidRDefault="00AE1164" w:rsidP="00804AD6">
      <w:r w:rsidRPr="005446D5">
        <w:rPr>
          <w:rStyle w:val="HideTWBExt"/>
        </w:rPr>
        <w:t>&lt;/Amend&gt;</w:t>
      </w:r>
      <w:bookmarkEnd w:id="45"/>
    </w:p>
    <w:p w14:paraId="52C497D3" w14:textId="77777777" w:rsidR="00804AD6" w:rsidRPr="00736EA6" w:rsidRDefault="00AE1164" w:rsidP="00804AD6">
      <w:pPr>
        <w:pStyle w:val="AmNumberTabs"/>
      </w:pPr>
      <w:bookmarkStart w:id="46" w:name="AM15Compr3"/>
      <w:r w:rsidRPr="005446D5">
        <w:rPr>
          <w:rStyle w:val="HideTWBExt"/>
          <w:b w:val="0"/>
        </w:rPr>
        <w:t>&lt;Amend&gt;</w:t>
      </w:r>
      <w:r w:rsidRPr="00736EA6">
        <w:t>Módosítás</w:t>
      </w:r>
      <w:r w:rsidRPr="00736EA6">
        <w:tab/>
      </w:r>
      <w:r w:rsidRPr="00736EA6">
        <w:tab/>
      </w:r>
      <w:r w:rsidRPr="005446D5">
        <w:rPr>
          <w:rStyle w:val="HideTWBExt"/>
          <w:b w:val="0"/>
        </w:rPr>
        <w:t>&lt;NumAm&gt;</w:t>
      </w:r>
      <w:r w:rsidRPr="00736EA6">
        <w:t>61</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5B016E77"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60F7ABE3" w14:textId="77777777" w:rsidR="00804AD6" w:rsidRPr="00736EA6" w:rsidRDefault="00AE1164" w:rsidP="00072BAB">
      <w:pPr>
        <w:pStyle w:val="NormalBold"/>
      </w:pPr>
      <w:r w:rsidRPr="005446D5">
        <w:rPr>
          <w:rStyle w:val="HideTWBExt"/>
          <w:b w:val="0"/>
        </w:rPr>
        <w:t>&lt;Article&gt;</w:t>
      </w:r>
      <w:r w:rsidRPr="00736EA6">
        <w:t>10 cikk – 1 bekezdés – a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02991610" w14:textId="77777777" w:rsidTr="000E2838">
        <w:trPr>
          <w:trHeight w:hRule="exact" w:val="240"/>
          <w:jc w:val="center"/>
        </w:trPr>
        <w:tc>
          <w:tcPr>
            <w:tcW w:w="9752" w:type="dxa"/>
            <w:gridSpan w:val="2"/>
            <w:tcBorders>
              <w:top w:val="nil"/>
              <w:left w:val="nil"/>
              <w:bottom w:val="nil"/>
              <w:right w:val="nil"/>
            </w:tcBorders>
          </w:tcPr>
          <w:p w14:paraId="188A0972" w14:textId="77777777" w:rsidR="00804AD6" w:rsidRPr="00736EA6" w:rsidRDefault="00804AD6" w:rsidP="000E2838"/>
        </w:tc>
      </w:tr>
      <w:tr w:rsidR="008957F7" w:rsidRPr="00736EA6" w14:paraId="006EDE29" w14:textId="77777777" w:rsidTr="000E2838">
        <w:trPr>
          <w:trHeight w:val="240"/>
          <w:jc w:val="center"/>
        </w:trPr>
        <w:tc>
          <w:tcPr>
            <w:tcW w:w="4876" w:type="dxa"/>
            <w:tcBorders>
              <w:top w:val="nil"/>
              <w:left w:val="nil"/>
              <w:bottom w:val="nil"/>
              <w:right w:val="nil"/>
            </w:tcBorders>
          </w:tcPr>
          <w:p w14:paraId="45F00767"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458DEFA" w14:textId="77777777" w:rsidR="00804AD6" w:rsidRPr="00736EA6" w:rsidRDefault="00AE1164" w:rsidP="000E2838">
            <w:pPr>
              <w:pStyle w:val="AmColumnHeading"/>
            </w:pPr>
            <w:r w:rsidRPr="00736EA6">
              <w:t>Módosítás</w:t>
            </w:r>
          </w:p>
        </w:tc>
      </w:tr>
      <w:tr w:rsidR="008957F7" w:rsidRPr="00736EA6" w14:paraId="0BDCAE10" w14:textId="77777777" w:rsidTr="000E2838">
        <w:trPr>
          <w:jc w:val="center"/>
        </w:trPr>
        <w:tc>
          <w:tcPr>
            <w:tcW w:w="4876" w:type="dxa"/>
            <w:tcBorders>
              <w:top w:val="nil"/>
              <w:left w:val="nil"/>
              <w:bottom w:val="nil"/>
              <w:right w:val="nil"/>
            </w:tcBorders>
          </w:tcPr>
          <w:p w14:paraId="384D8D5B" w14:textId="77777777" w:rsidR="00804AD6" w:rsidRPr="00736EA6" w:rsidRDefault="00AE1164" w:rsidP="000E2838">
            <w:pPr>
              <w:pStyle w:val="Normal6a"/>
            </w:pPr>
            <w:r w:rsidRPr="00736EA6">
              <w:t>a)</w:t>
            </w:r>
            <w:r w:rsidRPr="00736EA6">
              <w:tab/>
              <w:t xml:space="preserve">ágazatközi együttműködés és innováció a kulturális, média- és polgári területeken, valamint a nyilvános diskurzus integritásának védelme, ezáltal erősítve a demokratikus </w:t>
            </w:r>
            <w:proofErr w:type="spellStart"/>
            <w:r w:rsidRPr="00736EA6">
              <w:t>rezilienciát</w:t>
            </w:r>
            <w:proofErr w:type="spellEnd"/>
            <w:r w:rsidRPr="00736EA6">
              <w:t>, a társadalmi felkészültséget, valamint a kulturális és polgári szerepvállalást;</w:t>
            </w:r>
          </w:p>
        </w:tc>
        <w:tc>
          <w:tcPr>
            <w:tcW w:w="4876" w:type="dxa"/>
            <w:tcBorders>
              <w:top w:val="nil"/>
              <w:left w:val="nil"/>
              <w:bottom w:val="nil"/>
              <w:right w:val="nil"/>
            </w:tcBorders>
          </w:tcPr>
          <w:p w14:paraId="1234BA53" w14:textId="77777777" w:rsidR="00804AD6" w:rsidRPr="00736EA6" w:rsidRDefault="00AE1164" w:rsidP="000E2838">
            <w:pPr>
              <w:pStyle w:val="Normal6a"/>
            </w:pPr>
            <w:r w:rsidRPr="00736EA6">
              <w:t>a)</w:t>
            </w:r>
            <w:r w:rsidRPr="00736EA6">
              <w:tab/>
              <w:t>ágazatközi együttműködés és innováció a kulturális, média- és polgári területeken, valamint a nyilvános diskurzus integritásának védelme</w:t>
            </w:r>
            <w:r w:rsidRPr="00736EA6">
              <w:rPr>
                <w:b/>
                <w:bCs/>
                <w:i/>
                <w:iCs/>
              </w:rPr>
              <w:t>, beleértve a nemi alapú dezinformációval szembeni védelmet</w:t>
            </w:r>
            <w:r w:rsidRPr="00736EA6">
              <w:t xml:space="preserve">, ezáltal erősítve a demokratikus </w:t>
            </w:r>
            <w:proofErr w:type="spellStart"/>
            <w:r w:rsidRPr="00736EA6">
              <w:t>rezilienciát</w:t>
            </w:r>
            <w:proofErr w:type="spellEnd"/>
            <w:r w:rsidRPr="00736EA6">
              <w:t>, a társadalmi felkészültséget, valamint a kulturális és polgári szerepvállalást;</w:t>
            </w:r>
          </w:p>
        </w:tc>
      </w:tr>
    </w:tbl>
    <w:p w14:paraId="2C0E6039" w14:textId="77777777" w:rsidR="00804AD6" w:rsidRPr="00736EA6" w:rsidRDefault="00AE1164" w:rsidP="00804AD6">
      <w:r w:rsidRPr="005446D5">
        <w:rPr>
          <w:rStyle w:val="HideTWBExt"/>
        </w:rPr>
        <w:t>&lt;/Amend&gt;</w:t>
      </w:r>
      <w:bookmarkEnd w:id="46"/>
    </w:p>
    <w:p w14:paraId="3E8E3E54" w14:textId="77777777" w:rsidR="00804AD6" w:rsidRPr="00736EA6" w:rsidRDefault="00AE1164" w:rsidP="00804AD6">
      <w:pPr>
        <w:pStyle w:val="AmNumberTabs"/>
      </w:pPr>
      <w:bookmarkStart w:id="47" w:name="AM15Compr4"/>
      <w:r w:rsidRPr="005446D5">
        <w:rPr>
          <w:rStyle w:val="HideTWBExt"/>
          <w:b w:val="0"/>
        </w:rPr>
        <w:t>&lt;Amend&gt;</w:t>
      </w:r>
      <w:r w:rsidRPr="00736EA6">
        <w:t>Módosítás</w:t>
      </w:r>
      <w:r w:rsidRPr="00736EA6">
        <w:tab/>
      </w:r>
      <w:r w:rsidRPr="00736EA6">
        <w:tab/>
      </w:r>
      <w:r w:rsidRPr="005446D5">
        <w:rPr>
          <w:rStyle w:val="HideTWBExt"/>
          <w:b w:val="0"/>
        </w:rPr>
        <w:t>&lt;NumAm&gt;</w:t>
      </w:r>
      <w:r w:rsidRPr="00736EA6">
        <w:t>62</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71F9EB43"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1BC365E0" w14:textId="77777777" w:rsidR="00804AD6" w:rsidRPr="00736EA6" w:rsidRDefault="00AE1164" w:rsidP="00072BAB">
      <w:pPr>
        <w:pStyle w:val="NormalBold"/>
      </w:pPr>
      <w:r w:rsidRPr="005446D5">
        <w:rPr>
          <w:rStyle w:val="HideTWBExt"/>
          <w:b w:val="0"/>
        </w:rPr>
        <w:t>&lt;Article&gt;</w:t>
      </w:r>
      <w:r w:rsidRPr="00736EA6">
        <w:t>10 cikk – 1 bekezdés – b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416E851C" w14:textId="77777777" w:rsidTr="000E2838">
        <w:trPr>
          <w:trHeight w:hRule="exact" w:val="240"/>
          <w:jc w:val="center"/>
        </w:trPr>
        <w:tc>
          <w:tcPr>
            <w:tcW w:w="9752" w:type="dxa"/>
            <w:gridSpan w:val="2"/>
            <w:tcBorders>
              <w:top w:val="nil"/>
              <w:left w:val="nil"/>
              <w:bottom w:val="nil"/>
              <w:right w:val="nil"/>
            </w:tcBorders>
          </w:tcPr>
          <w:p w14:paraId="3227F1A8" w14:textId="77777777" w:rsidR="00804AD6" w:rsidRPr="00736EA6" w:rsidRDefault="00804AD6" w:rsidP="000E2838"/>
        </w:tc>
      </w:tr>
      <w:tr w:rsidR="008957F7" w:rsidRPr="00736EA6" w14:paraId="4BEF9F03" w14:textId="77777777" w:rsidTr="000E2838">
        <w:trPr>
          <w:trHeight w:val="240"/>
          <w:jc w:val="center"/>
        </w:trPr>
        <w:tc>
          <w:tcPr>
            <w:tcW w:w="4876" w:type="dxa"/>
            <w:tcBorders>
              <w:top w:val="nil"/>
              <w:left w:val="nil"/>
              <w:bottom w:val="nil"/>
              <w:right w:val="nil"/>
            </w:tcBorders>
          </w:tcPr>
          <w:p w14:paraId="47F55D29"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B03CD81" w14:textId="77777777" w:rsidR="00804AD6" w:rsidRPr="00736EA6" w:rsidRDefault="00AE1164" w:rsidP="000E2838">
            <w:pPr>
              <w:pStyle w:val="AmColumnHeading"/>
            </w:pPr>
            <w:r w:rsidRPr="00736EA6">
              <w:t>Módosítás</w:t>
            </w:r>
          </w:p>
        </w:tc>
      </w:tr>
      <w:tr w:rsidR="008957F7" w:rsidRPr="00736EA6" w14:paraId="37A7CA98" w14:textId="77777777" w:rsidTr="000E2838">
        <w:trPr>
          <w:jc w:val="center"/>
        </w:trPr>
        <w:tc>
          <w:tcPr>
            <w:tcW w:w="4876" w:type="dxa"/>
            <w:tcBorders>
              <w:top w:val="nil"/>
              <w:left w:val="nil"/>
              <w:bottom w:val="nil"/>
              <w:right w:val="nil"/>
            </w:tcBorders>
          </w:tcPr>
          <w:p w14:paraId="42B40510" w14:textId="77777777" w:rsidR="00804AD6" w:rsidRPr="00736EA6" w:rsidRDefault="00AE1164" w:rsidP="000E2838">
            <w:pPr>
              <w:pStyle w:val="Normal6a"/>
            </w:pPr>
            <w:r w:rsidRPr="00736EA6">
              <w:t>b)</w:t>
            </w:r>
            <w:r w:rsidRPr="00736EA6">
              <w:tab/>
              <w:t>az innovatív eszközök és tartalomtechnológiák, különösen a mesterséges intelligencia felelősségteljes használata, valamint készségfejlesztés és kapacitásépítés ágazatközi megközelítések révén;</w:t>
            </w:r>
          </w:p>
        </w:tc>
        <w:tc>
          <w:tcPr>
            <w:tcW w:w="4876" w:type="dxa"/>
            <w:tcBorders>
              <w:top w:val="nil"/>
              <w:left w:val="nil"/>
              <w:bottom w:val="nil"/>
              <w:right w:val="nil"/>
            </w:tcBorders>
          </w:tcPr>
          <w:p w14:paraId="0F3321E3" w14:textId="77777777" w:rsidR="00804AD6" w:rsidRPr="00736EA6" w:rsidRDefault="00AE1164" w:rsidP="000E2838">
            <w:pPr>
              <w:pStyle w:val="Normal6a"/>
            </w:pPr>
            <w:r w:rsidRPr="00736EA6">
              <w:t>b)</w:t>
            </w:r>
            <w:r w:rsidRPr="00736EA6">
              <w:tab/>
              <w:t>az innovatív eszközök és tartalomtechnológiák, különösen a mesterséges intelligencia felelősségteljes</w:t>
            </w:r>
            <w:r w:rsidRPr="00736EA6">
              <w:rPr>
                <w:b/>
                <w:bCs/>
                <w:i/>
                <w:iCs/>
              </w:rPr>
              <w:t>, etikus, átlátható és nem megkülönböztető</w:t>
            </w:r>
            <w:r w:rsidRPr="00736EA6">
              <w:rPr>
                <w:i/>
                <w:iCs/>
              </w:rPr>
              <w:t xml:space="preserve"> </w:t>
            </w:r>
            <w:r w:rsidRPr="00736EA6">
              <w:t xml:space="preserve">használata, </w:t>
            </w:r>
            <w:r w:rsidRPr="00736EA6">
              <w:rPr>
                <w:b/>
                <w:bCs/>
                <w:i/>
                <w:iCs/>
              </w:rPr>
              <w:t>biztosítva, hogy az ilyen technológiák ne csak elkerüljék a nemi alapú elfogultság vagy megkülönböztetés reprodukálását vagy felerősítését, hanem hozzájáruljanak azok kezeléséhez is,</w:t>
            </w:r>
            <w:r w:rsidRPr="00736EA6">
              <w:t xml:space="preserve"> valamint készségfejlesztés és kapacitásépítés ágazatközi megközelítések révén;</w:t>
            </w:r>
          </w:p>
        </w:tc>
      </w:tr>
    </w:tbl>
    <w:p w14:paraId="3B140DD9" w14:textId="77777777" w:rsidR="00804AD6" w:rsidRPr="00736EA6" w:rsidRDefault="00AE1164" w:rsidP="00804AD6">
      <w:r w:rsidRPr="005446D5">
        <w:rPr>
          <w:rStyle w:val="HideTWBExt"/>
        </w:rPr>
        <w:t>&lt;/Amend&gt;</w:t>
      </w:r>
      <w:bookmarkEnd w:id="47"/>
    </w:p>
    <w:p w14:paraId="0B641580" w14:textId="77777777" w:rsidR="00804AD6" w:rsidRPr="00736EA6" w:rsidRDefault="00AE1164" w:rsidP="00804AD6">
      <w:pPr>
        <w:pStyle w:val="AmNumberTabs"/>
      </w:pPr>
      <w:bookmarkStart w:id="48" w:name="AM15Compr5"/>
      <w:r w:rsidRPr="005446D5">
        <w:rPr>
          <w:rStyle w:val="HideTWBExt"/>
          <w:b w:val="0"/>
        </w:rPr>
        <w:t>&lt;Amend&gt;</w:t>
      </w:r>
      <w:r w:rsidRPr="00736EA6">
        <w:t>Módosítás</w:t>
      </w:r>
      <w:r w:rsidRPr="00736EA6">
        <w:tab/>
      </w:r>
      <w:r w:rsidRPr="00736EA6">
        <w:tab/>
      </w:r>
      <w:r w:rsidRPr="005446D5">
        <w:rPr>
          <w:rStyle w:val="HideTWBExt"/>
          <w:b w:val="0"/>
        </w:rPr>
        <w:t>&lt;NumAm&gt;</w:t>
      </w:r>
      <w:r w:rsidRPr="00736EA6">
        <w:t>63</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199996E9"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343F2018" w14:textId="77777777" w:rsidR="00804AD6" w:rsidRPr="00736EA6" w:rsidRDefault="00AE1164" w:rsidP="00072BAB">
      <w:pPr>
        <w:pStyle w:val="NormalBold"/>
      </w:pPr>
      <w:r w:rsidRPr="005446D5">
        <w:rPr>
          <w:rStyle w:val="HideTWBExt"/>
          <w:b w:val="0"/>
        </w:rPr>
        <w:t>&lt;Article&gt;</w:t>
      </w:r>
      <w:r w:rsidRPr="00736EA6">
        <w:t>10 cikk – 1 bekezdés – c pont</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5DD9706B" w14:textId="77777777" w:rsidTr="000E2838">
        <w:trPr>
          <w:trHeight w:hRule="exact" w:val="240"/>
          <w:jc w:val="center"/>
        </w:trPr>
        <w:tc>
          <w:tcPr>
            <w:tcW w:w="9752" w:type="dxa"/>
            <w:gridSpan w:val="2"/>
            <w:tcBorders>
              <w:top w:val="nil"/>
              <w:left w:val="nil"/>
              <w:bottom w:val="nil"/>
              <w:right w:val="nil"/>
            </w:tcBorders>
          </w:tcPr>
          <w:p w14:paraId="74BEFC14" w14:textId="77777777" w:rsidR="00804AD6" w:rsidRPr="00736EA6" w:rsidRDefault="00804AD6" w:rsidP="000E2838"/>
        </w:tc>
      </w:tr>
      <w:tr w:rsidR="008957F7" w:rsidRPr="00736EA6" w14:paraId="6A3A6FAD" w14:textId="77777777" w:rsidTr="000E2838">
        <w:trPr>
          <w:trHeight w:val="240"/>
          <w:jc w:val="center"/>
        </w:trPr>
        <w:tc>
          <w:tcPr>
            <w:tcW w:w="4876" w:type="dxa"/>
            <w:tcBorders>
              <w:top w:val="nil"/>
              <w:left w:val="nil"/>
              <w:bottom w:val="nil"/>
              <w:right w:val="nil"/>
            </w:tcBorders>
          </w:tcPr>
          <w:p w14:paraId="79BA9B19"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06DD134F" w14:textId="77777777" w:rsidR="00804AD6" w:rsidRPr="00736EA6" w:rsidRDefault="00AE1164" w:rsidP="000E2838">
            <w:pPr>
              <w:pStyle w:val="AmColumnHeading"/>
            </w:pPr>
            <w:r w:rsidRPr="00736EA6">
              <w:t>Módosítás</w:t>
            </w:r>
          </w:p>
        </w:tc>
      </w:tr>
      <w:tr w:rsidR="008957F7" w:rsidRPr="00736EA6" w14:paraId="33DD556D" w14:textId="77777777" w:rsidTr="000E2838">
        <w:trPr>
          <w:jc w:val="center"/>
        </w:trPr>
        <w:tc>
          <w:tcPr>
            <w:tcW w:w="4876" w:type="dxa"/>
            <w:tcBorders>
              <w:top w:val="nil"/>
              <w:left w:val="nil"/>
              <w:bottom w:val="nil"/>
              <w:right w:val="nil"/>
            </w:tcBorders>
          </w:tcPr>
          <w:p w14:paraId="5EDB1F9B" w14:textId="77777777" w:rsidR="00804AD6" w:rsidRPr="00736EA6" w:rsidRDefault="00AE1164" w:rsidP="000E2838">
            <w:pPr>
              <w:pStyle w:val="Normal6a"/>
            </w:pPr>
            <w:r w:rsidRPr="00736EA6">
              <w:t>c)</w:t>
            </w:r>
            <w:r w:rsidRPr="00736EA6">
              <w:tab/>
              <w:t>a kultúra, a média és a polgári jog területére vonatkozó uniós jogszabályok és szakpolitikák kidolgozására, végrehajtására és nyomon követésére irányuló intézkedések, többek között adott esetben a nemzeti hatóságok és az érdekelt felek közötti együttműködés révén;</w:t>
            </w:r>
          </w:p>
        </w:tc>
        <w:tc>
          <w:tcPr>
            <w:tcW w:w="4876" w:type="dxa"/>
            <w:tcBorders>
              <w:top w:val="nil"/>
              <w:left w:val="nil"/>
              <w:bottom w:val="nil"/>
              <w:right w:val="nil"/>
            </w:tcBorders>
          </w:tcPr>
          <w:p w14:paraId="17585C65" w14:textId="77777777" w:rsidR="00804AD6" w:rsidRPr="00736EA6" w:rsidRDefault="00AE1164" w:rsidP="000E2838">
            <w:pPr>
              <w:pStyle w:val="Normal6a"/>
            </w:pPr>
            <w:r w:rsidRPr="00736EA6">
              <w:t>c)</w:t>
            </w:r>
            <w:r w:rsidRPr="00736EA6">
              <w:tab/>
              <w:t xml:space="preserve">a kultúra, a média és a polgári jog területére vonatkozó uniós jogszabályok és szakpolitikák kidolgozására, végrehajtására és nyomon követésére irányuló intézkedések, </w:t>
            </w:r>
            <w:r w:rsidRPr="00736EA6">
              <w:rPr>
                <w:b/>
                <w:bCs/>
                <w:i/>
                <w:iCs/>
              </w:rPr>
              <w:t>beleértve a nemek közötti egyenlőségre gyakorolt hatásának nyomon követését, valamint a Szerződésekben, a Chartában és az alkalmazandó nemzetközi emberi jogi egyezményekben rögzített uniós értékekkel való összhangot,</w:t>
            </w:r>
            <w:r w:rsidRPr="00736EA6">
              <w:t xml:space="preserve"> többek között adott esetben a nemzeti hatóságok és az érdekelt felek közötti együttműködés révén;</w:t>
            </w:r>
          </w:p>
        </w:tc>
      </w:tr>
    </w:tbl>
    <w:p w14:paraId="4D22FC0E" w14:textId="77777777" w:rsidR="00804AD6" w:rsidRPr="00736EA6" w:rsidRDefault="00AE1164" w:rsidP="00804AD6">
      <w:r w:rsidRPr="005446D5">
        <w:rPr>
          <w:rStyle w:val="HideTWBExt"/>
        </w:rPr>
        <w:t>&lt;/Amend&gt;</w:t>
      </w:r>
      <w:bookmarkEnd w:id="48"/>
    </w:p>
    <w:p w14:paraId="522C8D89" w14:textId="77777777" w:rsidR="00804AD6" w:rsidRPr="00736EA6" w:rsidRDefault="00AE1164" w:rsidP="00804AD6">
      <w:pPr>
        <w:pStyle w:val="AmNumberTabs"/>
      </w:pPr>
      <w:bookmarkStart w:id="49" w:name="AM15Compr7"/>
      <w:r w:rsidRPr="005446D5">
        <w:rPr>
          <w:rStyle w:val="HideTWBExt"/>
          <w:b w:val="0"/>
        </w:rPr>
        <w:t>&lt;Amend&gt;</w:t>
      </w:r>
      <w:r w:rsidRPr="00736EA6">
        <w:t>Módosítás</w:t>
      </w:r>
      <w:r w:rsidRPr="00736EA6">
        <w:tab/>
      </w:r>
      <w:r w:rsidRPr="00736EA6">
        <w:tab/>
      </w:r>
      <w:r w:rsidRPr="005446D5">
        <w:rPr>
          <w:rStyle w:val="HideTWBExt"/>
          <w:b w:val="0"/>
        </w:rPr>
        <w:t>&lt;NumAm&gt;</w:t>
      </w:r>
      <w:r w:rsidRPr="00736EA6">
        <w:t>64</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123EA28E"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07EED6A4" w14:textId="77777777" w:rsidR="00804AD6" w:rsidRPr="00736EA6" w:rsidRDefault="00AE1164" w:rsidP="00072BAB">
      <w:pPr>
        <w:pStyle w:val="NormalBold"/>
      </w:pPr>
      <w:r w:rsidRPr="005446D5">
        <w:rPr>
          <w:rStyle w:val="HideTWBExt"/>
          <w:b w:val="0"/>
        </w:rPr>
        <w:t>&lt;Article&gt;</w:t>
      </w:r>
      <w:r w:rsidRPr="00736EA6">
        <w:t>10 cikk – 1 bekezdés – d a pont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365D5624" w14:textId="77777777" w:rsidTr="000E2838">
        <w:trPr>
          <w:trHeight w:hRule="exact" w:val="240"/>
          <w:jc w:val="center"/>
        </w:trPr>
        <w:tc>
          <w:tcPr>
            <w:tcW w:w="9752" w:type="dxa"/>
            <w:gridSpan w:val="2"/>
            <w:tcBorders>
              <w:top w:val="nil"/>
              <w:left w:val="nil"/>
              <w:bottom w:val="nil"/>
              <w:right w:val="nil"/>
            </w:tcBorders>
          </w:tcPr>
          <w:p w14:paraId="70ACF5C4" w14:textId="77777777" w:rsidR="00804AD6" w:rsidRPr="00736EA6" w:rsidRDefault="00804AD6" w:rsidP="000E2838"/>
        </w:tc>
      </w:tr>
      <w:tr w:rsidR="008957F7" w:rsidRPr="00736EA6" w14:paraId="47BF45A2" w14:textId="77777777" w:rsidTr="000E2838">
        <w:trPr>
          <w:trHeight w:val="240"/>
          <w:jc w:val="center"/>
        </w:trPr>
        <w:tc>
          <w:tcPr>
            <w:tcW w:w="4876" w:type="dxa"/>
            <w:tcBorders>
              <w:top w:val="nil"/>
              <w:left w:val="nil"/>
              <w:bottom w:val="nil"/>
              <w:right w:val="nil"/>
            </w:tcBorders>
          </w:tcPr>
          <w:p w14:paraId="35BE7952"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67411B40" w14:textId="77777777" w:rsidR="00804AD6" w:rsidRPr="00736EA6" w:rsidRDefault="00AE1164" w:rsidP="000E2838">
            <w:pPr>
              <w:pStyle w:val="AmColumnHeading"/>
            </w:pPr>
            <w:r w:rsidRPr="00736EA6">
              <w:t>Módosítás</w:t>
            </w:r>
          </w:p>
        </w:tc>
      </w:tr>
      <w:tr w:rsidR="008957F7" w:rsidRPr="00736EA6" w14:paraId="01FFA30F" w14:textId="77777777" w:rsidTr="000E2838">
        <w:trPr>
          <w:jc w:val="center"/>
        </w:trPr>
        <w:tc>
          <w:tcPr>
            <w:tcW w:w="4876" w:type="dxa"/>
            <w:tcBorders>
              <w:top w:val="nil"/>
              <w:left w:val="nil"/>
              <w:bottom w:val="nil"/>
              <w:right w:val="nil"/>
            </w:tcBorders>
          </w:tcPr>
          <w:p w14:paraId="0FDF3A76" w14:textId="77777777" w:rsidR="00804AD6" w:rsidRPr="00736EA6" w:rsidRDefault="00804AD6" w:rsidP="000E2838">
            <w:pPr>
              <w:pStyle w:val="Normal6a"/>
            </w:pPr>
          </w:p>
        </w:tc>
        <w:tc>
          <w:tcPr>
            <w:tcW w:w="4876" w:type="dxa"/>
            <w:tcBorders>
              <w:top w:val="nil"/>
              <w:left w:val="nil"/>
              <w:bottom w:val="nil"/>
              <w:right w:val="nil"/>
            </w:tcBorders>
          </w:tcPr>
          <w:p w14:paraId="01D275D8" w14:textId="77777777" w:rsidR="00804AD6" w:rsidRPr="00736EA6" w:rsidRDefault="00AE1164" w:rsidP="000E2838">
            <w:pPr>
              <w:pStyle w:val="Normal6a"/>
            </w:pPr>
            <w:r w:rsidRPr="00736EA6">
              <w:rPr>
                <w:b/>
                <w:i/>
              </w:rPr>
              <w:t>da)</w:t>
            </w:r>
            <w:r w:rsidRPr="00736EA6">
              <w:tab/>
            </w:r>
            <w:r w:rsidRPr="00736EA6">
              <w:rPr>
                <w:b/>
                <w:i/>
              </w:rPr>
              <w:t xml:space="preserve">a nemek közötti egyenlőséget, a nők jogait és a nemek közötti egyenlőség általános érvényesítését támogató és előmozdító ágazatközi intézkedések és programok, beleértve a nemek közötti egyenlőséget ellenző nemi sztereotípiák és narratívák aktív kezelését, a nemi szempontú hatásvizsgálatok szisztematikus alkalmazását, a nemek szerint lebontott adatok gyűjtését, valamint a többszörös és </w:t>
            </w:r>
            <w:proofErr w:type="spellStart"/>
            <w:r w:rsidRPr="00736EA6">
              <w:rPr>
                <w:b/>
                <w:i/>
              </w:rPr>
              <w:t>interszekcionális</w:t>
            </w:r>
            <w:proofErr w:type="spellEnd"/>
            <w:r w:rsidRPr="00736EA6">
              <w:rPr>
                <w:b/>
                <w:i/>
              </w:rPr>
              <w:t xml:space="preserve"> megkülönböztetés kezelését;</w:t>
            </w:r>
          </w:p>
        </w:tc>
      </w:tr>
    </w:tbl>
    <w:p w14:paraId="471F23C8" w14:textId="77777777" w:rsidR="00804AD6" w:rsidRPr="00736EA6" w:rsidRDefault="00AE1164" w:rsidP="00804AD6">
      <w:r w:rsidRPr="005446D5">
        <w:rPr>
          <w:rStyle w:val="HideTWBExt"/>
        </w:rPr>
        <w:t>&lt;/Amend&gt;</w:t>
      </w:r>
      <w:bookmarkEnd w:id="49"/>
    </w:p>
    <w:p w14:paraId="10AC9C60" w14:textId="77777777" w:rsidR="00804AD6" w:rsidRPr="00736EA6" w:rsidRDefault="00AE1164" w:rsidP="00804AD6">
      <w:pPr>
        <w:pStyle w:val="AmNumberTabs"/>
      </w:pPr>
      <w:bookmarkStart w:id="50" w:name="AM15Compr8"/>
      <w:r w:rsidRPr="005446D5">
        <w:rPr>
          <w:rStyle w:val="HideTWBExt"/>
          <w:b w:val="0"/>
        </w:rPr>
        <w:t>&lt;Amend&gt;</w:t>
      </w:r>
      <w:r w:rsidRPr="00736EA6">
        <w:t>Módosítás</w:t>
      </w:r>
      <w:r w:rsidRPr="00736EA6">
        <w:tab/>
      </w:r>
      <w:r w:rsidRPr="00736EA6">
        <w:tab/>
      </w:r>
      <w:r w:rsidRPr="005446D5">
        <w:rPr>
          <w:rStyle w:val="HideTWBExt"/>
          <w:b w:val="0"/>
        </w:rPr>
        <w:t>&lt;NumAm&gt;</w:t>
      </w:r>
      <w:r w:rsidRPr="00736EA6">
        <w:t>65</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48F7D036"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65FB9071" w14:textId="77777777" w:rsidR="00804AD6" w:rsidRPr="00736EA6" w:rsidRDefault="00AE1164" w:rsidP="00072BAB">
      <w:pPr>
        <w:pStyle w:val="NormalBold"/>
      </w:pPr>
      <w:r w:rsidRPr="005446D5">
        <w:rPr>
          <w:rStyle w:val="HideTWBExt"/>
          <w:b w:val="0"/>
        </w:rPr>
        <w:t>&lt;Article&gt;</w:t>
      </w:r>
      <w:r w:rsidRPr="00736EA6">
        <w:t>10 cikk – 2 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1D2E4CDF" w14:textId="77777777" w:rsidTr="000E2838">
        <w:trPr>
          <w:trHeight w:hRule="exact" w:val="240"/>
          <w:jc w:val="center"/>
        </w:trPr>
        <w:tc>
          <w:tcPr>
            <w:tcW w:w="9752" w:type="dxa"/>
            <w:gridSpan w:val="2"/>
            <w:tcBorders>
              <w:top w:val="nil"/>
              <w:left w:val="nil"/>
              <w:bottom w:val="nil"/>
              <w:right w:val="nil"/>
            </w:tcBorders>
          </w:tcPr>
          <w:p w14:paraId="7EE11D4F" w14:textId="77777777" w:rsidR="00804AD6" w:rsidRPr="00736EA6" w:rsidRDefault="00804AD6" w:rsidP="000E2838"/>
        </w:tc>
      </w:tr>
      <w:tr w:rsidR="008957F7" w:rsidRPr="00736EA6" w14:paraId="2AF56980" w14:textId="77777777" w:rsidTr="000E2838">
        <w:trPr>
          <w:trHeight w:val="240"/>
          <w:jc w:val="center"/>
        </w:trPr>
        <w:tc>
          <w:tcPr>
            <w:tcW w:w="4876" w:type="dxa"/>
            <w:tcBorders>
              <w:top w:val="nil"/>
              <w:left w:val="nil"/>
              <w:bottom w:val="nil"/>
              <w:right w:val="nil"/>
            </w:tcBorders>
          </w:tcPr>
          <w:p w14:paraId="1447D384"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28A33E4" w14:textId="77777777" w:rsidR="00804AD6" w:rsidRPr="00736EA6" w:rsidRDefault="00AE1164" w:rsidP="000E2838">
            <w:pPr>
              <w:pStyle w:val="AmColumnHeading"/>
            </w:pPr>
            <w:r w:rsidRPr="00736EA6">
              <w:t>Módosítás</w:t>
            </w:r>
          </w:p>
        </w:tc>
      </w:tr>
      <w:tr w:rsidR="008957F7" w:rsidRPr="00736EA6" w14:paraId="4418B17B" w14:textId="77777777" w:rsidTr="000E2838">
        <w:trPr>
          <w:jc w:val="center"/>
        </w:trPr>
        <w:tc>
          <w:tcPr>
            <w:tcW w:w="4876" w:type="dxa"/>
            <w:tcBorders>
              <w:top w:val="nil"/>
              <w:left w:val="nil"/>
              <w:bottom w:val="nil"/>
              <w:right w:val="nil"/>
            </w:tcBorders>
          </w:tcPr>
          <w:p w14:paraId="23DD2BC4" w14:textId="77777777" w:rsidR="00804AD6" w:rsidRPr="00736EA6" w:rsidRDefault="00AE1164" w:rsidP="000E2838">
            <w:pPr>
              <w:pStyle w:val="Normal6a"/>
            </w:pPr>
            <w:r w:rsidRPr="00736EA6">
              <w:t>A több területet érintő és horizontális prioritások és tevékenységek finanszírozását jellegük és hatályuk alapján kell meghatározni.</w:t>
            </w:r>
          </w:p>
        </w:tc>
        <w:tc>
          <w:tcPr>
            <w:tcW w:w="4876" w:type="dxa"/>
            <w:tcBorders>
              <w:top w:val="nil"/>
              <w:left w:val="nil"/>
              <w:bottom w:val="nil"/>
              <w:right w:val="nil"/>
            </w:tcBorders>
          </w:tcPr>
          <w:p w14:paraId="76E4D6FD" w14:textId="77777777" w:rsidR="00804AD6" w:rsidRPr="00736EA6" w:rsidRDefault="00AE1164" w:rsidP="000E2838">
            <w:pPr>
              <w:pStyle w:val="Normal6a"/>
            </w:pPr>
            <w:r w:rsidRPr="00736EA6">
              <w:t xml:space="preserve">A több területet érintő és horizontális prioritások és tevékenységek finanszírozását jellegük és hatályuk alapján kell meghatározni. </w:t>
            </w:r>
            <w:r w:rsidRPr="00736EA6">
              <w:rPr>
                <w:b/>
                <w:i/>
              </w:rPr>
              <w:t xml:space="preserve">Az </w:t>
            </w:r>
            <w:proofErr w:type="spellStart"/>
            <w:r w:rsidRPr="00736EA6">
              <w:rPr>
                <w:b/>
                <w:i/>
              </w:rPr>
              <w:t>AgoraEU</w:t>
            </w:r>
            <w:proofErr w:type="spellEnd"/>
            <w:r w:rsidRPr="00736EA6">
              <w:rPr>
                <w:b/>
                <w:i/>
              </w:rPr>
              <w:t xml:space="preserve"> célkitűzései közötti szinergiák előmozdításának célkitűzése azonban nem érintheti hátrányosan vagy más módon nem korlátozhatja azon projektjavaslatok támogathatóságát vagy értékelését, amelyek kizárólag az </w:t>
            </w:r>
            <w:proofErr w:type="spellStart"/>
            <w:r w:rsidRPr="00736EA6">
              <w:rPr>
                <w:b/>
                <w:i/>
              </w:rPr>
              <w:t>AgoraEU</w:t>
            </w:r>
            <w:proofErr w:type="spellEnd"/>
            <w:r w:rsidRPr="00736EA6">
              <w:rPr>
                <w:b/>
                <w:i/>
              </w:rPr>
              <w:t xml:space="preserve"> egyetlen célkitűzésére összpontosítanak.</w:t>
            </w:r>
          </w:p>
        </w:tc>
      </w:tr>
    </w:tbl>
    <w:p w14:paraId="025D820C" w14:textId="77777777" w:rsidR="00804AD6" w:rsidRPr="00736EA6" w:rsidRDefault="00AE1164" w:rsidP="00804AD6">
      <w:r w:rsidRPr="005446D5">
        <w:rPr>
          <w:rStyle w:val="HideTWBExt"/>
        </w:rPr>
        <w:t>&lt;/Amend&gt;</w:t>
      </w:r>
      <w:bookmarkEnd w:id="50"/>
    </w:p>
    <w:p w14:paraId="5852A8FA" w14:textId="77777777" w:rsidR="00804AD6" w:rsidRPr="00736EA6" w:rsidRDefault="00AE1164" w:rsidP="00804AD6">
      <w:pPr>
        <w:pStyle w:val="AmNumberTabs"/>
      </w:pPr>
      <w:bookmarkStart w:id="51" w:name="AM16Compr4"/>
      <w:r w:rsidRPr="005446D5">
        <w:rPr>
          <w:rStyle w:val="HideTWBExt"/>
          <w:b w:val="0"/>
        </w:rPr>
        <w:t>&lt;Amend&gt;</w:t>
      </w:r>
      <w:r w:rsidRPr="00736EA6">
        <w:t>Módosítás</w:t>
      </w:r>
      <w:r w:rsidRPr="00736EA6">
        <w:tab/>
      </w:r>
      <w:r w:rsidRPr="00736EA6">
        <w:tab/>
      </w:r>
      <w:r w:rsidRPr="005446D5">
        <w:rPr>
          <w:rStyle w:val="HideTWBExt"/>
          <w:b w:val="0"/>
        </w:rPr>
        <w:t>&lt;NumAm&gt;</w:t>
      </w:r>
      <w:r w:rsidRPr="00736EA6">
        <w:t>66</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76295583"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2AC27981" w14:textId="77777777" w:rsidR="00804AD6" w:rsidRPr="00736EA6" w:rsidRDefault="00AE1164" w:rsidP="00072BAB">
      <w:pPr>
        <w:pStyle w:val="NormalBold"/>
      </w:pPr>
      <w:r w:rsidRPr="005446D5">
        <w:rPr>
          <w:rStyle w:val="HideTWBExt"/>
          <w:b w:val="0"/>
        </w:rPr>
        <w:t>&lt;Article&gt;</w:t>
      </w:r>
      <w:r w:rsidRPr="00736EA6">
        <w:t>11 cikk – 1 a bekezdés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2579B2B1" w14:textId="77777777" w:rsidTr="000E2838">
        <w:trPr>
          <w:trHeight w:hRule="exact" w:val="240"/>
          <w:jc w:val="center"/>
        </w:trPr>
        <w:tc>
          <w:tcPr>
            <w:tcW w:w="9752" w:type="dxa"/>
            <w:gridSpan w:val="2"/>
            <w:tcBorders>
              <w:top w:val="nil"/>
              <w:left w:val="nil"/>
              <w:bottom w:val="nil"/>
              <w:right w:val="nil"/>
            </w:tcBorders>
          </w:tcPr>
          <w:p w14:paraId="01BC0789" w14:textId="77777777" w:rsidR="00804AD6" w:rsidRPr="00736EA6" w:rsidRDefault="00804AD6" w:rsidP="000E2838"/>
        </w:tc>
      </w:tr>
      <w:tr w:rsidR="008957F7" w:rsidRPr="00736EA6" w14:paraId="35010635" w14:textId="77777777" w:rsidTr="000E2838">
        <w:trPr>
          <w:trHeight w:val="240"/>
          <w:jc w:val="center"/>
        </w:trPr>
        <w:tc>
          <w:tcPr>
            <w:tcW w:w="4876" w:type="dxa"/>
            <w:tcBorders>
              <w:top w:val="nil"/>
              <w:left w:val="nil"/>
              <w:bottom w:val="nil"/>
              <w:right w:val="nil"/>
            </w:tcBorders>
          </w:tcPr>
          <w:p w14:paraId="48C8F251"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6004D8E0" w14:textId="77777777" w:rsidR="00804AD6" w:rsidRPr="00736EA6" w:rsidRDefault="00AE1164" w:rsidP="000E2838">
            <w:pPr>
              <w:pStyle w:val="AmColumnHeading"/>
            </w:pPr>
            <w:r w:rsidRPr="00736EA6">
              <w:t>Módosítás</w:t>
            </w:r>
          </w:p>
        </w:tc>
      </w:tr>
      <w:tr w:rsidR="008957F7" w:rsidRPr="00736EA6" w14:paraId="6F3FF25D" w14:textId="77777777" w:rsidTr="000E2838">
        <w:trPr>
          <w:jc w:val="center"/>
        </w:trPr>
        <w:tc>
          <w:tcPr>
            <w:tcW w:w="4876" w:type="dxa"/>
            <w:tcBorders>
              <w:top w:val="nil"/>
              <w:left w:val="nil"/>
              <w:bottom w:val="nil"/>
              <w:right w:val="nil"/>
            </w:tcBorders>
          </w:tcPr>
          <w:p w14:paraId="0357EA43" w14:textId="77777777" w:rsidR="00804AD6" w:rsidRPr="00736EA6" w:rsidRDefault="00804AD6" w:rsidP="000E2838">
            <w:pPr>
              <w:pStyle w:val="Normal6a"/>
            </w:pPr>
          </w:p>
        </w:tc>
        <w:tc>
          <w:tcPr>
            <w:tcW w:w="4876" w:type="dxa"/>
            <w:tcBorders>
              <w:top w:val="nil"/>
              <w:left w:val="nil"/>
              <w:bottom w:val="nil"/>
              <w:right w:val="nil"/>
            </w:tcBorders>
          </w:tcPr>
          <w:p w14:paraId="5EC2B8FF" w14:textId="77777777" w:rsidR="00804AD6" w:rsidRPr="00736EA6" w:rsidRDefault="00AE1164" w:rsidP="000E2838">
            <w:pPr>
              <w:pStyle w:val="Normal6a"/>
            </w:pPr>
            <w:r w:rsidRPr="00736EA6">
              <w:rPr>
                <w:b/>
                <w:i/>
              </w:rPr>
              <w:t>(1a)</w:t>
            </w:r>
            <w:r w:rsidRPr="00736EA6">
              <w:tab/>
            </w:r>
            <w:r w:rsidRPr="00736EA6">
              <w:rPr>
                <w:b/>
                <w:i/>
              </w:rPr>
              <w:t>Az (1) bekezdésben meghatározott keretösszegen belül legalább 16%-ot kell elkülöníteni azon tevékenységek támogatására, amelyek célja a nemi alapuló erőszak valamennyi formájának megelőzése és leküzdése minden szinten (</w:t>
            </w:r>
            <w:proofErr w:type="spellStart"/>
            <w:r w:rsidRPr="00736EA6">
              <w:rPr>
                <w:b/>
                <w:i/>
              </w:rPr>
              <w:t>Daphne</w:t>
            </w:r>
            <w:proofErr w:type="spellEnd"/>
            <w:r w:rsidRPr="00736EA6">
              <w:rPr>
                <w:b/>
                <w:i/>
              </w:rPr>
              <w:t xml:space="preserve"> ág).</w:t>
            </w:r>
          </w:p>
        </w:tc>
      </w:tr>
    </w:tbl>
    <w:p w14:paraId="0341D0ED" w14:textId="77777777" w:rsidR="00804AD6" w:rsidRPr="00736EA6" w:rsidRDefault="00AE1164" w:rsidP="00804AD6">
      <w:r w:rsidRPr="005446D5">
        <w:rPr>
          <w:rStyle w:val="HideTWBExt"/>
        </w:rPr>
        <w:t>&lt;/Amend&gt;</w:t>
      </w:r>
      <w:bookmarkEnd w:id="51"/>
    </w:p>
    <w:p w14:paraId="0EF8C062" w14:textId="77777777" w:rsidR="00804AD6" w:rsidRPr="00736EA6" w:rsidRDefault="00AE1164" w:rsidP="00804AD6">
      <w:pPr>
        <w:pStyle w:val="AmNumberTabs"/>
      </w:pPr>
      <w:bookmarkStart w:id="52" w:name="AM16Compr5"/>
      <w:r w:rsidRPr="005446D5">
        <w:rPr>
          <w:rStyle w:val="HideTWBExt"/>
          <w:b w:val="0"/>
        </w:rPr>
        <w:t>&lt;Amend&gt;</w:t>
      </w:r>
      <w:r w:rsidRPr="00736EA6">
        <w:t>Módosítás</w:t>
      </w:r>
      <w:r w:rsidRPr="00736EA6">
        <w:tab/>
      </w:r>
      <w:r w:rsidRPr="00736EA6">
        <w:tab/>
      </w:r>
      <w:r w:rsidRPr="005446D5">
        <w:rPr>
          <w:rStyle w:val="HideTWBExt"/>
          <w:b w:val="0"/>
        </w:rPr>
        <w:t>&lt;NumAm&gt;</w:t>
      </w:r>
      <w:r w:rsidRPr="00736EA6">
        <w:t>67</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77F9307D"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2DC627CB" w14:textId="77777777" w:rsidR="00804AD6" w:rsidRPr="00736EA6" w:rsidRDefault="00AE1164" w:rsidP="00072BAB">
      <w:pPr>
        <w:pStyle w:val="NormalBold"/>
      </w:pPr>
      <w:r w:rsidRPr="005446D5">
        <w:rPr>
          <w:rStyle w:val="HideTWBExt"/>
          <w:b w:val="0"/>
        </w:rPr>
        <w:t>&lt;Article&gt;</w:t>
      </w:r>
      <w:r w:rsidRPr="00736EA6">
        <w:t>11 cikk – 1 b bekezdés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37BB9BB8" w14:textId="77777777" w:rsidTr="000E2838">
        <w:trPr>
          <w:trHeight w:hRule="exact" w:val="240"/>
          <w:jc w:val="center"/>
        </w:trPr>
        <w:tc>
          <w:tcPr>
            <w:tcW w:w="9752" w:type="dxa"/>
            <w:gridSpan w:val="2"/>
            <w:tcBorders>
              <w:top w:val="nil"/>
              <w:left w:val="nil"/>
              <w:bottom w:val="nil"/>
              <w:right w:val="nil"/>
            </w:tcBorders>
          </w:tcPr>
          <w:p w14:paraId="25F15E4E" w14:textId="77777777" w:rsidR="00804AD6" w:rsidRPr="00736EA6" w:rsidRDefault="00804AD6" w:rsidP="000E2838"/>
        </w:tc>
      </w:tr>
      <w:tr w:rsidR="008957F7" w:rsidRPr="00736EA6" w14:paraId="5B304D1F" w14:textId="77777777" w:rsidTr="000E2838">
        <w:trPr>
          <w:trHeight w:val="240"/>
          <w:jc w:val="center"/>
        </w:trPr>
        <w:tc>
          <w:tcPr>
            <w:tcW w:w="4876" w:type="dxa"/>
            <w:tcBorders>
              <w:top w:val="nil"/>
              <w:left w:val="nil"/>
              <w:bottom w:val="nil"/>
              <w:right w:val="nil"/>
            </w:tcBorders>
          </w:tcPr>
          <w:p w14:paraId="3351C354"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62BF2D0E" w14:textId="77777777" w:rsidR="00804AD6" w:rsidRPr="00736EA6" w:rsidRDefault="00AE1164" w:rsidP="000E2838">
            <w:pPr>
              <w:pStyle w:val="AmColumnHeading"/>
            </w:pPr>
            <w:r w:rsidRPr="00736EA6">
              <w:t>Módosítás</w:t>
            </w:r>
          </w:p>
        </w:tc>
      </w:tr>
      <w:tr w:rsidR="008957F7" w:rsidRPr="00736EA6" w14:paraId="3E8BE279" w14:textId="77777777" w:rsidTr="000E2838">
        <w:trPr>
          <w:jc w:val="center"/>
        </w:trPr>
        <w:tc>
          <w:tcPr>
            <w:tcW w:w="4876" w:type="dxa"/>
            <w:tcBorders>
              <w:top w:val="nil"/>
              <w:left w:val="nil"/>
              <w:bottom w:val="nil"/>
              <w:right w:val="nil"/>
            </w:tcBorders>
          </w:tcPr>
          <w:p w14:paraId="670B92B3" w14:textId="77777777" w:rsidR="00804AD6" w:rsidRPr="00736EA6" w:rsidRDefault="00804AD6" w:rsidP="000E2838">
            <w:pPr>
              <w:pStyle w:val="Normal6a"/>
            </w:pPr>
          </w:p>
        </w:tc>
        <w:tc>
          <w:tcPr>
            <w:tcW w:w="4876" w:type="dxa"/>
            <w:tcBorders>
              <w:top w:val="nil"/>
              <w:left w:val="nil"/>
              <w:bottom w:val="nil"/>
              <w:right w:val="nil"/>
            </w:tcBorders>
          </w:tcPr>
          <w:p w14:paraId="4207C135" w14:textId="77777777" w:rsidR="00804AD6" w:rsidRPr="00736EA6" w:rsidRDefault="00AE1164" w:rsidP="000E2838">
            <w:pPr>
              <w:pStyle w:val="Normal6a"/>
            </w:pPr>
            <w:r w:rsidRPr="00736EA6">
              <w:rPr>
                <w:b/>
                <w:i/>
              </w:rPr>
              <w:t>(1b)</w:t>
            </w:r>
            <w:r w:rsidRPr="00736EA6">
              <w:tab/>
            </w:r>
            <w:r w:rsidRPr="00736EA6">
              <w:rPr>
                <w:b/>
                <w:i/>
              </w:rPr>
              <w:t>A CERV+ ágra meghatározott pénzügyi keretösszegen belül legalább 10%-ot kell elkülöníteni a nemek közötti egyenlőségnek, a nemek közötti egyenlőség általános érvényesítésének és a nők társadalmi szerepvállalásának előmozdítására, valamint a nők teljes körű joggyakorlásának védelmére és előmozdítására.</w:t>
            </w:r>
          </w:p>
        </w:tc>
      </w:tr>
    </w:tbl>
    <w:p w14:paraId="177C1C18" w14:textId="77777777" w:rsidR="00804AD6" w:rsidRPr="00736EA6" w:rsidRDefault="00AE1164" w:rsidP="00804AD6">
      <w:r w:rsidRPr="005446D5">
        <w:rPr>
          <w:rStyle w:val="HideTWBExt"/>
        </w:rPr>
        <w:t>&lt;/Amend&gt;</w:t>
      </w:r>
      <w:bookmarkEnd w:id="52"/>
    </w:p>
    <w:p w14:paraId="0F4E79EC" w14:textId="77777777" w:rsidR="00804AD6" w:rsidRPr="00736EA6" w:rsidRDefault="00AE1164" w:rsidP="00804AD6">
      <w:pPr>
        <w:pStyle w:val="AmNumberTabs"/>
      </w:pPr>
      <w:bookmarkStart w:id="53" w:name="AM16Compr6"/>
      <w:r w:rsidRPr="005446D5">
        <w:rPr>
          <w:rStyle w:val="HideTWBExt"/>
          <w:b w:val="0"/>
        </w:rPr>
        <w:t>&lt;Amend&gt;</w:t>
      </w:r>
      <w:r w:rsidRPr="00736EA6">
        <w:t>Módosítás</w:t>
      </w:r>
      <w:r w:rsidRPr="00736EA6">
        <w:tab/>
      </w:r>
      <w:r w:rsidRPr="00736EA6">
        <w:tab/>
      </w:r>
      <w:r w:rsidRPr="005446D5">
        <w:rPr>
          <w:rStyle w:val="HideTWBExt"/>
          <w:b w:val="0"/>
        </w:rPr>
        <w:t>&lt;NumAm&gt;</w:t>
      </w:r>
      <w:r w:rsidRPr="00736EA6">
        <w:t>68</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50A804DC"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58CF599E" w14:textId="77777777" w:rsidR="00804AD6" w:rsidRPr="00736EA6" w:rsidRDefault="00AE1164" w:rsidP="00072BAB">
      <w:pPr>
        <w:pStyle w:val="NormalBold"/>
      </w:pPr>
      <w:r w:rsidRPr="005446D5">
        <w:rPr>
          <w:rStyle w:val="HideTWBExt"/>
          <w:b w:val="0"/>
        </w:rPr>
        <w:t>&lt;Article&gt;</w:t>
      </w:r>
      <w:r w:rsidRPr="00736EA6">
        <w:t>11 cikk – 1 c bekezdés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1973E702" w14:textId="77777777" w:rsidTr="000E2838">
        <w:trPr>
          <w:trHeight w:hRule="exact" w:val="240"/>
          <w:jc w:val="center"/>
        </w:trPr>
        <w:tc>
          <w:tcPr>
            <w:tcW w:w="9752" w:type="dxa"/>
            <w:gridSpan w:val="2"/>
            <w:tcBorders>
              <w:top w:val="nil"/>
              <w:left w:val="nil"/>
              <w:bottom w:val="nil"/>
              <w:right w:val="nil"/>
            </w:tcBorders>
          </w:tcPr>
          <w:p w14:paraId="25ADD93E" w14:textId="77777777" w:rsidR="00804AD6" w:rsidRPr="00736EA6" w:rsidRDefault="00804AD6" w:rsidP="000E2838"/>
        </w:tc>
      </w:tr>
      <w:tr w:rsidR="008957F7" w:rsidRPr="00736EA6" w14:paraId="2BE000BE" w14:textId="77777777" w:rsidTr="000E2838">
        <w:trPr>
          <w:trHeight w:val="240"/>
          <w:jc w:val="center"/>
        </w:trPr>
        <w:tc>
          <w:tcPr>
            <w:tcW w:w="4876" w:type="dxa"/>
            <w:tcBorders>
              <w:top w:val="nil"/>
              <w:left w:val="nil"/>
              <w:bottom w:val="nil"/>
              <w:right w:val="nil"/>
            </w:tcBorders>
          </w:tcPr>
          <w:p w14:paraId="0E71F625"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44FCA8AE" w14:textId="77777777" w:rsidR="00804AD6" w:rsidRPr="00736EA6" w:rsidRDefault="00AE1164" w:rsidP="000E2838">
            <w:pPr>
              <w:pStyle w:val="AmColumnHeading"/>
            </w:pPr>
            <w:r w:rsidRPr="00736EA6">
              <w:t>Módosítás</w:t>
            </w:r>
          </w:p>
        </w:tc>
      </w:tr>
      <w:tr w:rsidR="008957F7" w:rsidRPr="00736EA6" w14:paraId="41370C7C" w14:textId="77777777" w:rsidTr="000E2838">
        <w:trPr>
          <w:jc w:val="center"/>
        </w:trPr>
        <w:tc>
          <w:tcPr>
            <w:tcW w:w="4876" w:type="dxa"/>
            <w:tcBorders>
              <w:top w:val="nil"/>
              <w:left w:val="nil"/>
              <w:bottom w:val="nil"/>
              <w:right w:val="nil"/>
            </w:tcBorders>
          </w:tcPr>
          <w:p w14:paraId="4B893138" w14:textId="77777777" w:rsidR="00804AD6" w:rsidRPr="00736EA6" w:rsidRDefault="00804AD6" w:rsidP="000E2838">
            <w:pPr>
              <w:pStyle w:val="Normal6a"/>
            </w:pPr>
          </w:p>
        </w:tc>
        <w:tc>
          <w:tcPr>
            <w:tcW w:w="4876" w:type="dxa"/>
            <w:tcBorders>
              <w:top w:val="nil"/>
              <w:left w:val="nil"/>
              <w:bottom w:val="nil"/>
              <w:right w:val="nil"/>
            </w:tcBorders>
          </w:tcPr>
          <w:p w14:paraId="69321406" w14:textId="77777777" w:rsidR="00804AD6" w:rsidRPr="00736EA6" w:rsidRDefault="00AE1164" w:rsidP="000E2838">
            <w:pPr>
              <w:pStyle w:val="Normal6a"/>
            </w:pPr>
            <w:r w:rsidRPr="00736EA6">
              <w:rPr>
                <w:b/>
                <w:i/>
              </w:rPr>
              <w:t>(1c)</w:t>
            </w:r>
            <w:r w:rsidRPr="00736EA6">
              <w:tab/>
            </w:r>
            <w:r w:rsidRPr="00736EA6">
              <w:rPr>
                <w:b/>
                <w:i/>
              </w:rPr>
              <w:t>A 7. és 8. cikkre (CERV+ ág) és a 9. cikkre (</w:t>
            </w:r>
            <w:proofErr w:type="spellStart"/>
            <w:r w:rsidRPr="00736EA6">
              <w:rPr>
                <w:b/>
                <w:i/>
              </w:rPr>
              <w:t>Daphné</w:t>
            </w:r>
            <w:proofErr w:type="spellEnd"/>
            <w:r w:rsidRPr="00736EA6">
              <w:rPr>
                <w:b/>
                <w:i/>
              </w:rPr>
              <w:t>) vonatkozóan meghatározott keretösszegen belül legalább 60%-ot a civil társadalmi szervezetek által végzett tevékenységek támogatására kell elkülöníteni.</w:t>
            </w:r>
          </w:p>
        </w:tc>
      </w:tr>
    </w:tbl>
    <w:p w14:paraId="77E6D6DF" w14:textId="77777777" w:rsidR="00804AD6" w:rsidRPr="00736EA6" w:rsidRDefault="00AE1164" w:rsidP="00804AD6">
      <w:r w:rsidRPr="005446D5">
        <w:rPr>
          <w:rStyle w:val="HideTWBExt"/>
        </w:rPr>
        <w:t>&lt;/Amend&gt;</w:t>
      </w:r>
      <w:bookmarkEnd w:id="53"/>
    </w:p>
    <w:p w14:paraId="6DCE2371" w14:textId="77777777" w:rsidR="00804AD6" w:rsidRPr="00736EA6" w:rsidRDefault="00AE1164" w:rsidP="00804AD6">
      <w:pPr>
        <w:pStyle w:val="AmNumberTabs"/>
      </w:pPr>
      <w:bookmarkStart w:id="54" w:name="AM16Compr10"/>
      <w:r w:rsidRPr="005446D5">
        <w:rPr>
          <w:rStyle w:val="HideTWBExt"/>
          <w:b w:val="0"/>
        </w:rPr>
        <w:t>&lt;Amend&gt;</w:t>
      </w:r>
      <w:r w:rsidRPr="00736EA6">
        <w:t>Módosítás</w:t>
      </w:r>
      <w:r w:rsidRPr="00736EA6">
        <w:tab/>
      </w:r>
      <w:r w:rsidRPr="00736EA6">
        <w:tab/>
      </w:r>
      <w:r w:rsidRPr="005446D5">
        <w:rPr>
          <w:rStyle w:val="HideTWBExt"/>
          <w:b w:val="0"/>
        </w:rPr>
        <w:t>&lt;NumAm&gt;</w:t>
      </w:r>
      <w:r w:rsidRPr="00736EA6">
        <w:t>69</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18329EC3"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69016A4A" w14:textId="77777777" w:rsidR="00804AD6" w:rsidRPr="00736EA6" w:rsidRDefault="00AE1164" w:rsidP="00072BAB">
      <w:pPr>
        <w:pStyle w:val="NormalBold"/>
      </w:pPr>
      <w:r w:rsidRPr="005446D5">
        <w:rPr>
          <w:rStyle w:val="HideTWBExt"/>
          <w:b w:val="0"/>
        </w:rPr>
        <w:t>&lt;Article&gt;</w:t>
      </w:r>
      <w:r w:rsidRPr="00736EA6">
        <w:t>11 a cikk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1917587D" w14:textId="77777777" w:rsidTr="000E2838">
        <w:trPr>
          <w:trHeight w:hRule="exact" w:val="240"/>
          <w:jc w:val="center"/>
        </w:trPr>
        <w:tc>
          <w:tcPr>
            <w:tcW w:w="9752" w:type="dxa"/>
            <w:gridSpan w:val="2"/>
            <w:tcBorders>
              <w:top w:val="nil"/>
              <w:left w:val="nil"/>
              <w:bottom w:val="nil"/>
              <w:right w:val="nil"/>
            </w:tcBorders>
          </w:tcPr>
          <w:p w14:paraId="765795B6" w14:textId="77777777" w:rsidR="00804AD6" w:rsidRPr="00736EA6" w:rsidRDefault="00804AD6" w:rsidP="000E2838"/>
        </w:tc>
      </w:tr>
      <w:tr w:rsidR="008957F7" w:rsidRPr="00736EA6" w14:paraId="7E30B1F1" w14:textId="77777777" w:rsidTr="000E2838">
        <w:trPr>
          <w:trHeight w:val="240"/>
          <w:jc w:val="center"/>
        </w:trPr>
        <w:tc>
          <w:tcPr>
            <w:tcW w:w="4876" w:type="dxa"/>
            <w:tcBorders>
              <w:top w:val="nil"/>
              <w:left w:val="nil"/>
              <w:bottom w:val="nil"/>
              <w:right w:val="nil"/>
            </w:tcBorders>
          </w:tcPr>
          <w:p w14:paraId="2FAA6025"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36372FC7" w14:textId="77777777" w:rsidR="00804AD6" w:rsidRPr="00736EA6" w:rsidRDefault="00AE1164" w:rsidP="000E2838">
            <w:pPr>
              <w:pStyle w:val="AmColumnHeading"/>
            </w:pPr>
            <w:r w:rsidRPr="00736EA6">
              <w:t>Módosítás</w:t>
            </w:r>
          </w:p>
        </w:tc>
      </w:tr>
      <w:tr w:rsidR="008957F7" w:rsidRPr="00736EA6" w14:paraId="3F082352" w14:textId="77777777" w:rsidTr="000E2838">
        <w:trPr>
          <w:jc w:val="center"/>
        </w:trPr>
        <w:tc>
          <w:tcPr>
            <w:tcW w:w="4876" w:type="dxa"/>
            <w:tcBorders>
              <w:top w:val="nil"/>
              <w:left w:val="nil"/>
              <w:bottom w:val="nil"/>
              <w:right w:val="nil"/>
            </w:tcBorders>
          </w:tcPr>
          <w:p w14:paraId="2D2763C9" w14:textId="77777777" w:rsidR="00804AD6" w:rsidRPr="00736EA6" w:rsidRDefault="00804AD6" w:rsidP="000E2838">
            <w:pPr>
              <w:pStyle w:val="Normal6a"/>
            </w:pPr>
          </w:p>
        </w:tc>
        <w:tc>
          <w:tcPr>
            <w:tcW w:w="4876" w:type="dxa"/>
            <w:tcBorders>
              <w:top w:val="nil"/>
              <w:left w:val="nil"/>
              <w:bottom w:val="nil"/>
              <w:right w:val="nil"/>
            </w:tcBorders>
          </w:tcPr>
          <w:p w14:paraId="5B2BEBF6" w14:textId="77777777" w:rsidR="00804AD6" w:rsidRPr="00736EA6" w:rsidRDefault="00AE1164" w:rsidP="000E2838">
            <w:pPr>
              <w:pStyle w:val="Normal6a"/>
              <w:jc w:val="center"/>
            </w:pPr>
            <w:r w:rsidRPr="00736EA6">
              <w:rPr>
                <w:b/>
                <w:i/>
              </w:rPr>
              <w:t>11a. cikk</w:t>
            </w:r>
          </w:p>
        </w:tc>
      </w:tr>
      <w:tr w:rsidR="008957F7" w:rsidRPr="00736EA6" w14:paraId="6D88E61E" w14:textId="77777777" w:rsidTr="000E2838">
        <w:trPr>
          <w:jc w:val="center"/>
        </w:trPr>
        <w:tc>
          <w:tcPr>
            <w:tcW w:w="4876" w:type="dxa"/>
            <w:tcBorders>
              <w:top w:val="nil"/>
              <w:left w:val="nil"/>
              <w:bottom w:val="nil"/>
              <w:right w:val="nil"/>
            </w:tcBorders>
          </w:tcPr>
          <w:p w14:paraId="363FCA4B" w14:textId="77777777" w:rsidR="00804AD6" w:rsidRPr="00736EA6" w:rsidRDefault="00804AD6" w:rsidP="000E2838">
            <w:pPr>
              <w:pStyle w:val="Normal6a"/>
            </w:pPr>
          </w:p>
        </w:tc>
        <w:tc>
          <w:tcPr>
            <w:tcW w:w="4876" w:type="dxa"/>
            <w:tcBorders>
              <w:top w:val="nil"/>
              <w:left w:val="nil"/>
              <w:bottom w:val="nil"/>
              <w:right w:val="nil"/>
            </w:tcBorders>
          </w:tcPr>
          <w:p w14:paraId="4840805A" w14:textId="77777777" w:rsidR="00804AD6" w:rsidRPr="00736EA6" w:rsidRDefault="00AE1164" w:rsidP="000E2838">
            <w:pPr>
              <w:pStyle w:val="Normal6a"/>
              <w:jc w:val="center"/>
            </w:pPr>
            <w:r w:rsidRPr="00736EA6">
              <w:rPr>
                <w:b/>
                <w:i/>
              </w:rPr>
              <w:t>Finanszírozási szabályok</w:t>
            </w:r>
          </w:p>
        </w:tc>
      </w:tr>
      <w:tr w:rsidR="008957F7" w:rsidRPr="00736EA6" w14:paraId="4E665E31" w14:textId="77777777" w:rsidTr="000E2838">
        <w:trPr>
          <w:jc w:val="center"/>
        </w:trPr>
        <w:tc>
          <w:tcPr>
            <w:tcW w:w="4876" w:type="dxa"/>
            <w:tcBorders>
              <w:top w:val="nil"/>
              <w:left w:val="nil"/>
              <w:bottom w:val="nil"/>
              <w:right w:val="nil"/>
            </w:tcBorders>
          </w:tcPr>
          <w:p w14:paraId="37F0FC8B" w14:textId="77777777" w:rsidR="00804AD6" w:rsidRPr="00736EA6" w:rsidRDefault="00804AD6" w:rsidP="000E2838">
            <w:pPr>
              <w:pStyle w:val="Normal6a"/>
            </w:pPr>
          </w:p>
        </w:tc>
        <w:tc>
          <w:tcPr>
            <w:tcW w:w="4876" w:type="dxa"/>
            <w:tcBorders>
              <w:top w:val="nil"/>
              <w:left w:val="nil"/>
              <w:bottom w:val="nil"/>
              <w:right w:val="nil"/>
            </w:tcBorders>
          </w:tcPr>
          <w:p w14:paraId="33152CD9" w14:textId="77777777" w:rsidR="00804AD6" w:rsidRPr="00736EA6" w:rsidRDefault="00AE1164" w:rsidP="000E2838">
            <w:pPr>
              <w:pStyle w:val="Normal6a"/>
            </w:pPr>
            <w:r w:rsidRPr="00736EA6">
              <w:rPr>
                <w:b/>
                <w:i/>
              </w:rPr>
              <w:t xml:space="preserve">(1) A program az (EU, Euratom) 2024/2509 rendelet 183. cikke (2) bekezdésének b) pontjával összhangban – többek között működési támogatások odaítélésével – kiszámítható és állandó finanszírozást biztosít azon civil társadalmi szervezetek számára, amelyek részt vesznek az uniós jogszabályok és szakpolitikák kidolgozásában, végrehajtásában és érvényesítésében, és amelyek elsősorban a Polgárok, egyenlőség, jogok és értékek+ és a </w:t>
            </w:r>
            <w:proofErr w:type="spellStart"/>
            <w:r w:rsidRPr="00736EA6">
              <w:rPr>
                <w:b/>
                <w:i/>
              </w:rPr>
              <w:t>Daphné</w:t>
            </w:r>
            <w:proofErr w:type="spellEnd"/>
            <w:r w:rsidRPr="00736EA6">
              <w:rPr>
                <w:b/>
                <w:i/>
              </w:rPr>
              <w:t xml:space="preserve"> ág hatálya alá tartozó területeken tevékenykednek a 7., 8. és 9. cikkben meghatározottak szerint, függetlenségük és fenntarthatóságuk biztosítása érdekében, fenntartva ugyanakkor az átlátható, méltányos és részvételen alapuló felügyeletet.</w:t>
            </w:r>
          </w:p>
        </w:tc>
      </w:tr>
      <w:tr w:rsidR="008957F7" w:rsidRPr="00736EA6" w14:paraId="3BCA1A7D" w14:textId="77777777" w:rsidTr="000E2838">
        <w:trPr>
          <w:jc w:val="center"/>
        </w:trPr>
        <w:tc>
          <w:tcPr>
            <w:tcW w:w="4876" w:type="dxa"/>
            <w:tcBorders>
              <w:top w:val="nil"/>
              <w:left w:val="nil"/>
              <w:bottom w:val="nil"/>
              <w:right w:val="nil"/>
            </w:tcBorders>
          </w:tcPr>
          <w:p w14:paraId="48386414" w14:textId="77777777" w:rsidR="00804AD6" w:rsidRPr="00736EA6" w:rsidRDefault="00804AD6" w:rsidP="000E2838">
            <w:pPr>
              <w:pStyle w:val="Normal6a"/>
            </w:pPr>
          </w:p>
        </w:tc>
        <w:tc>
          <w:tcPr>
            <w:tcW w:w="4876" w:type="dxa"/>
            <w:tcBorders>
              <w:top w:val="nil"/>
              <w:left w:val="nil"/>
              <w:bottom w:val="nil"/>
              <w:right w:val="nil"/>
            </w:tcBorders>
          </w:tcPr>
          <w:p w14:paraId="36642AC8" w14:textId="77777777" w:rsidR="00804AD6" w:rsidRPr="00736EA6" w:rsidRDefault="00AE1164" w:rsidP="000E2838">
            <w:pPr>
              <w:pStyle w:val="Normal6a"/>
            </w:pPr>
            <w:r w:rsidRPr="00736EA6">
              <w:rPr>
                <w:b/>
                <w:i/>
              </w:rPr>
              <w:t xml:space="preserve">(2) A program lehetőséget biztosít harmadik felek pénzügyi támogatására annak biztosítása érdekében, hogy a CERV+ és a </w:t>
            </w:r>
            <w:proofErr w:type="spellStart"/>
            <w:r w:rsidRPr="00736EA6">
              <w:rPr>
                <w:b/>
                <w:i/>
              </w:rPr>
              <w:t>Daphné</w:t>
            </w:r>
            <w:proofErr w:type="spellEnd"/>
            <w:r w:rsidRPr="00736EA6">
              <w:rPr>
                <w:b/>
                <w:i/>
              </w:rPr>
              <w:t xml:space="preserve"> ág helyi, regionális, nemzeti és transznacionális szintű civil társadalmi szervezetek, köztük helyi szintű civil társadalmi szervezetek számára is hozzáférhető legyen.</w:t>
            </w:r>
          </w:p>
        </w:tc>
      </w:tr>
    </w:tbl>
    <w:p w14:paraId="53671376" w14:textId="77777777" w:rsidR="00804AD6" w:rsidRPr="00736EA6" w:rsidRDefault="00AE1164" w:rsidP="00804AD6">
      <w:r w:rsidRPr="005446D5">
        <w:rPr>
          <w:rStyle w:val="HideTWBExt"/>
        </w:rPr>
        <w:t>&lt;/Amend&gt;</w:t>
      </w:r>
      <w:bookmarkEnd w:id="54"/>
    </w:p>
    <w:p w14:paraId="34627ED8" w14:textId="77777777" w:rsidR="00804AD6" w:rsidRPr="00736EA6" w:rsidRDefault="00AE1164" w:rsidP="00804AD6">
      <w:pPr>
        <w:pStyle w:val="AmNumberTabs"/>
      </w:pPr>
      <w:bookmarkStart w:id="55" w:name="AM16Compr12"/>
      <w:r w:rsidRPr="005446D5">
        <w:rPr>
          <w:rStyle w:val="HideTWBExt"/>
          <w:b w:val="0"/>
        </w:rPr>
        <w:t>&lt;Amend&gt;</w:t>
      </w:r>
      <w:r w:rsidRPr="00736EA6">
        <w:t>Módosítás</w:t>
      </w:r>
      <w:r w:rsidRPr="00736EA6">
        <w:tab/>
      </w:r>
      <w:r w:rsidRPr="00736EA6">
        <w:tab/>
      </w:r>
      <w:r w:rsidRPr="005446D5">
        <w:rPr>
          <w:rStyle w:val="HideTWBExt"/>
          <w:b w:val="0"/>
        </w:rPr>
        <w:t>&lt;NumAm&gt;</w:t>
      </w:r>
      <w:r w:rsidRPr="00736EA6">
        <w:t>70</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41A8EA4D"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083170E8" w14:textId="77777777" w:rsidR="00804AD6" w:rsidRPr="00736EA6" w:rsidRDefault="00AE1164" w:rsidP="00072BAB">
      <w:pPr>
        <w:pStyle w:val="NormalBold"/>
      </w:pPr>
      <w:r w:rsidRPr="005446D5">
        <w:rPr>
          <w:rStyle w:val="HideTWBExt"/>
          <w:b w:val="0"/>
        </w:rPr>
        <w:t>&lt;Article&gt;</w:t>
      </w:r>
      <w:r w:rsidRPr="00736EA6">
        <w:t>12 cikk – 1 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03AD4502" w14:textId="77777777" w:rsidTr="000E2838">
        <w:trPr>
          <w:trHeight w:hRule="exact" w:val="240"/>
          <w:jc w:val="center"/>
        </w:trPr>
        <w:tc>
          <w:tcPr>
            <w:tcW w:w="9752" w:type="dxa"/>
            <w:gridSpan w:val="2"/>
            <w:tcBorders>
              <w:top w:val="nil"/>
              <w:left w:val="nil"/>
              <w:bottom w:val="nil"/>
              <w:right w:val="nil"/>
            </w:tcBorders>
          </w:tcPr>
          <w:p w14:paraId="6BC51B17" w14:textId="77777777" w:rsidR="00804AD6" w:rsidRPr="00736EA6" w:rsidRDefault="00804AD6" w:rsidP="000E2838"/>
        </w:tc>
      </w:tr>
      <w:tr w:rsidR="008957F7" w:rsidRPr="00736EA6" w14:paraId="06A10E9D" w14:textId="77777777" w:rsidTr="000E2838">
        <w:trPr>
          <w:trHeight w:val="240"/>
          <w:jc w:val="center"/>
        </w:trPr>
        <w:tc>
          <w:tcPr>
            <w:tcW w:w="4876" w:type="dxa"/>
            <w:tcBorders>
              <w:top w:val="nil"/>
              <w:left w:val="nil"/>
              <w:bottom w:val="nil"/>
              <w:right w:val="nil"/>
            </w:tcBorders>
          </w:tcPr>
          <w:p w14:paraId="293D16C0"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79E7FFF" w14:textId="77777777" w:rsidR="00804AD6" w:rsidRPr="00736EA6" w:rsidRDefault="00AE1164" w:rsidP="000E2838">
            <w:pPr>
              <w:pStyle w:val="AmColumnHeading"/>
            </w:pPr>
            <w:r w:rsidRPr="00736EA6">
              <w:t>Módosítás</w:t>
            </w:r>
          </w:p>
        </w:tc>
      </w:tr>
      <w:tr w:rsidR="008957F7" w:rsidRPr="00736EA6" w14:paraId="366E694C" w14:textId="77777777" w:rsidTr="000E2838">
        <w:trPr>
          <w:jc w:val="center"/>
        </w:trPr>
        <w:tc>
          <w:tcPr>
            <w:tcW w:w="4876" w:type="dxa"/>
            <w:tcBorders>
              <w:top w:val="nil"/>
              <w:left w:val="nil"/>
              <w:bottom w:val="nil"/>
              <w:right w:val="nil"/>
            </w:tcBorders>
          </w:tcPr>
          <w:p w14:paraId="6BBA609E" w14:textId="77777777" w:rsidR="00804AD6" w:rsidRPr="00736EA6" w:rsidRDefault="00AE1164" w:rsidP="000E2838">
            <w:pPr>
              <w:pStyle w:val="Normal6a"/>
            </w:pPr>
            <w:r w:rsidRPr="00736EA6">
              <w:t>(1)</w:t>
            </w:r>
            <w:r w:rsidRPr="00736EA6">
              <w:tab/>
              <w:t xml:space="preserve">A tagállamok, az uniós intézmények, szervek és ügynökségek, harmadik országok, nemzetközi szervezetek, nemzetközi pénzügyi szervezetek vagy más harmadik felek kiegészítő </w:t>
            </w:r>
            <w:proofErr w:type="gramStart"/>
            <w:r w:rsidRPr="00736EA6">
              <w:t>pénzügyi</w:t>
            </w:r>
            <w:proofErr w:type="gramEnd"/>
            <w:r w:rsidRPr="00736EA6">
              <w:t xml:space="preserve"> vagy nem pénzügyi hozzájárulást nyújthatnak a programhoz. A kiegészítő pénzügyi hozzájárulások az (EU, Euratom) 2024/2509 rendelet 21. cikke (2) bekezdése a), d) vagy e) pontjának vagy 21. cikke (5) bekezdésének értelmében külső címzett bevételnek minősülnek.</w:t>
            </w:r>
          </w:p>
        </w:tc>
        <w:tc>
          <w:tcPr>
            <w:tcW w:w="4876" w:type="dxa"/>
            <w:tcBorders>
              <w:top w:val="nil"/>
              <w:left w:val="nil"/>
              <w:bottom w:val="nil"/>
              <w:right w:val="nil"/>
            </w:tcBorders>
          </w:tcPr>
          <w:p w14:paraId="68198774" w14:textId="77777777" w:rsidR="00804AD6" w:rsidRPr="00736EA6" w:rsidRDefault="00AE1164" w:rsidP="000E2838">
            <w:pPr>
              <w:pStyle w:val="Normal6a"/>
            </w:pPr>
            <w:r w:rsidRPr="00736EA6">
              <w:t>(1)</w:t>
            </w:r>
            <w:r w:rsidRPr="00736EA6">
              <w:tab/>
              <w:t xml:space="preserve">A tagállamok, az uniós intézmények, szervek és ügynökségek, harmadik országok, nemzetközi szervezetek, nemzetközi pénzügyi szervezetek vagy más harmadik felek kiegészítő </w:t>
            </w:r>
            <w:proofErr w:type="gramStart"/>
            <w:r w:rsidRPr="00736EA6">
              <w:t>pénzügyi</w:t>
            </w:r>
            <w:proofErr w:type="gramEnd"/>
            <w:r w:rsidRPr="00736EA6">
              <w:t xml:space="preserve"> vagy nem pénzügyi hozzájárulást nyújthatnak a programhoz. </w:t>
            </w:r>
            <w:r w:rsidRPr="00736EA6">
              <w:rPr>
                <w:b/>
                <w:i/>
              </w:rPr>
              <w:t>Az ilyen további hozzájárulásokat a program célkitűzéseivel összhangban kell végrehajtani, beleértve a nemek közötti egyenlőség és a nemek közötti egyenlőség általános érvényesítése iránti elkötelezettségét is.</w:t>
            </w:r>
            <w:r w:rsidRPr="00736EA6">
              <w:t xml:space="preserve"> A kiegészítő pénzügyi hozzájárulások az (EU, Euratom) 2024/2509 rendelet 21. cikke (2) bekezdése a), d) vagy e) pontjának vagy 21. cikke (5) bekezdésének értelmében külső címzett bevételnek minősülnek.</w:t>
            </w:r>
          </w:p>
        </w:tc>
      </w:tr>
    </w:tbl>
    <w:p w14:paraId="44CA61A0" w14:textId="77777777" w:rsidR="00804AD6" w:rsidRPr="00736EA6" w:rsidRDefault="00AE1164" w:rsidP="00804AD6">
      <w:r w:rsidRPr="005446D5">
        <w:rPr>
          <w:rStyle w:val="HideTWBExt"/>
        </w:rPr>
        <w:t>&lt;/Amend&gt;</w:t>
      </w:r>
      <w:bookmarkEnd w:id="55"/>
    </w:p>
    <w:p w14:paraId="231008E0" w14:textId="77777777" w:rsidR="00804AD6" w:rsidRPr="00736EA6" w:rsidRDefault="00AE1164" w:rsidP="00804AD6">
      <w:pPr>
        <w:pStyle w:val="AmNumberTabs"/>
      </w:pPr>
      <w:bookmarkStart w:id="56" w:name="AM16Compr13"/>
      <w:r w:rsidRPr="005446D5">
        <w:rPr>
          <w:rStyle w:val="HideTWBExt"/>
          <w:b w:val="0"/>
        </w:rPr>
        <w:t>&lt;Amend&gt;</w:t>
      </w:r>
      <w:r w:rsidRPr="00736EA6">
        <w:t>Módosítás</w:t>
      </w:r>
      <w:r w:rsidRPr="00736EA6">
        <w:tab/>
      </w:r>
      <w:r w:rsidRPr="00736EA6">
        <w:tab/>
      </w:r>
      <w:r w:rsidRPr="005446D5">
        <w:rPr>
          <w:rStyle w:val="HideTWBExt"/>
          <w:b w:val="0"/>
        </w:rPr>
        <w:t>&lt;NumAm&gt;</w:t>
      </w:r>
      <w:r w:rsidRPr="00736EA6">
        <w:t>71</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3931335F"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2F8C8D9E" w14:textId="77777777" w:rsidR="00804AD6" w:rsidRPr="00736EA6" w:rsidRDefault="00AE1164" w:rsidP="00072BAB">
      <w:pPr>
        <w:pStyle w:val="NormalBold"/>
      </w:pPr>
      <w:r w:rsidRPr="005446D5">
        <w:rPr>
          <w:rStyle w:val="HideTWBExt"/>
          <w:b w:val="0"/>
        </w:rPr>
        <w:t>&lt;Article&gt;</w:t>
      </w:r>
      <w:r w:rsidRPr="00736EA6">
        <w:t>12 cikk – 2 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2DCAAD80" w14:textId="77777777" w:rsidTr="000E2838">
        <w:trPr>
          <w:trHeight w:hRule="exact" w:val="240"/>
          <w:jc w:val="center"/>
        </w:trPr>
        <w:tc>
          <w:tcPr>
            <w:tcW w:w="9752" w:type="dxa"/>
            <w:gridSpan w:val="2"/>
            <w:tcBorders>
              <w:top w:val="nil"/>
              <w:left w:val="nil"/>
              <w:bottom w:val="nil"/>
              <w:right w:val="nil"/>
            </w:tcBorders>
          </w:tcPr>
          <w:p w14:paraId="3E21B287" w14:textId="77777777" w:rsidR="00804AD6" w:rsidRPr="00736EA6" w:rsidRDefault="00804AD6" w:rsidP="000E2838"/>
        </w:tc>
      </w:tr>
      <w:tr w:rsidR="008957F7" w:rsidRPr="00736EA6" w14:paraId="0F60D6FA" w14:textId="77777777" w:rsidTr="000E2838">
        <w:trPr>
          <w:trHeight w:val="240"/>
          <w:jc w:val="center"/>
        </w:trPr>
        <w:tc>
          <w:tcPr>
            <w:tcW w:w="4876" w:type="dxa"/>
            <w:tcBorders>
              <w:top w:val="nil"/>
              <w:left w:val="nil"/>
              <w:bottom w:val="nil"/>
              <w:right w:val="nil"/>
            </w:tcBorders>
          </w:tcPr>
          <w:p w14:paraId="536ED3C7"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5DBF4FAF" w14:textId="77777777" w:rsidR="00804AD6" w:rsidRPr="00736EA6" w:rsidRDefault="00AE1164" w:rsidP="000E2838">
            <w:pPr>
              <w:pStyle w:val="AmColumnHeading"/>
            </w:pPr>
            <w:r w:rsidRPr="00736EA6">
              <w:t>Módosítás</w:t>
            </w:r>
          </w:p>
        </w:tc>
      </w:tr>
      <w:tr w:rsidR="008957F7" w:rsidRPr="00736EA6" w14:paraId="1853287C" w14:textId="77777777" w:rsidTr="000E2838">
        <w:trPr>
          <w:jc w:val="center"/>
        </w:trPr>
        <w:tc>
          <w:tcPr>
            <w:tcW w:w="4876" w:type="dxa"/>
            <w:tcBorders>
              <w:top w:val="nil"/>
              <w:left w:val="nil"/>
              <w:bottom w:val="nil"/>
              <w:right w:val="nil"/>
            </w:tcBorders>
          </w:tcPr>
          <w:p w14:paraId="1123E59A" w14:textId="77777777" w:rsidR="00804AD6" w:rsidRPr="00736EA6" w:rsidRDefault="00AE1164" w:rsidP="000E2838">
            <w:pPr>
              <w:pStyle w:val="Normal6a"/>
            </w:pPr>
            <w:r w:rsidRPr="00736EA6">
              <w:t>(2)</w:t>
            </w:r>
            <w:r w:rsidRPr="00736EA6">
              <w:tab/>
              <w:t>A megosztott irányítás keretében a tagállamok részére allokált források a tagállamok kérésére a programhoz rendelhetők. A Bizottság az említett forrásokat az (EU, Euratom) 2024/2509 rendelet 62. cikke (1) bekezdésének a) vagy c) pontjával összhangban közvetlenül vagy közvetve használja fel. Ezek a források kiegészítik az e rendelet 11 cikkének (1) bekezdésében említett összeget. Az említett forrásokat az érintett tagállam javára kell felhasználni. Amennyiben a Bizottság közvetlen vagy közvetett irányítás keretében jogi kötelezettségvállalással nem terhelte meg a programhoz ily módon rendelt összegeket, a megfelelő le nem kötött összegek az érintett tagállam kérésére visszacsoportosíthatók az érintett forrásprogramba vagy forrásprogramokba vagy azok utódjaiba.</w:t>
            </w:r>
          </w:p>
        </w:tc>
        <w:tc>
          <w:tcPr>
            <w:tcW w:w="4876" w:type="dxa"/>
            <w:tcBorders>
              <w:top w:val="nil"/>
              <w:left w:val="nil"/>
              <w:bottom w:val="nil"/>
              <w:right w:val="nil"/>
            </w:tcBorders>
          </w:tcPr>
          <w:p w14:paraId="292C01F0" w14:textId="77777777" w:rsidR="00804AD6" w:rsidRPr="00736EA6" w:rsidRDefault="00AE1164" w:rsidP="000E2838">
            <w:pPr>
              <w:pStyle w:val="Normal6a"/>
            </w:pPr>
            <w:r w:rsidRPr="00736EA6">
              <w:t>(2)</w:t>
            </w:r>
            <w:r w:rsidRPr="00736EA6">
              <w:tab/>
              <w:t xml:space="preserve">A megosztott irányítás keretében a tagállamok részére allokált források a tagállamok kérésére a programhoz rendelhetők. A Bizottság az említett forrásokat az (EU, Euratom) 2024/2509 rendelet 62. cikke (1) bekezdésének a) vagy c) pontjával összhangban közvetlenül vagy közvetve használja fel. Ezek a források kiegészítik az e rendelet 11 cikkének (1) bekezdésében említett összeget. Az említett forrásokat az érintett tagállam javára kell felhasználni. </w:t>
            </w:r>
            <w:r w:rsidRPr="00736EA6">
              <w:rPr>
                <w:b/>
                <w:i/>
              </w:rPr>
              <w:t>Használatuknak meg kell felelnie az EUSZ 2. cikkében említett uniós értékeknek, többek között a nemek közötti egyenlőségnek és a megkülönböztetésmentességnek.</w:t>
            </w:r>
            <w:r w:rsidRPr="00736EA6">
              <w:t xml:space="preserve"> Amennyiben a Bizottság közvetlen vagy közvetett irányítás keretében jogi kötelezettségvállalással nem terhelte meg a programhoz ily módon rendelt összegeket, a megfelelő le nem kötött összegek az érintett tagállam kérésére visszacsoportosíthatók az érintett forrásprogramba vagy forrásprogramokba vagy azok utódjaiba.</w:t>
            </w:r>
          </w:p>
        </w:tc>
      </w:tr>
    </w:tbl>
    <w:p w14:paraId="4944DDC9" w14:textId="77777777" w:rsidR="00804AD6" w:rsidRPr="00736EA6" w:rsidRDefault="00AE1164" w:rsidP="00804AD6">
      <w:r w:rsidRPr="005446D5">
        <w:rPr>
          <w:rStyle w:val="HideTWBExt"/>
        </w:rPr>
        <w:t>&lt;/Amend&gt;</w:t>
      </w:r>
      <w:bookmarkEnd w:id="56"/>
    </w:p>
    <w:p w14:paraId="71FD3F75" w14:textId="77777777" w:rsidR="00804AD6" w:rsidRPr="00736EA6" w:rsidRDefault="00AE1164" w:rsidP="00804AD6">
      <w:pPr>
        <w:pStyle w:val="AmNumberTabs"/>
      </w:pPr>
      <w:bookmarkStart w:id="57" w:name="AM16Compr16"/>
      <w:r w:rsidRPr="005446D5">
        <w:rPr>
          <w:rStyle w:val="HideTWBExt"/>
          <w:b w:val="0"/>
        </w:rPr>
        <w:t>&lt;Amend&gt;</w:t>
      </w:r>
      <w:r w:rsidRPr="00736EA6">
        <w:t>Módosítás</w:t>
      </w:r>
      <w:r w:rsidRPr="00736EA6">
        <w:tab/>
      </w:r>
      <w:r w:rsidRPr="00736EA6">
        <w:tab/>
      </w:r>
      <w:r w:rsidRPr="005446D5">
        <w:rPr>
          <w:rStyle w:val="HideTWBExt"/>
          <w:b w:val="0"/>
        </w:rPr>
        <w:t>&lt;NumAm&gt;</w:t>
      </w:r>
      <w:r w:rsidRPr="00736EA6">
        <w:t>72</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1B786ABC"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75A37241" w14:textId="77777777" w:rsidR="00804AD6" w:rsidRPr="00736EA6" w:rsidRDefault="00AE1164" w:rsidP="00072BAB">
      <w:pPr>
        <w:pStyle w:val="NormalBold"/>
      </w:pPr>
      <w:r w:rsidRPr="005446D5">
        <w:rPr>
          <w:rStyle w:val="HideTWBExt"/>
          <w:b w:val="0"/>
        </w:rPr>
        <w:t>&lt;Article&gt;</w:t>
      </w:r>
      <w:r w:rsidRPr="00736EA6">
        <w:t>13 cikk – 2 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7887F6E" w14:textId="77777777" w:rsidTr="000E2838">
        <w:trPr>
          <w:trHeight w:hRule="exact" w:val="240"/>
          <w:jc w:val="center"/>
        </w:trPr>
        <w:tc>
          <w:tcPr>
            <w:tcW w:w="9752" w:type="dxa"/>
            <w:gridSpan w:val="2"/>
            <w:tcBorders>
              <w:top w:val="nil"/>
              <w:left w:val="nil"/>
              <w:bottom w:val="nil"/>
              <w:right w:val="nil"/>
            </w:tcBorders>
          </w:tcPr>
          <w:p w14:paraId="1A631E27" w14:textId="77777777" w:rsidR="00804AD6" w:rsidRPr="00736EA6" w:rsidRDefault="00804AD6" w:rsidP="000E2838"/>
        </w:tc>
      </w:tr>
      <w:tr w:rsidR="008957F7" w:rsidRPr="00736EA6" w14:paraId="3A790135" w14:textId="77777777" w:rsidTr="000E2838">
        <w:trPr>
          <w:trHeight w:val="240"/>
          <w:jc w:val="center"/>
        </w:trPr>
        <w:tc>
          <w:tcPr>
            <w:tcW w:w="4876" w:type="dxa"/>
            <w:tcBorders>
              <w:top w:val="nil"/>
              <w:left w:val="nil"/>
              <w:bottom w:val="nil"/>
              <w:right w:val="nil"/>
            </w:tcBorders>
          </w:tcPr>
          <w:p w14:paraId="7A8D80D0"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193B44F" w14:textId="77777777" w:rsidR="00804AD6" w:rsidRPr="00736EA6" w:rsidRDefault="00AE1164" w:rsidP="000E2838">
            <w:pPr>
              <w:pStyle w:val="AmColumnHeading"/>
            </w:pPr>
            <w:r w:rsidRPr="00736EA6">
              <w:t>Módosítás</w:t>
            </w:r>
          </w:p>
        </w:tc>
      </w:tr>
      <w:tr w:rsidR="008957F7" w:rsidRPr="00736EA6" w14:paraId="256B9DFC" w14:textId="77777777" w:rsidTr="000E2838">
        <w:trPr>
          <w:jc w:val="center"/>
        </w:trPr>
        <w:tc>
          <w:tcPr>
            <w:tcW w:w="4876" w:type="dxa"/>
            <w:tcBorders>
              <w:top w:val="nil"/>
              <w:left w:val="nil"/>
              <w:bottom w:val="nil"/>
              <w:right w:val="nil"/>
            </w:tcBorders>
          </w:tcPr>
          <w:p w14:paraId="4F30252C" w14:textId="77777777" w:rsidR="00804AD6" w:rsidRPr="00736EA6" w:rsidRDefault="00AE1164" w:rsidP="000E2838">
            <w:pPr>
              <w:pStyle w:val="Normal6a"/>
            </w:pPr>
            <w:r w:rsidRPr="00736EA6">
              <w:t>(2)</w:t>
            </w:r>
            <w:r w:rsidRPr="00736EA6">
              <w:tab/>
              <w:t>A program szerinti odaítélési eljárások lefolytathatók közvetlen irányítás keretében vagy közvetett irányítás keretében a tagállamokkal, uniós intézményekkel, szervekkel és ügynökségekkel, harmadik országokkal, nemzetközi szervezetekkel, nemzetközi pénzügyi szervezetekkel vagy más harmadik felekkel („a közös odaítélési eljárásban részt vevő partnerekkel”) közösen, feltéve, hogy biztosított az Unió pénzügyi érdekeinek védelme. Ezekre az eljárásokra egységes szabályrendszer alkalmazandó, és az eljárások egységes jogi kötelezettségvállalások megkötését eredményezik. E célból a közös odaítélési eljárásban részt vevő partnerek e 12 cikkével összhangban forrásokat bocsáthatnak a program rendelkezésére, vagy adott esetben az (EU, Euratom) 2024/2509 rendelet 62. cikke (1) bekezdésének c) pontjával összhangban a partnerek megbízhatók az odaítélési eljárás végrehajtásával. A közös odaítélési eljárásokban a részt vevő partnerszervezetek képviselői is tagjai lehetnek az (EU, Euratom) 2024/2509 rendelet 153. cikkének (3) bekezdésében említett értékelőbizottságnak.</w:t>
            </w:r>
          </w:p>
        </w:tc>
        <w:tc>
          <w:tcPr>
            <w:tcW w:w="4876" w:type="dxa"/>
            <w:tcBorders>
              <w:top w:val="nil"/>
              <w:left w:val="nil"/>
              <w:bottom w:val="nil"/>
              <w:right w:val="nil"/>
            </w:tcBorders>
          </w:tcPr>
          <w:p w14:paraId="050ED770" w14:textId="77777777" w:rsidR="00804AD6" w:rsidRPr="00736EA6" w:rsidRDefault="00AE1164" w:rsidP="000E2838">
            <w:pPr>
              <w:pStyle w:val="Normal6a"/>
            </w:pPr>
            <w:r w:rsidRPr="00736EA6">
              <w:t>(2)</w:t>
            </w:r>
            <w:r w:rsidRPr="00736EA6">
              <w:tab/>
              <w:t>A program szerinti odaítélési eljárások lefolytathatók közvetlen irányítás keretében vagy közvetett irányítás keretében a tagállamokkal, uniós intézményekkel, szervekkel és ügynökségekkel, harmadik országokkal, nemzetközi szervezetekkel, nemzetközi pénzügyi szervezetekkel vagy más harmadik felekkel („a közös odaítélési eljárásban részt vevő partnerekkel”) közösen, feltéve, hogy biztosított az Unió pénzügyi érdekeinek védelme. Ezekre az eljárásokra egységes szabályrendszer alkalmazandó, és az eljárások egységes jogi kötelezettségvállalások megkötését eredményezik. E célból a közös odaítélési eljárásban részt vevő partnerek e 12 cikkével összhangban forrásokat bocsáthatnak a program rendelkezésére, vagy adott esetben az (EU, Euratom) 2024/2509 rendelet 62. cikke (1) bekezdésének c) pontjával összhangban a partnerek megbízhatók az odaítélési eljárás végrehajtásával. A közös odaítélési eljárásokban a részt vevő partnerszervezetek képviselői is tagjai lehetnek az (EU, Euratom) 2024/2509 rendelet 153. cikkének (3) bekezdésében említett értékelőbizottságnak</w:t>
            </w:r>
            <w:r w:rsidRPr="00736EA6">
              <w:rPr>
                <w:b/>
                <w:bCs/>
                <w:i/>
                <w:iCs/>
              </w:rPr>
              <w:t>, előmozdítva a nemek paritását</w:t>
            </w:r>
            <w:r w:rsidRPr="00736EA6">
              <w:t>.</w:t>
            </w:r>
          </w:p>
        </w:tc>
      </w:tr>
    </w:tbl>
    <w:p w14:paraId="2C988C2A" w14:textId="77777777" w:rsidR="00804AD6" w:rsidRPr="00736EA6" w:rsidRDefault="00AE1164" w:rsidP="00804AD6">
      <w:r w:rsidRPr="005446D5">
        <w:rPr>
          <w:rStyle w:val="HideTWBExt"/>
        </w:rPr>
        <w:t>&lt;/Amend&gt;</w:t>
      </w:r>
      <w:bookmarkEnd w:id="57"/>
    </w:p>
    <w:p w14:paraId="7345E2E6" w14:textId="77777777" w:rsidR="00804AD6" w:rsidRPr="00736EA6" w:rsidRDefault="00AE1164" w:rsidP="00804AD6">
      <w:pPr>
        <w:pStyle w:val="AmNumberTabs"/>
      </w:pPr>
      <w:bookmarkStart w:id="58" w:name="AM16Compr38"/>
      <w:r w:rsidRPr="005446D5">
        <w:rPr>
          <w:rStyle w:val="HideTWBExt"/>
          <w:b w:val="0"/>
        </w:rPr>
        <w:t>&lt;Amend&gt;</w:t>
      </w:r>
      <w:r w:rsidRPr="00736EA6">
        <w:t>Módosítás</w:t>
      </w:r>
      <w:r w:rsidRPr="00736EA6">
        <w:tab/>
      </w:r>
      <w:r w:rsidRPr="00736EA6">
        <w:tab/>
      </w:r>
      <w:r w:rsidRPr="005446D5">
        <w:rPr>
          <w:rStyle w:val="HideTWBExt"/>
          <w:b w:val="0"/>
        </w:rPr>
        <w:t>&lt;NumAm&gt;</w:t>
      </w:r>
      <w:r w:rsidRPr="00736EA6">
        <w:t>73</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5B1E81DF"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3C692CA4" w14:textId="77777777" w:rsidR="00804AD6" w:rsidRPr="00736EA6" w:rsidRDefault="00AE1164" w:rsidP="00072BAB">
      <w:pPr>
        <w:pStyle w:val="NormalBold"/>
      </w:pPr>
      <w:r w:rsidRPr="005446D5">
        <w:rPr>
          <w:rStyle w:val="HideTWBExt"/>
          <w:b w:val="0"/>
        </w:rPr>
        <w:t>&lt;Article&gt;</w:t>
      </w:r>
      <w:r w:rsidRPr="00736EA6">
        <w:t>15 cikk – 7 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D9FA34A" w14:textId="77777777" w:rsidTr="000E2838">
        <w:trPr>
          <w:trHeight w:hRule="exact" w:val="240"/>
          <w:jc w:val="center"/>
        </w:trPr>
        <w:tc>
          <w:tcPr>
            <w:tcW w:w="9752" w:type="dxa"/>
            <w:gridSpan w:val="2"/>
            <w:tcBorders>
              <w:top w:val="nil"/>
              <w:left w:val="nil"/>
              <w:bottom w:val="nil"/>
              <w:right w:val="nil"/>
            </w:tcBorders>
          </w:tcPr>
          <w:p w14:paraId="29E2673F" w14:textId="77777777" w:rsidR="00804AD6" w:rsidRPr="00736EA6" w:rsidRDefault="00804AD6" w:rsidP="000E2838"/>
        </w:tc>
      </w:tr>
      <w:tr w:rsidR="008957F7" w:rsidRPr="00736EA6" w14:paraId="153E065B" w14:textId="77777777" w:rsidTr="000E2838">
        <w:trPr>
          <w:trHeight w:val="240"/>
          <w:jc w:val="center"/>
        </w:trPr>
        <w:tc>
          <w:tcPr>
            <w:tcW w:w="4876" w:type="dxa"/>
            <w:tcBorders>
              <w:top w:val="nil"/>
              <w:left w:val="nil"/>
              <w:bottom w:val="nil"/>
              <w:right w:val="nil"/>
            </w:tcBorders>
          </w:tcPr>
          <w:p w14:paraId="2048520F"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1180CCD0" w14:textId="77777777" w:rsidR="00804AD6" w:rsidRPr="00736EA6" w:rsidRDefault="00AE1164" w:rsidP="000E2838">
            <w:pPr>
              <w:pStyle w:val="AmColumnHeading"/>
            </w:pPr>
            <w:r w:rsidRPr="00736EA6">
              <w:t>Módosítás</w:t>
            </w:r>
          </w:p>
        </w:tc>
      </w:tr>
      <w:tr w:rsidR="008957F7" w:rsidRPr="00736EA6" w14:paraId="7FC44169" w14:textId="77777777" w:rsidTr="000E2838">
        <w:trPr>
          <w:jc w:val="center"/>
        </w:trPr>
        <w:tc>
          <w:tcPr>
            <w:tcW w:w="4876" w:type="dxa"/>
            <w:tcBorders>
              <w:top w:val="nil"/>
              <w:left w:val="nil"/>
              <w:bottom w:val="nil"/>
              <w:right w:val="nil"/>
            </w:tcBorders>
          </w:tcPr>
          <w:p w14:paraId="07868CC8" w14:textId="77777777" w:rsidR="00804AD6" w:rsidRPr="00736EA6" w:rsidRDefault="00AE1164" w:rsidP="000E2838">
            <w:pPr>
              <w:pStyle w:val="Normal6a"/>
            </w:pPr>
            <w:r w:rsidRPr="00736EA6">
              <w:t>(7)</w:t>
            </w:r>
            <w:r w:rsidRPr="00736EA6">
              <w:tab/>
              <w:t>Az (EU, Euratom) 2024/2509 rendelet 153. cikke (3) bekezdésének alkalmazásában az értékelőbizottság egésze vagy egy része független, külső szakértőkből is állhat.</w:t>
            </w:r>
          </w:p>
        </w:tc>
        <w:tc>
          <w:tcPr>
            <w:tcW w:w="4876" w:type="dxa"/>
            <w:tcBorders>
              <w:top w:val="nil"/>
              <w:left w:val="nil"/>
              <w:bottom w:val="nil"/>
              <w:right w:val="nil"/>
            </w:tcBorders>
          </w:tcPr>
          <w:p w14:paraId="4FD37F37" w14:textId="77777777" w:rsidR="00804AD6" w:rsidRPr="00736EA6" w:rsidRDefault="00AE1164" w:rsidP="000E2838">
            <w:pPr>
              <w:pStyle w:val="Normal6a"/>
            </w:pPr>
            <w:r w:rsidRPr="00736EA6">
              <w:t>(7)</w:t>
            </w:r>
            <w:r w:rsidRPr="00736EA6">
              <w:tab/>
              <w:t>Az (EU, Euratom) 2024/2509 rendelet 153. cikke (3) bekezdésének alkalmazásában az értékelőbizottság egésze vagy egy része független, külső szakértőkből is állhat.</w:t>
            </w:r>
            <w:r w:rsidRPr="00736EA6">
              <w:rPr>
                <w:b/>
                <w:i/>
              </w:rPr>
              <w:t> Az értékelő bizottságoknak összetételének elő kell mozdítania a nemek paritását.</w:t>
            </w:r>
          </w:p>
        </w:tc>
      </w:tr>
    </w:tbl>
    <w:p w14:paraId="270E5095" w14:textId="77777777" w:rsidR="00804AD6" w:rsidRPr="00736EA6" w:rsidRDefault="00AE1164" w:rsidP="00804AD6">
      <w:r w:rsidRPr="005446D5">
        <w:rPr>
          <w:rStyle w:val="HideTWBExt"/>
        </w:rPr>
        <w:t>&lt;/Amend&gt;</w:t>
      </w:r>
      <w:bookmarkEnd w:id="58"/>
    </w:p>
    <w:p w14:paraId="6B362C48" w14:textId="77777777" w:rsidR="00804AD6" w:rsidRPr="00736EA6" w:rsidRDefault="00AE1164" w:rsidP="00804AD6">
      <w:pPr>
        <w:pStyle w:val="AmNumberTabs"/>
      </w:pPr>
      <w:bookmarkStart w:id="59" w:name="AM16Compr39"/>
      <w:r w:rsidRPr="005446D5">
        <w:rPr>
          <w:rStyle w:val="HideTWBExt"/>
          <w:b w:val="0"/>
        </w:rPr>
        <w:t>&lt;Amend&gt;</w:t>
      </w:r>
      <w:r w:rsidRPr="00736EA6">
        <w:t>Módosítás</w:t>
      </w:r>
      <w:r w:rsidRPr="00736EA6">
        <w:tab/>
      </w:r>
      <w:r w:rsidRPr="00736EA6">
        <w:tab/>
      </w:r>
      <w:r w:rsidRPr="005446D5">
        <w:rPr>
          <w:rStyle w:val="HideTWBExt"/>
          <w:b w:val="0"/>
        </w:rPr>
        <w:t>&lt;NumAm&gt;</w:t>
      </w:r>
      <w:r w:rsidRPr="00736EA6">
        <w:t>74</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184DC34A"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7A49AE8B" w14:textId="77777777" w:rsidR="00804AD6" w:rsidRPr="00736EA6" w:rsidRDefault="00AE1164" w:rsidP="00072BAB">
      <w:pPr>
        <w:pStyle w:val="NormalBold"/>
      </w:pPr>
      <w:r w:rsidRPr="005446D5">
        <w:rPr>
          <w:rStyle w:val="HideTWBExt"/>
          <w:b w:val="0"/>
        </w:rPr>
        <w:t>&lt;Article&gt;</w:t>
      </w:r>
      <w:r w:rsidRPr="00736EA6">
        <w:t>15 cikk – 8 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35D1F704" w14:textId="77777777" w:rsidTr="000E2838">
        <w:trPr>
          <w:trHeight w:hRule="exact" w:val="240"/>
          <w:jc w:val="center"/>
        </w:trPr>
        <w:tc>
          <w:tcPr>
            <w:tcW w:w="9752" w:type="dxa"/>
            <w:gridSpan w:val="2"/>
            <w:tcBorders>
              <w:top w:val="nil"/>
              <w:left w:val="nil"/>
              <w:bottom w:val="nil"/>
              <w:right w:val="nil"/>
            </w:tcBorders>
          </w:tcPr>
          <w:p w14:paraId="77BA0154" w14:textId="77777777" w:rsidR="00804AD6" w:rsidRPr="00736EA6" w:rsidRDefault="00804AD6" w:rsidP="000E2838"/>
        </w:tc>
      </w:tr>
      <w:tr w:rsidR="008957F7" w:rsidRPr="00736EA6" w14:paraId="69BAF101" w14:textId="77777777" w:rsidTr="000E2838">
        <w:trPr>
          <w:trHeight w:val="240"/>
          <w:jc w:val="center"/>
        </w:trPr>
        <w:tc>
          <w:tcPr>
            <w:tcW w:w="4876" w:type="dxa"/>
            <w:tcBorders>
              <w:top w:val="nil"/>
              <w:left w:val="nil"/>
              <w:bottom w:val="nil"/>
              <w:right w:val="nil"/>
            </w:tcBorders>
          </w:tcPr>
          <w:p w14:paraId="52FE25E6"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7B00D366" w14:textId="77777777" w:rsidR="00804AD6" w:rsidRPr="00736EA6" w:rsidRDefault="00AE1164" w:rsidP="000E2838">
            <w:pPr>
              <w:pStyle w:val="AmColumnHeading"/>
            </w:pPr>
            <w:r w:rsidRPr="00736EA6">
              <w:t>Módosítás</w:t>
            </w:r>
          </w:p>
        </w:tc>
      </w:tr>
      <w:tr w:rsidR="008957F7" w:rsidRPr="00736EA6" w14:paraId="202F08CF" w14:textId="77777777" w:rsidTr="000E2838">
        <w:trPr>
          <w:jc w:val="center"/>
        </w:trPr>
        <w:tc>
          <w:tcPr>
            <w:tcW w:w="4876" w:type="dxa"/>
            <w:tcBorders>
              <w:top w:val="nil"/>
              <w:left w:val="nil"/>
              <w:bottom w:val="nil"/>
              <w:right w:val="nil"/>
            </w:tcBorders>
          </w:tcPr>
          <w:p w14:paraId="43BCA46E" w14:textId="77777777" w:rsidR="00804AD6" w:rsidRPr="00736EA6" w:rsidRDefault="00AE1164" w:rsidP="000E2838">
            <w:pPr>
              <w:pStyle w:val="Normal6a"/>
            </w:pPr>
            <w:r w:rsidRPr="00736EA6">
              <w:t>(8)</w:t>
            </w:r>
            <w:r w:rsidRPr="00736EA6">
              <w:tab/>
              <w:t>A program „Kreatív Európa – Kultúra” ága keretében finanszírozást kérelmező azon szervezetekre, amelyek az elmúlt két évben éves bevételük több mint 50 %-át közforrásból kapták, úgy kell tekinteni, hogy rendelkeznek a szükséges pénzügyi, szakmai és adminisztratív kapacitással ahhoz, hogy a program keretében tevékenységeket végezzenek. Ezek a szervezetek nem kötelesek további dokumentumokat benyújtani e kapacitás igazolása érdekében.</w:t>
            </w:r>
          </w:p>
        </w:tc>
        <w:tc>
          <w:tcPr>
            <w:tcW w:w="4876" w:type="dxa"/>
            <w:tcBorders>
              <w:top w:val="nil"/>
              <w:left w:val="nil"/>
              <w:bottom w:val="nil"/>
              <w:right w:val="nil"/>
            </w:tcBorders>
          </w:tcPr>
          <w:p w14:paraId="36FCED79" w14:textId="77777777" w:rsidR="00804AD6" w:rsidRPr="00736EA6" w:rsidRDefault="00AE1164" w:rsidP="000E2838">
            <w:pPr>
              <w:pStyle w:val="Normal6a"/>
            </w:pPr>
            <w:r w:rsidRPr="00736EA6">
              <w:t>(8)</w:t>
            </w:r>
            <w:r w:rsidRPr="00736EA6">
              <w:tab/>
              <w:t>A program „Kreatív Európa – Kultúra” ága keretében finanszírozást kérelmező azon szervezetekre, amelyek az elmúlt két évben éves bevételük több mint 50 %-át közforrásból kapták, úgy kell tekinteni, hogy rendelkeznek a szükséges pénzügyi, szakmai és adminisztratív kapacitással ahhoz, hogy a program keretében tevékenységeket végezzenek. Ezek a szervezetek nem kötelesek további dokumentumokat benyújtani e kapacitás igazolása érdekében.</w:t>
            </w:r>
            <w:r w:rsidRPr="00736EA6">
              <w:rPr>
                <w:b/>
                <w:i/>
              </w:rPr>
              <w:t> A pénzügyi kapacitás értékelését megkülönböztetésmentes módon kell elvégezni, és annak biztosítania kell az esélyegyenlőséget a nők által vezetett szervezetek számára. </w:t>
            </w:r>
          </w:p>
        </w:tc>
      </w:tr>
    </w:tbl>
    <w:p w14:paraId="4771BC79" w14:textId="77777777" w:rsidR="00804AD6" w:rsidRPr="00736EA6" w:rsidRDefault="00AE1164" w:rsidP="00804AD6">
      <w:r w:rsidRPr="005446D5">
        <w:rPr>
          <w:rStyle w:val="HideTWBExt"/>
        </w:rPr>
        <w:t>&lt;/Amend&gt;</w:t>
      </w:r>
      <w:bookmarkEnd w:id="59"/>
    </w:p>
    <w:p w14:paraId="71584E89" w14:textId="77777777" w:rsidR="00804AD6" w:rsidRPr="00736EA6" w:rsidRDefault="00AE1164" w:rsidP="00804AD6">
      <w:pPr>
        <w:pStyle w:val="AmNumberTabs"/>
      </w:pPr>
      <w:bookmarkStart w:id="60" w:name="AM16Compr40"/>
      <w:r w:rsidRPr="005446D5">
        <w:rPr>
          <w:rStyle w:val="HideTWBExt"/>
          <w:b w:val="0"/>
        </w:rPr>
        <w:t>&lt;Amend&gt;</w:t>
      </w:r>
      <w:r w:rsidRPr="00736EA6">
        <w:t>Módosítás</w:t>
      </w:r>
      <w:r w:rsidRPr="00736EA6">
        <w:tab/>
      </w:r>
      <w:r w:rsidRPr="00736EA6">
        <w:tab/>
      </w:r>
      <w:r w:rsidRPr="005446D5">
        <w:rPr>
          <w:rStyle w:val="HideTWBExt"/>
          <w:b w:val="0"/>
        </w:rPr>
        <w:t>&lt;NumAm&gt;</w:t>
      </w:r>
      <w:r w:rsidRPr="00736EA6">
        <w:t>75</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63C9E324"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531BC234" w14:textId="77777777" w:rsidR="00804AD6" w:rsidRPr="00736EA6" w:rsidRDefault="00AE1164" w:rsidP="00072BAB">
      <w:pPr>
        <w:pStyle w:val="NormalBold"/>
      </w:pPr>
      <w:r w:rsidRPr="005446D5">
        <w:rPr>
          <w:rStyle w:val="HideTWBExt"/>
          <w:b w:val="0"/>
        </w:rPr>
        <w:t>&lt;Article&gt;</w:t>
      </w:r>
      <w:r w:rsidRPr="00736EA6">
        <w:t>15 a cikk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0255B775" w14:textId="77777777" w:rsidTr="000E2838">
        <w:trPr>
          <w:trHeight w:hRule="exact" w:val="240"/>
          <w:jc w:val="center"/>
        </w:trPr>
        <w:tc>
          <w:tcPr>
            <w:tcW w:w="9752" w:type="dxa"/>
            <w:gridSpan w:val="2"/>
            <w:tcBorders>
              <w:top w:val="nil"/>
              <w:left w:val="nil"/>
              <w:bottom w:val="nil"/>
              <w:right w:val="nil"/>
            </w:tcBorders>
          </w:tcPr>
          <w:p w14:paraId="6AF634D5" w14:textId="77777777" w:rsidR="00804AD6" w:rsidRPr="00736EA6" w:rsidRDefault="00804AD6" w:rsidP="000E2838"/>
        </w:tc>
      </w:tr>
      <w:tr w:rsidR="008957F7" w:rsidRPr="00736EA6" w14:paraId="481F511D" w14:textId="77777777" w:rsidTr="000E2838">
        <w:trPr>
          <w:trHeight w:val="240"/>
          <w:jc w:val="center"/>
        </w:trPr>
        <w:tc>
          <w:tcPr>
            <w:tcW w:w="4876" w:type="dxa"/>
            <w:tcBorders>
              <w:top w:val="nil"/>
              <w:left w:val="nil"/>
              <w:bottom w:val="nil"/>
              <w:right w:val="nil"/>
            </w:tcBorders>
          </w:tcPr>
          <w:p w14:paraId="2D6BC285"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1A1238F2" w14:textId="77777777" w:rsidR="00804AD6" w:rsidRPr="00736EA6" w:rsidRDefault="00AE1164" w:rsidP="000E2838">
            <w:pPr>
              <w:pStyle w:val="AmColumnHeading"/>
            </w:pPr>
            <w:r w:rsidRPr="00736EA6">
              <w:t>Módosítás</w:t>
            </w:r>
          </w:p>
        </w:tc>
      </w:tr>
      <w:tr w:rsidR="008957F7" w:rsidRPr="00736EA6" w14:paraId="20171D38" w14:textId="77777777" w:rsidTr="000E2838">
        <w:trPr>
          <w:jc w:val="center"/>
        </w:trPr>
        <w:tc>
          <w:tcPr>
            <w:tcW w:w="4876" w:type="dxa"/>
            <w:tcBorders>
              <w:top w:val="nil"/>
              <w:left w:val="nil"/>
              <w:bottom w:val="nil"/>
              <w:right w:val="nil"/>
            </w:tcBorders>
          </w:tcPr>
          <w:p w14:paraId="74779E06" w14:textId="77777777" w:rsidR="00804AD6" w:rsidRPr="00736EA6" w:rsidRDefault="00804AD6" w:rsidP="000E2838">
            <w:pPr>
              <w:pStyle w:val="Normal6a"/>
            </w:pPr>
          </w:p>
        </w:tc>
        <w:tc>
          <w:tcPr>
            <w:tcW w:w="4876" w:type="dxa"/>
            <w:tcBorders>
              <w:top w:val="nil"/>
              <w:left w:val="nil"/>
              <w:bottom w:val="nil"/>
              <w:right w:val="nil"/>
            </w:tcBorders>
          </w:tcPr>
          <w:p w14:paraId="2BF639E0" w14:textId="77777777" w:rsidR="00804AD6" w:rsidRPr="00736EA6" w:rsidRDefault="00AE1164" w:rsidP="000E2838">
            <w:pPr>
              <w:pStyle w:val="Normal6a"/>
              <w:jc w:val="center"/>
            </w:pPr>
            <w:r w:rsidRPr="00736EA6">
              <w:rPr>
                <w:b/>
                <w:i/>
              </w:rPr>
              <w:t>15a. cikk</w:t>
            </w:r>
          </w:p>
        </w:tc>
      </w:tr>
      <w:tr w:rsidR="008957F7" w:rsidRPr="00736EA6" w14:paraId="25344C91" w14:textId="77777777" w:rsidTr="000E2838">
        <w:trPr>
          <w:jc w:val="center"/>
        </w:trPr>
        <w:tc>
          <w:tcPr>
            <w:tcW w:w="4876" w:type="dxa"/>
            <w:tcBorders>
              <w:top w:val="nil"/>
              <w:left w:val="nil"/>
              <w:bottom w:val="nil"/>
              <w:right w:val="nil"/>
            </w:tcBorders>
          </w:tcPr>
          <w:p w14:paraId="31C8B4D4" w14:textId="77777777" w:rsidR="00804AD6" w:rsidRPr="00736EA6" w:rsidRDefault="00804AD6" w:rsidP="000E2838">
            <w:pPr>
              <w:pStyle w:val="Normal6a"/>
            </w:pPr>
          </w:p>
        </w:tc>
        <w:tc>
          <w:tcPr>
            <w:tcW w:w="4876" w:type="dxa"/>
            <w:tcBorders>
              <w:top w:val="nil"/>
              <w:left w:val="nil"/>
              <w:bottom w:val="nil"/>
              <w:right w:val="nil"/>
            </w:tcBorders>
          </w:tcPr>
          <w:p w14:paraId="7BCDE76D" w14:textId="77777777" w:rsidR="00804AD6" w:rsidRPr="00736EA6" w:rsidRDefault="00AE1164" w:rsidP="000E2838">
            <w:pPr>
              <w:pStyle w:val="Normal6a"/>
              <w:jc w:val="center"/>
            </w:pPr>
            <w:r w:rsidRPr="00736EA6">
              <w:rPr>
                <w:b/>
                <w:i/>
              </w:rPr>
              <w:t>Intézkedéstípusok</w:t>
            </w:r>
          </w:p>
        </w:tc>
      </w:tr>
      <w:tr w:rsidR="008957F7" w:rsidRPr="00736EA6" w14:paraId="6D96D770" w14:textId="77777777" w:rsidTr="000E2838">
        <w:trPr>
          <w:jc w:val="center"/>
        </w:trPr>
        <w:tc>
          <w:tcPr>
            <w:tcW w:w="4876" w:type="dxa"/>
            <w:tcBorders>
              <w:top w:val="nil"/>
              <w:left w:val="nil"/>
              <w:bottom w:val="nil"/>
              <w:right w:val="nil"/>
            </w:tcBorders>
          </w:tcPr>
          <w:p w14:paraId="626A15D7" w14:textId="77777777" w:rsidR="00804AD6" w:rsidRPr="00736EA6" w:rsidRDefault="00804AD6" w:rsidP="000E2838">
            <w:pPr>
              <w:pStyle w:val="Normal6a"/>
            </w:pPr>
          </w:p>
        </w:tc>
        <w:tc>
          <w:tcPr>
            <w:tcW w:w="4876" w:type="dxa"/>
            <w:tcBorders>
              <w:top w:val="nil"/>
              <w:left w:val="nil"/>
              <w:bottom w:val="nil"/>
              <w:right w:val="nil"/>
            </w:tcBorders>
          </w:tcPr>
          <w:p w14:paraId="1AD4B7AB" w14:textId="77777777" w:rsidR="00804AD6" w:rsidRPr="00736EA6" w:rsidRDefault="00AE1164" w:rsidP="000E2838">
            <w:pPr>
              <w:pStyle w:val="Normal6a"/>
            </w:pPr>
            <w:r w:rsidRPr="00736EA6">
              <w:rPr>
                <w:b/>
                <w:i/>
              </w:rPr>
              <w:t>E rendelet alapján a 3. cikkben foglalt valamely egyedi célkitűzés megvalósításához hozzájáruló intézkedések részesülhetnek támogatásban. Különösen az I. mellékletben felsorolt tevékenységek támogathatók. </w:t>
            </w:r>
          </w:p>
        </w:tc>
      </w:tr>
    </w:tbl>
    <w:p w14:paraId="4ED3C5FE" w14:textId="77777777" w:rsidR="00804AD6" w:rsidRPr="00736EA6" w:rsidRDefault="00AE1164" w:rsidP="00804AD6">
      <w:r w:rsidRPr="005446D5">
        <w:rPr>
          <w:rStyle w:val="HideTWBExt"/>
        </w:rPr>
        <w:t>&lt;/Amend&gt;</w:t>
      </w:r>
      <w:bookmarkEnd w:id="60"/>
    </w:p>
    <w:p w14:paraId="2D5F871A" w14:textId="77777777" w:rsidR="00804AD6" w:rsidRPr="00736EA6" w:rsidRDefault="00AE1164" w:rsidP="00804AD6">
      <w:pPr>
        <w:pStyle w:val="AmNumberTabs"/>
      </w:pPr>
      <w:bookmarkStart w:id="61" w:name="AM16Compr42"/>
      <w:r w:rsidRPr="005446D5">
        <w:rPr>
          <w:rStyle w:val="HideTWBExt"/>
          <w:b w:val="0"/>
        </w:rPr>
        <w:t>&lt;Amend&gt;</w:t>
      </w:r>
      <w:r w:rsidRPr="00736EA6">
        <w:t>Módosítás</w:t>
      </w:r>
      <w:r w:rsidRPr="00736EA6">
        <w:tab/>
      </w:r>
      <w:r w:rsidRPr="00736EA6">
        <w:tab/>
      </w:r>
      <w:r w:rsidRPr="005446D5">
        <w:rPr>
          <w:rStyle w:val="HideTWBExt"/>
          <w:b w:val="0"/>
        </w:rPr>
        <w:t>&lt;NumAm&gt;</w:t>
      </w:r>
      <w:r w:rsidRPr="00736EA6">
        <w:t>76</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44CEC484"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4B55CE26" w14:textId="77777777" w:rsidR="00804AD6" w:rsidRPr="00736EA6" w:rsidRDefault="00AE1164" w:rsidP="00072BAB">
      <w:pPr>
        <w:pStyle w:val="NormalBold"/>
      </w:pPr>
      <w:r w:rsidRPr="005446D5">
        <w:rPr>
          <w:rStyle w:val="HideTWBExt"/>
          <w:b w:val="0"/>
        </w:rPr>
        <w:t>&lt;Article&gt;</w:t>
      </w:r>
      <w:r w:rsidRPr="00736EA6">
        <w:t>16 cikk – 1 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4771769" w14:textId="77777777" w:rsidTr="000E2838">
        <w:trPr>
          <w:trHeight w:hRule="exact" w:val="240"/>
          <w:jc w:val="center"/>
        </w:trPr>
        <w:tc>
          <w:tcPr>
            <w:tcW w:w="9752" w:type="dxa"/>
            <w:gridSpan w:val="2"/>
            <w:tcBorders>
              <w:top w:val="nil"/>
              <w:left w:val="nil"/>
              <w:bottom w:val="nil"/>
              <w:right w:val="nil"/>
            </w:tcBorders>
          </w:tcPr>
          <w:p w14:paraId="35D26B9C" w14:textId="77777777" w:rsidR="00804AD6" w:rsidRPr="00736EA6" w:rsidRDefault="00804AD6" w:rsidP="000E2838"/>
        </w:tc>
      </w:tr>
      <w:tr w:rsidR="008957F7" w:rsidRPr="00736EA6" w14:paraId="270F4D7C" w14:textId="77777777" w:rsidTr="000E2838">
        <w:trPr>
          <w:trHeight w:val="240"/>
          <w:jc w:val="center"/>
        </w:trPr>
        <w:tc>
          <w:tcPr>
            <w:tcW w:w="4876" w:type="dxa"/>
            <w:tcBorders>
              <w:top w:val="nil"/>
              <w:left w:val="nil"/>
              <w:bottom w:val="nil"/>
              <w:right w:val="nil"/>
            </w:tcBorders>
          </w:tcPr>
          <w:p w14:paraId="47CA0BE2"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2D36B6CB" w14:textId="77777777" w:rsidR="00804AD6" w:rsidRPr="00736EA6" w:rsidRDefault="00AE1164" w:rsidP="000E2838">
            <w:pPr>
              <w:pStyle w:val="AmColumnHeading"/>
            </w:pPr>
            <w:r w:rsidRPr="00736EA6">
              <w:t>Módosítás</w:t>
            </w:r>
          </w:p>
        </w:tc>
      </w:tr>
      <w:tr w:rsidR="008957F7" w:rsidRPr="00736EA6" w14:paraId="6EF8F1B6" w14:textId="77777777" w:rsidTr="000E2838">
        <w:trPr>
          <w:jc w:val="center"/>
        </w:trPr>
        <w:tc>
          <w:tcPr>
            <w:tcW w:w="4876" w:type="dxa"/>
            <w:tcBorders>
              <w:top w:val="nil"/>
              <w:left w:val="nil"/>
              <w:bottom w:val="nil"/>
              <w:right w:val="nil"/>
            </w:tcBorders>
          </w:tcPr>
          <w:p w14:paraId="111C4951" w14:textId="77777777" w:rsidR="00804AD6" w:rsidRPr="00736EA6" w:rsidRDefault="00AE1164" w:rsidP="000E2838">
            <w:pPr>
              <w:pStyle w:val="Normal6a"/>
            </w:pPr>
            <w:r w:rsidRPr="00736EA6">
              <w:t>(1)</w:t>
            </w:r>
            <w:r w:rsidRPr="00736EA6">
              <w:tab/>
              <w:t>A 3. cikkben meghatározott célkitűzések megvalósításának támogatása érdekében az (EU, Euratom) 2024/2509 rendelettel összhangban jogosultsági feltételeket kell meghatározni, és azok a program valamennyi odaítélési eljárására alkalmazandók.</w:t>
            </w:r>
          </w:p>
        </w:tc>
        <w:tc>
          <w:tcPr>
            <w:tcW w:w="4876" w:type="dxa"/>
            <w:tcBorders>
              <w:top w:val="nil"/>
              <w:left w:val="nil"/>
              <w:bottom w:val="nil"/>
              <w:right w:val="nil"/>
            </w:tcBorders>
          </w:tcPr>
          <w:p w14:paraId="053575E8" w14:textId="77777777" w:rsidR="00804AD6" w:rsidRPr="00736EA6" w:rsidRDefault="00AE1164" w:rsidP="000E2838">
            <w:pPr>
              <w:pStyle w:val="Normal6a"/>
            </w:pPr>
            <w:r w:rsidRPr="00736EA6">
              <w:t>(1)</w:t>
            </w:r>
            <w:r w:rsidRPr="00736EA6">
              <w:tab/>
              <w:t>A 3. cikkben meghatározott célkitűzések</w:t>
            </w:r>
            <w:r w:rsidRPr="00736EA6">
              <w:rPr>
                <w:b/>
                <w:bCs/>
                <w:i/>
                <w:iCs/>
              </w:rPr>
              <w:t>, többek között a nemek közötti egyenlőség és a 10. cikkben említett egyéb horizontális prioritások</w:t>
            </w:r>
            <w:r w:rsidRPr="00736EA6">
              <w:t xml:space="preserve"> megvalósításának támogatása érdekében az (EU, Euratom) 2024/2509 rendelettel összhangban jogosultsági feltételeket kell meghatározni, és azok a program valamennyi odaítélési eljárására alkalmazandók.</w:t>
            </w:r>
          </w:p>
        </w:tc>
      </w:tr>
    </w:tbl>
    <w:p w14:paraId="5F5DC84E" w14:textId="77777777" w:rsidR="00804AD6" w:rsidRPr="00736EA6" w:rsidRDefault="00AE1164" w:rsidP="00804AD6">
      <w:r w:rsidRPr="005446D5">
        <w:rPr>
          <w:rStyle w:val="HideTWBExt"/>
        </w:rPr>
        <w:t>&lt;/Amend&gt;</w:t>
      </w:r>
      <w:bookmarkEnd w:id="61"/>
    </w:p>
    <w:p w14:paraId="2BDA3579" w14:textId="77777777" w:rsidR="00804AD6" w:rsidRPr="00736EA6" w:rsidRDefault="00AE1164" w:rsidP="00804AD6">
      <w:pPr>
        <w:pStyle w:val="AmNumberTabs"/>
      </w:pPr>
      <w:bookmarkStart w:id="62" w:name="AM16Compr52"/>
      <w:r w:rsidRPr="005446D5">
        <w:rPr>
          <w:rStyle w:val="HideTWBExt"/>
          <w:b w:val="0"/>
        </w:rPr>
        <w:t>&lt;Amend&gt;</w:t>
      </w:r>
      <w:r w:rsidRPr="00736EA6">
        <w:t>Módosítás</w:t>
      </w:r>
      <w:r w:rsidRPr="00736EA6">
        <w:tab/>
      </w:r>
      <w:r w:rsidRPr="00736EA6">
        <w:tab/>
      </w:r>
      <w:r w:rsidRPr="005446D5">
        <w:rPr>
          <w:rStyle w:val="HideTWBExt"/>
          <w:b w:val="0"/>
        </w:rPr>
        <w:t>&lt;NumAm&gt;</w:t>
      </w:r>
      <w:r w:rsidRPr="00736EA6">
        <w:t>77</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6D423454"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1FDE5E66" w14:textId="77777777" w:rsidR="00804AD6" w:rsidRPr="00736EA6" w:rsidRDefault="00AE1164" w:rsidP="00072BAB">
      <w:pPr>
        <w:pStyle w:val="NormalBold"/>
      </w:pPr>
      <w:r w:rsidRPr="005446D5">
        <w:rPr>
          <w:rStyle w:val="HideTWBExt"/>
          <w:b w:val="0"/>
        </w:rPr>
        <w:t>&lt;Article&gt;</w:t>
      </w:r>
      <w:r w:rsidRPr="00736EA6">
        <w:t>16 cikk – 6 a bekezdés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6F6F448A" w14:textId="77777777" w:rsidTr="000E2838">
        <w:trPr>
          <w:trHeight w:hRule="exact" w:val="240"/>
          <w:jc w:val="center"/>
        </w:trPr>
        <w:tc>
          <w:tcPr>
            <w:tcW w:w="9752" w:type="dxa"/>
            <w:gridSpan w:val="2"/>
            <w:tcBorders>
              <w:top w:val="nil"/>
              <w:left w:val="nil"/>
              <w:bottom w:val="nil"/>
              <w:right w:val="nil"/>
            </w:tcBorders>
          </w:tcPr>
          <w:p w14:paraId="30D8277A" w14:textId="77777777" w:rsidR="00804AD6" w:rsidRPr="00736EA6" w:rsidRDefault="00804AD6" w:rsidP="000E2838"/>
        </w:tc>
      </w:tr>
      <w:tr w:rsidR="008957F7" w:rsidRPr="00736EA6" w14:paraId="01279DF5" w14:textId="77777777" w:rsidTr="000E2838">
        <w:trPr>
          <w:trHeight w:val="240"/>
          <w:jc w:val="center"/>
        </w:trPr>
        <w:tc>
          <w:tcPr>
            <w:tcW w:w="4876" w:type="dxa"/>
            <w:tcBorders>
              <w:top w:val="nil"/>
              <w:left w:val="nil"/>
              <w:bottom w:val="nil"/>
              <w:right w:val="nil"/>
            </w:tcBorders>
          </w:tcPr>
          <w:p w14:paraId="1AA55E71"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5524D5B7" w14:textId="77777777" w:rsidR="00804AD6" w:rsidRPr="00736EA6" w:rsidRDefault="00AE1164" w:rsidP="000E2838">
            <w:pPr>
              <w:pStyle w:val="AmColumnHeading"/>
            </w:pPr>
            <w:r w:rsidRPr="00736EA6">
              <w:t>Módosítás</w:t>
            </w:r>
          </w:p>
        </w:tc>
      </w:tr>
      <w:tr w:rsidR="008957F7" w:rsidRPr="00736EA6" w14:paraId="7AFE7251" w14:textId="77777777" w:rsidTr="000E2838">
        <w:trPr>
          <w:jc w:val="center"/>
        </w:trPr>
        <w:tc>
          <w:tcPr>
            <w:tcW w:w="4876" w:type="dxa"/>
            <w:tcBorders>
              <w:top w:val="nil"/>
              <w:left w:val="nil"/>
              <w:bottom w:val="nil"/>
              <w:right w:val="nil"/>
            </w:tcBorders>
          </w:tcPr>
          <w:p w14:paraId="67E376A0" w14:textId="77777777" w:rsidR="00804AD6" w:rsidRPr="00736EA6" w:rsidRDefault="00804AD6" w:rsidP="000E2838">
            <w:pPr>
              <w:pStyle w:val="Normal6a"/>
            </w:pPr>
          </w:p>
        </w:tc>
        <w:tc>
          <w:tcPr>
            <w:tcW w:w="4876" w:type="dxa"/>
            <w:tcBorders>
              <w:top w:val="nil"/>
              <w:left w:val="nil"/>
              <w:bottom w:val="nil"/>
              <w:right w:val="nil"/>
            </w:tcBorders>
          </w:tcPr>
          <w:p w14:paraId="1C4AC1ED" w14:textId="77777777" w:rsidR="00804AD6" w:rsidRPr="00736EA6" w:rsidRDefault="00AE1164" w:rsidP="000E2838">
            <w:pPr>
              <w:pStyle w:val="Normal6a"/>
            </w:pPr>
            <w:r w:rsidRPr="00736EA6">
              <w:rPr>
                <w:b/>
                <w:i/>
              </w:rPr>
              <w:t>(6a)</w:t>
            </w:r>
            <w:r w:rsidRPr="00736EA6">
              <w:tab/>
            </w:r>
            <w:r w:rsidRPr="00736EA6">
              <w:rPr>
                <w:b/>
                <w:i/>
              </w:rPr>
              <w:t>A kis régiók, például a legkülső régiók, ahol a nemek közötti egyenlőség terén nagyobbak lehetnek az egyenlőtlenségek, külön felhívások közzétételére lehetnek jogosultak, amelyek elkerülhetővé teszik a kettős megkülönböztetést, és előmozdítják a programhoz való egyenlő hozzáférést.</w:t>
            </w:r>
          </w:p>
        </w:tc>
      </w:tr>
    </w:tbl>
    <w:p w14:paraId="0E7489BC" w14:textId="77777777" w:rsidR="00804AD6" w:rsidRPr="00736EA6" w:rsidRDefault="00AE1164" w:rsidP="00804AD6">
      <w:r w:rsidRPr="005446D5">
        <w:rPr>
          <w:rStyle w:val="HideTWBExt"/>
        </w:rPr>
        <w:t>&lt;/Amend&gt;</w:t>
      </w:r>
      <w:bookmarkEnd w:id="62"/>
    </w:p>
    <w:p w14:paraId="27D4B1F6" w14:textId="77777777" w:rsidR="00804AD6" w:rsidRPr="00736EA6" w:rsidRDefault="00AE1164" w:rsidP="00804AD6">
      <w:pPr>
        <w:pStyle w:val="AmNumberTabs"/>
      </w:pPr>
      <w:bookmarkStart w:id="63" w:name="AM16Compr54"/>
      <w:r w:rsidRPr="005446D5">
        <w:rPr>
          <w:rStyle w:val="HideTWBExt"/>
          <w:b w:val="0"/>
        </w:rPr>
        <w:t>&lt;Amend&gt;</w:t>
      </w:r>
      <w:r w:rsidRPr="00736EA6">
        <w:t>Módosítás</w:t>
      </w:r>
      <w:r w:rsidRPr="00736EA6">
        <w:tab/>
      </w:r>
      <w:r w:rsidRPr="00736EA6">
        <w:tab/>
      </w:r>
      <w:r w:rsidRPr="005446D5">
        <w:rPr>
          <w:rStyle w:val="HideTWBExt"/>
          <w:b w:val="0"/>
        </w:rPr>
        <w:t>&lt;NumAm&gt;</w:t>
      </w:r>
      <w:r w:rsidRPr="00736EA6">
        <w:t>78</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25BBFAD8"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3792E718" w14:textId="77777777" w:rsidR="00804AD6" w:rsidRPr="00736EA6" w:rsidRDefault="00AE1164" w:rsidP="00072BAB">
      <w:pPr>
        <w:pStyle w:val="NormalBold"/>
      </w:pPr>
      <w:r w:rsidRPr="005446D5">
        <w:rPr>
          <w:rStyle w:val="HideTWBExt"/>
          <w:b w:val="0"/>
        </w:rPr>
        <w:t>&lt;Article&gt;</w:t>
      </w:r>
      <w:r w:rsidRPr="00736EA6">
        <w:t>17 cikk – 1 bekezdés</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4D8E8F4A" w14:textId="77777777" w:rsidTr="000E2838">
        <w:trPr>
          <w:trHeight w:hRule="exact" w:val="240"/>
          <w:jc w:val="center"/>
        </w:trPr>
        <w:tc>
          <w:tcPr>
            <w:tcW w:w="9752" w:type="dxa"/>
            <w:gridSpan w:val="2"/>
            <w:tcBorders>
              <w:top w:val="nil"/>
              <w:left w:val="nil"/>
              <w:bottom w:val="nil"/>
              <w:right w:val="nil"/>
            </w:tcBorders>
          </w:tcPr>
          <w:p w14:paraId="19B84728" w14:textId="77777777" w:rsidR="00804AD6" w:rsidRPr="00736EA6" w:rsidRDefault="00804AD6" w:rsidP="000E2838"/>
        </w:tc>
      </w:tr>
      <w:tr w:rsidR="008957F7" w:rsidRPr="00736EA6" w14:paraId="7101AE30" w14:textId="77777777" w:rsidTr="000E2838">
        <w:trPr>
          <w:trHeight w:val="240"/>
          <w:jc w:val="center"/>
        </w:trPr>
        <w:tc>
          <w:tcPr>
            <w:tcW w:w="4876" w:type="dxa"/>
            <w:tcBorders>
              <w:top w:val="nil"/>
              <w:left w:val="nil"/>
              <w:bottom w:val="nil"/>
              <w:right w:val="nil"/>
            </w:tcBorders>
          </w:tcPr>
          <w:p w14:paraId="711BE7D7"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569A1AC4" w14:textId="77777777" w:rsidR="00804AD6" w:rsidRPr="00736EA6" w:rsidRDefault="00AE1164" w:rsidP="000E2838">
            <w:pPr>
              <w:pStyle w:val="AmColumnHeading"/>
            </w:pPr>
            <w:r w:rsidRPr="00736EA6">
              <w:t>Módosítás</w:t>
            </w:r>
          </w:p>
        </w:tc>
      </w:tr>
      <w:tr w:rsidR="008957F7" w:rsidRPr="00736EA6" w14:paraId="616C5354" w14:textId="77777777" w:rsidTr="000E2838">
        <w:trPr>
          <w:jc w:val="center"/>
        </w:trPr>
        <w:tc>
          <w:tcPr>
            <w:tcW w:w="4876" w:type="dxa"/>
            <w:tcBorders>
              <w:top w:val="nil"/>
              <w:left w:val="nil"/>
              <w:bottom w:val="nil"/>
              <w:right w:val="nil"/>
            </w:tcBorders>
          </w:tcPr>
          <w:p w14:paraId="6884513C" w14:textId="77777777" w:rsidR="00804AD6" w:rsidRPr="00736EA6" w:rsidRDefault="00AE1164" w:rsidP="000E2838">
            <w:pPr>
              <w:pStyle w:val="Normal6a"/>
            </w:pPr>
            <w:r w:rsidRPr="00736EA6">
              <w:t xml:space="preserve">A programot az (EU, Euratom) 2024/2509 rendelet 110. cikkében említett munkaprogramokon keresztül kell végrehajtani. A munkaprogramok adott esetben meghatározzák az EVA </w:t>
            </w:r>
            <w:proofErr w:type="spellStart"/>
            <w:r w:rsidRPr="00736EA6">
              <w:t>InvestEU</w:t>
            </w:r>
            <w:proofErr w:type="spellEnd"/>
            <w:r w:rsidRPr="00736EA6">
              <w:t>-eszközön keresztül végrehajtandó tevékenységeket és az uniós támogatás kapcsolódó összegeit.</w:t>
            </w:r>
          </w:p>
        </w:tc>
        <w:tc>
          <w:tcPr>
            <w:tcW w:w="4876" w:type="dxa"/>
            <w:tcBorders>
              <w:top w:val="nil"/>
              <w:left w:val="nil"/>
              <w:bottom w:val="nil"/>
              <w:right w:val="nil"/>
            </w:tcBorders>
          </w:tcPr>
          <w:p w14:paraId="372D56EB" w14:textId="77777777" w:rsidR="00804AD6" w:rsidRPr="00736EA6" w:rsidRDefault="00AE1164" w:rsidP="000E2838">
            <w:pPr>
              <w:pStyle w:val="Normal6a"/>
            </w:pPr>
            <w:r w:rsidRPr="00736EA6">
              <w:t>A programot az (EU, Euratom) 2024/2509 rendelet 110. cikkében említett munkaprogramokon keresztül kell végrehajtani</w:t>
            </w:r>
            <w:r w:rsidRPr="00736EA6">
              <w:rPr>
                <w:b/>
                <w:bCs/>
                <w:i/>
                <w:iCs/>
              </w:rPr>
              <w:t>.</w:t>
            </w:r>
            <w:r w:rsidRPr="00736EA6">
              <w:rPr>
                <w:b/>
                <w:i/>
              </w:rPr>
              <w:t xml:space="preserve"> </w:t>
            </w:r>
            <w:r w:rsidRPr="00736EA6">
              <w:rPr>
                <w:b/>
                <w:bCs/>
                <w:i/>
                <w:iCs/>
              </w:rPr>
              <w:t>A munkaprogramok meghatározzák az e rendelet 3. cikkében meghatározott célkitűzések és az e rendelet 10. cikkében említett több területet érintő prioritások – többek között a nemek közötti egyenlőség – végrehajtásának módját</w:t>
            </w:r>
            <w:r w:rsidRPr="00736EA6">
              <w:t xml:space="preserve">. A munkaprogramok adott esetben meghatározzák az EVA </w:t>
            </w:r>
            <w:proofErr w:type="spellStart"/>
            <w:r w:rsidRPr="00736EA6">
              <w:t>InvestEU</w:t>
            </w:r>
            <w:proofErr w:type="spellEnd"/>
            <w:r w:rsidRPr="00736EA6">
              <w:t>-eszközön keresztül végrehajtandó tevékenységeket és az uniós támogatás kapcsolódó összegeit.</w:t>
            </w:r>
          </w:p>
        </w:tc>
      </w:tr>
    </w:tbl>
    <w:p w14:paraId="13C5B52E" w14:textId="77777777" w:rsidR="00804AD6" w:rsidRPr="00736EA6" w:rsidRDefault="00AE1164" w:rsidP="00804AD6">
      <w:r w:rsidRPr="005446D5">
        <w:rPr>
          <w:rStyle w:val="HideTWBExt"/>
        </w:rPr>
        <w:t>&lt;/Amend&gt;</w:t>
      </w:r>
      <w:bookmarkEnd w:id="63"/>
    </w:p>
    <w:p w14:paraId="22C45C43" w14:textId="77777777" w:rsidR="00804AD6" w:rsidRPr="00736EA6" w:rsidRDefault="00AE1164" w:rsidP="00804AD6">
      <w:pPr>
        <w:pStyle w:val="AmNumberTabs"/>
      </w:pPr>
      <w:bookmarkStart w:id="64" w:name="AM16Compr55"/>
      <w:r w:rsidRPr="005446D5">
        <w:rPr>
          <w:rStyle w:val="HideTWBExt"/>
          <w:b w:val="0"/>
        </w:rPr>
        <w:t>&lt;Amend&gt;</w:t>
      </w:r>
      <w:r w:rsidRPr="00736EA6">
        <w:t>Módosítás</w:t>
      </w:r>
      <w:r w:rsidRPr="00736EA6">
        <w:tab/>
      </w:r>
      <w:r w:rsidRPr="00736EA6">
        <w:tab/>
      </w:r>
      <w:r w:rsidRPr="005446D5">
        <w:rPr>
          <w:rStyle w:val="HideTWBExt"/>
          <w:b w:val="0"/>
        </w:rPr>
        <w:t>&lt;NumAm&gt;</w:t>
      </w:r>
      <w:r w:rsidRPr="00736EA6">
        <w:t>79</w:t>
      </w:r>
      <w:r w:rsidRPr="005446D5">
        <w:rPr>
          <w:rStyle w:val="HideTWBExt"/>
          <w:b w:val="0"/>
        </w:rPr>
        <w:t>&lt;/</w:t>
      </w:r>
      <w:proofErr w:type="spellStart"/>
      <w:r w:rsidRPr="005446D5">
        <w:rPr>
          <w:rStyle w:val="HideTWBExt"/>
          <w:b w:val="0"/>
        </w:rPr>
        <w:t>NumAm</w:t>
      </w:r>
      <w:proofErr w:type="spellEnd"/>
      <w:r w:rsidRPr="005446D5">
        <w:rPr>
          <w:rStyle w:val="HideTWBExt"/>
          <w:b w:val="0"/>
        </w:rPr>
        <w:t>&gt;</w:t>
      </w:r>
    </w:p>
    <w:p w14:paraId="621432CE" w14:textId="77777777" w:rsidR="00804AD6" w:rsidRPr="00736EA6" w:rsidRDefault="00AE1164" w:rsidP="00804AD6">
      <w:pPr>
        <w:pStyle w:val="NormalBold12b"/>
      </w:pPr>
      <w:r w:rsidRPr="005446D5">
        <w:rPr>
          <w:rStyle w:val="HideTWBExt"/>
          <w:b w:val="0"/>
        </w:rPr>
        <w:t>&lt;DocAmend&gt;</w:t>
      </w:r>
      <w:r w:rsidRPr="00736EA6">
        <w:t>Rendeletre irányuló javaslat</w:t>
      </w:r>
      <w:r w:rsidRPr="005446D5">
        <w:rPr>
          <w:rStyle w:val="HideTWBExt"/>
          <w:b w:val="0"/>
        </w:rPr>
        <w:t>&lt;/</w:t>
      </w:r>
      <w:proofErr w:type="spellStart"/>
      <w:r w:rsidRPr="005446D5">
        <w:rPr>
          <w:rStyle w:val="HideTWBExt"/>
          <w:b w:val="0"/>
        </w:rPr>
        <w:t>DocAmend</w:t>
      </w:r>
      <w:proofErr w:type="spellEnd"/>
      <w:r w:rsidRPr="005446D5">
        <w:rPr>
          <w:rStyle w:val="HideTWBExt"/>
          <w:b w:val="0"/>
        </w:rPr>
        <w:t>&gt;</w:t>
      </w:r>
    </w:p>
    <w:p w14:paraId="3BEDF914" w14:textId="77777777" w:rsidR="00804AD6" w:rsidRPr="00736EA6" w:rsidRDefault="00AE1164" w:rsidP="00072BAB">
      <w:pPr>
        <w:pStyle w:val="NormalBold"/>
      </w:pPr>
      <w:r w:rsidRPr="005446D5">
        <w:rPr>
          <w:rStyle w:val="HideTWBExt"/>
          <w:b w:val="0"/>
        </w:rPr>
        <w:t>&lt;Article&gt;</w:t>
      </w:r>
      <w:r w:rsidRPr="00736EA6">
        <w:t>I melléklet (új)</w:t>
      </w:r>
      <w:r w:rsidRPr="005446D5">
        <w:rPr>
          <w:rStyle w:val="HideTWBExt"/>
          <w:b w:val="0"/>
        </w:rPr>
        <w:t>&lt;/</w:t>
      </w:r>
      <w:proofErr w:type="spellStart"/>
      <w:r w:rsidRPr="005446D5">
        <w:rPr>
          <w:rStyle w:val="HideTWBExt"/>
          <w:b w:val="0"/>
        </w:rPr>
        <w:t>Article</w:t>
      </w:r>
      <w:proofErr w:type="spellEnd"/>
      <w:r w:rsidRPr="005446D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957F7" w:rsidRPr="00736EA6" w14:paraId="5045ED03" w14:textId="77777777" w:rsidTr="000E2838">
        <w:trPr>
          <w:trHeight w:hRule="exact" w:val="240"/>
          <w:jc w:val="center"/>
        </w:trPr>
        <w:tc>
          <w:tcPr>
            <w:tcW w:w="9752" w:type="dxa"/>
            <w:gridSpan w:val="2"/>
            <w:tcBorders>
              <w:top w:val="nil"/>
              <w:left w:val="nil"/>
              <w:bottom w:val="nil"/>
              <w:right w:val="nil"/>
            </w:tcBorders>
          </w:tcPr>
          <w:p w14:paraId="337951DA" w14:textId="77777777" w:rsidR="00804AD6" w:rsidRPr="00736EA6" w:rsidRDefault="00804AD6" w:rsidP="000E2838"/>
        </w:tc>
      </w:tr>
      <w:tr w:rsidR="008957F7" w:rsidRPr="00736EA6" w14:paraId="19140031" w14:textId="77777777" w:rsidTr="000E2838">
        <w:trPr>
          <w:trHeight w:val="240"/>
          <w:jc w:val="center"/>
        </w:trPr>
        <w:tc>
          <w:tcPr>
            <w:tcW w:w="4876" w:type="dxa"/>
            <w:tcBorders>
              <w:top w:val="nil"/>
              <w:left w:val="nil"/>
              <w:bottom w:val="nil"/>
              <w:right w:val="nil"/>
            </w:tcBorders>
          </w:tcPr>
          <w:p w14:paraId="25A27D9C" w14:textId="77777777" w:rsidR="00804AD6" w:rsidRPr="00736EA6" w:rsidRDefault="00AE1164" w:rsidP="000E2838">
            <w:pPr>
              <w:pStyle w:val="AmColumnHeading"/>
            </w:pPr>
            <w:r w:rsidRPr="00736EA6">
              <w:t>A Bizottság által javasolt szöveg</w:t>
            </w:r>
          </w:p>
        </w:tc>
        <w:tc>
          <w:tcPr>
            <w:tcW w:w="4876" w:type="dxa"/>
            <w:tcBorders>
              <w:top w:val="nil"/>
              <w:left w:val="nil"/>
              <w:bottom w:val="nil"/>
              <w:right w:val="nil"/>
            </w:tcBorders>
          </w:tcPr>
          <w:p w14:paraId="65B98444" w14:textId="77777777" w:rsidR="00804AD6" w:rsidRPr="00736EA6" w:rsidRDefault="00AE1164" w:rsidP="000E2838">
            <w:pPr>
              <w:pStyle w:val="AmColumnHeading"/>
            </w:pPr>
            <w:r w:rsidRPr="00736EA6">
              <w:t>Módosítás</w:t>
            </w:r>
          </w:p>
        </w:tc>
      </w:tr>
      <w:tr w:rsidR="008957F7" w:rsidRPr="00736EA6" w14:paraId="0B8DB0C8" w14:textId="77777777" w:rsidTr="000E2838">
        <w:trPr>
          <w:jc w:val="center"/>
        </w:trPr>
        <w:tc>
          <w:tcPr>
            <w:tcW w:w="4876" w:type="dxa"/>
            <w:tcBorders>
              <w:top w:val="nil"/>
              <w:left w:val="nil"/>
              <w:bottom w:val="nil"/>
              <w:right w:val="nil"/>
            </w:tcBorders>
          </w:tcPr>
          <w:p w14:paraId="2F582953" w14:textId="77777777" w:rsidR="00804AD6" w:rsidRPr="00736EA6" w:rsidRDefault="00804AD6" w:rsidP="000E2838">
            <w:pPr>
              <w:pStyle w:val="Normal6a"/>
            </w:pPr>
          </w:p>
        </w:tc>
        <w:tc>
          <w:tcPr>
            <w:tcW w:w="4876" w:type="dxa"/>
            <w:tcBorders>
              <w:top w:val="nil"/>
              <w:left w:val="nil"/>
              <w:bottom w:val="nil"/>
              <w:right w:val="nil"/>
            </w:tcBorders>
          </w:tcPr>
          <w:p w14:paraId="6436209A" w14:textId="77777777" w:rsidR="00804AD6" w:rsidRPr="00736EA6" w:rsidRDefault="00AE1164" w:rsidP="000E2838">
            <w:pPr>
              <w:pStyle w:val="Normal6a"/>
              <w:jc w:val="both"/>
            </w:pPr>
            <w:r w:rsidRPr="00736EA6">
              <w:rPr>
                <w:b/>
                <w:i/>
              </w:rPr>
              <w:t>I. MELLÉKLET</w:t>
            </w:r>
          </w:p>
        </w:tc>
      </w:tr>
      <w:tr w:rsidR="008957F7" w:rsidRPr="00736EA6" w14:paraId="73975737" w14:textId="77777777" w:rsidTr="000E2838">
        <w:trPr>
          <w:jc w:val="center"/>
        </w:trPr>
        <w:tc>
          <w:tcPr>
            <w:tcW w:w="4876" w:type="dxa"/>
            <w:tcBorders>
              <w:top w:val="nil"/>
              <w:left w:val="nil"/>
              <w:bottom w:val="nil"/>
              <w:right w:val="nil"/>
            </w:tcBorders>
          </w:tcPr>
          <w:p w14:paraId="55C38D4C" w14:textId="77777777" w:rsidR="00804AD6" w:rsidRPr="00736EA6" w:rsidRDefault="00804AD6" w:rsidP="000E2838">
            <w:pPr>
              <w:pStyle w:val="Normal6a"/>
            </w:pPr>
          </w:p>
        </w:tc>
        <w:tc>
          <w:tcPr>
            <w:tcW w:w="4876" w:type="dxa"/>
            <w:tcBorders>
              <w:top w:val="nil"/>
              <w:left w:val="nil"/>
              <w:bottom w:val="nil"/>
              <w:right w:val="nil"/>
            </w:tcBorders>
          </w:tcPr>
          <w:p w14:paraId="4A106FA1" w14:textId="77777777" w:rsidR="00804AD6" w:rsidRPr="00736EA6" w:rsidRDefault="00AE1164" w:rsidP="000E2838">
            <w:pPr>
              <w:pStyle w:val="Normal6a"/>
            </w:pPr>
            <w:r w:rsidRPr="00736EA6">
              <w:rPr>
                <w:b/>
                <w:i/>
              </w:rPr>
              <w:t>A PROGRAM ÁLTAL TÁMOGATOTT TEVÉKENYSÉGEK</w:t>
            </w:r>
          </w:p>
        </w:tc>
      </w:tr>
      <w:tr w:rsidR="008957F7" w:rsidRPr="00736EA6" w14:paraId="2C2678C0" w14:textId="77777777" w:rsidTr="000E2838">
        <w:trPr>
          <w:jc w:val="center"/>
        </w:trPr>
        <w:tc>
          <w:tcPr>
            <w:tcW w:w="4876" w:type="dxa"/>
            <w:tcBorders>
              <w:top w:val="nil"/>
              <w:left w:val="nil"/>
              <w:bottom w:val="nil"/>
              <w:right w:val="nil"/>
            </w:tcBorders>
          </w:tcPr>
          <w:p w14:paraId="0FF9D01F" w14:textId="77777777" w:rsidR="00804AD6" w:rsidRPr="00736EA6" w:rsidRDefault="00804AD6" w:rsidP="000E2838">
            <w:pPr>
              <w:pStyle w:val="Normal6a"/>
            </w:pPr>
          </w:p>
        </w:tc>
        <w:tc>
          <w:tcPr>
            <w:tcW w:w="4876" w:type="dxa"/>
            <w:tcBorders>
              <w:top w:val="nil"/>
              <w:left w:val="nil"/>
              <w:bottom w:val="nil"/>
              <w:right w:val="nil"/>
            </w:tcBorders>
          </w:tcPr>
          <w:p w14:paraId="7DB1E18A" w14:textId="77777777" w:rsidR="00804AD6" w:rsidRPr="00736EA6" w:rsidRDefault="00AE1164" w:rsidP="000E2838">
            <w:pPr>
              <w:pStyle w:val="Normal6a"/>
            </w:pPr>
            <w:r w:rsidRPr="00736EA6">
              <w:rPr>
                <w:b/>
                <w:i/>
              </w:rPr>
              <w:t>A program 3. cikkben foglalt általános és egyedi célkitűzései különösen a következő tevékenységek támogatásával kerülnek megvalósításra:</w:t>
            </w:r>
          </w:p>
        </w:tc>
      </w:tr>
      <w:tr w:rsidR="008957F7" w:rsidRPr="00736EA6" w14:paraId="61936C5B" w14:textId="77777777" w:rsidTr="000E2838">
        <w:trPr>
          <w:jc w:val="center"/>
        </w:trPr>
        <w:tc>
          <w:tcPr>
            <w:tcW w:w="4876" w:type="dxa"/>
            <w:tcBorders>
              <w:top w:val="nil"/>
              <w:left w:val="nil"/>
              <w:bottom w:val="nil"/>
              <w:right w:val="nil"/>
            </w:tcBorders>
          </w:tcPr>
          <w:p w14:paraId="5AF31CEA" w14:textId="77777777" w:rsidR="00804AD6" w:rsidRPr="00736EA6" w:rsidRDefault="00804AD6" w:rsidP="000E2838">
            <w:pPr>
              <w:pStyle w:val="Normal6a"/>
            </w:pPr>
          </w:p>
        </w:tc>
        <w:tc>
          <w:tcPr>
            <w:tcW w:w="4876" w:type="dxa"/>
            <w:tcBorders>
              <w:top w:val="nil"/>
              <w:left w:val="nil"/>
              <w:bottom w:val="nil"/>
              <w:right w:val="nil"/>
            </w:tcBorders>
          </w:tcPr>
          <w:p w14:paraId="3BA91B91" w14:textId="77777777" w:rsidR="00804AD6" w:rsidRPr="00736EA6" w:rsidRDefault="00AE1164" w:rsidP="000E2838">
            <w:pPr>
              <w:pStyle w:val="Normal6a"/>
            </w:pPr>
            <w:r w:rsidRPr="00736EA6">
              <w:rPr>
                <w:b/>
                <w:i/>
              </w:rPr>
              <w:t>1. a program által lefedett területeken és célkitűzések keretein belül tájékoztató tevékenységek, promóció és információterjesztés a jogok és értékek, illetve a kapcsolódó szakpolitikák ismerete javításának érdekében;</w:t>
            </w:r>
          </w:p>
        </w:tc>
      </w:tr>
      <w:tr w:rsidR="008957F7" w:rsidRPr="00736EA6" w14:paraId="1EC6452F" w14:textId="77777777" w:rsidTr="000E2838">
        <w:trPr>
          <w:jc w:val="center"/>
        </w:trPr>
        <w:tc>
          <w:tcPr>
            <w:tcW w:w="4876" w:type="dxa"/>
            <w:tcBorders>
              <w:top w:val="nil"/>
              <w:left w:val="nil"/>
              <w:bottom w:val="nil"/>
              <w:right w:val="nil"/>
            </w:tcBorders>
          </w:tcPr>
          <w:p w14:paraId="6FB0C15D" w14:textId="77777777" w:rsidR="00804AD6" w:rsidRPr="00736EA6" w:rsidRDefault="00804AD6" w:rsidP="000E2838">
            <w:pPr>
              <w:pStyle w:val="Normal6a"/>
            </w:pPr>
          </w:p>
        </w:tc>
        <w:tc>
          <w:tcPr>
            <w:tcW w:w="4876" w:type="dxa"/>
            <w:tcBorders>
              <w:top w:val="nil"/>
              <w:left w:val="nil"/>
              <w:bottom w:val="nil"/>
              <w:right w:val="nil"/>
            </w:tcBorders>
          </w:tcPr>
          <w:p w14:paraId="6AF6F29C" w14:textId="77777777" w:rsidR="00804AD6" w:rsidRPr="00736EA6" w:rsidRDefault="00AE1164" w:rsidP="000E2838">
            <w:pPr>
              <w:pStyle w:val="Normal6a"/>
            </w:pPr>
            <w:r w:rsidRPr="00736EA6">
              <w:rPr>
                <w:b/>
                <w:i/>
              </w:rPr>
              <w:t>2. egymástól való tanulás és a bevált gyakorlatok érdekelt felek közötti cseréje, a megismerés és a kölcsönös megértés érdekében;</w:t>
            </w:r>
          </w:p>
        </w:tc>
      </w:tr>
      <w:tr w:rsidR="008957F7" w:rsidRPr="00736EA6" w14:paraId="04CA4C76" w14:textId="77777777" w:rsidTr="000E2838">
        <w:trPr>
          <w:jc w:val="center"/>
        </w:trPr>
        <w:tc>
          <w:tcPr>
            <w:tcW w:w="4876" w:type="dxa"/>
            <w:tcBorders>
              <w:top w:val="nil"/>
              <w:left w:val="nil"/>
              <w:bottom w:val="nil"/>
              <w:right w:val="nil"/>
            </w:tcBorders>
          </w:tcPr>
          <w:p w14:paraId="3758CEF4" w14:textId="77777777" w:rsidR="00804AD6" w:rsidRPr="00736EA6" w:rsidRDefault="00804AD6" w:rsidP="000E2838">
            <w:pPr>
              <w:pStyle w:val="Normal6a"/>
            </w:pPr>
          </w:p>
        </w:tc>
        <w:tc>
          <w:tcPr>
            <w:tcW w:w="4876" w:type="dxa"/>
            <w:tcBorders>
              <w:top w:val="nil"/>
              <w:left w:val="nil"/>
              <w:bottom w:val="nil"/>
              <w:right w:val="nil"/>
            </w:tcBorders>
          </w:tcPr>
          <w:p w14:paraId="650826ED" w14:textId="77777777" w:rsidR="00804AD6" w:rsidRPr="00736EA6" w:rsidRDefault="00AE1164" w:rsidP="000E2838">
            <w:pPr>
              <w:pStyle w:val="Normal6a"/>
            </w:pPr>
            <w:r w:rsidRPr="00736EA6">
              <w:rPr>
                <w:b/>
                <w:i/>
              </w:rPr>
              <w:t xml:space="preserve">3. elemzési és </w:t>
            </w:r>
            <w:proofErr w:type="spellStart"/>
            <w:r w:rsidRPr="00736EA6">
              <w:rPr>
                <w:b/>
                <w:i/>
              </w:rPr>
              <w:t>nyomonkövetési</w:t>
            </w:r>
            <w:proofErr w:type="spellEnd"/>
            <w:r w:rsidRPr="00736EA6">
              <w:rPr>
                <w:b/>
                <w:i/>
              </w:rPr>
              <w:t xml:space="preserve"> tevékenységek a program által lefedett területekkel kapcsolatos tagállami és uniós szintű helyzet megértésének elősegítése, valamint az uniós jog, szakpolitikák és értékek tagállami végrehajtásának javítása érdekében, például adatgyűjtés és statisztikák; közös módszertanok és adott esetben mutatók vagy referenciaértékek kidolgozását; tanulmányok, kutatások, elemzések és felmérések; értékelések; hatásvizsgálatok; valamint iránymutatások, jelentések és oktatási anyagok kidolgozását és közzétételét;</w:t>
            </w:r>
          </w:p>
        </w:tc>
      </w:tr>
      <w:tr w:rsidR="008957F7" w:rsidRPr="00736EA6" w14:paraId="6EA38F49" w14:textId="77777777" w:rsidTr="000E2838">
        <w:trPr>
          <w:jc w:val="center"/>
        </w:trPr>
        <w:tc>
          <w:tcPr>
            <w:tcW w:w="4876" w:type="dxa"/>
            <w:tcBorders>
              <w:top w:val="nil"/>
              <w:left w:val="nil"/>
              <w:bottom w:val="nil"/>
              <w:right w:val="nil"/>
            </w:tcBorders>
          </w:tcPr>
          <w:p w14:paraId="5FE3EFBB" w14:textId="77777777" w:rsidR="00804AD6" w:rsidRPr="00736EA6" w:rsidRDefault="00804AD6" w:rsidP="000E2838">
            <w:pPr>
              <w:pStyle w:val="Normal6a"/>
            </w:pPr>
          </w:p>
        </w:tc>
        <w:tc>
          <w:tcPr>
            <w:tcW w:w="4876" w:type="dxa"/>
            <w:tcBorders>
              <w:top w:val="nil"/>
              <w:left w:val="nil"/>
              <w:bottom w:val="nil"/>
              <w:right w:val="nil"/>
            </w:tcBorders>
          </w:tcPr>
          <w:p w14:paraId="4670C0DC" w14:textId="77777777" w:rsidR="00804AD6" w:rsidRPr="00736EA6" w:rsidRDefault="00AE1164" w:rsidP="000E2838">
            <w:pPr>
              <w:pStyle w:val="Normal6a"/>
            </w:pPr>
            <w:r w:rsidRPr="00736EA6">
              <w:rPr>
                <w:b/>
                <w:i/>
              </w:rPr>
              <w:t>4. az érintett érdekelt felek képzése a program által lefedett területekkel kapcsolatos szakpolitikák és jogok ismeretének javítása érdekében;</w:t>
            </w:r>
          </w:p>
        </w:tc>
      </w:tr>
      <w:tr w:rsidR="008957F7" w:rsidRPr="00736EA6" w14:paraId="2424F597" w14:textId="77777777" w:rsidTr="000E2838">
        <w:trPr>
          <w:jc w:val="center"/>
        </w:trPr>
        <w:tc>
          <w:tcPr>
            <w:tcW w:w="4876" w:type="dxa"/>
            <w:tcBorders>
              <w:top w:val="nil"/>
              <w:left w:val="nil"/>
              <w:bottom w:val="nil"/>
              <w:right w:val="nil"/>
            </w:tcBorders>
          </w:tcPr>
          <w:p w14:paraId="13BCDBC8" w14:textId="77777777" w:rsidR="00804AD6" w:rsidRPr="00736EA6" w:rsidRDefault="00804AD6" w:rsidP="000E2838">
            <w:pPr>
              <w:pStyle w:val="Normal6a"/>
            </w:pPr>
          </w:p>
        </w:tc>
        <w:tc>
          <w:tcPr>
            <w:tcW w:w="4876" w:type="dxa"/>
            <w:tcBorders>
              <w:top w:val="nil"/>
              <w:left w:val="nil"/>
              <w:bottom w:val="nil"/>
              <w:right w:val="nil"/>
            </w:tcBorders>
          </w:tcPr>
          <w:p w14:paraId="4F484FA9" w14:textId="77777777" w:rsidR="00804AD6" w:rsidRPr="00736EA6" w:rsidRDefault="00AE1164" w:rsidP="000E2838">
            <w:pPr>
              <w:pStyle w:val="Normal6a"/>
            </w:pPr>
            <w:r w:rsidRPr="00736EA6">
              <w:rPr>
                <w:b/>
                <w:i/>
              </w:rPr>
              <w:t>5. információs és kommunikációs technológiai eszközök fejlesztése és karbantartása;</w:t>
            </w:r>
          </w:p>
        </w:tc>
      </w:tr>
      <w:tr w:rsidR="008957F7" w:rsidRPr="00736EA6" w14:paraId="277DC690" w14:textId="77777777" w:rsidTr="000E2838">
        <w:trPr>
          <w:jc w:val="center"/>
        </w:trPr>
        <w:tc>
          <w:tcPr>
            <w:tcW w:w="4876" w:type="dxa"/>
            <w:tcBorders>
              <w:top w:val="nil"/>
              <w:left w:val="nil"/>
              <w:bottom w:val="nil"/>
              <w:right w:val="nil"/>
            </w:tcBorders>
          </w:tcPr>
          <w:p w14:paraId="38EE6A9D" w14:textId="77777777" w:rsidR="00804AD6" w:rsidRPr="00736EA6" w:rsidRDefault="00804AD6" w:rsidP="000E2838">
            <w:pPr>
              <w:pStyle w:val="Normal6a"/>
            </w:pPr>
          </w:p>
        </w:tc>
        <w:tc>
          <w:tcPr>
            <w:tcW w:w="4876" w:type="dxa"/>
            <w:tcBorders>
              <w:top w:val="nil"/>
              <w:left w:val="nil"/>
              <w:bottom w:val="nil"/>
              <w:right w:val="nil"/>
            </w:tcBorders>
          </w:tcPr>
          <w:p w14:paraId="2D7CCAD3" w14:textId="77777777" w:rsidR="00804AD6" w:rsidRPr="00736EA6" w:rsidRDefault="00AE1164" w:rsidP="000E2838">
            <w:pPr>
              <w:pStyle w:val="Normal6a"/>
            </w:pPr>
            <w:r w:rsidRPr="00736EA6">
              <w:rPr>
                <w:b/>
                <w:i/>
              </w:rPr>
              <w:t>6. a program által lefedett területeken tevékenykedő civil társadalmi szervezetek és nonprofit érdekelt felek támogatása a következő célokból:</w:t>
            </w:r>
          </w:p>
        </w:tc>
      </w:tr>
      <w:tr w:rsidR="008957F7" w:rsidRPr="00736EA6" w14:paraId="7EE39A1F" w14:textId="77777777" w:rsidTr="000E2838">
        <w:trPr>
          <w:jc w:val="center"/>
        </w:trPr>
        <w:tc>
          <w:tcPr>
            <w:tcW w:w="4876" w:type="dxa"/>
            <w:tcBorders>
              <w:top w:val="nil"/>
              <w:left w:val="nil"/>
              <w:bottom w:val="nil"/>
              <w:right w:val="nil"/>
            </w:tcBorders>
          </w:tcPr>
          <w:p w14:paraId="1F3747D9" w14:textId="77777777" w:rsidR="00804AD6" w:rsidRPr="00736EA6" w:rsidRDefault="00804AD6" w:rsidP="000E2838">
            <w:pPr>
              <w:pStyle w:val="Normal6a"/>
            </w:pPr>
          </w:p>
        </w:tc>
        <w:tc>
          <w:tcPr>
            <w:tcW w:w="4876" w:type="dxa"/>
            <w:tcBorders>
              <w:top w:val="nil"/>
              <w:left w:val="nil"/>
              <w:bottom w:val="nil"/>
              <w:right w:val="nil"/>
            </w:tcBorders>
          </w:tcPr>
          <w:p w14:paraId="26CC18E4" w14:textId="77777777" w:rsidR="00804AD6" w:rsidRPr="00736EA6" w:rsidRDefault="00AE1164" w:rsidP="000E2838">
            <w:pPr>
              <w:pStyle w:val="Normal6a"/>
            </w:pPr>
            <w:r w:rsidRPr="00736EA6">
              <w:rPr>
                <w:b/>
                <w:i/>
              </w:rPr>
              <w:t>a) a reagálási képességük javítása és megfelelő hozzáférés biztosítása valamennyi polgár számára szolgáltatásaikhoz, illetve tanácsadási tevékenységeikhez és támogatási tevékenységeikhez;</w:t>
            </w:r>
          </w:p>
        </w:tc>
      </w:tr>
      <w:tr w:rsidR="008957F7" w:rsidRPr="00736EA6" w14:paraId="508CF569" w14:textId="77777777" w:rsidTr="000E2838">
        <w:trPr>
          <w:jc w:val="center"/>
        </w:trPr>
        <w:tc>
          <w:tcPr>
            <w:tcW w:w="4876" w:type="dxa"/>
            <w:tcBorders>
              <w:top w:val="nil"/>
              <w:left w:val="nil"/>
              <w:bottom w:val="nil"/>
              <w:right w:val="nil"/>
            </w:tcBorders>
          </w:tcPr>
          <w:p w14:paraId="7C9C9969" w14:textId="77777777" w:rsidR="00804AD6" w:rsidRPr="00736EA6" w:rsidRDefault="00804AD6" w:rsidP="000E2838">
            <w:pPr>
              <w:pStyle w:val="Normal6a"/>
            </w:pPr>
          </w:p>
        </w:tc>
        <w:tc>
          <w:tcPr>
            <w:tcW w:w="4876" w:type="dxa"/>
            <w:tcBorders>
              <w:top w:val="nil"/>
              <w:left w:val="nil"/>
              <w:bottom w:val="nil"/>
              <w:right w:val="nil"/>
            </w:tcBorders>
          </w:tcPr>
          <w:p w14:paraId="1EB63E9E" w14:textId="77777777" w:rsidR="00804AD6" w:rsidRPr="00736EA6" w:rsidRDefault="00AE1164" w:rsidP="000E2838">
            <w:pPr>
              <w:pStyle w:val="Normal6a"/>
            </w:pPr>
            <w:r w:rsidRPr="00736EA6">
              <w:rPr>
                <w:b/>
                <w:i/>
              </w:rPr>
              <w:t>b) a jogok előmozdítását célzó érdekérvényesítési tevékenységek folytatása, ezáltal is megerősítve az uniós értékek védelmét és előmozdítását, illetve a jogállamiság tiszteletben tartását, valamint elősegítve a demokratikus párbeszédet, az átláthatóságot és a jó kormányzást, többek között a civil társadalom mozgásterének szűkülése esetén;</w:t>
            </w:r>
          </w:p>
        </w:tc>
      </w:tr>
      <w:tr w:rsidR="008957F7" w:rsidRPr="00736EA6" w14:paraId="47C18550" w14:textId="77777777" w:rsidTr="000E2838">
        <w:trPr>
          <w:jc w:val="center"/>
        </w:trPr>
        <w:tc>
          <w:tcPr>
            <w:tcW w:w="4876" w:type="dxa"/>
            <w:tcBorders>
              <w:top w:val="nil"/>
              <w:left w:val="nil"/>
              <w:bottom w:val="nil"/>
              <w:right w:val="nil"/>
            </w:tcBorders>
          </w:tcPr>
          <w:p w14:paraId="4AAF97F5" w14:textId="77777777" w:rsidR="00804AD6" w:rsidRPr="00736EA6" w:rsidRDefault="00804AD6" w:rsidP="000E2838">
            <w:pPr>
              <w:pStyle w:val="Normal6a"/>
            </w:pPr>
          </w:p>
        </w:tc>
        <w:tc>
          <w:tcPr>
            <w:tcW w:w="4876" w:type="dxa"/>
            <w:tcBorders>
              <w:top w:val="nil"/>
              <w:left w:val="nil"/>
              <w:bottom w:val="nil"/>
              <w:right w:val="nil"/>
            </w:tcBorders>
          </w:tcPr>
          <w:p w14:paraId="4D657189" w14:textId="77777777" w:rsidR="00804AD6" w:rsidRPr="00736EA6" w:rsidRDefault="00AE1164" w:rsidP="000E2838">
            <w:pPr>
              <w:pStyle w:val="Normal6a"/>
            </w:pPr>
            <w:r w:rsidRPr="00736EA6">
              <w:rPr>
                <w:b/>
                <w:i/>
              </w:rPr>
              <w:t>7. a polgárok, különösen a fiatalok körében az európai kultúra, kulturális örökség, identitás és történelem – többek között a totalitárius és az önkényuralmi rendszerek és a közelmúlt európai történelmének egyéb meghatározó epizódjai – fokozottabb tudatosítása az emlékezet és az európai polgárok Unióval szembeni elkötelezettségének megerősítése, valamint a toleranciának, a kölcsönös megértésnek, a kultúrák közötti párbeszédnek és a sokszínűség tiszteletben tartásának az ösztönzése érdekében;</w:t>
            </w:r>
          </w:p>
        </w:tc>
      </w:tr>
      <w:tr w:rsidR="008957F7" w:rsidRPr="00736EA6" w14:paraId="3D453216" w14:textId="77777777" w:rsidTr="000E2838">
        <w:trPr>
          <w:jc w:val="center"/>
        </w:trPr>
        <w:tc>
          <w:tcPr>
            <w:tcW w:w="4876" w:type="dxa"/>
            <w:tcBorders>
              <w:top w:val="nil"/>
              <w:left w:val="nil"/>
              <w:bottom w:val="nil"/>
              <w:right w:val="nil"/>
            </w:tcBorders>
          </w:tcPr>
          <w:p w14:paraId="66242128" w14:textId="77777777" w:rsidR="00804AD6" w:rsidRPr="00736EA6" w:rsidRDefault="00804AD6" w:rsidP="000E2838">
            <w:pPr>
              <w:pStyle w:val="Normal6a"/>
            </w:pPr>
          </w:p>
        </w:tc>
        <w:tc>
          <w:tcPr>
            <w:tcW w:w="4876" w:type="dxa"/>
            <w:tcBorders>
              <w:top w:val="nil"/>
              <w:left w:val="nil"/>
              <w:bottom w:val="nil"/>
              <w:right w:val="nil"/>
            </w:tcBorders>
          </w:tcPr>
          <w:p w14:paraId="1318E63B" w14:textId="77777777" w:rsidR="00804AD6" w:rsidRPr="00736EA6" w:rsidRDefault="00AE1164" w:rsidP="000E2838">
            <w:pPr>
              <w:pStyle w:val="Normal6a"/>
            </w:pPr>
            <w:r w:rsidRPr="00736EA6">
              <w:rPr>
                <w:b/>
                <w:i/>
              </w:rPr>
              <w:t>8. a különböző nemzetiségű és kulturális hátterű polgárok közötti kapcsolatok építése testvérvárosi tevékenységekben és civil társadalmi projektekben való részvétel lehetővé tételével, ezáltal létrehozva az alulról felfelé építkező megközelítés javításának feltételeit és fokozva a polgári és demokratikus szerepvállalást;</w:t>
            </w:r>
          </w:p>
        </w:tc>
      </w:tr>
      <w:tr w:rsidR="008957F7" w:rsidRPr="00736EA6" w14:paraId="4C310448" w14:textId="77777777" w:rsidTr="000E2838">
        <w:trPr>
          <w:jc w:val="center"/>
        </w:trPr>
        <w:tc>
          <w:tcPr>
            <w:tcW w:w="4876" w:type="dxa"/>
            <w:tcBorders>
              <w:top w:val="nil"/>
              <w:left w:val="nil"/>
              <w:bottom w:val="nil"/>
              <w:right w:val="nil"/>
            </w:tcBorders>
          </w:tcPr>
          <w:p w14:paraId="229F48DD" w14:textId="77777777" w:rsidR="00804AD6" w:rsidRPr="00736EA6" w:rsidRDefault="00804AD6" w:rsidP="000E2838">
            <w:pPr>
              <w:pStyle w:val="Normal6a"/>
            </w:pPr>
          </w:p>
        </w:tc>
        <w:tc>
          <w:tcPr>
            <w:tcW w:w="4876" w:type="dxa"/>
            <w:tcBorders>
              <w:top w:val="nil"/>
              <w:left w:val="nil"/>
              <w:bottom w:val="nil"/>
              <w:right w:val="nil"/>
            </w:tcBorders>
          </w:tcPr>
          <w:p w14:paraId="53BB1C14" w14:textId="77777777" w:rsidR="00804AD6" w:rsidRPr="00736EA6" w:rsidRDefault="00AE1164" w:rsidP="000E2838">
            <w:pPr>
              <w:pStyle w:val="Normal6a"/>
            </w:pPr>
            <w:r w:rsidRPr="00736EA6">
              <w:rPr>
                <w:b/>
                <w:i/>
              </w:rPr>
              <w:t>9. a demokratikusabb Unió kiépítésében való tevékeny és inkluzív részvétel ösztönzése és elősegítése, valamint a jogok és értékek tudatosításának fokozása a civil társadalmi szervezeteknek való támogatásnyújtás révén;</w:t>
            </w:r>
          </w:p>
        </w:tc>
      </w:tr>
      <w:tr w:rsidR="008957F7" w:rsidRPr="00736EA6" w14:paraId="7418FAE5" w14:textId="77777777" w:rsidTr="000E2838">
        <w:trPr>
          <w:jc w:val="center"/>
        </w:trPr>
        <w:tc>
          <w:tcPr>
            <w:tcW w:w="4876" w:type="dxa"/>
            <w:tcBorders>
              <w:top w:val="nil"/>
              <w:left w:val="nil"/>
              <w:bottom w:val="nil"/>
              <w:right w:val="nil"/>
            </w:tcBorders>
          </w:tcPr>
          <w:p w14:paraId="0F7E0FE8" w14:textId="77777777" w:rsidR="00804AD6" w:rsidRPr="00736EA6" w:rsidRDefault="00804AD6" w:rsidP="000E2838">
            <w:pPr>
              <w:pStyle w:val="Normal6a"/>
            </w:pPr>
          </w:p>
        </w:tc>
        <w:tc>
          <w:tcPr>
            <w:tcW w:w="4876" w:type="dxa"/>
            <w:tcBorders>
              <w:top w:val="nil"/>
              <w:left w:val="nil"/>
              <w:bottom w:val="nil"/>
              <w:right w:val="nil"/>
            </w:tcBorders>
          </w:tcPr>
          <w:p w14:paraId="7234F146" w14:textId="77777777" w:rsidR="00804AD6" w:rsidRPr="00736EA6" w:rsidRDefault="00AE1164" w:rsidP="000E2838">
            <w:pPr>
              <w:pStyle w:val="Normal6a"/>
            </w:pPr>
            <w:r w:rsidRPr="00736EA6">
              <w:rPr>
                <w:b/>
                <w:i/>
              </w:rPr>
              <w:t>10. az európai hálózatok kapacitásának fejlesztése az uniós jog, értékek, szakpolitikai célok és stratégiák előmozdítása és továbbfejlesztése érdekében;</w:t>
            </w:r>
          </w:p>
        </w:tc>
      </w:tr>
      <w:tr w:rsidR="008957F7" w:rsidRPr="00736EA6" w14:paraId="402E8005" w14:textId="77777777" w:rsidTr="000E2838">
        <w:trPr>
          <w:jc w:val="center"/>
        </w:trPr>
        <w:tc>
          <w:tcPr>
            <w:tcW w:w="4876" w:type="dxa"/>
            <w:tcBorders>
              <w:top w:val="nil"/>
              <w:left w:val="nil"/>
              <w:bottom w:val="nil"/>
              <w:right w:val="nil"/>
            </w:tcBorders>
          </w:tcPr>
          <w:p w14:paraId="7D5E15C1" w14:textId="77777777" w:rsidR="00804AD6" w:rsidRPr="00736EA6" w:rsidRDefault="00804AD6" w:rsidP="000E2838">
            <w:pPr>
              <w:pStyle w:val="Normal6a"/>
            </w:pPr>
          </w:p>
        </w:tc>
        <w:tc>
          <w:tcPr>
            <w:tcW w:w="4876" w:type="dxa"/>
            <w:tcBorders>
              <w:top w:val="nil"/>
              <w:left w:val="nil"/>
              <w:bottom w:val="nil"/>
              <w:right w:val="nil"/>
            </w:tcBorders>
          </w:tcPr>
          <w:p w14:paraId="1D7582FA" w14:textId="77777777" w:rsidR="00804AD6" w:rsidRPr="00736EA6" w:rsidRDefault="00AE1164" w:rsidP="000E2838">
            <w:pPr>
              <w:pStyle w:val="Normal6a"/>
            </w:pPr>
            <w:r w:rsidRPr="00736EA6">
              <w:rPr>
                <w:b/>
                <w:i/>
              </w:rPr>
              <w:t>11. az (EU) 2019/788 rendelet végrehajtásához nyújtott technikai és szervezési támogatás finanszírozása, megkönnyítve ezáltal a polgárok számára az európai polgári kezdeményezés indítására és támogatására vonatkozó joguk gyakorlását;</w:t>
            </w:r>
          </w:p>
        </w:tc>
      </w:tr>
      <w:tr w:rsidR="008957F7" w:rsidRPr="00736EA6" w14:paraId="54607C1B" w14:textId="77777777" w:rsidTr="000E2838">
        <w:trPr>
          <w:jc w:val="center"/>
        </w:trPr>
        <w:tc>
          <w:tcPr>
            <w:tcW w:w="4876" w:type="dxa"/>
            <w:tcBorders>
              <w:top w:val="nil"/>
              <w:left w:val="nil"/>
              <w:bottom w:val="nil"/>
              <w:right w:val="nil"/>
            </w:tcBorders>
          </w:tcPr>
          <w:p w14:paraId="52F2196E" w14:textId="77777777" w:rsidR="00804AD6" w:rsidRPr="00736EA6" w:rsidRDefault="00804AD6" w:rsidP="000E2838">
            <w:pPr>
              <w:pStyle w:val="Normal6a"/>
            </w:pPr>
          </w:p>
        </w:tc>
        <w:tc>
          <w:tcPr>
            <w:tcW w:w="4876" w:type="dxa"/>
            <w:tcBorders>
              <w:top w:val="nil"/>
              <w:left w:val="nil"/>
              <w:bottom w:val="nil"/>
              <w:right w:val="nil"/>
            </w:tcBorders>
          </w:tcPr>
          <w:p w14:paraId="2CC67418" w14:textId="77777777" w:rsidR="00804AD6" w:rsidRPr="00736EA6" w:rsidRDefault="00AE1164" w:rsidP="000E2838">
            <w:pPr>
              <w:pStyle w:val="Normal6a"/>
            </w:pPr>
            <w:r w:rsidRPr="00736EA6">
              <w:rPr>
                <w:b/>
                <w:i/>
              </w:rPr>
              <w:t xml:space="preserve">12. a programmal kapcsolatos ismeretek fejlesztése, a program eredményei terjesztésének és </w:t>
            </w:r>
            <w:proofErr w:type="spellStart"/>
            <w:r w:rsidRPr="00736EA6">
              <w:rPr>
                <w:b/>
                <w:i/>
              </w:rPr>
              <w:t>átültethetőségének</w:t>
            </w:r>
            <w:proofErr w:type="spellEnd"/>
            <w:r w:rsidRPr="00736EA6">
              <w:rPr>
                <w:b/>
                <w:i/>
              </w:rPr>
              <w:t xml:space="preserve"> javítása, valamint a tájékoztatás javítása, többek között a program kapcsolattartó pontjainak kialakítása és támogatása révén.</w:t>
            </w:r>
          </w:p>
        </w:tc>
      </w:tr>
    </w:tbl>
    <w:p w14:paraId="14860B47" w14:textId="77777777" w:rsidR="00804AD6" w:rsidRPr="00736EA6" w:rsidRDefault="00AE1164" w:rsidP="00804AD6">
      <w:r w:rsidRPr="005446D5">
        <w:rPr>
          <w:rStyle w:val="HideTWBExt"/>
        </w:rPr>
        <w:t>&lt;/Amend&gt;</w:t>
      </w:r>
      <w:bookmarkEnd w:id="64"/>
    </w:p>
    <w:p w14:paraId="756B52BF" w14:textId="77777777" w:rsidR="00804AD6" w:rsidRPr="00736EA6" w:rsidRDefault="00804AD6" w:rsidP="00804AD6"/>
    <w:p w14:paraId="31524CD1" w14:textId="77777777" w:rsidR="00804AD6" w:rsidRPr="00736EA6" w:rsidRDefault="00804AD6" w:rsidP="00804AD6"/>
    <w:p w14:paraId="3D59C944" w14:textId="77777777" w:rsidR="00804AD6" w:rsidRPr="00736EA6" w:rsidRDefault="00AE1164" w:rsidP="00804AD6">
      <w:r w:rsidRPr="005446D5">
        <w:rPr>
          <w:rStyle w:val="HideTWBExt"/>
        </w:rPr>
        <w:t>&lt;/RepeatBlock-Amend&gt;</w:t>
      </w:r>
    </w:p>
    <w:p w14:paraId="388AF94A" w14:textId="77777777" w:rsidR="00804AD6" w:rsidRPr="00736EA6" w:rsidRDefault="00804AD6" w:rsidP="00804AD6">
      <w:pPr>
        <w:sectPr w:rsidR="00804AD6" w:rsidRPr="00736EA6" w:rsidSect="00EF3D93">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468A5F94" w14:textId="77777777" w:rsidR="00804AD6" w:rsidRPr="00736EA6" w:rsidRDefault="00AE1164" w:rsidP="00804AD6">
      <w:pPr>
        <w:pStyle w:val="PageHeadingNotTOC"/>
      </w:pPr>
      <w:r w:rsidRPr="00736EA6">
        <w:t>MELLÉKLET: NYILATKOZAT AZ ÉSZREVÉTELEKRŐL</w:t>
      </w:r>
    </w:p>
    <w:p w14:paraId="4581867C" w14:textId="77777777" w:rsidR="00804AD6" w:rsidRPr="00736EA6" w:rsidRDefault="00AE1164" w:rsidP="00804AD6">
      <w:pPr>
        <w:pStyle w:val="Normal12a"/>
      </w:pPr>
      <w:r w:rsidRPr="005446D5">
        <w:rPr>
          <w:rStyle w:val="HideTWBExt"/>
        </w:rPr>
        <w:t>&lt;FootprintIntro&gt;&lt;/FootprintIntro&gt;</w:t>
      </w:r>
    </w:p>
    <w:p w14:paraId="15111519" w14:textId="77777777" w:rsidR="00804AD6" w:rsidRPr="00736EA6" w:rsidRDefault="00AE1164" w:rsidP="00804AD6">
      <w:pPr>
        <w:pStyle w:val="Normal12a"/>
      </w:pPr>
      <w:r w:rsidRPr="00736EA6">
        <w:t>Az eljárási szabályzat I. melléklete 8. cikkének megfelelően a vélemény előadója kijelenti, hogy véleményébe olyan észrevételeket foglalt bele, amelyeket a kötelező átláthatósági nyilvántartásról szóló intézményközi megállapodás</w:t>
      </w:r>
      <w:r w:rsidRPr="00736EA6">
        <w:rPr>
          <w:rStyle w:val="FootnoteReference"/>
        </w:rPr>
        <w:footnoteReference w:customMarkFollows="1" w:id="1"/>
        <w:t>1</w:t>
      </w:r>
      <w:r w:rsidRPr="00736EA6">
        <w:t xml:space="preserve"> hatálya alá tartozó alábbi érdekképviselőktől vagy harmadik országok hatóságainak – többek között ezen országok diplomáciai képviseleteinek és nagykövetségeinek – alábbi képviselőitől kapott az eljárás tárgyához kapcsolódó kérdésekben a véleménytervezet elkészítése során: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4A0" w:firstRow="1" w:lastRow="0" w:firstColumn="1" w:lastColumn="0" w:noHBand="0" w:noVBand="1"/>
      </w:tblPr>
      <w:tblGrid>
        <w:gridCol w:w="9080"/>
      </w:tblGrid>
      <w:tr w:rsidR="008957F7" w:rsidRPr="00736EA6" w14:paraId="3259CD7A" w14:textId="77777777" w:rsidTr="000E2838">
        <w:tc>
          <w:tcPr>
            <w:tcW w:w="9080" w:type="dxa"/>
          </w:tcPr>
          <w:p w14:paraId="4B630F96" w14:textId="77777777" w:rsidR="00804AD6" w:rsidRPr="00736EA6" w:rsidRDefault="00AE1164" w:rsidP="000E2838">
            <w:pPr>
              <w:jc w:val="center"/>
            </w:pPr>
            <w:r w:rsidRPr="00736EA6">
              <w:rPr>
                <w:b/>
              </w:rPr>
              <w:t>1. A kötelező átláthatósági nyilvántartásról szóló intézményközi megállapodás hatálya alá tartozó érdekképviselők</w:t>
            </w:r>
          </w:p>
        </w:tc>
      </w:tr>
      <w:tr w:rsidR="008957F7" w:rsidRPr="00736EA6" w14:paraId="5A74BAA5" w14:textId="77777777" w:rsidTr="000E2838">
        <w:tc>
          <w:tcPr>
            <w:tcW w:w="9080" w:type="dxa"/>
          </w:tcPr>
          <w:p w14:paraId="3A2C8EF2" w14:textId="77777777" w:rsidR="00804AD6" w:rsidRPr="00736EA6" w:rsidRDefault="00AE1164" w:rsidP="000E2838">
            <w:r w:rsidRPr="00736EA6">
              <w:t xml:space="preserve">Centre </w:t>
            </w:r>
            <w:proofErr w:type="spellStart"/>
            <w:r w:rsidRPr="00736EA6">
              <w:t>for</w:t>
            </w:r>
            <w:proofErr w:type="spellEnd"/>
            <w:r w:rsidRPr="00736EA6">
              <w:t xml:space="preserve"> </w:t>
            </w:r>
            <w:proofErr w:type="spellStart"/>
            <w:r w:rsidRPr="00736EA6">
              <w:t>reproductive</w:t>
            </w:r>
            <w:proofErr w:type="spellEnd"/>
            <w:r w:rsidRPr="00736EA6">
              <w:t xml:space="preserve"> </w:t>
            </w:r>
            <w:proofErr w:type="spellStart"/>
            <w:r w:rsidRPr="00736EA6">
              <w:t>rights</w:t>
            </w:r>
            <w:proofErr w:type="spellEnd"/>
            <w:r w:rsidRPr="00736EA6">
              <w:br/>
              <w:t>End FGM European Network</w:t>
            </w:r>
            <w:r w:rsidRPr="00736EA6">
              <w:br/>
            </w:r>
            <w:proofErr w:type="spellStart"/>
            <w:r w:rsidRPr="00736EA6">
              <w:t>Equipop</w:t>
            </w:r>
            <w:proofErr w:type="spellEnd"/>
            <w:r w:rsidRPr="00736EA6">
              <w:br/>
              <w:t xml:space="preserve">European </w:t>
            </w:r>
            <w:proofErr w:type="spellStart"/>
            <w:r w:rsidRPr="00736EA6">
              <w:t>Disability</w:t>
            </w:r>
            <w:proofErr w:type="spellEnd"/>
            <w:r w:rsidRPr="00736EA6">
              <w:t xml:space="preserve"> Forum (EDF)</w:t>
            </w:r>
            <w:r w:rsidRPr="00736EA6">
              <w:br/>
              <w:t xml:space="preserve">European </w:t>
            </w:r>
            <w:proofErr w:type="spellStart"/>
            <w:r w:rsidRPr="00736EA6">
              <w:t>Lesbian</w:t>
            </w:r>
            <w:proofErr w:type="spellEnd"/>
            <w:r w:rsidRPr="00736EA6">
              <w:t xml:space="preserve"> </w:t>
            </w:r>
            <w:proofErr w:type="spellStart"/>
            <w:r w:rsidRPr="00736EA6">
              <w:t>Community</w:t>
            </w:r>
            <w:proofErr w:type="spellEnd"/>
            <w:r w:rsidRPr="00736EA6">
              <w:t xml:space="preserve"> (EL*C)</w:t>
            </w:r>
            <w:r w:rsidRPr="00736EA6">
              <w:br/>
              <w:t xml:space="preserve">European </w:t>
            </w:r>
            <w:proofErr w:type="spellStart"/>
            <w:r w:rsidRPr="00736EA6">
              <w:t>Parliamentary</w:t>
            </w:r>
            <w:proofErr w:type="spellEnd"/>
            <w:r w:rsidRPr="00736EA6">
              <w:t xml:space="preserve"> Forum </w:t>
            </w:r>
            <w:proofErr w:type="spellStart"/>
            <w:r w:rsidRPr="00736EA6">
              <w:t>for</w:t>
            </w:r>
            <w:proofErr w:type="spellEnd"/>
            <w:r w:rsidRPr="00736EA6">
              <w:t xml:space="preserve"> </w:t>
            </w:r>
            <w:proofErr w:type="spellStart"/>
            <w:r w:rsidRPr="00736EA6">
              <w:t>Sexual</w:t>
            </w:r>
            <w:proofErr w:type="spellEnd"/>
            <w:r w:rsidRPr="00736EA6">
              <w:t xml:space="preserve"> &amp; </w:t>
            </w:r>
            <w:proofErr w:type="spellStart"/>
            <w:r w:rsidRPr="00736EA6">
              <w:t>Reproductive</w:t>
            </w:r>
            <w:proofErr w:type="spellEnd"/>
            <w:r w:rsidRPr="00736EA6">
              <w:t xml:space="preserve"> </w:t>
            </w:r>
            <w:proofErr w:type="spellStart"/>
            <w:r w:rsidRPr="00736EA6">
              <w:t>Rights</w:t>
            </w:r>
            <w:proofErr w:type="spellEnd"/>
            <w:r w:rsidRPr="00736EA6">
              <w:t xml:space="preserve"> (EPF)</w:t>
            </w:r>
            <w:r w:rsidRPr="00736EA6">
              <w:br/>
            </w:r>
            <w:proofErr w:type="spellStart"/>
            <w:r w:rsidRPr="00736EA6">
              <w:t>Forbidden</w:t>
            </w:r>
            <w:proofErr w:type="spellEnd"/>
            <w:r w:rsidRPr="00736EA6">
              <w:t xml:space="preserve"> </w:t>
            </w:r>
            <w:proofErr w:type="spellStart"/>
            <w:r w:rsidRPr="00736EA6">
              <w:t>Colours</w:t>
            </w:r>
            <w:proofErr w:type="spellEnd"/>
            <w:r w:rsidRPr="00736EA6">
              <w:br/>
              <w:t xml:space="preserve">International </w:t>
            </w:r>
            <w:proofErr w:type="spellStart"/>
            <w:r w:rsidRPr="00736EA6">
              <w:t>Planned</w:t>
            </w:r>
            <w:proofErr w:type="spellEnd"/>
            <w:r w:rsidRPr="00736EA6">
              <w:t xml:space="preserve"> </w:t>
            </w:r>
            <w:proofErr w:type="spellStart"/>
            <w:r w:rsidRPr="00736EA6">
              <w:t>Parenthood</w:t>
            </w:r>
            <w:proofErr w:type="spellEnd"/>
            <w:r w:rsidRPr="00736EA6">
              <w:t xml:space="preserve"> </w:t>
            </w:r>
            <w:proofErr w:type="spellStart"/>
            <w:r w:rsidRPr="00736EA6">
              <w:t>Federation</w:t>
            </w:r>
            <w:proofErr w:type="spellEnd"/>
            <w:r w:rsidRPr="00736EA6">
              <w:t xml:space="preserve"> (IPPF)</w:t>
            </w:r>
            <w:r w:rsidRPr="00736EA6">
              <w:br/>
            </w:r>
            <w:proofErr w:type="spellStart"/>
            <w:r w:rsidRPr="00736EA6">
              <w:t>Organisation</w:t>
            </w:r>
            <w:proofErr w:type="spellEnd"/>
            <w:r w:rsidRPr="00736EA6">
              <w:t xml:space="preserve"> </w:t>
            </w:r>
            <w:proofErr w:type="spellStart"/>
            <w:r w:rsidRPr="00736EA6">
              <w:t>Intersex</w:t>
            </w:r>
            <w:proofErr w:type="spellEnd"/>
            <w:r w:rsidRPr="00736EA6">
              <w:t xml:space="preserve"> International Europe </w:t>
            </w:r>
            <w:proofErr w:type="spellStart"/>
            <w:r w:rsidRPr="00736EA6">
              <w:t>e.V</w:t>
            </w:r>
            <w:proofErr w:type="spellEnd"/>
            <w:r w:rsidRPr="00736EA6">
              <w:t>. (OII Europe)</w:t>
            </w:r>
            <w:r w:rsidRPr="00736EA6">
              <w:br/>
              <w:t>RECLAIM</w:t>
            </w:r>
            <w:r w:rsidRPr="00736EA6">
              <w:br/>
              <w:t xml:space="preserve">The European Roma </w:t>
            </w:r>
            <w:proofErr w:type="spellStart"/>
            <w:r w:rsidRPr="00736EA6">
              <w:t>Rights</w:t>
            </w:r>
            <w:proofErr w:type="spellEnd"/>
            <w:r w:rsidRPr="00736EA6">
              <w:t xml:space="preserve"> Centre (ENAR)</w:t>
            </w:r>
            <w:r w:rsidRPr="00736EA6">
              <w:br/>
              <w:t xml:space="preserve">The International </w:t>
            </w:r>
            <w:proofErr w:type="spellStart"/>
            <w:r w:rsidRPr="00736EA6">
              <w:t>Lesbian</w:t>
            </w:r>
            <w:proofErr w:type="spellEnd"/>
            <w:r w:rsidRPr="00736EA6">
              <w:t xml:space="preserve">, Gay, </w:t>
            </w:r>
            <w:proofErr w:type="spellStart"/>
            <w:r w:rsidRPr="00736EA6">
              <w:t>Bisexual</w:t>
            </w:r>
            <w:proofErr w:type="spellEnd"/>
            <w:r w:rsidRPr="00736EA6">
              <w:t xml:space="preserve">, Transgender, Queer &amp; </w:t>
            </w:r>
            <w:proofErr w:type="spellStart"/>
            <w:r w:rsidRPr="00736EA6">
              <w:t>Intersex</w:t>
            </w:r>
            <w:proofErr w:type="spellEnd"/>
            <w:r w:rsidRPr="00736EA6">
              <w:t xml:space="preserve"> (LGBTQI) </w:t>
            </w:r>
            <w:proofErr w:type="spellStart"/>
            <w:r w:rsidRPr="00736EA6">
              <w:t>Youth</w:t>
            </w:r>
            <w:proofErr w:type="spellEnd"/>
            <w:r w:rsidRPr="00736EA6">
              <w:t xml:space="preserve"> &amp; </w:t>
            </w:r>
            <w:proofErr w:type="spellStart"/>
            <w:r w:rsidRPr="00736EA6">
              <w:t>Student</w:t>
            </w:r>
            <w:proofErr w:type="spellEnd"/>
            <w:r w:rsidRPr="00736EA6">
              <w:t xml:space="preserve"> </w:t>
            </w:r>
            <w:proofErr w:type="spellStart"/>
            <w:r w:rsidRPr="00736EA6">
              <w:t>Organisation</w:t>
            </w:r>
            <w:proofErr w:type="spellEnd"/>
            <w:r w:rsidRPr="00736EA6">
              <w:t xml:space="preserve"> (IGLYO)</w:t>
            </w:r>
            <w:r w:rsidRPr="00736EA6">
              <w:br/>
              <w:t>Transgender Europe (TGEU)</w:t>
            </w:r>
            <w:r w:rsidRPr="00736EA6">
              <w:br/>
            </w:r>
            <w:proofErr w:type="spellStart"/>
            <w:r w:rsidRPr="00736EA6">
              <w:t>Women</w:t>
            </w:r>
            <w:proofErr w:type="spellEnd"/>
            <w:r w:rsidRPr="00736EA6">
              <w:t xml:space="preserve"> </w:t>
            </w:r>
            <w:proofErr w:type="spellStart"/>
            <w:r w:rsidRPr="00736EA6">
              <w:t>Against</w:t>
            </w:r>
            <w:proofErr w:type="spellEnd"/>
            <w:r w:rsidRPr="00736EA6">
              <w:t xml:space="preserve"> </w:t>
            </w:r>
            <w:proofErr w:type="spellStart"/>
            <w:r w:rsidRPr="00736EA6">
              <w:t>Violence</w:t>
            </w:r>
            <w:proofErr w:type="spellEnd"/>
            <w:r w:rsidRPr="00736EA6">
              <w:t xml:space="preserve"> Europe Network (WAVE)</w:t>
            </w:r>
            <w:r w:rsidRPr="00736EA6">
              <w:br/>
            </w:r>
          </w:p>
        </w:tc>
      </w:tr>
      <w:tr w:rsidR="008957F7" w:rsidRPr="00736EA6" w14:paraId="07783A5B" w14:textId="77777777" w:rsidTr="000E2838">
        <w:tc>
          <w:tcPr>
            <w:tcW w:w="9080" w:type="dxa"/>
          </w:tcPr>
          <w:p w14:paraId="4B2938E3" w14:textId="77777777" w:rsidR="00804AD6" w:rsidRPr="00736EA6" w:rsidRDefault="00AE1164" w:rsidP="000E2838">
            <w:pPr>
              <w:jc w:val="center"/>
            </w:pPr>
            <w:r w:rsidRPr="00736EA6">
              <w:rPr>
                <w:b/>
              </w:rPr>
              <w:t>2. Harmadik országok hatóságainak – többek között ezen országok diplomáciai képviseleteinek és nagykövetségeinek – képviselői</w:t>
            </w:r>
          </w:p>
        </w:tc>
      </w:tr>
      <w:tr w:rsidR="008957F7" w:rsidRPr="00736EA6" w14:paraId="405B1C36" w14:textId="77777777" w:rsidTr="000E2838">
        <w:tc>
          <w:tcPr>
            <w:tcW w:w="9080" w:type="dxa"/>
          </w:tcPr>
          <w:p w14:paraId="2A635907" w14:textId="77777777" w:rsidR="00804AD6" w:rsidRPr="00736EA6" w:rsidRDefault="00AE1164" w:rsidP="000E2838">
            <w:r w:rsidRPr="00736EA6">
              <w:t>Nincs.</w:t>
            </w:r>
          </w:p>
        </w:tc>
      </w:tr>
    </w:tbl>
    <w:p w14:paraId="02562614" w14:textId="77777777" w:rsidR="00804AD6" w:rsidRPr="00736EA6" w:rsidRDefault="00804AD6" w:rsidP="00804AD6"/>
    <w:p w14:paraId="3DFF744E" w14:textId="77777777" w:rsidR="00804AD6" w:rsidRPr="00736EA6" w:rsidRDefault="00AE1164" w:rsidP="00804AD6">
      <w:pPr>
        <w:pStyle w:val="Normal12a"/>
      </w:pPr>
      <w:r w:rsidRPr="00736EA6">
        <w:t>A fenti felsorolás a vélemény előadója kizárólagos felelősségi körében készült.</w:t>
      </w:r>
    </w:p>
    <w:p w14:paraId="0C1DA02B" w14:textId="25B56472" w:rsidR="00804AD6" w:rsidRPr="00736EA6" w:rsidRDefault="00AE1164" w:rsidP="00804AD6">
      <w:pPr>
        <w:pStyle w:val="Normal12a"/>
      </w:pPr>
      <w:r w:rsidRPr="00736EA6">
        <w:t>Amennyiben a felsorolásban természetes személyek saját nevükkel vagy feladatkörükkel vagy mindkettővel azonosítva szerepelnek, a vélemény előadója kijelenti, hogy az érintett természetes személyeknek megküldte az Európai Parlament 484. sz. Adatvédelmi nyilatkozatát (</w:t>
      </w:r>
      <w:hyperlink r:id="rId13" w:tgtFrame="https://www.europarl.europa.eu/data-protect/index.do" w:history="1">
        <w:r w:rsidR="00804AD6" w:rsidRPr="00736EA6">
          <w:rPr>
            <w:rStyle w:val="Hyperlink"/>
          </w:rPr>
          <w:t>https://www.europarl.europa.eu/data-protect/index.do</w:t>
        </w:r>
      </w:hyperlink>
      <w:r w:rsidRPr="00736EA6">
        <w:t>), amely meghatározza a személyes adataik kezelésére alkalmazandó szabályokat és az említett adatkezeléshez kapcsolódó jogokat.</w:t>
      </w:r>
    </w:p>
    <w:p w14:paraId="67965534" w14:textId="77777777" w:rsidR="00804AD6" w:rsidRPr="00736EA6" w:rsidRDefault="00804AD6" w:rsidP="00804AD6"/>
    <w:p w14:paraId="0D4FA5F4" w14:textId="77777777" w:rsidR="00804AD6" w:rsidRPr="00736EA6" w:rsidRDefault="00804AD6" w:rsidP="00804AD6">
      <w:pPr>
        <w:sectPr w:rsidR="00804AD6" w:rsidRPr="00736EA6" w:rsidSect="00804AD6">
          <w:footnotePr>
            <w:numRestart w:val="eachSect"/>
          </w:footnotePr>
          <w:pgSz w:w="11909" w:h="16834"/>
          <w:pgMar w:top="1134" w:right="1417" w:bottom="1417" w:left="1417" w:header="1134" w:footer="567" w:gutter="0"/>
          <w:cols w:space="720"/>
          <w:docGrid w:linePitch="326"/>
        </w:sectPr>
      </w:pPr>
    </w:p>
    <w:p w14:paraId="439E30FF" w14:textId="77777777" w:rsidR="00804AD6" w:rsidRPr="00736EA6" w:rsidRDefault="00AE1164" w:rsidP="00804AD6">
      <w:pPr>
        <w:pStyle w:val="PageHeadingNotTOC"/>
      </w:pPr>
      <w:bookmarkStart w:id="65" w:name="ProcPageAD"/>
      <w:r w:rsidRPr="00736EA6">
        <w:t>ELJÁRÁS A VÉLEMÉNYNYILVÁNÍTÁSRA FELKÉRT BIZOTTSÁGBAN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957F7" w:rsidRPr="00736EA6" w14:paraId="3C187A09"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6CA78AF" w14:textId="77777777" w:rsidR="00804AD6" w:rsidRPr="00736EA6" w:rsidRDefault="00AE1164" w:rsidP="000E2838">
            <w:pPr>
              <w:autoSpaceDE w:val="0"/>
              <w:autoSpaceDN w:val="0"/>
              <w:adjustRightInd w:val="0"/>
              <w:rPr>
                <w:b/>
                <w:bCs/>
                <w:color w:val="000000"/>
                <w:sz w:val="20"/>
                <w:szCs w:val="20"/>
              </w:rPr>
            </w:pPr>
            <w:r w:rsidRPr="00736EA6">
              <w:rPr>
                <w:b/>
                <w:color w:val="000000"/>
                <w:sz w:val="20"/>
              </w:rPr>
              <w:t>Cím</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084A771" w14:textId="77777777" w:rsidR="00804AD6" w:rsidRPr="00736EA6" w:rsidRDefault="00AE1164" w:rsidP="000E2838">
            <w:pPr>
              <w:autoSpaceDE w:val="0"/>
              <w:autoSpaceDN w:val="0"/>
              <w:adjustRightInd w:val="0"/>
              <w:rPr>
                <w:color w:val="000000"/>
                <w:sz w:val="20"/>
                <w:szCs w:val="20"/>
              </w:rPr>
            </w:pPr>
            <w:r w:rsidRPr="00736EA6">
              <w:rPr>
                <w:color w:val="000000"/>
                <w:sz w:val="20"/>
              </w:rPr>
              <w:t xml:space="preserve">A 2028–2034 közötti időszakra vonatkozó </w:t>
            </w:r>
            <w:proofErr w:type="spellStart"/>
            <w:r w:rsidRPr="00736EA6">
              <w:rPr>
                <w:color w:val="000000"/>
                <w:sz w:val="20"/>
              </w:rPr>
              <w:t>AgoraEU</w:t>
            </w:r>
            <w:proofErr w:type="spellEnd"/>
            <w:r w:rsidRPr="00736EA6">
              <w:rPr>
                <w:color w:val="000000"/>
                <w:sz w:val="20"/>
              </w:rPr>
              <w:t xml:space="preserve"> program létrehozása, valamint az (EU) 2021/692 és az (EU) 2021/818 rendelet hatályon kívül helyezése</w:t>
            </w:r>
          </w:p>
        </w:tc>
      </w:tr>
      <w:tr w:rsidR="008957F7" w:rsidRPr="00736EA6" w14:paraId="608F4FAE"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20E78E6" w14:textId="77777777" w:rsidR="00804AD6" w:rsidRPr="00736EA6" w:rsidRDefault="00AE1164" w:rsidP="000E2838">
            <w:pPr>
              <w:autoSpaceDE w:val="0"/>
              <w:autoSpaceDN w:val="0"/>
              <w:adjustRightInd w:val="0"/>
              <w:rPr>
                <w:b/>
                <w:bCs/>
                <w:color w:val="000000"/>
                <w:sz w:val="20"/>
                <w:szCs w:val="20"/>
              </w:rPr>
            </w:pPr>
            <w:r w:rsidRPr="00736EA6">
              <w:rPr>
                <w:b/>
                <w:color w:val="000000"/>
                <w:sz w:val="20"/>
              </w:rPr>
              <w:t>Hivatkozások</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040C9EC" w14:textId="77777777" w:rsidR="00804AD6" w:rsidRPr="00736EA6" w:rsidRDefault="00AE1164" w:rsidP="000E2838">
            <w:pPr>
              <w:autoSpaceDE w:val="0"/>
              <w:autoSpaceDN w:val="0"/>
              <w:adjustRightInd w:val="0"/>
              <w:rPr>
                <w:color w:val="000000"/>
                <w:sz w:val="20"/>
                <w:szCs w:val="20"/>
              </w:rPr>
            </w:pPr>
            <w:proofErr w:type="gramStart"/>
            <w:r w:rsidRPr="00736EA6">
              <w:rPr>
                <w:color w:val="000000"/>
                <w:sz w:val="20"/>
              </w:rPr>
              <w:t>COM(</w:t>
            </w:r>
            <w:proofErr w:type="gramEnd"/>
            <w:r w:rsidRPr="00736EA6">
              <w:rPr>
                <w:color w:val="000000"/>
                <w:sz w:val="20"/>
              </w:rPr>
              <w:t>2025)0550 – C10-0173/2025 – 2025/0550(COD)</w:t>
            </w:r>
          </w:p>
        </w:tc>
      </w:tr>
      <w:tr w:rsidR="008957F7" w:rsidRPr="00736EA6" w14:paraId="5B87DDAE"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4F0A418" w14:textId="77777777" w:rsidR="00804AD6" w:rsidRPr="00736EA6" w:rsidRDefault="00AE1164" w:rsidP="000E2838">
            <w:pPr>
              <w:autoSpaceDE w:val="0"/>
              <w:autoSpaceDN w:val="0"/>
              <w:adjustRightInd w:val="0"/>
              <w:rPr>
                <w:b/>
                <w:bCs/>
                <w:color w:val="000000"/>
                <w:sz w:val="20"/>
                <w:szCs w:val="20"/>
              </w:rPr>
            </w:pPr>
            <w:r w:rsidRPr="00736EA6">
              <w:rPr>
                <w:b/>
                <w:color w:val="000000"/>
                <w:sz w:val="20"/>
              </w:rPr>
              <w:t>Illetékes bizottság(ok)</w:t>
            </w:r>
          </w:p>
          <w:p w14:paraId="4ED41D69" w14:textId="77777777" w:rsidR="00804AD6" w:rsidRPr="00736EA6" w:rsidRDefault="00AE1164" w:rsidP="000E2838">
            <w:pPr>
              <w:autoSpaceDE w:val="0"/>
              <w:autoSpaceDN w:val="0"/>
              <w:adjustRightInd w:val="0"/>
              <w:rPr>
                <w:color w:val="000000"/>
                <w:sz w:val="20"/>
                <w:szCs w:val="20"/>
              </w:rPr>
            </w:pPr>
            <w:r w:rsidRPr="00736EA6">
              <w:rPr>
                <w:color w:val="000000"/>
                <w:sz w:val="20"/>
              </w:rPr>
              <w:t>       A plenáris ülésen való bejelentés dátuma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A79262D" w14:textId="77777777" w:rsidR="00804AD6" w:rsidRPr="00736EA6" w:rsidRDefault="00AE1164" w:rsidP="000E2838">
            <w:pPr>
              <w:autoSpaceDE w:val="0"/>
              <w:autoSpaceDN w:val="0"/>
              <w:adjustRightInd w:val="0"/>
              <w:rPr>
                <w:color w:val="000000"/>
                <w:sz w:val="20"/>
                <w:szCs w:val="20"/>
              </w:rPr>
            </w:pPr>
            <w:r w:rsidRPr="00736EA6">
              <w:rPr>
                <w:color w:val="000000"/>
                <w:sz w:val="20"/>
              </w:rPr>
              <w:t>CULT</w:t>
            </w:r>
          </w:p>
          <w:p w14:paraId="54BA6ECD" w14:textId="77777777" w:rsidR="00804AD6" w:rsidRPr="00736EA6" w:rsidRDefault="00AE1164" w:rsidP="000E2838">
            <w:pPr>
              <w:autoSpaceDE w:val="0"/>
              <w:autoSpaceDN w:val="0"/>
              <w:adjustRightInd w:val="0"/>
              <w:rPr>
                <w:color w:val="000000"/>
                <w:sz w:val="20"/>
                <w:szCs w:val="20"/>
              </w:rPr>
            </w:pPr>
            <w:r w:rsidRPr="00736EA6">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F39A23D" w14:textId="77777777" w:rsidR="00804AD6" w:rsidRPr="00736EA6" w:rsidRDefault="00AE1164" w:rsidP="000E2838">
            <w:pPr>
              <w:autoSpaceDE w:val="0"/>
              <w:autoSpaceDN w:val="0"/>
              <w:adjustRightInd w:val="0"/>
              <w:rPr>
                <w:color w:val="000000"/>
                <w:sz w:val="20"/>
                <w:szCs w:val="20"/>
              </w:rPr>
            </w:pPr>
            <w:r w:rsidRPr="00736EA6">
              <w:rPr>
                <w:color w:val="000000"/>
                <w:sz w:val="20"/>
              </w:rPr>
              <w:t>LIBE</w:t>
            </w:r>
          </w:p>
          <w:p w14:paraId="3111C9FD" w14:textId="77777777" w:rsidR="00804AD6" w:rsidRPr="00736EA6" w:rsidRDefault="00AE1164" w:rsidP="000E2838">
            <w:pPr>
              <w:autoSpaceDE w:val="0"/>
              <w:autoSpaceDN w:val="0"/>
              <w:adjustRightInd w:val="0"/>
              <w:rPr>
                <w:color w:val="000000"/>
                <w:sz w:val="20"/>
                <w:szCs w:val="20"/>
              </w:rPr>
            </w:pPr>
            <w:r w:rsidRPr="00736EA6">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27EC1DC" w14:textId="77777777" w:rsidR="00804AD6" w:rsidRPr="00736EA6"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3DFCB52" w14:textId="77777777" w:rsidR="00804AD6" w:rsidRPr="00736EA6" w:rsidRDefault="00804AD6" w:rsidP="000E2838">
            <w:pPr>
              <w:autoSpaceDE w:val="0"/>
              <w:autoSpaceDN w:val="0"/>
              <w:adjustRightInd w:val="0"/>
              <w:rPr>
                <w:rFonts w:ascii="sans-serif" w:hAnsi="sans-serif" w:cs="sans-serif"/>
                <w:color w:val="000000"/>
              </w:rPr>
            </w:pPr>
          </w:p>
        </w:tc>
      </w:tr>
      <w:tr w:rsidR="008957F7" w:rsidRPr="00736EA6" w14:paraId="24A7C03B"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65054B3" w14:textId="77777777" w:rsidR="00804AD6" w:rsidRPr="00736EA6" w:rsidRDefault="00AE1164" w:rsidP="000E2838">
            <w:pPr>
              <w:autoSpaceDE w:val="0"/>
              <w:autoSpaceDN w:val="0"/>
              <w:adjustRightInd w:val="0"/>
              <w:rPr>
                <w:b/>
                <w:bCs/>
                <w:color w:val="000000"/>
                <w:sz w:val="20"/>
                <w:szCs w:val="20"/>
              </w:rPr>
            </w:pPr>
            <w:r w:rsidRPr="00736EA6">
              <w:rPr>
                <w:b/>
                <w:color w:val="000000"/>
                <w:sz w:val="20"/>
              </w:rPr>
              <w:t>Véleményt nyilvánított</w:t>
            </w:r>
          </w:p>
          <w:p w14:paraId="52CE0D80" w14:textId="77777777" w:rsidR="00804AD6" w:rsidRPr="00736EA6" w:rsidRDefault="00AE1164" w:rsidP="000E2838">
            <w:pPr>
              <w:autoSpaceDE w:val="0"/>
              <w:autoSpaceDN w:val="0"/>
              <w:adjustRightInd w:val="0"/>
              <w:rPr>
                <w:color w:val="000000"/>
                <w:sz w:val="20"/>
                <w:szCs w:val="20"/>
              </w:rPr>
            </w:pPr>
            <w:r w:rsidRPr="00736EA6">
              <w:rPr>
                <w:color w:val="000000"/>
                <w:sz w:val="20"/>
              </w:rPr>
              <w:t>       A plenáris ülésen való bejelentés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5E8C35D" w14:textId="77777777" w:rsidR="00804AD6" w:rsidRPr="00736EA6" w:rsidRDefault="00AE1164" w:rsidP="000E2838">
            <w:pPr>
              <w:autoSpaceDE w:val="0"/>
              <w:autoSpaceDN w:val="0"/>
              <w:adjustRightInd w:val="0"/>
              <w:rPr>
                <w:color w:val="000000"/>
                <w:sz w:val="20"/>
                <w:szCs w:val="20"/>
              </w:rPr>
            </w:pPr>
            <w:r w:rsidRPr="00736EA6">
              <w:rPr>
                <w:color w:val="000000"/>
                <w:sz w:val="20"/>
              </w:rPr>
              <w:t>FEMM</w:t>
            </w:r>
          </w:p>
          <w:p w14:paraId="0D9B94CA" w14:textId="77777777" w:rsidR="00804AD6" w:rsidRPr="00736EA6" w:rsidRDefault="00AE1164" w:rsidP="000E2838">
            <w:pPr>
              <w:autoSpaceDE w:val="0"/>
              <w:autoSpaceDN w:val="0"/>
              <w:adjustRightInd w:val="0"/>
              <w:rPr>
                <w:color w:val="000000"/>
                <w:sz w:val="20"/>
                <w:szCs w:val="20"/>
              </w:rPr>
            </w:pPr>
            <w:r w:rsidRPr="00736EA6">
              <w:rPr>
                <w:color w:val="000000"/>
                <w:sz w:val="20"/>
              </w:rPr>
              <w:t>23.10.2025</w:t>
            </w:r>
          </w:p>
        </w:tc>
      </w:tr>
      <w:tr w:rsidR="008957F7" w:rsidRPr="00736EA6" w14:paraId="6ED91F77"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2866FC6" w14:textId="77777777" w:rsidR="00804AD6" w:rsidRPr="00736EA6" w:rsidRDefault="00AE1164" w:rsidP="000E2838">
            <w:pPr>
              <w:autoSpaceDE w:val="0"/>
              <w:autoSpaceDN w:val="0"/>
              <w:adjustRightInd w:val="0"/>
              <w:rPr>
                <w:b/>
                <w:bCs/>
                <w:color w:val="000000"/>
                <w:sz w:val="20"/>
                <w:szCs w:val="20"/>
              </w:rPr>
            </w:pPr>
            <w:r w:rsidRPr="00736EA6">
              <w:rPr>
                <w:b/>
                <w:color w:val="000000"/>
                <w:sz w:val="20"/>
              </w:rPr>
              <w:t>A vélemény előadója</w:t>
            </w:r>
          </w:p>
          <w:p w14:paraId="0A7ADEB1" w14:textId="77777777" w:rsidR="00804AD6" w:rsidRPr="00736EA6" w:rsidRDefault="00AE1164" w:rsidP="000E2838">
            <w:pPr>
              <w:autoSpaceDE w:val="0"/>
              <w:autoSpaceDN w:val="0"/>
              <w:adjustRightInd w:val="0"/>
              <w:rPr>
                <w:color w:val="000000"/>
                <w:sz w:val="20"/>
                <w:szCs w:val="20"/>
              </w:rPr>
            </w:pPr>
            <w:r w:rsidRPr="00736EA6">
              <w:rPr>
                <w:color w:val="000000"/>
                <w:sz w:val="20"/>
              </w:rPr>
              <w:t>       A kijelölés dátuma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BDE506" w14:textId="77777777" w:rsidR="00804AD6" w:rsidRPr="00736EA6" w:rsidRDefault="00AE1164" w:rsidP="000E2838">
            <w:pPr>
              <w:autoSpaceDE w:val="0"/>
              <w:autoSpaceDN w:val="0"/>
              <w:adjustRightInd w:val="0"/>
              <w:rPr>
                <w:color w:val="000000"/>
                <w:sz w:val="20"/>
                <w:szCs w:val="20"/>
              </w:rPr>
            </w:pPr>
            <w:proofErr w:type="spellStart"/>
            <w:r w:rsidRPr="00736EA6">
              <w:rPr>
                <w:color w:val="000000"/>
                <w:sz w:val="20"/>
              </w:rPr>
              <w:t>Mélissa</w:t>
            </w:r>
            <w:proofErr w:type="spellEnd"/>
            <w:r w:rsidRPr="00736EA6">
              <w:rPr>
                <w:color w:val="000000"/>
                <w:sz w:val="20"/>
              </w:rPr>
              <w:t xml:space="preserve"> </w:t>
            </w:r>
            <w:proofErr w:type="spellStart"/>
            <w:r w:rsidRPr="00736EA6">
              <w:rPr>
                <w:color w:val="000000"/>
                <w:sz w:val="20"/>
              </w:rPr>
              <w:t>Camara</w:t>
            </w:r>
            <w:proofErr w:type="spellEnd"/>
          </w:p>
          <w:p w14:paraId="5E07DDE9" w14:textId="77777777" w:rsidR="00804AD6" w:rsidRPr="00736EA6" w:rsidRDefault="00AE1164" w:rsidP="000E2838">
            <w:pPr>
              <w:autoSpaceDE w:val="0"/>
              <w:autoSpaceDN w:val="0"/>
              <w:adjustRightInd w:val="0"/>
              <w:rPr>
                <w:color w:val="000000"/>
                <w:sz w:val="20"/>
                <w:szCs w:val="20"/>
              </w:rPr>
            </w:pPr>
            <w:r w:rsidRPr="00736EA6">
              <w:rPr>
                <w:color w:val="000000"/>
                <w:sz w:val="20"/>
              </w:rPr>
              <w:t>27.1.2026</w:t>
            </w:r>
          </w:p>
        </w:tc>
      </w:tr>
      <w:tr w:rsidR="008957F7" w:rsidRPr="00736EA6" w14:paraId="78A8C0F1"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9900AF" w14:textId="77777777" w:rsidR="00804AD6" w:rsidRPr="00736EA6" w:rsidRDefault="00AE1164" w:rsidP="000E2838">
            <w:pPr>
              <w:autoSpaceDE w:val="0"/>
              <w:autoSpaceDN w:val="0"/>
              <w:adjustRightInd w:val="0"/>
              <w:rPr>
                <w:b/>
                <w:bCs/>
                <w:color w:val="000000"/>
                <w:sz w:val="20"/>
                <w:szCs w:val="20"/>
              </w:rPr>
            </w:pPr>
            <w:r w:rsidRPr="00736EA6">
              <w:rPr>
                <w:b/>
                <w:color w:val="000000"/>
                <w:sz w:val="20"/>
              </w:rPr>
              <w:t>Vizsgálat a bizottságban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ABBF524" w14:textId="77777777" w:rsidR="00804AD6" w:rsidRPr="00736EA6" w:rsidRDefault="00AE1164" w:rsidP="000E2838">
            <w:pPr>
              <w:autoSpaceDE w:val="0"/>
              <w:autoSpaceDN w:val="0"/>
              <w:adjustRightInd w:val="0"/>
              <w:rPr>
                <w:color w:val="000000"/>
                <w:sz w:val="20"/>
                <w:szCs w:val="20"/>
              </w:rPr>
            </w:pPr>
            <w:r w:rsidRPr="00736EA6">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7B84F6E" w14:textId="77777777" w:rsidR="00804AD6" w:rsidRPr="00736EA6" w:rsidRDefault="00AE1164" w:rsidP="000E2838">
            <w:pPr>
              <w:autoSpaceDE w:val="0"/>
              <w:autoSpaceDN w:val="0"/>
              <w:adjustRightInd w:val="0"/>
              <w:rPr>
                <w:color w:val="000000"/>
                <w:sz w:val="20"/>
                <w:szCs w:val="20"/>
              </w:rPr>
            </w:pPr>
            <w:r w:rsidRPr="00736EA6">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4CBF16D" w14:textId="77777777" w:rsidR="00804AD6" w:rsidRPr="00736EA6"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EF99A7E" w14:textId="77777777" w:rsidR="00804AD6" w:rsidRPr="00736EA6" w:rsidRDefault="00804AD6" w:rsidP="000E2838">
            <w:pPr>
              <w:autoSpaceDE w:val="0"/>
              <w:autoSpaceDN w:val="0"/>
              <w:adjustRightInd w:val="0"/>
              <w:rPr>
                <w:rFonts w:ascii="sans-serif" w:hAnsi="sans-serif" w:cs="sans-serif"/>
                <w:color w:val="000000"/>
              </w:rPr>
            </w:pPr>
          </w:p>
        </w:tc>
      </w:tr>
      <w:tr w:rsidR="008957F7" w:rsidRPr="00736EA6" w14:paraId="2D299EE8"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CFED06A" w14:textId="77777777" w:rsidR="00804AD6" w:rsidRPr="00736EA6" w:rsidRDefault="00AE1164" w:rsidP="000E2838">
            <w:pPr>
              <w:autoSpaceDE w:val="0"/>
              <w:autoSpaceDN w:val="0"/>
              <w:adjustRightInd w:val="0"/>
              <w:rPr>
                <w:b/>
                <w:bCs/>
                <w:color w:val="000000"/>
                <w:sz w:val="20"/>
                <w:szCs w:val="20"/>
              </w:rPr>
            </w:pPr>
            <w:r w:rsidRPr="00736EA6">
              <w:rPr>
                <w:b/>
                <w:color w:val="000000"/>
                <w:sz w:val="20"/>
              </w:rPr>
              <w:t>Az elfogadás dátuma</w:t>
            </w:r>
          </w:p>
        </w:tc>
        <w:tc>
          <w:tcPr>
            <w:tcW w:w="1530" w:type="dxa"/>
            <w:tcBorders>
              <w:top w:val="nil"/>
              <w:left w:val="nil"/>
              <w:bottom w:val="single" w:sz="8" w:space="0" w:color="000000"/>
              <w:right w:val="nil"/>
            </w:tcBorders>
            <w:tcMar>
              <w:top w:w="79" w:type="dxa"/>
              <w:left w:w="79" w:type="dxa"/>
              <w:bottom w:w="79" w:type="dxa"/>
              <w:right w:w="79" w:type="dxa"/>
            </w:tcMar>
          </w:tcPr>
          <w:p w14:paraId="568E5DE1" w14:textId="77777777" w:rsidR="00804AD6" w:rsidRPr="00736EA6" w:rsidRDefault="00AE1164" w:rsidP="000E2838">
            <w:pPr>
              <w:autoSpaceDE w:val="0"/>
              <w:autoSpaceDN w:val="0"/>
              <w:adjustRightInd w:val="0"/>
              <w:rPr>
                <w:color w:val="000000"/>
                <w:sz w:val="20"/>
                <w:szCs w:val="20"/>
              </w:rPr>
            </w:pPr>
            <w:r w:rsidRPr="00736EA6">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2EB465D1" w14:textId="77777777" w:rsidR="00804AD6" w:rsidRPr="00736EA6"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59B2DE0A" w14:textId="77777777" w:rsidR="00804AD6" w:rsidRPr="00736EA6"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DFCFAAD" w14:textId="77777777" w:rsidR="00804AD6" w:rsidRPr="00736EA6" w:rsidRDefault="00804AD6" w:rsidP="000E2838">
            <w:pPr>
              <w:autoSpaceDE w:val="0"/>
              <w:autoSpaceDN w:val="0"/>
              <w:adjustRightInd w:val="0"/>
              <w:rPr>
                <w:rFonts w:ascii="sans-serif" w:hAnsi="sans-serif" w:cs="sans-serif"/>
                <w:color w:val="000000"/>
              </w:rPr>
            </w:pPr>
          </w:p>
        </w:tc>
      </w:tr>
      <w:tr w:rsidR="008957F7" w:rsidRPr="00736EA6" w14:paraId="3956CC55"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0C1FEE0" w14:textId="77777777" w:rsidR="00804AD6" w:rsidRPr="00736EA6" w:rsidRDefault="00AE1164" w:rsidP="000E2838">
            <w:pPr>
              <w:autoSpaceDE w:val="0"/>
              <w:autoSpaceDN w:val="0"/>
              <w:adjustRightInd w:val="0"/>
              <w:rPr>
                <w:b/>
                <w:bCs/>
                <w:color w:val="000000"/>
                <w:sz w:val="20"/>
                <w:szCs w:val="20"/>
              </w:rPr>
            </w:pPr>
            <w:r w:rsidRPr="00736EA6">
              <w:rPr>
                <w:b/>
                <w:color w:val="000000"/>
                <w:sz w:val="20"/>
              </w:rPr>
              <w:t>A zárószavazás eredménye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D5BB3FD" w14:textId="77777777" w:rsidR="00804AD6" w:rsidRPr="00736EA6" w:rsidRDefault="00AE1164" w:rsidP="000E2838">
            <w:pPr>
              <w:autoSpaceDE w:val="0"/>
              <w:autoSpaceDN w:val="0"/>
              <w:adjustRightInd w:val="0"/>
              <w:rPr>
                <w:color w:val="000000"/>
                <w:sz w:val="20"/>
                <w:szCs w:val="20"/>
              </w:rPr>
            </w:pPr>
            <w:r w:rsidRPr="00736EA6">
              <w:rPr>
                <w:color w:val="000000"/>
                <w:sz w:val="20"/>
              </w:rPr>
              <w:t>+:</w:t>
            </w:r>
          </w:p>
          <w:p w14:paraId="6214B7DE" w14:textId="77777777" w:rsidR="00804AD6" w:rsidRPr="00736EA6" w:rsidRDefault="00AE1164" w:rsidP="000E2838">
            <w:pPr>
              <w:autoSpaceDE w:val="0"/>
              <w:autoSpaceDN w:val="0"/>
              <w:adjustRightInd w:val="0"/>
              <w:rPr>
                <w:color w:val="000000"/>
                <w:sz w:val="20"/>
                <w:szCs w:val="20"/>
              </w:rPr>
            </w:pPr>
            <w:r w:rsidRPr="00736EA6">
              <w:rPr>
                <w:color w:val="000000"/>
                <w:sz w:val="20"/>
              </w:rPr>
              <w:t>–:</w:t>
            </w:r>
          </w:p>
          <w:p w14:paraId="4FDE9A03" w14:textId="77777777" w:rsidR="00804AD6" w:rsidRPr="00736EA6" w:rsidRDefault="00AE1164" w:rsidP="000E2838">
            <w:pPr>
              <w:autoSpaceDE w:val="0"/>
              <w:autoSpaceDN w:val="0"/>
              <w:adjustRightInd w:val="0"/>
              <w:rPr>
                <w:color w:val="000000"/>
                <w:sz w:val="20"/>
                <w:szCs w:val="20"/>
              </w:rPr>
            </w:pPr>
            <w:r w:rsidRPr="00736EA6">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9C7412E" w14:textId="77777777" w:rsidR="00804AD6" w:rsidRPr="00736EA6" w:rsidRDefault="00AE1164" w:rsidP="000E2838">
            <w:pPr>
              <w:autoSpaceDE w:val="0"/>
              <w:autoSpaceDN w:val="0"/>
              <w:adjustRightInd w:val="0"/>
              <w:rPr>
                <w:color w:val="000000"/>
                <w:sz w:val="20"/>
                <w:szCs w:val="20"/>
              </w:rPr>
            </w:pPr>
            <w:r w:rsidRPr="00736EA6">
              <w:rPr>
                <w:color w:val="000000"/>
                <w:sz w:val="20"/>
              </w:rPr>
              <w:t>28</w:t>
            </w:r>
          </w:p>
          <w:p w14:paraId="5C1C3E40" w14:textId="77777777" w:rsidR="00804AD6" w:rsidRPr="00736EA6" w:rsidRDefault="00AE1164" w:rsidP="000E2838">
            <w:pPr>
              <w:autoSpaceDE w:val="0"/>
              <w:autoSpaceDN w:val="0"/>
              <w:adjustRightInd w:val="0"/>
              <w:rPr>
                <w:color w:val="000000"/>
                <w:sz w:val="20"/>
                <w:szCs w:val="20"/>
              </w:rPr>
            </w:pPr>
            <w:r w:rsidRPr="00736EA6">
              <w:rPr>
                <w:color w:val="000000"/>
                <w:sz w:val="20"/>
              </w:rPr>
              <w:t>9</w:t>
            </w:r>
          </w:p>
          <w:p w14:paraId="428D1476" w14:textId="77777777" w:rsidR="00804AD6" w:rsidRPr="00736EA6" w:rsidRDefault="00AE1164" w:rsidP="000E2838">
            <w:pPr>
              <w:autoSpaceDE w:val="0"/>
              <w:autoSpaceDN w:val="0"/>
              <w:adjustRightInd w:val="0"/>
              <w:rPr>
                <w:color w:val="000000"/>
                <w:sz w:val="20"/>
                <w:szCs w:val="20"/>
              </w:rPr>
            </w:pPr>
            <w:r w:rsidRPr="00736EA6">
              <w:rPr>
                <w:color w:val="000000"/>
                <w:sz w:val="20"/>
              </w:rPr>
              <w:t>0</w:t>
            </w:r>
          </w:p>
        </w:tc>
      </w:tr>
    </w:tbl>
    <w:p w14:paraId="51E9AE12" w14:textId="77777777" w:rsidR="00804AD6" w:rsidRPr="00736EA6" w:rsidRDefault="00804AD6" w:rsidP="00804AD6"/>
    <w:bookmarkEnd w:id="65"/>
    <w:p w14:paraId="0CC7D68A" w14:textId="77777777" w:rsidR="00804AD6" w:rsidRPr="00736EA6" w:rsidRDefault="00804AD6" w:rsidP="00804AD6">
      <w:pPr>
        <w:sectPr w:rsidR="00804AD6" w:rsidRPr="00736EA6" w:rsidSect="00804AD6">
          <w:pgSz w:w="11894" w:h="15840"/>
          <w:pgMar w:top="1700" w:right="1417" w:bottom="1417" w:left="1417" w:header="720" w:footer="720" w:gutter="0"/>
          <w:cols w:space="720"/>
          <w:noEndnote/>
          <w:docGrid w:linePitch="326"/>
        </w:sectPr>
      </w:pPr>
    </w:p>
    <w:p w14:paraId="697E121F" w14:textId="77777777" w:rsidR="00804AD6" w:rsidRPr="00736EA6" w:rsidRDefault="00AE1164" w:rsidP="00804AD6">
      <w:pPr>
        <w:pStyle w:val="PageHeadingNotTOC"/>
      </w:pPr>
      <w:bookmarkStart w:id="66" w:name="RollCallPageAD"/>
      <w:r w:rsidRPr="00736EA6">
        <w:t>NÉV SZERINTI ZÁRÓSZAVAZÁS</w:t>
      </w:r>
      <w:r w:rsidRPr="00736EA6">
        <w:br/>
        <w:t>A VÉLEMÉNYNYILVÁNÍTÁSRA FELKÉRT BIZOTTSÁGBAN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57F7" w:rsidRPr="00736EA6" w14:paraId="7A415525" w14:textId="77777777" w:rsidTr="000E2838">
        <w:trPr>
          <w:cantSplit/>
        </w:trPr>
        <w:tc>
          <w:tcPr>
            <w:tcW w:w="1701" w:type="dxa"/>
            <w:shd w:val="pct10" w:color="000000" w:fill="FFFFFF"/>
            <w:vAlign w:val="center"/>
          </w:tcPr>
          <w:p w14:paraId="248A0CA0" w14:textId="77777777" w:rsidR="00804AD6" w:rsidRPr="00736EA6" w:rsidRDefault="00AE1164" w:rsidP="000E2838">
            <w:pPr>
              <w:pStyle w:val="RollCallVotes"/>
            </w:pPr>
            <w:r w:rsidRPr="00736EA6">
              <w:t>28</w:t>
            </w:r>
          </w:p>
        </w:tc>
        <w:tc>
          <w:tcPr>
            <w:tcW w:w="7371" w:type="dxa"/>
            <w:shd w:val="pct10" w:color="000000" w:fill="FFFFFF"/>
          </w:tcPr>
          <w:p w14:paraId="5F13160A" w14:textId="77777777" w:rsidR="00804AD6" w:rsidRPr="00736EA6" w:rsidRDefault="00AE1164" w:rsidP="000E2838">
            <w:pPr>
              <w:pStyle w:val="RollCallSymbols14pt"/>
            </w:pPr>
            <w:r w:rsidRPr="00736EA6">
              <w:t>+</w:t>
            </w:r>
          </w:p>
        </w:tc>
      </w:tr>
      <w:tr w:rsidR="008957F7" w:rsidRPr="00736EA6" w14:paraId="244AA28D" w14:textId="77777777" w:rsidTr="000E2838">
        <w:trPr>
          <w:cantSplit/>
        </w:trPr>
        <w:tc>
          <w:tcPr>
            <w:tcW w:w="1701" w:type="dxa"/>
            <w:shd w:val="clear" w:color="auto" w:fill="FFFFFF"/>
          </w:tcPr>
          <w:p w14:paraId="376C72A4" w14:textId="77777777" w:rsidR="00804AD6" w:rsidRPr="00736EA6" w:rsidRDefault="00AE1164" w:rsidP="000E2838">
            <w:pPr>
              <w:pStyle w:val="RollCallTable"/>
            </w:pPr>
            <w:r w:rsidRPr="00736EA6">
              <w:t>EPP</w:t>
            </w:r>
          </w:p>
        </w:tc>
        <w:tc>
          <w:tcPr>
            <w:tcW w:w="7371" w:type="dxa"/>
            <w:shd w:val="clear" w:color="auto" w:fill="FFFFFF"/>
          </w:tcPr>
          <w:p w14:paraId="5676BD57" w14:textId="77777777" w:rsidR="00804AD6" w:rsidRPr="00736EA6" w:rsidRDefault="00AE1164" w:rsidP="000E2838">
            <w:pPr>
              <w:pStyle w:val="RollCallTable"/>
            </w:pPr>
            <w:r w:rsidRPr="00736EA6">
              <w:t xml:space="preserve">Csaba Bogdán, </w:t>
            </w:r>
            <w:proofErr w:type="spellStart"/>
            <w:r w:rsidRPr="00736EA6">
              <w:t>Michalis</w:t>
            </w:r>
            <w:proofErr w:type="spellEnd"/>
            <w:r w:rsidRPr="00736EA6">
              <w:t xml:space="preserve"> </w:t>
            </w:r>
            <w:proofErr w:type="spellStart"/>
            <w:r w:rsidRPr="00736EA6">
              <w:t>Hadjipantela</w:t>
            </w:r>
            <w:proofErr w:type="spellEnd"/>
            <w:r w:rsidRPr="00736EA6">
              <w:t xml:space="preserve">, </w:t>
            </w:r>
            <w:proofErr w:type="spellStart"/>
            <w:r w:rsidRPr="00736EA6">
              <w:t>Elżbieta</w:t>
            </w:r>
            <w:proofErr w:type="spellEnd"/>
            <w:r w:rsidRPr="00736EA6">
              <w:t xml:space="preserve"> </w:t>
            </w:r>
            <w:proofErr w:type="spellStart"/>
            <w:r w:rsidRPr="00736EA6">
              <w:t>Katarzyna</w:t>
            </w:r>
            <w:proofErr w:type="spellEnd"/>
            <w:r w:rsidRPr="00736EA6">
              <w:t xml:space="preserve"> </w:t>
            </w:r>
            <w:proofErr w:type="spellStart"/>
            <w:r w:rsidRPr="00736EA6">
              <w:t>Łukacijewska</w:t>
            </w:r>
            <w:proofErr w:type="spellEnd"/>
            <w:r w:rsidRPr="00736EA6">
              <w:t xml:space="preserve">, </w:t>
            </w:r>
            <w:proofErr w:type="spellStart"/>
            <w:r w:rsidRPr="00736EA6">
              <w:t>Eleonora</w:t>
            </w:r>
            <w:proofErr w:type="spellEnd"/>
            <w:r w:rsidRPr="00736EA6">
              <w:t xml:space="preserve"> </w:t>
            </w:r>
            <w:proofErr w:type="spellStart"/>
            <w:r w:rsidRPr="00736EA6">
              <w:t>Meleti</w:t>
            </w:r>
            <w:proofErr w:type="spellEnd"/>
            <w:r w:rsidRPr="00736EA6">
              <w:t xml:space="preserve">, </w:t>
            </w:r>
            <w:proofErr w:type="spellStart"/>
            <w:r w:rsidRPr="00736EA6">
              <w:t>Mirosława</w:t>
            </w:r>
            <w:proofErr w:type="spellEnd"/>
            <w:r w:rsidRPr="00736EA6">
              <w:t xml:space="preserve"> </w:t>
            </w:r>
            <w:proofErr w:type="spellStart"/>
            <w:r w:rsidRPr="00736EA6">
              <w:t>Nykiel</w:t>
            </w:r>
            <w:proofErr w:type="spellEnd"/>
            <w:r w:rsidRPr="00736EA6">
              <w:t xml:space="preserve">, </w:t>
            </w:r>
            <w:proofErr w:type="spellStart"/>
            <w:r w:rsidRPr="00736EA6">
              <w:t>Sirpa</w:t>
            </w:r>
            <w:proofErr w:type="spellEnd"/>
            <w:r w:rsidRPr="00736EA6">
              <w:t xml:space="preserve"> </w:t>
            </w:r>
            <w:proofErr w:type="spellStart"/>
            <w:r w:rsidRPr="00736EA6">
              <w:t>Pietikäinen</w:t>
            </w:r>
            <w:proofErr w:type="spellEnd"/>
            <w:r w:rsidRPr="00736EA6">
              <w:t xml:space="preserve">, </w:t>
            </w:r>
            <w:proofErr w:type="spellStart"/>
            <w:r w:rsidRPr="00736EA6">
              <w:t>Giusi</w:t>
            </w:r>
            <w:proofErr w:type="spellEnd"/>
            <w:r w:rsidRPr="00736EA6">
              <w:t xml:space="preserve"> </w:t>
            </w:r>
            <w:proofErr w:type="spellStart"/>
            <w:r w:rsidRPr="00736EA6">
              <w:t>Princi</w:t>
            </w:r>
            <w:proofErr w:type="spellEnd"/>
            <w:r w:rsidRPr="00736EA6">
              <w:t xml:space="preserve">, </w:t>
            </w:r>
            <w:proofErr w:type="spellStart"/>
            <w:r w:rsidRPr="00736EA6">
              <w:t>Michał</w:t>
            </w:r>
            <w:proofErr w:type="spellEnd"/>
            <w:r w:rsidRPr="00736EA6">
              <w:t xml:space="preserve"> </w:t>
            </w:r>
            <w:proofErr w:type="spellStart"/>
            <w:r w:rsidRPr="00736EA6">
              <w:t>Wawrykiewicz</w:t>
            </w:r>
            <w:proofErr w:type="spellEnd"/>
          </w:p>
        </w:tc>
      </w:tr>
      <w:tr w:rsidR="008957F7" w:rsidRPr="00736EA6" w14:paraId="304175A5" w14:textId="77777777" w:rsidTr="000E2838">
        <w:trPr>
          <w:cantSplit/>
        </w:trPr>
        <w:tc>
          <w:tcPr>
            <w:tcW w:w="1701" w:type="dxa"/>
            <w:shd w:val="clear" w:color="auto" w:fill="FFFFFF"/>
          </w:tcPr>
          <w:p w14:paraId="5E4ABCEF" w14:textId="77777777" w:rsidR="00804AD6" w:rsidRPr="00736EA6" w:rsidRDefault="00AE1164" w:rsidP="000E2838">
            <w:pPr>
              <w:pStyle w:val="RollCallTable"/>
            </w:pPr>
            <w:proofErr w:type="spellStart"/>
            <w:r w:rsidRPr="00736EA6">
              <w:t>PfE</w:t>
            </w:r>
            <w:proofErr w:type="spellEnd"/>
          </w:p>
        </w:tc>
        <w:tc>
          <w:tcPr>
            <w:tcW w:w="7371" w:type="dxa"/>
            <w:shd w:val="clear" w:color="auto" w:fill="FFFFFF"/>
          </w:tcPr>
          <w:p w14:paraId="743F0220" w14:textId="77777777" w:rsidR="00804AD6" w:rsidRPr="00736EA6" w:rsidRDefault="00AE1164" w:rsidP="000E2838">
            <w:pPr>
              <w:pStyle w:val="RollCallTable"/>
            </w:pPr>
            <w:proofErr w:type="spellStart"/>
            <w:r w:rsidRPr="00736EA6">
              <w:t>Mélanie</w:t>
            </w:r>
            <w:proofErr w:type="spellEnd"/>
            <w:r w:rsidRPr="00736EA6">
              <w:t xml:space="preserve"> </w:t>
            </w:r>
            <w:proofErr w:type="spellStart"/>
            <w:r w:rsidRPr="00736EA6">
              <w:t>Disdier</w:t>
            </w:r>
            <w:proofErr w:type="spellEnd"/>
            <w:r w:rsidRPr="00736EA6">
              <w:t xml:space="preserve">, </w:t>
            </w:r>
            <w:proofErr w:type="spellStart"/>
            <w:r w:rsidRPr="00736EA6">
              <w:t>Séverine</w:t>
            </w:r>
            <w:proofErr w:type="spellEnd"/>
            <w:r w:rsidRPr="00736EA6">
              <w:t xml:space="preserve"> </w:t>
            </w:r>
            <w:proofErr w:type="spellStart"/>
            <w:r w:rsidRPr="00736EA6">
              <w:t>Werbrouck</w:t>
            </w:r>
            <w:proofErr w:type="spellEnd"/>
          </w:p>
        </w:tc>
      </w:tr>
      <w:tr w:rsidR="008957F7" w:rsidRPr="00736EA6" w14:paraId="5BA136D5" w14:textId="77777777" w:rsidTr="000E2838">
        <w:trPr>
          <w:cantSplit/>
        </w:trPr>
        <w:tc>
          <w:tcPr>
            <w:tcW w:w="1701" w:type="dxa"/>
            <w:shd w:val="clear" w:color="auto" w:fill="FFFFFF"/>
          </w:tcPr>
          <w:p w14:paraId="5A4B03B2" w14:textId="77777777" w:rsidR="00804AD6" w:rsidRPr="00736EA6" w:rsidRDefault="00AE1164" w:rsidP="000E2838">
            <w:pPr>
              <w:pStyle w:val="RollCallTable"/>
            </w:pPr>
            <w:proofErr w:type="spellStart"/>
            <w:r w:rsidRPr="00736EA6">
              <w:t>Renew</w:t>
            </w:r>
            <w:proofErr w:type="spellEnd"/>
          </w:p>
        </w:tc>
        <w:tc>
          <w:tcPr>
            <w:tcW w:w="7371" w:type="dxa"/>
            <w:shd w:val="clear" w:color="auto" w:fill="FFFFFF"/>
          </w:tcPr>
          <w:p w14:paraId="0AD9ABD1" w14:textId="77777777" w:rsidR="00804AD6" w:rsidRPr="00736EA6" w:rsidRDefault="00AE1164" w:rsidP="000E2838">
            <w:pPr>
              <w:pStyle w:val="RollCallTable"/>
            </w:pPr>
            <w:proofErr w:type="spellStart"/>
            <w:r w:rsidRPr="00736EA6">
              <w:t>Abir</w:t>
            </w:r>
            <w:proofErr w:type="spellEnd"/>
            <w:r w:rsidRPr="00736EA6">
              <w:t xml:space="preserve"> </w:t>
            </w:r>
            <w:proofErr w:type="spellStart"/>
            <w:r w:rsidRPr="00736EA6">
              <w:t>Al-Sahlani</w:t>
            </w:r>
            <w:proofErr w:type="spellEnd"/>
            <w:r w:rsidRPr="00736EA6">
              <w:t xml:space="preserve">, </w:t>
            </w:r>
            <w:proofErr w:type="spellStart"/>
            <w:r w:rsidRPr="00736EA6">
              <w:t>Valérie</w:t>
            </w:r>
            <w:proofErr w:type="spellEnd"/>
            <w:r w:rsidRPr="00736EA6">
              <w:t xml:space="preserve"> </w:t>
            </w:r>
            <w:proofErr w:type="spellStart"/>
            <w:r w:rsidRPr="00736EA6">
              <w:t>Devaux</w:t>
            </w:r>
            <w:proofErr w:type="spellEnd"/>
            <w:r w:rsidRPr="00736EA6">
              <w:t xml:space="preserve">, Jana </w:t>
            </w:r>
            <w:proofErr w:type="spellStart"/>
            <w:r w:rsidRPr="00736EA6">
              <w:t>Toom</w:t>
            </w:r>
            <w:proofErr w:type="spellEnd"/>
            <w:r w:rsidRPr="00736EA6">
              <w:t xml:space="preserve">, Lucia </w:t>
            </w:r>
            <w:proofErr w:type="spellStart"/>
            <w:r w:rsidRPr="00736EA6">
              <w:t>Yar</w:t>
            </w:r>
            <w:proofErr w:type="spellEnd"/>
          </w:p>
        </w:tc>
      </w:tr>
      <w:tr w:rsidR="008957F7" w:rsidRPr="00736EA6" w14:paraId="04FD7B7F" w14:textId="77777777" w:rsidTr="000E2838">
        <w:trPr>
          <w:cantSplit/>
        </w:trPr>
        <w:tc>
          <w:tcPr>
            <w:tcW w:w="1701" w:type="dxa"/>
            <w:shd w:val="clear" w:color="auto" w:fill="FFFFFF"/>
          </w:tcPr>
          <w:p w14:paraId="52C17546" w14:textId="77777777" w:rsidR="00804AD6" w:rsidRPr="00736EA6" w:rsidRDefault="00AE1164" w:rsidP="000E2838">
            <w:pPr>
              <w:pStyle w:val="RollCallTable"/>
            </w:pPr>
            <w:r w:rsidRPr="00736EA6">
              <w:t>S&amp;D</w:t>
            </w:r>
          </w:p>
        </w:tc>
        <w:tc>
          <w:tcPr>
            <w:tcW w:w="7371" w:type="dxa"/>
            <w:shd w:val="clear" w:color="auto" w:fill="FFFFFF"/>
          </w:tcPr>
          <w:p w14:paraId="62BCEDD9" w14:textId="77777777" w:rsidR="00804AD6" w:rsidRPr="00736EA6" w:rsidRDefault="00AE1164" w:rsidP="000E2838">
            <w:pPr>
              <w:pStyle w:val="RollCallTable"/>
            </w:pPr>
            <w:proofErr w:type="spellStart"/>
            <w:r w:rsidRPr="00736EA6">
              <w:t>Sofie</w:t>
            </w:r>
            <w:proofErr w:type="spellEnd"/>
            <w:r w:rsidRPr="00736EA6">
              <w:t xml:space="preserve"> </w:t>
            </w:r>
            <w:proofErr w:type="spellStart"/>
            <w:r w:rsidRPr="00736EA6">
              <w:t>Eriksson</w:t>
            </w:r>
            <w:proofErr w:type="spellEnd"/>
            <w:r w:rsidRPr="00736EA6">
              <w:t xml:space="preserve">, Lina </w:t>
            </w:r>
            <w:proofErr w:type="spellStart"/>
            <w:r w:rsidRPr="00736EA6">
              <w:t>Gálvez</w:t>
            </w:r>
            <w:proofErr w:type="spellEnd"/>
            <w:r w:rsidRPr="00736EA6">
              <w:t xml:space="preserve">, Elisabeth </w:t>
            </w:r>
            <w:proofErr w:type="spellStart"/>
            <w:r w:rsidRPr="00736EA6">
              <w:t>Grossmann</w:t>
            </w:r>
            <w:proofErr w:type="spellEnd"/>
            <w:r w:rsidRPr="00736EA6">
              <w:t xml:space="preserve">, </w:t>
            </w:r>
            <w:proofErr w:type="spellStart"/>
            <w:r w:rsidRPr="00736EA6">
              <w:t>Hana</w:t>
            </w:r>
            <w:proofErr w:type="spellEnd"/>
            <w:r w:rsidRPr="00736EA6">
              <w:t xml:space="preserve"> </w:t>
            </w:r>
            <w:proofErr w:type="spellStart"/>
            <w:r w:rsidRPr="00736EA6">
              <w:t>Jalloul</w:t>
            </w:r>
            <w:proofErr w:type="spellEnd"/>
            <w:r w:rsidRPr="00736EA6">
              <w:t xml:space="preserve"> </w:t>
            </w:r>
            <w:proofErr w:type="spellStart"/>
            <w:r w:rsidRPr="00736EA6">
              <w:t>Muro</w:t>
            </w:r>
            <w:proofErr w:type="spellEnd"/>
            <w:r w:rsidRPr="00736EA6">
              <w:t xml:space="preserve">, </w:t>
            </w:r>
            <w:proofErr w:type="spellStart"/>
            <w:r w:rsidRPr="00736EA6">
              <w:t>Matjaž</w:t>
            </w:r>
            <w:proofErr w:type="spellEnd"/>
            <w:r w:rsidRPr="00736EA6">
              <w:t xml:space="preserve"> </w:t>
            </w:r>
            <w:proofErr w:type="spellStart"/>
            <w:r w:rsidRPr="00736EA6">
              <w:t>Nemec</w:t>
            </w:r>
            <w:proofErr w:type="spellEnd"/>
            <w:r w:rsidRPr="00736EA6">
              <w:t xml:space="preserve">, </w:t>
            </w:r>
            <w:proofErr w:type="spellStart"/>
            <w:r w:rsidRPr="00736EA6">
              <w:t>Joanna</w:t>
            </w:r>
            <w:proofErr w:type="spellEnd"/>
            <w:r w:rsidRPr="00736EA6">
              <w:t xml:space="preserve"> </w:t>
            </w:r>
            <w:proofErr w:type="spellStart"/>
            <w:r w:rsidRPr="00736EA6">
              <w:t>Scheuring-Wielgus</w:t>
            </w:r>
            <w:proofErr w:type="spellEnd"/>
            <w:r w:rsidRPr="00736EA6">
              <w:t xml:space="preserve">, </w:t>
            </w:r>
            <w:proofErr w:type="spellStart"/>
            <w:r w:rsidRPr="00736EA6">
              <w:t>Cecilia</w:t>
            </w:r>
            <w:proofErr w:type="spellEnd"/>
            <w:r w:rsidRPr="00736EA6">
              <w:t xml:space="preserve"> </w:t>
            </w:r>
            <w:proofErr w:type="spellStart"/>
            <w:r w:rsidRPr="00736EA6">
              <w:t>Strada</w:t>
            </w:r>
            <w:proofErr w:type="spellEnd"/>
            <w:r w:rsidRPr="00736EA6">
              <w:t xml:space="preserve">, </w:t>
            </w:r>
            <w:proofErr w:type="spellStart"/>
            <w:r w:rsidRPr="00736EA6">
              <w:t>Marko</w:t>
            </w:r>
            <w:proofErr w:type="spellEnd"/>
            <w:r w:rsidRPr="00736EA6">
              <w:t xml:space="preserve"> </w:t>
            </w:r>
            <w:proofErr w:type="spellStart"/>
            <w:r w:rsidRPr="00736EA6">
              <w:t>Vešligaj</w:t>
            </w:r>
            <w:proofErr w:type="spellEnd"/>
          </w:p>
        </w:tc>
      </w:tr>
      <w:tr w:rsidR="008957F7" w:rsidRPr="00736EA6" w14:paraId="4F96EC4D" w14:textId="77777777" w:rsidTr="000E2838">
        <w:trPr>
          <w:cantSplit/>
        </w:trPr>
        <w:tc>
          <w:tcPr>
            <w:tcW w:w="1701" w:type="dxa"/>
            <w:shd w:val="clear" w:color="auto" w:fill="FFFFFF"/>
          </w:tcPr>
          <w:p w14:paraId="0B776C90" w14:textId="77777777" w:rsidR="00804AD6" w:rsidRPr="00736EA6" w:rsidRDefault="00AE1164" w:rsidP="000E2838">
            <w:pPr>
              <w:pStyle w:val="RollCallTable"/>
            </w:pPr>
            <w:r w:rsidRPr="00736EA6">
              <w:t xml:space="preserve">The </w:t>
            </w:r>
            <w:proofErr w:type="spellStart"/>
            <w:r w:rsidRPr="00736EA6">
              <w:t>Left</w:t>
            </w:r>
            <w:proofErr w:type="spellEnd"/>
          </w:p>
        </w:tc>
        <w:tc>
          <w:tcPr>
            <w:tcW w:w="7371" w:type="dxa"/>
            <w:shd w:val="clear" w:color="auto" w:fill="FFFFFF"/>
          </w:tcPr>
          <w:p w14:paraId="7F8C9757" w14:textId="77777777" w:rsidR="00804AD6" w:rsidRPr="00736EA6" w:rsidRDefault="00AE1164" w:rsidP="000E2838">
            <w:pPr>
              <w:pStyle w:val="RollCallTable"/>
            </w:pPr>
            <w:r w:rsidRPr="00736EA6">
              <w:t xml:space="preserve">Hanna </w:t>
            </w:r>
            <w:proofErr w:type="spellStart"/>
            <w:r w:rsidRPr="00736EA6">
              <w:t>Gedin</w:t>
            </w:r>
            <w:proofErr w:type="spellEnd"/>
            <w:r w:rsidRPr="00736EA6">
              <w:t xml:space="preserve">, </w:t>
            </w:r>
            <w:proofErr w:type="spellStart"/>
            <w:r w:rsidRPr="00736EA6">
              <w:t>Irene</w:t>
            </w:r>
            <w:proofErr w:type="spellEnd"/>
            <w:r w:rsidRPr="00736EA6">
              <w:t xml:space="preserve"> </w:t>
            </w:r>
            <w:proofErr w:type="spellStart"/>
            <w:r w:rsidRPr="00736EA6">
              <w:t>Montero</w:t>
            </w:r>
            <w:proofErr w:type="spellEnd"/>
            <w:r w:rsidRPr="00736EA6">
              <w:t xml:space="preserve">, </w:t>
            </w:r>
            <w:proofErr w:type="spellStart"/>
            <w:r w:rsidRPr="00736EA6">
              <w:t>Carolina</w:t>
            </w:r>
            <w:proofErr w:type="spellEnd"/>
            <w:r w:rsidRPr="00736EA6">
              <w:t xml:space="preserve"> </w:t>
            </w:r>
            <w:proofErr w:type="spellStart"/>
            <w:r w:rsidRPr="00736EA6">
              <w:t>Morace</w:t>
            </w:r>
            <w:proofErr w:type="spellEnd"/>
          </w:p>
        </w:tc>
      </w:tr>
      <w:tr w:rsidR="008957F7" w:rsidRPr="00736EA6" w14:paraId="499429F6" w14:textId="77777777" w:rsidTr="000E2838">
        <w:trPr>
          <w:cantSplit/>
        </w:trPr>
        <w:tc>
          <w:tcPr>
            <w:tcW w:w="1701" w:type="dxa"/>
            <w:shd w:val="clear" w:color="auto" w:fill="FFFFFF"/>
          </w:tcPr>
          <w:p w14:paraId="6BF41E03" w14:textId="77777777" w:rsidR="00804AD6" w:rsidRPr="00736EA6" w:rsidRDefault="00AE1164" w:rsidP="000E2838">
            <w:pPr>
              <w:pStyle w:val="RollCallTable"/>
            </w:pPr>
            <w:proofErr w:type="spellStart"/>
            <w:r w:rsidRPr="00736EA6">
              <w:t>Verts</w:t>
            </w:r>
            <w:proofErr w:type="spellEnd"/>
            <w:r w:rsidRPr="00736EA6">
              <w:t>/ALE</w:t>
            </w:r>
          </w:p>
        </w:tc>
        <w:tc>
          <w:tcPr>
            <w:tcW w:w="7371" w:type="dxa"/>
            <w:shd w:val="clear" w:color="auto" w:fill="FFFFFF"/>
          </w:tcPr>
          <w:p w14:paraId="0F304357" w14:textId="77777777" w:rsidR="00804AD6" w:rsidRPr="00736EA6" w:rsidRDefault="00AE1164" w:rsidP="000E2838">
            <w:pPr>
              <w:pStyle w:val="RollCallTable"/>
            </w:pPr>
            <w:proofErr w:type="spellStart"/>
            <w:r w:rsidRPr="00736EA6">
              <w:t>Mélissa</w:t>
            </w:r>
            <w:proofErr w:type="spellEnd"/>
            <w:r w:rsidRPr="00736EA6">
              <w:t xml:space="preserve"> </w:t>
            </w:r>
            <w:proofErr w:type="spellStart"/>
            <w:r w:rsidRPr="00736EA6">
              <w:t>Camara</w:t>
            </w:r>
            <w:proofErr w:type="spellEnd"/>
            <w:r w:rsidRPr="00736EA6">
              <w:t xml:space="preserve">, Alexandra </w:t>
            </w:r>
            <w:proofErr w:type="spellStart"/>
            <w:r w:rsidRPr="00736EA6">
              <w:t>Geese</w:t>
            </w:r>
            <w:proofErr w:type="spellEnd"/>
            <w:r w:rsidRPr="00736EA6">
              <w:t xml:space="preserve">, Benedetta </w:t>
            </w:r>
            <w:proofErr w:type="spellStart"/>
            <w:r w:rsidRPr="00736EA6">
              <w:t>Scuderi</w:t>
            </w:r>
            <w:proofErr w:type="spellEnd"/>
          </w:p>
        </w:tc>
      </w:tr>
    </w:tbl>
    <w:p w14:paraId="541A9589" w14:textId="77777777" w:rsidR="00804AD6" w:rsidRPr="00736EA6"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57F7" w:rsidRPr="00736EA6" w14:paraId="5AE2CE96" w14:textId="77777777" w:rsidTr="000E2838">
        <w:trPr>
          <w:cantSplit/>
        </w:trPr>
        <w:tc>
          <w:tcPr>
            <w:tcW w:w="1701" w:type="dxa"/>
            <w:shd w:val="pct10" w:color="000000" w:fill="FFFFFF"/>
            <w:vAlign w:val="center"/>
          </w:tcPr>
          <w:p w14:paraId="1AE79A70" w14:textId="77777777" w:rsidR="00804AD6" w:rsidRPr="00736EA6" w:rsidRDefault="00AE1164" w:rsidP="000E2838">
            <w:pPr>
              <w:pStyle w:val="RollCallVotes"/>
            </w:pPr>
            <w:r w:rsidRPr="00736EA6">
              <w:t>9</w:t>
            </w:r>
          </w:p>
        </w:tc>
        <w:tc>
          <w:tcPr>
            <w:tcW w:w="7371" w:type="dxa"/>
            <w:shd w:val="pct10" w:color="000000" w:fill="FFFFFF"/>
          </w:tcPr>
          <w:p w14:paraId="421C8338" w14:textId="77777777" w:rsidR="00804AD6" w:rsidRPr="00736EA6" w:rsidRDefault="00AE1164" w:rsidP="000E2838">
            <w:pPr>
              <w:pStyle w:val="RollCallSymbols14pt"/>
            </w:pPr>
            <w:r w:rsidRPr="00736EA6">
              <w:t>-</w:t>
            </w:r>
          </w:p>
        </w:tc>
      </w:tr>
      <w:tr w:rsidR="008957F7" w:rsidRPr="00736EA6" w14:paraId="1AA98BAD" w14:textId="77777777" w:rsidTr="000E2838">
        <w:trPr>
          <w:cantSplit/>
        </w:trPr>
        <w:tc>
          <w:tcPr>
            <w:tcW w:w="1701" w:type="dxa"/>
            <w:shd w:val="clear" w:color="auto" w:fill="FFFFFF"/>
          </w:tcPr>
          <w:p w14:paraId="4A1C4920" w14:textId="77777777" w:rsidR="00804AD6" w:rsidRPr="00736EA6" w:rsidRDefault="00AE1164" w:rsidP="000E2838">
            <w:pPr>
              <w:pStyle w:val="RollCallTable"/>
            </w:pPr>
            <w:r w:rsidRPr="00736EA6">
              <w:t>ECR</w:t>
            </w:r>
          </w:p>
        </w:tc>
        <w:tc>
          <w:tcPr>
            <w:tcW w:w="7371" w:type="dxa"/>
            <w:shd w:val="clear" w:color="auto" w:fill="FFFFFF"/>
          </w:tcPr>
          <w:p w14:paraId="3A2E3B66" w14:textId="77777777" w:rsidR="00804AD6" w:rsidRPr="00736EA6" w:rsidRDefault="00AE1164" w:rsidP="000E2838">
            <w:pPr>
              <w:pStyle w:val="RollCallTable"/>
            </w:pPr>
            <w:proofErr w:type="spellStart"/>
            <w:r w:rsidRPr="00736EA6">
              <w:t>Chiara</w:t>
            </w:r>
            <w:proofErr w:type="spellEnd"/>
            <w:r w:rsidRPr="00736EA6">
              <w:t xml:space="preserve"> Gemma, </w:t>
            </w:r>
            <w:proofErr w:type="spellStart"/>
            <w:r w:rsidRPr="00736EA6">
              <w:t>Bert</w:t>
            </w:r>
            <w:proofErr w:type="spellEnd"/>
            <w:r w:rsidRPr="00736EA6">
              <w:t xml:space="preserve">-Jan </w:t>
            </w:r>
            <w:proofErr w:type="spellStart"/>
            <w:r w:rsidRPr="00736EA6">
              <w:t>Ruissen</w:t>
            </w:r>
            <w:proofErr w:type="spellEnd"/>
            <w:r w:rsidRPr="00736EA6">
              <w:t xml:space="preserve">, </w:t>
            </w:r>
            <w:proofErr w:type="spellStart"/>
            <w:r w:rsidRPr="00736EA6">
              <w:t>Jessika</w:t>
            </w:r>
            <w:proofErr w:type="spellEnd"/>
            <w:r w:rsidRPr="00736EA6">
              <w:t xml:space="preserve"> van </w:t>
            </w:r>
            <w:proofErr w:type="spellStart"/>
            <w:r w:rsidRPr="00736EA6">
              <w:t>Leeuwen</w:t>
            </w:r>
            <w:proofErr w:type="spellEnd"/>
          </w:p>
        </w:tc>
      </w:tr>
      <w:tr w:rsidR="008957F7" w:rsidRPr="00736EA6" w14:paraId="3F78FC65" w14:textId="77777777" w:rsidTr="000E2838">
        <w:trPr>
          <w:cantSplit/>
        </w:trPr>
        <w:tc>
          <w:tcPr>
            <w:tcW w:w="1701" w:type="dxa"/>
            <w:shd w:val="clear" w:color="auto" w:fill="FFFFFF"/>
          </w:tcPr>
          <w:p w14:paraId="75603A98" w14:textId="77777777" w:rsidR="00804AD6" w:rsidRPr="00736EA6" w:rsidRDefault="00AE1164" w:rsidP="000E2838">
            <w:pPr>
              <w:pStyle w:val="RollCallTable"/>
            </w:pPr>
            <w:r w:rsidRPr="00736EA6">
              <w:t>ESN</w:t>
            </w:r>
          </w:p>
        </w:tc>
        <w:tc>
          <w:tcPr>
            <w:tcW w:w="7371" w:type="dxa"/>
            <w:shd w:val="clear" w:color="auto" w:fill="FFFFFF"/>
          </w:tcPr>
          <w:p w14:paraId="07B4D5C1" w14:textId="77777777" w:rsidR="00804AD6" w:rsidRPr="00736EA6" w:rsidRDefault="00AE1164" w:rsidP="000E2838">
            <w:pPr>
              <w:pStyle w:val="RollCallTable"/>
            </w:pPr>
            <w:proofErr w:type="spellStart"/>
            <w:r w:rsidRPr="00736EA6">
              <w:t>Irmhild</w:t>
            </w:r>
            <w:proofErr w:type="spellEnd"/>
            <w:r w:rsidRPr="00736EA6">
              <w:t xml:space="preserve"> </w:t>
            </w:r>
            <w:proofErr w:type="spellStart"/>
            <w:r w:rsidRPr="00736EA6">
              <w:t>Boßdorf</w:t>
            </w:r>
            <w:proofErr w:type="spellEnd"/>
          </w:p>
        </w:tc>
      </w:tr>
      <w:tr w:rsidR="008957F7" w:rsidRPr="00736EA6" w14:paraId="73C3AB31" w14:textId="77777777" w:rsidTr="000E2838">
        <w:trPr>
          <w:cantSplit/>
        </w:trPr>
        <w:tc>
          <w:tcPr>
            <w:tcW w:w="1701" w:type="dxa"/>
            <w:shd w:val="clear" w:color="auto" w:fill="FFFFFF"/>
          </w:tcPr>
          <w:p w14:paraId="1F7779C6" w14:textId="77777777" w:rsidR="00804AD6" w:rsidRPr="00736EA6" w:rsidRDefault="00AE1164" w:rsidP="000E2838">
            <w:pPr>
              <w:pStyle w:val="RollCallTable"/>
            </w:pPr>
            <w:r w:rsidRPr="00736EA6">
              <w:t>NI</w:t>
            </w:r>
          </w:p>
        </w:tc>
        <w:tc>
          <w:tcPr>
            <w:tcW w:w="7371" w:type="dxa"/>
            <w:shd w:val="clear" w:color="auto" w:fill="FFFFFF"/>
          </w:tcPr>
          <w:p w14:paraId="4587548E" w14:textId="77777777" w:rsidR="00804AD6" w:rsidRPr="00736EA6" w:rsidRDefault="00AE1164" w:rsidP="000E2838">
            <w:pPr>
              <w:pStyle w:val="RollCallTable"/>
            </w:pPr>
            <w:proofErr w:type="spellStart"/>
            <w:r w:rsidRPr="00736EA6">
              <w:t>Judita</w:t>
            </w:r>
            <w:proofErr w:type="spellEnd"/>
            <w:r w:rsidRPr="00736EA6">
              <w:t xml:space="preserve"> </w:t>
            </w:r>
            <w:proofErr w:type="spellStart"/>
            <w:r w:rsidRPr="00736EA6">
              <w:t>Laššáková</w:t>
            </w:r>
            <w:proofErr w:type="spellEnd"/>
          </w:p>
        </w:tc>
      </w:tr>
      <w:tr w:rsidR="008957F7" w:rsidRPr="00736EA6" w14:paraId="650A9E36" w14:textId="77777777" w:rsidTr="000E2838">
        <w:trPr>
          <w:cantSplit/>
        </w:trPr>
        <w:tc>
          <w:tcPr>
            <w:tcW w:w="1701" w:type="dxa"/>
            <w:shd w:val="clear" w:color="auto" w:fill="FFFFFF"/>
          </w:tcPr>
          <w:p w14:paraId="348B6E50" w14:textId="77777777" w:rsidR="00804AD6" w:rsidRPr="00736EA6" w:rsidRDefault="00AE1164" w:rsidP="000E2838">
            <w:pPr>
              <w:pStyle w:val="RollCallTable"/>
            </w:pPr>
            <w:r w:rsidRPr="00736EA6">
              <w:t>EPP</w:t>
            </w:r>
          </w:p>
        </w:tc>
        <w:tc>
          <w:tcPr>
            <w:tcW w:w="7371" w:type="dxa"/>
            <w:shd w:val="clear" w:color="auto" w:fill="FFFFFF"/>
          </w:tcPr>
          <w:p w14:paraId="6413C21C" w14:textId="77777777" w:rsidR="00804AD6" w:rsidRPr="00736EA6" w:rsidRDefault="00AE1164" w:rsidP="000E2838">
            <w:pPr>
              <w:pStyle w:val="RollCallTable"/>
            </w:pPr>
            <w:r w:rsidRPr="00736EA6">
              <w:t xml:space="preserve">Miriam </w:t>
            </w:r>
            <w:proofErr w:type="spellStart"/>
            <w:r w:rsidRPr="00736EA6">
              <w:t>Lexmann</w:t>
            </w:r>
            <w:proofErr w:type="spellEnd"/>
          </w:p>
        </w:tc>
      </w:tr>
      <w:tr w:rsidR="008957F7" w:rsidRPr="00736EA6" w14:paraId="49D66327" w14:textId="77777777" w:rsidTr="000E2838">
        <w:trPr>
          <w:cantSplit/>
        </w:trPr>
        <w:tc>
          <w:tcPr>
            <w:tcW w:w="1701" w:type="dxa"/>
            <w:shd w:val="clear" w:color="auto" w:fill="FFFFFF"/>
          </w:tcPr>
          <w:p w14:paraId="636468FD" w14:textId="77777777" w:rsidR="00804AD6" w:rsidRPr="00736EA6" w:rsidRDefault="00AE1164" w:rsidP="000E2838">
            <w:pPr>
              <w:pStyle w:val="RollCallTable"/>
            </w:pPr>
            <w:proofErr w:type="spellStart"/>
            <w:r w:rsidRPr="00736EA6">
              <w:t>PfE</w:t>
            </w:r>
            <w:proofErr w:type="spellEnd"/>
          </w:p>
        </w:tc>
        <w:tc>
          <w:tcPr>
            <w:tcW w:w="7371" w:type="dxa"/>
            <w:shd w:val="clear" w:color="auto" w:fill="FFFFFF"/>
          </w:tcPr>
          <w:p w14:paraId="1E1C96EA" w14:textId="77777777" w:rsidR="00804AD6" w:rsidRPr="00736EA6" w:rsidRDefault="00AE1164" w:rsidP="000E2838">
            <w:pPr>
              <w:pStyle w:val="RollCallTable"/>
            </w:pPr>
            <w:r w:rsidRPr="00736EA6">
              <w:t xml:space="preserve">Elisabeth </w:t>
            </w:r>
            <w:proofErr w:type="spellStart"/>
            <w:r w:rsidRPr="00736EA6">
              <w:t>Dieringer</w:t>
            </w:r>
            <w:proofErr w:type="spellEnd"/>
            <w:r w:rsidRPr="00736EA6">
              <w:t xml:space="preserve">, Viktória Ferenc, Margarita de la Pisa </w:t>
            </w:r>
            <w:proofErr w:type="spellStart"/>
            <w:r w:rsidRPr="00736EA6">
              <w:t>Carrión</w:t>
            </w:r>
            <w:proofErr w:type="spellEnd"/>
          </w:p>
        </w:tc>
      </w:tr>
    </w:tbl>
    <w:p w14:paraId="40A6A855" w14:textId="77777777" w:rsidR="00804AD6" w:rsidRPr="00736EA6"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957F7" w:rsidRPr="00736EA6" w14:paraId="146F46D1" w14:textId="77777777" w:rsidTr="000E2838">
        <w:trPr>
          <w:cantSplit/>
        </w:trPr>
        <w:tc>
          <w:tcPr>
            <w:tcW w:w="1701" w:type="dxa"/>
            <w:shd w:val="pct10" w:color="000000" w:fill="FFFFFF"/>
            <w:vAlign w:val="center"/>
          </w:tcPr>
          <w:p w14:paraId="5494A490" w14:textId="77777777" w:rsidR="00804AD6" w:rsidRPr="00736EA6" w:rsidRDefault="00AE1164" w:rsidP="000E2838">
            <w:pPr>
              <w:pStyle w:val="RollCallVotes"/>
            </w:pPr>
            <w:r w:rsidRPr="00736EA6">
              <w:t>0</w:t>
            </w:r>
          </w:p>
        </w:tc>
        <w:tc>
          <w:tcPr>
            <w:tcW w:w="7371" w:type="dxa"/>
            <w:shd w:val="pct10" w:color="000000" w:fill="FFFFFF"/>
          </w:tcPr>
          <w:p w14:paraId="657A006D" w14:textId="77777777" w:rsidR="00804AD6" w:rsidRPr="00736EA6" w:rsidRDefault="00AE1164" w:rsidP="000E2838">
            <w:pPr>
              <w:pStyle w:val="RollCallSymbols14pt"/>
            </w:pPr>
            <w:r w:rsidRPr="00736EA6">
              <w:t>0</w:t>
            </w:r>
          </w:p>
        </w:tc>
      </w:tr>
      <w:tr w:rsidR="008957F7" w:rsidRPr="00736EA6" w14:paraId="77BA680C" w14:textId="77777777" w:rsidTr="000E2838">
        <w:trPr>
          <w:cantSplit/>
        </w:trPr>
        <w:tc>
          <w:tcPr>
            <w:tcW w:w="1701" w:type="dxa"/>
            <w:shd w:val="clear" w:color="auto" w:fill="FFFFFF"/>
          </w:tcPr>
          <w:p w14:paraId="0BFC8503" w14:textId="77777777" w:rsidR="00804AD6" w:rsidRPr="00736EA6" w:rsidRDefault="00804AD6" w:rsidP="000E2838">
            <w:pPr>
              <w:pStyle w:val="RollCallTable"/>
            </w:pPr>
          </w:p>
        </w:tc>
        <w:tc>
          <w:tcPr>
            <w:tcW w:w="7371" w:type="dxa"/>
            <w:shd w:val="clear" w:color="auto" w:fill="FFFFFF"/>
          </w:tcPr>
          <w:p w14:paraId="718789B2" w14:textId="77777777" w:rsidR="00804AD6" w:rsidRPr="00736EA6" w:rsidRDefault="00804AD6" w:rsidP="000E2838">
            <w:pPr>
              <w:pStyle w:val="RollCallTable"/>
            </w:pPr>
          </w:p>
        </w:tc>
      </w:tr>
    </w:tbl>
    <w:p w14:paraId="45369443" w14:textId="77777777" w:rsidR="00804AD6" w:rsidRPr="00736EA6" w:rsidRDefault="00804AD6" w:rsidP="00804AD6">
      <w:pPr>
        <w:pStyle w:val="Normal12a"/>
      </w:pPr>
    </w:p>
    <w:p w14:paraId="59E2AA93" w14:textId="77777777" w:rsidR="00804AD6" w:rsidRPr="00736EA6" w:rsidRDefault="00AE1164" w:rsidP="00804AD6">
      <w:r w:rsidRPr="00736EA6">
        <w:t>Jelmagyarázat:</w:t>
      </w:r>
    </w:p>
    <w:p w14:paraId="67B6BA3E" w14:textId="77777777" w:rsidR="00804AD6" w:rsidRPr="00736EA6" w:rsidRDefault="00AE1164" w:rsidP="00804AD6">
      <w:pPr>
        <w:pStyle w:val="RollCallTabs"/>
      </w:pPr>
      <w:r w:rsidRPr="00736EA6">
        <w:t>+</w:t>
      </w:r>
      <w:r w:rsidRPr="00736EA6">
        <w:tab/>
        <w:t>:</w:t>
      </w:r>
      <w:r w:rsidRPr="00736EA6">
        <w:tab/>
        <w:t>mellette</w:t>
      </w:r>
    </w:p>
    <w:p w14:paraId="6813CB7D" w14:textId="77777777" w:rsidR="00804AD6" w:rsidRPr="00736EA6" w:rsidRDefault="00AE1164" w:rsidP="00804AD6">
      <w:pPr>
        <w:pStyle w:val="RollCallTabs"/>
      </w:pPr>
      <w:r w:rsidRPr="00736EA6">
        <w:t>-</w:t>
      </w:r>
      <w:r w:rsidRPr="00736EA6">
        <w:tab/>
        <w:t>:</w:t>
      </w:r>
      <w:r w:rsidRPr="00736EA6">
        <w:tab/>
        <w:t>ellene</w:t>
      </w:r>
    </w:p>
    <w:p w14:paraId="5A727AFC" w14:textId="77777777" w:rsidR="00804AD6" w:rsidRPr="00736EA6" w:rsidRDefault="00AE1164" w:rsidP="00804AD6">
      <w:pPr>
        <w:pStyle w:val="RollCallTabs"/>
      </w:pPr>
      <w:r w:rsidRPr="00736EA6">
        <w:t>0</w:t>
      </w:r>
      <w:r w:rsidRPr="00736EA6">
        <w:tab/>
        <w:t>:</w:t>
      </w:r>
      <w:r w:rsidRPr="00736EA6">
        <w:tab/>
        <w:t>tartózkodás</w:t>
      </w:r>
    </w:p>
    <w:p w14:paraId="74E50A0F" w14:textId="77777777" w:rsidR="00804AD6" w:rsidRPr="00736EA6" w:rsidRDefault="00804AD6" w:rsidP="00804AD6"/>
    <w:bookmarkEnd w:id="66"/>
    <w:p w14:paraId="11BFCC9A" w14:textId="77777777" w:rsidR="00804AD6" w:rsidRPr="00736EA6" w:rsidRDefault="00804AD6" w:rsidP="00804AD6"/>
    <w:p w14:paraId="0618D9D6" w14:textId="77777777" w:rsidR="00FE09DA" w:rsidRPr="00736EA6" w:rsidRDefault="00FE09DA" w:rsidP="00804AD6">
      <w:pPr>
        <w:pStyle w:val="CoverReference"/>
      </w:pPr>
    </w:p>
    <w:sectPr w:rsidR="00FE09DA" w:rsidRPr="00736EA6"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04B82" w14:textId="77777777" w:rsidR="00AE1164" w:rsidRPr="00736EA6" w:rsidRDefault="00AE1164">
      <w:r w:rsidRPr="00736EA6">
        <w:separator/>
      </w:r>
    </w:p>
  </w:endnote>
  <w:endnote w:type="continuationSeparator" w:id="0">
    <w:p w14:paraId="3913C482" w14:textId="77777777" w:rsidR="00AE1164" w:rsidRPr="00736EA6" w:rsidRDefault="00AE1164">
      <w:r w:rsidRPr="00736E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530AC" w14:textId="77777777" w:rsidR="00EF3D93" w:rsidRPr="00736EA6" w:rsidRDefault="00EF3D93" w:rsidP="00EF3D93">
    <w:pPr>
      <w:pStyle w:val="EPFooter"/>
    </w:pPr>
    <w:r w:rsidRPr="00736EA6">
      <w:t>PE</w:t>
    </w:r>
    <w:r w:rsidRPr="005446D5">
      <w:rPr>
        <w:rStyle w:val="HideTWBExt"/>
      </w:rPr>
      <w:t>&lt;</w:t>
    </w:r>
    <w:proofErr w:type="spellStart"/>
    <w:r w:rsidRPr="005446D5">
      <w:rPr>
        <w:rStyle w:val="HideTWBExt"/>
      </w:rPr>
      <w:t>NoPE</w:t>
    </w:r>
    <w:proofErr w:type="spellEnd"/>
    <w:r w:rsidRPr="005446D5">
      <w:rPr>
        <w:rStyle w:val="HideTWBExt"/>
      </w:rPr>
      <w:t>&gt;</w:t>
    </w:r>
    <w:r w:rsidRPr="00736EA6">
      <w:t>784.251</w:t>
    </w:r>
    <w:r w:rsidRPr="005446D5">
      <w:rPr>
        <w:rStyle w:val="HideTWBExt"/>
      </w:rPr>
      <w:t>&lt;/</w:t>
    </w:r>
    <w:proofErr w:type="spellStart"/>
    <w:r w:rsidRPr="005446D5">
      <w:rPr>
        <w:rStyle w:val="HideTWBExt"/>
      </w:rPr>
      <w:t>NoPE</w:t>
    </w:r>
    <w:proofErr w:type="spellEnd"/>
    <w:r w:rsidRPr="005446D5">
      <w:rPr>
        <w:rStyle w:val="HideTWBExt"/>
      </w:rPr>
      <w:t>&gt;&lt;Version&gt;</w:t>
    </w:r>
    <w:r w:rsidRPr="00736EA6">
      <w:t>v03-00</w:t>
    </w:r>
    <w:r w:rsidRPr="005446D5">
      <w:rPr>
        <w:rStyle w:val="HideTWBExt"/>
      </w:rPr>
      <w:t>&lt;/Version&gt;</w:t>
    </w:r>
    <w:r w:rsidRPr="00736EA6">
      <w:tab/>
    </w:r>
    <w:r w:rsidRPr="00736EA6">
      <w:fldChar w:fldCharType="begin"/>
    </w:r>
    <w:r w:rsidRPr="00736EA6">
      <w:instrText xml:space="preserve"> PAGE  \* MERGEFORMAT </w:instrText>
    </w:r>
    <w:r w:rsidRPr="00736EA6">
      <w:fldChar w:fldCharType="separate"/>
    </w:r>
    <w:r w:rsidRPr="00736EA6">
      <w:rPr>
        <w:noProof/>
      </w:rPr>
      <w:t>14</w:t>
    </w:r>
    <w:r w:rsidRPr="00736EA6">
      <w:fldChar w:fldCharType="end"/>
    </w:r>
    <w:r w:rsidRPr="00736EA6">
      <w:t>/</w:t>
    </w:r>
    <w:fldSimple w:instr=" NUMPAGES  \* MERGEFORMAT ">
      <w:r w:rsidRPr="00736EA6">
        <w:rPr>
          <w:noProof/>
        </w:rPr>
        <w:t>61</w:t>
      </w:r>
    </w:fldSimple>
    <w:r w:rsidRPr="00736EA6">
      <w:tab/>
    </w:r>
    <w:r w:rsidRPr="005446D5">
      <w:rPr>
        <w:rStyle w:val="HideTWBExt"/>
      </w:rPr>
      <w:t>&lt;PathFdR&gt;</w:t>
    </w:r>
    <w:r w:rsidRPr="00736EA6">
      <w:t>AD\1347982HU.docx</w:t>
    </w:r>
    <w:r w:rsidRPr="005446D5">
      <w:rPr>
        <w:rStyle w:val="HideTWBExt"/>
      </w:rPr>
      <w:t>&lt;/</w:t>
    </w:r>
    <w:proofErr w:type="spellStart"/>
    <w:r w:rsidRPr="005446D5">
      <w:rPr>
        <w:rStyle w:val="HideTWBExt"/>
      </w:rPr>
      <w:t>PathFdR</w:t>
    </w:r>
    <w:proofErr w:type="spellEnd"/>
    <w:r w:rsidRPr="005446D5">
      <w:rPr>
        <w:rStyle w:val="HideTWBExt"/>
      </w:rPr>
      <w:t>&gt;</w:t>
    </w:r>
  </w:p>
  <w:p w14:paraId="4DCBA94C" w14:textId="010E2E63" w:rsidR="00804AD6" w:rsidRPr="00736EA6" w:rsidRDefault="00EF3D93" w:rsidP="00EF3D93">
    <w:pPr>
      <w:pStyle w:val="EPFooter2"/>
    </w:pPr>
    <w:r w:rsidRPr="00736EA6">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1A914" w14:textId="77777777" w:rsidR="00EF3D93" w:rsidRPr="00736EA6" w:rsidRDefault="00EF3D93" w:rsidP="00EF3D93">
    <w:pPr>
      <w:pStyle w:val="EPFooter"/>
    </w:pPr>
    <w:r w:rsidRPr="005446D5">
      <w:rPr>
        <w:rStyle w:val="HideTWBExt"/>
      </w:rPr>
      <w:t>&lt;PathFdR&gt;</w:t>
    </w:r>
    <w:r w:rsidRPr="00736EA6">
      <w:t>AD\1347982HU.docx</w:t>
    </w:r>
    <w:r w:rsidRPr="005446D5">
      <w:rPr>
        <w:rStyle w:val="HideTWBExt"/>
      </w:rPr>
      <w:t>&lt;/</w:t>
    </w:r>
    <w:proofErr w:type="spellStart"/>
    <w:r w:rsidRPr="005446D5">
      <w:rPr>
        <w:rStyle w:val="HideTWBExt"/>
      </w:rPr>
      <w:t>PathFdR</w:t>
    </w:r>
    <w:proofErr w:type="spellEnd"/>
    <w:r w:rsidRPr="005446D5">
      <w:rPr>
        <w:rStyle w:val="HideTWBExt"/>
      </w:rPr>
      <w:t>&gt;</w:t>
    </w:r>
    <w:r w:rsidRPr="00736EA6">
      <w:tab/>
    </w:r>
    <w:r w:rsidRPr="00736EA6">
      <w:fldChar w:fldCharType="begin"/>
    </w:r>
    <w:r w:rsidRPr="00736EA6">
      <w:instrText xml:space="preserve"> PAGE  \* MERGEFORMAT </w:instrText>
    </w:r>
    <w:r w:rsidRPr="00736EA6">
      <w:fldChar w:fldCharType="separate"/>
    </w:r>
    <w:r w:rsidRPr="00736EA6">
      <w:rPr>
        <w:noProof/>
      </w:rPr>
      <w:t>15</w:t>
    </w:r>
    <w:r w:rsidRPr="00736EA6">
      <w:fldChar w:fldCharType="end"/>
    </w:r>
    <w:r w:rsidRPr="00736EA6">
      <w:t>/</w:t>
    </w:r>
    <w:fldSimple w:instr=" NUMPAGES  \* MERGEFORMAT ">
      <w:r w:rsidRPr="00736EA6">
        <w:rPr>
          <w:noProof/>
        </w:rPr>
        <w:t>61</w:t>
      </w:r>
    </w:fldSimple>
    <w:r w:rsidRPr="00736EA6">
      <w:tab/>
      <w:t>PE</w:t>
    </w:r>
    <w:r w:rsidRPr="005446D5">
      <w:rPr>
        <w:rStyle w:val="HideTWBExt"/>
      </w:rPr>
      <w:t>&lt;</w:t>
    </w:r>
    <w:proofErr w:type="spellStart"/>
    <w:r w:rsidRPr="005446D5">
      <w:rPr>
        <w:rStyle w:val="HideTWBExt"/>
      </w:rPr>
      <w:t>NoPE</w:t>
    </w:r>
    <w:proofErr w:type="spellEnd"/>
    <w:r w:rsidRPr="005446D5">
      <w:rPr>
        <w:rStyle w:val="HideTWBExt"/>
      </w:rPr>
      <w:t>&gt;</w:t>
    </w:r>
    <w:r w:rsidRPr="00736EA6">
      <w:t>784.251</w:t>
    </w:r>
    <w:r w:rsidRPr="005446D5">
      <w:rPr>
        <w:rStyle w:val="HideTWBExt"/>
      </w:rPr>
      <w:t>&lt;/</w:t>
    </w:r>
    <w:proofErr w:type="spellStart"/>
    <w:r w:rsidRPr="005446D5">
      <w:rPr>
        <w:rStyle w:val="HideTWBExt"/>
      </w:rPr>
      <w:t>NoPE</w:t>
    </w:r>
    <w:proofErr w:type="spellEnd"/>
    <w:r w:rsidRPr="005446D5">
      <w:rPr>
        <w:rStyle w:val="HideTWBExt"/>
      </w:rPr>
      <w:t>&gt;&lt;Version&gt;</w:t>
    </w:r>
    <w:r w:rsidRPr="00736EA6">
      <w:t>v03-00</w:t>
    </w:r>
    <w:r w:rsidRPr="005446D5">
      <w:rPr>
        <w:rStyle w:val="HideTWBExt"/>
      </w:rPr>
      <w:t>&lt;/Version&gt;</w:t>
    </w:r>
  </w:p>
  <w:p w14:paraId="712B4BC7" w14:textId="5B41E592" w:rsidR="00804AD6" w:rsidRPr="00736EA6" w:rsidRDefault="00EF3D93" w:rsidP="00EF3D93">
    <w:pPr>
      <w:pStyle w:val="EPFooter2"/>
    </w:pPr>
    <w:r w:rsidRPr="00736EA6">
      <w:tab/>
    </w:r>
    <w:r w:rsidRPr="00736EA6">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6844" w14:textId="77777777" w:rsidR="00EF3D93" w:rsidRPr="00736EA6" w:rsidRDefault="00EF3D93" w:rsidP="00EF3D93">
    <w:pPr>
      <w:pStyle w:val="EPFooter"/>
    </w:pPr>
    <w:r w:rsidRPr="005446D5">
      <w:rPr>
        <w:rStyle w:val="HideTWBExt"/>
      </w:rPr>
      <w:t>&lt;PathFdR&gt;</w:t>
    </w:r>
    <w:r w:rsidRPr="00736EA6">
      <w:t>AD\1347982HU.docx</w:t>
    </w:r>
    <w:r w:rsidRPr="005446D5">
      <w:rPr>
        <w:rStyle w:val="HideTWBExt"/>
      </w:rPr>
      <w:t>&lt;/</w:t>
    </w:r>
    <w:proofErr w:type="spellStart"/>
    <w:r w:rsidRPr="005446D5">
      <w:rPr>
        <w:rStyle w:val="HideTWBExt"/>
      </w:rPr>
      <w:t>PathFdR</w:t>
    </w:r>
    <w:proofErr w:type="spellEnd"/>
    <w:r w:rsidRPr="005446D5">
      <w:rPr>
        <w:rStyle w:val="HideTWBExt"/>
      </w:rPr>
      <w:t>&gt;</w:t>
    </w:r>
    <w:r w:rsidRPr="00736EA6">
      <w:tab/>
    </w:r>
    <w:r w:rsidRPr="00736EA6">
      <w:tab/>
      <w:t>PE</w:t>
    </w:r>
    <w:r w:rsidRPr="005446D5">
      <w:rPr>
        <w:rStyle w:val="HideTWBExt"/>
      </w:rPr>
      <w:t>&lt;</w:t>
    </w:r>
    <w:proofErr w:type="spellStart"/>
    <w:r w:rsidRPr="005446D5">
      <w:rPr>
        <w:rStyle w:val="HideTWBExt"/>
      </w:rPr>
      <w:t>NoPE</w:t>
    </w:r>
    <w:proofErr w:type="spellEnd"/>
    <w:r w:rsidRPr="005446D5">
      <w:rPr>
        <w:rStyle w:val="HideTWBExt"/>
      </w:rPr>
      <w:t>&gt;</w:t>
    </w:r>
    <w:r w:rsidRPr="00736EA6">
      <w:t>784.251</w:t>
    </w:r>
    <w:r w:rsidRPr="005446D5">
      <w:rPr>
        <w:rStyle w:val="HideTWBExt"/>
      </w:rPr>
      <w:t>&lt;/</w:t>
    </w:r>
    <w:proofErr w:type="spellStart"/>
    <w:r w:rsidRPr="005446D5">
      <w:rPr>
        <w:rStyle w:val="HideTWBExt"/>
      </w:rPr>
      <w:t>NoPE</w:t>
    </w:r>
    <w:proofErr w:type="spellEnd"/>
    <w:r w:rsidRPr="005446D5">
      <w:rPr>
        <w:rStyle w:val="HideTWBExt"/>
      </w:rPr>
      <w:t>&gt;&lt;Version&gt;</w:t>
    </w:r>
    <w:r w:rsidRPr="00736EA6">
      <w:t>v03-00</w:t>
    </w:r>
    <w:r w:rsidRPr="005446D5">
      <w:rPr>
        <w:rStyle w:val="HideTWBExt"/>
      </w:rPr>
      <w:t>&lt;/Version&gt;</w:t>
    </w:r>
  </w:p>
  <w:p w14:paraId="152E79D1" w14:textId="4FBBA41D" w:rsidR="00804AD6" w:rsidRPr="00736EA6" w:rsidRDefault="00EF3D93" w:rsidP="00EF3D93">
    <w:pPr>
      <w:pStyle w:val="EPFooter2"/>
    </w:pPr>
    <w:r w:rsidRPr="00736EA6">
      <w:t>HU</w:t>
    </w:r>
    <w:r w:rsidRPr="00736EA6">
      <w:tab/>
    </w:r>
    <w:r w:rsidRPr="00736EA6">
      <w:rPr>
        <w:b w:val="0"/>
        <w:i/>
        <w:color w:val="C0C0C0"/>
        <w:sz w:val="22"/>
      </w:rPr>
      <w:t>Egyesülve a sokféleségben</w:t>
    </w:r>
    <w:r w:rsidRPr="00736EA6">
      <w:tab/>
      <w:t>HU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1D79F" w14:textId="77777777" w:rsidR="00EB3018" w:rsidRPr="00736EA6" w:rsidRDefault="00AE1164" w:rsidP="00EB3018">
    <w:pPr>
      <w:pStyle w:val="EPFooter"/>
    </w:pPr>
    <w:r w:rsidRPr="005446D5">
      <w:rPr>
        <w:rStyle w:val="HideTWBExt"/>
      </w:rPr>
      <w:t>&lt;PathFdR&gt;</w:t>
    </w:r>
    <w:r w:rsidRPr="00736EA6">
      <w:t>AD\1346541EN.docx</w:t>
    </w:r>
    <w:r w:rsidRPr="005446D5">
      <w:rPr>
        <w:rStyle w:val="HideTWBExt"/>
      </w:rPr>
      <w:t>&lt;/</w:t>
    </w:r>
    <w:proofErr w:type="spellStart"/>
    <w:r w:rsidRPr="005446D5">
      <w:rPr>
        <w:rStyle w:val="HideTWBExt"/>
      </w:rPr>
      <w:t>PathFdR</w:t>
    </w:r>
    <w:proofErr w:type="spellEnd"/>
    <w:r w:rsidRPr="005446D5">
      <w:rPr>
        <w:rStyle w:val="HideTWBExt"/>
      </w:rPr>
      <w:t>&gt;</w:t>
    </w:r>
    <w:r w:rsidRPr="00736EA6">
      <w:tab/>
    </w:r>
    <w:r w:rsidRPr="00736EA6">
      <w:tab/>
      <w:t>PE</w:t>
    </w:r>
    <w:r w:rsidRPr="005446D5">
      <w:rPr>
        <w:rStyle w:val="HideTWBExt"/>
      </w:rPr>
      <w:t>&lt;</w:t>
    </w:r>
    <w:proofErr w:type="spellStart"/>
    <w:r w:rsidRPr="005446D5">
      <w:rPr>
        <w:rStyle w:val="HideTWBExt"/>
      </w:rPr>
      <w:t>NoPE</w:t>
    </w:r>
    <w:proofErr w:type="spellEnd"/>
    <w:r w:rsidRPr="005446D5">
      <w:rPr>
        <w:rStyle w:val="HideTWBExt"/>
      </w:rPr>
      <w:t>&gt;</w:t>
    </w:r>
    <w:r w:rsidRPr="00736EA6">
      <w:t>784.251</w:t>
    </w:r>
    <w:r w:rsidRPr="005446D5">
      <w:rPr>
        <w:rStyle w:val="HideTWBExt"/>
      </w:rPr>
      <w:t>&lt;/</w:t>
    </w:r>
    <w:proofErr w:type="spellStart"/>
    <w:r w:rsidRPr="005446D5">
      <w:rPr>
        <w:rStyle w:val="HideTWBExt"/>
      </w:rPr>
      <w:t>NoPE</w:t>
    </w:r>
    <w:proofErr w:type="spellEnd"/>
    <w:r w:rsidRPr="005446D5">
      <w:rPr>
        <w:rStyle w:val="HideTWBExt"/>
      </w:rPr>
      <w:t>&gt;&lt;Version&gt;</w:t>
    </w:r>
    <w:r w:rsidRPr="00736EA6">
      <w:t>v02-00</w:t>
    </w:r>
    <w:r w:rsidRPr="005446D5">
      <w:rPr>
        <w:rStyle w:val="HideTWBExt"/>
      </w:rPr>
      <w:t>&lt;/Version&gt;</w:t>
    </w:r>
  </w:p>
  <w:p w14:paraId="4269D471" w14:textId="77777777" w:rsidR="007E2437" w:rsidRPr="00736EA6" w:rsidRDefault="00AE1164" w:rsidP="00EB3018">
    <w:pPr>
      <w:pStyle w:val="EPFooter2"/>
    </w:pPr>
    <w:r w:rsidRPr="00736EA6">
      <w:t>EN</w:t>
    </w:r>
    <w:r w:rsidRPr="00736EA6">
      <w:tab/>
    </w:r>
    <w:r w:rsidRPr="00736EA6">
      <w:rPr>
        <w:b w:val="0"/>
        <w:i/>
        <w:color w:val="C0C0C0"/>
        <w:sz w:val="22"/>
      </w:rPr>
      <w:t xml:space="preserve">United in </w:t>
    </w:r>
    <w:proofErr w:type="spellStart"/>
    <w:r w:rsidRPr="00736EA6">
      <w:rPr>
        <w:b w:val="0"/>
        <w:i/>
        <w:color w:val="C0C0C0"/>
        <w:sz w:val="22"/>
      </w:rPr>
      <w:t>diversity</w:t>
    </w:r>
    <w:proofErr w:type="spellEnd"/>
    <w:r w:rsidRPr="00736EA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AD5A5" w14:textId="77777777" w:rsidR="007E2437" w:rsidRPr="00736EA6" w:rsidRDefault="00AE1164">
      <w:r w:rsidRPr="00736EA6">
        <w:separator/>
      </w:r>
    </w:p>
  </w:footnote>
  <w:footnote w:type="continuationSeparator" w:id="0">
    <w:p w14:paraId="6835E674" w14:textId="77777777" w:rsidR="007E2437" w:rsidRPr="00736EA6" w:rsidRDefault="00AE1164">
      <w:r w:rsidRPr="00736EA6">
        <w:continuationSeparator/>
      </w:r>
    </w:p>
  </w:footnote>
  <w:footnote w:id="1">
    <w:p w14:paraId="4D446089" w14:textId="5B35B5E3" w:rsidR="00804AD6" w:rsidRPr="00736EA6" w:rsidRDefault="00AE1164" w:rsidP="00804AD6">
      <w:pPr>
        <w:pStyle w:val="FootnoteText"/>
      </w:pPr>
      <w:r w:rsidRPr="00736EA6">
        <w:rPr>
          <w:vertAlign w:val="superscript"/>
        </w:rPr>
        <w:t>1</w:t>
      </w:r>
      <w:r w:rsidRPr="00736EA6">
        <w:t xml:space="preserve"> Intézményközi megállapodás (2021. május 20.) az Európai Parlament, az Európai Unió Tanácsa és az Európai Bizottság között a kötelező átláthatósági nyilvántartásról (HL L 207., 2021.6.11., 1. o., ELI: </w:t>
      </w:r>
      <w:hyperlink r:id="rId1" w:tgtFrame="http://data.europa.eu/eli/agree_interinstit/2021/611/oj" w:history="1">
        <w:r w:rsidR="00804AD6" w:rsidRPr="00736EA6">
          <w:rPr>
            <w:rStyle w:val="Hyperlink"/>
          </w:rPr>
          <w:t>http://data.europa.eu/eli/agree_interinstit/2021/611/oj</w:t>
        </w:r>
      </w:hyperlink>
      <w:r w:rsidRPr="00736EA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7B814" w14:textId="77777777" w:rsidR="005446D5" w:rsidRDefault="005446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CB20" w14:textId="77777777" w:rsidR="005446D5" w:rsidRDefault="005446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381E" w14:textId="77777777" w:rsidR="005446D5" w:rsidRDefault="005446D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7CCA"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1868"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AD061"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HU"/>
    <w:docVar w:name="TXTLANGUEMIN" w:val="hu"/>
    <w:docVar w:name="TXTNRFIRSTAM" w:val="1"/>
    <w:docVar w:name="TXTNRLASTAM" w:val="77"/>
    <w:docVar w:name="TXTNRPE" w:val="784.251"/>
    <w:docVar w:name="TXTPEorAP" w:val="PE"/>
    <w:docVar w:name="TXTROUTE" w:val="AD\1347982HU.docx"/>
    <w:docVar w:name="TXTVERSION" w:val="03-00"/>
  </w:docVars>
  <w:rsids>
    <w:rsidRoot w:val="00A77B3E"/>
    <w:rsid w:val="00014760"/>
    <w:rsid w:val="00043644"/>
    <w:rsid w:val="000635A2"/>
    <w:rsid w:val="00072BAB"/>
    <w:rsid w:val="000A0410"/>
    <w:rsid w:val="000A34A6"/>
    <w:rsid w:val="000D7274"/>
    <w:rsid w:val="000E2838"/>
    <w:rsid w:val="001164AF"/>
    <w:rsid w:val="001237AD"/>
    <w:rsid w:val="00176304"/>
    <w:rsid w:val="001A57F0"/>
    <w:rsid w:val="001F4643"/>
    <w:rsid w:val="00200F19"/>
    <w:rsid w:val="002722D2"/>
    <w:rsid w:val="00287725"/>
    <w:rsid w:val="002A0C2A"/>
    <w:rsid w:val="002F44F2"/>
    <w:rsid w:val="00336021"/>
    <w:rsid w:val="003C6742"/>
    <w:rsid w:val="003F6BFF"/>
    <w:rsid w:val="00425663"/>
    <w:rsid w:val="00466D11"/>
    <w:rsid w:val="004B27F9"/>
    <w:rsid w:val="005112C8"/>
    <w:rsid w:val="005446D5"/>
    <w:rsid w:val="005471C9"/>
    <w:rsid w:val="00593E82"/>
    <w:rsid w:val="005D21FD"/>
    <w:rsid w:val="006505F1"/>
    <w:rsid w:val="0067434D"/>
    <w:rsid w:val="006856D6"/>
    <w:rsid w:val="00690EB1"/>
    <w:rsid w:val="006C5D75"/>
    <w:rsid w:val="00736EA6"/>
    <w:rsid w:val="00736FCA"/>
    <w:rsid w:val="00746CB8"/>
    <w:rsid w:val="00776402"/>
    <w:rsid w:val="00780D5D"/>
    <w:rsid w:val="00787DED"/>
    <w:rsid w:val="007B518A"/>
    <w:rsid w:val="007E2437"/>
    <w:rsid w:val="007F10D7"/>
    <w:rsid w:val="008044EA"/>
    <w:rsid w:val="00804AD6"/>
    <w:rsid w:val="00812F87"/>
    <w:rsid w:val="008957F7"/>
    <w:rsid w:val="008A1542"/>
    <w:rsid w:val="008B1D2D"/>
    <w:rsid w:val="008C068A"/>
    <w:rsid w:val="008F302D"/>
    <w:rsid w:val="00965F9B"/>
    <w:rsid w:val="00990460"/>
    <w:rsid w:val="009B01B6"/>
    <w:rsid w:val="009B3A70"/>
    <w:rsid w:val="009B7FA4"/>
    <w:rsid w:val="009C7404"/>
    <w:rsid w:val="009E26E1"/>
    <w:rsid w:val="009E6B4B"/>
    <w:rsid w:val="00A67B5A"/>
    <w:rsid w:val="00A77B3E"/>
    <w:rsid w:val="00A95B92"/>
    <w:rsid w:val="00AE1164"/>
    <w:rsid w:val="00AF7DE6"/>
    <w:rsid w:val="00B37FE6"/>
    <w:rsid w:val="00B572D9"/>
    <w:rsid w:val="00B8515B"/>
    <w:rsid w:val="00BB53B0"/>
    <w:rsid w:val="00BE2175"/>
    <w:rsid w:val="00BE71B8"/>
    <w:rsid w:val="00C22497"/>
    <w:rsid w:val="00C321B2"/>
    <w:rsid w:val="00C50ADE"/>
    <w:rsid w:val="00C841C2"/>
    <w:rsid w:val="00C844D1"/>
    <w:rsid w:val="00CA2A55"/>
    <w:rsid w:val="00CA5785"/>
    <w:rsid w:val="00D06747"/>
    <w:rsid w:val="00D10752"/>
    <w:rsid w:val="00D150AA"/>
    <w:rsid w:val="00D35BC1"/>
    <w:rsid w:val="00D93A6A"/>
    <w:rsid w:val="00DF15BA"/>
    <w:rsid w:val="00E277AC"/>
    <w:rsid w:val="00E3064D"/>
    <w:rsid w:val="00E46CD4"/>
    <w:rsid w:val="00E8629C"/>
    <w:rsid w:val="00EB3018"/>
    <w:rsid w:val="00EE1578"/>
    <w:rsid w:val="00EF3D93"/>
    <w:rsid w:val="00EF5FD2"/>
    <w:rsid w:val="00EF617F"/>
    <w:rsid w:val="00F30491"/>
    <w:rsid w:val="00F361F0"/>
    <w:rsid w:val="00F91588"/>
    <w:rsid w:val="00FB04A0"/>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B9A98"/>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220884">
      <w:bodyDiv w:val="1"/>
      <w:marLeft w:val="0"/>
      <w:marRight w:val="0"/>
      <w:marTop w:val="0"/>
      <w:marBottom w:val="0"/>
      <w:divBdr>
        <w:top w:val="none" w:sz="0" w:space="0" w:color="auto"/>
        <w:left w:val="none" w:sz="0" w:space="0" w:color="auto"/>
        <w:bottom w:val="none" w:sz="0" w:space="0" w:color="auto"/>
        <w:right w:val="none" w:sz="0" w:space="0" w:color="auto"/>
      </w:divBdr>
    </w:div>
    <w:div w:id="18588141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61</Pages>
  <Words>15472</Words>
  <Characters>109393</Characters>
  <Application>Microsoft Office Word</Application>
  <DocSecurity>0</DocSecurity>
  <Lines>3906</Lines>
  <Paragraphs>849</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2026-07-13T15:23:00Z</dcterms:created>
  <dcterms:modified xsi:type="dcterms:W3CDTF">2026-07-13T15:23:00Z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AD\1347982HU.docx</vt:lpwstr>
  </property>
  <property fmtid="{D5CDD505-2E9C-101B-9397-08002B2CF9AE}" pid="9" name="LastEdited with">
    <vt:lpwstr>10.3.0 Build [20260401]</vt:lpwstr>
  </property>
  <property fmtid="{D5CDD505-2E9C-101B-9397-08002B2CF9AE}" pid="10" name="PE Number">
    <vt:lpwstr>784.251</vt:lpwstr>
  </property>
  <property fmtid="{D5CDD505-2E9C-101B-9397-08002B2CF9AE}" pid="11" name="RegistreCheck">
    <vt:lpwstr>OK</vt:lpwstr>
  </property>
  <property fmtid="{D5CDD505-2E9C-101B-9397-08002B2CF9AE}" pid="12" name="SDLStudio">
    <vt:lpwstr/>
  </property>
  <property fmtid="{D5CDD505-2E9C-101B-9397-08002B2CF9AE}" pid="13" name="SendToEpades">
    <vt:lpwstr>OK(AMNUM) - 2026/06/29 17:23</vt:lpwstr>
  </property>
  <property fmtid="{D5CDD505-2E9C-101B-9397-08002B2CF9AE}" pid="14" name="UID">
    <vt:lpwstr>eu.europa.europarl-DIN1-2026-0000023444_01.04-en-01.00_text-xml</vt:lpwstr>
  </property>
  <property fmtid="{D5CDD505-2E9C-101B-9397-08002B2CF9AE}" pid="15" name="Bookout">
    <vt:lpwstr>OK(HDG) - 2026/07/13 17:23</vt:lpwstr>
  </property>
</Properties>
</file>