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54603" w:rsidRPr="007D6040" w14:paraId="4C748BCD" w14:textId="77777777" w:rsidTr="005E16AD">
        <w:trPr>
          <w:trHeight w:hRule="exact" w:val="1418"/>
        </w:trPr>
        <w:tc>
          <w:tcPr>
            <w:tcW w:w="6804" w:type="dxa"/>
            <w:shd w:val="clear" w:color="auto" w:fill="auto"/>
            <w:vAlign w:val="center"/>
          </w:tcPr>
          <w:p w14:paraId="065ABD84" w14:textId="77777777" w:rsidR="00854CAC" w:rsidRPr="007D6040" w:rsidRDefault="004157F0" w:rsidP="005E16AD">
            <w:pPr>
              <w:pStyle w:val="EPName"/>
            </w:pPr>
            <w:r w:rsidRPr="007D6040">
              <w:t>Euroopan parlamentti</w:t>
            </w:r>
          </w:p>
          <w:p w14:paraId="62251FEE" w14:textId="77777777" w:rsidR="00854CAC" w:rsidRPr="007D6040" w:rsidRDefault="004157F0" w:rsidP="00ED1958">
            <w:pPr>
              <w:pStyle w:val="EPTerm"/>
            </w:pPr>
            <w:r w:rsidRPr="007D6040">
              <w:t>2024-2029</w:t>
            </w:r>
          </w:p>
        </w:tc>
        <w:tc>
          <w:tcPr>
            <w:tcW w:w="2268" w:type="dxa"/>
            <w:shd w:val="clear" w:color="auto" w:fill="auto"/>
          </w:tcPr>
          <w:p w14:paraId="4546E964" w14:textId="77777777" w:rsidR="00854CAC" w:rsidRPr="007D6040" w:rsidRDefault="004157F0" w:rsidP="005E16AD">
            <w:pPr>
              <w:pStyle w:val="EPLogo"/>
            </w:pPr>
            <w:r w:rsidRPr="007D6040">
              <w:rPr>
                <w:noProof/>
              </w:rPr>
              <w:drawing>
                <wp:inline distT="0" distB="0" distL="0" distR="0" wp14:anchorId="210B223A" wp14:editId="432CD7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241596" w14:textId="77777777" w:rsidR="001746D0" w:rsidRPr="007D6040" w:rsidRDefault="001746D0" w:rsidP="001746D0">
      <w:pPr>
        <w:pStyle w:val="LineTop"/>
      </w:pPr>
    </w:p>
    <w:p w14:paraId="395CD45D" w14:textId="77777777" w:rsidR="001746D0" w:rsidRPr="007D6040" w:rsidRDefault="004157F0" w:rsidP="001746D0">
      <w:pPr>
        <w:pStyle w:val="EPBody"/>
      </w:pPr>
      <w:r w:rsidRPr="007D6040">
        <w:rPr>
          <w:rStyle w:val="HideTWBExt"/>
        </w:rPr>
        <w:t>&lt;</w:t>
      </w:r>
      <w:r w:rsidRPr="007D6040">
        <w:rPr>
          <w:rStyle w:val="HideTWBExt"/>
          <w:i w:val="0"/>
        </w:rPr>
        <w:t>Commission</w:t>
      </w:r>
      <w:r w:rsidRPr="007D6040">
        <w:rPr>
          <w:rStyle w:val="HideTWBExt"/>
        </w:rPr>
        <w:t>&gt;</w:t>
      </w:r>
      <w:r w:rsidRPr="007D6040">
        <w:rPr>
          <w:rStyle w:val="HideTWBInt"/>
          <w:color w:val="auto"/>
        </w:rPr>
        <w:t>{LIBE}</w:t>
      </w:r>
      <w:r w:rsidRPr="007D6040">
        <w:t>Kansalaisvapauksien sekä oikeus- ja sisäasioiden valiokunta</w:t>
      </w:r>
      <w:r w:rsidRPr="007D6040">
        <w:rPr>
          <w:rStyle w:val="HideTWBExt"/>
        </w:rPr>
        <w:t>&lt;/</w:t>
      </w:r>
      <w:r w:rsidRPr="007D6040">
        <w:rPr>
          <w:rStyle w:val="HideTWBExt"/>
          <w:i w:val="0"/>
        </w:rPr>
        <w:t>Commission</w:t>
      </w:r>
      <w:r w:rsidRPr="007D6040">
        <w:rPr>
          <w:rStyle w:val="HideTWBExt"/>
        </w:rPr>
        <w:t>&gt;</w:t>
      </w:r>
    </w:p>
    <w:p w14:paraId="394BC874" w14:textId="77777777" w:rsidR="001746D0" w:rsidRPr="007D6040" w:rsidRDefault="001746D0" w:rsidP="001746D0">
      <w:pPr>
        <w:pStyle w:val="LineBottom"/>
      </w:pPr>
    </w:p>
    <w:p w14:paraId="2B55EDB9" w14:textId="77777777" w:rsidR="002E2F2E" w:rsidRPr="007D6040" w:rsidRDefault="004157F0">
      <w:pPr>
        <w:pStyle w:val="CoverReference"/>
      </w:pPr>
      <w:r w:rsidRPr="007D6040">
        <w:rPr>
          <w:rStyle w:val="HideTWBExt"/>
          <w:b w:val="0"/>
        </w:rPr>
        <w:t>&lt;RefProc&gt;</w:t>
      </w:r>
      <w:r w:rsidRPr="007D6040">
        <w:t>2025/2075</w:t>
      </w:r>
      <w:r w:rsidRPr="007D6040">
        <w:rPr>
          <w:rStyle w:val="HideTWBExt"/>
          <w:b w:val="0"/>
        </w:rPr>
        <w:t>&lt;/RefProc&gt;&lt;RefTypeProc&gt;</w:t>
      </w:r>
      <w:r w:rsidRPr="007D6040">
        <w:t>(INI)</w:t>
      </w:r>
      <w:r w:rsidRPr="007D6040">
        <w:rPr>
          <w:rStyle w:val="HideTWBExt"/>
          <w:b w:val="0"/>
        </w:rPr>
        <w:t>&lt;/RefTypeProc&gt;</w:t>
      </w:r>
    </w:p>
    <w:p w14:paraId="1A8D950C" w14:textId="77777777" w:rsidR="002E2F2E" w:rsidRPr="007D6040" w:rsidRDefault="004157F0">
      <w:pPr>
        <w:pStyle w:val="CoverDate"/>
      </w:pPr>
      <w:r w:rsidRPr="007D6040">
        <w:rPr>
          <w:rStyle w:val="HideTWBExt"/>
        </w:rPr>
        <w:t>&lt;Date&gt;</w:t>
      </w:r>
      <w:r w:rsidRPr="007D6040">
        <w:rPr>
          <w:rStyle w:val="HideTWBInt"/>
          <w:color w:val="auto"/>
        </w:rPr>
        <w:t>{29/01/2026}</w:t>
      </w:r>
      <w:r w:rsidRPr="007D6040">
        <w:t>29.1.2026</w:t>
      </w:r>
      <w:r w:rsidRPr="007D6040">
        <w:rPr>
          <w:rStyle w:val="HideTWBExt"/>
        </w:rPr>
        <w:t>&lt;/Date&gt;</w:t>
      </w:r>
    </w:p>
    <w:p w14:paraId="449BA1BC" w14:textId="77777777" w:rsidR="002E2F2E" w:rsidRPr="007D6040" w:rsidRDefault="004157F0">
      <w:pPr>
        <w:pStyle w:val="CoverDocType24a"/>
      </w:pPr>
      <w:r w:rsidRPr="007D6040">
        <w:rPr>
          <w:rStyle w:val="HideTWBExt"/>
          <w:b w:val="0"/>
        </w:rPr>
        <w:t>&lt;TitreType&gt;</w:t>
      </w:r>
      <w:r w:rsidRPr="007D6040">
        <w:t>LAUSUNTO</w:t>
      </w:r>
      <w:r w:rsidRPr="007D6040">
        <w:rPr>
          <w:rStyle w:val="HideTWBExt"/>
          <w:b w:val="0"/>
        </w:rPr>
        <w:t>&lt;/TitreType&gt;</w:t>
      </w:r>
    </w:p>
    <w:p w14:paraId="219881DD" w14:textId="77777777" w:rsidR="002E2F2E" w:rsidRPr="007D6040" w:rsidRDefault="004157F0">
      <w:pPr>
        <w:pStyle w:val="CoverNormal24a"/>
      </w:pPr>
      <w:r w:rsidRPr="007D6040">
        <w:rPr>
          <w:rStyle w:val="HideTWBExt"/>
        </w:rPr>
        <w:t>&lt;CommissionResp&gt;</w:t>
      </w:r>
      <w:r w:rsidRPr="007D6040">
        <w:t>kansalaisvapauksien sekä oikeus- ja sisäasioiden valiokunnalta</w:t>
      </w:r>
      <w:r w:rsidRPr="007D6040">
        <w:rPr>
          <w:rStyle w:val="HideTWBExt"/>
        </w:rPr>
        <w:t>&lt;/CommissionResp&gt;</w:t>
      </w:r>
    </w:p>
    <w:p w14:paraId="72BAC995" w14:textId="77777777" w:rsidR="002E2F2E" w:rsidRPr="007D6040" w:rsidRDefault="004157F0">
      <w:pPr>
        <w:pStyle w:val="CoverNormal24a"/>
      </w:pPr>
      <w:r w:rsidRPr="007D6040">
        <w:rPr>
          <w:rStyle w:val="HideTWBExt"/>
        </w:rPr>
        <w:t>&lt;CommissionInt&gt;</w:t>
      </w:r>
      <w:r w:rsidRPr="007D6040">
        <w:t>perussopimus-, työjärjestys- ja toimielinasioiden valiokunnalle</w:t>
      </w:r>
      <w:r w:rsidRPr="007D6040">
        <w:rPr>
          <w:rStyle w:val="HideTWBExt"/>
        </w:rPr>
        <w:t>&lt;/CommissionInt&gt;</w:t>
      </w:r>
    </w:p>
    <w:p w14:paraId="02D45238" w14:textId="77777777" w:rsidR="002E2F2E" w:rsidRPr="007D6040" w:rsidRDefault="004157F0">
      <w:pPr>
        <w:pStyle w:val="CoverNormal"/>
      </w:pPr>
      <w:r w:rsidRPr="007D6040">
        <w:rPr>
          <w:rStyle w:val="HideTWBExt"/>
        </w:rPr>
        <w:t>&lt;Titre&gt;</w:t>
      </w:r>
      <w:r w:rsidRPr="007D6040">
        <w:t>Euroopan unionin perusoikeuskirjan täytäntöönpanosta EU:n oikeudellisessa kehyksessä</w:t>
      </w:r>
      <w:r w:rsidRPr="007D6040">
        <w:rPr>
          <w:rStyle w:val="HideTWBExt"/>
        </w:rPr>
        <w:t>&lt;/Titre&gt;</w:t>
      </w:r>
    </w:p>
    <w:p w14:paraId="2662CFD7" w14:textId="77777777" w:rsidR="002E2F2E" w:rsidRPr="007D6040" w:rsidRDefault="004157F0">
      <w:pPr>
        <w:pStyle w:val="CoverNormal24a"/>
      </w:pPr>
      <w:r w:rsidRPr="007D6040">
        <w:rPr>
          <w:rStyle w:val="HideTWBExt"/>
        </w:rPr>
        <w:t>&lt;DocRef&gt;</w:t>
      </w:r>
      <w:r w:rsidRPr="007D6040">
        <w:t>(2025/2075(INI))</w:t>
      </w:r>
      <w:r w:rsidRPr="007D6040">
        <w:rPr>
          <w:rStyle w:val="HideTWBExt"/>
        </w:rPr>
        <w:t>&lt;/DocRef&gt;</w:t>
      </w:r>
    </w:p>
    <w:p w14:paraId="37CC2601" w14:textId="77777777" w:rsidR="002E2F2E" w:rsidRPr="007D6040" w:rsidRDefault="004157F0">
      <w:pPr>
        <w:pStyle w:val="CoverNormal24a"/>
      </w:pPr>
      <w:r w:rsidRPr="007D6040">
        <w:t xml:space="preserve">Valmistelija: </w:t>
      </w:r>
      <w:r w:rsidRPr="007D6040">
        <w:rPr>
          <w:rStyle w:val="HideTWBExt"/>
        </w:rPr>
        <w:t>&lt;Depute&gt;</w:t>
      </w:r>
      <w:r w:rsidRPr="007D6040">
        <w:t>Alice Kuhnke</w:t>
      </w:r>
      <w:r w:rsidRPr="007D6040">
        <w:rPr>
          <w:rStyle w:val="HideTWBExt"/>
        </w:rPr>
        <w:t>&lt;/Depute&gt;</w:t>
      </w:r>
    </w:p>
    <w:p w14:paraId="2DDAB600" w14:textId="77777777" w:rsidR="00A72C35" w:rsidRPr="007D6040" w:rsidRDefault="00A72C35" w:rsidP="00A72C35">
      <w:pPr>
        <w:pStyle w:val="CoverNormal"/>
      </w:pPr>
    </w:p>
    <w:p w14:paraId="3A84FC56" w14:textId="77777777" w:rsidR="002E2F2E" w:rsidRPr="007D6040" w:rsidRDefault="004157F0" w:rsidP="00E856D2">
      <w:pPr>
        <w:widowControl/>
        <w:tabs>
          <w:tab w:val="center" w:pos="4677"/>
        </w:tabs>
      </w:pPr>
      <w:r w:rsidRPr="007D6040">
        <w:br w:type="page"/>
      </w:r>
      <w:r w:rsidRPr="007D6040">
        <w:lastRenderedPageBreak/>
        <w:t>PA_NonLeg</w:t>
      </w:r>
    </w:p>
    <w:p w14:paraId="1AD13D05" w14:textId="77777777" w:rsidR="00D900EE" w:rsidRPr="007D6040" w:rsidRDefault="004157F0" w:rsidP="00D900EE">
      <w:pPr>
        <w:pStyle w:val="PageHeadingNotTOC"/>
      </w:pPr>
      <w:r w:rsidRPr="007D6040">
        <w:br w:type="page"/>
      </w:r>
      <w:r w:rsidRPr="007D6040">
        <w:lastRenderedPageBreak/>
        <w:t>TARKISTUKSET</w:t>
      </w:r>
    </w:p>
    <w:p w14:paraId="681EB11F" w14:textId="77777777" w:rsidR="00D900EE" w:rsidRPr="007D6040" w:rsidRDefault="004157F0" w:rsidP="00D900EE">
      <w:pPr>
        <w:pStyle w:val="Normal12a"/>
      </w:pPr>
      <w:r w:rsidRPr="007D6040">
        <w:t>Kansalaisvapauksien sekä oikeus- ja sisäasioiden valiokunta esittää asiasta vastaavalle perussopimus-, työjärjestys- ja toimielinasioiden valiokunnalle seuraavaa:</w:t>
      </w:r>
    </w:p>
    <w:p w14:paraId="7C7DD6F6" w14:textId="77777777" w:rsidR="00D900EE" w:rsidRPr="007D6040" w:rsidRDefault="004157F0" w:rsidP="00D900EE">
      <w:pPr>
        <w:pStyle w:val="AMNumberTabs0"/>
        <w:keepNext/>
      </w:pPr>
      <w:r w:rsidRPr="007D6040">
        <w:rPr>
          <w:rStyle w:val="HideTWBExt"/>
          <w:b w:val="0"/>
        </w:rPr>
        <w:t>&lt;RepeatBlock-Amend&gt;&lt;Amend&gt;</w:t>
      </w:r>
      <w:r w:rsidRPr="007D6040">
        <w:t>Tarkistus</w:t>
      </w:r>
      <w:r w:rsidRPr="007D6040">
        <w:tab/>
      </w:r>
      <w:r w:rsidRPr="007D6040">
        <w:tab/>
      </w:r>
      <w:r w:rsidRPr="007D6040">
        <w:rPr>
          <w:rStyle w:val="HideTWBExt"/>
          <w:b w:val="0"/>
        </w:rPr>
        <w:t>&lt;NumAm&gt;</w:t>
      </w:r>
      <w:r w:rsidRPr="007D6040">
        <w:t>1</w:t>
      </w:r>
      <w:r w:rsidRPr="007D6040">
        <w:rPr>
          <w:rStyle w:val="HideTWBExt"/>
          <w:b w:val="0"/>
        </w:rPr>
        <w:t>&lt;/NumAm&gt;</w:t>
      </w:r>
    </w:p>
    <w:p w14:paraId="02ACA05E" w14:textId="77777777" w:rsidR="00D900EE" w:rsidRPr="007D6040" w:rsidRDefault="00D900EE" w:rsidP="00D900EE"/>
    <w:p w14:paraId="3390F98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BC0D561" w14:textId="77777777" w:rsidR="00D900EE" w:rsidRPr="007D6040" w:rsidRDefault="004157F0" w:rsidP="00D900EE">
      <w:pPr>
        <w:pStyle w:val="NormalBold"/>
      </w:pPr>
      <w:r w:rsidRPr="007D6040">
        <w:rPr>
          <w:rStyle w:val="HideTWBExt"/>
          <w:b w:val="0"/>
        </w:rPr>
        <w:t>&lt;Article&gt;</w:t>
      </w:r>
      <w:r w:rsidRPr="007D6040">
        <w:t>Johdanto-osan 2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C0BAF02" w14:textId="77777777" w:rsidTr="008E5EEF">
        <w:trPr>
          <w:jc w:val="center"/>
        </w:trPr>
        <w:tc>
          <w:tcPr>
            <w:tcW w:w="9752" w:type="dxa"/>
            <w:gridSpan w:val="2"/>
          </w:tcPr>
          <w:p w14:paraId="0FC6E353" w14:textId="77777777" w:rsidR="00D900EE" w:rsidRPr="007D6040" w:rsidRDefault="00D900EE" w:rsidP="008E5EEF">
            <w:pPr>
              <w:keepNext/>
            </w:pPr>
          </w:p>
        </w:tc>
      </w:tr>
      <w:tr w:rsidR="00954603" w:rsidRPr="007D6040" w14:paraId="32FD3FE6" w14:textId="77777777" w:rsidTr="008E5EEF">
        <w:trPr>
          <w:jc w:val="center"/>
        </w:trPr>
        <w:tc>
          <w:tcPr>
            <w:tcW w:w="4876" w:type="dxa"/>
          </w:tcPr>
          <w:p w14:paraId="4745C0FC" w14:textId="77777777" w:rsidR="00D900EE" w:rsidRPr="007D6040" w:rsidRDefault="004157F0" w:rsidP="008E5EEF">
            <w:pPr>
              <w:pStyle w:val="ColumnHeading"/>
              <w:keepNext/>
            </w:pPr>
            <w:r w:rsidRPr="007D6040">
              <w:t>Päätöslauselmaesitys</w:t>
            </w:r>
          </w:p>
        </w:tc>
        <w:tc>
          <w:tcPr>
            <w:tcW w:w="4876" w:type="dxa"/>
          </w:tcPr>
          <w:p w14:paraId="5A09548B" w14:textId="77777777" w:rsidR="00D900EE" w:rsidRPr="007D6040" w:rsidRDefault="004157F0" w:rsidP="008E5EEF">
            <w:pPr>
              <w:pStyle w:val="ColumnHeading"/>
              <w:keepNext/>
            </w:pPr>
            <w:r w:rsidRPr="007D6040">
              <w:t>Tarkistus</w:t>
            </w:r>
          </w:p>
        </w:tc>
      </w:tr>
      <w:tr w:rsidR="00954603" w:rsidRPr="007D6040" w14:paraId="7E491BFA" w14:textId="77777777" w:rsidTr="008E5EEF">
        <w:trPr>
          <w:jc w:val="center"/>
        </w:trPr>
        <w:tc>
          <w:tcPr>
            <w:tcW w:w="4876" w:type="dxa"/>
          </w:tcPr>
          <w:p w14:paraId="38892782" w14:textId="77777777" w:rsidR="00D900EE" w:rsidRPr="007D6040" w:rsidRDefault="00D900EE" w:rsidP="008E5EEF">
            <w:pPr>
              <w:pStyle w:val="Normal6"/>
            </w:pPr>
          </w:p>
        </w:tc>
        <w:tc>
          <w:tcPr>
            <w:tcW w:w="4876" w:type="dxa"/>
          </w:tcPr>
          <w:p w14:paraId="00BD6E9D" w14:textId="77777777" w:rsidR="00D900EE" w:rsidRPr="007D6040" w:rsidRDefault="004157F0" w:rsidP="008E5EEF">
            <w:pPr>
              <w:pStyle w:val="Normal6"/>
              <w:rPr>
                <w:szCs w:val="24"/>
              </w:rPr>
            </w:pPr>
            <w:r w:rsidRPr="007D6040">
              <w:rPr>
                <w:b/>
                <w:i/>
              </w:rPr>
              <w:t>–</w:t>
            </w:r>
            <w:r w:rsidRPr="007D6040">
              <w:rPr>
                <w:b/>
                <w:i/>
              </w:rPr>
              <w:tab/>
              <w:t>ottaa huomioon Euroopan unionin tuomioistuimen ja Euroopan ihmisoikeustuomioistuimen oikeuskäytännön,</w:t>
            </w:r>
          </w:p>
        </w:tc>
      </w:tr>
    </w:tbl>
    <w:p w14:paraId="55C346B2" w14:textId="77777777" w:rsidR="00D900EE" w:rsidRPr="007D6040" w:rsidRDefault="004157F0" w:rsidP="00D900EE">
      <w:r w:rsidRPr="007D6040">
        <w:rPr>
          <w:rStyle w:val="HideTWBExt"/>
        </w:rPr>
        <w:t>&lt;/Amend&gt;</w:t>
      </w:r>
    </w:p>
    <w:p w14:paraId="3F7C103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w:t>
      </w:r>
      <w:r w:rsidRPr="007D6040">
        <w:rPr>
          <w:rStyle w:val="HideTWBExt"/>
          <w:b w:val="0"/>
        </w:rPr>
        <w:t>&lt;/NumAm&gt;</w:t>
      </w:r>
    </w:p>
    <w:p w14:paraId="15875AB0" w14:textId="77777777" w:rsidR="00D900EE" w:rsidRPr="007D6040" w:rsidRDefault="00D900EE" w:rsidP="00D900EE"/>
    <w:p w14:paraId="04AECEB5"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13CB525" w14:textId="77777777" w:rsidR="00D900EE" w:rsidRPr="007D6040" w:rsidRDefault="004157F0" w:rsidP="00D900EE">
      <w:pPr>
        <w:pStyle w:val="NormalBold"/>
      </w:pPr>
      <w:r w:rsidRPr="007D6040">
        <w:rPr>
          <w:rStyle w:val="HideTWBExt"/>
          <w:b w:val="0"/>
        </w:rPr>
        <w:t>&lt;Article&gt;</w:t>
      </w:r>
      <w:r w:rsidRPr="007D6040">
        <w:t>Johdanto-osan 4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F26BFD0" w14:textId="77777777" w:rsidTr="008E5EEF">
        <w:trPr>
          <w:jc w:val="center"/>
        </w:trPr>
        <w:tc>
          <w:tcPr>
            <w:tcW w:w="9752" w:type="dxa"/>
            <w:gridSpan w:val="2"/>
          </w:tcPr>
          <w:p w14:paraId="50FE198B" w14:textId="77777777" w:rsidR="00D900EE" w:rsidRPr="007D6040" w:rsidRDefault="00D900EE" w:rsidP="008E5EEF">
            <w:pPr>
              <w:keepNext/>
            </w:pPr>
          </w:p>
        </w:tc>
      </w:tr>
      <w:tr w:rsidR="00954603" w:rsidRPr="007D6040" w14:paraId="476982C0" w14:textId="77777777" w:rsidTr="008E5EEF">
        <w:trPr>
          <w:jc w:val="center"/>
        </w:trPr>
        <w:tc>
          <w:tcPr>
            <w:tcW w:w="4876" w:type="dxa"/>
          </w:tcPr>
          <w:p w14:paraId="4C9971FE" w14:textId="77777777" w:rsidR="00D900EE" w:rsidRPr="007D6040" w:rsidRDefault="004157F0" w:rsidP="008E5EEF">
            <w:pPr>
              <w:pStyle w:val="ColumnHeading"/>
              <w:keepNext/>
            </w:pPr>
            <w:r w:rsidRPr="007D6040">
              <w:t>Päätöslauselmaesitys</w:t>
            </w:r>
          </w:p>
        </w:tc>
        <w:tc>
          <w:tcPr>
            <w:tcW w:w="4876" w:type="dxa"/>
          </w:tcPr>
          <w:p w14:paraId="35B6F889" w14:textId="77777777" w:rsidR="00D900EE" w:rsidRPr="007D6040" w:rsidRDefault="004157F0" w:rsidP="008E5EEF">
            <w:pPr>
              <w:pStyle w:val="ColumnHeading"/>
              <w:keepNext/>
            </w:pPr>
            <w:r w:rsidRPr="007D6040">
              <w:t>Tarkistus</w:t>
            </w:r>
          </w:p>
        </w:tc>
      </w:tr>
      <w:tr w:rsidR="00954603" w:rsidRPr="007D6040" w14:paraId="4030B463" w14:textId="77777777" w:rsidTr="008E5EEF">
        <w:trPr>
          <w:jc w:val="center"/>
        </w:trPr>
        <w:tc>
          <w:tcPr>
            <w:tcW w:w="4876" w:type="dxa"/>
          </w:tcPr>
          <w:p w14:paraId="35C9D791" w14:textId="77777777" w:rsidR="00D900EE" w:rsidRPr="007D6040" w:rsidRDefault="00D900EE" w:rsidP="008E5EEF">
            <w:pPr>
              <w:pStyle w:val="Normal6"/>
            </w:pPr>
          </w:p>
        </w:tc>
        <w:tc>
          <w:tcPr>
            <w:tcW w:w="4876" w:type="dxa"/>
          </w:tcPr>
          <w:p w14:paraId="1B5FAB06" w14:textId="77777777" w:rsidR="00D900EE" w:rsidRPr="007D6040" w:rsidRDefault="004157F0" w:rsidP="008E5EEF">
            <w:pPr>
              <w:pStyle w:val="Normal6"/>
              <w:rPr>
                <w:szCs w:val="24"/>
              </w:rPr>
            </w:pPr>
            <w:r w:rsidRPr="007D6040">
              <w:rPr>
                <w:b/>
                <w:i/>
              </w:rPr>
              <w:t>–</w:t>
            </w:r>
            <w:r w:rsidRPr="007D6040">
              <w:rPr>
                <w:b/>
                <w:i/>
              </w:rPr>
              <w:tab/>
              <w:t>ottaa huomioon Euroopan ihmisoikeustuomioistuimen tuomioiden ja päätösten täytäntöönpanon valvontaa koskevat Euroopan neuvoston ministerikomitean vuosikertomukset</w:t>
            </w:r>
            <w:r w:rsidRPr="007D6040">
              <w:rPr>
                <w:b/>
                <w:i/>
                <w:vertAlign w:val="superscript"/>
              </w:rPr>
              <w:t>1 a</w:t>
            </w:r>
            <w:r w:rsidRPr="007D6040">
              <w:rPr>
                <w:b/>
                <w:i/>
              </w:rPr>
              <w:t>,</w:t>
            </w:r>
          </w:p>
        </w:tc>
      </w:tr>
      <w:tr w:rsidR="00954603" w:rsidRPr="007D6040" w14:paraId="7DDE3B52" w14:textId="77777777" w:rsidTr="008E5EEF">
        <w:trPr>
          <w:jc w:val="center"/>
        </w:trPr>
        <w:tc>
          <w:tcPr>
            <w:tcW w:w="4876" w:type="dxa"/>
          </w:tcPr>
          <w:p w14:paraId="2784FE14" w14:textId="77777777" w:rsidR="00D900EE" w:rsidRPr="007D6040" w:rsidRDefault="00D900EE" w:rsidP="008E5EEF">
            <w:pPr>
              <w:pStyle w:val="Normal6"/>
            </w:pPr>
          </w:p>
        </w:tc>
        <w:tc>
          <w:tcPr>
            <w:tcW w:w="4876" w:type="dxa"/>
          </w:tcPr>
          <w:p w14:paraId="3413FD03" w14:textId="77777777" w:rsidR="00D900EE" w:rsidRPr="007D6040" w:rsidRDefault="004157F0" w:rsidP="008E5EEF">
            <w:pPr>
              <w:pStyle w:val="Normal6"/>
              <w:rPr>
                <w:szCs w:val="24"/>
              </w:rPr>
            </w:pPr>
            <w:r w:rsidRPr="007D6040">
              <w:rPr>
                <w:b/>
                <w:i/>
              </w:rPr>
              <w:t>__________________</w:t>
            </w:r>
          </w:p>
        </w:tc>
      </w:tr>
      <w:tr w:rsidR="00954603" w:rsidRPr="007D6040" w14:paraId="08FA7E5B" w14:textId="77777777" w:rsidTr="008E5EEF">
        <w:trPr>
          <w:jc w:val="center"/>
        </w:trPr>
        <w:tc>
          <w:tcPr>
            <w:tcW w:w="4876" w:type="dxa"/>
          </w:tcPr>
          <w:p w14:paraId="5196B3D2" w14:textId="77777777" w:rsidR="00D900EE" w:rsidRPr="007D6040" w:rsidRDefault="00D900EE" w:rsidP="008E5EEF">
            <w:pPr>
              <w:pStyle w:val="Normal6"/>
            </w:pPr>
          </w:p>
        </w:tc>
        <w:tc>
          <w:tcPr>
            <w:tcW w:w="4876" w:type="dxa"/>
          </w:tcPr>
          <w:p w14:paraId="6E4C8796" w14:textId="0A770829" w:rsidR="00D900EE" w:rsidRPr="007D6040" w:rsidRDefault="004157F0" w:rsidP="002F0198">
            <w:pPr>
              <w:pStyle w:val="Normal6"/>
            </w:pPr>
            <w:r w:rsidRPr="007D6040">
              <w:rPr>
                <w:b/>
                <w:i/>
                <w:vertAlign w:val="superscript"/>
              </w:rPr>
              <w:t>1 a</w:t>
            </w:r>
            <w:r w:rsidRPr="007D6040">
              <w:t xml:space="preserve"> </w:t>
            </w:r>
            <w:r w:rsidRPr="002F0198">
              <w:rPr>
                <w:rStyle w:val="Hyperlink"/>
                <w:b/>
                <w:bCs/>
                <w:i/>
                <w:iCs/>
              </w:rPr>
              <w:t xml:space="preserve">Euroopan neuvoston </w:t>
            </w:r>
            <w:hyperlink r:id="rId9" w:history="1">
              <w:r w:rsidRPr="002F0198">
                <w:rPr>
                  <w:rStyle w:val="Hyperlink"/>
                  <w:b/>
                  <w:bCs/>
                  <w:i/>
                  <w:iCs/>
                </w:rPr>
                <w:t>ministerikomiteanvuosikertomukset</w:t>
              </w:r>
            </w:hyperlink>
            <w:r w:rsidRPr="007D6040">
              <w:rPr>
                <w:b/>
                <w:i/>
              </w:rPr>
              <w:t xml:space="preserve">. </w:t>
            </w:r>
          </w:p>
        </w:tc>
      </w:tr>
    </w:tbl>
    <w:p w14:paraId="0CCE1C17" w14:textId="77777777" w:rsidR="00D900EE" w:rsidRPr="007D6040" w:rsidRDefault="004157F0" w:rsidP="00D900EE">
      <w:r w:rsidRPr="007D6040">
        <w:rPr>
          <w:rStyle w:val="HideTWBExt"/>
        </w:rPr>
        <w:t>&lt;/Amend&gt;</w:t>
      </w:r>
    </w:p>
    <w:p w14:paraId="5A18463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w:t>
      </w:r>
      <w:r w:rsidRPr="007D6040">
        <w:rPr>
          <w:rStyle w:val="HideTWBExt"/>
          <w:b w:val="0"/>
        </w:rPr>
        <w:t>&lt;/NumAm&gt;</w:t>
      </w:r>
    </w:p>
    <w:p w14:paraId="704A9E18" w14:textId="77777777" w:rsidR="00D900EE" w:rsidRPr="007D6040" w:rsidRDefault="00D900EE" w:rsidP="00D900EE"/>
    <w:p w14:paraId="799FF10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7EFAD7C" w14:textId="77777777" w:rsidR="00D900EE" w:rsidRPr="007D6040" w:rsidRDefault="004157F0" w:rsidP="00D900EE">
      <w:pPr>
        <w:pStyle w:val="NormalBold"/>
      </w:pPr>
      <w:r w:rsidRPr="007D6040">
        <w:rPr>
          <w:rStyle w:val="HideTWBExt"/>
          <w:b w:val="0"/>
        </w:rPr>
        <w:t>&lt;Article&gt;</w:t>
      </w:r>
      <w:r w:rsidRPr="007D6040">
        <w:t>Johdanto-osan 4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C635459" w14:textId="77777777" w:rsidTr="008E5EEF">
        <w:trPr>
          <w:jc w:val="center"/>
        </w:trPr>
        <w:tc>
          <w:tcPr>
            <w:tcW w:w="9752" w:type="dxa"/>
            <w:gridSpan w:val="2"/>
          </w:tcPr>
          <w:p w14:paraId="10DF2A38" w14:textId="77777777" w:rsidR="00D900EE" w:rsidRPr="007D6040" w:rsidRDefault="00D900EE" w:rsidP="008E5EEF">
            <w:pPr>
              <w:keepNext/>
            </w:pPr>
          </w:p>
        </w:tc>
      </w:tr>
      <w:tr w:rsidR="00954603" w:rsidRPr="007D6040" w14:paraId="319D2DE7" w14:textId="77777777" w:rsidTr="008E5EEF">
        <w:trPr>
          <w:jc w:val="center"/>
        </w:trPr>
        <w:tc>
          <w:tcPr>
            <w:tcW w:w="4876" w:type="dxa"/>
          </w:tcPr>
          <w:p w14:paraId="69A7C866" w14:textId="77777777" w:rsidR="00D900EE" w:rsidRPr="007D6040" w:rsidRDefault="004157F0" w:rsidP="008E5EEF">
            <w:pPr>
              <w:pStyle w:val="ColumnHeading"/>
              <w:keepNext/>
            </w:pPr>
            <w:r w:rsidRPr="007D6040">
              <w:t>Päätöslauselmaesitys</w:t>
            </w:r>
          </w:p>
        </w:tc>
        <w:tc>
          <w:tcPr>
            <w:tcW w:w="4876" w:type="dxa"/>
          </w:tcPr>
          <w:p w14:paraId="64BFEABC" w14:textId="77777777" w:rsidR="00D900EE" w:rsidRPr="007D6040" w:rsidRDefault="004157F0" w:rsidP="008E5EEF">
            <w:pPr>
              <w:pStyle w:val="ColumnHeading"/>
              <w:keepNext/>
            </w:pPr>
            <w:r w:rsidRPr="007D6040">
              <w:t>Tarkistus</w:t>
            </w:r>
          </w:p>
        </w:tc>
      </w:tr>
      <w:tr w:rsidR="00954603" w:rsidRPr="007D6040" w14:paraId="53B0A28D" w14:textId="77777777" w:rsidTr="008E5EEF">
        <w:trPr>
          <w:jc w:val="center"/>
        </w:trPr>
        <w:tc>
          <w:tcPr>
            <w:tcW w:w="4876" w:type="dxa"/>
          </w:tcPr>
          <w:p w14:paraId="75F6B734" w14:textId="77777777" w:rsidR="00D900EE" w:rsidRPr="007D6040" w:rsidRDefault="00D900EE" w:rsidP="008E5EEF">
            <w:pPr>
              <w:pStyle w:val="Normal6"/>
            </w:pPr>
          </w:p>
        </w:tc>
        <w:tc>
          <w:tcPr>
            <w:tcW w:w="4876" w:type="dxa"/>
          </w:tcPr>
          <w:p w14:paraId="14DF4040" w14:textId="77777777" w:rsidR="00D900EE" w:rsidRPr="007D6040" w:rsidRDefault="004157F0" w:rsidP="008E5EEF">
            <w:pPr>
              <w:pStyle w:val="Normal6"/>
              <w:rPr>
                <w:szCs w:val="24"/>
              </w:rPr>
            </w:pPr>
            <w:r w:rsidRPr="007D6040">
              <w:rPr>
                <w:b/>
                <w:i/>
              </w:rPr>
              <w:t>–</w:t>
            </w:r>
            <w:r w:rsidRPr="007D6040">
              <w:rPr>
                <w:b/>
                <w:i/>
              </w:rPr>
              <w:tab/>
              <w:t>ottaa huomioon vuonna 1989 tehdyn YK:n yleissopimuksen lapsen oikeuksista,</w:t>
            </w:r>
          </w:p>
        </w:tc>
      </w:tr>
    </w:tbl>
    <w:p w14:paraId="3A58EA1E" w14:textId="77777777" w:rsidR="00D900EE" w:rsidRPr="007D6040" w:rsidRDefault="004157F0" w:rsidP="00D900EE">
      <w:r w:rsidRPr="007D6040">
        <w:rPr>
          <w:rStyle w:val="HideTWBExt"/>
        </w:rPr>
        <w:t>&lt;/Amend&gt;</w:t>
      </w:r>
    </w:p>
    <w:p w14:paraId="001A542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w:t>
      </w:r>
      <w:r w:rsidRPr="007D6040">
        <w:rPr>
          <w:rStyle w:val="HideTWBExt"/>
          <w:b w:val="0"/>
        </w:rPr>
        <w:t>&lt;/NumAm&gt;</w:t>
      </w:r>
    </w:p>
    <w:p w14:paraId="0D1AE1B7" w14:textId="77777777" w:rsidR="00D900EE" w:rsidRPr="007D6040" w:rsidRDefault="00D900EE" w:rsidP="00D900EE"/>
    <w:p w14:paraId="5B51EDE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12025D3" w14:textId="77777777" w:rsidR="00D900EE" w:rsidRPr="007D6040" w:rsidRDefault="004157F0" w:rsidP="00D900EE">
      <w:pPr>
        <w:pStyle w:val="NormalBold"/>
      </w:pPr>
      <w:r w:rsidRPr="007D6040">
        <w:rPr>
          <w:rStyle w:val="HideTWBExt"/>
          <w:b w:val="0"/>
        </w:rPr>
        <w:t>&lt;Article&gt;</w:t>
      </w:r>
      <w:r w:rsidRPr="007D6040">
        <w:t>Johdanto-osan 4 c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DB94C1B" w14:textId="77777777" w:rsidTr="008E5EEF">
        <w:trPr>
          <w:jc w:val="center"/>
        </w:trPr>
        <w:tc>
          <w:tcPr>
            <w:tcW w:w="9752" w:type="dxa"/>
            <w:gridSpan w:val="2"/>
          </w:tcPr>
          <w:p w14:paraId="7957F0AE" w14:textId="77777777" w:rsidR="00D900EE" w:rsidRPr="007D6040" w:rsidRDefault="00D900EE" w:rsidP="008E5EEF">
            <w:pPr>
              <w:keepNext/>
            </w:pPr>
          </w:p>
        </w:tc>
      </w:tr>
      <w:tr w:rsidR="00954603" w:rsidRPr="007D6040" w14:paraId="3CAF1E15" w14:textId="77777777" w:rsidTr="008E5EEF">
        <w:trPr>
          <w:jc w:val="center"/>
        </w:trPr>
        <w:tc>
          <w:tcPr>
            <w:tcW w:w="4876" w:type="dxa"/>
          </w:tcPr>
          <w:p w14:paraId="08A97C42" w14:textId="77777777" w:rsidR="00D900EE" w:rsidRPr="007D6040" w:rsidRDefault="004157F0" w:rsidP="008E5EEF">
            <w:pPr>
              <w:pStyle w:val="ColumnHeading"/>
              <w:keepNext/>
            </w:pPr>
            <w:r w:rsidRPr="007D6040">
              <w:t>Päätöslauselmaesitys</w:t>
            </w:r>
          </w:p>
        </w:tc>
        <w:tc>
          <w:tcPr>
            <w:tcW w:w="4876" w:type="dxa"/>
          </w:tcPr>
          <w:p w14:paraId="69109849" w14:textId="77777777" w:rsidR="00D900EE" w:rsidRPr="007D6040" w:rsidRDefault="004157F0" w:rsidP="008E5EEF">
            <w:pPr>
              <w:pStyle w:val="ColumnHeading"/>
              <w:keepNext/>
            </w:pPr>
            <w:r w:rsidRPr="007D6040">
              <w:t>Tarkistus</w:t>
            </w:r>
          </w:p>
        </w:tc>
      </w:tr>
      <w:tr w:rsidR="00954603" w:rsidRPr="007D6040" w14:paraId="4590126C" w14:textId="77777777" w:rsidTr="008E5EEF">
        <w:trPr>
          <w:jc w:val="center"/>
        </w:trPr>
        <w:tc>
          <w:tcPr>
            <w:tcW w:w="4876" w:type="dxa"/>
          </w:tcPr>
          <w:p w14:paraId="2521E53F" w14:textId="77777777" w:rsidR="00D900EE" w:rsidRPr="007D6040" w:rsidRDefault="00D900EE" w:rsidP="008E5EEF">
            <w:pPr>
              <w:pStyle w:val="Normal6"/>
            </w:pPr>
          </w:p>
        </w:tc>
        <w:tc>
          <w:tcPr>
            <w:tcW w:w="4876" w:type="dxa"/>
          </w:tcPr>
          <w:p w14:paraId="20645EA8" w14:textId="77777777" w:rsidR="00D900EE" w:rsidRPr="007D6040" w:rsidRDefault="004157F0" w:rsidP="008E5EEF">
            <w:pPr>
              <w:pStyle w:val="Normal6"/>
              <w:rPr>
                <w:szCs w:val="24"/>
              </w:rPr>
            </w:pPr>
            <w:r w:rsidRPr="007D6040">
              <w:rPr>
                <w:b/>
                <w:i/>
              </w:rPr>
              <w:t>–</w:t>
            </w:r>
            <w:r w:rsidRPr="007D6040">
              <w:rPr>
                <w:b/>
                <w:i/>
              </w:rPr>
              <w:tab/>
              <w:t>ottaa huomioon YK:n sopimukset ja muut asiakirjat ihmisoikeuksien ja perusvapauksien suojaamiseksi, kuten ihmisoikeuksien yleismaailmallisen julistuksen, kansalaisoikeuksia ja poliittisia oikeuksia koskevan kansainvälisen yleissopimuksen, kaikkinaisen rotusyrjinnän poistamista koskevan yleissopimuksen, kaikkinaisen naisten syrjinnän poistamista koskevan yleissopimuksen, vammaisten henkilöiden oikeuksia koskevan yleissopimuksen, kansallisiin tai etnisiin, uskonnollisiin ja kielellisiin vähemmistöihin kuuluvien henkilöiden oikeuksia koskevan julistuksen, YK:n vähemmistöasioiden foorumin suositukset, YK:n yleisen määräaikaisarvioinnin yhteydessä annetut suositukset ja raportit sekä YK:n sopimuselinten tapauskäytännön ja YK:n ihmisoikeusneuvoston erityismenettelyt,</w:t>
            </w:r>
          </w:p>
        </w:tc>
      </w:tr>
    </w:tbl>
    <w:p w14:paraId="431F8656" w14:textId="77777777" w:rsidR="00D900EE" w:rsidRPr="007D6040" w:rsidRDefault="004157F0" w:rsidP="00D900EE">
      <w:r w:rsidRPr="007D6040">
        <w:rPr>
          <w:rStyle w:val="HideTWBExt"/>
        </w:rPr>
        <w:t>&lt;/Amend&gt;</w:t>
      </w:r>
    </w:p>
    <w:p w14:paraId="2B71679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w:t>
      </w:r>
      <w:r w:rsidRPr="007D6040">
        <w:rPr>
          <w:rStyle w:val="HideTWBExt"/>
          <w:b w:val="0"/>
        </w:rPr>
        <w:t>&lt;/NumAm&gt;</w:t>
      </w:r>
    </w:p>
    <w:p w14:paraId="389EBC61" w14:textId="77777777" w:rsidR="00D900EE" w:rsidRPr="007D6040" w:rsidRDefault="00D900EE" w:rsidP="00D900EE"/>
    <w:p w14:paraId="3CADB08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E59017A" w14:textId="77777777" w:rsidR="00D900EE" w:rsidRPr="007D6040" w:rsidRDefault="004157F0" w:rsidP="00D900EE">
      <w:pPr>
        <w:pStyle w:val="NormalBold"/>
      </w:pPr>
      <w:r w:rsidRPr="007D6040">
        <w:rPr>
          <w:rStyle w:val="HideTWBExt"/>
          <w:b w:val="0"/>
        </w:rPr>
        <w:t>&lt;Article&gt;</w:t>
      </w:r>
      <w:r w:rsidRPr="007D6040">
        <w:t>Johdanto-osan 4 d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27F3AD8" w14:textId="77777777" w:rsidTr="008E5EEF">
        <w:trPr>
          <w:jc w:val="center"/>
        </w:trPr>
        <w:tc>
          <w:tcPr>
            <w:tcW w:w="9752" w:type="dxa"/>
            <w:gridSpan w:val="2"/>
          </w:tcPr>
          <w:p w14:paraId="679AA37F" w14:textId="77777777" w:rsidR="00D900EE" w:rsidRPr="007D6040" w:rsidRDefault="00D900EE" w:rsidP="008E5EEF">
            <w:pPr>
              <w:keepNext/>
            </w:pPr>
          </w:p>
        </w:tc>
      </w:tr>
      <w:tr w:rsidR="00954603" w:rsidRPr="007D6040" w14:paraId="3EF7A422" w14:textId="77777777" w:rsidTr="008E5EEF">
        <w:trPr>
          <w:jc w:val="center"/>
        </w:trPr>
        <w:tc>
          <w:tcPr>
            <w:tcW w:w="4876" w:type="dxa"/>
          </w:tcPr>
          <w:p w14:paraId="56014609" w14:textId="77777777" w:rsidR="00D900EE" w:rsidRPr="007D6040" w:rsidRDefault="004157F0" w:rsidP="008E5EEF">
            <w:pPr>
              <w:pStyle w:val="ColumnHeading"/>
              <w:keepNext/>
            </w:pPr>
            <w:r w:rsidRPr="007D6040">
              <w:t>Päätöslauselmaesitys</w:t>
            </w:r>
          </w:p>
        </w:tc>
        <w:tc>
          <w:tcPr>
            <w:tcW w:w="4876" w:type="dxa"/>
          </w:tcPr>
          <w:p w14:paraId="09E8B1BF" w14:textId="77777777" w:rsidR="00D900EE" w:rsidRPr="007D6040" w:rsidRDefault="004157F0" w:rsidP="008E5EEF">
            <w:pPr>
              <w:pStyle w:val="ColumnHeading"/>
              <w:keepNext/>
            </w:pPr>
            <w:r w:rsidRPr="007D6040">
              <w:t>Tarkistus</w:t>
            </w:r>
          </w:p>
        </w:tc>
      </w:tr>
      <w:tr w:rsidR="00954603" w:rsidRPr="007D6040" w14:paraId="610CDE79" w14:textId="77777777" w:rsidTr="008E5EEF">
        <w:trPr>
          <w:jc w:val="center"/>
        </w:trPr>
        <w:tc>
          <w:tcPr>
            <w:tcW w:w="4876" w:type="dxa"/>
          </w:tcPr>
          <w:p w14:paraId="3D608B96" w14:textId="77777777" w:rsidR="00D900EE" w:rsidRPr="007D6040" w:rsidRDefault="00D900EE" w:rsidP="008E5EEF">
            <w:pPr>
              <w:pStyle w:val="Normal6"/>
            </w:pPr>
          </w:p>
        </w:tc>
        <w:tc>
          <w:tcPr>
            <w:tcW w:w="4876" w:type="dxa"/>
          </w:tcPr>
          <w:p w14:paraId="3BD7CE29" w14:textId="77777777" w:rsidR="00D900EE" w:rsidRPr="007D6040" w:rsidRDefault="004157F0" w:rsidP="008E5EEF">
            <w:pPr>
              <w:pStyle w:val="Normal6"/>
              <w:rPr>
                <w:szCs w:val="24"/>
              </w:rPr>
            </w:pPr>
            <w:r w:rsidRPr="007D6040">
              <w:rPr>
                <w:b/>
                <w:i/>
              </w:rPr>
              <w:t>–</w:t>
            </w:r>
            <w:r w:rsidRPr="007D6040">
              <w:rPr>
                <w:b/>
                <w:i/>
              </w:rPr>
              <w:tab/>
              <w:t>ottaa huomioon YK:n ihmisoikeusvaltuutetun toimiston 1. toukokuuta 2020 julkaiseman YK:n riippumattoman asiantuntijan raportin niin kutsutusta ”eheytyshoidosta” ja suojelusta seksuaaliseen suuntautumiseen ja sukupuoli-identiteettiin perustuvalta väkivallalta ja syrjinnältä (A/HRC/44/53),</w:t>
            </w:r>
          </w:p>
        </w:tc>
      </w:tr>
    </w:tbl>
    <w:p w14:paraId="45BFB128" w14:textId="77777777" w:rsidR="00D900EE" w:rsidRPr="007D6040" w:rsidRDefault="004157F0" w:rsidP="00D900EE">
      <w:r w:rsidRPr="007D6040">
        <w:rPr>
          <w:rStyle w:val="HideTWBExt"/>
        </w:rPr>
        <w:t>&lt;/Amend&gt;</w:t>
      </w:r>
    </w:p>
    <w:p w14:paraId="65FC264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w:t>
      </w:r>
      <w:r w:rsidRPr="007D6040">
        <w:rPr>
          <w:rStyle w:val="HideTWBExt"/>
          <w:b w:val="0"/>
        </w:rPr>
        <w:t>&lt;/NumAm&gt;</w:t>
      </w:r>
    </w:p>
    <w:p w14:paraId="1554FDA2" w14:textId="77777777" w:rsidR="00D900EE" w:rsidRPr="007D6040" w:rsidRDefault="00D900EE" w:rsidP="00D900EE"/>
    <w:p w14:paraId="7892FE2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A2CF0E4" w14:textId="77777777" w:rsidR="00D900EE" w:rsidRPr="007D6040" w:rsidRDefault="004157F0" w:rsidP="00D900EE">
      <w:pPr>
        <w:pStyle w:val="NormalBold"/>
      </w:pPr>
      <w:r w:rsidRPr="007D6040">
        <w:rPr>
          <w:rStyle w:val="HideTWBExt"/>
          <w:b w:val="0"/>
        </w:rPr>
        <w:t>&lt;Article&gt;</w:t>
      </w:r>
      <w:r w:rsidRPr="007D6040">
        <w:t>Johdanto-osan 5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D9974D4" w14:textId="77777777" w:rsidTr="008E5EEF">
        <w:trPr>
          <w:jc w:val="center"/>
        </w:trPr>
        <w:tc>
          <w:tcPr>
            <w:tcW w:w="9752" w:type="dxa"/>
            <w:gridSpan w:val="2"/>
          </w:tcPr>
          <w:p w14:paraId="692222AF" w14:textId="77777777" w:rsidR="00D900EE" w:rsidRPr="007D6040" w:rsidRDefault="00D900EE" w:rsidP="008E5EEF">
            <w:pPr>
              <w:keepNext/>
            </w:pPr>
          </w:p>
        </w:tc>
      </w:tr>
      <w:tr w:rsidR="00954603" w:rsidRPr="007D6040" w14:paraId="748832BE" w14:textId="77777777" w:rsidTr="008E5EEF">
        <w:trPr>
          <w:jc w:val="center"/>
        </w:trPr>
        <w:tc>
          <w:tcPr>
            <w:tcW w:w="4876" w:type="dxa"/>
          </w:tcPr>
          <w:p w14:paraId="6323E060" w14:textId="77777777" w:rsidR="00D900EE" w:rsidRPr="007D6040" w:rsidRDefault="004157F0" w:rsidP="008E5EEF">
            <w:pPr>
              <w:pStyle w:val="ColumnHeading"/>
              <w:keepNext/>
            </w:pPr>
            <w:r w:rsidRPr="007D6040">
              <w:t>Päätöslauselmaesitys</w:t>
            </w:r>
          </w:p>
        </w:tc>
        <w:tc>
          <w:tcPr>
            <w:tcW w:w="4876" w:type="dxa"/>
          </w:tcPr>
          <w:p w14:paraId="7263AA46" w14:textId="77777777" w:rsidR="00D900EE" w:rsidRPr="007D6040" w:rsidRDefault="004157F0" w:rsidP="008E5EEF">
            <w:pPr>
              <w:pStyle w:val="ColumnHeading"/>
              <w:keepNext/>
            </w:pPr>
            <w:r w:rsidRPr="007D6040">
              <w:t>Tarkistus</w:t>
            </w:r>
          </w:p>
        </w:tc>
      </w:tr>
      <w:tr w:rsidR="00954603" w:rsidRPr="007D6040" w14:paraId="1593C964" w14:textId="77777777" w:rsidTr="008E5EEF">
        <w:trPr>
          <w:jc w:val="center"/>
        </w:trPr>
        <w:tc>
          <w:tcPr>
            <w:tcW w:w="4876" w:type="dxa"/>
          </w:tcPr>
          <w:p w14:paraId="280F91D8" w14:textId="77777777" w:rsidR="00D900EE" w:rsidRPr="007D6040" w:rsidRDefault="00D900EE" w:rsidP="008E5EEF">
            <w:pPr>
              <w:pStyle w:val="Normal6"/>
            </w:pPr>
          </w:p>
        </w:tc>
        <w:tc>
          <w:tcPr>
            <w:tcW w:w="4876" w:type="dxa"/>
          </w:tcPr>
          <w:p w14:paraId="785AD7D1" w14:textId="77777777" w:rsidR="00D900EE" w:rsidRPr="007D6040" w:rsidRDefault="004157F0" w:rsidP="008E5EEF">
            <w:pPr>
              <w:pStyle w:val="Normal6"/>
              <w:rPr>
                <w:b/>
                <w:i/>
              </w:rPr>
            </w:pPr>
            <w:r w:rsidRPr="007D6040">
              <w:rPr>
                <w:b/>
                <w:i/>
              </w:rPr>
              <w:t>–</w:t>
            </w:r>
            <w:r w:rsidRPr="007D6040">
              <w:rPr>
                <w:b/>
                <w:i/>
              </w:rPr>
              <w:tab/>
              <w:t>ottaa huomioon 11. huhtikuuta 2024 antamansa päätöslauselman aborttioikeuden sisällyttämisestä Euroopan unionin perusoikeuskirjaan</w:t>
            </w:r>
            <w:r w:rsidRPr="007D6040">
              <w:rPr>
                <w:b/>
                <w:i/>
                <w:vertAlign w:val="superscript"/>
              </w:rPr>
              <w:t>1 a</w:t>
            </w:r>
            <w:r w:rsidRPr="007D6040">
              <w:rPr>
                <w:b/>
                <w:i/>
              </w:rPr>
              <w:t>,</w:t>
            </w:r>
          </w:p>
          <w:p w14:paraId="501670A6" w14:textId="77777777" w:rsidR="00D900EE" w:rsidRPr="007D6040" w:rsidRDefault="004157F0" w:rsidP="008E5EEF">
            <w:pPr>
              <w:pStyle w:val="Normal6"/>
              <w:rPr>
                <w:b/>
                <w:i/>
              </w:rPr>
            </w:pPr>
            <w:r w:rsidRPr="007D6040">
              <w:rPr>
                <w:b/>
                <w:i/>
              </w:rPr>
              <w:t>______________</w:t>
            </w:r>
          </w:p>
          <w:p w14:paraId="07EC76BC" w14:textId="4FC7F282" w:rsidR="00D900EE" w:rsidRPr="007D6040" w:rsidRDefault="004157F0" w:rsidP="008E5EEF">
            <w:pPr>
              <w:pStyle w:val="Normal6"/>
              <w:rPr>
                <w:szCs w:val="24"/>
              </w:rPr>
            </w:pPr>
            <w:r w:rsidRPr="007D6040">
              <w:rPr>
                <w:b/>
                <w:i/>
                <w:vertAlign w:val="superscript"/>
              </w:rPr>
              <w:t>1 a</w:t>
            </w:r>
            <w:r w:rsidRPr="007D6040">
              <w:rPr>
                <w:b/>
                <w:i/>
              </w:rPr>
              <w:t xml:space="preserve"> EUVL C, C/2025/1279, 13.3.2025, ELI: </w:t>
            </w:r>
            <w:hyperlink r:id="rId10" w:history="1">
              <w:r w:rsidRPr="002F0198">
                <w:rPr>
                  <w:rStyle w:val="Hyperlink"/>
                  <w:i/>
                  <w:iCs/>
                </w:rPr>
                <w:t>http://data.europa.eu/eli/C/2025/1279/oj</w:t>
              </w:r>
            </w:hyperlink>
            <w:r w:rsidRPr="007D6040">
              <w:rPr>
                <w:b/>
                <w:i/>
              </w:rPr>
              <w:t xml:space="preserve">. </w:t>
            </w:r>
          </w:p>
        </w:tc>
      </w:tr>
    </w:tbl>
    <w:p w14:paraId="61A1B28E" w14:textId="77777777" w:rsidR="00D900EE" w:rsidRPr="007D6040" w:rsidRDefault="004157F0" w:rsidP="00D900EE">
      <w:r w:rsidRPr="007D6040">
        <w:rPr>
          <w:rStyle w:val="HideTWBExt"/>
        </w:rPr>
        <w:t>&lt;/Amend&gt;</w:t>
      </w:r>
    </w:p>
    <w:p w14:paraId="134BD86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w:t>
      </w:r>
      <w:r w:rsidRPr="007D6040">
        <w:rPr>
          <w:rStyle w:val="HideTWBExt"/>
          <w:b w:val="0"/>
        </w:rPr>
        <w:t>&lt;/NumAm&gt;</w:t>
      </w:r>
    </w:p>
    <w:p w14:paraId="5FB92FE5" w14:textId="77777777" w:rsidR="00D900EE" w:rsidRPr="007D6040" w:rsidRDefault="00D900EE" w:rsidP="00D900EE"/>
    <w:p w14:paraId="5E6F4D8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EFE8FCE" w14:textId="77777777" w:rsidR="00D900EE" w:rsidRPr="007D6040" w:rsidRDefault="004157F0" w:rsidP="00D900EE">
      <w:pPr>
        <w:pStyle w:val="NormalBold"/>
      </w:pPr>
      <w:r w:rsidRPr="007D6040">
        <w:rPr>
          <w:rStyle w:val="HideTWBExt"/>
          <w:b w:val="0"/>
        </w:rPr>
        <w:t>&lt;Article&gt;</w:t>
      </w:r>
      <w:r w:rsidRPr="007D6040">
        <w:t>Johdanto-osan 5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21C8BBB" w14:textId="77777777" w:rsidTr="008E5EEF">
        <w:trPr>
          <w:jc w:val="center"/>
        </w:trPr>
        <w:tc>
          <w:tcPr>
            <w:tcW w:w="9752" w:type="dxa"/>
            <w:gridSpan w:val="2"/>
          </w:tcPr>
          <w:p w14:paraId="36DFC886" w14:textId="77777777" w:rsidR="00D900EE" w:rsidRPr="007D6040" w:rsidRDefault="00D900EE" w:rsidP="008E5EEF">
            <w:pPr>
              <w:keepNext/>
            </w:pPr>
          </w:p>
        </w:tc>
      </w:tr>
      <w:tr w:rsidR="00954603" w:rsidRPr="007D6040" w14:paraId="6705F6FF" w14:textId="77777777" w:rsidTr="008E5EEF">
        <w:trPr>
          <w:jc w:val="center"/>
        </w:trPr>
        <w:tc>
          <w:tcPr>
            <w:tcW w:w="4876" w:type="dxa"/>
          </w:tcPr>
          <w:p w14:paraId="5C29509C" w14:textId="77777777" w:rsidR="00D900EE" w:rsidRPr="007D6040" w:rsidRDefault="004157F0" w:rsidP="008E5EEF">
            <w:pPr>
              <w:pStyle w:val="ColumnHeading"/>
              <w:keepNext/>
            </w:pPr>
            <w:r w:rsidRPr="007D6040">
              <w:t>Päätöslauselmaesitys</w:t>
            </w:r>
          </w:p>
        </w:tc>
        <w:tc>
          <w:tcPr>
            <w:tcW w:w="4876" w:type="dxa"/>
          </w:tcPr>
          <w:p w14:paraId="38065C0C" w14:textId="77777777" w:rsidR="00D900EE" w:rsidRPr="007D6040" w:rsidRDefault="004157F0" w:rsidP="008E5EEF">
            <w:pPr>
              <w:pStyle w:val="ColumnHeading"/>
              <w:keepNext/>
            </w:pPr>
            <w:r w:rsidRPr="007D6040">
              <w:t>Tarkistus</w:t>
            </w:r>
          </w:p>
        </w:tc>
      </w:tr>
      <w:tr w:rsidR="00954603" w:rsidRPr="007D6040" w14:paraId="4E56B524" w14:textId="77777777" w:rsidTr="008E5EEF">
        <w:trPr>
          <w:jc w:val="center"/>
        </w:trPr>
        <w:tc>
          <w:tcPr>
            <w:tcW w:w="4876" w:type="dxa"/>
          </w:tcPr>
          <w:p w14:paraId="6AE18F24" w14:textId="77777777" w:rsidR="00D900EE" w:rsidRPr="007D6040" w:rsidRDefault="00D900EE" w:rsidP="008E5EEF">
            <w:pPr>
              <w:pStyle w:val="Normal6"/>
            </w:pPr>
          </w:p>
        </w:tc>
        <w:tc>
          <w:tcPr>
            <w:tcW w:w="4876" w:type="dxa"/>
          </w:tcPr>
          <w:p w14:paraId="6A3D579B" w14:textId="77777777" w:rsidR="00D900EE" w:rsidRPr="007D6040" w:rsidRDefault="004157F0" w:rsidP="008E5EEF">
            <w:pPr>
              <w:pStyle w:val="Normal6"/>
              <w:rPr>
                <w:szCs w:val="24"/>
              </w:rPr>
            </w:pPr>
            <w:r w:rsidRPr="007D6040">
              <w:rPr>
                <w:b/>
                <w:i/>
              </w:rPr>
              <w:t>–</w:t>
            </w:r>
            <w:r w:rsidRPr="007D6040">
              <w:rPr>
                <w:b/>
                <w:i/>
              </w:rPr>
              <w:tab/>
              <w:t>ottaa huomioon 10. marraskuuta 1994 tehdyn kansallisten vähemmistöjen suojelua koskevan Euroopan neuvoston puiteyleissopimuksen,</w:t>
            </w:r>
          </w:p>
        </w:tc>
      </w:tr>
    </w:tbl>
    <w:p w14:paraId="6F700C21" w14:textId="77777777" w:rsidR="00D900EE" w:rsidRPr="007D6040" w:rsidRDefault="004157F0" w:rsidP="00D900EE">
      <w:r w:rsidRPr="007D6040">
        <w:rPr>
          <w:rStyle w:val="HideTWBExt"/>
        </w:rPr>
        <w:t>&lt;/Amend&gt;</w:t>
      </w:r>
    </w:p>
    <w:p w14:paraId="388E36F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w:t>
      </w:r>
      <w:r w:rsidRPr="007D6040">
        <w:rPr>
          <w:rStyle w:val="HideTWBExt"/>
          <w:b w:val="0"/>
        </w:rPr>
        <w:t>&lt;/NumAm&gt;</w:t>
      </w:r>
    </w:p>
    <w:p w14:paraId="42DF67A4" w14:textId="77777777" w:rsidR="00D900EE" w:rsidRPr="007D6040" w:rsidRDefault="00D900EE" w:rsidP="00D900EE"/>
    <w:p w14:paraId="0F97C41D"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C4B5597" w14:textId="77777777" w:rsidR="00D900EE" w:rsidRPr="007D6040" w:rsidRDefault="004157F0" w:rsidP="00D900EE">
      <w:pPr>
        <w:pStyle w:val="NormalBold"/>
      </w:pPr>
      <w:r w:rsidRPr="007D6040">
        <w:rPr>
          <w:rStyle w:val="HideTWBExt"/>
          <w:b w:val="0"/>
        </w:rPr>
        <w:t>&lt;Article&gt;</w:t>
      </w:r>
      <w:r w:rsidRPr="007D6040">
        <w:t>Johdanto-osan 6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BA026BE" w14:textId="77777777" w:rsidTr="008E5EEF">
        <w:trPr>
          <w:jc w:val="center"/>
        </w:trPr>
        <w:tc>
          <w:tcPr>
            <w:tcW w:w="9752" w:type="dxa"/>
            <w:gridSpan w:val="2"/>
          </w:tcPr>
          <w:p w14:paraId="011F5F85" w14:textId="77777777" w:rsidR="00D900EE" w:rsidRPr="007D6040" w:rsidRDefault="00D900EE" w:rsidP="008E5EEF">
            <w:pPr>
              <w:keepNext/>
            </w:pPr>
          </w:p>
        </w:tc>
      </w:tr>
      <w:tr w:rsidR="00954603" w:rsidRPr="007D6040" w14:paraId="7BD6ED05" w14:textId="77777777" w:rsidTr="008E5EEF">
        <w:trPr>
          <w:jc w:val="center"/>
        </w:trPr>
        <w:tc>
          <w:tcPr>
            <w:tcW w:w="4876" w:type="dxa"/>
          </w:tcPr>
          <w:p w14:paraId="39FB0E0F" w14:textId="77777777" w:rsidR="00D900EE" w:rsidRPr="007D6040" w:rsidRDefault="004157F0" w:rsidP="008E5EEF">
            <w:pPr>
              <w:pStyle w:val="ColumnHeading"/>
              <w:keepNext/>
            </w:pPr>
            <w:r w:rsidRPr="007D6040">
              <w:t>Päätöslauselmaesitys</w:t>
            </w:r>
          </w:p>
        </w:tc>
        <w:tc>
          <w:tcPr>
            <w:tcW w:w="4876" w:type="dxa"/>
          </w:tcPr>
          <w:p w14:paraId="6F571BEB" w14:textId="77777777" w:rsidR="00D900EE" w:rsidRPr="007D6040" w:rsidRDefault="004157F0" w:rsidP="008E5EEF">
            <w:pPr>
              <w:pStyle w:val="ColumnHeading"/>
              <w:keepNext/>
            </w:pPr>
            <w:r w:rsidRPr="007D6040">
              <w:t>Tarkistus</w:t>
            </w:r>
          </w:p>
        </w:tc>
      </w:tr>
      <w:tr w:rsidR="00954603" w:rsidRPr="007D6040" w14:paraId="45C848D4" w14:textId="77777777" w:rsidTr="008E5EEF">
        <w:trPr>
          <w:jc w:val="center"/>
        </w:trPr>
        <w:tc>
          <w:tcPr>
            <w:tcW w:w="4876" w:type="dxa"/>
          </w:tcPr>
          <w:p w14:paraId="7F4FD352" w14:textId="77777777" w:rsidR="00D900EE" w:rsidRPr="007D6040" w:rsidRDefault="00D900EE" w:rsidP="008E5EEF">
            <w:pPr>
              <w:pStyle w:val="Normal6"/>
            </w:pPr>
          </w:p>
        </w:tc>
        <w:tc>
          <w:tcPr>
            <w:tcW w:w="4876" w:type="dxa"/>
          </w:tcPr>
          <w:p w14:paraId="346AF065" w14:textId="77777777" w:rsidR="00D900EE" w:rsidRPr="007D6040" w:rsidRDefault="004157F0" w:rsidP="008E5EEF">
            <w:pPr>
              <w:pStyle w:val="Normal6"/>
              <w:rPr>
                <w:b/>
                <w:i/>
              </w:rPr>
            </w:pPr>
            <w:r w:rsidRPr="007D6040">
              <w:rPr>
                <w:b/>
                <w:i/>
              </w:rPr>
              <w:t>–</w:t>
            </w:r>
            <w:r w:rsidRPr="007D6040">
              <w:rPr>
                <w:b/>
                <w:i/>
              </w:rPr>
              <w:tab/>
              <w:t>ottaa huomioon yhdenvertaista kohtelua työssä ja ammatissa koskevista yleisistä puitteista 27. marraskuuta 2000 annetun neuvoston direktiivin 2000/78/EY</w:t>
            </w:r>
            <w:r w:rsidRPr="007D6040">
              <w:rPr>
                <w:b/>
                <w:i/>
                <w:vertAlign w:val="superscript"/>
              </w:rPr>
              <w:t>1 a</w:t>
            </w:r>
            <w:r w:rsidRPr="007D6040">
              <w:rPr>
                <w:b/>
                <w:i/>
              </w:rPr>
              <w:t>,</w:t>
            </w:r>
          </w:p>
          <w:p w14:paraId="0595130F" w14:textId="77777777" w:rsidR="00D900EE" w:rsidRPr="007D6040" w:rsidRDefault="004157F0" w:rsidP="008E5EEF">
            <w:pPr>
              <w:pStyle w:val="Normal6"/>
              <w:rPr>
                <w:b/>
                <w:i/>
              </w:rPr>
            </w:pPr>
            <w:r w:rsidRPr="007D6040">
              <w:rPr>
                <w:b/>
                <w:i/>
              </w:rPr>
              <w:t>______________</w:t>
            </w:r>
          </w:p>
          <w:p w14:paraId="4308DB0D" w14:textId="121340DA" w:rsidR="00D900EE" w:rsidRPr="007D6040" w:rsidRDefault="004157F0" w:rsidP="008E5EEF">
            <w:pPr>
              <w:pStyle w:val="Normal6"/>
              <w:rPr>
                <w:szCs w:val="24"/>
              </w:rPr>
            </w:pPr>
            <w:r w:rsidRPr="007D6040">
              <w:rPr>
                <w:b/>
                <w:i/>
                <w:vertAlign w:val="superscript"/>
              </w:rPr>
              <w:t>1 a</w:t>
            </w:r>
            <w:r w:rsidRPr="007D6040">
              <w:rPr>
                <w:b/>
                <w:i/>
              </w:rPr>
              <w:t xml:space="preserve"> EUVL L 303, 2.12.2000, s. 16, ELI: </w:t>
            </w:r>
            <w:hyperlink r:id="rId11" w:history="1">
              <w:r w:rsidRPr="002F0198">
                <w:rPr>
                  <w:rStyle w:val="Hyperlink"/>
                  <w:b/>
                  <w:bCs/>
                  <w:i/>
                  <w:iCs/>
                </w:rPr>
                <w:t>http://data.europa.eu/eli/dir/2000/78/oj</w:t>
              </w:r>
            </w:hyperlink>
            <w:r w:rsidRPr="007D6040">
              <w:rPr>
                <w:b/>
                <w:i/>
              </w:rPr>
              <w:t xml:space="preserve">. </w:t>
            </w:r>
          </w:p>
        </w:tc>
      </w:tr>
    </w:tbl>
    <w:p w14:paraId="2F9ED551" w14:textId="77777777" w:rsidR="00D900EE" w:rsidRPr="007D6040" w:rsidRDefault="004157F0" w:rsidP="00D900EE">
      <w:r w:rsidRPr="007D6040">
        <w:rPr>
          <w:rStyle w:val="HideTWBExt"/>
        </w:rPr>
        <w:t>&lt;/Amend&gt;</w:t>
      </w:r>
    </w:p>
    <w:p w14:paraId="7B6A584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w:t>
      </w:r>
      <w:r w:rsidRPr="007D6040">
        <w:rPr>
          <w:rStyle w:val="HideTWBExt"/>
          <w:b w:val="0"/>
        </w:rPr>
        <w:t>&lt;/NumAm&gt;</w:t>
      </w:r>
    </w:p>
    <w:p w14:paraId="39C932B9" w14:textId="77777777" w:rsidR="00D900EE" w:rsidRPr="007D6040" w:rsidRDefault="00D900EE" w:rsidP="00D900EE"/>
    <w:p w14:paraId="76ABAD2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31EE273" w14:textId="77777777" w:rsidR="00D900EE" w:rsidRPr="007D6040" w:rsidRDefault="004157F0" w:rsidP="00D900EE">
      <w:pPr>
        <w:pStyle w:val="NormalBold"/>
      </w:pPr>
      <w:r w:rsidRPr="007D6040">
        <w:rPr>
          <w:rStyle w:val="HideTWBExt"/>
          <w:b w:val="0"/>
        </w:rPr>
        <w:t>&lt;Article&gt;</w:t>
      </w:r>
      <w:r w:rsidRPr="007D6040">
        <w:t>Johdanto-osan 7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8F0A196" w14:textId="77777777" w:rsidTr="008E5EEF">
        <w:trPr>
          <w:jc w:val="center"/>
        </w:trPr>
        <w:tc>
          <w:tcPr>
            <w:tcW w:w="9752" w:type="dxa"/>
            <w:gridSpan w:val="2"/>
          </w:tcPr>
          <w:p w14:paraId="42E226A0" w14:textId="77777777" w:rsidR="00D900EE" w:rsidRPr="007D6040" w:rsidRDefault="00D900EE" w:rsidP="008E5EEF">
            <w:pPr>
              <w:keepNext/>
            </w:pPr>
          </w:p>
        </w:tc>
      </w:tr>
      <w:tr w:rsidR="00954603" w:rsidRPr="007D6040" w14:paraId="3383AC48" w14:textId="77777777" w:rsidTr="008E5EEF">
        <w:trPr>
          <w:jc w:val="center"/>
        </w:trPr>
        <w:tc>
          <w:tcPr>
            <w:tcW w:w="4876" w:type="dxa"/>
          </w:tcPr>
          <w:p w14:paraId="4273F30D" w14:textId="77777777" w:rsidR="00D900EE" w:rsidRPr="007D6040" w:rsidRDefault="004157F0" w:rsidP="008E5EEF">
            <w:pPr>
              <w:pStyle w:val="ColumnHeading"/>
              <w:keepNext/>
            </w:pPr>
            <w:r w:rsidRPr="007D6040">
              <w:t>Päätöslauselmaesitys</w:t>
            </w:r>
          </w:p>
        </w:tc>
        <w:tc>
          <w:tcPr>
            <w:tcW w:w="4876" w:type="dxa"/>
          </w:tcPr>
          <w:p w14:paraId="7540016D" w14:textId="77777777" w:rsidR="00D900EE" w:rsidRPr="007D6040" w:rsidRDefault="004157F0" w:rsidP="008E5EEF">
            <w:pPr>
              <w:pStyle w:val="ColumnHeading"/>
              <w:keepNext/>
            </w:pPr>
            <w:r w:rsidRPr="007D6040">
              <w:t>Tarkistus</w:t>
            </w:r>
          </w:p>
        </w:tc>
      </w:tr>
      <w:tr w:rsidR="00954603" w:rsidRPr="007D6040" w14:paraId="17779FF7" w14:textId="77777777" w:rsidTr="008E5EEF">
        <w:trPr>
          <w:jc w:val="center"/>
        </w:trPr>
        <w:tc>
          <w:tcPr>
            <w:tcW w:w="4876" w:type="dxa"/>
          </w:tcPr>
          <w:p w14:paraId="5D751F65" w14:textId="77777777" w:rsidR="00D900EE" w:rsidRPr="007D6040" w:rsidRDefault="00D900EE" w:rsidP="008E5EEF">
            <w:pPr>
              <w:pStyle w:val="Normal6"/>
            </w:pPr>
          </w:p>
        </w:tc>
        <w:tc>
          <w:tcPr>
            <w:tcW w:w="4876" w:type="dxa"/>
          </w:tcPr>
          <w:p w14:paraId="71424C57" w14:textId="77777777" w:rsidR="00D900EE" w:rsidRPr="007D6040" w:rsidRDefault="004157F0" w:rsidP="008E5EEF">
            <w:pPr>
              <w:pStyle w:val="Normal6"/>
              <w:rPr>
                <w:szCs w:val="24"/>
              </w:rPr>
            </w:pPr>
            <w:r w:rsidRPr="007D6040">
              <w:rPr>
                <w:b/>
                <w:i/>
              </w:rPr>
              <w:t>–</w:t>
            </w:r>
            <w:r w:rsidRPr="007D6040">
              <w:rPr>
                <w:b/>
                <w:i/>
              </w:rPr>
              <w:tab/>
              <w:t>ottaa huomioon yleisestä ehdollisuusjärjestelmästä unionin talousarvion suojaamiseksi 16. joulukuuta 2020 annetun Euroopan parlamentin ja neuvoston asetuksen (EU, Euratom) 2020/2092 (ehdollisuusasetus)</w:t>
            </w:r>
            <w:r w:rsidRPr="007D6040">
              <w:rPr>
                <w:b/>
                <w:i/>
                <w:vertAlign w:val="superscript"/>
              </w:rPr>
              <w:t>1 a</w:t>
            </w:r>
            <w:r w:rsidRPr="007D6040">
              <w:rPr>
                <w:b/>
                <w:i/>
              </w:rPr>
              <w:t>,</w:t>
            </w:r>
          </w:p>
        </w:tc>
      </w:tr>
      <w:tr w:rsidR="00954603" w:rsidRPr="007D6040" w14:paraId="0FB02AB9" w14:textId="77777777" w:rsidTr="008E5EEF">
        <w:trPr>
          <w:jc w:val="center"/>
        </w:trPr>
        <w:tc>
          <w:tcPr>
            <w:tcW w:w="4876" w:type="dxa"/>
          </w:tcPr>
          <w:p w14:paraId="63409208" w14:textId="77777777" w:rsidR="00D900EE" w:rsidRPr="007D6040" w:rsidRDefault="00D900EE" w:rsidP="008E5EEF">
            <w:pPr>
              <w:pStyle w:val="Normal6"/>
            </w:pPr>
          </w:p>
        </w:tc>
        <w:tc>
          <w:tcPr>
            <w:tcW w:w="4876" w:type="dxa"/>
          </w:tcPr>
          <w:p w14:paraId="3F2F2BCD" w14:textId="77777777" w:rsidR="00D900EE" w:rsidRPr="007D6040" w:rsidRDefault="004157F0" w:rsidP="008E5EEF">
            <w:pPr>
              <w:pStyle w:val="Normal6"/>
              <w:rPr>
                <w:szCs w:val="24"/>
              </w:rPr>
            </w:pPr>
            <w:r w:rsidRPr="007D6040">
              <w:rPr>
                <w:b/>
                <w:i/>
              </w:rPr>
              <w:t>__________________</w:t>
            </w:r>
          </w:p>
        </w:tc>
      </w:tr>
      <w:tr w:rsidR="00954603" w:rsidRPr="007D6040" w14:paraId="0DD92066" w14:textId="77777777" w:rsidTr="008E5EEF">
        <w:trPr>
          <w:jc w:val="center"/>
        </w:trPr>
        <w:tc>
          <w:tcPr>
            <w:tcW w:w="4876" w:type="dxa"/>
          </w:tcPr>
          <w:p w14:paraId="7463A71D" w14:textId="77777777" w:rsidR="00D900EE" w:rsidRPr="007D6040" w:rsidRDefault="00D900EE" w:rsidP="008E5EEF">
            <w:pPr>
              <w:pStyle w:val="Normal6"/>
            </w:pPr>
          </w:p>
        </w:tc>
        <w:tc>
          <w:tcPr>
            <w:tcW w:w="4876" w:type="dxa"/>
          </w:tcPr>
          <w:p w14:paraId="2E0EEE4F" w14:textId="5DE1BEEE"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 xml:space="preserve">EUVL L 433 I,22.12.2020, s. 1, ELI: </w:t>
            </w:r>
            <w:hyperlink r:id="rId12" w:history="1">
              <w:r w:rsidRPr="002F0198">
                <w:rPr>
                  <w:rStyle w:val="Hyperlink"/>
                  <w:b/>
                  <w:bCs/>
                  <w:i/>
                  <w:iCs/>
                </w:rPr>
                <w:t>http://data.europa.eu/eli/reg/2020/2092/oj</w:t>
              </w:r>
            </w:hyperlink>
            <w:r w:rsidRPr="007D6040">
              <w:rPr>
                <w:b/>
                <w:i/>
              </w:rPr>
              <w:t xml:space="preserve">. </w:t>
            </w:r>
          </w:p>
        </w:tc>
      </w:tr>
    </w:tbl>
    <w:p w14:paraId="5DBC9868" w14:textId="77777777" w:rsidR="00D900EE" w:rsidRPr="007D6040" w:rsidRDefault="004157F0" w:rsidP="00D900EE">
      <w:r w:rsidRPr="007D6040">
        <w:rPr>
          <w:rStyle w:val="HideTWBExt"/>
        </w:rPr>
        <w:t>&lt;/Amend&gt;</w:t>
      </w:r>
    </w:p>
    <w:p w14:paraId="272FC63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w:t>
      </w:r>
      <w:r w:rsidRPr="007D6040">
        <w:rPr>
          <w:rStyle w:val="HideTWBExt"/>
          <w:b w:val="0"/>
        </w:rPr>
        <w:t>&lt;/NumAm&gt;</w:t>
      </w:r>
    </w:p>
    <w:p w14:paraId="6ED31BA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3D94F1B" w14:textId="77777777" w:rsidR="00D900EE" w:rsidRPr="007D6040" w:rsidRDefault="004157F0" w:rsidP="00D900EE">
      <w:pPr>
        <w:pStyle w:val="NormalBold"/>
      </w:pPr>
      <w:r w:rsidRPr="007D6040">
        <w:rPr>
          <w:rStyle w:val="HideTWBExt"/>
          <w:b w:val="0"/>
        </w:rPr>
        <w:t>&lt;Article&gt;</w:t>
      </w:r>
      <w:r w:rsidRPr="007D6040">
        <w:t>Johdanto-osan 7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6673EEE" w14:textId="77777777" w:rsidTr="008E5EEF">
        <w:trPr>
          <w:jc w:val="center"/>
        </w:trPr>
        <w:tc>
          <w:tcPr>
            <w:tcW w:w="9752" w:type="dxa"/>
            <w:gridSpan w:val="2"/>
          </w:tcPr>
          <w:p w14:paraId="32BC8C83" w14:textId="77777777" w:rsidR="00D900EE" w:rsidRPr="007D6040" w:rsidRDefault="00D900EE" w:rsidP="008E5EEF">
            <w:pPr>
              <w:keepNext/>
            </w:pPr>
          </w:p>
        </w:tc>
      </w:tr>
      <w:tr w:rsidR="00954603" w:rsidRPr="007D6040" w14:paraId="33AF6E72" w14:textId="77777777" w:rsidTr="008E5EEF">
        <w:trPr>
          <w:jc w:val="center"/>
        </w:trPr>
        <w:tc>
          <w:tcPr>
            <w:tcW w:w="4876" w:type="dxa"/>
          </w:tcPr>
          <w:p w14:paraId="41E5F2EC" w14:textId="77777777" w:rsidR="00D900EE" w:rsidRPr="007D6040" w:rsidRDefault="004157F0" w:rsidP="008E5EEF">
            <w:pPr>
              <w:pStyle w:val="ColumnHeading"/>
              <w:keepNext/>
            </w:pPr>
            <w:r w:rsidRPr="007D6040">
              <w:t>Päätöslauselmaesitys</w:t>
            </w:r>
          </w:p>
        </w:tc>
        <w:tc>
          <w:tcPr>
            <w:tcW w:w="4876" w:type="dxa"/>
          </w:tcPr>
          <w:p w14:paraId="2DA525FF" w14:textId="77777777" w:rsidR="00D900EE" w:rsidRPr="007D6040" w:rsidRDefault="004157F0" w:rsidP="008E5EEF">
            <w:pPr>
              <w:pStyle w:val="ColumnHeading"/>
              <w:keepNext/>
            </w:pPr>
            <w:r w:rsidRPr="007D6040">
              <w:t>Tarkistus</w:t>
            </w:r>
          </w:p>
        </w:tc>
      </w:tr>
      <w:tr w:rsidR="00954603" w:rsidRPr="007D6040" w14:paraId="2DA8729B" w14:textId="77777777" w:rsidTr="008E5EEF">
        <w:trPr>
          <w:jc w:val="center"/>
        </w:trPr>
        <w:tc>
          <w:tcPr>
            <w:tcW w:w="4876" w:type="dxa"/>
          </w:tcPr>
          <w:p w14:paraId="6C2CD7D7" w14:textId="77777777" w:rsidR="00D900EE" w:rsidRPr="007D6040" w:rsidRDefault="00D900EE" w:rsidP="008E5EEF">
            <w:pPr>
              <w:pStyle w:val="Normal6"/>
            </w:pPr>
          </w:p>
        </w:tc>
        <w:tc>
          <w:tcPr>
            <w:tcW w:w="4876" w:type="dxa"/>
          </w:tcPr>
          <w:p w14:paraId="0F613770" w14:textId="77777777" w:rsidR="00D900EE" w:rsidRPr="007D6040" w:rsidRDefault="004157F0" w:rsidP="008E5EEF">
            <w:pPr>
              <w:pStyle w:val="Normal6"/>
              <w:rPr>
                <w:b/>
                <w:i/>
              </w:rPr>
            </w:pPr>
            <w:r w:rsidRPr="007D6040">
              <w:rPr>
                <w:b/>
                <w:i/>
              </w:rPr>
              <w:t>–</w:t>
            </w:r>
            <w:r w:rsidRPr="007D6040">
              <w:rPr>
                <w:b/>
                <w:i/>
              </w:rPr>
              <w:tab/>
              <w:t>ottaa huomioon rasismin ja muukalaisvihan tiettyjen muotojen ja ilmaisujen torjumisesta rikosoikeudellisin keinoin 28. marraskuuta 2008 tehdyn neuvoston puitepäätöksen 2008/913/YOS</w:t>
            </w:r>
            <w:r w:rsidRPr="007D6040">
              <w:rPr>
                <w:b/>
                <w:i/>
                <w:vertAlign w:val="superscript"/>
              </w:rPr>
              <w:t>1 a</w:t>
            </w:r>
            <w:r w:rsidRPr="007D6040">
              <w:rPr>
                <w:b/>
                <w:i/>
              </w:rPr>
              <w:t>,</w:t>
            </w:r>
          </w:p>
          <w:p w14:paraId="1F987F8F" w14:textId="77777777" w:rsidR="00D900EE" w:rsidRPr="007D6040" w:rsidRDefault="004157F0" w:rsidP="008E5EEF">
            <w:pPr>
              <w:pStyle w:val="Normal6"/>
              <w:rPr>
                <w:b/>
                <w:i/>
              </w:rPr>
            </w:pPr>
            <w:r w:rsidRPr="007D6040">
              <w:rPr>
                <w:b/>
                <w:i/>
              </w:rPr>
              <w:t>______________</w:t>
            </w:r>
          </w:p>
          <w:p w14:paraId="38624972" w14:textId="5477D3BE" w:rsidR="00D900EE" w:rsidRPr="007D6040" w:rsidRDefault="004157F0" w:rsidP="008E5EEF">
            <w:pPr>
              <w:pStyle w:val="Normal6"/>
              <w:rPr>
                <w:szCs w:val="24"/>
              </w:rPr>
            </w:pPr>
            <w:r w:rsidRPr="007D6040">
              <w:rPr>
                <w:b/>
                <w:i/>
                <w:vertAlign w:val="superscript"/>
              </w:rPr>
              <w:t>1 a</w:t>
            </w:r>
            <w:r w:rsidRPr="007D6040">
              <w:rPr>
                <w:b/>
                <w:i/>
              </w:rPr>
              <w:t xml:space="preserve"> EUVL L 328, 6.12.2008, s. 55, ELI: </w:t>
            </w:r>
            <w:hyperlink r:id="rId13" w:history="1">
              <w:r w:rsidRPr="002F0198">
                <w:rPr>
                  <w:rStyle w:val="Hyperlink"/>
                  <w:b/>
                  <w:bCs/>
                  <w:i/>
                  <w:iCs/>
                </w:rPr>
                <w:t>http://data.europa.eu/eli/dec_framw/2008/913/oj</w:t>
              </w:r>
            </w:hyperlink>
            <w:r w:rsidRPr="007D6040">
              <w:rPr>
                <w:b/>
                <w:i/>
              </w:rPr>
              <w:t xml:space="preserve">. </w:t>
            </w:r>
          </w:p>
        </w:tc>
      </w:tr>
    </w:tbl>
    <w:p w14:paraId="32417622" w14:textId="77777777" w:rsidR="00D900EE" w:rsidRPr="007D6040" w:rsidRDefault="004157F0" w:rsidP="00D900EE">
      <w:r w:rsidRPr="007D6040">
        <w:rPr>
          <w:rStyle w:val="HideTWBExt"/>
        </w:rPr>
        <w:t>&lt;/Amend&gt;</w:t>
      </w:r>
    </w:p>
    <w:p w14:paraId="145DB75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w:t>
      </w:r>
      <w:r w:rsidRPr="007D6040">
        <w:rPr>
          <w:rStyle w:val="HideTWBExt"/>
          <w:b w:val="0"/>
        </w:rPr>
        <w:t>&lt;/NumAm&gt;</w:t>
      </w:r>
    </w:p>
    <w:p w14:paraId="6A4E6468" w14:textId="77777777" w:rsidR="00D900EE" w:rsidRPr="007D6040" w:rsidRDefault="00D900EE" w:rsidP="00D900EE"/>
    <w:p w14:paraId="5C6EDCA5"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413913E" w14:textId="77777777" w:rsidR="00D900EE" w:rsidRPr="007D6040" w:rsidRDefault="004157F0" w:rsidP="00D900EE">
      <w:pPr>
        <w:pStyle w:val="NormalBold"/>
      </w:pPr>
      <w:r w:rsidRPr="007D6040">
        <w:rPr>
          <w:rStyle w:val="HideTWBExt"/>
          <w:b w:val="0"/>
        </w:rPr>
        <w:t>&lt;Article&gt;</w:t>
      </w:r>
      <w:r w:rsidRPr="007D6040">
        <w:t>Johdanto-osan 7 c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AC8E96E" w14:textId="77777777" w:rsidTr="008E5EEF">
        <w:trPr>
          <w:jc w:val="center"/>
        </w:trPr>
        <w:tc>
          <w:tcPr>
            <w:tcW w:w="9752" w:type="dxa"/>
            <w:gridSpan w:val="2"/>
          </w:tcPr>
          <w:p w14:paraId="1DB7AF33" w14:textId="77777777" w:rsidR="00D900EE" w:rsidRPr="007D6040" w:rsidRDefault="00D900EE" w:rsidP="008E5EEF">
            <w:pPr>
              <w:keepNext/>
            </w:pPr>
          </w:p>
        </w:tc>
      </w:tr>
      <w:tr w:rsidR="00954603" w:rsidRPr="007D6040" w14:paraId="1C43065D" w14:textId="77777777" w:rsidTr="008E5EEF">
        <w:trPr>
          <w:jc w:val="center"/>
        </w:trPr>
        <w:tc>
          <w:tcPr>
            <w:tcW w:w="4876" w:type="dxa"/>
          </w:tcPr>
          <w:p w14:paraId="78AFF9BF" w14:textId="77777777" w:rsidR="00D900EE" w:rsidRPr="007D6040" w:rsidRDefault="004157F0" w:rsidP="008E5EEF">
            <w:pPr>
              <w:pStyle w:val="ColumnHeading"/>
              <w:keepNext/>
            </w:pPr>
            <w:r w:rsidRPr="007D6040">
              <w:t>Päätöslauselmaesitys</w:t>
            </w:r>
          </w:p>
        </w:tc>
        <w:tc>
          <w:tcPr>
            <w:tcW w:w="4876" w:type="dxa"/>
          </w:tcPr>
          <w:p w14:paraId="120D1DF5" w14:textId="77777777" w:rsidR="00D900EE" w:rsidRPr="007D6040" w:rsidRDefault="004157F0" w:rsidP="008E5EEF">
            <w:pPr>
              <w:pStyle w:val="ColumnHeading"/>
              <w:keepNext/>
            </w:pPr>
            <w:r w:rsidRPr="007D6040">
              <w:t>Tarkistus</w:t>
            </w:r>
          </w:p>
        </w:tc>
      </w:tr>
      <w:tr w:rsidR="00954603" w:rsidRPr="007D6040" w14:paraId="63340819" w14:textId="77777777" w:rsidTr="008E5EEF">
        <w:trPr>
          <w:jc w:val="center"/>
        </w:trPr>
        <w:tc>
          <w:tcPr>
            <w:tcW w:w="4876" w:type="dxa"/>
          </w:tcPr>
          <w:p w14:paraId="5257E6C4" w14:textId="77777777" w:rsidR="00D900EE" w:rsidRPr="007D6040" w:rsidRDefault="00D900EE" w:rsidP="008E5EEF">
            <w:pPr>
              <w:pStyle w:val="Normal6"/>
            </w:pPr>
          </w:p>
        </w:tc>
        <w:tc>
          <w:tcPr>
            <w:tcW w:w="4876" w:type="dxa"/>
          </w:tcPr>
          <w:p w14:paraId="113CC3E6" w14:textId="77777777" w:rsidR="00D900EE" w:rsidRPr="007D6040" w:rsidRDefault="004157F0" w:rsidP="008E5EEF">
            <w:pPr>
              <w:pStyle w:val="Normal6"/>
              <w:rPr>
                <w:szCs w:val="24"/>
              </w:rPr>
            </w:pPr>
            <w:r w:rsidRPr="007D6040">
              <w:rPr>
                <w:b/>
                <w:i/>
              </w:rPr>
              <w:t>–</w:t>
            </w:r>
            <w:r w:rsidRPr="007D6040">
              <w:rPr>
                <w:b/>
                <w:i/>
              </w:rPr>
              <w:tab/>
              <w:t>ottaa huomioon digitaalisten palvelujen sisämarkkinoista ja direktiivin 2000/31/EY muuttamisesta 19. lokakuuta 2022 annetun Euroopan parlamentin ja neuvoston asetuksen (EU) 2022/2065 (digipalvelusäädös)</w:t>
            </w:r>
            <w:r w:rsidRPr="007D6040">
              <w:rPr>
                <w:b/>
                <w:i/>
                <w:vertAlign w:val="superscript"/>
              </w:rPr>
              <w:t>1 a</w:t>
            </w:r>
            <w:r w:rsidRPr="007D6040">
              <w:rPr>
                <w:b/>
                <w:i/>
              </w:rPr>
              <w:t>,</w:t>
            </w:r>
          </w:p>
        </w:tc>
      </w:tr>
      <w:tr w:rsidR="00954603" w:rsidRPr="007D6040" w14:paraId="7F84E62D" w14:textId="77777777" w:rsidTr="008E5EEF">
        <w:trPr>
          <w:jc w:val="center"/>
        </w:trPr>
        <w:tc>
          <w:tcPr>
            <w:tcW w:w="4876" w:type="dxa"/>
          </w:tcPr>
          <w:p w14:paraId="5E27941A" w14:textId="77777777" w:rsidR="00D900EE" w:rsidRPr="007D6040" w:rsidRDefault="00D900EE" w:rsidP="008E5EEF">
            <w:pPr>
              <w:pStyle w:val="Normal6"/>
            </w:pPr>
          </w:p>
        </w:tc>
        <w:tc>
          <w:tcPr>
            <w:tcW w:w="4876" w:type="dxa"/>
          </w:tcPr>
          <w:p w14:paraId="2F698E4D" w14:textId="77777777" w:rsidR="00D900EE" w:rsidRPr="007D6040" w:rsidRDefault="004157F0" w:rsidP="008E5EEF">
            <w:pPr>
              <w:pStyle w:val="Normal6"/>
              <w:rPr>
                <w:szCs w:val="24"/>
              </w:rPr>
            </w:pPr>
            <w:r w:rsidRPr="007D6040">
              <w:rPr>
                <w:b/>
                <w:i/>
              </w:rPr>
              <w:t>__________________</w:t>
            </w:r>
          </w:p>
        </w:tc>
      </w:tr>
      <w:tr w:rsidR="00954603" w:rsidRPr="007D6040" w14:paraId="7D468789" w14:textId="77777777" w:rsidTr="008E5EEF">
        <w:trPr>
          <w:jc w:val="center"/>
        </w:trPr>
        <w:tc>
          <w:tcPr>
            <w:tcW w:w="4876" w:type="dxa"/>
          </w:tcPr>
          <w:p w14:paraId="287F541F" w14:textId="77777777" w:rsidR="00D900EE" w:rsidRPr="007D6040" w:rsidRDefault="00D900EE" w:rsidP="008E5EEF">
            <w:pPr>
              <w:pStyle w:val="Normal6"/>
            </w:pPr>
          </w:p>
        </w:tc>
        <w:tc>
          <w:tcPr>
            <w:tcW w:w="4876" w:type="dxa"/>
          </w:tcPr>
          <w:p w14:paraId="37CAE1D5" w14:textId="524698CD"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 xml:space="preserve">EUVL L 277, 27.10.2022, s. 1, ELI: </w:t>
            </w:r>
            <w:hyperlink r:id="rId14" w:history="1">
              <w:r w:rsidRPr="002F0198">
                <w:rPr>
                  <w:rStyle w:val="Hyperlink"/>
                  <w:b/>
                  <w:bCs/>
                  <w:i/>
                  <w:iCs/>
                </w:rPr>
                <w:t>http://data.europa.eu/eli/reg/2022/2065/oj</w:t>
              </w:r>
            </w:hyperlink>
            <w:r w:rsidRPr="007D6040">
              <w:rPr>
                <w:b/>
                <w:i/>
              </w:rPr>
              <w:t xml:space="preserve">. </w:t>
            </w:r>
          </w:p>
        </w:tc>
      </w:tr>
    </w:tbl>
    <w:p w14:paraId="15CA86D6" w14:textId="77777777" w:rsidR="00D900EE" w:rsidRPr="007D6040" w:rsidRDefault="004157F0" w:rsidP="00D900EE">
      <w:r w:rsidRPr="007D6040">
        <w:rPr>
          <w:rStyle w:val="HideTWBExt"/>
        </w:rPr>
        <w:t>&lt;/Amend&gt;</w:t>
      </w:r>
    </w:p>
    <w:p w14:paraId="15A3812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w:t>
      </w:r>
      <w:r w:rsidRPr="007D6040">
        <w:rPr>
          <w:rStyle w:val="HideTWBExt"/>
          <w:b w:val="0"/>
        </w:rPr>
        <w:t>&lt;/NumAm&gt;</w:t>
      </w:r>
    </w:p>
    <w:p w14:paraId="3C9EA4F6" w14:textId="77777777" w:rsidR="00D900EE" w:rsidRPr="007D6040" w:rsidRDefault="00D900EE" w:rsidP="00D900EE"/>
    <w:p w14:paraId="2D2B4B8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0FC8168" w14:textId="77777777" w:rsidR="00D900EE" w:rsidRPr="007D6040" w:rsidRDefault="004157F0" w:rsidP="00D900EE">
      <w:pPr>
        <w:pStyle w:val="NormalBold"/>
      </w:pPr>
      <w:r w:rsidRPr="007D6040">
        <w:rPr>
          <w:rStyle w:val="HideTWBExt"/>
          <w:b w:val="0"/>
        </w:rPr>
        <w:t>&lt;Article&gt;</w:t>
      </w:r>
      <w:r w:rsidRPr="007D6040">
        <w:t>Johdanto-osan 7 d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0A75C86" w14:textId="77777777" w:rsidTr="008E5EEF">
        <w:trPr>
          <w:jc w:val="center"/>
        </w:trPr>
        <w:tc>
          <w:tcPr>
            <w:tcW w:w="9752" w:type="dxa"/>
            <w:gridSpan w:val="2"/>
          </w:tcPr>
          <w:p w14:paraId="21FD620D" w14:textId="77777777" w:rsidR="00D900EE" w:rsidRPr="007D6040" w:rsidRDefault="00D900EE" w:rsidP="008E5EEF">
            <w:pPr>
              <w:keepNext/>
            </w:pPr>
          </w:p>
        </w:tc>
      </w:tr>
      <w:tr w:rsidR="00954603" w:rsidRPr="007D6040" w14:paraId="0050C152" w14:textId="77777777" w:rsidTr="008E5EEF">
        <w:trPr>
          <w:jc w:val="center"/>
        </w:trPr>
        <w:tc>
          <w:tcPr>
            <w:tcW w:w="4876" w:type="dxa"/>
          </w:tcPr>
          <w:p w14:paraId="7F95454F" w14:textId="77777777" w:rsidR="00D900EE" w:rsidRPr="007D6040" w:rsidRDefault="004157F0" w:rsidP="008E5EEF">
            <w:pPr>
              <w:pStyle w:val="ColumnHeading"/>
              <w:keepNext/>
            </w:pPr>
            <w:r w:rsidRPr="007D6040">
              <w:t>Päätöslauselmaesitys</w:t>
            </w:r>
          </w:p>
        </w:tc>
        <w:tc>
          <w:tcPr>
            <w:tcW w:w="4876" w:type="dxa"/>
          </w:tcPr>
          <w:p w14:paraId="1C90F697" w14:textId="77777777" w:rsidR="00D900EE" w:rsidRPr="007D6040" w:rsidRDefault="004157F0" w:rsidP="008E5EEF">
            <w:pPr>
              <w:pStyle w:val="ColumnHeading"/>
              <w:keepNext/>
            </w:pPr>
            <w:r w:rsidRPr="007D6040">
              <w:t>Tarkistus</w:t>
            </w:r>
          </w:p>
        </w:tc>
      </w:tr>
      <w:tr w:rsidR="00954603" w:rsidRPr="007D6040" w14:paraId="6EC0D633" w14:textId="77777777" w:rsidTr="008E5EEF">
        <w:trPr>
          <w:jc w:val="center"/>
        </w:trPr>
        <w:tc>
          <w:tcPr>
            <w:tcW w:w="4876" w:type="dxa"/>
          </w:tcPr>
          <w:p w14:paraId="35151EB0" w14:textId="77777777" w:rsidR="00D900EE" w:rsidRPr="007D6040" w:rsidRDefault="00D900EE" w:rsidP="008E5EEF">
            <w:pPr>
              <w:pStyle w:val="Normal6"/>
            </w:pPr>
          </w:p>
        </w:tc>
        <w:tc>
          <w:tcPr>
            <w:tcW w:w="4876" w:type="dxa"/>
          </w:tcPr>
          <w:p w14:paraId="06470CC0" w14:textId="77777777" w:rsidR="00D900EE" w:rsidRPr="007D6040" w:rsidRDefault="004157F0" w:rsidP="008E5EEF">
            <w:pPr>
              <w:pStyle w:val="Normal6"/>
              <w:rPr>
                <w:szCs w:val="24"/>
              </w:rPr>
            </w:pPr>
            <w:r w:rsidRPr="007D6040">
              <w:rPr>
                <w:b/>
                <w:i/>
              </w:rPr>
              <w:t>–</w:t>
            </w:r>
            <w:r w:rsidRPr="007D6040">
              <w:rPr>
                <w:b/>
                <w:i/>
              </w:rPr>
              <w:tab/>
              <w:t>ottaa huomioon tekoälyä koskevista yhdenmukaistetuista säännöistä ja asetusten (EY) N:o 300/2008, (EU) N:o 167/2013, (EU) N:o 168/2013, (EU) 2018/858, (EU) 2018/1139 ja (EU) 2019/2144 sekä direktiivien 2014/90/EU, (EU) 2016/797 ja (EU) 2020/1828 muuttamisesta 13. kesäkuuta 2024 annetun Euroopan parlamentin ja neuvoston asetuksen (EU) 2024/1689 (tekoälysäädös)</w:t>
            </w:r>
            <w:r w:rsidRPr="007D6040">
              <w:rPr>
                <w:b/>
                <w:i/>
                <w:vertAlign w:val="superscript"/>
              </w:rPr>
              <w:t>1 a</w:t>
            </w:r>
            <w:r w:rsidRPr="007D6040">
              <w:rPr>
                <w:b/>
                <w:i/>
              </w:rPr>
              <w:t>,</w:t>
            </w:r>
          </w:p>
        </w:tc>
      </w:tr>
      <w:tr w:rsidR="00954603" w:rsidRPr="007D6040" w14:paraId="4837A850" w14:textId="77777777" w:rsidTr="008E5EEF">
        <w:trPr>
          <w:jc w:val="center"/>
        </w:trPr>
        <w:tc>
          <w:tcPr>
            <w:tcW w:w="4876" w:type="dxa"/>
          </w:tcPr>
          <w:p w14:paraId="76E6420F" w14:textId="77777777" w:rsidR="00D900EE" w:rsidRPr="007D6040" w:rsidRDefault="00D900EE" w:rsidP="008E5EEF">
            <w:pPr>
              <w:pStyle w:val="Normal6"/>
            </w:pPr>
          </w:p>
        </w:tc>
        <w:tc>
          <w:tcPr>
            <w:tcW w:w="4876" w:type="dxa"/>
          </w:tcPr>
          <w:p w14:paraId="7A812A10" w14:textId="77777777" w:rsidR="00D900EE" w:rsidRPr="007D6040" w:rsidRDefault="004157F0" w:rsidP="008E5EEF">
            <w:pPr>
              <w:pStyle w:val="Normal6"/>
              <w:rPr>
                <w:szCs w:val="24"/>
              </w:rPr>
            </w:pPr>
            <w:r w:rsidRPr="007D6040">
              <w:rPr>
                <w:b/>
                <w:i/>
              </w:rPr>
              <w:t>__________________</w:t>
            </w:r>
          </w:p>
        </w:tc>
      </w:tr>
      <w:tr w:rsidR="00954603" w:rsidRPr="007D6040" w14:paraId="614A4E61" w14:textId="77777777" w:rsidTr="008E5EEF">
        <w:trPr>
          <w:jc w:val="center"/>
        </w:trPr>
        <w:tc>
          <w:tcPr>
            <w:tcW w:w="4876" w:type="dxa"/>
          </w:tcPr>
          <w:p w14:paraId="1A40F2AF" w14:textId="77777777" w:rsidR="00D900EE" w:rsidRPr="007D6040" w:rsidRDefault="00D900EE" w:rsidP="008E5EEF">
            <w:pPr>
              <w:pStyle w:val="Normal6"/>
            </w:pPr>
          </w:p>
        </w:tc>
        <w:tc>
          <w:tcPr>
            <w:tcW w:w="4876" w:type="dxa"/>
          </w:tcPr>
          <w:p w14:paraId="48AAF373" w14:textId="109D37FB"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 xml:space="preserve">EUVL L, 2024/1689, 12.7.2024, ELI: </w:t>
            </w:r>
            <w:hyperlink r:id="rId15" w:history="1">
              <w:r w:rsidRPr="002F0198">
                <w:rPr>
                  <w:rStyle w:val="Hyperlink"/>
                  <w:b/>
                  <w:bCs/>
                  <w:i/>
                  <w:iCs/>
                </w:rPr>
                <w:t>http://data.europa.eu/eli/reg/2024/1689/oj</w:t>
              </w:r>
            </w:hyperlink>
            <w:r w:rsidRPr="007D6040">
              <w:rPr>
                <w:b/>
                <w:i/>
              </w:rPr>
              <w:t xml:space="preserve">. </w:t>
            </w:r>
          </w:p>
        </w:tc>
      </w:tr>
    </w:tbl>
    <w:p w14:paraId="7AADC3A4" w14:textId="77777777" w:rsidR="00D900EE" w:rsidRPr="007D6040" w:rsidRDefault="004157F0" w:rsidP="00D900EE">
      <w:r w:rsidRPr="007D6040">
        <w:rPr>
          <w:rStyle w:val="HideTWBExt"/>
        </w:rPr>
        <w:t>&lt;/Amend&gt;</w:t>
      </w:r>
    </w:p>
    <w:p w14:paraId="773753B3"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w:t>
      </w:r>
      <w:r w:rsidRPr="007D6040">
        <w:rPr>
          <w:rStyle w:val="HideTWBExt"/>
          <w:b w:val="0"/>
        </w:rPr>
        <w:t>&lt;/NumAm&gt;</w:t>
      </w:r>
    </w:p>
    <w:p w14:paraId="2092F43D" w14:textId="77777777" w:rsidR="00D900EE" w:rsidRPr="007D6040" w:rsidRDefault="00D900EE" w:rsidP="00D900EE"/>
    <w:p w14:paraId="40B0858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EFF5CD1" w14:textId="77777777" w:rsidR="00D900EE" w:rsidRPr="007D6040" w:rsidRDefault="004157F0" w:rsidP="00D900EE">
      <w:pPr>
        <w:pStyle w:val="NormalBold"/>
      </w:pPr>
      <w:r w:rsidRPr="007D6040">
        <w:rPr>
          <w:rStyle w:val="HideTWBExt"/>
          <w:b w:val="0"/>
        </w:rPr>
        <w:t>&lt;Article&gt;</w:t>
      </w:r>
      <w:r w:rsidRPr="007D6040">
        <w:t>Johdanto-osan 7 e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8E9588D" w14:textId="77777777" w:rsidTr="008E5EEF">
        <w:trPr>
          <w:jc w:val="center"/>
        </w:trPr>
        <w:tc>
          <w:tcPr>
            <w:tcW w:w="9752" w:type="dxa"/>
            <w:gridSpan w:val="2"/>
          </w:tcPr>
          <w:p w14:paraId="3598906C" w14:textId="77777777" w:rsidR="00D900EE" w:rsidRPr="007D6040" w:rsidRDefault="00D900EE" w:rsidP="008E5EEF">
            <w:pPr>
              <w:keepNext/>
            </w:pPr>
          </w:p>
        </w:tc>
      </w:tr>
      <w:tr w:rsidR="00954603" w:rsidRPr="007D6040" w14:paraId="77E59FB3" w14:textId="77777777" w:rsidTr="008E5EEF">
        <w:trPr>
          <w:jc w:val="center"/>
        </w:trPr>
        <w:tc>
          <w:tcPr>
            <w:tcW w:w="4876" w:type="dxa"/>
          </w:tcPr>
          <w:p w14:paraId="6AF6E07A" w14:textId="77777777" w:rsidR="00D900EE" w:rsidRPr="007D6040" w:rsidRDefault="004157F0" w:rsidP="008E5EEF">
            <w:pPr>
              <w:pStyle w:val="ColumnHeading"/>
              <w:keepNext/>
            </w:pPr>
            <w:r w:rsidRPr="007D6040">
              <w:t>Päätöslauselmaesitys</w:t>
            </w:r>
          </w:p>
        </w:tc>
        <w:tc>
          <w:tcPr>
            <w:tcW w:w="4876" w:type="dxa"/>
          </w:tcPr>
          <w:p w14:paraId="1C0E9E8F" w14:textId="77777777" w:rsidR="00D900EE" w:rsidRPr="007D6040" w:rsidRDefault="004157F0" w:rsidP="008E5EEF">
            <w:pPr>
              <w:pStyle w:val="ColumnHeading"/>
              <w:keepNext/>
            </w:pPr>
            <w:r w:rsidRPr="007D6040">
              <w:t>Tarkistus</w:t>
            </w:r>
          </w:p>
        </w:tc>
      </w:tr>
      <w:tr w:rsidR="00954603" w:rsidRPr="007D6040" w14:paraId="66E84A2A" w14:textId="77777777" w:rsidTr="008E5EEF">
        <w:trPr>
          <w:jc w:val="center"/>
        </w:trPr>
        <w:tc>
          <w:tcPr>
            <w:tcW w:w="4876" w:type="dxa"/>
          </w:tcPr>
          <w:p w14:paraId="3F2C885E" w14:textId="77777777" w:rsidR="00D900EE" w:rsidRPr="007D6040" w:rsidRDefault="00D900EE" w:rsidP="008E5EEF">
            <w:pPr>
              <w:pStyle w:val="Normal6"/>
            </w:pPr>
          </w:p>
        </w:tc>
        <w:tc>
          <w:tcPr>
            <w:tcW w:w="4876" w:type="dxa"/>
          </w:tcPr>
          <w:p w14:paraId="2A785F2F" w14:textId="77777777" w:rsidR="00D900EE" w:rsidRPr="007D6040" w:rsidRDefault="004157F0" w:rsidP="008E5EEF">
            <w:pPr>
              <w:pStyle w:val="Normal6"/>
              <w:rPr>
                <w:szCs w:val="24"/>
              </w:rPr>
            </w:pPr>
            <w:r w:rsidRPr="007D6040">
              <w:rPr>
                <w:b/>
                <w:i/>
              </w:rPr>
              <w:t>–</w:t>
            </w:r>
            <w:r w:rsidRPr="007D6040">
              <w:rPr>
                <w:b/>
                <w:i/>
              </w:rPr>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 (yhteisiä säännöksiä koskeva asetus)</w:t>
            </w:r>
            <w:r w:rsidRPr="007D6040">
              <w:rPr>
                <w:b/>
                <w:i/>
                <w:vertAlign w:val="superscript"/>
              </w:rPr>
              <w:t>1 a</w:t>
            </w:r>
            <w:r w:rsidRPr="007D6040">
              <w:rPr>
                <w:b/>
                <w:i/>
              </w:rPr>
              <w:t>,</w:t>
            </w:r>
          </w:p>
        </w:tc>
      </w:tr>
      <w:tr w:rsidR="00954603" w:rsidRPr="007D6040" w14:paraId="6A6BB2AB" w14:textId="77777777" w:rsidTr="008E5EEF">
        <w:trPr>
          <w:jc w:val="center"/>
        </w:trPr>
        <w:tc>
          <w:tcPr>
            <w:tcW w:w="4876" w:type="dxa"/>
          </w:tcPr>
          <w:p w14:paraId="78722105" w14:textId="77777777" w:rsidR="00D900EE" w:rsidRPr="007D6040" w:rsidRDefault="00D900EE" w:rsidP="008E5EEF">
            <w:pPr>
              <w:pStyle w:val="Normal6"/>
            </w:pPr>
          </w:p>
        </w:tc>
        <w:tc>
          <w:tcPr>
            <w:tcW w:w="4876" w:type="dxa"/>
          </w:tcPr>
          <w:p w14:paraId="4D69AF02" w14:textId="77777777" w:rsidR="00D900EE" w:rsidRPr="007D6040" w:rsidRDefault="004157F0" w:rsidP="008E5EEF">
            <w:pPr>
              <w:pStyle w:val="Normal6"/>
              <w:rPr>
                <w:szCs w:val="24"/>
              </w:rPr>
            </w:pPr>
            <w:r w:rsidRPr="007D6040">
              <w:rPr>
                <w:b/>
                <w:i/>
              </w:rPr>
              <w:t>__________________</w:t>
            </w:r>
          </w:p>
        </w:tc>
      </w:tr>
      <w:tr w:rsidR="00954603" w:rsidRPr="007D6040" w14:paraId="225750C8" w14:textId="77777777" w:rsidTr="008E5EEF">
        <w:trPr>
          <w:jc w:val="center"/>
        </w:trPr>
        <w:tc>
          <w:tcPr>
            <w:tcW w:w="4876" w:type="dxa"/>
          </w:tcPr>
          <w:p w14:paraId="40B24D3F" w14:textId="77777777" w:rsidR="00D900EE" w:rsidRPr="007D6040" w:rsidRDefault="00D900EE" w:rsidP="008E5EEF">
            <w:pPr>
              <w:pStyle w:val="Normal6"/>
            </w:pPr>
          </w:p>
        </w:tc>
        <w:tc>
          <w:tcPr>
            <w:tcW w:w="4876" w:type="dxa"/>
          </w:tcPr>
          <w:p w14:paraId="134A3EC9" w14:textId="1A63E38D"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 xml:space="preserve">EUVL L 231, 30.6.2021, s. 159, ELI: </w:t>
            </w:r>
            <w:hyperlink r:id="rId16" w:history="1">
              <w:r w:rsidRPr="002F0198">
                <w:rPr>
                  <w:rStyle w:val="Hyperlink"/>
                  <w:b/>
                  <w:bCs/>
                  <w:i/>
                  <w:iCs/>
                </w:rPr>
                <w:t>http://data.europa.eu/eli/reg/2021/1060/oj</w:t>
              </w:r>
            </w:hyperlink>
            <w:r w:rsidRPr="007D6040">
              <w:rPr>
                <w:b/>
                <w:i/>
              </w:rPr>
              <w:t>.</w:t>
            </w:r>
          </w:p>
        </w:tc>
      </w:tr>
    </w:tbl>
    <w:p w14:paraId="0AC2BF22" w14:textId="77777777" w:rsidR="00D900EE" w:rsidRPr="007D6040" w:rsidRDefault="004157F0" w:rsidP="00D900EE">
      <w:r w:rsidRPr="007D6040">
        <w:rPr>
          <w:rStyle w:val="HideTWBExt"/>
        </w:rPr>
        <w:t>&lt;/Amend&gt;</w:t>
      </w:r>
    </w:p>
    <w:p w14:paraId="6C2B30D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14</w:t>
      </w:r>
      <w:r w:rsidRPr="007D6040">
        <w:rPr>
          <w:rStyle w:val="HideTWBExt"/>
          <w:b w:val="0"/>
        </w:rPr>
        <w:t>&lt;/NumAm&gt;</w:t>
      </w:r>
    </w:p>
    <w:p w14:paraId="4FFDE932" w14:textId="77777777" w:rsidR="00D900EE" w:rsidRPr="007D6040" w:rsidRDefault="00D900EE" w:rsidP="00D900EE"/>
    <w:p w14:paraId="5AE8007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1661B17" w14:textId="77777777" w:rsidR="00D900EE" w:rsidRPr="007D6040" w:rsidRDefault="004157F0" w:rsidP="00D900EE">
      <w:pPr>
        <w:pStyle w:val="NormalBold"/>
      </w:pPr>
      <w:r w:rsidRPr="007D6040">
        <w:rPr>
          <w:rStyle w:val="HideTWBExt"/>
          <w:b w:val="0"/>
        </w:rPr>
        <w:t>&lt;Article&gt;</w:t>
      </w:r>
      <w:r w:rsidRPr="007D6040">
        <w:t>Johdanto-osan 7 f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5E75DF3" w14:textId="77777777" w:rsidTr="008E5EEF">
        <w:trPr>
          <w:jc w:val="center"/>
        </w:trPr>
        <w:tc>
          <w:tcPr>
            <w:tcW w:w="9752" w:type="dxa"/>
            <w:gridSpan w:val="2"/>
          </w:tcPr>
          <w:p w14:paraId="1529F6A2" w14:textId="77777777" w:rsidR="00D900EE" w:rsidRPr="007D6040" w:rsidRDefault="00D900EE" w:rsidP="008E5EEF">
            <w:pPr>
              <w:keepNext/>
            </w:pPr>
          </w:p>
        </w:tc>
      </w:tr>
      <w:tr w:rsidR="00954603" w:rsidRPr="007D6040" w14:paraId="654B1472" w14:textId="77777777" w:rsidTr="008E5EEF">
        <w:trPr>
          <w:jc w:val="center"/>
        </w:trPr>
        <w:tc>
          <w:tcPr>
            <w:tcW w:w="4876" w:type="dxa"/>
          </w:tcPr>
          <w:p w14:paraId="180BF67E" w14:textId="77777777" w:rsidR="00D900EE" w:rsidRPr="007D6040" w:rsidRDefault="004157F0" w:rsidP="008E5EEF">
            <w:pPr>
              <w:pStyle w:val="ColumnHeading"/>
              <w:keepNext/>
            </w:pPr>
            <w:r w:rsidRPr="007D6040">
              <w:t>Päätöslauselmaesitys</w:t>
            </w:r>
          </w:p>
        </w:tc>
        <w:tc>
          <w:tcPr>
            <w:tcW w:w="4876" w:type="dxa"/>
          </w:tcPr>
          <w:p w14:paraId="1DFBF0A1" w14:textId="77777777" w:rsidR="00D900EE" w:rsidRPr="007D6040" w:rsidRDefault="004157F0" w:rsidP="008E5EEF">
            <w:pPr>
              <w:pStyle w:val="ColumnHeading"/>
              <w:keepNext/>
            </w:pPr>
            <w:r w:rsidRPr="007D6040">
              <w:t>Tarkistus</w:t>
            </w:r>
          </w:p>
        </w:tc>
      </w:tr>
      <w:tr w:rsidR="00954603" w:rsidRPr="007D6040" w14:paraId="19E73409" w14:textId="77777777" w:rsidTr="008E5EEF">
        <w:trPr>
          <w:jc w:val="center"/>
        </w:trPr>
        <w:tc>
          <w:tcPr>
            <w:tcW w:w="4876" w:type="dxa"/>
          </w:tcPr>
          <w:p w14:paraId="0C5C4FF4" w14:textId="77777777" w:rsidR="00D900EE" w:rsidRPr="007D6040" w:rsidRDefault="00D900EE" w:rsidP="008E5EEF">
            <w:pPr>
              <w:pStyle w:val="Normal6"/>
            </w:pPr>
          </w:p>
        </w:tc>
        <w:tc>
          <w:tcPr>
            <w:tcW w:w="4876" w:type="dxa"/>
          </w:tcPr>
          <w:p w14:paraId="4C7404C1" w14:textId="77777777" w:rsidR="00D900EE" w:rsidRPr="007D6040" w:rsidRDefault="004157F0" w:rsidP="008E5EEF">
            <w:pPr>
              <w:pStyle w:val="Normal6"/>
              <w:rPr>
                <w:szCs w:val="24"/>
              </w:rPr>
            </w:pPr>
            <w:r w:rsidRPr="007D6040">
              <w:rPr>
                <w:b/>
                <w:i/>
              </w:rPr>
              <w:t>–</w:t>
            </w:r>
            <w:r w:rsidRPr="007D6040">
              <w:rPr>
                <w:b/>
                <w:i/>
              </w:rPr>
              <w:tab/>
              <w:t>ottaa huomioon mediapalvelujen yhteisestä kehyksestä sisämarkkinoilla ja direktiivin 2010/13/EU muuttamisesta 11. huhtikuuta 2024 annetun Euroopan parlamentin ja neuvoston asetuksen (EU) 2024/1083 (eurooppalainen medianvapaussäädös)</w:t>
            </w:r>
            <w:r w:rsidRPr="007D6040">
              <w:rPr>
                <w:b/>
                <w:i/>
                <w:vertAlign w:val="superscript"/>
              </w:rPr>
              <w:t>1 a</w:t>
            </w:r>
            <w:r w:rsidRPr="007D6040">
              <w:rPr>
                <w:b/>
                <w:i/>
              </w:rPr>
              <w:t>,</w:t>
            </w:r>
          </w:p>
        </w:tc>
      </w:tr>
      <w:tr w:rsidR="00954603" w:rsidRPr="007D6040" w14:paraId="2C873D59" w14:textId="77777777" w:rsidTr="008E5EEF">
        <w:trPr>
          <w:jc w:val="center"/>
        </w:trPr>
        <w:tc>
          <w:tcPr>
            <w:tcW w:w="4876" w:type="dxa"/>
          </w:tcPr>
          <w:p w14:paraId="55C40187" w14:textId="77777777" w:rsidR="00D900EE" w:rsidRPr="007D6040" w:rsidRDefault="00D900EE" w:rsidP="008E5EEF">
            <w:pPr>
              <w:pStyle w:val="Normal6"/>
            </w:pPr>
          </w:p>
        </w:tc>
        <w:tc>
          <w:tcPr>
            <w:tcW w:w="4876" w:type="dxa"/>
          </w:tcPr>
          <w:p w14:paraId="5B7B8417" w14:textId="77777777" w:rsidR="00D900EE" w:rsidRPr="007D6040" w:rsidRDefault="004157F0" w:rsidP="008E5EEF">
            <w:pPr>
              <w:pStyle w:val="Normal6"/>
              <w:rPr>
                <w:szCs w:val="24"/>
              </w:rPr>
            </w:pPr>
            <w:r w:rsidRPr="007D6040">
              <w:rPr>
                <w:b/>
                <w:i/>
              </w:rPr>
              <w:t>__________________</w:t>
            </w:r>
          </w:p>
        </w:tc>
      </w:tr>
      <w:tr w:rsidR="00954603" w:rsidRPr="007D6040" w14:paraId="22DAA4E0" w14:textId="77777777" w:rsidTr="008E5EEF">
        <w:trPr>
          <w:jc w:val="center"/>
        </w:trPr>
        <w:tc>
          <w:tcPr>
            <w:tcW w:w="4876" w:type="dxa"/>
          </w:tcPr>
          <w:p w14:paraId="5B4954C0" w14:textId="77777777" w:rsidR="00D900EE" w:rsidRPr="007D6040" w:rsidRDefault="00D900EE" w:rsidP="008E5EEF">
            <w:pPr>
              <w:pStyle w:val="Normal6"/>
            </w:pPr>
          </w:p>
        </w:tc>
        <w:tc>
          <w:tcPr>
            <w:tcW w:w="4876" w:type="dxa"/>
          </w:tcPr>
          <w:p w14:paraId="2745264A" w14:textId="5329BE74"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 xml:space="preserve">EUVL L,2024/1083, 17.4.2024, ELI: </w:t>
            </w:r>
            <w:hyperlink r:id="rId17" w:history="1">
              <w:r w:rsidRPr="002F0198">
                <w:rPr>
                  <w:rStyle w:val="Hyperlink"/>
                  <w:b/>
                  <w:bCs/>
                  <w:i/>
                  <w:iCs/>
                </w:rPr>
                <w:t>http://data.europa.eu/eli/reg/2024/1083/oj</w:t>
              </w:r>
            </w:hyperlink>
            <w:r w:rsidRPr="007D6040">
              <w:rPr>
                <w:b/>
                <w:i/>
              </w:rPr>
              <w:t xml:space="preserve">. </w:t>
            </w:r>
          </w:p>
        </w:tc>
      </w:tr>
    </w:tbl>
    <w:p w14:paraId="38F3DD7F" w14:textId="77777777" w:rsidR="00D900EE" w:rsidRPr="007D6040" w:rsidRDefault="004157F0" w:rsidP="00D900EE">
      <w:r w:rsidRPr="007D6040">
        <w:rPr>
          <w:rStyle w:val="HideTWBExt"/>
        </w:rPr>
        <w:t>&lt;/Amend&gt;</w:t>
      </w:r>
    </w:p>
    <w:p w14:paraId="7E852CD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15</w:t>
      </w:r>
      <w:r w:rsidRPr="007D6040">
        <w:rPr>
          <w:rStyle w:val="HideTWBExt"/>
          <w:b w:val="0"/>
        </w:rPr>
        <w:t>&lt;/NumAm&gt;</w:t>
      </w:r>
    </w:p>
    <w:p w14:paraId="56166742" w14:textId="77777777" w:rsidR="00D900EE" w:rsidRPr="007D6040" w:rsidRDefault="00D900EE" w:rsidP="00D900EE"/>
    <w:p w14:paraId="3484348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EDF176C" w14:textId="77777777" w:rsidR="00D900EE" w:rsidRPr="007D6040" w:rsidRDefault="004157F0" w:rsidP="00D900EE">
      <w:pPr>
        <w:pStyle w:val="NormalBold"/>
      </w:pPr>
      <w:r w:rsidRPr="007D6040">
        <w:rPr>
          <w:rStyle w:val="HideTWBExt"/>
          <w:b w:val="0"/>
        </w:rPr>
        <w:t>&lt;Article&gt;</w:t>
      </w:r>
      <w:r w:rsidRPr="007D6040">
        <w:t>Johdanto-osan 7 g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F692F51" w14:textId="77777777" w:rsidTr="008E5EEF">
        <w:trPr>
          <w:jc w:val="center"/>
        </w:trPr>
        <w:tc>
          <w:tcPr>
            <w:tcW w:w="9752" w:type="dxa"/>
            <w:gridSpan w:val="2"/>
          </w:tcPr>
          <w:p w14:paraId="5F926CEA" w14:textId="77777777" w:rsidR="00D900EE" w:rsidRPr="007D6040" w:rsidRDefault="00D900EE" w:rsidP="008E5EEF">
            <w:pPr>
              <w:keepNext/>
            </w:pPr>
          </w:p>
        </w:tc>
      </w:tr>
      <w:tr w:rsidR="00954603" w:rsidRPr="007D6040" w14:paraId="6F1EECC0" w14:textId="77777777" w:rsidTr="008E5EEF">
        <w:trPr>
          <w:jc w:val="center"/>
        </w:trPr>
        <w:tc>
          <w:tcPr>
            <w:tcW w:w="4876" w:type="dxa"/>
          </w:tcPr>
          <w:p w14:paraId="5148F5E4" w14:textId="77777777" w:rsidR="00D900EE" w:rsidRPr="007D6040" w:rsidRDefault="004157F0" w:rsidP="008E5EEF">
            <w:pPr>
              <w:pStyle w:val="ColumnHeading"/>
              <w:keepNext/>
            </w:pPr>
            <w:r w:rsidRPr="007D6040">
              <w:t>Päätöslauselmaesitys</w:t>
            </w:r>
          </w:p>
        </w:tc>
        <w:tc>
          <w:tcPr>
            <w:tcW w:w="4876" w:type="dxa"/>
          </w:tcPr>
          <w:p w14:paraId="770DFFE5" w14:textId="77777777" w:rsidR="00D900EE" w:rsidRPr="007D6040" w:rsidRDefault="004157F0" w:rsidP="008E5EEF">
            <w:pPr>
              <w:pStyle w:val="ColumnHeading"/>
              <w:keepNext/>
            </w:pPr>
            <w:r w:rsidRPr="007D6040">
              <w:t>Tarkistus</w:t>
            </w:r>
          </w:p>
        </w:tc>
      </w:tr>
      <w:tr w:rsidR="00954603" w:rsidRPr="007D6040" w14:paraId="79D73EA6" w14:textId="77777777" w:rsidTr="008E5EEF">
        <w:trPr>
          <w:jc w:val="center"/>
        </w:trPr>
        <w:tc>
          <w:tcPr>
            <w:tcW w:w="4876" w:type="dxa"/>
          </w:tcPr>
          <w:p w14:paraId="106D65A2" w14:textId="77777777" w:rsidR="00D900EE" w:rsidRPr="007D6040" w:rsidRDefault="00D900EE" w:rsidP="008E5EEF">
            <w:pPr>
              <w:pStyle w:val="Normal6"/>
            </w:pPr>
          </w:p>
        </w:tc>
        <w:tc>
          <w:tcPr>
            <w:tcW w:w="4876" w:type="dxa"/>
          </w:tcPr>
          <w:p w14:paraId="4FE0B046" w14:textId="77777777" w:rsidR="00D900EE" w:rsidRPr="007D6040" w:rsidRDefault="004157F0" w:rsidP="008E5EEF">
            <w:pPr>
              <w:pStyle w:val="Normal6"/>
              <w:rPr>
                <w:szCs w:val="24"/>
              </w:rPr>
            </w:pPr>
            <w:r w:rsidRPr="007D6040">
              <w:rPr>
                <w:b/>
                <w:i/>
              </w:rPr>
              <w:t>–</w:t>
            </w:r>
            <w:r w:rsidRPr="007D6040">
              <w:rPr>
                <w:b/>
                <w:i/>
              </w:rPr>
              <w:tab/>
              <w:t>ottaa huomioon 25. lokakuuta 2016 antamansa päätöslauselman suosituksista komissiolle demokratiaa, oikeusvaltiota ja perusoikeuksia koskevan EU:n järjestelmän perustamisesta</w:t>
            </w:r>
            <w:r w:rsidRPr="007D6040">
              <w:rPr>
                <w:b/>
                <w:i/>
                <w:vertAlign w:val="superscript"/>
              </w:rPr>
              <w:t>1 a</w:t>
            </w:r>
            <w:r w:rsidRPr="007D6040">
              <w:rPr>
                <w:b/>
                <w:i/>
              </w:rPr>
              <w:t xml:space="preserve"> ja erityisesti sen 20 kohdan,</w:t>
            </w:r>
          </w:p>
        </w:tc>
      </w:tr>
      <w:tr w:rsidR="00954603" w:rsidRPr="007D6040" w14:paraId="65A96080" w14:textId="77777777" w:rsidTr="008E5EEF">
        <w:trPr>
          <w:jc w:val="center"/>
        </w:trPr>
        <w:tc>
          <w:tcPr>
            <w:tcW w:w="4876" w:type="dxa"/>
          </w:tcPr>
          <w:p w14:paraId="518B629C" w14:textId="77777777" w:rsidR="00D900EE" w:rsidRPr="007D6040" w:rsidRDefault="00D900EE" w:rsidP="008E5EEF">
            <w:pPr>
              <w:pStyle w:val="Normal6"/>
            </w:pPr>
          </w:p>
        </w:tc>
        <w:tc>
          <w:tcPr>
            <w:tcW w:w="4876" w:type="dxa"/>
          </w:tcPr>
          <w:p w14:paraId="6B52E1B2" w14:textId="77777777" w:rsidR="00D900EE" w:rsidRPr="007D6040" w:rsidRDefault="004157F0" w:rsidP="008E5EEF">
            <w:pPr>
              <w:pStyle w:val="Normal6"/>
              <w:rPr>
                <w:szCs w:val="24"/>
              </w:rPr>
            </w:pPr>
            <w:r w:rsidRPr="007D6040">
              <w:rPr>
                <w:b/>
                <w:i/>
              </w:rPr>
              <w:t>__________________</w:t>
            </w:r>
          </w:p>
        </w:tc>
      </w:tr>
      <w:tr w:rsidR="00954603" w:rsidRPr="007D6040" w14:paraId="17756760" w14:textId="77777777" w:rsidTr="008E5EEF">
        <w:trPr>
          <w:jc w:val="center"/>
        </w:trPr>
        <w:tc>
          <w:tcPr>
            <w:tcW w:w="4876" w:type="dxa"/>
          </w:tcPr>
          <w:p w14:paraId="2DE7EBA3" w14:textId="77777777" w:rsidR="00D900EE" w:rsidRPr="007D6040" w:rsidRDefault="00D900EE" w:rsidP="008E5EEF">
            <w:pPr>
              <w:pStyle w:val="Normal6"/>
            </w:pPr>
          </w:p>
        </w:tc>
        <w:tc>
          <w:tcPr>
            <w:tcW w:w="4876" w:type="dxa"/>
          </w:tcPr>
          <w:p w14:paraId="35479D97" w14:textId="77777777"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EUVL C 215, 19.6.2018, s. 162.</w:t>
            </w:r>
          </w:p>
        </w:tc>
      </w:tr>
    </w:tbl>
    <w:p w14:paraId="0E0B8639" w14:textId="77777777" w:rsidR="00D900EE" w:rsidRPr="007D6040" w:rsidRDefault="004157F0" w:rsidP="00D900EE">
      <w:r w:rsidRPr="007D6040">
        <w:rPr>
          <w:rStyle w:val="HideTWBExt"/>
        </w:rPr>
        <w:t>&lt;/Amend&gt;</w:t>
      </w:r>
    </w:p>
    <w:p w14:paraId="6B2902F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16</w:t>
      </w:r>
      <w:r w:rsidRPr="007D6040">
        <w:rPr>
          <w:rStyle w:val="HideTWBExt"/>
          <w:b w:val="0"/>
        </w:rPr>
        <w:t>&lt;/NumAm&gt;</w:t>
      </w:r>
    </w:p>
    <w:p w14:paraId="1F63716F" w14:textId="77777777" w:rsidR="00D900EE" w:rsidRPr="007D6040" w:rsidRDefault="00D900EE" w:rsidP="00D900EE"/>
    <w:p w14:paraId="45036FB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FE08DE7" w14:textId="77777777" w:rsidR="00D900EE" w:rsidRPr="007D6040" w:rsidRDefault="004157F0" w:rsidP="00D900EE">
      <w:pPr>
        <w:pStyle w:val="NormalBold"/>
      </w:pPr>
      <w:r w:rsidRPr="007D6040">
        <w:rPr>
          <w:rStyle w:val="HideTWBExt"/>
          <w:b w:val="0"/>
        </w:rPr>
        <w:t>&lt;Article&gt;</w:t>
      </w:r>
      <w:r w:rsidRPr="007D6040">
        <w:t>Johdanto-osan 10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6AB347C" w14:textId="77777777" w:rsidTr="008E5EEF">
        <w:trPr>
          <w:jc w:val="center"/>
        </w:trPr>
        <w:tc>
          <w:tcPr>
            <w:tcW w:w="9752" w:type="dxa"/>
            <w:gridSpan w:val="2"/>
          </w:tcPr>
          <w:p w14:paraId="54B09E06" w14:textId="77777777" w:rsidR="00D900EE" w:rsidRPr="007D6040" w:rsidRDefault="00D900EE" w:rsidP="008E5EEF">
            <w:pPr>
              <w:keepNext/>
            </w:pPr>
          </w:p>
        </w:tc>
      </w:tr>
      <w:tr w:rsidR="00954603" w:rsidRPr="007D6040" w14:paraId="0BE058D6" w14:textId="77777777" w:rsidTr="008E5EEF">
        <w:trPr>
          <w:jc w:val="center"/>
        </w:trPr>
        <w:tc>
          <w:tcPr>
            <w:tcW w:w="4876" w:type="dxa"/>
          </w:tcPr>
          <w:p w14:paraId="41092687" w14:textId="77777777" w:rsidR="00D900EE" w:rsidRPr="007D6040" w:rsidRDefault="004157F0" w:rsidP="008E5EEF">
            <w:pPr>
              <w:pStyle w:val="ColumnHeading"/>
              <w:keepNext/>
            </w:pPr>
            <w:r w:rsidRPr="007D6040">
              <w:t>Päätöslauselmaesitys</w:t>
            </w:r>
          </w:p>
        </w:tc>
        <w:tc>
          <w:tcPr>
            <w:tcW w:w="4876" w:type="dxa"/>
          </w:tcPr>
          <w:p w14:paraId="1717ECB3" w14:textId="77777777" w:rsidR="00D900EE" w:rsidRPr="007D6040" w:rsidRDefault="004157F0" w:rsidP="008E5EEF">
            <w:pPr>
              <w:pStyle w:val="ColumnHeading"/>
              <w:keepNext/>
            </w:pPr>
            <w:r w:rsidRPr="007D6040">
              <w:t>Tarkistus</w:t>
            </w:r>
          </w:p>
        </w:tc>
      </w:tr>
      <w:tr w:rsidR="00954603" w:rsidRPr="007D6040" w14:paraId="78ABAC8A" w14:textId="77777777" w:rsidTr="008E5EEF">
        <w:trPr>
          <w:jc w:val="center"/>
        </w:trPr>
        <w:tc>
          <w:tcPr>
            <w:tcW w:w="4876" w:type="dxa"/>
          </w:tcPr>
          <w:p w14:paraId="38BCB9FF" w14:textId="77777777" w:rsidR="00D900EE" w:rsidRPr="007D6040" w:rsidRDefault="00D900EE" w:rsidP="008E5EEF">
            <w:pPr>
              <w:pStyle w:val="Normal6"/>
            </w:pPr>
          </w:p>
        </w:tc>
        <w:tc>
          <w:tcPr>
            <w:tcW w:w="4876" w:type="dxa"/>
          </w:tcPr>
          <w:p w14:paraId="3B384494" w14:textId="77777777" w:rsidR="00D900EE" w:rsidRPr="007D6040" w:rsidRDefault="004157F0" w:rsidP="008E5EEF">
            <w:pPr>
              <w:pStyle w:val="Normal6"/>
              <w:rPr>
                <w:szCs w:val="24"/>
              </w:rPr>
            </w:pPr>
            <w:r w:rsidRPr="007D6040">
              <w:rPr>
                <w:b/>
                <w:i/>
              </w:rPr>
              <w:t>–</w:t>
            </w:r>
            <w:r w:rsidRPr="007D6040">
              <w:rPr>
                <w:b/>
                <w:i/>
              </w:rPr>
              <w:tab/>
              <w:t>ottaa huomioon 16. heinäkuuta 2025 annetun komission tiedonannon ”Dynaaminen EU:n talousarvio tulevaisuuden tarpeisiin – monivuotinen rahoituskehys 2028–2034” (COM(2025)0570),</w:t>
            </w:r>
          </w:p>
        </w:tc>
      </w:tr>
    </w:tbl>
    <w:p w14:paraId="6D0734F9" w14:textId="77777777" w:rsidR="00D900EE" w:rsidRPr="007D6040" w:rsidRDefault="004157F0" w:rsidP="00D900EE">
      <w:r w:rsidRPr="007D6040">
        <w:rPr>
          <w:rStyle w:val="HideTWBExt"/>
        </w:rPr>
        <w:t>&lt;/Amend&gt;</w:t>
      </w:r>
    </w:p>
    <w:p w14:paraId="488824A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17</w:t>
      </w:r>
      <w:r w:rsidRPr="007D6040">
        <w:rPr>
          <w:rStyle w:val="HideTWBExt"/>
          <w:b w:val="0"/>
        </w:rPr>
        <w:t>&lt;/NumAm&gt;</w:t>
      </w:r>
    </w:p>
    <w:p w14:paraId="29F1E4D2" w14:textId="77777777" w:rsidR="00D900EE" w:rsidRPr="007D6040" w:rsidRDefault="00D900EE" w:rsidP="00D900EE"/>
    <w:p w14:paraId="3FE405D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9C0A967" w14:textId="77777777" w:rsidR="00D900EE" w:rsidRPr="007D6040" w:rsidRDefault="004157F0" w:rsidP="00D900EE">
      <w:pPr>
        <w:pStyle w:val="NormalBold"/>
      </w:pPr>
      <w:r w:rsidRPr="007D6040">
        <w:rPr>
          <w:rStyle w:val="HideTWBExt"/>
          <w:b w:val="0"/>
        </w:rPr>
        <w:t>&lt;Article&gt;</w:t>
      </w:r>
      <w:r w:rsidRPr="007D6040">
        <w:t>Johdanto-osan 10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F23BADA" w14:textId="77777777" w:rsidTr="008E5EEF">
        <w:trPr>
          <w:jc w:val="center"/>
        </w:trPr>
        <w:tc>
          <w:tcPr>
            <w:tcW w:w="9752" w:type="dxa"/>
            <w:gridSpan w:val="2"/>
          </w:tcPr>
          <w:p w14:paraId="5F2F92E8" w14:textId="77777777" w:rsidR="00D900EE" w:rsidRPr="007D6040" w:rsidRDefault="00D900EE" w:rsidP="008E5EEF">
            <w:pPr>
              <w:keepNext/>
            </w:pPr>
          </w:p>
        </w:tc>
      </w:tr>
      <w:tr w:rsidR="00954603" w:rsidRPr="007D6040" w14:paraId="2B4B0EE6" w14:textId="77777777" w:rsidTr="008E5EEF">
        <w:trPr>
          <w:jc w:val="center"/>
        </w:trPr>
        <w:tc>
          <w:tcPr>
            <w:tcW w:w="4876" w:type="dxa"/>
          </w:tcPr>
          <w:p w14:paraId="58C41E9A" w14:textId="77777777" w:rsidR="00D900EE" w:rsidRPr="007D6040" w:rsidRDefault="004157F0" w:rsidP="008E5EEF">
            <w:pPr>
              <w:pStyle w:val="ColumnHeading"/>
              <w:keepNext/>
            </w:pPr>
            <w:r w:rsidRPr="007D6040">
              <w:t>Päätöslauselmaesitys</w:t>
            </w:r>
          </w:p>
        </w:tc>
        <w:tc>
          <w:tcPr>
            <w:tcW w:w="4876" w:type="dxa"/>
          </w:tcPr>
          <w:p w14:paraId="76D6D8E0" w14:textId="77777777" w:rsidR="00D900EE" w:rsidRPr="007D6040" w:rsidRDefault="004157F0" w:rsidP="008E5EEF">
            <w:pPr>
              <w:pStyle w:val="ColumnHeading"/>
              <w:keepNext/>
            </w:pPr>
            <w:r w:rsidRPr="007D6040">
              <w:t>Tarkistus</w:t>
            </w:r>
          </w:p>
        </w:tc>
      </w:tr>
      <w:tr w:rsidR="00954603" w:rsidRPr="007D6040" w14:paraId="219F93E6" w14:textId="77777777" w:rsidTr="008E5EEF">
        <w:trPr>
          <w:jc w:val="center"/>
        </w:trPr>
        <w:tc>
          <w:tcPr>
            <w:tcW w:w="4876" w:type="dxa"/>
          </w:tcPr>
          <w:p w14:paraId="79875B67" w14:textId="77777777" w:rsidR="00D900EE" w:rsidRPr="007D6040" w:rsidRDefault="00D900EE" w:rsidP="008E5EEF">
            <w:pPr>
              <w:pStyle w:val="Normal6"/>
            </w:pPr>
          </w:p>
        </w:tc>
        <w:tc>
          <w:tcPr>
            <w:tcW w:w="4876" w:type="dxa"/>
          </w:tcPr>
          <w:p w14:paraId="58CA740E" w14:textId="77777777" w:rsidR="00D900EE" w:rsidRPr="007D6040" w:rsidRDefault="004157F0" w:rsidP="008E5EEF">
            <w:pPr>
              <w:pStyle w:val="Normal6"/>
              <w:rPr>
                <w:b/>
                <w:i/>
              </w:rPr>
            </w:pPr>
            <w:r w:rsidRPr="007D6040">
              <w:rPr>
                <w:b/>
                <w:i/>
              </w:rPr>
              <w:t>–</w:t>
            </w:r>
            <w:r w:rsidRPr="007D6040">
              <w:rPr>
                <w:b/>
                <w:i/>
              </w:rPr>
              <w:tab/>
              <w:t>ottaa huomioon 12. helmikuuta 2019 antamansa päätöslauselman Euroopan unionin perusoikeuskirjan täytäntöönpanosta EU:n institutionaalisessa kehyksessä</w:t>
            </w:r>
            <w:r w:rsidRPr="007D6040">
              <w:rPr>
                <w:b/>
                <w:i/>
                <w:vertAlign w:val="superscript"/>
              </w:rPr>
              <w:t>1 a</w:t>
            </w:r>
            <w:r w:rsidRPr="007D6040">
              <w:rPr>
                <w:b/>
                <w:i/>
              </w:rPr>
              <w:t>,</w:t>
            </w:r>
          </w:p>
          <w:p w14:paraId="69D31DD1" w14:textId="77777777" w:rsidR="00D900EE" w:rsidRPr="007D6040" w:rsidRDefault="004157F0" w:rsidP="008E5EEF">
            <w:pPr>
              <w:pStyle w:val="Normal6"/>
              <w:rPr>
                <w:b/>
                <w:i/>
              </w:rPr>
            </w:pPr>
            <w:r w:rsidRPr="007D6040">
              <w:rPr>
                <w:b/>
                <w:i/>
              </w:rPr>
              <w:t>______________</w:t>
            </w:r>
          </w:p>
          <w:p w14:paraId="632BC7DF" w14:textId="77777777" w:rsidR="00D900EE" w:rsidRPr="007D6040" w:rsidRDefault="004157F0" w:rsidP="008E5EEF">
            <w:pPr>
              <w:pStyle w:val="Normal6"/>
              <w:rPr>
                <w:szCs w:val="24"/>
              </w:rPr>
            </w:pPr>
            <w:r w:rsidRPr="007D6040">
              <w:rPr>
                <w:b/>
                <w:i/>
                <w:vertAlign w:val="superscript"/>
              </w:rPr>
              <w:t xml:space="preserve">1 a </w:t>
            </w:r>
            <w:r w:rsidRPr="007D6040">
              <w:rPr>
                <w:b/>
                <w:i/>
              </w:rPr>
              <w:t>EUVL C 449, 23.12.2020, s. 28.</w:t>
            </w:r>
          </w:p>
        </w:tc>
      </w:tr>
    </w:tbl>
    <w:p w14:paraId="01F9A8E3" w14:textId="77777777" w:rsidR="00D900EE" w:rsidRPr="007D6040" w:rsidRDefault="004157F0" w:rsidP="00D900EE">
      <w:r w:rsidRPr="007D6040">
        <w:rPr>
          <w:rStyle w:val="HideTWBExt"/>
        </w:rPr>
        <w:t>&lt;/Amend&gt;</w:t>
      </w:r>
    </w:p>
    <w:p w14:paraId="61D0C72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18</w:t>
      </w:r>
      <w:r w:rsidRPr="007D6040">
        <w:rPr>
          <w:rStyle w:val="HideTWBExt"/>
          <w:b w:val="0"/>
        </w:rPr>
        <w:t>&lt;/NumAm&gt;</w:t>
      </w:r>
    </w:p>
    <w:p w14:paraId="217445D0" w14:textId="77777777" w:rsidR="00D900EE" w:rsidRPr="007D6040" w:rsidRDefault="00D900EE" w:rsidP="00D900EE"/>
    <w:p w14:paraId="04A6FA9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4E8CF13" w14:textId="77777777" w:rsidR="00D900EE" w:rsidRPr="007D6040" w:rsidRDefault="004157F0" w:rsidP="00D900EE">
      <w:pPr>
        <w:pStyle w:val="NormalBold"/>
      </w:pPr>
      <w:r w:rsidRPr="007D6040">
        <w:rPr>
          <w:rStyle w:val="HideTWBExt"/>
          <w:b w:val="0"/>
        </w:rPr>
        <w:t>&lt;Article&gt;</w:t>
      </w:r>
      <w:r w:rsidRPr="007D6040">
        <w:t>Johdanto-osan 10 c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A3DE862" w14:textId="77777777" w:rsidTr="008E5EEF">
        <w:trPr>
          <w:jc w:val="center"/>
        </w:trPr>
        <w:tc>
          <w:tcPr>
            <w:tcW w:w="9752" w:type="dxa"/>
            <w:gridSpan w:val="2"/>
          </w:tcPr>
          <w:p w14:paraId="425CB94F" w14:textId="77777777" w:rsidR="00D900EE" w:rsidRPr="007D6040" w:rsidRDefault="00D900EE" w:rsidP="008E5EEF">
            <w:pPr>
              <w:keepNext/>
            </w:pPr>
          </w:p>
        </w:tc>
      </w:tr>
      <w:tr w:rsidR="00954603" w:rsidRPr="007D6040" w14:paraId="3AC86F00" w14:textId="77777777" w:rsidTr="008E5EEF">
        <w:trPr>
          <w:jc w:val="center"/>
        </w:trPr>
        <w:tc>
          <w:tcPr>
            <w:tcW w:w="4876" w:type="dxa"/>
          </w:tcPr>
          <w:p w14:paraId="3408EBE4" w14:textId="77777777" w:rsidR="00D900EE" w:rsidRPr="007D6040" w:rsidRDefault="004157F0" w:rsidP="008E5EEF">
            <w:pPr>
              <w:pStyle w:val="ColumnHeading"/>
              <w:keepNext/>
            </w:pPr>
            <w:r w:rsidRPr="007D6040">
              <w:t>Päätöslauselmaesitys</w:t>
            </w:r>
          </w:p>
        </w:tc>
        <w:tc>
          <w:tcPr>
            <w:tcW w:w="4876" w:type="dxa"/>
          </w:tcPr>
          <w:p w14:paraId="554E6012" w14:textId="77777777" w:rsidR="00D900EE" w:rsidRPr="007D6040" w:rsidRDefault="004157F0" w:rsidP="008E5EEF">
            <w:pPr>
              <w:pStyle w:val="ColumnHeading"/>
              <w:keepNext/>
            </w:pPr>
            <w:r w:rsidRPr="007D6040">
              <w:t>Tarkistus</w:t>
            </w:r>
          </w:p>
        </w:tc>
      </w:tr>
      <w:tr w:rsidR="00954603" w:rsidRPr="007D6040" w14:paraId="2968AC88" w14:textId="77777777" w:rsidTr="008E5EEF">
        <w:trPr>
          <w:jc w:val="center"/>
        </w:trPr>
        <w:tc>
          <w:tcPr>
            <w:tcW w:w="4876" w:type="dxa"/>
          </w:tcPr>
          <w:p w14:paraId="36573262" w14:textId="77777777" w:rsidR="00D900EE" w:rsidRPr="007D6040" w:rsidRDefault="00D900EE" w:rsidP="008E5EEF">
            <w:pPr>
              <w:pStyle w:val="Normal6"/>
            </w:pPr>
          </w:p>
        </w:tc>
        <w:tc>
          <w:tcPr>
            <w:tcW w:w="4876" w:type="dxa"/>
          </w:tcPr>
          <w:p w14:paraId="4A34BC35" w14:textId="77777777" w:rsidR="00D900EE" w:rsidRPr="007D6040" w:rsidRDefault="004157F0" w:rsidP="008E5EEF">
            <w:pPr>
              <w:pStyle w:val="Normal6"/>
              <w:rPr>
                <w:b/>
                <w:i/>
              </w:rPr>
            </w:pPr>
            <w:r w:rsidRPr="007D6040">
              <w:rPr>
                <w:b/>
                <w:i/>
              </w:rPr>
              <w:t>–</w:t>
            </w:r>
            <w:r w:rsidRPr="007D6040">
              <w:rPr>
                <w:b/>
                <w:i/>
              </w:rPr>
              <w:tab/>
              <w:t>ottaa huomioon 7. helmikuuta 2018 antamansa päätöslauselman vähemmistöjen suojelusta ja syrjimättömyydestä EU:n jäsenvaltioissa</w:t>
            </w:r>
            <w:r w:rsidRPr="007D6040">
              <w:rPr>
                <w:b/>
                <w:i/>
                <w:vertAlign w:val="superscript"/>
              </w:rPr>
              <w:t>1 a</w:t>
            </w:r>
            <w:r w:rsidRPr="007D6040">
              <w:rPr>
                <w:b/>
                <w:i/>
              </w:rPr>
              <w:t>,</w:t>
            </w:r>
          </w:p>
          <w:p w14:paraId="64251897" w14:textId="77777777" w:rsidR="00D900EE" w:rsidRPr="007D6040" w:rsidRDefault="004157F0" w:rsidP="008E5EEF">
            <w:pPr>
              <w:pStyle w:val="Normal6"/>
              <w:rPr>
                <w:b/>
                <w:i/>
              </w:rPr>
            </w:pPr>
            <w:r w:rsidRPr="007D6040">
              <w:rPr>
                <w:b/>
                <w:i/>
              </w:rPr>
              <w:t>____________</w:t>
            </w:r>
          </w:p>
          <w:p w14:paraId="7E2D42CD" w14:textId="77777777" w:rsidR="00D900EE" w:rsidRPr="007D6040" w:rsidRDefault="004157F0" w:rsidP="008E5EEF">
            <w:pPr>
              <w:pStyle w:val="Normal6"/>
              <w:rPr>
                <w:szCs w:val="24"/>
              </w:rPr>
            </w:pPr>
            <w:r w:rsidRPr="007D6040">
              <w:rPr>
                <w:b/>
                <w:i/>
                <w:vertAlign w:val="superscript"/>
              </w:rPr>
              <w:t xml:space="preserve">1 a </w:t>
            </w:r>
            <w:r w:rsidRPr="007D6040">
              <w:rPr>
                <w:b/>
                <w:i/>
              </w:rPr>
              <w:t>EUVL C 463, 21.12.2018, s. 21.</w:t>
            </w:r>
          </w:p>
        </w:tc>
      </w:tr>
    </w:tbl>
    <w:p w14:paraId="2FAFB333" w14:textId="77777777" w:rsidR="00D900EE" w:rsidRPr="007D6040" w:rsidRDefault="004157F0" w:rsidP="00D900EE">
      <w:r w:rsidRPr="007D6040">
        <w:rPr>
          <w:rStyle w:val="HideTWBExt"/>
        </w:rPr>
        <w:t>&lt;/Amend&gt;</w:t>
      </w:r>
    </w:p>
    <w:p w14:paraId="027A848C"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19</w:t>
      </w:r>
      <w:r w:rsidRPr="007D6040">
        <w:rPr>
          <w:rStyle w:val="HideTWBExt"/>
          <w:b w:val="0"/>
        </w:rPr>
        <w:t>&lt;/NumAm&gt;</w:t>
      </w:r>
    </w:p>
    <w:p w14:paraId="313B9A3E" w14:textId="77777777" w:rsidR="00D900EE" w:rsidRPr="007D6040" w:rsidRDefault="00D900EE" w:rsidP="00D900EE"/>
    <w:p w14:paraId="56991CE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AF5EB35" w14:textId="77777777" w:rsidR="00D900EE" w:rsidRPr="007D6040" w:rsidRDefault="004157F0" w:rsidP="00D900EE">
      <w:pPr>
        <w:pStyle w:val="NormalBold"/>
      </w:pPr>
      <w:r w:rsidRPr="007D6040">
        <w:rPr>
          <w:rStyle w:val="HideTWBExt"/>
          <w:b w:val="0"/>
        </w:rPr>
        <w:t>&lt;Article&gt;</w:t>
      </w:r>
      <w:r w:rsidRPr="007D6040">
        <w:t>Johdanto-osan 10 d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8AA917E" w14:textId="77777777" w:rsidTr="008E5EEF">
        <w:trPr>
          <w:jc w:val="center"/>
        </w:trPr>
        <w:tc>
          <w:tcPr>
            <w:tcW w:w="9752" w:type="dxa"/>
            <w:gridSpan w:val="2"/>
          </w:tcPr>
          <w:p w14:paraId="574D39AD" w14:textId="77777777" w:rsidR="00D900EE" w:rsidRPr="007D6040" w:rsidRDefault="00D900EE" w:rsidP="008E5EEF">
            <w:pPr>
              <w:keepNext/>
            </w:pPr>
          </w:p>
        </w:tc>
      </w:tr>
      <w:tr w:rsidR="00954603" w:rsidRPr="007D6040" w14:paraId="63F2510A" w14:textId="77777777" w:rsidTr="008E5EEF">
        <w:trPr>
          <w:jc w:val="center"/>
        </w:trPr>
        <w:tc>
          <w:tcPr>
            <w:tcW w:w="4876" w:type="dxa"/>
          </w:tcPr>
          <w:p w14:paraId="529C5AFA" w14:textId="77777777" w:rsidR="00D900EE" w:rsidRPr="007D6040" w:rsidRDefault="004157F0" w:rsidP="008E5EEF">
            <w:pPr>
              <w:pStyle w:val="ColumnHeading"/>
              <w:keepNext/>
            </w:pPr>
            <w:r w:rsidRPr="007D6040">
              <w:t>Päätöslauselmaesitys</w:t>
            </w:r>
          </w:p>
        </w:tc>
        <w:tc>
          <w:tcPr>
            <w:tcW w:w="4876" w:type="dxa"/>
          </w:tcPr>
          <w:p w14:paraId="535AF83E" w14:textId="77777777" w:rsidR="00D900EE" w:rsidRPr="007D6040" w:rsidRDefault="004157F0" w:rsidP="008E5EEF">
            <w:pPr>
              <w:pStyle w:val="ColumnHeading"/>
              <w:keepNext/>
            </w:pPr>
            <w:r w:rsidRPr="007D6040">
              <w:t>Tarkistus</w:t>
            </w:r>
          </w:p>
        </w:tc>
      </w:tr>
      <w:tr w:rsidR="00954603" w:rsidRPr="007D6040" w14:paraId="7B684547" w14:textId="77777777" w:rsidTr="008E5EEF">
        <w:trPr>
          <w:jc w:val="center"/>
        </w:trPr>
        <w:tc>
          <w:tcPr>
            <w:tcW w:w="4876" w:type="dxa"/>
          </w:tcPr>
          <w:p w14:paraId="621BE9C3" w14:textId="77777777" w:rsidR="00D900EE" w:rsidRPr="007D6040" w:rsidRDefault="00D900EE" w:rsidP="008E5EEF">
            <w:pPr>
              <w:pStyle w:val="Normal6"/>
            </w:pPr>
          </w:p>
        </w:tc>
        <w:tc>
          <w:tcPr>
            <w:tcW w:w="4876" w:type="dxa"/>
          </w:tcPr>
          <w:p w14:paraId="63E3C4B7" w14:textId="77777777" w:rsidR="00D900EE" w:rsidRPr="007D6040" w:rsidRDefault="004157F0" w:rsidP="008E5EEF">
            <w:pPr>
              <w:pStyle w:val="Normal6"/>
              <w:rPr>
                <w:b/>
                <w:i/>
              </w:rPr>
            </w:pPr>
            <w:r w:rsidRPr="007D6040">
              <w:rPr>
                <w:b/>
                <w:i/>
              </w:rPr>
              <w:t>–</w:t>
            </w:r>
            <w:r w:rsidRPr="007D6040">
              <w:rPr>
                <w:b/>
                <w:i/>
              </w:rPr>
              <w:tab/>
              <w:t>ottaa huomioon 22. marraskuuta 2023 antamansa päätöslauselman Euroopan parlamentin ehdotuksista perussopimusten muuttamiseksi</w:t>
            </w:r>
            <w:r w:rsidRPr="007D6040">
              <w:rPr>
                <w:b/>
                <w:i/>
                <w:vertAlign w:val="superscript"/>
              </w:rPr>
              <w:t>1 a</w:t>
            </w:r>
            <w:r w:rsidRPr="007D6040">
              <w:rPr>
                <w:b/>
                <w:i/>
              </w:rPr>
              <w:t>,</w:t>
            </w:r>
          </w:p>
          <w:p w14:paraId="33FE8962" w14:textId="77777777" w:rsidR="00D900EE" w:rsidRPr="007D6040" w:rsidRDefault="004157F0" w:rsidP="008E5EEF">
            <w:pPr>
              <w:pStyle w:val="Normal6"/>
              <w:rPr>
                <w:b/>
                <w:i/>
              </w:rPr>
            </w:pPr>
            <w:r w:rsidRPr="007D6040">
              <w:rPr>
                <w:b/>
                <w:i/>
              </w:rPr>
              <w:t>____________</w:t>
            </w:r>
          </w:p>
          <w:p w14:paraId="46E93377" w14:textId="5146C87E" w:rsidR="00D900EE" w:rsidRPr="007D6040" w:rsidRDefault="004157F0" w:rsidP="008E5EEF">
            <w:pPr>
              <w:pStyle w:val="Normal6"/>
              <w:rPr>
                <w:szCs w:val="24"/>
              </w:rPr>
            </w:pPr>
            <w:r w:rsidRPr="007D6040">
              <w:rPr>
                <w:b/>
                <w:i/>
                <w:vertAlign w:val="superscript"/>
              </w:rPr>
              <w:t>1 a</w:t>
            </w:r>
            <w:r w:rsidRPr="007D6040">
              <w:rPr>
                <w:b/>
                <w:i/>
              </w:rPr>
              <w:t xml:space="preserve"> EUVL C, C/2024/4216, 24.7.2024, ELI: </w:t>
            </w:r>
            <w:hyperlink r:id="rId18" w:history="1">
              <w:r w:rsidRPr="002F0198">
                <w:rPr>
                  <w:rStyle w:val="Hyperlink"/>
                  <w:b/>
                  <w:bCs/>
                  <w:i/>
                  <w:iCs/>
                </w:rPr>
                <w:t>http://data.europa.eu/eli/C/2024/4216/oj</w:t>
              </w:r>
            </w:hyperlink>
            <w:r w:rsidRPr="007D6040">
              <w:rPr>
                <w:b/>
                <w:i/>
              </w:rPr>
              <w:t xml:space="preserve">. </w:t>
            </w:r>
          </w:p>
        </w:tc>
      </w:tr>
    </w:tbl>
    <w:p w14:paraId="6A36A7F5" w14:textId="77777777" w:rsidR="00D900EE" w:rsidRPr="007D6040" w:rsidRDefault="004157F0" w:rsidP="00D900EE">
      <w:r w:rsidRPr="007D6040">
        <w:rPr>
          <w:rStyle w:val="HideTWBExt"/>
        </w:rPr>
        <w:t>&lt;/Amend&gt;</w:t>
      </w:r>
    </w:p>
    <w:p w14:paraId="4DD642E3"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20</w:t>
      </w:r>
      <w:r w:rsidRPr="007D6040">
        <w:rPr>
          <w:rStyle w:val="HideTWBExt"/>
          <w:b w:val="0"/>
        </w:rPr>
        <w:t>&lt;/NumAm&gt;</w:t>
      </w:r>
    </w:p>
    <w:p w14:paraId="2FD0D2FC" w14:textId="77777777" w:rsidR="00D900EE" w:rsidRPr="007D6040" w:rsidRDefault="00D900EE" w:rsidP="00D900EE"/>
    <w:p w14:paraId="793AE33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32A99E1" w14:textId="77777777" w:rsidR="00D900EE" w:rsidRPr="007D6040" w:rsidRDefault="004157F0" w:rsidP="00D900EE">
      <w:pPr>
        <w:pStyle w:val="NormalBold"/>
      </w:pPr>
      <w:r w:rsidRPr="007D6040">
        <w:rPr>
          <w:rStyle w:val="HideTWBExt"/>
          <w:b w:val="0"/>
        </w:rPr>
        <w:t>&lt;Article&gt;</w:t>
      </w:r>
      <w:r w:rsidRPr="007D6040">
        <w:t>Johdanto-osan 10 e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B064CEB" w14:textId="77777777" w:rsidTr="008E5EEF">
        <w:trPr>
          <w:jc w:val="center"/>
        </w:trPr>
        <w:tc>
          <w:tcPr>
            <w:tcW w:w="9752" w:type="dxa"/>
            <w:gridSpan w:val="2"/>
          </w:tcPr>
          <w:p w14:paraId="745E26E0" w14:textId="77777777" w:rsidR="00D900EE" w:rsidRPr="007D6040" w:rsidRDefault="00D900EE" w:rsidP="008E5EEF">
            <w:pPr>
              <w:keepNext/>
            </w:pPr>
          </w:p>
        </w:tc>
      </w:tr>
      <w:tr w:rsidR="00954603" w:rsidRPr="007D6040" w14:paraId="76478AC8" w14:textId="77777777" w:rsidTr="008E5EEF">
        <w:trPr>
          <w:jc w:val="center"/>
        </w:trPr>
        <w:tc>
          <w:tcPr>
            <w:tcW w:w="4876" w:type="dxa"/>
          </w:tcPr>
          <w:p w14:paraId="1BC1C2CB" w14:textId="77777777" w:rsidR="00D900EE" w:rsidRPr="007D6040" w:rsidRDefault="004157F0" w:rsidP="008E5EEF">
            <w:pPr>
              <w:pStyle w:val="ColumnHeading"/>
              <w:keepNext/>
            </w:pPr>
            <w:r w:rsidRPr="007D6040">
              <w:t>Päätöslauselmaesitys</w:t>
            </w:r>
          </w:p>
        </w:tc>
        <w:tc>
          <w:tcPr>
            <w:tcW w:w="4876" w:type="dxa"/>
          </w:tcPr>
          <w:p w14:paraId="735A9D0A" w14:textId="77777777" w:rsidR="00D900EE" w:rsidRPr="007D6040" w:rsidRDefault="004157F0" w:rsidP="008E5EEF">
            <w:pPr>
              <w:pStyle w:val="ColumnHeading"/>
              <w:keepNext/>
            </w:pPr>
            <w:r w:rsidRPr="007D6040">
              <w:t>Tarkistus</w:t>
            </w:r>
          </w:p>
        </w:tc>
      </w:tr>
      <w:tr w:rsidR="00954603" w:rsidRPr="007D6040" w14:paraId="21D6BE43" w14:textId="77777777" w:rsidTr="008E5EEF">
        <w:trPr>
          <w:jc w:val="center"/>
        </w:trPr>
        <w:tc>
          <w:tcPr>
            <w:tcW w:w="4876" w:type="dxa"/>
          </w:tcPr>
          <w:p w14:paraId="31A40821" w14:textId="77777777" w:rsidR="00D900EE" w:rsidRPr="007D6040" w:rsidRDefault="00D900EE" w:rsidP="008E5EEF">
            <w:pPr>
              <w:pStyle w:val="Normal6"/>
            </w:pPr>
          </w:p>
        </w:tc>
        <w:tc>
          <w:tcPr>
            <w:tcW w:w="4876" w:type="dxa"/>
          </w:tcPr>
          <w:p w14:paraId="7CD89BFF" w14:textId="77777777" w:rsidR="00D900EE" w:rsidRPr="007D6040" w:rsidRDefault="004157F0" w:rsidP="008E5EEF">
            <w:pPr>
              <w:pStyle w:val="Normal6"/>
              <w:rPr>
                <w:b/>
                <w:i/>
              </w:rPr>
            </w:pPr>
            <w:r w:rsidRPr="007D6040">
              <w:rPr>
                <w:b/>
                <w:i/>
              </w:rPr>
              <w:t>–</w:t>
            </w:r>
            <w:r w:rsidRPr="007D6040">
              <w:rPr>
                <w:b/>
                <w:i/>
              </w:rPr>
              <w:tab/>
              <w:t>ottaa huomioon 18. tammikuuta 2024 antamansa päätöslauselman EU-rikosten luettelon laajentamisesta kattamaan vihapuheen ja viharikokset</w:t>
            </w:r>
            <w:r w:rsidRPr="007D6040">
              <w:rPr>
                <w:b/>
                <w:i/>
                <w:vertAlign w:val="superscript"/>
              </w:rPr>
              <w:t>1 a</w:t>
            </w:r>
            <w:r w:rsidRPr="007D6040">
              <w:rPr>
                <w:b/>
                <w:i/>
              </w:rPr>
              <w:t>,</w:t>
            </w:r>
          </w:p>
          <w:p w14:paraId="1CE586D1" w14:textId="77777777" w:rsidR="00D900EE" w:rsidRPr="007D6040" w:rsidRDefault="004157F0" w:rsidP="008E5EEF">
            <w:pPr>
              <w:pStyle w:val="Normal6"/>
              <w:rPr>
                <w:b/>
                <w:i/>
              </w:rPr>
            </w:pPr>
            <w:r w:rsidRPr="007D6040">
              <w:rPr>
                <w:b/>
                <w:i/>
              </w:rPr>
              <w:t>______________</w:t>
            </w:r>
          </w:p>
          <w:p w14:paraId="2C71B919" w14:textId="76C7C2C5" w:rsidR="00D900EE" w:rsidRPr="007D6040" w:rsidRDefault="004157F0" w:rsidP="008E5EEF">
            <w:pPr>
              <w:pStyle w:val="Normal6"/>
              <w:rPr>
                <w:szCs w:val="24"/>
              </w:rPr>
            </w:pPr>
            <w:r w:rsidRPr="007D6040">
              <w:rPr>
                <w:b/>
                <w:i/>
                <w:vertAlign w:val="superscript"/>
              </w:rPr>
              <w:t>1 a</w:t>
            </w:r>
            <w:r w:rsidRPr="007D6040">
              <w:rPr>
                <w:b/>
                <w:i/>
              </w:rPr>
              <w:t xml:space="preserve"> EUVL C, C/2024/5733, 17.10.2024, ELI: </w:t>
            </w:r>
            <w:hyperlink r:id="rId19" w:history="1">
              <w:r w:rsidRPr="002F0198">
                <w:rPr>
                  <w:rStyle w:val="Hyperlink"/>
                  <w:b/>
                  <w:bCs/>
                  <w:i/>
                  <w:iCs/>
                </w:rPr>
                <w:t>http://data.europa.eu/eli/C/2024/5733/oj</w:t>
              </w:r>
            </w:hyperlink>
            <w:r w:rsidRPr="007D6040">
              <w:rPr>
                <w:b/>
                <w:i/>
              </w:rPr>
              <w:t xml:space="preserve">. </w:t>
            </w:r>
          </w:p>
        </w:tc>
      </w:tr>
    </w:tbl>
    <w:p w14:paraId="464DE36F" w14:textId="77777777" w:rsidR="00D900EE" w:rsidRPr="007D6040" w:rsidRDefault="004157F0" w:rsidP="00D900EE">
      <w:r w:rsidRPr="007D6040">
        <w:rPr>
          <w:rStyle w:val="HideTWBExt"/>
        </w:rPr>
        <w:t>&lt;/Amend&gt;</w:t>
      </w:r>
    </w:p>
    <w:p w14:paraId="351B040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21</w:t>
      </w:r>
      <w:r w:rsidRPr="007D6040">
        <w:rPr>
          <w:rStyle w:val="HideTWBExt"/>
          <w:b w:val="0"/>
        </w:rPr>
        <w:t>&lt;/NumAm&gt;</w:t>
      </w:r>
    </w:p>
    <w:p w14:paraId="687626D4" w14:textId="77777777" w:rsidR="00D900EE" w:rsidRPr="007D6040" w:rsidRDefault="00D900EE" w:rsidP="00D900EE"/>
    <w:p w14:paraId="17BC8C4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75D490B" w14:textId="77777777" w:rsidR="00D900EE" w:rsidRPr="007D6040" w:rsidRDefault="004157F0" w:rsidP="00D900EE">
      <w:pPr>
        <w:pStyle w:val="NormalBold"/>
      </w:pPr>
      <w:r w:rsidRPr="007D6040">
        <w:rPr>
          <w:rStyle w:val="HideTWBExt"/>
          <w:b w:val="0"/>
        </w:rPr>
        <w:t>&lt;Article&gt;</w:t>
      </w:r>
      <w:r w:rsidRPr="007D6040">
        <w:t>Johdanto-osan 10 f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44EB8D6" w14:textId="77777777" w:rsidTr="008E5EEF">
        <w:trPr>
          <w:jc w:val="center"/>
        </w:trPr>
        <w:tc>
          <w:tcPr>
            <w:tcW w:w="9752" w:type="dxa"/>
            <w:gridSpan w:val="2"/>
          </w:tcPr>
          <w:p w14:paraId="10C80404" w14:textId="77777777" w:rsidR="00D900EE" w:rsidRPr="007D6040" w:rsidRDefault="00D900EE" w:rsidP="008E5EEF">
            <w:pPr>
              <w:keepNext/>
            </w:pPr>
          </w:p>
        </w:tc>
      </w:tr>
      <w:tr w:rsidR="00954603" w:rsidRPr="007D6040" w14:paraId="1A691A5A" w14:textId="77777777" w:rsidTr="008E5EEF">
        <w:trPr>
          <w:jc w:val="center"/>
        </w:trPr>
        <w:tc>
          <w:tcPr>
            <w:tcW w:w="4876" w:type="dxa"/>
          </w:tcPr>
          <w:p w14:paraId="3B15CA1A" w14:textId="77777777" w:rsidR="00D900EE" w:rsidRPr="007D6040" w:rsidRDefault="004157F0" w:rsidP="008E5EEF">
            <w:pPr>
              <w:pStyle w:val="ColumnHeading"/>
              <w:keepNext/>
            </w:pPr>
            <w:r w:rsidRPr="007D6040">
              <w:t>Päätöslauselmaesitys</w:t>
            </w:r>
          </w:p>
        </w:tc>
        <w:tc>
          <w:tcPr>
            <w:tcW w:w="4876" w:type="dxa"/>
          </w:tcPr>
          <w:p w14:paraId="4DF7118D" w14:textId="77777777" w:rsidR="00D900EE" w:rsidRPr="007D6040" w:rsidRDefault="004157F0" w:rsidP="008E5EEF">
            <w:pPr>
              <w:pStyle w:val="ColumnHeading"/>
              <w:keepNext/>
            </w:pPr>
            <w:r w:rsidRPr="007D6040">
              <w:t>Tarkistus</w:t>
            </w:r>
          </w:p>
        </w:tc>
      </w:tr>
      <w:tr w:rsidR="00954603" w:rsidRPr="007D6040" w14:paraId="6B2A2ECE" w14:textId="77777777" w:rsidTr="008E5EEF">
        <w:trPr>
          <w:jc w:val="center"/>
        </w:trPr>
        <w:tc>
          <w:tcPr>
            <w:tcW w:w="4876" w:type="dxa"/>
          </w:tcPr>
          <w:p w14:paraId="4D24B727" w14:textId="77777777" w:rsidR="00D900EE" w:rsidRPr="007D6040" w:rsidRDefault="00D900EE" w:rsidP="008E5EEF">
            <w:pPr>
              <w:pStyle w:val="Normal6"/>
            </w:pPr>
          </w:p>
        </w:tc>
        <w:tc>
          <w:tcPr>
            <w:tcW w:w="4876" w:type="dxa"/>
          </w:tcPr>
          <w:p w14:paraId="14931F73" w14:textId="77777777" w:rsidR="00D900EE" w:rsidRPr="007D6040" w:rsidRDefault="004157F0" w:rsidP="008E5EEF">
            <w:pPr>
              <w:pStyle w:val="Normal6"/>
              <w:rPr>
                <w:szCs w:val="24"/>
              </w:rPr>
            </w:pPr>
            <w:r w:rsidRPr="007D6040">
              <w:rPr>
                <w:b/>
                <w:i/>
              </w:rPr>
              <w:t>–</w:t>
            </w:r>
            <w:r w:rsidRPr="007D6040">
              <w:rPr>
                <w:b/>
                <w:i/>
              </w:rPr>
              <w:tab/>
              <w:t>ottaa huomioon 9. joulukuuta 2021 annetun komission tiedonannon ”Osallistavampi ja suojelevampi Eurooppa: EU-rikosten luettelon laajentaminen kattamaan vihapuheen ja viharikokset” (COM(2021)0777),</w:t>
            </w:r>
          </w:p>
        </w:tc>
      </w:tr>
    </w:tbl>
    <w:p w14:paraId="4C527F3C" w14:textId="77777777" w:rsidR="00D900EE" w:rsidRPr="007D6040" w:rsidRDefault="004157F0" w:rsidP="00D900EE">
      <w:r w:rsidRPr="007D6040">
        <w:rPr>
          <w:rStyle w:val="HideTWBExt"/>
        </w:rPr>
        <w:t>&lt;/Amend&gt;</w:t>
      </w:r>
    </w:p>
    <w:p w14:paraId="13E7F7F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22</w:t>
      </w:r>
      <w:r w:rsidRPr="007D6040">
        <w:rPr>
          <w:rStyle w:val="HideTWBExt"/>
          <w:b w:val="0"/>
        </w:rPr>
        <w:t>&lt;/NumAm&gt;</w:t>
      </w:r>
    </w:p>
    <w:p w14:paraId="451F958B" w14:textId="77777777" w:rsidR="00D900EE" w:rsidRPr="007D6040" w:rsidRDefault="00D900EE" w:rsidP="00D900EE"/>
    <w:p w14:paraId="67B8C9C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722317C" w14:textId="77777777" w:rsidR="00D900EE" w:rsidRPr="007D6040" w:rsidRDefault="004157F0" w:rsidP="00D900EE">
      <w:pPr>
        <w:pStyle w:val="NormalBold"/>
      </w:pPr>
      <w:r w:rsidRPr="007D6040">
        <w:rPr>
          <w:rStyle w:val="HideTWBExt"/>
          <w:b w:val="0"/>
        </w:rPr>
        <w:t>&lt;Article&gt;</w:t>
      </w:r>
      <w:r w:rsidRPr="007D6040">
        <w:t>Johdanto-osan 10 g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6974947" w14:textId="77777777" w:rsidTr="008E5EEF">
        <w:trPr>
          <w:jc w:val="center"/>
        </w:trPr>
        <w:tc>
          <w:tcPr>
            <w:tcW w:w="9752" w:type="dxa"/>
            <w:gridSpan w:val="2"/>
          </w:tcPr>
          <w:p w14:paraId="35D1397D" w14:textId="77777777" w:rsidR="00D900EE" w:rsidRPr="007D6040" w:rsidRDefault="00D900EE" w:rsidP="008E5EEF">
            <w:pPr>
              <w:keepNext/>
            </w:pPr>
          </w:p>
        </w:tc>
      </w:tr>
      <w:tr w:rsidR="00954603" w:rsidRPr="007D6040" w14:paraId="21039C37" w14:textId="77777777" w:rsidTr="008E5EEF">
        <w:trPr>
          <w:jc w:val="center"/>
        </w:trPr>
        <w:tc>
          <w:tcPr>
            <w:tcW w:w="4876" w:type="dxa"/>
          </w:tcPr>
          <w:p w14:paraId="64E2EC9A" w14:textId="77777777" w:rsidR="00D900EE" w:rsidRPr="007D6040" w:rsidRDefault="004157F0" w:rsidP="008E5EEF">
            <w:pPr>
              <w:pStyle w:val="ColumnHeading"/>
              <w:keepNext/>
            </w:pPr>
            <w:r w:rsidRPr="007D6040">
              <w:t>Päätöslauselmaesitys</w:t>
            </w:r>
          </w:p>
        </w:tc>
        <w:tc>
          <w:tcPr>
            <w:tcW w:w="4876" w:type="dxa"/>
          </w:tcPr>
          <w:p w14:paraId="709BB88B" w14:textId="77777777" w:rsidR="00D900EE" w:rsidRPr="007D6040" w:rsidRDefault="004157F0" w:rsidP="008E5EEF">
            <w:pPr>
              <w:pStyle w:val="ColumnHeading"/>
              <w:keepNext/>
            </w:pPr>
            <w:r w:rsidRPr="007D6040">
              <w:t>Tarkistus</w:t>
            </w:r>
          </w:p>
        </w:tc>
      </w:tr>
      <w:tr w:rsidR="00954603" w:rsidRPr="007D6040" w14:paraId="43FFA2AC" w14:textId="77777777" w:rsidTr="008E5EEF">
        <w:trPr>
          <w:jc w:val="center"/>
        </w:trPr>
        <w:tc>
          <w:tcPr>
            <w:tcW w:w="4876" w:type="dxa"/>
          </w:tcPr>
          <w:p w14:paraId="228CBD3A" w14:textId="77777777" w:rsidR="00D900EE" w:rsidRPr="007D6040" w:rsidRDefault="00D900EE" w:rsidP="008E5EEF">
            <w:pPr>
              <w:pStyle w:val="Normal6"/>
            </w:pPr>
          </w:p>
        </w:tc>
        <w:tc>
          <w:tcPr>
            <w:tcW w:w="4876" w:type="dxa"/>
          </w:tcPr>
          <w:p w14:paraId="0C442C58" w14:textId="77777777" w:rsidR="00D900EE" w:rsidRPr="007D6040" w:rsidRDefault="004157F0" w:rsidP="008E5EEF">
            <w:pPr>
              <w:pStyle w:val="Normal6"/>
              <w:rPr>
                <w:b/>
                <w:i/>
              </w:rPr>
            </w:pPr>
            <w:r w:rsidRPr="007D6040">
              <w:rPr>
                <w:b/>
                <w:i/>
              </w:rPr>
              <w:t>–</w:t>
            </w:r>
            <w:r w:rsidRPr="007D6040">
              <w:rPr>
                <w:b/>
                <w:i/>
              </w:rPr>
              <w:tab/>
              <w:t>ottaa huomioon 11. heinäkuuta 2023 antamansa päätöslauselman EU:n perussopimuksiin sisältyvien siirtymälausekkeiden täytäntöönpanosta</w:t>
            </w:r>
            <w:r w:rsidRPr="007D6040">
              <w:rPr>
                <w:b/>
                <w:i/>
                <w:vertAlign w:val="superscript"/>
              </w:rPr>
              <w:t>1 a</w:t>
            </w:r>
            <w:r w:rsidRPr="007D6040">
              <w:rPr>
                <w:b/>
                <w:i/>
              </w:rPr>
              <w:t>,</w:t>
            </w:r>
          </w:p>
          <w:p w14:paraId="2E65F061" w14:textId="77777777" w:rsidR="00D900EE" w:rsidRPr="007D6040" w:rsidRDefault="004157F0" w:rsidP="008E5EEF">
            <w:pPr>
              <w:pStyle w:val="Normal6"/>
              <w:rPr>
                <w:b/>
                <w:i/>
              </w:rPr>
            </w:pPr>
            <w:r w:rsidRPr="007D6040">
              <w:rPr>
                <w:b/>
                <w:i/>
              </w:rPr>
              <w:t>_____________</w:t>
            </w:r>
          </w:p>
          <w:p w14:paraId="17C38CDC" w14:textId="45D62A05" w:rsidR="00D900EE" w:rsidRPr="007D6040" w:rsidRDefault="004157F0" w:rsidP="008E5EEF">
            <w:pPr>
              <w:pStyle w:val="Normal6"/>
              <w:rPr>
                <w:szCs w:val="24"/>
              </w:rPr>
            </w:pPr>
            <w:r w:rsidRPr="007D6040">
              <w:rPr>
                <w:b/>
                <w:i/>
                <w:vertAlign w:val="superscript"/>
              </w:rPr>
              <w:t>1 a</w:t>
            </w:r>
            <w:r w:rsidRPr="007D6040">
              <w:rPr>
                <w:b/>
                <w:i/>
              </w:rPr>
              <w:t xml:space="preserve"> EUVL C, C/2024/3996, 17.7.2024, ELI: </w:t>
            </w:r>
            <w:hyperlink r:id="rId20" w:history="1">
              <w:r w:rsidRPr="002F0198">
                <w:rPr>
                  <w:rStyle w:val="Hyperlink"/>
                  <w:b/>
                  <w:bCs/>
                  <w:i/>
                  <w:iCs/>
                </w:rPr>
                <w:t>http://data.europa.eu/eli/C/2024/3996/oj</w:t>
              </w:r>
            </w:hyperlink>
            <w:r w:rsidRPr="007D6040">
              <w:rPr>
                <w:b/>
                <w:i/>
              </w:rPr>
              <w:t xml:space="preserve">. </w:t>
            </w:r>
          </w:p>
        </w:tc>
      </w:tr>
    </w:tbl>
    <w:p w14:paraId="411076A7" w14:textId="77777777" w:rsidR="00D900EE" w:rsidRPr="007D6040" w:rsidRDefault="004157F0" w:rsidP="00D900EE">
      <w:r w:rsidRPr="007D6040">
        <w:rPr>
          <w:rStyle w:val="HideTWBExt"/>
        </w:rPr>
        <w:t>&lt;/Amend&gt;</w:t>
      </w:r>
    </w:p>
    <w:p w14:paraId="2FA4BA2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23</w:t>
      </w:r>
      <w:r w:rsidRPr="007D6040">
        <w:rPr>
          <w:rStyle w:val="HideTWBExt"/>
          <w:b w:val="0"/>
        </w:rPr>
        <w:t>&lt;/NumAm&gt;</w:t>
      </w:r>
    </w:p>
    <w:p w14:paraId="5D869A66" w14:textId="77777777" w:rsidR="00D900EE" w:rsidRPr="007D6040" w:rsidRDefault="00D900EE" w:rsidP="00D900EE"/>
    <w:p w14:paraId="0FDE1D4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7165861" w14:textId="77777777" w:rsidR="00D900EE" w:rsidRPr="007D6040" w:rsidRDefault="004157F0" w:rsidP="00D900EE">
      <w:pPr>
        <w:pStyle w:val="NormalBold"/>
      </w:pPr>
      <w:r w:rsidRPr="007D6040">
        <w:rPr>
          <w:rStyle w:val="HideTWBExt"/>
          <w:b w:val="0"/>
        </w:rPr>
        <w:t>&lt;Article&gt;</w:t>
      </w:r>
      <w:r w:rsidRPr="007D6040">
        <w:t>Johdanto-osan 11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BF8A2C9" w14:textId="77777777" w:rsidTr="008E5EEF">
        <w:trPr>
          <w:jc w:val="center"/>
        </w:trPr>
        <w:tc>
          <w:tcPr>
            <w:tcW w:w="9752" w:type="dxa"/>
            <w:gridSpan w:val="2"/>
          </w:tcPr>
          <w:p w14:paraId="0F49596F" w14:textId="77777777" w:rsidR="00D900EE" w:rsidRPr="007D6040" w:rsidRDefault="00D900EE" w:rsidP="008E5EEF">
            <w:pPr>
              <w:keepNext/>
            </w:pPr>
          </w:p>
        </w:tc>
      </w:tr>
      <w:tr w:rsidR="00954603" w:rsidRPr="007D6040" w14:paraId="598A33E8" w14:textId="77777777" w:rsidTr="008E5EEF">
        <w:trPr>
          <w:jc w:val="center"/>
        </w:trPr>
        <w:tc>
          <w:tcPr>
            <w:tcW w:w="4876" w:type="dxa"/>
          </w:tcPr>
          <w:p w14:paraId="5C89B9FB" w14:textId="77777777" w:rsidR="00D900EE" w:rsidRPr="007D6040" w:rsidRDefault="004157F0" w:rsidP="008E5EEF">
            <w:pPr>
              <w:pStyle w:val="ColumnHeading"/>
              <w:keepNext/>
            </w:pPr>
            <w:r w:rsidRPr="007D6040">
              <w:t>Päätöslauselmaesitys</w:t>
            </w:r>
          </w:p>
        </w:tc>
        <w:tc>
          <w:tcPr>
            <w:tcW w:w="4876" w:type="dxa"/>
          </w:tcPr>
          <w:p w14:paraId="2AB0BE88" w14:textId="77777777" w:rsidR="00D900EE" w:rsidRPr="007D6040" w:rsidRDefault="004157F0" w:rsidP="008E5EEF">
            <w:pPr>
              <w:pStyle w:val="ColumnHeading"/>
              <w:keepNext/>
            </w:pPr>
            <w:r w:rsidRPr="007D6040">
              <w:t>Tarkistus</w:t>
            </w:r>
          </w:p>
        </w:tc>
      </w:tr>
      <w:tr w:rsidR="00954603" w:rsidRPr="007D6040" w14:paraId="08B6F5BE" w14:textId="77777777" w:rsidTr="008E5EEF">
        <w:trPr>
          <w:jc w:val="center"/>
        </w:trPr>
        <w:tc>
          <w:tcPr>
            <w:tcW w:w="4876" w:type="dxa"/>
          </w:tcPr>
          <w:p w14:paraId="25F63695" w14:textId="77777777" w:rsidR="00D900EE" w:rsidRPr="007D6040" w:rsidRDefault="00D900EE" w:rsidP="008E5EEF">
            <w:pPr>
              <w:pStyle w:val="Normal6"/>
            </w:pPr>
          </w:p>
        </w:tc>
        <w:tc>
          <w:tcPr>
            <w:tcW w:w="4876" w:type="dxa"/>
          </w:tcPr>
          <w:p w14:paraId="7198A9CC" w14:textId="77777777" w:rsidR="00D900EE" w:rsidRPr="007D6040" w:rsidRDefault="004157F0" w:rsidP="008E5EEF">
            <w:pPr>
              <w:pStyle w:val="Normal6"/>
              <w:rPr>
                <w:szCs w:val="24"/>
              </w:rPr>
            </w:pPr>
            <w:r w:rsidRPr="007D6040">
              <w:rPr>
                <w:b/>
                <w:i/>
              </w:rPr>
              <w:t>–</w:t>
            </w:r>
            <w:r w:rsidRPr="007D6040">
              <w:rPr>
                <w:b/>
                <w:i/>
              </w:rPr>
              <w:tab/>
              <w:t>ottaa huomioon 3. maaliskuuta 2021 annetun komission tiedonannon ”Tasa-arvon unioni: vammaisten henkilöiden oikeuksia koskeva strategia 2021–2030” (COM(2021)0101),</w:t>
            </w:r>
          </w:p>
        </w:tc>
      </w:tr>
    </w:tbl>
    <w:p w14:paraId="6DFE2C99" w14:textId="77777777" w:rsidR="00D900EE" w:rsidRPr="007D6040" w:rsidRDefault="004157F0" w:rsidP="00D900EE">
      <w:r w:rsidRPr="007D6040">
        <w:rPr>
          <w:rStyle w:val="HideTWBExt"/>
        </w:rPr>
        <w:t>&lt;/Amend&gt;</w:t>
      </w:r>
    </w:p>
    <w:p w14:paraId="4B01DAB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24</w:t>
      </w:r>
      <w:r w:rsidRPr="007D6040">
        <w:rPr>
          <w:rStyle w:val="HideTWBExt"/>
          <w:b w:val="0"/>
        </w:rPr>
        <w:t>&lt;/NumAm&gt;</w:t>
      </w:r>
    </w:p>
    <w:p w14:paraId="2130CFD7" w14:textId="77777777" w:rsidR="00D900EE" w:rsidRPr="007D6040" w:rsidRDefault="00D900EE" w:rsidP="00D900EE"/>
    <w:p w14:paraId="68A21C68"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E28AF8D" w14:textId="77777777" w:rsidR="00D900EE" w:rsidRPr="007D6040" w:rsidRDefault="004157F0" w:rsidP="00D900EE">
      <w:pPr>
        <w:pStyle w:val="NormalBold"/>
      </w:pPr>
      <w:r w:rsidRPr="007D6040">
        <w:rPr>
          <w:rStyle w:val="HideTWBExt"/>
          <w:b w:val="0"/>
        </w:rPr>
        <w:t>&lt;Article&gt;</w:t>
      </w:r>
      <w:r w:rsidRPr="007D6040">
        <w:t>Johdanto-osan 11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A6626A1" w14:textId="77777777" w:rsidTr="008E5EEF">
        <w:trPr>
          <w:jc w:val="center"/>
        </w:trPr>
        <w:tc>
          <w:tcPr>
            <w:tcW w:w="9752" w:type="dxa"/>
            <w:gridSpan w:val="2"/>
          </w:tcPr>
          <w:p w14:paraId="69E39208" w14:textId="77777777" w:rsidR="00D900EE" w:rsidRPr="007D6040" w:rsidRDefault="00D900EE" w:rsidP="008E5EEF">
            <w:pPr>
              <w:keepNext/>
            </w:pPr>
          </w:p>
        </w:tc>
      </w:tr>
      <w:tr w:rsidR="00954603" w:rsidRPr="007D6040" w14:paraId="4A905051" w14:textId="77777777" w:rsidTr="008E5EEF">
        <w:trPr>
          <w:jc w:val="center"/>
        </w:trPr>
        <w:tc>
          <w:tcPr>
            <w:tcW w:w="4876" w:type="dxa"/>
          </w:tcPr>
          <w:p w14:paraId="1BE4D3A5" w14:textId="77777777" w:rsidR="00D900EE" w:rsidRPr="007D6040" w:rsidRDefault="004157F0" w:rsidP="008E5EEF">
            <w:pPr>
              <w:pStyle w:val="ColumnHeading"/>
              <w:keepNext/>
            </w:pPr>
            <w:r w:rsidRPr="007D6040">
              <w:t>Päätöslauselmaesitys</w:t>
            </w:r>
          </w:p>
        </w:tc>
        <w:tc>
          <w:tcPr>
            <w:tcW w:w="4876" w:type="dxa"/>
          </w:tcPr>
          <w:p w14:paraId="34981CA9" w14:textId="77777777" w:rsidR="00D900EE" w:rsidRPr="007D6040" w:rsidRDefault="004157F0" w:rsidP="008E5EEF">
            <w:pPr>
              <w:pStyle w:val="ColumnHeading"/>
              <w:keepNext/>
            </w:pPr>
            <w:r w:rsidRPr="007D6040">
              <w:t>Tarkistus</w:t>
            </w:r>
          </w:p>
        </w:tc>
      </w:tr>
      <w:tr w:rsidR="00954603" w:rsidRPr="007D6040" w14:paraId="64B091A4" w14:textId="77777777" w:rsidTr="008E5EEF">
        <w:trPr>
          <w:jc w:val="center"/>
        </w:trPr>
        <w:tc>
          <w:tcPr>
            <w:tcW w:w="4876" w:type="dxa"/>
          </w:tcPr>
          <w:p w14:paraId="1D6613DC" w14:textId="77777777" w:rsidR="00D900EE" w:rsidRPr="007D6040" w:rsidRDefault="00D900EE" w:rsidP="008E5EEF">
            <w:pPr>
              <w:pStyle w:val="Normal6"/>
            </w:pPr>
          </w:p>
        </w:tc>
        <w:tc>
          <w:tcPr>
            <w:tcW w:w="4876" w:type="dxa"/>
          </w:tcPr>
          <w:p w14:paraId="7014AFFE" w14:textId="77777777" w:rsidR="00D900EE" w:rsidRPr="007D6040" w:rsidRDefault="004157F0" w:rsidP="008E5EEF">
            <w:pPr>
              <w:pStyle w:val="Normal6"/>
              <w:rPr>
                <w:szCs w:val="24"/>
              </w:rPr>
            </w:pPr>
            <w:r w:rsidRPr="007D6040">
              <w:rPr>
                <w:b/>
                <w:i/>
              </w:rPr>
              <w:t>–</w:t>
            </w:r>
            <w:r w:rsidRPr="007D6040">
              <w:rPr>
                <w:b/>
                <w:i/>
              </w:rPr>
              <w:tab/>
              <w:t>ottaa huomioon 7. lokakuuta 2020 annetun komission tiedonannon ”Tasa-arvon unioni: romanien tasa-arvoa, osallisuutta ja osallistumista koskeva EU:n strategiakehys” (COM(2020)0620),</w:t>
            </w:r>
          </w:p>
        </w:tc>
      </w:tr>
    </w:tbl>
    <w:p w14:paraId="64D02FD8" w14:textId="77777777" w:rsidR="00D900EE" w:rsidRPr="007D6040" w:rsidRDefault="004157F0" w:rsidP="00D900EE">
      <w:r w:rsidRPr="007D6040">
        <w:rPr>
          <w:rStyle w:val="HideTWBExt"/>
        </w:rPr>
        <w:t>&lt;/Amend&gt;</w:t>
      </w:r>
    </w:p>
    <w:p w14:paraId="21C8678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25</w:t>
      </w:r>
      <w:r w:rsidRPr="007D6040">
        <w:rPr>
          <w:rStyle w:val="HideTWBExt"/>
          <w:b w:val="0"/>
        </w:rPr>
        <w:t>&lt;/NumAm&gt;</w:t>
      </w:r>
    </w:p>
    <w:p w14:paraId="2039969E" w14:textId="77777777" w:rsidR="00D900EE" w:rsidRPr="007D6040" w:rsidRDefault="00D900EE" w:rsidP="00D900EE"/>
    <w:p w14:paraId="5C53F1A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B6B8897" w14:textId="77777777" w:rsidR="00D900EE" w:rsidRPr="007D6040" w:rsidRDefault="004157F0" w:rsidP="00D900EE">
      <w:pPr>
        <w:pStyle w:val="NormalBold"/>
      </w:pPr>
      <w:r w:rsidRPr="007D6040">
        <w:rPr>
          <w:rStyle w:val="HideTWBExt"/>
          <w:b w:val="0"/>
        </w:rPr>
        <w:t>&lt;Article&gt;</w:t>
      </w:r>
      <w:r w:rsidRPr="007D6040">
        <w:t>Johdanto-osan 11 c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86238DF" w14:textId="77777777" w:rsidTr="008E5EEF">
        <w:trPr>
          <w:jc w:val="center"/>
        </w:trPr>
        <w:tc>
          <w:tcPr>
            <w:tcW w:w="9752" w:type="dxa"/>
            <w:gridSpan w:val="2"/>
          </w:tcPr>
          <w:p w14:paraId="0763BD4F" w14:textId="77777777" w:rsidR="00D900EE" w:rsidRPr="007D6040" w:rsidRDefault="00D900EE" w:rsidP="008E5EEF">
            <w:pPr>
              <w:keepNext/>
            </w:pPr>
          </w:p>
        </w:tc>
      </w:tr>
      <w:tr w:rsidR="00954603" w:rsidRPr="007D6040" w14:paraId="4CD232E4" w14:textId="77777777" w:rsidTr="008E5EEF">
        <w:trPr>
          <w:jc w:val="center"/>
        </w:trPr>
        <w:tc>
          <w:tcPr>
            <w:tcW w:w="4876" w:type="dxa"/>
          </w:tcPr>
          <w:p w14:paraId="0B2C8D32" w14:textId="77777777" w:rsidR="00D900EE" w:rsidRPr="007D6040" w:rsidRDefault="004157F0" w:rsidP="008E5EEF">
            <w:pPr>
              <w:pStyle w:val="ColumnHeading"/>
              <w:keepNext/>
            </w:pPr>
            <w:r w:rsidRPr="007D6040">
              <w:t>Päätöslauselmaesitys</w:t>
            </w:r>
          </w:p>
        </w:tc>
        <w:tc>
          <w:tcPr>
            <w:tcW w:w="4876" w:type="dxa"/>
          </w:tcPr>
          <w:p w14:paraId="473163E5" w14:textId="77777777" w:rsidR="00D900EE" w:rsidRPr="007D6040" w:rsidRDefault="004157F0" w:rsidP="008E5EEF">
            <w:pPr>
              <w:pStyle w:val="ColumnHeading"/>
              <w:keepNext/>
            </w:pPr>
            <w:r w:rsidRPr="007D6040">
              <w:t>Tarkistus</w:t>
            </w:r>
          </w:p>
        </w:tc>
      </w:tr>
      <w:tr w:rsidR="00954603" w:rsidRPr="007D6040" w14:paraId="5388A361" w14:textId="77777777" w:rsidTr="008E5EEF">
        <w:trPr>
          <w:jc w:val="center"/>
        </w:trPr>
        <w:tc>
          <w:tcPr>
            <w:tcW w:w="4876" w:type="dxa"/>
          </w:tcPr>
          <w:p w14:paraId="36F7217B" w14:textId="77777777" w:rsidR="00D900EE" w:rsidRPr="007D6040" w:rsidRDefault="00D900EE" w:rsidP="008E5EEF">
            <w:pPr>
              <w:pStyle w:val="Normal6"/>
            </w:pPr>
          </w:p>
        </w:tc>
        <w:tc>
          <w:tcPr>
            <w:tcW w:w="4876" w:type="dxa"/>
          </w:tcPr>
          <w:p w14:paraId="41CC3E8E" w14:textId="77777777" w:rsidR="00D900EE" w:rsidRPr="007D6040" w:rsidRDefault="004157F0" w:rsidP="008E5EEF">
            <w:pPr>
              <w:pStyle w:val="Normal6"/>
              <w:rPr>
                <w:szCs w:val="24"/>
              </w:rPr>
            </w:pPr>
            <w:r w:rsidRPr="007D6040">
              <w:rPr>
                <w:b/>
                <w:i/>
              </w:rPr>
              <w:t>–</w:t>
            </w:r>
            <w:r w:rsidRPr="007D6040">
              <w:rPr>
                <w:b/>
                <w:i/>
              </w:rPr>
              <w:tab/>
              <w:t>ottaa huomioon 2. joulukuuta 2020 annetun komission tiedonannon ”Strategia perusoikeuskirjan soveltamisen vahvistamiseksi Euroopan unionissa” (COM(2020)0711),</w:t>
            </w:r>
          </w:p>
        </w:tc>
      </w:tr>
    </w:tbl>
    <w:p w14:paraId="3BF09941" w14:textId="77777777" w:rsidR="00D900EE" w:rsidRPr="007D6040" w:rsidRDefault="004157F0" w:rsidP="00D900EE">
      <w:r w:rsidRPr="007D6040">
        <w:rPr>
          <w:rStyle w:val="HideTWBExt"/>
        </w:rPr>
        <w:t>&lt;/Amend&gt;</w:t>
      </w:r>
    </w:p>
    <w:p w14:paraId="1834245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26</w:t>
      </w:r>
      <w:r w:rsidRPr="007D6040">
        <w:rPr>
          <w:rStyle w:val="HideTWBExt"/>
          <w:b w:val="0"/>
        </w:rPr>
        <w:t>&lt;/NumAm&gt;</w:t>
      </w:r>
    </w:p>
    <w:p w14:paraId="2363BDC8" w14:textId="77777777" w:rsidR="00D900EE" w:rsidRPr="007D6040" w:rsidRDefault="00D900EE" w:rsidP="00D900EE"/>
    <w:p w14:paraId="44746BC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156E3F8" w14:textId="77777777" w:rsidR="00D900EE" w:rsidRPr="007D6040" w:rsidRDefault="004157F0" w:rsidP="00D900EE">
      <w:pPr>
        <w:pStyle w:val="NormalBold"/>
      </w:pPr>
      <w:r w:rsidRPr="007D6040">
        <w:rPr>
          <w:rStyle w:val="HideTWBExt"/>
          <w:b w:val="0"/>
        </w:rPr>
        <w:t>&lt;Article&gt;</w:t>
      </w:r>
      <w:r w:rsidRPr="007D6040">
        <w:t>Johdanto-osan 12 viite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6021280" w14:textId="77777777" w:rsidTr="008E5EEF">
        <w:trPr>
          <w:jc w:val="center"/>
        </w:trPr>
        <w:tc>
          <w:tcPr>
            <w:tcW w:w="9752" w:type="dxa"/>
            <w:gridSpan w:val="2"/>
          </w:tcPr>
          <w:p w14:paraId="3D74698D" w14:textId="77777777" w:rsidR="00D900EE" w:rsidRPr="007D6040" w:rsidRDefault="00D900EE" w:rsidP="008E5EEF">
            <w:pPr>
              <w:keepNext/>
            </w:pPr>
          </w:p>
        </w:tc>
      </w:tr>
      <w:tr w:rsidR="00954603" w:rsidRPr="007D6040" w14:paraId="657FA736" w14:textId="77777777" w:rsidTr="008E5EEF">
        <w:trPr>
          <w:jc w:val="center"/>
        </w:trPr>
        <w:tc>
          <w:tcPr>
            <w:tcW w:w="4876" w:type="dxa"/>
          </w:tcPr>
          <w:p w14:paraId="088C8EE5" w14:textId="77777777" w:rsidR="00D900EE" w:rsidRPr="007D6040" w:rsidRDefault="004157F0" w:rsidP="008E5EEF">
            <w:pPr>
              <w:pStyle w:val="ColumnHeading"/>
              <w:keepNext/>
            </w:pPr>
            <w:r w:rsidRPr="007D6040">
              <w:t>Päätöslauselmaesitys</w:t>
            </w:r>
          </w:p>
        </w:tc>
        <w:tc>
          <w:tcPr>
            <w:tcW w:w="4876" w:type="dxa"/>
          </w:tcPr>
          <w:p w14:paraId="1352AB3B" w14:textId="77777777" w:rsidR="00D900EE" w:rsidRPr="007D6040" w:rsidRDefault="004157F0" w:rsidP="008E5EEF">
            <w:pPr>
              <w:pStyle w:val="ColumnHeading"/>
              <w:keepNext/>
            </w:pPr>
            <w:r w:rsidRPr="007D6040">
              <w:t>Tarkistus</w:t>
            </w:r>
          </w:p>
        </w:tc>
      </w:tr>
      <w:tr w:rsidR="00954603" w:rsidRPr="007D6040" w14:paraId="0EB94DEE" w14:textId="77777777" w:rsidTr="008E5EEF">
        <w:trPr>
          <w:jc w:val="center"/>
        </w:trPr>
        <w:tc>
          <w:tcPr>
            <w:tcW w:w="4876" w:type="dxa"/>
          </w:tcPr>
          <w:p w14:paraId="6D3EA5F8" w14:textId="77777777" w:rsidR="00D900EE" w:rsidRPr="007D6040" w:rsidRDefault="004157F0" w:rsidP="008E5EEF">
            <w:pPr>
              <w:pStyle w:val="Normal6"/>
            </w:pPr>
            <w:r w:rsidRPr="007D6040">
              <w:t>–</w:t>
            </w:r>
            <w:r w:rsidRPr="007D6040">
              <w:tab/>
              <w:t>ottaa huomioon komission vuosikertomukset Euroopan unionin perusoikeuskirjan soveltamisesta,</w:t>
            </w:r>
          </w:p>
        </w:tc>
        <w:tc>
          <w:tcPr>
            <w:tcW w:w="4876" w:type="dxa"/>
          </w:tcPr>
          <w:p w14:paraId="177215C1" w14:textId="77777777" w:rsidR="00D900EE" w:rsidRPr="007D6040" w:rsidRDefault="004157F0" w:rsidP="008E5EEF">
            <w:pPr>
              <w:pStyle w:val="Normal6"/>
              <w:rPr>
                <w:szCs w:val="24"/>
              </w:rPr>
            </w:pPr>
            <w:r w:rsidRPr="007D6040">
              <w:t>–</w:t>
            </w:r>
            <w:r w:rsidRPr="007D6040">
              <w:tab/>
              <w:t>ottaa huomioon komission vuosikertomukset Euroopan unionin perusoikeuskirjan soveltamisesta</w:t>
            </w:r>
            <w:r w:rsidRPr="007D6040">
              <w:rPr>
                <w:b/>
                <w:i/>
              </w:rPr>
              <w:t xml:space="preserve"> ja erityisesti 10. lokakuuta 2024 annetun komission kertomuksen ”Rahoitus perusoikeuksien edistämiseksi</w:t>
            </w:r>
            <w:r w:rsidRPr="007D6040">
              <w:t>,</w:t>
            </w:r>
            <w:r w:rsidRPr="007D6040">
              <w:rPr>
                <w:b/>
                <w:i/>
              </w:rPr>
              <w:t xml:space="preserve"> suojelemiseksi ja täytäntöönpanemiseksi – EU:n perusoikeuskirjan soveltamista koskeva kertomus vuodelta 2024” (COM(2024)0456) sekä vuotuisen oikeusvaltioperiaatetta koskevan tarkastelukierroksen,</w:t>
            </w:r>
            <w:r w:rsidRPr="007D6040">
              <w:t xml:space="preserve"> </w:t>
            </w:r>
          </w:p>
        </w:tc>
      </w:tr>
    </w:tbl>
    <w:p w14:paraId="75EF5B81" w14:textId="77777777" w:rsidR="00D900EE" w:rsidRPr="007D6040" w:rsidRDefault="004157F0" w:rsidP="00D900EE">
      <w:r w:rsidRPr="007D6040">
        <w:rPr>
          <w:rStyle w:val="HideTWBExt"/>
        </w:rPr>
        <w:t>&lt;/Amend&gt;</w:t>
      </w:r>
    </w:p>
    <w:p w14:paraId="7A965EF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27</w:t>
      </w:r>
      <w:r w:rsidRPr="007D6040">
        <w:rPr>
          <w:rStyle w:val="HideTWBExt"/>
          <w:b w:val="0"/>
        </w:rPr>
        <w:t>&lt;/NumAm&gt;</w:t>
      </w:r>
    </w:p>
    <w:p w14:paraId="75C63AB7" w14:textId="77777777" w:rsidR="00D900EE" w:rsidRPr="007D6040" w:rsidRDefault="00D900EE" w:rsidP="00D900EE"/>
    <w:p w14:paraId="50C76A9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D5173FC" w14:textId="77777777" w:rsidR="00D900EE" w:rsidRPr="007D6040" w:rsidRDefault="004157F0" w:rsidP="00D900EE">
      <w:pPr>
        <w:pStyle w:val="NormalBold"/>
      </w:pPr>
      <w:r w:rsidRPr="007D6040">
        <w:rPr>
          <w:rStyle w:val="HideTWBExt"/>
          <w:b w:val="0"/>
        </w:rPr>
        <w:t>&lt;Article&gt;</w:t>
      </w:r>
      <w:r w:rsidRPr="007D6040">
        <w:t>Johdanto-osan 12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DAAE091" w14:textId="77777777" w:rsidTr="008E5EEF">
        <w:trPr>
          <w:jc w:val="center"/>
        </w:trPr>
        <w:tc>
          <w:tcPr>
            <w:tcW w:w="9752" w:type="dxa"/>
            <w:gridSpan w:val="2"/>
          </w:tcPr>
          <w:p w14:paraId="08DB3C74" w14:textId="77777777" w:rsidR="00D900EE" w:rsidRPr="007D6040" w:rsidRDefault="00D900EE" w:rsidP="008E5EEF">
            <w:pPr>
              <w:keepNext/>
            </w:pPr>
          </w:p>
        </w:tc>
      </w:tr>
      <w:tr w:rsidR="00954603" w:rsidRPr="007D6040" w14:paraId="59D4B0EC" w14:textId="77777777" w:rsidTr="008E5EEF">
        <w:trPr>
          <w:jc w:val="center"/>
        </w:trPr>
        <w:tc>
          <w:tcPr>
            <w:tcW w:w="4876" w:type="dxa"/>
          </w:tcPr>
          <w:p w14:paraId="7F75FDE1" w14:textId="77777777" w:rsidR="00D900EE" w:rsidRPr="007D6040" w:rsidRDefault="004157F0" w:rsidP="008E5EEF">
            <w:pPr>
              <w:pStyle w:val="ColumnHeading"/>
              <w:keepNext/>
            </w:pPr>
            <w:r w:rsidRPr="007D6040">
              <w:t>Päätöslauselmaesitys</w:t>
            </w:r>
          </w:p>
        </w:tc>
        <w:tc>
          <w:tcPr>
            <w:tcW w:w="4876" w:type="dxa"/>
          </w:tcPr>
          <w:p w14:paraId="6C998D75" w14:textId="77777777" w:rsidR="00D900EE" w:rsidRPr="007D6040" w:rsidRDefault="004157F0" w:rsidP="008E5EEF">
            <w:pPr>
              <w:pStyle w:val="ColumnHeading"/>
              <w:keepNext/>
            </w:pPr>
            <w:r w:rsidRPr="007D6040">
              <w:t>Tarkistus</w:t>
            </w:r>
          </w:p>
        </w:tc>
      </w:tr>
      <w:tr w:rsidR="00954603" w:rsidRPr="007D6040" w14:paraId="7E59A89A" w14:textId="77777777" w:rsidTr="008E5EEF">
        <w:trPr>
          <w:jc w:val="center"/>
        </w:trPr>
        <w:tc>
          <w:tcPr>
            <w:tcW w:w="4876" w:type="dxa"/>
          </w:tcPr>
          <w:p w14:paraId="4F942B78" w14:textId="77777777" w:rsidR="00D900EE" w:rsidRPr="007D6040" w:rsidRDefault="00D900EE" w:rsidP="008E5EEF">
            <w:pPr>
              <w:pStyle w:val="Normal6"/>
            </w:pPr>
          </w:p>
        </w:tc>
        <w:tc>
          <w:tcPr>
            <w:tcW w:w="4876" w:type="dxa"/>
          </w:tcPr>
          <w:p w14:paraId="02547D5A" w14:textId="77777777" w:rsidR="00D900EE" w:rsidRPr="007D6040" w:rsidRDefault="004157F0" w:rsidP="008E5EEF">
            <w:pPr>
              <w:pStyle w:val="Normal6"/>
              <w:rPr>
                <w:szCs w:val="24"/>
              </w:rPr>
            </w:pPr>
            <w:r w:rsidRPr="007D6040">
              <w:rPr>
                <w:b/>
                <w:i/>
              </w:rPr>
              <w:t>–</w:t>
            </w:r>
            <w:r w:rsidRPr="007D6040">
              <w:rPr>
                <w:b/>
                <w:i/>
              </w:rPr>
              <w:tab/>
              <w:t>ottaa huomioon 7. maaliskuuta 2025 annetun komission tiedonannon ”Naisten oikeuksien edistämissuunnitelma” (COM(2025)0097),</w:t>
            </w:r>
          </w:p>
        </w:tc>
      </w:tr>
    </w:tbl>
    <w:p w14:paraId="50A62404" w14:textId="77777777" w:rsidR="00D900EE" w:rsidRPr="007D6040" w:rsidRDefault="004157F0" w:rsidP="00D900EE">
      <w:r w:rsidRPr="007D6040">
        <w:rPr>
          <w:rStyle w:val="HideTWBExt"/>
        </w:rPr>
        <w:t>&lt;/Amend&gt;</w:t>
      </w:r>
    </w:p>
    <w:p w14:paraId="10C098F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28</w:t>
      </w:r>
      <w:r w:rsidRPr="007D6040">
        <w:rPr>
          <w:rStyle w:val="HideTWBExt"/>
          <w:b w:val="0"/>
        </w:rPr>
        <w:t>&lt;/NumAm&gt;</w:t>
      </w:r>
    </w:p>
    <w:p w14:paraId="47B97B66" w14:textId="77777777" w:rsidR="00D900EE" w:rsidRPr="007D6040" w:rsidRDefault="00D900EE" w:rsidP="00D900EE"/>
    <w:p w14:paraId="31BFC3F5"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4CD67EB" w14:textId="77777777" w:rsidR="00D900EE" w:rsidRPr="007D6040" w:rsidRDefault="004157F0" w:rsidP="00D900EE">
      <w:pPr>
        <w:pStyle w:val="NormalBold"/>
      </w:pPr>
      <w:r w:rsidRPr="007D6040">
        <w:rPr>
          <w:rStyle w:val="HideTWBExt"/>
          <w:b w:val="0"/>
        </w:rPr>
        <w:t>&lt;Article&gt;</w:t>
      </w:r>
      <w:r w:rsidRPr="007D6040">
        <w:t>Johdanto-osan 13 viite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133F75D" w14:textId="77777777" w:rsidTr="008E5EEF">
        <w:trPr>
          <w:jc w:val="center"/>
        </w:trPr>
        <w:tc>
          <w:tcPr>
            <w:tcW w:w="9752" w:type="dxa"/>
            <w:gridSpan w:val="2"/>
          </w:tcPr>
          <w:p w14:paraId="77187B02" w14:textId="77777777" w:rsidR="00D900EE" w:rsidRPr="007D6040" w:rsidRDefault="00D900EE" w:rsidP="008E5EEF">
            <w:pPr>
              <w:keepNext/>
            </w:pPr>
          </w:p>
        </w:tc>
      </w:tr>
      <w:tr w:rsidR="00954603" w:rsidRPr="007D6040" w14:paraId="598ADA20" w14:textId="77777777" w:rsidTr="008E5EEF">
        <w:trPr>
          <w:jc w:val="center"/>
        </w:trPr>
        <w:tc>
          <w:tcPr>
            <w:tcW w:w="4876" w:type="dxa"/>
          </w:tcPr>
          <w:p w14:paraId="41A5532C" w14:textId="77777777" w:rsidR="00D900EE" w:rsidRPr="007D6040" w:rsidRDefault="004157F0" w:rsidP="008E5EEF">
            <w:pPr>
              <w:pStyle w:val="ColumnHeading"/>
              <w:keepNext/>
            </w:pPr>
            <w:r w:rsidRPr="007D6040">
              <w:t>Päätöslauselmaesitys</w:t>
            </w:r>
          </w:p>
        </w:tc>
        <w:tc>
          <w:tcPr>
            <w:tcW w:w="4876" w:type="dxa"/>
          </w:tcPr>
          <w:p w14:paraId="7E749526" w14:textId="77777777" w:rsidR="00D900EE" w:rsidRPr="007D6040" w:rsidRDefault="004157F0" w:rsidP="008E5EEF">
            <w:pPr>
              <w:pStyle w:val="ColumnHeading"/>
              <w:keepNext/>
            </w:pPr>
            <w:r w:rsidRPr="007D6040">
              <w:t>Tarkistus</w:t>
            </w:r>
          </w:p>
        </w:tc>
      </w:tr>
      <w:tr w:rsidR="00954603" w:rsidRPr="007D6040" w14:paraId="234181AF" w14:textId="77777777" w:rsidTr="008E5EEF">
        <w:trPr>
          <w:jc w:val="center"/>
        </w:trPr>
        <w:tc>
          <w:tcPr>
            <w:tcW w:w="4876" w:type="dxa"/>
          </w:tcPr>
          <w:p w14:paraId="3EDED943" w14:textId="77777777" w:rsidR="00D900EE" w:rsidRPr="007D6040" w:rsidRDefault="004157F0" w:rsidP="008E5EEF">
            <w:pPr>
              <w:pStyle w:val="Normal6"/>
            </w:pPr>
            <w:r w:rsidRPr="007D6040">
              <w:t>–</w:t>
            </w:r>
            <w:r w:rsidRPr="007D6040">
              <w:tab/>
              <w:t>ottaa huomioon Euroopan unionin perusoikeusviraston vuotuiset perusoikeuskertomukset,</w:t>
            </w:r>
          </w:p>
        </w:tc>
        <w:tc>
          <w:tcPr>
            <w:tcW w:w="4876" w:type="dxa"/>
          </w:tcPr>
          <w:p w14:paraId="0641BECD" w14:textId="77777777" w:rsidR="00D900EE" w:rsidRPr="007D6040" w:rsidRDefault="004157F0" w:rsidP="008E5EEF">
            <w:pPr>
              <w:pStyle w:val="Normal6"/>
              <w:rPr>
                <w:szCs w:val="24"/>
              </w:rPr>
            </w:pPr>
            <w:r w:rsidRPr="007D6040">
              <w:t>–</w:t>
            </w:r>
            <w:r w:rsidRPr="007D6040">
              <w:tab/>
              <w:t xml:space="preserve">ottaa huomioon Euroopan unionin perusoikeusviraston </w:t>
            </w:r>
            <w:r w:rsidRPr="007D6040">
              <w:rPr>
                <w:b/>
                <w:i/>
              </w:rPr>
              <w:t xml:space="preserve">(FRA) kertomukset, erityisesti sen </w:t>
            </w:r>
            <w:r w:rsidRPr="007D6040">
              <w:t>vuotuiset perusoikeuskertomukset</w:t>
            </w:r>
            <w:r w:rsidRPr="007D6040">
              <w:rPr>
                <w:b/>
                <w:i/>
              </w:rPr>
              <w:t xml:space="preserve"> ja sen 19. joulukuuta 2023 julkaistun kertomuksen ”EU funds: Ensuring compliance with fundamental rights”</w:t>
            </w:r>
            <w:r w:rsidRPr="007D6040">
              <w:t>,</w:t>
            </w:r>
          </w:p>
        </w:tc>
      </w:tr>
    </w:tbl>
    <w:p w14:paraId="2318EDCB" w14:textId="77777777" w:rsidR="00D900EE" w:rsidRPr="007D6040" w:rsidRDefault="004157F0" w:rsidP="00D900EE">
      <w:r w:rsidRPr="007D6040">
        <w:rPr>
          <w:rStyle w:val="HideTWBExt"/>
        </w:rPr>
        <w:t>&lt;/Amend&gt;</w:t>
      </w:r>
    </w:p>
    <w:p w14:paraId="0E6748B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29</w:t>
      </w:r>
      <w:r w:rsidRPr="007D6040">
        <w:rPr>
          <w:rStyle w:val="HideTWBExt"/>
          <w:b w:val="0"/>
        </w:rPr>
        <w:t>&lt;/NumAm&gt;</w:t>
      </w:r>
    </w:p>
    <w:p w14:paraId="2B5D17EE" w14:textId="77777777" w:rsidR="00D900EE" w:rsidRPr="007D6040" w:rsidRDefault="00D900EE" w:rsidP="00D900EE"/>
    <w:p w14:paraId="2D6BC69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AADC953" w14:textId="77777777" w:rsidR="00D900EE" w:rsidRPr="007D6040" w:rsidRDefault="004157F0" w:rsidP="00D900EE">
      <w:pPr>
        <w:pStyle w:val="NormalBold"/>
      </w:pPr>
      <w:r w:rsidRPr="007D6040">
        <w:rPr>
          <w:rStyle w:val="HideTWBExt"/>
          <w:b w:val="0"/>
        </w:rPr>
        <w:t>&lt;Article&gt;</w:t>
      </w:r>
      <w:r w:rsidRPr="007D6040">
        <w:t>Johdanto-osan 13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7D45D30" w14:textId="77777777" w:rsidTr="008E5EEF">
        <w:trPr>
          <w:jc w:val="center"/>
        </w:trPr>
        <w:tc>
          <w:tcPr>
            <w:tcW w:w="9752" w:type="dxa"/>
            <w:gridSpan w:val="2"/>
          </w:tcPr>
          <w:p w14:paraId="1811396A" w14:textId="77777777" w:rsidR="00D900EE" w:rsidRPr="007D6040" w:rsidRDefault="00D900EE" w:rsidP="008E5EEF">
            <w:pPr>
              <w:keepNext/>
            </w:pPr>
          </w:p>
        </w:tc>
      </w:tr>
      <w:tr w:rsidR="00954603" w:rsidRPr="007D6040" w14:paraId="770BB3CB" w14:textId="77777777" w:rsidTr="008E5EEF">
        <w:trPr>
          <w:jc w:val="center"/>
        </w:trPr>
        <w:tc>
          <w:tcPr>
            <w:tcW w:w="4876" w:type="dxa"/>
          </w:tcPr>
          <w:p w14:paraId="5907F7CB" w14:textId="77777777" w:rsidR="00D900EE" w:rsidRPr="007D6040" w:rsidRDefault="004157F0" w:rsidP="008E5EEF">
            <w:pPr>
              <w:pStyle w:val="ColumnHeading"/>
              <w:keepNext/>
            </w:pPr>
            <w:r w:rsidRPr="007D6040">
              <w:t>Päätöslauselmaesitys</w:t>
            </w:r>
          </w:p>
        </w:tc>
        <w:tc>
          <w:tcPr>
            <w:tcW w:w="4876" w:type="dxa"/>
          </w:tcPr>
          <w:p w14:paraId="21B9FC2B" w14:textId="77777777" w:rsidR="00D900EE" w:rsidRPr="007D6040" w:rsidRDefault="004157F0" w:rsidP="008E5EEF">
            <w:pPr>
              <w:pStyle w:val="ColumnHeading"/>
              <w:keepNext/>
            </w:pPr>
            <w:r w:rsidRPr="007D6040">
              <w:t>Tarkistus</w:t>
            </w:r>
          </w:p>
        </w:tc>
      </w:tr>
      <w:tr w:rsidR="00954603" w:rsidRPr="007D6040" w14:paraId="661F4021" w14:textId="77777777" w:rsidTr="008E5EEF">
        <w:trPr>
          <w:jc w:val="center"/>
        </w:trPr>
        <w:tc>
          <w:tcPr>
            <w:tcW w:w="4876" w:type="dxa"/>
          </w:tcPr>
          <w:p w14:paraId="16FD591A" w14:textId="77777777" w:rsidR="00D900EE" w:rsidRPr="007D6040" w:rsidRDefault="00D900EE" w:rsidP="008E5EEF">
            <w:pPr>
              <w:pStyle w:val="Normal6"/>
            </w:pPr>
          </w:p>
        </w:tc>
        <w:tc>
          <w:tcPr>
            <w:tcW w:w="4876" w:type="dxa"/>
          </w:tcPr>
          <w:p w14:paraId="104FF2B8" w14:textId="77777777" w:rsidR="00D900EE" w:rsidRPr="007D6040" w:rsidRDefault="004157F0" w:rsidP="008E5EEF">
            <w:pPr>
              <w:pStyle w:val="Normal6"/>
              <w:rPr>
                <w:szCs w:val="24"/>
              </w:rPr>
            </w:pPr>
            <w:r w:rsidRPr="007D6040">
              <w:rPr>
                <w:b/>
                <w:i/>
              </w:rPr>
              <w:t>–</w:t>
            </w:r>
            <w:r w:rsidRPr="007D6040">
              <w:rPr>
                <w:b/>
                <w:i/>
              </w:rPr>
              <w:tab/>
              <w:t>ottaa huomioon 5. lokakuuta 2021 annetun komission tiedonannon ”EU:n strategia antisemitismin torjumiseksi ja juutalaisen elämäntavan vaalimiseksi (2021−2030)” (COM(2021)0615) ja komission edistymiskertomukset strategian ajan tasalle saattamisesta ja täytäntöönpanosta,</w:t>
            </w:r>
          </w:p>
        </w:tc>
      </w:tr>
    </w:tbl>
    <w:p w14:paraId="57EC102C" w14:textId="77777777" w:rsidR="00D900EE" w:rsidRPr="007D6040" w:rsidRDefault="004157F0" w:rsidP="00D900EE">
      <w:r w:rsidRPr="007D6040">
        <w:rPr>
          <w:rStyle w:val="HideTWBExt"/>
        </w:rPr>
        <w:t>&lt;/Amend&gt;</w:t>
      </w:r>
    </w:p>
    <w:p w14:paraId="16354E3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30</w:t>
      </w:r>
      <w:r w:rsidRPr="007D6040">
        <w:rPr>
          <w:rStyle w:val="HideTWBExt"/>
          <w:b w:val="0"/>
        </w:rPr>
        <w:t>&lt;/NumAm&gt;</w:t>
      </w:r>
    </w:p>
    <w:p w14:paraId="160557FD" w14:textId="77777777" w:rsidR="00D900EE" w:rsidRPr="007D6040" w:rsidRDefault="00D900EE" w:rsidP="00D900EE"/>
    <w:p w14:paraId="660D428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5BD0E2E" w14:textId="77777777" w:rsidR="00D900EE" w:rsidRPr="007D6040" w:rsidRDefault="004157F0" w:rsidP="00D900EE">
      <w:pPr>
        <w:pStyle w:val="NormalBold"/>
      </w:pPr>
      <w:r w:rsidRPr="007D6040">
        <w:rPr>
          <w:rStyle w:val="HideTWBExt"/>
          <w:b w:val="0"/>
        </w:rPr>
        <w:t>&lt;Article&gt;</w:t>
      </w:r>
      <w:r w:rsidRPr="007D6040">
        <w:t>Johdanto-osan 13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353F8E9" w14:textId="77777777" w:rsidTr="008E5EEF">
        <w:trPr>
          <w:jc w:val="center"/>
        </w:trPr>
        <w:tc>
          <w:tcPr>
            <w:tcW w:w="9752" w:type="dxa"/>
            <w:gridSpan w:val="2"/>
          </w:tcPr>
          <w:p w14:paraId="60D5C0D8" w14:textId="77777777" w:rsidR="00D900EE" w:rsidRPr="007D6040" w:rsidRDefault="00D900EE" w:rsidP="008E5EEF">
            <w:pPr>
              <w:keepNext/>
            </w:pPr>
          </w:p>
        </w:tc>
      </w:tr>
      <w:tr w:rsidR="00954603" w:rsidRPr="007D6040" w14:paraId="784E65C4" w14:textId="77777777" w:rsidTr="008E5EEF">
        <w:trPr>
          <w:jc w:val="center"/>
        </w:trPr>
        <w:tc>
          <w:tcPr>
            <w:tcW w:w="4876" w:type="dxa"/>
          </w:tcPr>
          <w:p w14:paraId="4780BF56" w14:textId="77777777" w:rsidR="00D900EE" w:rsidRPr="007D6040" w:rsidRDefault="004157F0" w:rsidP="008E5EEF">
            <w:pPr>
              <w:pStyle w:val="ColumnHeading"/>
              <w:keepNext/>
            </w:pPr>
            <w:r w:rsidRPr="007D6040">
              <w:t>Päätöslauselmaesitys</w:t>
            </w:r>
          </w:p>
        </w:tc>
        <w:tc>
          <w:tcPr>
            <w:tcW w:w="4876" w:type="dxa"/>
          </w:tcPr>
          <w:p w14:paraId="31392508" w14:textId="77777777" w:rsidR="00D900EE" w:rsidRPr="007D6040" w:rsidRDefault="004157F0" w:rsidP="008E5EEF">
            <w:pPr>
              <w:pStyle w:val="ColumnHeading"/>
              <w:keepNext/>
            </w:pPr>
            <w:r w:rsidRPr="007D6040">
              <w:t>Tarkistus</w:t>
            </w:r>
          </w:p>
        </w:tc>
      </w:tr>
      <w:tr w:rsidR="00954603" w:rsidRPr="007D6040" w14:paraId="7B016742" w14:textId="77777777" w:rsidTr="008E5EEF">
        <w:trPr>
          <w:jc w:val="center"/>
        </w:trPr>
        <w:tc>
          <w:tcPr>
            <w:tcW w:w="4876" w:type="dxa"/>
          </w:tcPr>
          <w:p w14:paraId="72A30371" w14:textId="77777777" w:rsidR="00D900EE" w:rsidRPr="007D6040" w:rsidRDefault="00D900EE" w:rsidP="008E5EEF">
            <w:pPr>
              <w:pStyle w:val="Normal6"/>
            </w:pPr>
          </w:p>
        </w:tc>
        <w:tc>
          <w:tcPr>
            <w:tcW w:w="4876" w:type="dxa"/>
          </w:tcPr>
          <w:p w14:paraId="72C7EDF9" w14:textId="77777777" w:rsidR="00D900EE" w:rsidRPr="007D6040" w:rsidRDefault="004157F0" w:rsidP="008E5EEF">
            <w:pPr>
              <w:pStyle w:val="Normal6"/>
              <w:rPr>
                <w:szCs w:val="24"/>
              </w:rPr>
            </w:pPr>
            <w:r w:rsidRPr="007D6040">
              <w:rPr>
                <w:b/>
                <w:i/>
              </w:rPr>
              <w:t>–</w:t>
            </w:r>
            <w:r w:rsidRPr="007D6040">
              <w:rPr>
                <w:b/>
                <w:i/>
              </w:rPr>
              <w:tab/>
              <w:t>ottaa huomioon perusoikeusviraston, Euroopan tasa-arvoinstituutin (EIGE) ja Eurostatin 25. marraskuuta 2024 julkaiseman raportin ”EU gender-based violence survey – Key results: Experiences of women in the 27 EU Member States”,</w:t>
            </w:r>
          </w:p>
        </w:tc>
      </w:tr>
      <w:tr w:rsidR="00954603" w:rsidRPr="007D6040" w14:paraId="5ECA973F" w14:textId="77777777" w:rsidTr="008E5EEF">
        <w:trPr>
          <w:jc w:val="center"/>
        </w:trPr>
        <w:tc>
          <w:tcPr>
            <w:tcW w:w="4876" w:type="dxa"/>
          </w:tcPr>
          <w:p w14:paraId="7FE34E47" w14:textId="77777777" w:rsidR="00D900EE" w:rsidRPr="007D6040" w:rsidRDefault="00D900EE" w:rsidP="008E5EEF">
            <w:pPr>
              <w:pStyle w:val="Normal6"/>
            </w:pPr>
          </w:p>
        </w:tc>
        <w:tc>
          <w:tcPr>
            <w:tcW w:w="4876" w:type="dxa"/>
          </w:tcPr>
          <w:p w14:paraId="4E3EEB02" w14:textId="77777777" w:rsidR="00D900EE" w:rsidRPr="007D6040" w:rsidRDefault="00D900EE" w:rsidP="008E5EEF">
            <w:pPr>
              <w:pStyle w:val="Normal6"/>
              <w:rPr>
                <w:szCs w:val="24"/>
              </w:rPr>
            </w:pPr>
          </w:p>
        </w:tc>
      </w:tr>
      <w:tr w:rsidR="00954603" w:rsidRPr="007D6040" w14:paraId="55580F49" w14:textId="77777777" w:rsidTr="008E5EEF">
        <w:trPr>
          <w:jc w:val="center"/>
        </w:trPr>
        <w:tc>
          <w:tcPr>
            <w:tcW w:w="4876" w:type="dxa"/>
          </w:tcPr>
          <w:p w14:paraId="1D193ED4" w14:textId="77777777" w:rsidR="00D900EE" w:rsidRPr="007D6040" w:rsidRDefault="00D900EE" w:rsidP="008E5EEF">
            <w:pPr>
              <w:pStyle w:val="Normal6"/>
            </w:pPr>
          </w:p>
        </w:tc>
        <w:tc>
          <w:tcPr>
            <w:tcW w:w="4876" w:type="dxa"/>
          </w:tcPr>
          <w:p w14:paraId="6C8C16EA" w14:textId="77777777" w:rsidR="00D900EE" w:rsidRPr="007D6040" w:rsidRDefault="00D900EE" w:rsidP="008E5EEF">
            <w:pPr>
              <w:pStyle w:val="Normal6"/>
              <w:rPr>
                <w:szCs w:val="24"/>
              </w:rPr>
            </w:pPr>
          </w:p>
        </w:tc>
      </w:tr>
    </w:tbl>
    <w:p w14:paraId="2E4F3C29" w14:textId="77777777" w:rsidR="00D900EE" w:rsidRPr="007D6040" w:rsidRDefault="004157F0" w:rsidP="00D900EE">
      <w:r w:rsidRPr="007D6040">
        <w:rPr>
          <w:rStyle w:val="HideTWBExt"/>
        </w:rPr>
        <w:t>&lt;/Amend&gt;</w:t>
      </w:r>
    </w:p>
    <w:p w14:paraId="30C3C62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31</w:t>
      </w:r>
      <w:r w:rsidRPr="007D6040">
        <w:rPr>
          <w:rStyle w:val="HideTWBExt"/>
          <w:b w:val="0"/>
        </w:rPr>
        <w:t>&lt;/NumAm&gt;</w:t>
      </w:r>
    </w:p>
    <w:p w14:paraId="619607DB" w14:textId="77777777" w:rsidR="00D900EE" w:rsidRPr="007D6040" w:rsidRDefault="00D900EE" w:rsidP="00D900EE"/>
    <w:p w14:paraId="53B84B2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027F4E7" w14:textId="77777777" w:rsidR="00D900EE" w:rsidRPr="007D6040" w:rsidRDefault="004157F0" w:rsidP="00D900EE">
      <w:pPr>
        <w:pStyle w:val="NormalBold"/>
      </w:pPr>
      <w:r w:rsidRPr="007D6040">
        <w:rPr>
          <w:rStyle w:val="HideTWBExt"/>
          <w:b w:val="0"/>
        </w:rPr>
        <w:t>&lt;Article&gt;</w:t>
      </w:r>
      <w:r w:rsidRPr="007D6040">
        <w:t>Johdanto-osan 13 c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2EAC3C3" w14:textId="77777777" w:rsidTr="008E5EEF">
        <w:trPr>
          <w:jc w:val="center"/>
        </w:trPr>
        <w:tc>
          <w:tcPr>
            <w:tcW w:w="9752" w:type="dxa"/>
            <w:gridSpan w:val="2"/>
          </w:tcPr>
          <w:p w14:paraId="77EB24AC" w14:textId="77777777" w:rsidR="00D900EE" w:rsidRPr="007D6040" w:rsidRDefault="00D900EE" w:rsidP="008E5EEF">
            <w:pPr>
              <w:keepNext/>
            </w:pPr>
          </w:p>
        </w:tc>
      </w:tr>
      <w:tr w:rsidR="00954603" w:rsidRPr="007D6040" w14:paraId="2BBB8CE2" w14:textId="77777777" w:rsidTr="008E5EEF">
        <w:trPr>
          <w:jc w:val="center"/>
        </w:trPr>
        <w:tc>
          <w:tcPr>
            <w:tcW w:w="4876" w:type="dxa"/>
          </w:tcPr>
          <w:p w14:paraId="5364CB42" w14:textId="77777777" w:rsidR="00D900EE" w:rsidRPr="007D6040" w:rsidRDefault="004157F0" w:rsidP="008E5EEF">
            <w:pPr>
              <w:pStyle w:val="ColumnHeading"/>
              <w:keepNext/>
            </w:pPr>
            <w:r w:rsidRPr="007D6040">
              <w:t>Päätöslauselmaesitys</w:t>
            </w:r>
          </w:p>
        </w:tc>
        <w:tc>
          <w:tcPr>
            <w:tcW w:w="4876" w:type="dxa"/>
          </w:tcPr>
          <w:p w14:paraId="5CD67E63" w14:textId="77777777" w:rsidR="00D900EE" w:rsidRPr="007D6040" w:rsidRDefault="004157F0" w:rsidP="008E5EEF">
            <w:pPr>
              <w:pStyle w:val="ColumnHeading"/>
              <w:keepNext/>
            </w:pPr>
            <w:r w:rsidRPr="007D6040">
              <w:t>Tarkistus</w:t>
            </w:r>
          </w:p>
        </w:tc>
      </w:tr>
      <w:tr w:rsidR="00954603" w:rsidRPr="007D6040" w14:paraId="5D79F713" w14:textId="77777777" w:rsidTr="008E5EEF">
        <w:trPr>
          <w:jc w:val="center"/>
        </w:trPr>
        <w:tc>
          <w:tcPr>
            <w:tcW w:w="4876" w:type="dxa"/>
          </w:tcPr>
          <w:p w14:paraId="551889AD" w14:textId="77777777" w:rsidR="00D900EE" w:rsidRPr="007D6040" w:rsidRDefault="00D900EE" w:rsidP="008E5EEF">
            <w:pPr>
              <w:pStyle w:val="Normal6"/>
            </w:pPr>
          </w:p>
        </w:tc>
        <w:tc>
          <w:tcPr>
            <w:tcW w:w="4876" w:type="dxa"/>
          </w:tcPr>
          <w:p w14:paraId="296687F1" w14:textId="77777777" w:rsidR="00D900EE" w:rsidRPr="007D6040" w:rsidRDefault="004157F0" w:rsidP="008E5EEF">
            <w:pPr>
              <w:pStyle w:val="Normal6"/>
              <w:rPr>
                <w:szCs w:val="24"/>
              </w:rPr>
            </w:pPr>
            <w:r w:rsidRPr="007D6040">
              <w:rPr>
                <w:b/>
                <w:i/>
              </w:rPr>
              <w:t>–</w:t>
            </w:r>
            <w:r w:rsidRPr="007D6040">
              <w:rPr>
                <w:b/>
                <w:i/>
              </w:rPr>
              <w:tab/>
              <w:t>ottaa huomioon Euroopan tulevaisuuskonferenssin lopullisia tuloksia koskevan toukokuussa 2022 julkaistun raportin,</w:t>
            </w:r>
          </w:p>
        </w:tc>
      </w:tr>
    </w:tbl>
    <w:p w14:paraId="2B087B88" w14:textId="77777777" w:rsidR="00D900EE" w:rsidRPr="007D6040" w:rsidRDefault="004157F0" w:rsidP="00D900EE">
      <w:r w:rsidRPr="007D6040">
        <w:rPr>
          <w:rStyle w:val="HideTWBExt"/>
        </w:rPr>
        <w:t>&lt;/Amend&gt;</w:t>
      </w:r>
    </w:p>
    <w:p w14:paraId="7F77CBE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32</w:t>
      </w:r>
      <w:r w:rsidRPr="007D6040">
        <w:rPr>
          <w:rStyle w:val="HideTWBExt"/>
          <w:b w:val="0"/>
        </w:rPr>
        <w:t>&lt;/NumAm&gt;</w:t>
      </w:r>
    </w:p>
    <w:p w14:paraId="31D618F0" w14:textId="77777777" w:rsidR="00D900EE" w:rsidRPr="007D6040" w:rsidRDefault="00D900EE" w:rsidP="00D900EE"/>
    <w:p w14:paraId="7D8775B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0BB0495" w14:textId="77777777" w:rsidR="00D900EE" w:rsidRPr="007D6040" w:rsidRDefault="004157F0" w:rsidP="00D900EE">
      <w:pPr>
        <w:pStyle w:val="NormalBold"/>
      </w:pPr>
      <w:r w:rsidRPr="007D6040">
        <w:rPr>
          <w:rStyle w:val="HideTWBExt"/>
          <w:b w:val="0"/>
        </w:rPr>
        <w:t>&lt;Article&gt;</w:t>
      </w:r>
      <w:r w:rsidRPr="007D6040">
        <w:t>Johdanto-osan 15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EBC8C6D" w14:textId="77777777" w:rsidTr="008E5EEF">
        <w:trPr>
          <w:jc w:val="center"/>
        </w:trPr>
        <w:tc>
          <w:tcPr>
            <w:tcW w:w="9752" w:type="dxa"/>
            <w:gridSpan w:val="2"/>
          </w:tcPr>
          <w:p w14:paraId="31AB9694" w14:textId="77777777" w:rsidR="00D900EE" w:rsidRPr="007D6040" w:rsidRDefault="00D900EE" w:rsidP="008E5EEF">
            <w:pPr>
              <w:keepNext/>
            </w:pPr>
          </w:p>
        </w:tc>
      </w:tr>
      <w:tr w:rsidR="00954603" w:rsidRPr="007D6040" w14:paraId="471E7214" w14:textId="77777777" w:rsidTr="008E5EEF">
        <w:trPr>
          <w:jc w:val="center"/>
        </w:trPr>
        <w:tc>
          <w:tcPr>
            <w:tcW w:w="4876" w:type="dxa"/>
          </w:tcPr>
          <w:p w14:paraId="4263F136" w14:textId="77777777" w:rsidR="00D900EE" w:rsidRPr="007D6040" w:rsidRDefault="004157F0" w:rsidP="008E5EEF">
            <w:pPr>
              <w:pStyle w:val="ColumnHeading"/>
              <w:keepNext/>
            </w:pPr>
            <w:r w:rsidRPr="007D6040">
              <w:t>Päätöslauselmaesitys</w:t>
            </w:r>
          </w:p>
        </w:tc>
        <w:tc>
          <w:tcPr>
            <w:tcW w:w="4876" w:type="dxa"/>
          </w:tcPr>
          <w:p w14:paraId="0F2986A0" w14:textId="77777777" w:rsidR="00D900EE" w:rsidRPr="007D6040" w:rsidRDefault="004157F0" w:rsidP="008E5EEF">
            <w:pPr>
              <w:pStyle w:val="ColumnHeading"/>
              <w:keepNext/>
            </w:pPr>
            <w:r w:rsidRPr="007D6040">
              <w:t>Tarkistus</w:t>
            </w:r>
          </w:p>
        </w:tc>
      </w:tr>
      <w:tr w:rsidR="00954603" w:rsidRPr="007D6040" w14:paraId="06B15284" w14:textId="77777777" w:rsidTr="008E5EEF">
        <w:trPr>
          <w:jc w:val="center"/>
        </w:trPr>
        <w:tc>
          <w:tcPr>
            <w:tcW w:w="4876" w:type="dxa"/>
          </w:tcPr>
          <w:p w14:paraId="760B4DD1" w14:textId="77777777" w:rsidR="00D900EE" w:rsidRPr="007D6040" w:rsidRDefault="00D900EE" w:rsidP="008E5EEF">
            <w:pPr>
              <w:pStyle w:val="Normal6"/>
            </w:pPr>
          </w:p>
        </w:tc>
        <w:tc>
          <w:tcPr>
            <w:tcW w:w="4876" w:type="dxa"/>
          </w:tcPr>
          <w:p w14:paraId="2AB541FD" w14:textId="77777777" w:rsidR="00D900EE" w:rsidRPr="007D6040" w:rsidRDefault="004157F0" w:rsidP="008E5EEF">
            <w:pPr>
              <w:pStyle w:val="Normal6"/>
              <w:rPr>
                <w:szCs w:val="24"/>
              </w:rPr>
            </w:pPr>
            <w:r w:rsidRPr="007D6040">
              <w:rPr>
                <w:b/>
                <w:i/>
              </w:rPr>
              <w:t>–</w:t>
            </w:r>
            <w:r w:rsidRPr="007D6040">
              <w:rPr>
                <w:b/>
                <w:i/>
              </w:rPr>
              <w:tab/>
              <w:t>ottaa huomioon European Implementation Network -organisaation ja Democracy Reporting International -järjestön yhteisen raportin ”Justice Delayed and Justice Denied: Non-Implementation of European Courts Judgments and the Rule of Law”, jossa tarkastellaan Euroopan unionin tuomioistuimen tuomioiden täytäntöönpanon laiminlyöntiä EU:n jäsenvaltioissa</w:t>
            </w:r>
            <w:r w:rsidRPr="007D6040">
              <w:rPr>
                <w:b/>
                <w:i/>
                <w:vertAlign w:val="superscript"/>
              </w:rPr>
              <w:t>1 a</w:t>
            </w:r>
            <w:r w:rsidRPr="007D6040">
              <w:rPr>
                <w:b/>
                <w:i/>
              </w:rPr>
              <w:t>,</w:t>
            </w:r>
          </w:p>
        </w:tc>
      </w:tr>
      <w:tr w:rsidR="00954603" w:rsidRPr="007D6040" w14:paraId="56D698D3" w14:textId="77777777" w:rsidTr="008E5EEF">
        <w:trPr>
          <w:jc w:val="center"/>
        </w:trPr>
        <w:tc>
          <w:tcPr>
            <w:tcW w:w="4876" w:type="dxa"/>
          </w:tcPr>
          <w:p w14:paraId="5BB74FFE" w14:textId="77777777" w:rsidR="00D900EE" w:rsidRPr="007D6040" w:rsidRDefault="00D900EE" w:rsidP="008E5EEF">
            <w:pPr>
              <w:pStyle w:val="Normal6"/>
            </w:pPr>
          </w:p>
        </w:tc>
        <w:tc>
          <w:tcPr>
            <w:tcW w:w="4876" w:type="dxa"/>
          </w:tcPr>
          <w:p w14:paraId="2284AC66" w14:textId="77777777" w:rsidR="00D900EE" w:rsidRPr="007D6040" w:rsidRDefault="004157F0" w:rsidP="008E5EEF">
            <w:pPr>
              <w:pStyle w:val="Normal6"/>
              <w:rPr>
                <w:szCs w:val="24"/>
              </w:rPr>
            </w:pPr>
            <w:r w:rsidRPr="007D6040">
              <w:rPr>
                <w:b/>
                <w:i/>
              </w:rPr>
              <w:t>__________________</w:t>
            </w:r>
          </w:p>
        </w:tc>
      </w:tr>
      <w:tr w:rsidR="00954603" w:rsidRPr="002F0198" w14:paraId="5C1ADDA6" w14:textId="77777777" w:rsidTr="008E5EEF">
        <w:trPr>
          <w:jc w:val="center"/>
        </w:trPr>
        <w:tc>
          <w:tcPr>
            <w:tcW w:w="4876" w:type="dxa"/>
          </w:tcPr>
          <w:p w14:paraId="01B1B358" w14:textId="77777777" w:rsidR="00D900EE" w:rsidRPr="007D6040" w:rsidRDefault="00D900EE" w:rsidP="008E5EEF">
            <w:pPr>
              <w:pStyle w:val="Normal6"/>
            </w:pPr>
          </w:p>
        </w:tc>
        <w:tc>
          <w:tcPr>
            <w:tcW w:w="4876" w:type="dxa"/>
          </w:tcPr>
          <w:p w14:paraId="1939DE89" w14:textId="08F42FF8" w:rsidR="00D900EE" w:rsidRPr="004157F0" w:rsidRDefault="004157F0" w:rsidP="008E5EEF">
            <w:pPr>
              <w:pStyle w:val="Normal6"/>
              <w:rPr>
                <w:szCs w:val="24"/>
                <w:lang w:val="en-GB"/>
              </w:rPr>
            </w:pPr>
            <w:r w:rsidRPr="004157F0">
              <w:rPr>
                <w:b/>
                <w:i/>
                <w:vertAlign w:val="superscript"/>
                <w:lang w:val="en-GB"/>
              </w:rPr>
              <w:t>1 a</w:t>
            </w:r>
            <w:r w:rsidRPr="004157F0">
              <w:rPr>
                <w:lang w:val="en-GB"/>
              </w:rPr>
              <w:t xml:space="preserve"> </w:t>
            </w:r>
            <w:r w:rsidRPr="004157F0">
              <w:rPr>
                <w:b/>
                <w:i/>
                <w:lang w:val="en-GB"/>
              </w:rPr>
              <w:t>EIN ja DRI,</w:t>
            </w:r>
            <w:r w:rsidRPr="004157F0">
              <w:rPr>
                <w:lang w:val="en-GB"/>
              </w:rPr>
              <w:t xml:space="preserve"> </w:t>
            </w:r>
            <w:hyperlink r:id="rId21" w:history="1">
              <w:r w:rsidRPr="0089399D">
                <w:rPr>
                  <w:b/>
                  <w:bCs/>
                  <w:i/>
                  <w:iCs/>
                  <w:lang w:val="en-GB"/>
                </w:rPr>
                <w:t>”</w:t>
              </w:r>
              <w:r w:rsidRPr="0089399D">
                <w:rPr>
                  <w:rStyle w:val="Hyperlink"/>
                  <w:b/>
                  <w:bCs/>
                  <w:i/>
                  <w:iCs/>
                  <w:lang w:val="en-GB"/>
                </w:rPr>
                <w:t>Justice Delayed and Justice Denied:</w:t>
              </w:r>
            </w:hyperlink>
            <w:hyperlink r:id="rId22" w:history="1">
              <w:r w:rsidRPr="0089399D">
                <w:rPr>
                  <w:rStyle w:val="Hyperlink"/>
                  <w:b/>
                  <w:bCs/>
                  <w:i/>
                  <w:iCs/>
                  <w:lang w:val="en-GB"/>
                </w:rPr>
                <w:t xml:space="preserve"> Non-Implementation of European Courts Judgments and the Rule of Law</w:t>
              </w:r>
              <w:r w:rsidRPr="0089399D">
                <w:rPr>
                  <w:b/>
                  <w:bCs/>
                  <w:i/>
                  <w:iCs/>
                  <w:lang w:val="en-GB"/>
                </w:rPr>
                <w:t>”</w:t>
              </w:r>
            </w:hyperlink>
            <w:r w:rsidRPr="004157F0">
              <w:rPr>
                <w:b/>
                <w:i/>
                <w:lang w:val="en-GB"/>
              </w:rPr>
              <w:t xml:space="preserve">. </w:t>
            </w:r>
          </w:p>
        </w:tc>
      </w:tr>
    </w:tbl>
    <w:p w14:paraId="0DB61CC6" w14:textId="77777777" w:rsidR="00D900EE" w:rsidRPr="004157F0" w:rsidRDefault="004157F0" w:rsidP="00D900EE">
      <w:pPr>
        <w:rPr>
          <w:lang w:val="en-GB"/>
        </w:rPr>
      </w:pPr>
      <w:r w:rsidRPr="004157F0">
        <w:rPr>
          <w:rStyle w:val="HideTWBExt"/>
          <w:lang w:val="en-GB"/>
        </w:rPr>
        <w:t>&lt;/Amend&gt;</w:t>
      </w:r>
    </w:p>
    <w:p w14:paraId="1E7A87E3"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33</w:t>
      </w:r>
      <w:r w:rsidRPr="007D6040">
        <w:rPr>
          <w:rStyle w:val="HideTWBExt"/>
          <w:b w:val="0"/>
        </w:rPr>
        <w:t>&lt;/NumAm&gt;</w:t>
      </w:r>
    </w:p>
    <w:p w14:paraId="5DBBCC88" w14:textId="77777777" w:rsidR="00D900EE" w:rsidRPr="007D6040" w:rsidRDefault="00D900EE" w:rsidP="00D900EE"/>
    <w:p w14:paraId="08A258AC"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7307B1A" w14:textId="77777777" w:rsidR="00D900EE" w:rsidRPr="007D6040" w:rsidRDefault="004157F0" w:rsidP="00D900EE">
      <w:pPr>
        <w:pStyle w:val="NormalBold"/>
      </w:pPr>
      <w:r w:rsidRPr="007D6040">
        <w:rPr>
          <w:rStyle w:val="HideTWBExt"/>
          <w:b w:val="0"/>
        </w:rPr>
        <w:t>&lt;Article&gt;</w:t>
      </w:r>
      <w:r w:rsidRPr="007D6040">
        <w:t>Johdanto-osan 15 b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1191BAE" w14:textId="77777777" w:rsidTr="008E5EEF">
        <w:trPr>
          <w:jc w:val="center"/>
        </w:trPr>
        <w:tc>
          <w:tcPr>
            <w:tcW w:w="9752" w:type="dxa"/>
            <w:gridSpan w:val="2"/>
          </w:tcPr>
          <w:p w14:paraId="79EF6C42" w14:textId="77777777" w:rsidR="00D900EE" w:rsidRPr="007D6040" w:rsidRDefault="00D900EE" w:rsidP="008E5EEF">
            <w:pPr>
              <w:keepNext/>
            </w:pPr>
          </w:p>
        </w:tc>
      </w:tr>
      <w:tr w:rsidR="00954603" w:rsidRPr="007D6040" w14:paraId="031F4A2C" w14:textId="77777777" w:rsidTr="008E5EEF">
        <w:trPr>
          <w:jc w:val="center"/>
        </w:trPr>
        <w:tc>
          <w:tcPr>
            <w:tcW w:w="4876" w:type="dxa"/>
          </w:tcPr>
          <w:p w14:paraId="6B47DE37" w14:textId="77777777" w:rsidR="00D900EE" w:rsidRPr="007D6040" w:rsidRDefault="004157F0" w:rsidP="008E5EEF">
            <w:pPr>
              <w:pStyle w:val="ColumnHeading"/>
              <w:keepNext/>
            </w:pPr>
            <w:r w:rsidRPr="007D6040">
              <w:t>Päätöslauselmaesitys</w:t>
            </w:r>
          </w:p>
        </w:tc>
        <w:tc>
          <w:tcPr>
            <w:tcW w:w="4876" w:type="dxa"/>
          </w:tcPr>
          <w:p w14:paraId="3F24D57F" w14:textId="77777777" w:rsidR="00D900EE" w:rsidRPr="007D6040" w:rsidRDefault="004157F0" w:rsidP="008E5EEF">
            <w:pPr>
              <w:pStyle w:val="ColumnHeading"/>
              <w:keepNext/>
            </w:pPr>
            <w:r w:rsidRPr="007D6040">
              <w:t>Tarkistus</w:t>
            </w:r>
          </w:p>
        </w:tc>
      </w:tr>
      <w:tr w:rsidR="00954603" w:rsidRPr="007D6040" w14:paraId="1B32A20E" w14:textId="77777777" w:rsidTr="008E5EEF">
        <w:trPr>
          <w:jc w:val="center"/>
        </w:trPr>
        <w:tc>
          <w:tcPr>
            <w:tcW w:w="4876" w:type="dxa"/>
          </w:tcPr>
          <w:p w14:paraId="626D3613" w14:textId="77777777" w:rsidR="00D900EE" w:rsidRPr="007D6040" w:rsidRDefault="00D900EE" w:rsidP="008E5EEF">
            <w:pPr>
              <w:pStyle w:val="Normal6"/>
            </w:pPr>
          </w:p>
        </w:tc>
        <w:tc>
          <w:tcPr>
            <w:tcW w:w="4876" w:type="dxa"/>
          </w:tcPr>
          <w:p w14:paraId="12C06AAC" w14:textId="77777777" w:rsidR="00D900EE" w:rsidRPr="007D6040" w:rsidRDefault="004157F0" w:rsidP="008E5EEF">
            <w:pPr>
              <w:pStyle w:val="Normal6"/>
              <w:rPr>
                <w:b/>
                <w:i/>
              </w:rPr>
            </w:pPr>
            <w:r w:rsidRPr="007D6040">
              <w:rPr>
                <w:b/>
                <w:i/>
              </w:rPr>
              <w:t>–</w:t>
            </w:r>
            <w:r w:rsidRPr="007D6040">
              <w:rPr>
                <w:b/>
                <w:i/>
              </w:rPr>
              <w:tab/>
              <w:t>ottaa huomioon 17. joulukuuta 2020 antamansa päätöslauselman eurooppalaisesta kansalaisaloitteesta ”Minority SafePack – miljoona allekirjoitusta Euroopan monimuotoisuuden puolesta”</w:t>
            </w:r>
            <w:r w:rsidRPr="007D6040">
              <w:rPr>
                <w:b/>
                <w:i/>
                <w:vertAlign w:val="superscript"/>
              </w:rPr>
              <w:t>1 a</w:t>
            </w:r>
            <w:r w:rsidRPr="007D6040">
              <w:rPr>
                <w:b/>
                <w:i/>
              </w:rPr>
              <w:t>,</w:t>
            </w:r>
          </w:p>
          <w:p w14:paraId="7AC904F3" w14:textId="77777777" w:rsidR="00D900EE" w:rsidRPr="007D6040" w:rsidRDefault="004157F0" w:rsidP="008E5EEF">
            <w:pPr>
              <w:pStyle w:val="Normal6"/>
              <w:rPr>
                <w:b/>
                <w:i/>
              </w:rPr>
            </w:pPr>
            <w:r w:rsidRPr="007D6040">
              <w:rPr>
                <w:b/>
                <w:i/>
              </w:rPr>
              <w:t>______________</w:t>
            </w:r>
          </w:p>
          <w:p w14:paraId="0CCFCE86" w14:textId="77777777" w:rsidR="00D900EE" w:rsidRPr="007D6040" w:rsidRDefault="004157F0" w:rsidP="008E5EEF">
            <w:pPr>
              <w:pStyle w:val="Normal6"/>
              <w:rPr>
                <w:szCs w:val="24"/>
              </w:rPr>
            </w:pPr>
            <w:r w:rsidRPr="007D6040">
              <w:rPr>
                <w:b/>
                <w:i/>
                <w:vertAlign w:val="superscript"/>
              </w:rPr>
              <w:t>1 a</w:t>
            </w:r>
            <w:r w:rsidRPr="007D6040">
              <w:rPr>
                <w:b/>
                <w:i/>
              </w:rPr>
              <w:t xml:space="preserve"> EUVL C 445, 29.10.2021, s. 70.</w:t>
            </w:r>
          </w:p>
        </w:tc>
      </w:tr>
    </w:tbl>
    <w:p w14:paraId="007FAF7B" w14:textId="77777777" w:rsidR="00D900EE" w:rsidRPr="007D6040" w:rsidRDefault="004157F0" w:rsidP="00D900EE">
      <w:r w:rsidRPr="007D6040">
        <w:rPr>
          <w:rStyle w:val="HideTWBExt"/>
        </w:rPr>
        <w:t>&lt;/Amend&gt;</w:t>
      </w:r>
    </w:p>
    <w:p w14:paraId="3D7BC49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34</w:t>
      </w:r>
      <w:r w:rsidRPr="007D6040">
        <w:rPr>
          <w:rStyle w:val="HideTWBExt"/>
          <w:b w:val="0"/>
        </w:rPr>
        <w:t>&lt;/NumAm&gt;</w:t>
      </w:r>
    </w:p>
    <w:p w14:paraId="5031DCED" w14:textId="77777777" w:rsidR="00D900EE" w:rsidRPr="007D6040" w:rsidRDefault="00D900EE" w:rsidP="00D900EE"/>
    <w:p w14:paraId="23F5500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50B2363" w14:textId="77777777" w:rsidR="00D900EE" w:rsidRPr="007D6040" w:rsidRDefault="004157F0" w:rsidP="00D900EE">
      <w:pPr>
        <w:pStyle w:val="NormalBold"/>
      </w:pPr>
      <w:r w:rsidRPr="007D6040">
        <w:rPr>
          <w:rStyle w:val="HideTWBExt"/>
          <w:b w:val="0"/>
        </w:rPr>
        <w:t>&lt;Article&gt;</w:t>
      </w:r>
      <w:r w:rsidRPr="007D6040">
        <w:t>Johdanto-osan 15 c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7B08DB6" w14:textId="77777777" w:rsidTr="008E5EEF">
        <w:trPr>
          <w:jc w:val="center"/>
        </w:trPr>
        <w:tc>
          <w:tcPr>
            <w:tcW w:w="9752" w:type="dxa"/>
            <w:gridSpan w:val="2"/>
          </w:tcPr>
          <w:p w14:paraId="67594B74" w14:textId="77777777" w:rsidR="00D900EE" w:rsidRPr="007D6040" w:rsidRDefault="00D900EE" w:rsidP="008E5EEF">
            <w:pPr>
              <w:keepNext/>
            </w:pPr>
          </w:p>
        </w:tc>
      </w:tr>
      <w:tr w:rsidR="00954603" w:rsidRPr="007D6040" w14:paraId="161B0D46" w14:textId="77777777" w:rsidTr="008E5EEF">
        <w:trPr>
          <w:jc w:val="center"/>
        </w:trPr>
        <w:tc>
          <w:tcPr>
            <w:tcW w:w="4876" w:type="dxa"/>
          </w:tcPr>
          <w:p w14:paraId="7B396085" w14:textId="77777777" w:rsidR="00D900EE" w:rsidRPr="007D6040" w:rsidRDefault="004157F0" w:rsidP="008E5EEF">
            <w:pPr>
              <w:pStyle w:val="ColumnHeading"/>
              <w:keepNext/>
            </w:pPr>
            <w:r w:rsidRPr="007D6040">
              <w:t>Päätöslauselmaesitys</w:t>
            </w:r>
          </w:p>
        </w:tc>
        <w:tc>
          <w:tcPr>
            <w:tcW w:w="4876" w:type="dxa"/>
          </w:tcPr>
          <w:p w14:paraId="6338D39D" w14:textId="77777777" w:rsidR="00D900EE" w:rsidRPr="007D6040" w:rsidRDefault="004157F0" w:rsidP="008E5EEF">
            <w:pPr>
              <w:pStyle w:val="ColumnHeading"/>
              <w:keepNext/>
            </w:pPr>
            <w:r w:rsidRPr="007D6040">
              <w:t>Tarkistus</w:t>
            </w:r>
          </w:p>
        </w:tc>
      </w:tr>
      <w:tr w:rsidR="00954603" w:rsidRPr="007D6040" w14:paraId="4DF1F193" w14:textId="77777777" w:rsidTr="008E5EEF">
        <w:trPr>
          <w:jc w:val="center"/>
        </w:trPr>
        <w:tc>
          <w:tcPr>
            <w:tcW w:w="4876" w:type="dxa"/>
          </w:tcPr>
          <w:p w14:paraId="26D8E4BD" w14:textId="77777777" w:rsidR="00D900EE" w:rsidRPr="007D6040" w:rsidRDefault="00D900EE" w:rsidP="008E5EEF">
            <w:pPr>
              <w:pStyle w:val="Normal6"/>
            </w:pPr>
          </w:p>
        </w:tc>
        <w:tc>
          <w:tcPr>
            <w:tcW w:w="4876" w:type="dxa"/>
          </w:tcPr>
          <w:p w14:paraId="69CBE3E0" w14:textId="77777777" w:rsidR="00D900EE" w:rsidRPr="007D6040" w:rsidRDefault="004157F0" w:rsidP="008E5EEF">
            <w:pPr>
              <w:pStyle w:val="Normal6"/>
              <w:rPr>
                <w:szCs w:val="24"/>
              </w:rPr>
            </w:pPr>
            <w:r w:rsidRPr="007D6040">
              <w:rPr>
                <w:b/>
                <w:i/>
              </w:rPr>
              <w:t>–</w:t>
            </w:r>
            <w:r w:rsidRPr="007D6040">
              <w:rPr>
                <w:b/>
                <w:i/>
              </w:rPr>
              <w:tab/>
              <w:t>ottaa huomioon 18. huhtikuuta 2023 antamansa päätöslauselman EU:n ja Euroopan neuvoston välisistä institutionaalisista suhteista</w:t>
            </w:r>
            <w:r w:rsidRPr="007D6040">
              <w:rPr>
                <w:b/>
                <w:i/>
                <w:vertAlign w:val="superscript"/>
              </w:rPr>
              <w:t>1 a</w:t>
            </w:r>
            <w:r w:rsidRPr="007D6040">
              <w:rPr>
                <w:b/>
                <w:i/>
              </w:rPr>
              <w:t>,</w:t>
            </w:r>
          </w:p>
        </w:tc>
      </w:tr>
      <w:tr w:rsidR="00954603" w:rsidRPr="007D6040" w14:paraId="0012D83F" w14:textId="77777777" w:rsidTr="008E5EEF">
        <w:trPr>
          <w:jc w:val="center"/>
        </w:trPr>
        <w:tc>
          <w:tcPr>
            <w:tcW w:w="4876" w:type="dxa"/>
          </w:tcPr>
          <w:p w14:paraId="55CD6F24" w14:textId="77777777" w:rsidR="00D900EE" w:rsidRPr="007D6040" w:rsidRDefault="00D900EE" w:rsidP="008E5EEF">
            <w:pPr>
              <w:pStyle w:val="Normal6"/>
            </w:pPr>
          </w:p>
        </w:tc>
        <w:tc>
          <w:tcPr>
            <w:tcW w:w="4876" w:type="dxa"/>
          </w:tcPr>
          <w:p w14:paraId="452D90A5" w14:textId="77777777" w:rsidR="00D900EE" w:rsidRPr="007D6040" w:rsidRDefault="004157F0" w:rsidP="008E5EEF">
            <w:pPr>
              <w:pStyle w:val="Normal6"/>
              <w:rPr>
                <w:szCs w:val="24"/>
              </w:rPr>
            </w:pPr>
            <w:r w:rsidRPr="007D6040">
              <w:rPr>
                <w:b/>
                <w:i/>
              </w:rPr>
              <w:t>__________________</w:t>
            </w:r>
          </w:p>
        </w:tc>
      </w:tr>
      <w:tr w:rsidR="00954603" w:rsidRPr="007D6040" w14:paraId="3A6FBCFE" w14:textId="77777777" w:rsidTr="008E5EEF">
        <w:trPr>
          <w:jc w:val="center"/>
        </w:trPr>
        <w:tc>
          <w:tcPr>
            <w:tcW w:w="4876" w:type="dxa"/>
          </w:tcPr>
          <w:p w14:paraId="6DFE953E" w14:textId="77777777" w:rsidR="00D900EE" w:rsidRPr="007D6040" w:rsidRDefault="00D900EE" w:rsidP="008E5EEF">
            <w:pPr>
              <w:pStyle w:val="Normal6"/>
            </w:pPr>
          </w:p>
        </w:tc>
        <w:tc>
          <w:tcPr>
            <w:tcW w:w="4876" w:type="dxa"/>
          </w:tcPr>
          <w:p w14:paraId="5AB059BE" w14:textId="4151D008"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 xml:space="preserve">EUVL C, C/2023/442, 1.12.2023, ELI: </w:t>
            </w:r>
            <w:hyperlink r:id="rId23" w:history="1">
              <w:r w:rsidRPr="005E070E">
                <w:rPr>
                  <w:rStyle w:val="Hyperlink"/>
                  <w:b/>
                  <w:bCs/>
                  <w:i/>
                  <w:iCs/>
                </w:rPr>
                <w:t>http://data.europa.eu/eli/C/2023/442/oj</w:t>
              </w:r>
            </w:hyperlink>
            <w:r w:rsidRPr="007D6040">
              <w:rPr>
                <w:b/>
                <w:i/>
              </w:rPr>
              <w:t xml:space="preserve">. </w:t>
            </w:r>
          </w:p>
        </w:tc>
      </w:tr>
    </w:tbl>
    <w:p w14:paraId="6BB2367C" w14:textId="77777777" w:rsidR="00D900EE" w:rsidRPr="007D6040" w:rsidRDefault="004157F0" w:rsidP="00D900EE">
      <w:r w:rsidRPr="007D6040">
        <w:rPr>
          <w:rStyle w:val="HideTWBExt"/>
        </w:rPr>
        <w:t>&lt;/Amend&gt;</w:t>
      </w:r>
    </w:p>
    <w:p w14:paraId="2EE1279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35</w:t>
      </w:r>
      <w:r w:rsidRPr="007D6040">
        <w:rPr>
          <w:rStyle w:val="HideTWBExt"/>
          <w:b w:val="0"/>
        </w:rPr>
        <w:t>&lt;/NumAm&gt;</w:t>
      </w:r>
    </w:p>
    <w:p w14:paraId="0EB7842D" w14:textId="77777777" w:rsidR="00D900EE" w:rsidRPr="007D6040" w:rsidRDefault="00D900EE" w:rsidP="00D900EE"/>
    <w:p w14:paraId="3156630D"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A22C61C" w14:textId="77777777" w:rsidR="00D900EE" w:rsidRPr="007D6040" w:rsidRDefault="004157F0" w:rsidP="00D900EE">
      <w:pPr>
        <w:pStyle w:val="NormalBold"/>
      </w:pPr>
      <w:r w:rsidRPr="007D6040">
        <w:rPr>
          <w:rStyle w:val="HideTWBExt"/>
          <w:b w:val="0"/>
        </w:rPr>
        <w:t>&lt;Article&gt;</w:t>
      </w:r>
      <w:r w:rsidRPr="007D6040">
        <w:t>Johdanto-osan 16 a viite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34B7939" w14:textId="77777777" w:rsidTr="008E5EEF">
        <w:trPr>
          <w:jc w:val="center"/>
        </w:trPr>
        <w:tc>
          <w:tcPr>
            <w:tcW w:w="9752" w:type="dxa"/>
            <w:gridSpan w:val="2"/>
          </w:tcPr>
          <w:p w14:paraId="0316F897" w14:textId="77777777" w:rsidR="00D900EE" w:rsidRPr="007D6040" w:rsidRDefault="00D900EE" w:rsidP="008E5EEF">
            <w:pPr>
              <w:keepNext/>
            </w:pPr>
          </w:p>
        </w:tc>
      </w:tr>
      <w:tr w:rsidR="00954603" w:rsidRPr="007D6040" w14:paraId="74101C6E" w14:textId="77777777" w:rsidTr="008E5EEF">
        <w:trPr>
          <w:jc w:val="center"/>
        </w:trPr>
        <w:tc>
          <w:tcPr>
            <w:tcW w:w="4876" w:type="dxa"/>
          </w:tcPr>
          <w:p w14:paraId="21763450" w14:textId="77777777" w:rsidR="00D900EE" w:rsidRPr="007D6040" w:rsidRDefault="004157F0" w:rsidP="008E5EEF">
            <w:pPr>
              <w:pStyle w:val="ColumnHeading"/>
              <w:keepNext/>
            </w:pPr>
            <w:r w:rsidRPr="007D6040">
              <w:t>Päätöslauselmaesitys</w:t>
            </w:r>
          </w:p>
        </w:tc>
        <w:tc>
          <w:tcPr>
            <w:tcW w:w="4876" w:type="dxa"/>
          </w:tcPr>
          <w:p w14:paraId="4EC198CF" w14:textId="77777777" w:rsidR="00D900EE" w:rsidRPr="007D6040" w:rsidRDefault="004157F0" w:rsidP="008E5EEF">
            <w:pPr>
              <w:pStyle w:val="ColumnHeading"/>
              <w:keepNext/>
            </w:pPr>
            <w:r w:rsidRPr="007D6040">
              <w:t>Tarkistus</w:t>
            </w:r>
          </w:p>
        </w:tc>
      </w:tr>
      <w:tr w:rsidR="00954603" w:rsidRPr="007D6040" w14:paraId="0F37CD24" w14:textId="77777777" w:rsidTr="008E5EEF">
        <w:trPr>
          <w:jc w:val="center"/>
        </w:trPr>
        <w:tc>
          <w:tcPr>
            <w:tcW w:w="4876" w:type="dxa"/>
          </w:tcPr>
          <w:p w14:paraId="291FA2FF" w14:textId="77777777" w:rsidR="00D900EE" w:rsidRPr="007D6040" w:rsidRDefault="00D900EE" w:rsidP="008E5EEF">
            <w:pPr>
              <w:pStyle w:val="Normal6"/>
            </w:pPr>
          </w:p>
        </w:tc>
        <w:tc>
          <w:tcPr>
            <w:tcW w:w="4876" w:type="dxa"/>
          </w:tcPr>
          <w:p w14:paraId="3DBCCE01" w14:textId="77777777" w:rsidR="00D900EE" w:rsidRPr="007D6040" w:rsidRDefault="004157F0" w:rsidP="008E5EEF">
            <w:pPr>
              <w:pStyle w:val="Normal6"/>
              <w:rPr>
                <w:szCs w:val="24"/>
              </w:rPr>
            </w:pPr>
            <w:r w:rsidRPr="007D6040">
              <w:rPr>
                <w:b/>
                <w:i/>
              </w:rPr>
              <w:t>–</w:t>
            </w:r>
            <w:r w:rsidRPr="007D6040">
              <w:rPr>
                <w:b/>
                <w:i/>
              </w:rPr>
              <w:tab/>
              <w:t>ottaa huomioon Euroopan neuvoston alueellisia kieliä ja vähemmistökieliä koskevan eurooppalaisen peruskirjan, joka hyväksyttiin vuonna 1992,</w:t>
            </w:r>
          </w:p>
        </w:tc>
      </w:tr>
    </w:tbl>
    <w:p w14:paraId="6AC58A35" w14:textId="77777777" w:rsidR="00D900EE" w:rsidRPr="007D6040" w:rsidRDefault="004157F0" w:rsidP="00D900EE">
      <w:r w:rsidRPr="007D6040">
        <w:rPr>
          <w:rStyle w:val="HideTWBExt"/>
        </w:rPr>
        <w:t>&lt;/Amend&gt;</w:t>
      </w:r>
    </w:p>
    <w:p w14:paraId="375412E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36</w:t>
      </w:r>
      <w:r w:rsidRPr="007D6040">
        <w:rPr>
          <w:rStyle w:val="HideTWBExt"/>
          <w:b w:val="0"/>
        </w:rPr>
        <w:t>&lt;/NumAm&gt;</w:t>
      </w:r>
    </w:p>
    <w:p w14:paraId="2F672215" w14:textId="77777777" w:rsidR="00D900EE" w:rsidRPr="007D6040" w:rsidRDefault="00D900EE" w:rsidP="00D900EE"/>
    <w:p w14:paraId="22934F8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85DD378" w14:textId="77777777" w:rsidR="00D900EE" w:rsidRPr="007D6040" w:rsidRDefault="004157F0" w:rsidP="00D900EE">
      <w:pPr>
        <w:pStyle w:val="NormalBold"/>
      </w:pPr>
      <w:r w:rsidRPr="007D6040">
        <w:rPr>
          <w:rStyle w:val="HideTWBExt"/>
          <w:b w:val="0"/>
        </w:rPr>
        <w:t>&lt;Article&gt;</w:t>
      </w:r>
      <w:r w:rsidRPr="007D6040">
        <w:t>Johdanto-osan B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8360FFA" w14:textId="77777777" w:rsidTr="008E5EEF">
        <w:trPr>
          <w:jc w:val="center"/>
        </w:trPr>
        <w:tc>
          <w:tcPr>
            <w:tcW w:w="9752" w:type="dxa"/>
            <w:gridSpan w:val="2"/>
          </w:tcPr>
          <w:p w14:paraId="128660A3" w14:textId="77777777" w:rsidR="00D900EE" w:rsidRPr="007D6040" w:rsidRDefault="00D900EE" w:rsidP="008E5EEF">
            <w:pPr>
              <w:keepNext/>
            </w:pPr>
          </w:p>
        </w:tc>
      </w:tr>
      <w:tr w:rsidR="00954603" w:rsidRPr="007D6040" w14:paraId="6E78706B" w14:textId="77777777" w:rsidTr="008E5EEF">
        <w:trPr>
          <w:jc w:val="center"/>
        </w:trPr>
        <w:tc>
          <w:tcPr>
            <w:tcW w:w="4876" w:type="dxa"/>
          </w:tcPr>
          <w:p w14:paraId="5D0FBD97" w14:textId="77777777" w:rsidR="00D900EE" w:rsidRPr="007D6040" w:rsidRDefault="004157F0" w:rsidP="008E5EEF">
            <w:pPr>
              <w:pStyle w:val="ColumnHeading"/>
              <w:keepNext/>
            </w:pPr>
            <w:r w:rsidRPr="007D6040">
              <w:t>Päätöslauselmaesitys</w:t>
            </w:r>
          </w:p>
        </w:tc>
        <w:tc>
          <w:tcPr>
            <w:tcW w:w="4876" w:type="dxa"/>
          </w:tcPr>
          <w:p w14:paraId="3FE9268B" w14:textId="77777777" w:rsidR="00D900EE" w:rsidRPr="007D6040" w:rsidRDefault="004157F0" w:rsidP="008E5EEF">
            <w:pPr>
              <w:pStyle w:val="ColumnHeading"/>
              <w:keepNext/>
            </w:pPr>
            <w:r w:rsidRPr="007D6040">
              <w:t>Tarkistus</w:t>
            </w:r>
          </w:p>
        </w:tc>
      </w:tr>
      <w:tr w:rsidR="00954603" w:rsidRPr="007D6040" w14:paraId="1629E8EA" w14:textId="77777777" w:rsidTr="008E5EEF">
        <w:trPr>
          <w:jc w:val="center"/>
        </w:trPr>
        <w:tc>
          <w:tcPr>
            <w:tcW w:w="4876" w:type="dxa"/>
          </w:tcPr>
          <w:p w14:paraId="1D7DB57B" w14:textId="77777777" w:rsidR="00D900EE" w:rsidRPr="007D6040" w:rsidRDefault="004157F0" w:rsidP="008E5EEF">
            <w:pPr>
              <w:pStyle w:val="Normal6"/>
            </w:pPr>
            <w:r w:rsidRPr="007D6040">
              <w:t>B.</w:t>
            </w:r>
            <w:r w:rsidRPr="007D6040">
              <w:tab/>
              <w:t xml:space="preserve">ottaa huomioon, että tässä kertomuksessa ei arvioida jokaista </w:t>
            </w:r>
            <w:r w:rsidRPr="007D6040">
              <w:rPr>
                <w:b/>
                <w:i/>
              </w:rPr>
              <w:t>perusoikeuskirjaan sisältyvää</w:t>
            </w:r>
            <w:r w:rsidRPr="007D6040">
              <w:t xml:space="preserve"> oikeutta, vaan </w:t>
            </w:r>
            <w:r w:rsidRPr="007D6040">
              <w:rPr>
                <w:b/>
                <w:i/>
              </w:rPr>
              <w:t>analysoidaan</w:t>
            </w:r>
            <w:r w:rsidRPr="007D6040">
              <w:t xml:space="preserve"> perusoikeuskirjan täytäntöönpanoa EU:n primaarioikeuden välineenä;</w:t>
            </w:r>
          </w:p>
        </w:tc>
        <w:tc>
          <w:tcPr>
            <w:tcW w:w="4876" w:type="dxa"/>
          </w:tcPr>
          <w:p w14:paraId="7AA7E5DA" w14:textId="77777777" w:rsidR="00D900EE" w:rsidRPr="007D6040" w:rsidRDefault="004157F0" w:rsidP="008E5EEF">
            <w:pPr>
              <w:pStyle w:val="Normal6"/>
              <w:rPr>
                <w:szCs w:val="24"/>
              </w:rPr>
            </w:pPr>
            <w:r w:rsidRPr="007D6040">
              <w:t>B.</w:t>
            </w:r>
            <w:r w:rsidRPr="007D6040">
              <w:tab/>
              <w:t xml:space="preserve">ottaa huomioon, että tässä kertomuksessa ei arvioida jokaista </w:t>
            </w:r>
            <w:r w:rsidRPr="007D6040">
              <w:rPr>
                <w:b/>
                <w:i/>
              </w:rPr>
              <w:t>perusoikeuskirjassa vahvistettua</w:t>
            </w:r>
            <w:r w:rsidRPr="007D6040">
              <w:t xml:space="preserve"> oikeutta, vaan </w:t>
            </w:r>
            <w:r w:rsidRPr="007D6040">
              <w:rPr>
                <w:b/>
                <w:i/>
              </w:rPr>
              <w:t>tutkitaan</w:t>
            </w:r>
            <w:r w:rsidRPr="007D6040">
              <w:t xml:space="preserve"> perusoikeuskirjan täytäntöönpanoa EU:n primaarioikeuden välineenä;</w:t>
            </w:r>
          </w:p>
        </w:tc>
      </w:tr>
    </w:tbl>
    <w:p w14:paraId="60D91147" w14:textId="77777777" w:rsidR="00D900EE" w:rsidRPr="007D6040" w:rsidRDefault="004157F0" w:rsidP="00D900EE">
      <w:r w:rsidRPr="007D6040">
        <w:rPr>
          <w:rStyle w:val="HideTWBExt"/>
        </w:rPr>
        <w:t>&lt;/Amend&gt;</w:t>
      </w:r>
    </w:p>
    <w:p w14:paraId="0278BA7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37</w:t>
      </w:r>
      <w:r w:rsidRPr="007D6040">
        <w:rPr>
          <w:rStyle w:val="HideTWBExt"/>
          <w:b w:val="0"/>
        </w:rPr>
        <w:t>&lt;/NumAm&gt;</w:t>
      </w:r>
    </w:p>
    <w:p w14:paraId="6C955F3C" w14:textId="77777777" w:rsidR="00D900EE" w:rsidRPr="007D6040" w:rsidRDefault="00D900EE" w:rsidP="00D900EE"/>
    <w:p w14:paraId="3973670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B4352A1" w14:textId="77777777" w:rsidR="00D900EE" w:rsidRPr="007D6040" w:rsidRDefault="004157F0" w:rsidP="00D900EE">
      <w:pPr>
        <w:pStyle w:val="NormalBold"/>
      </w:pPr>
      <w:r w:rsidRPr="007D6040">
        <w:rPr>
          <w:rStyle w:val="HideTWBExt"/>
          <w:b w:val="0"/>
        </w:rPr>
        <w:t>&lt;Article&gt;</w:t>
      </w:r>
      <w:r w:rsidRPr="007D6040">
        <w:t>Johdanto-osan D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97D7091" w14:textId="77777777" w:rsidTr="008E5EEF">
        <w:trPr>
          <w:jc w:val="center"/>
        </w:trPr>
        <w:tc>
          <w:tcPr>
            <w:tcW w:w="9752" w:type="dxa"/>
            <w:gridSpan w:val="2"/>
          </w:tcPr>
          <w:p w14:paraId="00C5A5FC" w14:textId="77777777" w:rsidR="00D900EE" w:rsidRPr="007D6040" w:rsidRDefault="00D900EE" w:rsidP="008E5EEF">
            <w:pPr>
              <w:keepNext/>
            </w:pPr>
          </w:p>
        </w:tc>
      </w:tr>
      <w:tr w:rsidR="00954603" w:rsidRPr="007D6040" w14:paraId="6D8A770B" w14:textId="77777777" w:rsidTr="008E5EEF">
        <w:trPr>
          <w:jc w:val="center"/>
        </w:trPr>
        <w:tc>
          <w:tcPr>
            <w:tcW w:w="4876" w:type="dxa"/>
          </w:tcPr>
          <w:p w14:paraId="1C54311D" w14:textId="77777777" w:rsidR="00D900EE" w:rsidRPr="007D6040" w:rsidRDefault="004157F0" w:rsidP="008E5EEF">
            <w:pPr>
              <w:pStyle w:val="ColumnHeading"/>
              <w:keepNext/>
            </w:pPr>
            <w:r w:rsidRPr="007D6040">
              <w:t>Päätöslauselmaesitys</w:t>
            </w:r>
          </w:p>
        </w:tc>
        <w:tc>
          <w:tcPr>
            <w:tcW w:w="4876" w:type="dxa"/>
          </w:tcPr>
          <w:p w14:paraId="64ECDA95" w14:textId="77777777" w:rsidR="00D900EE" w:rsidRPr="007D6040" w:rsidRDefault="004157F0" w:rsidP="008E5EEF">
            <w:pPr>
              <w:pStyle w:val="ColumnHeading"/>
              <w:keepNext/>
            </w:pPr>
            <w:r w:rsidRPr="007D6040">
              <w:t>Tarkistus</w:t>
            </w:r>
          </w:p>
        </w:tc>
      </w:tr>
      <w:tr w:rsidR="00954603" w:rsidRPr="007D6040" w14:paraId="461919B6" w14:textId="77777777" w:rsidTr="008E5EEF">
        <w:trPr>
          <w:jc w:val="center"/>
        </w:trPr>
        <w:tc>
          <w:tcPr>
            <w:tcW w:w="4876" w:type="dxa"/>
          </w:tcPr>
          <w:p w14:paraId="7405D6EE" w14:textId="77777777" w:rsidR="00D900EE" w:rsidRPr="007D6040" w:rsidRDefault="00D900EE" w:rsidP="008E5EEF">
            <w:pPr>
              <w:pStyle w:val="Normal6"/>
            </w:pPr>
          </w:p>
        </w:tc>
        <w:tc>
          <w:tcPr>
            <w:tcW w:w="4876" w:type="dxa"/>
          </w:tcPr>
          <w:p w14:paraId="1F136512" w14:textId="77777777" w:rsidR="00D900EE" w:rsidRPr="007D6040" w:rsidRDefault="004157F0" w:rsidP="008E5EEF">
            <w:pPr>
              <w:pStyle w:val="Normal6"/>
              <w:rPr>
                <w:szCs w:val="24"/>
              </w:rPr>
            </w:pPr>
            <w:r w:rsidRPr="007D6040">
              <w:rPr>
                <w:b/>
                <w:i/>
              </w:rPr>
              <w:t>D a.</w:t>
            </w:r>
            <w:r w:rsidRPr="007D6040">
              <w:rPr>
                <w:b/>
                <w:i/>
              </w:rPr>
              <w:tab/>
              <w:t>katsoo, että perusoikeuskirjan tehokas soveltaminen on välttämätöntä, jotta voidaan varmistaa SEU-sopimuksen 2 artiklassa vahvistettujen EU:n arvojen kunnioittaminen kaikkialla unionissa asettamalla sitovia perusoikeusnormeja, joihin sovelletaan tuomioistuinvalvontaa, parantamalla oikeusvarmuutta ja viranomaisten vastuuvelvollisuutta ja takaamalla yksilöiden oikeussuojan toteutuminen; katsoo, että oikeusvaltioperiaate on perusoikeuksien suojelun edellytys ja että oikeuslaitoksen riippumattomuuteen, tiedotusvälineiden vapauteen ja korruption vastaisiin järjestelmiin kohdistuvat jatkuvat uhat haittaavat perusoikeuskirjan käytännön soveltamista;</w:t>
            </w:r>
          </w:p>
        </w:tc>
      </w:tr>
    </w:tbl>
    <w:p w14:paraId="4BFC4178" w14:textId="77777777" w:rsidR="00D900EE" w:rsidRPr="007D6040" w:rsidRDefault="004157F0" w:rsidP="00D900EE">
      <w:r w:rsidRPr="007D6040">
        <w:rPr>
          <w:rStyle w:val="HideTWBExt"/>
        </w:rPr>
        <w:t>&lt;/Amend&gt;</w:t>
      </w:r>
    </w:p>
    <w:p w14:paraId="2768771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38</w:t>
      </w:r>
      <w:r w:rsidRPr="007D6040">
        <w:rPr>
          <w:rStyle w:val="HideTWBExt"/>
          <w:b w:val="0"/>
        </w:rPr>
        <w:t>&lt;/NumAm&gt;</w:t>
      </w:r>
    </w:p>
    <w:p w14:paraId="6DAD15FA" w14:textId="77777777" w:rsidR="00D900EE" w:rsidRPr="007D6040" w:rsidRDefault="00D900EE" w:rsidP="00D900EE"/>
    <w:p w14:paraId="2430FE4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6969C6B" w14:textId="77777777" w:rsidR="00D900EE" w:rsidRPr="007D6040" w:rsidRDefault="004157F0" w:rsidP="00D900EE">
      <w:pPr>
        <w:pStyle w:val="NormalBold"/>
      </w:pPr>
      <w:r w:rsidRPr="007D6040">
        <w:rPr>
          <w:rStyle w:val="HideTWBExt"/>
          <w:b w:val="0"/>
        </w:rPr>
        <w:t>&lt;Article&gt;</w:t>
      </w:r>
      <w:r w:rsidRPr="007D6040">
        <w:t>Johdanto-osan E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A9407DA" w14:textId="77777777" w:rsidTr="008E5EEF">
        <w:trPr>
          <w:jc w:val="center"/>
        </w:trPr>
        <w:tc>
          <w:tcPr>
            <w:tcW w:w="9752" w:type="dxa"/>
            <w:gridSpan w:val="2"/>
          </w:tcPr>
          <w:p w14:paraId="5AFB6D11" w14:textId="77777777" w:rsidR="00D900EE" w:rsidRPr="007D6040" w:rsidRDefault="00D900EE" w:rsidP="008E5EEF">
            <w:pPr>
              <w:keepNext/>
            </w:pPr>
          </w:p>
        </w:tc>
      </w:tr>
      <w:tr w:rsidR="00954603" w:rsidRPr="007D6040" w14:paraId="3FC54E9B" w14:textId="77777777" w:rsidTr="008E5EEF">
        <w:trPr>
          <w:jc w:val="center"/>
        </w:trPr>
        <w:tc>
          <w:tcPr>
            <w:tcW w:w="4876" w:type="dxa"/>
          </w:tcPr>
          <w:p w14:paraId="1BFE3EDE" w14:textId="77777777" w:rsidR="00D900EE" w:rsidRPr="007D6040" w:rsidRDefault="004157F0" w:rsidP="008E5EEF">
            <w:pPr>
              <w:pStyle w:val="ColumnHeading"/>
              <w:keepNext/>
            </w:pPr>
            <w:r w:rsidRPr="007D6040">
              <w:t>Päätöslauselmaesitys</w:t>
            </w:r>
          </w:p>
        </w:tc>
        <w:tc>
          <w:tcPr>
            <w:tcW w:w="4876" w:type="dxa"/>
          </w:tcPr>
          <w:p w14:paraId="03BE8A1E" w14:textId="77777777" w:rsidR="00D900EE" w:rsidRPr="007D6040" w:rsidRDefault="004157F0" w:rsidP="008E5EEF">
            <w:pPr>
              <w:pStyle w:val="ColumnHeading"/>
              <w:keepNext/>
            </w:pPr>
            <w:r w:rsidRPr="007D6040">
              <w:t>Tarkistus</w:t>
            </w:r>
          </w:p>
        </w:tc>
      </w:tr>
      <w:tr w:rsidR="00954603" w:rsidRPr="007D6040" w14:paraId="4C1EC1DD" w14:textId="77777777" w:rsidTr="008E5EEF">
        <w:trPr>
          <w:jc w:val="center"/>
        </w:trPr>
        <w:tc>
          <w:tcPr>
            <w:tcW w:w="4876" w:type="dxa"/>
          </w:tcPr>
          <w:p w14:paraId="0F656282" w14:textId="77777777" w:rsidR="00D900EE" w:rsidRPr="007D6040" w:rsidRDefault="00D900EE" w:rsidP="008E5EEF">
            <w:pPr>
              <w:pStyle w:val="Normal6"/>
            </w:pPr>
          </w:p>
        </w:tc>
        <w:tc>
          <w:tcPr>
            <w:tcW w:w="4876" w:type="dxa"/>
          </w:tcPr>
          <w:p w14:paraId="3F80D2AB" w14:textId="77777777" w:rsidR="00D900EE" w:rsidRPr="007D6040" w:rsidRDefault="004157F0" w:rsidP="008E5EEF">
            <w:pPr>
              <w:pStyle w:val="Normal6"/>
              <w:rPr>
                <w:szCs w:val="24"/>
              </w:rPr>
            </w:pPr>
            <w:r w:rsidRPr="007D6040">
              <w:rPr>
                <w:b/>
                <w:i/>
              </w:rPr>
              <w:t>E a.</w:t>
            </w:r>
            <w:r w:rsidRPr="007D6040">
              <w:rPr>
                <w:b/>
                <w:i/>
              </w:rPr>
              <w:tab/>
              <w:t>toteaa, että perusoikeuksien loukkauksia koskevien yhdenmukaistettujen indikaattoreiden ja yhteisten määritelmien puuttuminen jäsenvaltioissa heikentää unionin kykyä arvioida suuntauksia; katsoo, että vastuuvelvollisuuden ja perusoikeuskirjan asianmukaisen täytäntöönpanon varmistaminen on olennaisen tärkeää;</w:t>
            </w:r>
          </w:p>
        </w:tc>
      </w:tr>
    </w:tbl>
    <w:p w14:paraId="530009A9" w14:textId="77777777" w:rsidR="00D900EE" w:rsidRPr="007D6040" w:rsidRDefault="004157F0" w:rsidP="00D900EE">
      <w:r w:rsidRPr="007D6040">
        <w:rPr>
          <w:rStyle w:val="HideTWBExt"/>
        </w:rPr>
        <w:t>&lt;/Amend&gt;</w:t>
      </w:r>
    </w:p>
    <w:p w14:paraId="437F721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39</w:t>
      </w:r>
      <w:r w:rsidRPr="007D6040">
        <w:rPr>
          <w:rStyle w:val="HideTWBExt"/>
          <w:b w:val="0"/>
        </w:rPr>
        <w:t>&lt;/NumAm&gt;</w:t>
      </w:r>
    </w:p>
    <w:p w14:paraId="0B4879BB" w14:textId="77777777" w:rsidR="00D900EE" w:rsidRPr="007D6040" w:rsidRDefault="00D900EE" w:rsidP="00D900EE"/>
    <w:p w14:paraId="7672B63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9C4B65E" w14:textId="77777777" w:rsidR="00D900EE" w:rsidRPr="007D6040" w:rsidRDefault="004157F0" w:rsidP="00D900EE">
      <w:pPr>
        <w:pStyle w:val="NormalBold"/>
      </w:pPr>
      <w:r w:rsidRPr="007D6040">
        <w:rPr>
          <w:rStyle w:val="HideTWBExt"/>
          <w:b w:val="0"/>
        </w:rPr>
        <w:t>&lt;Article&gt;</w:t>
      </w:r>
      <w:r w:rsidRPr="007D6040">
        <w:t>Johdanto-osan F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23E007B" w14:textId="77777777" w:rsidTr="008E5EEF">
        <w:trPr>
          <w:jc w:val="center"/>
        </w:trPr>
        <w:tc>
          <w:tcPr>
            <w:tcW w:w="9752" w:type="dxa"/>
            <w:gridSpan w:val="2"/>
          </w:tcPr>
          <w:p w14:paraId="7A950717" w14:textId="77777777" w:rsidR="00D900EE" w:rsidRPr="007D6040" w:rsidRDefault="00D900EE" w:rsidP="008E5EEF">
            <w:pPr>
              <w:keepNext/>
            </w:pPr>
          </w:p>
        </w:tc>
      </w:tr>
      <w:tr w:rsidR="00954603" w:rsidRPr="007D6040" w14:paraId="1D84F316" w14:textId="77777777" w:rsidTr="008E5EEF">
        <w:trPr>
          <w:jc w:val="center"/>
        </w:trPr>
        <w:tc>
          <w:tcPr>
            <w:tcW w:w="4876" w:type="dxa"/>
          </w:tcPr>
          <w:p w14:paraId="5FA543BA" w14:textId="77777777" w:rsidR="00D900EE" w:rsidRPr="007D6040" w:rsidRDefault="004157F0" w:rsidP="008E5EEF">
            <w:pPr>
              <w:pStyle w:val="ColumnHeading"/>
              <w:keepNext/>
            </w:pPr>
            <w:r w:rsidRPr="007D6040">
              <w:t>Päätöslauselmaesitys</w:t>
            </w:r>
          </w:p>
        </w:tc>
        <w:tc>
          <w:tcPr>
            <w:tcW w:w="4876" w:type="dxa"/>
          </w:tcPr>
          <w:p w14:paraId="622416A0" w14:textId="77777777" w:rsidR="00D900EE" w:rsidRPr="007D6040" w:rsidRDefault="004157F0" w:rsidP="008E5EEF">
            <w:pPr>
              <w:pStyle w:val="ColumnHeading"/>
              <w:keepNext/>
            </w:pPr>
            <w:r w:rsidRPr="007D6040">
              <w:t>Tarkistus</w:t>
            </w:r>
          </w:p>
        </w:tc>
      </w:tr>
      <w:tr w:rsidR="00954603" w:rsidRPr="007D6040" w14:paraId="0225C70D" w14:textId="77777777" w:rsidTr="008E5EEF">
        <w:trPr>
          <w:jc w:val="center"/>
        </w:trPr>
        <w:tc>
          <w:tcPr>
            <w:tcW w:w="4876" w:type="dxa"/>
          </w:tcPr>
          <w:p w14:paraId="106E493E" w14:textId="77777777" w:rsidR="00D900EE" w:rsidRPr="007D6040" w:rsidRDefault="004157F0" w:rsidP="008E5EEF">
            <w:pPr>
              <w:pStyle w:val="Normal6"/>
            </w:pPr>
            <w:r w:rsidRPr="007D6040">
              <w:t>F.</w:t>
            </w:r>
            <w:r w:rsidRPr="007D6040">
              <w:tab/>
              <w:t>ottaa huomioon, että perusoikeuskirjan 51 artiklalla määritellään perusoikeuskirjan soveltamisala myös toissijaisuusperiaatteen noudattamisen, jäsenvaltioiden ja unionin toimivaltuuksien huomioon ottamisen ja unionille perustamissopimuksissa myönnettyjen toimivaltuuksien rajojen kunnioittamisen osalta;</w:t>
            </w:r>
          </w:p>
        </w:tc>
        <w:tc>
          <w:tcPr>
            <w:tcW w:w="4876" w:type="dxa"/>
          </w:tcPr>
          <w:p w14:paraId="71FC967A" w14:textId="77777777" w:rsidR="00D900EE" w:rsidRPr="007D6040" w:rsidRDefault="004157F0" w:rsidP="008E5EEF">
            <w:pPr>
              <w:pStyle w:val="Normal6"/>
              <w:rPr>
                <w:szCs w:val="24"/>
              </w:rPr>
            </w:pPr>
            <w:r w:rsidRPr="007D6040">
              <w:t>F.</w:t>
            </w:r>
            <w:r w:rsidRPr="007D6040">
              <w:tab/>
              <w:t>ottaa huomioon, että perusoikeuskirjan 51 artiklalla määritellään perusoikeuskirjan soveltamisala myös toissijaisuusperiaatteen noudattamisen, jäsenvaltioiden ja unionin toimivaltuuksien huomioon ottamisen ja unionille perustamissopimuksissa myönnettyjen toimivaltuuksien rajojen kunnioittamisen osalta</w:t>
            </w:r>
            <w:r w:rsidRPr="007D6040">
              <w:rPr>
                <w:b/>
                <w:i/>
              </w:rPr>
              <w:t>, mihin sisältyy myös vaatimus kunnioittaa jäsenvaltioiden kansallista identiteettiä, joka on olennainen osa niiden poliittisia ja valtiosäännön rakenteita, myös alueellisen ja paikallisen itsehallinnon osalta, kuten SEU-sopimuksen 4 artiklan 2 kohdassa todetaan</w:t>
            </w:r>
            <w:r w:rsidRPr="007D6040">
              <w:t xml:space="preserve">; </w:t>
            </w:r>
            <w:r w:rsidRPr="007D6040">
              <w:rPr>
                <w:b/>
                <w:i/>
              </w:rPr>
              <w:t>pitää olennaisen tärkeänä, että jäsenvaltiot soveltavat tinkimättä perusoikeuskirjaa ja panevat sen käytännössä täytäntöön kokonaisuudessaan, jotta ei heikennetä perusoikeuksien suojelua ja vaaranneta EU:n lainsäädännön yhdenmukaista soveltamista, unionin oikeusjärjestyksen uskottavuutta ja kansalaisten luottamusta EU:n toimielimiin;</w:t>
            </w:r>
          </w:p>
        </w:tc>
      </w:tr>
    </w:tbl>
    <w:p w14:paraId="7E51F398" w14:textId="77777777" w:rsidR="00D900EE" w:rsidRPr="007D6040" w:rsidRDefault="004157F0" w:rsidP="00D900EE">
      <w:r w:rsidRPr="007D6040">
        <w:rPr>
          <w:rStyle w:val="HideTWBExt"/>
        </w:rPr>
        <w:t>&lt;/Amend&gt;</w:t>
      </w:r>
    </w:p>
    <w:p w14:paraId="28FAFF1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40</w:t>
      </w:r>
      <w:r w:rsidRPr="007D6040">
        <w:rPr>
          <w:rStyle w:val="HideTWBExt"/>
          <w:b w:val="0"/>
        </w:rPr>
        <w:t>&lt;/NumAm&gt;</w:t>
      </w:r>
    </w:p>
    <w:p w14:paraId="4017E87F" w14:textId="77777777" w:rsidR="00D900EE" w:rsidRPr="007D6040" w:rsidRDefault="004157F0" w:rsidP="00D900EE">
      <w:pPr>
        <w:pStyle w:val="NormalBold"/>
      </w:pPr>
      <w:r w:rsidRPr="007D6040">
        <w:rPr>
          <w:rStyle w:val="HideTWBExt"/>
          <w:b w:val="0"/>
        </w:rPr>
        <w:t>&lt;Article&gt;</w:t>
      </w:r>
      <w:r w:rsidRPr="007D6040">
        <w:t>Johdanto-osan F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1F81078" w14:textId="77777777" w:rsidTr="008E5EEF">
        <w:trPr>
          <w:jc w:val="center"/>
        </w:trPr>
        <w:tc>
          <w:tcPr>
            <w:tcW w:w="9752" w:type="dxa"/>
            <w:gridSpan w:val="2"/>
          </w:tcPr>
          <w:p w14:paraId="703F2840" w14:textId="77777777" w:rsidR="00D900EE" w:rsidRPr="007D6040" w:rsidRDefault="00D900EE" w:rsidP="008E5EEF">
            <w:pPr>
              <w:keepNext/>
            </w:pPr>
          </w:p>
        </w:tc>
      </w:tr>
      <w:tr w:rsidR="00954603" w:rsidRPr="007D6040" w14:paraId="2FDC3A34" w14:textId="77777777" w:rsidTr="008E5EEF">
        <w:trPr>
          <w:jc w:val="center"/>
        </w:trPr>
        <w:tc>
          <w:tcPr>
            <w:tcW w:w="4876" w:type="dxa"/>
          </w:tcPr>
          <w:p w14:paraId="649C90C0" w14:textId="77777777" w:rsidR="00D900EE" w:rsidRPr="007D6040" w:rsidRDefault="004157F0" w:rsidP="008E5EEF">
            <w:pPr>
              <w:pStyle w:val="ColumnHeading"/>
              <w:keepNext/>
            </w:pPr>
            <w:r w:rsidRPr="007D6040">
              <w:t>Päätöslauselmaesitys</w:t>
            </w:r>
          </w:p>
        </w:tc>
        <w:tc>
          <w:tcPr>
            <w:tcW w:w="4876" w:type="dxa"/>
          </w:tcPr>
          <w:p w14:paraId="656A08B0" w14:textId="77777777" w:rsidR="00D900EE" w:rsidRPr="007D6040" w:rsidRDefault="004157F0" w:rsidP="008E5EEF">
            <w:pPr>
              <w:pStyle w:val="ColumnHeading"/>
              <w:keepNext/>
            </w:pPr>
            <w:r w:rsidRPr="007D6040">
              <w:t>Tarkistus</w:t>
            </w:r>
          </w:p>
        </w:tc>
      </w:tr>
      <w:tr w:rsidR="00954603" w:rsidRPr="007D6040" w14:paraId="1E107E97" w14:textId="77777777" w:rsidTr="008E5EEF">
        <w:trPr>
          <w:jc w:val="center"/>
        </w:trPr>
        <w:tc>
          <w:tcPr>
            <w:tcW w:w="4876" w:type="dxa"/>
          </w:tcPr>
          <w:p w14:paraId="2EB1B6CE" w14:textId="77777777" w:rsidR="00D900EE" w:rsidRPr="007D6040" w:rsidRDefault="00D900EE" w:rsidP="008E5EEF">
            <w:pPr>
              <w:pStyle w:val="Normal6"/>
            </w:pPr>
          </w:p>
        </w:tc>
        <w:tc>
          <w:tcPr>
            <w:tcW w:w="4876" w:type="dxa"/>
          </w:tcPr>
          <w:p w14:paraId="72BED579" w14:textId="77777777" w:rsidR="00D900EE" w:rsidRPr="007D6040" w:rsidRDefault="004157F0" w:rsidP="008E5EEF">
            <w:pPr>
              <w:pStyle w:val="Normal6"/>
              <w:rPr>
                <w:szCs w:val="24"/>
              </w:rPr>
            </w:pPr>
            <w:r w:rsidRPr="007D6040">
              <w:rPr>
                <w:b/>
                <w:i/>
              </w:rPr>
              <w:t>F a.</w:t>
            </w:r>
            <w:r w:rsidRPr="007D6040">
              <w:rPr>
                <w:b/>
                <w:i/>
              </w:rPr>
              <w:tab/>
              <w:t>ottaa huomioon, että perusoikeuskirjan 51 artiklassa kehotetaan unionia varmistamaan kaikkien siinä vahvistettujen oikeuksien edistäminen ja tehokas soveltaminen;</w:t>
            </w:r>
          </w:p>
        </w:tc>
      </w:tr>
    </w:tbl>
    <w:p w14:paraId="79D5359A" w14:textId="77777777" w:rsidR="00D900EE" w:rsidRPr="007D6040" w:rsidRDefault="004157F0" w:rsidP="00D900EE">
      <w:r w:rsidRPr="007D6040">
        <w:rPr>
          <w:rStyle w:val="HideTWBExt"/>
        </w:rPr>
        <w:t>&lt;/Amend&gt;</w:t>
      </w:r>
    </w:p>
    <w:p w14:paraId="0376517B"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41</w:t>
      </w:r>
      <w:r w:rsidRPr="007D6040">
        <w:rPr>
          <w:rStyle w:val="HideTWBExt"/>
          <w:b w:val="0"/>
        </w:rPr>
        <w:t>&lt;/NumAm&gt;</w:t>
      </w:r>
    </w:p>
    <w:p w14:paraId="6D208AF6" w14:textId="77777777" w:rsidR="00D900EE" w:rsidRPr="007D6040" w:rsidRDefault="00D900EE" w:rsidP="00D900EE"/>
    <w:p w14:paraId="147FF0D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B460F57" w14:textId="77777777" w:rsidR="00D900EE" w:rsidRPr="007D6040" w:rsidRDefault="004157F0" w:rsidP="00D900EE">
      <w:pPr>
        <w:pStyle w:val="NormalBold"/>
      </w:pPr>
      <w:r w:rsidRPr="007D6040">
        <w:rPr>
          <w:rStyle w:val="HideTWBExt"/>
          <w:b w:val="0"/>
        </w:rPr>
        <w:t>&lt;Article&gt;</w:t>
      </w:r>
      <w:r w:rsidRPr="007D6040">
        <w:t>Johdanto-osan G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C80654B" w14:textId="77777777" w:rsidTr="008E5EEF">
        <w:trPr>
          <w:jc w:val="center"/>
        </w:trPr>
        <w:tc>
          <w:tcPr>
            <w:tcW w:w="9752" w:type="dxa"/>
            <w:gridSpan w:val="2"/>
          </w:tcPr>
          <w:p w14:paraId="19C743CA" w14:textId="77777777" w:rsidR="00D900EE" w:rsidRPr="007D6040" w:rsidRDefault="00D900EE" w:rsidP="008E5EEF">
            <w:pPr>
              <w:keepNext/>
            </w:pPr>
          </w:p>
        </w:tc>
      </w:tr>
      <w:tr w:rsidR="00954603" w:rsidRPr="007D6040" w14:paraId="24A844E4" w14:textId="77777777" w:rsidTr="008E5EEF">
        <w:trPr>
          <w:jc w:val="center"/>
        </w:trPr>
        <w:tc>
          <w:tcPr>
            <w:tcW w:w="4876" w:type="dxa"/>
          </w:tcPr>
          <w:p w14:paraId="34BA979C" w14:textId="77777777" w:rsidR="00D900EE" w:rsidRPr="007D6040" w:rsidRDefault="004157F0" w:rsidP="008E5EEF">
            <w:pPr>
              <w:pStyle w:val="ColumnHeading"/>
              <w:keepNext/>
            </w:pPr>
            <w:r w:rsidRPr="007D6040">
              <w:t>Päätöslauselmaesitys</w:t>
            </w:r>
          </w:p>
        </w:tc>
        <w:tc>
          <w:tcPr>
            <w:tcW w:w="4876" w:type="dxa"/>
          </w:tcPr>
          <w:p w14:paraId="7556F956" w14:textId="77777777" w:rsidR="00D900EE" w:rsidRPr="007D6040" w:rsidRDefault="004157F0" w:rsidP="008E5EEF">
            <w:pPr>
              <w:pStyle w:val="ColumnHeading"/>
              <w:keepNext/>
            </w:pPr>
            <w:r w:rsidRPr="007D6040">
              <w:t>Tarkistus</w:t>
            </w:r>
          </w:p>
        </w:tc>
      </w:tr>
      <w:tr w:rsidR="00954603" w:rsidRPr="007D6040" w14:paraId="504514AF" w14:textId="77777777" w:rsidTr="008E5EEF">
        <w:trPr>
          <w:jc w:val="center"/>
        </w:trPr>
        <w:tc>
          <w:tcPr>
            <w:tcW w:w="4876" w:type="dxa"/>
          </w:tcPr>
          <w:p w14:paraId="6667A0FD" w14:textId="77777777" w:rsidR="00D900EE" w:rsidRPr="007D6040" w:rsidRDefault="00D900EE" w:rsidP="008E5EEF">
            <w:pPr>
              <w:pStyle w:val="Normal6"/>
            </w:pPr>
          </w:p>
        </w:tc>
        <w:tc>
          <w:tcPr>
            <w:tcW w:w="4876" w:type="dxa"/>
          </w:tcPr>
          <w:p w14:paraId="3097F2A9" w14:textId="77777777" w:rsidR="00D900EE" w:rsidRPr="007D6040" w:rsidRDefault="004157F0" w:rsidP="008E5EEF">
            <w:pPr>
              <w:pStyle w:val="Normal6"/>
              <w:rPr>
                <w:szCs w:val="24"/>
              </w:rPr>
            </w:pPr>
            <w:r w:rsidRPr="007D6040">
              <w:rPr>
                <w:b/>
                <w:i/>
              </w:rPr>
              <w:t>G a.</w:t>
            </w:r>
            <w:r w:rsidRPr="007D6040">
              <w:rPr>
                <w:b/>
                <w:i/>
              </w:rPr>
              <w:tab/>
              <w:t>ottaa huomioon, että Euroopan tulevaisuutta käsittelevän konferenssin päätelmissä kansalaiset kehottivat vahvistamaan perusoikeuskirjan soveltamista, jotta varmistetaan perusoikeuksien mahdollisimman tehokas suojelu kaikkialla EU:ssa, ja toteaa, että tämä auttaisi myös ratkaisemaan ongelmat, jotka liittyvät perusoikeuskirjan 51 artiklan nykyiseen tulkintaan;</w:t>
            </w:r>
          </w:p>
        </w:tc>
      </w:tr>
    </w:tbl>
    <w:p w14:paraId="05376EDF" w14:textId="77777777" w:rsidR="00D900EE" w:rsidRPr="007D6040" w:rsidRDefault="004157F0" w:rsidP="00D900EE">
      <w:r w:rsidRPr="007D6040">
        <w:rPr>
          <w:rStyle w:val="HideTWBExt"/>
        </w:rPr>
        <w:t>&lt;/Amend&gt;</w:t>
      </w:r>
    </w:p>
    <w:p w14:paraId="3AA506B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42</w:t>
      </w:r>
      <w:r w:rsidRPr="007D6040">
        <w:rPr>
          <w:rStyle w:val="HideTWBExt"/>
          <w:b w:val="0"/>
        </w:rPr>
        <w:t>&lt;/NumAm&gt;</w:t>
      </w:r>
    </w:p>
    <w:p w14:paraId="67FEE8E0" w14:textId="77777777" w:rsidR="00D900EE" w:rsidRPr="007D6040" w:rsidRDefault="00D900EE" w:rsidP="00D900EE"/>
    <w:p w14:paraId="3938D02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395A4BB" w14:textId="77777777" w:rsidR="00D900EE" w:rsidRPr="007D6040" w:rsidRDefault="004157F0" w:rsidP="00D900EE">
      <w:pPr>
        <w:pStyle w:val="NormalBold"/>
      </w:pPr>
      <w:r w:rsidRPr="007D6040">
        <w:rPr>
          <w:rStyle w:val="HideTWBExt"/>
          <w:b w:val="0"/>
        </w:rPr>
        <w:t>&lt;Article&gt;</w:t>
      </w:r>
      <w:r w:rsidRPr="007D6040">
        <w:t>Johdanto-osan H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3B1A1F2" w14:textId="77777777" w:rsidTr="008E5EEF">
        <w:trPr>
          <w:jc w:val="center"/>
        </w:trPr>
        <w:tc>
          <w:tcPr>
            <w:tcW w:w="9752" w:type="dxa"/>
            <w:gridSpan w:val="2"/>
          </w:tcPr>
          <w:p w14:paraId="2EDD87DB" w14:textId="77777777" w:rsidR="00D900EE" w:rsidRPr="007D6040" w:rsidRDefault="00D900EE" w:rsidP="008E5EEF">
            <w:pPr>
              <w:keepNext/>
            </w:pPr>
          </w:p>
        </w:tc>
      </w:tr>
      <w:tr w:rsidR="00954603" w:rsidRPr="007D6040" w14:paraId="58D5F43C" w14:textId="77777777" w:rsidTr="008E5EEF">
        <w:trPr>
          <w:jc w:val="center"/>
        </w:trPr>
        <w:tc>
          <w:tcPr>
            <w:tcW w:w="4876" w:type="dxa"/>
          </w:tcPr>
          <w:p w14:paraId="509E7C08" w14:textId="77777777" w:rsidR="00D900EE" w:rsidRPr="007D6040" w:rsidRDefault="004157F0" w:rsidP="008E5EEF">
            <w:pPr>
              <w:pStyle w:val="ColumnHeading"/>
              <w:keepNext/>
            </w:pPr>
            <w:r w:rsidRPr="007D6040">
              <w:t>Päätöslauselmaesitys</w:t>
            </w:r>
          </w:p>
        </w:tc>
        <w:tc>
          <w:tcPr>
            <w:tcW w:w="4876" w:type="dxa"/>
          </w:tcPr>
          <w:p w14:paraId="6B0924CE" w14:textId="77777777" w:rsidR="00D900EE" w:rsidRPr="007D6040" w:rsidRDefault="004157F0" w:rsidP="008E5EEF">
            <w:pPr>
              <w:pStyle w:val="ColumnHeading"/>
              <w:keepNext/>
            </w:pPr>
            <w:r w:rsidRPr="007D6040">
              <w:t>Tarkistus</w:t>
            </w:r>
          </w:p>
        </w:tc>
      </w:tr>
      <w:tr w:rsidR="00954603" w:rsidRPr="007D6040" w14:paraId="248437EF" w14:textId="77777777" w:rsidTr="008E5EEF">
        <w:trPr>
          <w:jc w:val="center"/>
        </w:trPr>
        <w:tc>
          <w:tcPr>
            <w:tcW w:w="4876" w:type="dxa"/>
          </w:tcPr>
          <w:p w14:paraId="23079650" w14:textId="77777777" w:rsidR="00D900EE" w:rsidRPr="007D6040" w:rsidRDefault="004157F0" w:rsidP="008E5EEF">
            <w:pPr>
              <w:pStyle w:val="Normal6"/>
            </w:pPr>
            <w:r w:rsidRPr="007D6040">
              <w:t>H.</w:t>
            </w:r>
            <w:r w:rsidRPr="007D6040">
              <w:tab/>
              <w:t xml:space="preserve">ottaa huomioon, että 51 artiklan mukaan perusoikeuskirjan määräyksiä sovelletaan jäsenvaltioihin ainoastaan silloin, kun ne soveltavat unionin oikeutta; katsoo, että </w:t>
            </w:r>
            <w:r w:rsidRPr="007D6040">
              <w:rPr>
                <w:b/>
                <w:i/>
              </w:rPr>
              <w:t>tällaisen vaatimuksen epäselvyyden vuoksi on vaikeaa määrittää</w:t>
            </w:r>
            <w:r w:rsidRPr="007D6040">
              <w:t xml:space="preserve">, </w:t>
            </w:r>
            <w:r w:rsidRPr="007D6040">
              <w:rPr>
                <w:b/>
                <w:i/>
              </w:rPr>
              <w:t>sovelletaanko perusoikeuskirjaa käytännössä ja miten sitä sovelletaan</w:t>
            </w:r>
            <w:r w:rsidRPr="007D6040">
              <w:t>;</w:t>
            </w:r>
          </w:p>
        </w:tc>
        <w:tc>
          <w:tcPr>
            <w:tcW w:w="4876" w:type="dxa"/>
          </w:tcPr>
          <w:p w14:paraId="751E3FD8" w14:textId="77777777" w:rsidR="00D900EE" w:rsidRPr="007D6040" w:rsidRDefault="004157F0" w:rsidP="008E5EEF">
            <w:pPr>
              <w:pStyle w:val="Normal6"/>
              <w:rPr>
                <w:szCs w:val="24"/>
              </w:rPr>
            </w:pPr>
            <w:r w:rsidRPr="007D6040">
              <w:t>H.</w:t>
            </w:r>
            <w:r w:rsidRPr="007D6040">
              <w:tab/>
              <w:t xml:space="preserve">ottaa huomioon, että 51 artiklan mukaan perusoikeuskirjan määräyksiä sovelletaan </w:t>
            </w:r>
            <w:r w:rsidRPr="007D6040">
              <w:rPr>
                <w:b/>
                <w:i/>
              </w:rPr>
              <w:t xml:space="preserve">ensisijaisesti unionin toimielimiin, elimiin, toimistoihin ja virastoihin toissijaisuusperiaatetta noudattaen ja </w:t>
            </w:r>
            <w:r w:rsidRPr="007D6040">
              <w:t xml:space="preserve">jäsenvaltioihin ainoastaan silloin, kun ne soveltavat unionin oikeutta; katsoo, että </w:t>
            </w:r>
            <w:r w:rsidRPr="007D6040">
              <w:rPr>
                <w:b/>
                <w:i/>
              </w:rPr>
              <w:t>tämä rajallinen sovellettavuus aiheuttaa puutteita perusoikeuksien suojelussa kansallisella tasolla</w:t>
            </w:r>
            <w:r w:rsidRPr="007D6040">
              <w:t xml:space="preserve">, </w:t>
            </w:r>
            <w:r w:rsidRPr="007D6040">
              <w:rPr>
                <w:b/>
                <w:i/>
              </w:rPr>
              <w:t>minkä vuoksi vaatimuksen soveltamisala jäsenvaltioiden suhteen on riittämätön perusoikeuksien loukkauksiin puuttumiseksi</w:t>
            </w:r>
            <w:r w:rsidRPr="007D6040">
              <w:t>;</w:t>
            </w:r>
          </w:p>
        </w:tc>
      </w:tr>
    </w:tbl>
    <w:p w14:paraId="7F62860A" w14:textId="77777777" w:rsidR="00D900EE" w:rsidRPr="007D6040" w:rsidRDefault="004157F0" w:rsidP="00D900EE">
      <w:r w:rsidRPr="007D6040">
        <w:rPr>
          <w:rStyle w:val="HideTWBExt"/>
        </w:rPr>
        <w:t>&lt;/Amend&gt;</w:t>
      </w:r>
    </w:p>
    <w:p w14:paraId="01BD330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43</w:t>
      </w:r>
      <w:r w:rsidRPr="007D6040">
        <w:rPr>
          <w:rStyle w:val="HideTWBExt"/>
          <w:b w:val="0"/>
        </w:rPr>
        <w:t>&lt;/NumAm&gt;</w:t>
      </w:r>
    </w:p>
    <w:p w14:paraId="525A937D" w14:textId="77777777" w:rsidR="00D900EE" w:rsidRPr="007D6040" w:rsidRDefault="004157F0" w:rsidP="00D900EE">
      <w:r w:rsidRPr="007D6040">
        <w:t>]</w:t>
      </w:r>
    </w:p>
    <w:p w14:paraId="77D9125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DA205C6" w14:textId="77777777" w:rsidR="00D900EE" w:rsidRPr="007D6040" w:rsidRDefault="004157F0" w:rsidP="00D900EE">
      <w:pPr>
        <w:pStyle w:val="NormalBold"/>
      </w:pPr>
      <w:r w:rsidRPr="007D6040">
        <w:rPr>
          <w:rStyle w:val="HideTWBExt"/>
          <w:b w:val="0"/>
        </w:rPr>
        <w:t>&lt;Article&gt;</w:t>
      </w:r>
      <w:r w:rsidRPr="007D6040">
        <w:t>Johdanto-osan I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69D911A" w14:textId="77777777" w:rsidTr="008E5EEF">
        <w:trPr>
          <w:jc w:val="center"/>
        </w:trPr>
        <w:tc>
          <w:tcPr>
            <w:tcW w:w="9752" w:type="dxa"/>
            <w:gridSpan w:val="2"/>
          </w:tcPr>
          <w:p w14:paraId="2BC4592B" w14:textId="77777777" w:rsidR="00D900EE" w:rsidRPr="007D6040" w:rsidRDefault="00D900EE" w:rsidP="008E5EEF">
            <w:pPr>
              <w:keepNext/>
            </w:pPr>
          </w:p>
        </w:tc>
      </w:tr>
      <w:tr w:rsidR="00954603" w:rsidRPr="007D6040" w14:paraId="61C35456" w14:textId="77777777" w:rsidTr="008E5EEF">
        <w:trPr>
          <w:jc w:val="center"/>
        </w:trPr>
        <w:tc>
          <w:tcPr>
            <w:tcW w:w="4876" w:type="dxa"/>
          </w:tcPr>
          <w:p w14:paraId="05D45B0E" w14:textId="77777777" w:rsidR="00D900EE" w:rsidRPr="007D6040" w:rsidRDefault="004157F0" w:rsidP="008E5EEF">
            <w:pPr>
              <w:pStyle w:val="ColumnHeading"/>
              <w:keepNext/>
            </w:pPr>
            <w:r w:rsidRPr="007D6040">
              <w:t>Päätöslauselmaesitys</w:t>
            </w:r>
          </w:p>
        </w:tc>
        <w:tc>
          <w:tcPr>
            <w:tcW w:w="4876" w:type="dxa"/>
          </w:tcPr>
          <w:p w14:paraId="3EB5DBF0" w14:textId="77777777" w:rsidR="00D900EE" w:rsidRPr="007D6040" w:rsidRDefault="004157F0" w:rsidP="008E5EEF">
            <w:pPr>
              <w:pStyle w:val="ColumnHeading"/>
              <w:keepNext/>
            </w:pPr>
            <w:r w:rsidRPr="007D6040">
              <w:t>Tarkistus</w:t>
            </w:r>
          </w:p>
        </w:tc>
      </w:tr>
      <w:tr w:rsidR="00954603" w:rsidRPr="007D6040" w14:paraId="5947B41B" w14:textId="77777777" w:rsidTr="008E5EEF">
        <w:trPr>
          <w:jc w:val="center"/>
        </w:trPr>
        <w:tc>
          <w:tcPr>
            <w:tcW w:w="4876" w:type="dxa"/>
          </w:tcPr>
          <w:p w14:paraId="1D875264" w14:textId="77777777" w:rsidR="00D900EE" w:rsidRPr="007D6040" w:rsidRDefault="004157F0" w:rsidP="008E5EEF">
            <w:pPr>
              <w:pStyle w:val="Normal6"/>
            </w:pPr>
            <w:r w:rsidRPr="007D6040">
              <w:t>I.</w:t>
            </w:r>
            <w:r w:rsidRPr="007D6040">
              <w:tab/>
              <w:t xml:space="preserve">ottaa huomioon, että perusoikeuskirja sitoo unionin toimielimiä, elimiä, toimistoja ja virastoja myös silloin, kun </w:t>
            </w:r>
            <w:r w:rsidRPr="007D6040">
              <w:rPr>
                <w:b/>
                <w:i/>
              </w:rPr>
              <w:t>ne toimivat</w:t>
            </w:r>
            <w:r w:rsidRPr="007D6040">
              <w:t xml:space="preserve"> EU:n </w:t>
            </w:r>
            <w:r w:rsidRPr="007D6040">
              <w:rPr>
                <w:b/>
                <w:i/>
              </w:rPr>
              <w:t>oikeudellisen kehyksen ulkopuolella</w:t>
            </w:r>
            <w:r w:rsidRPr="007D6040">
              <w:t>;</w:t>
            </w:r>
          </w:p>
        </w:tc>
        <w:tc>
          <w:tcPr>
            <w:tcW w:w="4876" w:type="dxa"/>
          </w:tcPr>
          <w:p w14:paraId="6B70966D" w14:textId="77777777" w:rsidR="00D900EE" w:rsidRPr="007D6040" w:rsidRDefault="004157F0" w:rsidP="008E5EEF">
            <w:pPr>
              <w:pStyle w:val="Normal6"/>
              <w:rPr>
                <w:szCs w:val="24"/>
              </w:rPr>
            </w:pPr>
            <w:r w:rsidRPr="007D6040">
              <w:t>I.</w:t>
            </w:r>
            <w:r w:rsidRPr="007D6040">
              <w:tab/>
              <w:t xml:space="preserve">ottaa huomioon, että perusoikeuskirja sitoo unionin toimielimiä, elimiä, toimistoja ja virastoja myös silloin, kun </w:t>
            </w:r>
            <w:r w:rsidRPr="007D6040">
              <w:rPr>
                <w:b/>
                <w:i/>
              </w:rPr>
              <w:t>kohdennetaan ja pannaan täytäntöön</w:t>
            </w:r>
            <w:r w:rsidRPr="007D6040">
              <w:t xml:space="preserve"> EU:n </w:t>
            </w:r>
            <w:r w:rsidRPr="007D6040">
              <w:rPr>
                <w:b/>
                <w:i/>
              </w:rPr>
              <w:t>varoja</w:t>
            </w:r>
            <w:r w:rsidRPr="007D6040">
              <w:t>;</w:t>
            </w:r>
          </w:p>
        </w:tc>
      </w:tr>
    </w:tbl>
    <w:p w14:paraId="2ED547DA" w14:textId="77777777" w:rsidR="00D900EE" w:rsidRPr="007D6040" w:rsidRDefault="004157F0" w:rsidP="00D900EE">
      <w:r w:rsidRPr="007D6040">
        <w:rPr>
          <w:rStyle w:val="HideTWBExt"/>
        </w:rPr>
        <w:t>&lt;/Amend&gt;</w:t>
      </w:r>
    </w:p>
    <w:p w14:paraId="47323A1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44</w:t>
      </w:r>
      <w:r w:rsidRPr="007D6040">
        <w:rPr>
          <w:rStyle w:val="HideTWBExt"/>
          <w:b w:val="0"/>
        </w:rPr>
        <w:t>&lt;/NumAm&gt;</w:t>
      </w:r>
    </w:p>
    <w:p w14:paraId="6CEB00D5" w14:textId="77777777" w:rsidR="00D900EE" w:rsidRPr="007D6040" w:rsidRDefault="00D900EE" w:rsidP="00D900EE"/>
    <w:p w14:paraId="0E8BD6F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5C3085E" w14:textId="77777777" w:rsidR="00D900EE" w:rsidRPr="007D6040" w:rsidRDefault="004157F0" w:rsidP="00D900EE">
      <w:pPr>
        <w:pStyle w:val="NormalBold"/>
      </w:pPr>
      <w:r w:rsidRPr="007D6040">
        <w:rPr>
          <w:rStyle w:val="HideTWBExt"/>
          <w:b w:val="0"/>
        </w:rPr>
        <w:t>&lt;Article&gt;</w:t>
      </w:r>
      <w:r w:rsidRPr="007D6040">
        <w:t>Johdanto-osan I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BCA15C1" w14:textId="77777777" w:rsidTr="008E5EEF">
        <w:trPr>
          <w:jc w:val="center"/>
        </w:trPr>
        <w:tc>
          <w:tcPr>
            <w:tcW w:w="9752" w:type="dxa"/>
            <w:gridSpan w:val="2"/>
          </w:tcPr>
          <w:p w14:paraId="4624C5EE" w14:textId="77777777" w:rsidR="00D900EE" w:rsidRPr="007D6040" w:rsidRDefault="00D900EE" w:rsidP="008E5EEF">
            <w:pPr>
              <w:keepNext/>
            </w:pPr>
          </w:p>
        </w:tc>
      </w:tr>
      <w:tr w:rsidR="00954603" w:rsidRPr="007D6040" w14:paraId="3004AF52" w14:textId="77777777" w:rsidTr="008E5EEF">
        <w:trPr>
          <w:jc w:val="center"/>
        </w:trPr>
        <w:tc>
          <w:tcPr>
            <w:tcW w:w="4876" w:type="dxa"/>
          </w:tcPr>
          <w:p w14:paraId="62B13BDE" w14:textId="77777777" w:rsidR="00D900EE" w:rsidRPr="007D6040" w:rsidRDefault="004157F0" w:rsidP="008E5EEF">
            <w:pPr>
              <w:pStyle w:val="ColumnHeading"/>
              <w:keepNext/>
            </w:pPr>
            <w:r w:rsidRPr="007D6040">
              <w:t>Päätöslauselmaesitys</w:t>
            </w:r>
          </w:p>
        </w:tc>
        <w:tc>
          <w:tcPr>
            <w:tcW w:w="4876" w:type="dxa"/>
          </w:tcPr>
          <w:p w14:paraId="44529AAD" w14:textId="77777777" w:rsidR="00D900EE" w:rsidRPr="007D6040" w:rsidRDefault="004157F0" w:rsidP="008E5EEF">
            <w:pPr>
              <w:pStyle w:val="ColumnHeading"/>
              <w:keepNext/>
            </w:pPr>
            <w:r w:rsidRPr="007D6040">
              <w:t>Tarkistus</w:t>
            </w:r>
          </w:p>
        </w:tc>
      </w:tr>
      <w:tr w:rsidR="00954603" w:rsidRPr="007D6040" w14:paraId="535B2DB1" w14:textId="77777777" w:rsidTr="008E5EEF">
        <w:trPr>
          <w:jc w:val="center"/>
        </w:trPr>
        <w:tc>
          <w:tcPr>
            <w:tcW w:w="4876" w:type="dxa"/>
          </w:tcPr>
          <w:p w14:paraId="3EC6B9C7" w14:textId="77777777" w:rsidR="00D900EE" w:rsidRPr="007D6040" w:rsidRDefault="00D900EE" w:rsidP="008E5EEF">
            <w:pPr>
              <w:pStyle w:val="Normal6"/>
            </w:pPr>
          </w:p>
        </w:tc>
        <w:tc>
          <w:tcPr>
            <w:tcW w:w="4876" w:type="dxa"/>
          </w:tcPr>
          <w:p w14:paraId="68D1CABA" w14:textId="77777777" w:rsidR="00D900EE" w:rsidRPr="007D6040" w:rsidRDefault="004157F0" w:rsidP="008E5EEF">
            <w:pPr>
              <w:pStyle w:val="Normal6"/>
              <w:rPr>
                <w:szCs w:val="24"/>
              </w:rPr>
            </w:pPr>
            <w:r w:rsidRPr="007D6040">
              <w:rPr>
                <w:b/>
                <w:i/>
              </w:rPr>
              <w:t>I a.</w:t>
            </w:r>
            <w:r w:rsidRPr="007D6040">
              <w:rPr>
                <w:b/>
                <w:i/>
              </w:rPr>
              <w:tab/>
              <w:t>ottaa huomioon, että perusoikeuskirjan soveltamista koskevan komission vuoden 2024 kertomuksen mukaan perusoikeuksien alan keskeiset toimijat eivät saa riittävästi rahoitusta; ottaa huomioon, että haasteisiin kuuluvat vaikeudet saada tietoa saatavilla olevasta rahoituksesta, rahoituksen saatavuus perusoikeuksiin liittyviä paikallis- ja alueviranomaisten toimia varten sekä rahoituksen leikkausten vaikutus tapauksissa, joissa nämä leikkaukset rajoittavat kansalaisyhteiskunnan ja perusoikeuselinten mahdollisuuksia osallistua avoimeen ja demokraattiseen keskusteluun;</w:t>
            </w:r>
          </w:p>
        </w:tc>
      </w:tr>
    </w:tbl>
    <w:p w14:paraId="6BF4BD42" w14:textId="77777777" w:rsidR="00D900EE" w:rsidRPr="007D6040" w:rsidRDefault="004157F0" w:rsidP="00D900EE">
      <w:r w:rsidRPr="007D6040">
        <w:rPr>
          <w:rStyle w:val="HideTWBExt"/>
        </w:rPr>
        <w:t>&lt;/Amend&gt;</w:t>
      </w:r>
    </w:p>
    <w:p w14:paraId="270D84A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45</w:t>
      </w:r>
      <w:r w:rsidRPr="007D6040">
        <w:rPr>
          <w:rStyle w:val="HideTWBExt"/>
          <w:b w:val="0"/>
        </w:rPr>
        <w:t>&lt;/NumAm&gt;</w:t>
      </w:r>
    </w:p>
    <w:p w14:paraId="4CA63E33" w14:textId="77777777" w:rsidR="00D900EE" w:rsidRPr="007D6040" w:rsidRDefault="00D900EE" w:rsidP="00D900EE"/>
    <w:p w14:paraId="20AD145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AF1A047" w14:textId="77777777" w:rsidR="00D900EE" w:rsidRPr="007D6040" w:rsidRDefault="004157F0" w:rsidP="00D900EE">
      <w:pPr>
        <w:pStyle w:val="NormalBold"/>
      </w:pPr>
      <w:r w:rsidRPr="007D6040">
        <w:rPr>
          <w:rStyle w:val="HideTWBExt"/>
          <w:b w:val="0"/>
        </w:rPr>
        <w:t>&lt;Article&gt;</w:t>
      </w:r>
      <w:r w:rsidRPr="007D6040">
        <w:t>Johdanto-osan I b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4F07CA0" w14:textId="77777777" w:rsidTr="008E5EEF">
        <w:trPr>
          <w:jc w:val="center"/>
        </w:trPr>
        <w:tc>
          <w:tcPr>
            <w:tcW w:w="9752" w:type="dxa"/>
            <w:gridSpan w:val="2"/>
          </w:tcPr>
          <w:p w14:paraId="129E7B65" w14:textId="77777777" w:rsidR="00D900EE" w:rsidRPr="007D6040" w:rsidRDefault="00D900EE" w:rsidP="008E5EEF">
            <w:pPr>
              <w:keepNext/>
            </w:pPr>
          </w:p>
        </w:tc>
      </w:tr>
      <w:tr w:rsidR="00954603" w:rsidRPr="007D6040" w14:paraId="055EB667" w14:textId="77777777" w:rsidTr="008E5EEF">
        <w:trPr>
          <w:jc w:val="center"/>
        </w:trPr>
        <w:tc>
          <w:tcPr>
            <w:tcW w:w="4876" w:type="dxa"/>
          </w:tcPr>
          <w:p w14:paraId="78E9E308" w14:textId="77777777" w:rsidR="00D900EE" w:rsidRPr="007D6040" w:rsidRDefault="004157F0" w:rsidP="008E5EEF">
            <w:pPr>
              <w:pStyle w:val="ColumnHeading"/>
              <w:keepNext/>
            </w:pPr>
            <w:r w:rsidRPr="007D6040">
              <w:t>Päätöslauselmaesitys</w:t>
            </w:r>
          </w:p>
        </w:tc>
        <w:tc>
          <w:tcPr>
            <w:tcW w:w="4876" w:type="dxa"/>
          </w:tcPr>
          <w:p w14:paraId="3FB7B31A" w14:textId="77777777" w:rsidR="00D900EE" w:rsidRPr="007D6040" w:rsidRDefault="004157F0" w:rsidP="008E5EEF">
            <w:pPr>
              <w:pStyle w:val="ColumnHeading"/>
              <w:keepNext/>
            </w:pPr>
            <w:r w:rsidRPr="007D6040">
              <w:t>Tarkistus</w:t>
            </w:r>
          </w:p>
        </w:tc>
      </w:tr>
      <w:tr w:rsidR="00954603" w:rsidRPr="007D6040" w14:paraId="1AE8B80B" w14:textId="77777777" w:rsidTr="008E5EEF">
        <w:trPr>
          <w:jc w:val="center"/>
        </w:trPr>
        <w:tc>
          <w:tcPr>
            <w:tcW w:w="4876" w:type="dxa"/>
          </w:tcPr>
          <w:p w14:paraId="1D884B9C" w14:textId="77777777" w:rsidR="00D900EE" w:rsidRPr="007D6040" w:rsidRDefault="00D900EE" w:rsidP="008E5EEF">
            <w:pPr>
              <w:pStyle w:val="Normal6"/>
            </w:pPr>
          </w:p>
        </w:tc>
        <w:tc>
          <w:tcPr>
            <w:tcW w:w="4876" w:type="dxa"/>
          </w:tcPr>
          <w:p w14:paraId="10C9705F" w14:textId="77777777" w:rsidR="00D900EE" w:rsidRPr="007D6040" w:rsidRDefault="004157F0" w:rsidP="008E5EEF">
            <w:pPr>
              <w:pStyle w:val="Normal6"/>
              <w:rPr>
                <w:szCs w:val="24"/>
              </w:rPr>
            </w:pPr>
            <w:r w:rsidRPr="007D6040">
              <w:rPr>
                <w:b/>
                <w:i/>
              </w:rPr>
              <w:t>I b.</w:t>
            </w:r>
            <w:r w:rsidRPr="007D6040">
              <w:rPr>
                <w:b/>
                <w:i/>
              </w:rPr>
              <w:tab/>
              <w:t>ottaa huomioon, että elinvoimainen kansalaisyhteiskunta ja aktiivinen kansalaistoimintaympäristö ovat demokratian olennaisia pilareita ja että ne edistävät osaltaan avoimuutta ja vastuuvelvollisuutta, SEU-sopimuksen 2 artiklassa vahvistettuja unionin arvoja ja niiden suojelua sekä oikeudellisen ja sosiaalisen tuen tarjoamista ihmisille, erityisesti syrjäytyneisiin ryhmiin kuuluville henkilöille; toteaa, että kansalaisyhteiskunnan toimintamahdollisuuksia kavennetaan kaikkialla unionissa, olipa kyse yksilöistä, kansalaisjärjestöistä, ihmisoikeuksien puolustajista, toimittajista tai aktivisteista, joihin kohdistuu voimistuvaa ja suhteetonta taloudellista ja poliittista painostusta, mikä heikentää perusoikeuskirjan toteutumista; katsoo, että on ratkaisevan tärkeää osoittaa kansalaisyhteiskunnalle ennakoitavissa oleva, riittävä ja kestävä EU:n pitkän aikavälin rahoitus, jotta se voi menestyksekkäästi hoitaa valvontatehtävänsä ja jotta voidaan vahvistaa yhteiskunnan selviytymiskykyä ja koko yhteiskunnan kattavaa reagointia kriiseihin; ottaa huomioon, että kansalaisyhteiskunnan järjestöillä on myös keskeinen rooli perusoikeuskirjan vaalimisessa ja sosiaalipalvelujen tarjoamisessa erityisesti syrjäytyneille yhteisöille;</w:t>
            </w:r>
          </w:p>
        </w:tc>
      </w:tr>
    </w:tbl>
    <w:p w14:paraId="6CE93511" w14:textId="77777777" w:rsidR="00D900EE" w:rsidRPr="007D6040" w:rsidRDefault="004157F0" w:rsidP="00D900EE">
      <w:r w:rsidRPr="007D6040">
        <w:rPr>
          <w:rStyle w:val="HideTWBExt"/>
        </w:rPr>
        <w:t>&lt;/Amend&gt;</w:t>
      </w:r>
    </w:p>
    <w:p w14:paraId="49A5BA6C"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46</w:t>
      </w:r>
      <w:r w:rsidRPr="007D6040">
        <w:rPr>
          <w:rStyle w:val="HideTWBExt"/>
          <w:b w:val="0"/>
        </w:rPr>
        <w:t>&lt;/NumAm&gt;</w:t>
      </w:r>
    </w:p>
    <w:p w14:paraId="75ED94C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6718470" w14:textId="77777777" w:rsidR="00D900EE" w:rsidRPr="007D6040" w:rsidRDefault="004157F0" w:rsidP="00D900EE">
      <w:pPr>
        <w:pStyle w:val="NormalBold"/>
      </w:pPr>
      <w:r w:rsidRPr="007D6040">
        <w:rPr>
          <w:rStyle w:val="HideTWBExt"/>
          <w:b w:val="0"/>
        </w:rPr>
        <w:t>&lt;Article&gt;</w:t>
      </w:r>
      <w:r w:rsidRPr="007D6040">
        <w:t>Johdanto-osan J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49C89AE" w14:textId="77777777" w:rsidTr="008E5EEF">
        <w:trPr>
          <w:jc w:val="center"/>
        </w:trPr>
        <w:tc>
          <w:tcPr>
            <w:tcW w:w="9752" w:type="dxa"/>
            <w:gridSpan w:val="2"/>
          </w:tcPr>
          <w:p w14:paraId="3BF29720" w14:textId="77777777" w:rsidR="00D900EE" w:rsidRPr="007D6040" w:rsidRDefault="00D900EE" w:rsidP="008E5EEF">
            <w:pPr>
              <w:keepNext/>
            </w:pPr>
          </w:p>
        </w:tc>
      </w:tr>
      <w:tr w:rsidR="00954603" w:rsidRPr="007D6040" w14:paraId="1D583EDE" w14:textId="77777777" w:rsidTr="008E5EEF">
        <w:trPr>
          <w:jc w:val="center"/>
        </w:trPr>
        <w:tc>
          <w:tcPr>
            <w:tcW w:w="4876" w:type="dxa"/>
          </w:tcPr>
          <w:p w14:paraId="645AB6FE" w14:textId="77777777" w:rsidR="00D900EE" w:rsidRPr="007D6040" w:rsidRDefault="004157F0" w:rsidP="008E5EEF">
            <w:pPr>
              <w:pStyle w:val="ColumnHeading"/>
              <w:keepNext/>
            </w:pPr>
            <w:r w:rsidRPr="007D6040">
              <w:t>Päätöslauselmaesitys</w:t>
            </w:r>
          </w:p>
        </w:tc>
        <w:tc>
          <w:tcPr>
            <w:tcW w:w="4876" w:type="dxa"/>
          </w:tcPr>
          <w:p w14:paraId="072B25DD" w14:textId="77777777" w:rsidR="00D900EE" w:rsidRPr="007D6040" w:rsidRDefault="004157F0" w:rsidP="008E5EEF">
            <w:pPr>
              <w:pStyle w:val="ColumnHeading"/>
              <w:keepNext/>
            </w:pPr>
            <w:r w:rsidRPr="007D6040">
              <w:t>Tarkistus</w:t>
            </w:r>
          </w:p>
        </w:tc>
      </w:tr>
      <w:tr w:rsidR="00954603" w:rsidRPr="007D6040" w14:paraId="5C4796DD" w14:textId="77777777" w:rsidTr="008E5EEF">
        <w:trPr>
          <w:jc w:val="center"/>
        </w:trPr>
        <w:tc>
          <w:tcPr>
            <w:tcW w:w="4876" w:type="dxa"/>
          </w:tcPr>
          <w:p w14:paraId="5D708B3C" w14:textId="77777777" w:rsidR="00D900EE" w:rsidRPr="007D6040" w:rsidRDefault="004157F0" w:rsidP="008E5EEF">
            <w:pPr>
              <w:pStyle w:val="Normal6"/>
            </w:pPr>
            <w:r w:rsidRPr="007D6040">
              <w:t>J.</w:t>
            </w:r>
            <w:r w:rsidRPr="007D6040">
              <w:tab/>
              <w:t>katsoo, että perusoikeuskirjan soveltamista olisi yhä monimutkaisemmaksi muuttuvassa sääntely-ympäristössä mukautettava ennakoivasti EU:n kehittyviin painopisteisiin, mukaan luettuna ympäristöön ja ilmastoon liittyvät painopisteet;</w:t>
            </w:r>
          </w:p>
        </w:tc>
        <w:tc>
          <w:tcPr>
            <w:tcW w:w="4876" w:type="dxa"/>
          </w:tcPr>
          <w:p w14:paraId="419A6CAA" w14:textId="77777777" w:rsidR="00D900EE" w:rsidRPr="007D6040" w:rsidRDefault="004157F0" w:rsidP="008E5EEF">
            <w:pPr>
              <w:pStyle w:val="Normal6"/>
              <w:rPr>
                <w:szCs w:val="24"/>
              </w:rPr>
            </w:pPr>
            <w:r w:rsidRPr="007D6040">
              <w:t>J.</w:t>
            </w:r>
            <w:r w:rsidRPr="007D6040">
              <w:tab/>
              <w:t xml:space="preserve">katsoo, että perusoikeuskirjan soveltamista olisi yhä monimutkaisemmaksi muuttuvassa sääntely-ympäristössä mukautettava ennakoivasti EU:n kehittyviin painopisteisiin, mukaan luettuna ympäristöön ja ilmastoon liittyvät </w:t>
            </w:r>
            <w:r w:rsidRPr="007D6040">
              <w:rPr>
                <w:b/>
                <w:i/>
              </w:rPr>
              <w:t xml:space="preserve">sekä sosiaaliset, taloudelliset ja digitaaliset </w:t>
            </w:r>
            <w:r w:rsidRPr="007D6040">
              <w:t xml:space="preserve">painopisteet; </w:t>
            </w:r>
            <w:r w:rsidRPr="007D6040">
              <w:rPr>
                <w:b/>
                <w:i/>
              </w:rPr>
              <w:t>kannustaa komissiota, neuvostoa ja parlamenttia käyttämään järjestelmällisesti perusoikeusviraston tuottamia tietoja päätöksenteossa;</w:t>
            </w:r>
            <w:r w:rsidRPr="007D6040">
              <w:t xml:space="preserve"> </w:t>
            </w:r>
          </w:p>
        </w:tc>
      </w:tr>
    </w:tbl>
    <w:p w14:paraId="417385B6" w14:textId="77777777" w:rsidR="00D900EE" w:rsidRPr="007D6040" w:rsidRDefault="004157F0" w:rsidP="00D900EE">
      <w:r w:rsidRPr="007D6040">
        <w:rPr>
          <w:rStyle w:val="HideTWBExt"/>
        </w:rPr>
        <w:t>&lt;/Amend&gt;</w:t>
      </w:r>
    </w:p>
    <w:p w14:paraId="07DD606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47</w:t>
      </w:r>
      <w:r w:rsidRPr="007D6040">
        <w:rPr>
          <w:rStyle w:val="HideTWBExt"/>
          <w:b w:val="0"/>
        </w:rPr>
        <w:t>&lt;/NumAm&gt;</w:t>
      </w:r>
    </w:p>
    <w:p w14:paraId="52C7F542" w14:textId="77777777" w:rsidR="00D900EE" w:rsidRPr="007D6040" w:rsidRDefault="00D900EE" w:rsidP="00D900EE"/>
    <w:p w14:paraId="5C18B46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ACD9B93" w14:textId="77777777" w:rsidR="00D900EE" w:rsidRPr="007D6040" w:rsidRDefault="004157F0" w:rsidP="00D900EE">
      <w:pPr>
        <w:pStyle w:val="NormalBold"/>
      </w:pPr>
      <w:r w:rsidRPr="007D6040">
        <w:rPr>
          <w:rStyle w:val="HideTWBExt"/>
          <w:b w:val="0"/>
        </w:rPr>
        <w:t>&lt;Article&gt;</w:t>
      </w:r>
      <w:r w:rsidRPr="007D6040">
        <w:t>Johdanto-osan K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F8FB17F" w14:textId="77777777" w:rsidTr="008E5EEF">
        <w:trPr>
          <w:jc w:val="center"/>
        </w:trPr>
        <w:tc>
          <w:tcPr>
            <w:tcW w:w="9752" w:type="dxa"/>
            <w:gridSpan w:val="2"/>
          </w:tcPr>
          <w:p w14:paraId="7CD62D2A" w14:textId="77777777" w:rsidR="00D900EE" w:rsidRPr="007D6040" w:rsidRDefault="00D900EE" w:rsidP="008E5EEF">
            <w:pPr>
              <w:keepNext/>
            </w:pPr>
          </w:p>
        </w:tc>
      </w:tr>
      <w:tr w:rsidR="00954603" w:rsidRPr="007D6040" w14:paraId="0DDE8F15" w14:textId="77777777" w:rsidTr="008E5EEF">
        <w:trPr>
          <w:jc w:val="center"/>
        </w:trPr>
        <w:tc>
          <w:tcPr>
            <w:tcW w:w="4876" w:type="dxa"/>
          </w:tcPr>
          <w:p w14:paraId="06993E1D" w14:textId="77777777" w:rsidR="00D900EE" w:rsidRPr="007D6040" w:rsidRDefault="004157F0" w:rsidP="008E5EEF">
            <w:pPr>
              <w:pStyle w:val="ColumnHeading"/>
              <w:keepNext/>
            </w:pPr>
            <w:r w:rsidRPr="007D6040">
              <w:t>Päätöslauselmaesitys</w:t>
            </w:r>
          </w:p>
        </w:tc>
        <w:tc>
          <w:tcPr>
            <w:tcW w:w="4876" w:type="dxa"/>
          </w:tcPr>
          <w:p w14:paraId="3FF0A45E" w14:textId="77777777" w:rsidR="00D900EE" w:rsidRPr="007D6040" w:rsidRDefault="004157F0" w:rsidP="008E5EEF">
            <w:pPr>
              <w:pStyle w:val="ColumnHeading"/>
              <w:keepNext/>
            </w:pPr>
            <w:r w:rsidRPr="007D6040">
              <w:t>Tarkistus</w:t>
            </w:r>
          </w:p>
        </w:tc>
      </w:tr>
      <w:tr w:rsidR="00954603" w:rsidRPr="007D6040" w14:paraId="0048D58E" w14:textId="77777777" w:rsidTr="008E5EEF">
        <w:trPr>
          <w:jc w:val="center"/>
        </w:trPr>
        <w:tc>
          <w:tcPr>
            <w:tcW w:w="4876" w:type="dxa"/>
          </w:tcPr>
          <w:p w14:paraId="2E23BF71" w14:textId="77777777" w:rsidR="00D900EE" w:rsidRPr="007D6040" w:rsidRDefault="004157F0" w:rsidP="008E5EEF">
            <w:pPr>
              <w:pStyle w:val="Normal6"/>
            </w:pPr>
            <w:r w:rsidRPr="007D6040">
              <w:t>K.</w:t>
            </w:r>
            <w:r w:rsidRPr="007D6040">
              <w:tab/>
              <w:t>ottaa huomioon, että tasa-arvo on unionin perusarvo ja perusoikeuskirjassa, SEU-sopimuksessa ja SEUT-sopimuksessa vahvistettu perusoikeus; ottaa huomioon, että syrjiviä toimenpiteitä harjoitetaan edelleen kaikkialla EU:ssa;</w:t>
            </w:r>
          </w:p>
        </w:tc>
        <w:tc>
          <w:tcPr>
            <w:tcW w:w="4876" w:type="dxa"/>
          </w:tcPr>
          <w:p w14:paraId="2C742F57" w14:textId="77777777" w:rsidR="00D900EE" w:rsidRPr="007D6040" w:rsidRDefault="004157F0" w:rsidP="008E5EEF">
            <w:pPr>
              <w:pStyle w:val="Normal6"/>
              <w:rPr>
                <w:szCs w:val="24"/>
              </w:rPr>
            </w:pPr>
            <w:r w:rsidRPr="007D6040">
              <w:t>K.</w:t>
            </w:r>
            <w:r w:rsidRPr="007D6040">
              <w:tab/>
              <w:t>ottaa huomioon, että tasa-arvo on unionin perusarvo ja perusoikeuskirjassa, SEU-sopimuksessa ja SEUT-sopimuksessa vahvistettu perusoikeus; ottaa huomioon, että syrjiviä toimenpiteitä harjoitetaan edelleen kaikkialla EU:ssa</w:t>
            </w:r>
            <w:r w:rsidRPr="007D6040">
              <w:rPr>
                <w:b/>
                <w:i/>
              </w:rPr>
              <w:t>, ja toteaa, että tähän olisi puututtava</w:t>
            </w:r>
            <w:r w:rsidRPr="007D6040">
              <w:t>;</w:t>
            </w:r>
          </w:p>
        </w:tc>
      </w:tr>
    </w:tbl>
    <w:p w14:paraId="05355DDD" w14:textId="77777777" w:rsidR="00D900EE" w:rsidRPr="007D6040" w:rsidRDefault="004157F0" w:rsidP="00D900EE">
      <w:r w:rsidRPr="007D6040">
        <w:rPr>
          <w:rStyle w:val="HideTWBExt"/>
        </w:rPr>
        <w:t>&lt;/Amend&gt;</w:t>
      </w:r>
    </w:p>
    <w:p w14:paraId="6B5EA06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48</w:t>
      </w:r>
      <w:r w:rsidRPr="007D6040">
        <w:rPr>
          <w:rStyle w:val="HideTWBExt"/>
          <w:b w:val="0"/>
        </w:rPr>
        <w:t>&lt;/NumAm&gt;</w:t>
      </w:r>
    </w:p>
    <w:p w14:paraId="283BA130" w14:textId="77777777" w:rsidR="00D900EE" w:rsidRPr="007D6040" w:rsidRDefault="00D900EE" w:rsidP="00D900EE"/>
    <w:p w14:paraId="12A36A0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22691B7" w14:textId="77777777" w:rsidR="00D900EE" w:rsidRPr="007D6040" w:rsidRDefault="004157F0" w:rsidP="00D900EE">
      <w:pPr>
        <w:pStyle w:val="NormalBold"/>
      </w:pPr>
      <w:r w:rsidRPr="007D6040">
        <w:rPr>
          <w:rStyle w:val="HideTWBExt"/>
          <w:b w:val="0"/>
        </w:rPr>
        <w:t>&lt;Article&gt;</w:t>
      </w:r>
      <w:r w:rsidRPr="007D6040">
        <w:t>Johdanto-osan K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7ECCB11" w14:textId="77777777" w:rsidTr="008E5EEF">
        <w:trPr>
          <w:jc w:val="center"/>
        </w:trPr>
        <w:tc>
          <w:tcPr>
            <w:tcW w:w="9752" w:type="dxa"/>
            <w:gridSpan w:val="2"/>
          </w:tcPr>
          <w:p w14:paraId="3CB0DBCB" w14:textId="77777777" w:rsidR="00D900EE" w:rsidRPr="007D6040" w:rsidRDefault="00D900EE" w:rsidP="008E5EEF">
            <w:pPr>
              <w:keepNext/>
            </w:pPr>
          </w:p>
        </w:tc>
      </w:tr>
      <w:tr w:rsidR="00954603" w:rsidRPr="007D6040" w14:paraId="00A8C8C9" w14:textId="77777777" w:rsidTr="008E5EEF">
        <w:trPr>
          <w:jc w:val="center"/>
        </w:trPr>
        <w:tc>
          <w:tcPr>
            <w:tcW w:w="4876" w:type="dxa"/>
          </w:tcPr>
          <w:p w14:paraId="02374098" w14:textId="77777777" w:rsidR="00D900EE" w:rsidRPr="007D6040" w:rsidRDefault="004157F0" w:rsidP="008E5EEF">
            <w:pPr>
              <w:pStyle w:val="ColumnHeading"/>
              <w:keepNext/>
            </w:pPr>
            <w:r w:rsidRPr="007D6040">
              <w:t>Päätöslauselmaesitys</w:t>
            </w:r>
          </w:p>
        </w:tc>
        <w:tc>
          <w:tcPr>
            <w:tcW w:w="4876" w:type="dxa"/>
          </w:tcPr>
          <w:p w14:paraId="1CB5AC89" w14:textId="77777777" w:rsidR="00D900EE" w:rsidRPr="007D6040" w:rsidRDefault="004157F0" w:rsidP="008E5EEF">
            <w:pPr>
              <w:pStyle w:val="ColumnHeading"/>
              <w:keepNext/>
            </w:pPr>
            <w:r w:rsidRPr="007D6040">
              <w:t>Tarkistus</w:t>
            </w:r>
          </w:p>
        </w:tc>
      </w:tr>
      <w:tr w:rsidR="00954603" w:rsidRPr="007D6040" w14:paraId="67C15F2C" w14:textId="77777777" w:rsidTr="008E5EEF">
        <w:trPr>
          <w:jc w:val="center"/>
        </w:trPr>
        <w:tc>
          <w:tcPr>
            <w:tcW w:w="4876" w:type="dxa"/>
          </w:tcPr>
          <w:p w14:paraId="662B764C" w14:textId="77777777" w:rsidR="00D900EE" w:rsidRPr="007D6040" w:rsidRDefault="00D900EE" w:rsidP="008E5EEF">
            <w:pPr>
              <w:pStyle w:val="Normal6"/>
            </w:pPr>
          </w:p>
        </w:tc>
        <w:tc>
          <w:tcPr>
            <w:tcW w:w="4876" w:type="dxa"/>
          </w:tcPr>
          <w:p w14:paraId="2C66330E" w14:textId="77777777" w:rsidR="00D900EE" w:rsidRPr="007D6040" w:rsidRDefault="004157F0" w:rsidP="008E5EEF">
            <w:pPr>
              <w:pStyle w:val="Normal6"/>
              <w:rPr>
                <w:szCs w:val="24"/>
              </w:rPr>
            </w:pPr>
            <w:r w:rsidRPr="007D6040">
              <w:rPr>
                <w:b/>
                <w:i/>
              </w:rPr>
              <w:t>K a.</w:t>
            </w:r>
            <w:r w:rsidRPr="007D6040">
              <w:rPr>
                <w:b/>
                <w:i/>
              </w:rPr>
              <w:tab/>
              <w:t>katsoo, että syrjinnän ehkäiseminen ja torjuminen on olennaisen tärkeää, jotta voidaan turvata tasa-arvo ja perusoikeuksien tehokas toteutuminen; toteaa, että unionissa esiintyy edelleen antisemitismiä, joka on lisääntynyt huomattavasti viime vuosina, mikä korostaa tehokkaiden ennaltaehkäisy-, suojelu- ja syytetoimien kiireellistä tarvetta;</w:t>
            </w:r>
          </w:p>
        </w:tc>
      </w:tr>
    </w:tbl>
    <w:p w14:paraId="006D18F1" w14:textId="77777777" w:rsidR="00D900EE" w:rsidRPr="007D6040" w:rsidRDefault="004157F0" w:rsidP="00D900EE">
      <w:r w:rsidRPr="007D6040">
        <w:rPr>
          <w:rStyle w:val="HideTWBExt"/>
        </w:rPr>
        <w:t>&lt;/Amend&gt;</w:t>
      </w:r>
    </w:p>
    <w:p w14:paraId="746295FC"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49</w:t>
      </w:r>
      <w:r w:rsidRPr="007D6040">
        <w:rPr>
          <w:rStyle w:val="HideTWBExt"/>
          <w:b w:val="0"/>
        </w:rPr>
        <w:t>&lt;/NumAm&gt;</w:t>
      </w:r>
    </w:p>
    <w:p w14:paraId="0520ECD9" w14:textId="77777777" w:rsidR="00D900EE" w:rsidRPr="007D6040" w:rsidRDefault="00D900EE" w:rsidP="00D900EE"/>
    <w:p w14:paraId="5B2AE91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83C1FC6" w14:textId="77777777" w:rsidR="00D900EE" w:rsidRPr="007D6040" w:rsidRDefault="004157F0" w:rsidP="00D900EE">
      <w:pPr>
        <w:pStyle w:val="NormalBold"/>
      </w:pPr>
      <w:r w:rsidRPr="007D6040">
        <w:rPr>
          <w:rStyle w:val="HideTWBExt"/>
          <w:b w:val="0"/>
        </w:rPr>
        <w:t>&lt;Article&gt;</w:t>
      </w:r>
      <w:r w:rsidRPr="007D6040">
        <w:t>Johdanto-osan K b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F47BABA" w14:textId="77777777" w:rsidTr="008E5EEF">
        <w:trPr>
          <w:jc w:val="center"/>
        </w:trPr>
        <w:tc>
          <w:tcPr>
            <w:tcW w:w="9752" w:type="dxa"/>
            <w:gridSpan w:val="2"/>
          </w:tcPr>
          <w:p w14:paraId="559BA64D" w14:textId="77777777" w:rsidR="00D900EE" w:rsidRPr="007D6040" w:rsidRDefault="00D900EE" w:rsidP="008E5EEF">
            <w:pPr>
              <w:keepNext/>
            </w:pPr>
          </w:p>
        </w:tc>
      </w:tr>
      <w:tr w:rsidR="00954603" w:rsidRPr="007D6040" w14:paraId="3C677CCB" w14:textId="77777777" w:rsidTr="008E5EEF">
        <w:trPr>
          <w:jc w:val="center"/>
        </w:trPr>
        <w:tc>
          <w:tcPr>
            <w:tcW w:w="4876" w:type="dxa"/>
          </w:tcPr>
          <w:p w14:paraId="0DD35AD9" w14:textId="77777777" w:rsidR="00D900EE" w:rsidRPr="007D6040" w:rsidRDefault="004157F0" w:rsidP="008E5EEF">
            <w:pPr>
              <w:pStyle w:val="ColumnHeading"/>
              <w:keepNext/>
            </w:pPr>
            <w:r w:rsidRPr="007D6040">
              <w:t>Päätöslauselmaesitys</w:t>
            </w:r>
          </w:p>
        </w:tc>
        <w:tc>
          <w:tcPr>
            <w:tcW w:w="4876" w:type="dxa"/>
          </w:tcPr>
          <w:p w14:paraId="0050F22E" w14:textId="77777777" w:rsidR="00D900EE" w:rsidRPr="007D6040" w:rsidRDefault="004157F0" w:rsidP="008E5EEF">
            <w:pPr>
              <w:pStyle w:val="ColumnHeading"/>
              <w:keepNext/>
            </w:pPr>
            <w:r w:rsidRPr="007D6040">
              <w:t>Tarkistus</w:t>
            </w:r>
          </w:p>
        </w:tc>
      </w:tr>
      <w:tr w:rsidR="00954603" w:rsidRPr="007D6040" w14:paraId="04299F1D" w14:textId="77777777" w:rsidTr="008E5EEF">
        <w:trPr>
          <w:jc w:val="center"/>
        </w:trPr>
        <w:tc>
          <w:tcPr>
            <w:tcW w:w="4876" w:type="dxa"/>
          </w:tcPr>
          <w:p w14:paraId="692B466C" w14:textId="77777777" w:rsidR="00D900EE" w:rsidRPr="007D6040" w:rsidRDefault="00D900EE" w:rsidP="008E5EEF">
            <w:pPr>
              <w:pStyle w:val="Normal6"/>
            </w:pPr>
          </w:p>
        </w:tc>
        <w:tc>
          <w:tcPr>
            <w:tcW w:w="4876" w:type="dxa"/>
          </w:tcPr>
          <w:p w14:paraId="3C397AD2" w14:textId="77777777" w:rsidR="00D900EE" w:rsidRPr="007D6040" w:rsidRDefault="004157F0" w:rsidP="008E5EEF">
            <w:pPr>
              <w:pStyle w:val="Normal6"/>
              <w:rPr>
                <w:szCs w:val="24"/>
              </w:rPr>
            </w:pPr>
            <w:r w:rsidRPr="007D6040">
              <w:rPr>
                <w:b/>
                <w:i/>
              </w:rPr>
              <w:t>K b.</w:t>
            </w:r>
            <w:r w:rsidRPr="007D6040">
              <w:rPr>
                <w:b/>
                <w:i/>
              </w:rPr>
              <w:tab/>
              <w:t xml:space="preserve">toteaa, että perusoikeuskirjan tehokas täytäntöönpano edellyttää monialaista lähestymistapaa, jossa tunnustetaan, että yksilöt voivat kohdata kaksinkertaista tai moniperusteista syrjintää sukupuolensa, rotunsa, etnisen alkuperänsä, vammaisuutensa, ikänsä, seksuaalisen suuntautumisensa tai maahanmuuttajataustansa vuoksi; </w:t>
            </w:r>
          </w:p>
        </w:tc>
      </w:tr>
    </w:tbl>
    <w:p w14:paraId="4BC9C053" w14:textId="77777777" w:rsidR="00D900EE" w:rsidRPr="005E070E" w:rsidRDefault="004157F0" w:rsidP="00D900EE">
      <w:r w:rsidRPr="007D6040">
        <w:rPr>
          <w:rStyle w:val="HideTWBExt"/>
        </w:rPr>
        <w:t>&lt;/Amend&gt;</w:t>
      </w:r>
    </w:p>
    <w:p w14:paraId="15E4111D" w14:textId="77777777" w:rsidR="00D900EE" w:rsidRPr="005E070E" w:rsidRDefault="00D900EE" w:rsidP="00D900EE"/>
    <w:p w14:paraId="69713AA8" w14:textId="77777777" w:rsidR="00D900EE" w:rsidRPr="005E070E" w:rsidRDefault="00D900EE" w:rsidP="00D900EE"/>
    <w:p w14:paraId="5D478C51" w14:textId="3052688F" w:rsidR="0089399D" w:rsidRPr="007D6040" w:rsidRDefault="0089399D" w:rsidP="0089399D">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w:t>
      </w:r>
      <w:r>
        <w:t>0</w:t>
      </w:r>
      <w:r w:rsidRPr="007D6040">
        <w:rPr>
          <w:rStyle w:val="HideTWBExt"/>
          <w:b w:val="0"/>
        </w:rPr>
        <w:t>&lt;/NumAm&gt;</w:t>
      </w:r>
    </w:p>
    <w:p w14:paraId="491BA0D3" w14:textId="77777777" w:rsidR="00D900EE" w:rsidRPr="007D6040" w:rsidRDefault="00D900EE" w:rsidP="00D900EE"/>
    <w:p w14:paraId="43F5951F" w14:textId="77777777" w:rsidR="00D900EE" w:rsidRPr="007D6040" w:rsidRDefault="004157F0" w:rsidP="00D900EE">
      <w:pPr>
        <w:rPr>
          <w:b/>
        </w:rPr>
      </w:pPr>
      <w:r w:rsidRPr="007D6040">
        <w:rPr>
          <w:rStyle w:val="HideTWBExt"/>
        </w:rPr>
        <w:t>&lt;DocAmend&gt;</w:t>
      </w:r>
      <w:r w:rsidRPr="007D6040">
        <w:rPr>
          <w:b/>
        </w:rPr>
        <w:t>Päätöslauselmaesitys</w:t>
      </w:r>
      <w:r w:rsidRPr="007D6040">
        <w:rPr>
          <w:rStyle w:val="HideTWBExt"/>
        </w:rPr>
        <w:t>&lt;/DocAmend&gt;</w:t>
      </w:r>
    </w:p>
    <w:p w14:paraId="3F669144" w14:textId="77777777" w:rsidR="00D900EE" w:rsidRPr="007D6040" w:rsidRDefault="004157F0" w:rsidP="00D900EE">
      <w:pPr>
        <w:rPr>
          <w:b/>
        </w:rPr>
      </w:pPr>
      <w:r w:rsidRPr="007D6040">
        <w:rPr>
          <w:rStyle w:val="HideTWBExt"/>
        </w:rPr>
        <w:t>&lt;Article&gt;</w:t>
      </w:r>
      <w:r w:rsidRPr="007D6040">
        <w:rPr>
          <w:b/>
        </w:rPr>
        <w:t>Johdanto-osan K c kappale (uusi)</w:t>
      </w:r>
      <w:r w:rsidRPr="007D604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603" w:rsidRPr="007D6040" w14:paraId="0C8B8CF1" w14:textId="77777777" w:rsidTr="008E5EEF">
        <w:trPr>
          <w:jc w:val="center"/>
        </w:trPr>
        <w:tc>
          <w:tcPr>
            <w:tcW w:w="9752" w:type="dxa"/>
            <w:gridSpan w:val="2"/>
          </w:tcPr>
          <w:p w14:paraId="5CDFB0B9" w14:textId="77777777" w:rsidR="00D900EE" w:rsidRPr="007D6040" w:rsidRDefault="00D900EE" w:rsidP="008E5EEF"/>
        </w:tc>
      </w:tr>
      <w:tr w:rsidR="00954603" w:rsidRPr="007D6040" w14:paraId="72632C33" w14:textId="77777777" w:rsidTr="008E5EEF">
        <w:trPr>
          <w:jc w:val="center"/>
        </w:trPr>
        <w:tc>
          <w:tcPr>
            <w:tcW w:w="4876" w:type="dxa"/>
            <w:hideMark/>
          </w:tcPr>
          <w:p w14:paraId="60AAA3F5" w14:textId="77777777" w:rsidR="00D900EE" w:rsidRPr="007D6040" w:rsidRDefault="004157F0" w:rsidP="008E5EEF">
            <w:pPr>
              <w:rPr>
                <w:i/>
              </w:rPr>
            </w:pPr>
            <w:r w:rsidRPr="007D6040">
              <w:rPr>
                <w:i/>
              </w:rPr>
              <w:t>Päätöslauselmaesitys</w:t>
            </w:r>
          </w:p>
        </w:tc>
        <w:tc>
          <w:tcPr>
            <w:tcW w:w="4876" w:type="dxa"/>
            <w:hideMark/>
          </w:tcPr>
          <w:p w14:paraId="0D60E6DE" w14:textId="77777777" w:rsidR="00D900EE" w:rsidRPr="007D6040" w:rsidRDefault="004157F0" w:rsidP="008E5EEF">
            <w:pPr>
              <w:jc w:val="center"/>
              <w:rPr>
                <w:i/>
              </w:rPr>
            </w:pPr>
            <w:r w:rsidRPr="007D6040">
              <w:rPr>
                <w:i/>
              </w:rPr>
              <w:t>Tarkistus</w:t>
            </w:r>
          </w:p>
          <w:p w14:paraId="59858599" w14:textId="77777777" w:rsidR="00D900EE" w:rsidRPr="007D6040" w:rsidRDefault="00D900EE" w:rsidP="008E5EEF">
            <w:pPr>
              <w:rPr>
                <w:i/>
              </w:rPr>
            </w:pPr>
          </w:p>
        </w:tc>
      </w:tr>
      <w:tr w:rsidR="00954603" w:rsidRPr="007D6040" w14:paraId="14ED8AFC" w14:textId="77777777" w:rsidTr="008E5EEF">
        <w:trPr>
          <w:jc w:val="center"/>
        </w:trPr>
        <w:tc>
          <w:tcPr>
            <w:tcW w:w="4876" w:type="dxa"/>
          </w:tcPr>
          <w:p w14:paraId="61A396C3" w14:textId="77777777" w:rsidR="00D900EE" w:rsidRPr="007D6040" w:rsidRDefault="00D900EE" w:rsidP="008E5EEF"/>
        </w:tc>
        <w:tc>
          <w:tcPr>
            <w:tcW w:w="4876" w:type="dxa"/>
            <w:hideMark/>
          </w:tcPr>
          <w:p w14:paraId="5BDBA8F4" w14:textId="77777777" w:rsidR="00D900EE" w:rsidRPr="007D6040" w:rsidRDefault="004157F0" w:rsidP="008E5EEF">
            <w:r w:rsidRPr="007D6040">
              <w:rPr>
                <w:b/>
                <w:i/>
              </w:rPr>
              <w:t>K c.</w:t>
            </w:r>
            <w:r w:rsidRPr="007D6040">
              <w:rPr>
                <w:b/>
                <w:i/>
              </w:rPr>
              <w:tab/>
              <w:t>ottaa huomioon, että perusoikeuskirjan 21 artiklassa kielletään syrjintä, mukaan lukien syrjintä kansalliseen vähemmistöön kuulumisen vuoksi;</w:t>
            </w:r>
          </w:p>
        </w:tc>
      </w:tr>
    </w:tbl>
    <w:p w14:paraId="77F9A010" w14:textId="77777777" w:rsidR="00D900EE" w:rsidRPr="007D6040" w:rsidRDefault="004157F0" w:rsidP="00D900EE">
      <w:r w:rsidRPr="007D6040">
        <w:rPr>
          <w:rStyle w:val="HideTWBExt"/>
        </w:rPr>
        <w:t>&lt;/Amend&gt;</w:t>
      </w:r>
    </w:p>
    <w:p w14:paraId="3E7E80B2" w14:textId="77777777" w:rsidR="00D900EE" w:rsidRPr="007D6040" w:rsidRDefault="00D900EE" w:rsidP="00D900EE"/>
    <w:p w14:paraId="161C024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51</w:t>
      </w:r>
      <w:r w:rsidRPr="007D6040">
        <w:rPr>
          <w:rStyle w:val="HideTWBExt"/>
          <w:b w:val="0"/>
        </w:rPr>
        <w:t>&lt;/NumAm&gt;</w:t>
      </w:r>
    </w:p>
    <w:p w14:paraId="4B915BC7" w14:textId="77777777" w:rsidR="00D900EE" w:rsidRPr="007D6040" w:rsidRDefault="00D900EE" w:rsidP="00D900EE"/>
    <w:p w14:paraId="227ABB4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96F98C3" w14:textId="77777777" w:rsidR="00D900EE" w:rsidRPr="007D6040" w:rsidRDefault="004157F0" w:rsidP="00D900EE">
      <w:pPr>
        <w:pStyle w:val="NormalBold"/>
      </w:pPr>
      <w:r w:rsidRPr="007D6040">
        <w:rPr>
          <w:rStyle w:val="HideTWBExt"/>
          <w:b w:val="0"/>
        </w:rPr>
        <w:t>&lt;Article&gt;</w:t>
      </w:r>
      <w:r w:rsidRPr="007D6040">
        <w:t>Johdanto-osan K d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06413AC" w14:textId="77777777" w:rsidTr="008E5EEF">
        <w:trPr>
          <w:jc w:val="center"/>
        </w:trPr>
        <w:tc>
          <w:tcPr>
            <w:tcW w:w="9752" w:type="dxa"/>
            <w:gridSpan w:val="2"/>
          </w:tcPr>
          <w:p w14:paraId="2944685A" w14:textId="77777777" w:rsidR="00D900EE" w:rsidRPr="007D6040" w:rsidRDefault="00D900EE" w:rsidP="008E5EEF">
            <w:pPr>
              <w:keepNext/>
            </w:pPr>
          </w:p>
        </w:tc>
      </w:tr>
      <w:tr w:rsidR="00954603" w:rsidRPr="007D6040" w14:paraId="08AE6EE1" w14:textId="77777777" w:rsidTr="008E5EEF">
        <w:trPr>
          <w:jc w:val="center"/>
        </w:trPr>
        <w:tc>
          <w:tcPr>
            <w:tcW w:w="4876" w:type="dxa"/>
          </w:tcPr>
          <w:p w14:paraId="5A537231" w14:textId="77777777" w:rsidR="00D900EE" w:rsidRPr="007D6040" w:rsidRDefault="004157F0" w:rsidP="008E5EEF">
            <w:pPr>
              <w:pStyle w:val="ColumnHeading"/>
              <w:keepNext/>
            </w:pPr>
            <w:r w:rsidRPr="007D6040">
              <w:t>Päätöslauselmaesitys</w:t>
            </w:r>
          </w:p>
        </w:tc>
        <w:tc>
          <w:tcPr>
            <w:tcW w:w="4876" w:type="dxa"/>
          </w:tcPr>
          <w:p w14:paraId="4E50B14B" w14:textId="77777777" w:rsidR="00D900EE" w:rsidRPr="007D6040" w:rsidRDefault="004157F0" w:rsidP="008E5EEF">
            <w:pPr>
              <w:pStyle w:val="ColumnHeading"/>
              <w:keepNext/>
            </w:pPr>
            <w:r w:rsidRPr="007D6040">
              <w:t>Tarkistus</w:t>
            </w:r>
          </w:p>
        </w:tc>
      </w:tr>
      <w:tr w:rsidR="00954603" w:rsidRPr="007D6040" w14:paraId="20D57D3B" w14:textId="77777777" w:rsidTr="008E5EEF">
        <w:trPr>
          <w:jc w:val="center"/>
        </w:trPr>
        <w:tc>
          <w:tcPr>
            <w:tcW w:w="4876" w:type="dxa"/>
          </w:tcPr>
          <w:p w14:paraId="26E05F0B" w14:textId="77777777" w:rsidR="00D900EE" w:rsidRPr="007D6040" w:rsidRDefault="00D900EE" w:rsidP="008E5EEF">
            <w:pPr>
              <w:pStyle w:val="Normal6"/>
            </w:pPr>
          </w:p>
        </w:tc>
        <w:tc>
          <w:tcPr>
            <w:tcW w:w="4876" w:type="dxa"/>
          </w:tcPr>
          <w:p w14:paraId="08AAF068" w14:textId="77777777" w:rsidR="00D900EE" w:rsidRPr="007D6040" w:rsidRDefault="004157F0" w:rsidP="008E5EEF">
            <w:pPr>
              <w:pStyle w:val="Normal6"/>
              <w:rPr>
                <w:szCs w:val="24"/>
              </w:rPr>
            </w:pPr>
            <w:r w:rsidRPr="007D6040">
              <w:rPr>
                <w:b/>
                <w:i/>
              </w:rPr>
              <w:t>K d.</w:t>
            </w:r>
            <w:r w:rsidRPr="007D6040">
              <w:rPr>
                <w:b/>
                <w:i/>
              </w:rPr>
              <w:tab/>
              <w:t>ottaa huomioon, että kielet ovat erottamaton osa eurooppalaista identiteettiä ja kulttuurin välittömin ilmenemismuoto; ottaa huomioon, että kulttuurisen, uskonnollisen ja kielellisen monimuotoisuuden kunnioittaminen kuuluu EU:n perusarvoihin perusoikeuskirjan 22 artiklan mukaisesti;</w:t>
            </w:r>
          </w:p>
        </w:tc>
      </w:tr>
    </w:tbl>
    <w:p w14:paraId="393203CB" w14:textId="77777777" w:rsidR="00D900EE" w:rsidRPr="007D6040" w:rsidRDefault="004157F0" w:rsidP="00D900EE">
      <w:r w:rsidRPr="007D6040">
        <w:rPr>
          <w:rStyle w:val="HideTWBExt"/>
        </w:rPr>
        <w:t>&lt;/Amend&gt;</w:t>
      </w:r>
    </w:p>
    <w:p w14:paraId="4EC867E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52</w:t>
      </w:r>
      <w:r w:rsidRPr="007D6040">
        <w:rPr>
          <w:rStyle w:val="HideTWBExt"/>
          <w:b w:val="0"/>
        </w:rPr>
        <w:t>&lt;/NumAm&gt;</w:t>
      </w:r>
    </w:p>
    <w:p w14:paraId="7946C4A2" w14:textId="77777777" w:rsidR="00D900EE" w:rsidRPr="007D6040" w:rsidRDefault="00D900EE" w:rsidP="00D900EE">
      <w:pPr>
        <w:pStyle w:val="NormalBold"/>
      </w:pPr>
    </w:p>
    <w:p w14:paraId="2AF27224" w14:textId="77777777" w:rsidR="00D900EE" w:rsidRPr="007D6040" w:rsidRDefault="00D900EE" w:rsidP="00D900EE"/>
    <w:p w14:paraId="3211892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5C747E0" w14:textId="77777777" w:rsidR="00D900EE" w:rsidRPr="007D6040" w:rsidRDefault="004157F0" w:rsidP="00D900EE">
      <w:pPr>
        <w:pStyle w:val="NormalBold"/>
      </w:pPr>
      <w:r w:rsidRPr="007D6040">
        <w:rPr>
          <w:rStyle w:val="HideTWBExt"/>
          <w:b w:val="0"/>
        </w:rPr>
        <w:t>&lt;Article&gt;</w:t>
      </w:r>
      <w:r w:rsidRPr="007D6040">
        <w:t>Johdanto-osan K e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3C94A37" w14:textId="77777777" w:rsidTr="008E5EEF">
        <w:trPr>
          <w:jc w:val="center"/>
        </w:trPr>
        <w:tc>
          <w:tcPr>
            <w:tcW w:w="9752" w:type="dxa"/>
            <w:gridSpan w:val="2"/>
          </w:tcPr>
          <w:p w14:paraId="291D4ABF" w14:textId="77777777" w:rsidR="00D900EE" w:rsidRPr="007D6040" w:rsidRDefault="00D900EE" w:rsidP="008E5EEF">
            <w:pPr>
              <w:keepNext/>
            </w:pPr>
          </w:p>
        </w:tc>
      </w:tr>
      <w:tr w:rsidR="00954603" w:rsidRPr="007D6040" w14:paraId="148435B5" w14:textId="77777777" w:rsidTr="008E5EEF">
        <w:trPr>
          <w:jc w:val="center"/>
        </w:trPr>
        <w:tc>
          <w:tcPr>
            <w:tcW w:w="4876" w:type="dxa"/>
          </w:tcPr>
          <w:p w14:paraId="3C310F1A" w14:textId="77777777" w:rsidR="00D900EE" w:rsidRPr="007D6040" w:rsidRDefault="004157F0" w:rsidP="008E5EEF">
            <w:pPr>
              <w:pStyle w:val="ColumnHeading"/>
              <w:keepNext/>
            </w:pPr>
            <w:r w:rsidRPr="007D6040">
              <w:t>Päätöslauselmaesitys</w:t>
            </w:r>
          </w:p>
        </w:tc>
        <w:tc>
          <w:tcPr>
            <w:tcW w:w="4876" w:type="dxa"/>
          </w:tcPr>
          <w:p w14:paraId="411D1A3C" w14:textId="77777777" w:rsidR="00D900EE" w:rsidRPr="007D6040" w:rsidRDefault="004157F0" w:rsidP="008E5EEF">
            <w:pPr>
              <w:pStyle w:val="ColumnHeading"/>
              <w:keepNext/>
            </w:pPr>
            <w:r w:rsidRPr="007D6040">
              <w:t>Tarkistus</w:t>
            </w:r>
          </w:p>
        </w:tc>
      </w:tr>
      <w:tr w:rsidR="00954603" w:rsidRPr="007D6040" w14:paraId="7E57ADD8" w14:textId="77777777" w:rsidTr="008E5EEF">
        <w:trPr>
          <w:jc w:val="center"/>
        </w:trPr>
        <w:tc>
          <w:tcPr>
            <w:tcW w:w="4876" w:type="dxa"/>
          </w:tcPr>
          <w:p w14:paraId="2F0D264A" w14:textId="77777777" w:rsidR="00D900EE" w:rsidRPr="007D6040" w:rsidRDefault="00D900EE" w:rsidP="008E5EEF">
            <w:pPr>
              <w:pStyle w:val="Normal6"/>
            </w:pPr>
          </w:p>
        </w:tc>
        <w:tc>
          <w:tcPr>
            <w:tcW w:w="4876" w:type="dxa"/>
          </w:tcPr>
          <w:p w14:paraId="2682ADF1" w14:textId="77777777" w:rsidR="00D900EE" w:rsidRPr="007D6040" w:rsidRDefault="004157F0" w:rsidP="008E5EEF">
            <w:pPr>
              <w:pStyle w:val="Normal6"/>
              <w:rPr>
                <w:szCs w:val="24"/>
              </w:rPr>
            </w:pPr>
            <w:r w:rsidRPr="007D6040">
              <w:rPr>
                <w:b/>
                <w:i/>
              </w:rPr>
              <w:t>K e.</w:t>
            </w:r>
            <w:r w:rsidRPr="007D6040">
              <w:rPr>
                <w:b/>
                <w:i/>
              </w:rPr>
              <w:tab/>
              <w:t>ottaa huomioon, että vammaisten henkilöiden oikeudet yksityis- ja perhe-elämän kunnioittamiseen tai perheen perustamiseen eivät toteudu samantasoisesti kuin muilla; ottaa huomioon, että vammaisten henkilöiden, myös alaikäisten, pakkosterilointi EU:ssa on edelleen oikeudellisesti sallittua useissa jäsenvaltioissa; ottaa huomioon, että vammaisten henkilöiden on edelleen vaikeaa osallistua poliittisesti, kuten äänestää, ja heidän oikeuttaan toimia poliittisessa virassa on rajoitettu monissa jäsenvaltioissa;</w:t>
            </w:r>
          </w:p>
        </w:tc>
      </w:tr>
    </w:tbl>
    <w:p w14:paraId="04B539A0" w14:textId="77777777" w:rsidR="00D900EE" w:rsidRPr="007D6040" w:rsidRDefault="004157F0" w:rsidP="00D900EE">
      <w:r w:rsidRPr="007D6040">
        <w:rPr>
          <w:rStyle w:val="HideTWBExt"/>
        </w:rPr>
        <w:t>&lt;/Amend&gt;</w:t>
      </w:r>
    </w:p>
    <w:p w14:paraId="37704FD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53</w:t>
      </w:r>
      <w:r w:rsidRPr="007D6040">
        <w:rPr>
          <w:rStyle w:val="HideTWBExt"/>
          <w:b w:val="0"/>
        </w:rPr>
        <w:t>&lt;/NumAm&gt;</w:t>
      </w:r>
    </w:p>
    <w:p w14:paraId="6AB4DFF2" w14:textId="77777777" w:rsidR="00D900EE" w:rsidRPr="007D6040" w:rsidRDefault="00D900EE" w:rsidP="00D900EE"/>
    <w:p w14:paraId="3800411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CCF25EA" w14:textId="77777777" w:rsidR="00D900EE" w:rsidRPr="007D6040" w:rsidRDefault="004157F0" w:rsidP="00D900EE">
      <w:pPr>
        <w:pStyle w:val="NormalBold"/>
      </w:pPr>
      <w:r w:rsidRPr="007D6040">
        <w:rPr>
          <w:rStyle w:val="HideTWBExt"/>
          <w:b w:val="0"/>
        </w:rPr>
        <w:t>&lt;Article&gt;</w:t>
      </w:r>
      <w:r w:rsidRPr="007D6040">
        <w:t>Johdanto-osan L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39EFF0B" w14:textId="77777777" w:rsidTr="008E5EEF">
        <w:trPr>
          <w:jc w:val="center"/>
        </w:trPr>
        <w:tc>
          <w:tcPr>
            <w:tcW w:w="9752" w:type="dxa"/>
            <w:gridSpan w:val="2"/>
          </w:tcPr>
          <w:p w14:paraId="31EE722D" w14:textId="77777777" w:rsidR="00D900EE" w:rsidRPr="007D6040" w:rsidRDefault="00D900EE" w:rsidP="008E5EEF">
            <w:pPr>
              <w:keepNext/>
            </w:pPr>
          </w:p>
        </w:tc>
      </w:tr>
      <w:tr w:rsidR="00954603" w:rsidRPr="007D6040" w14:paraId="45089E05" w14:textId="77777777" w:rsidTr="008E5EEF">
        <w:trPr>
          <w:jc w:val="center"/>
        </w:trPr>
        <w:tc>
          <w:tcPr>
            <w:tcW w:w="4876" w:type="dxa"/>
          </w:tcPr>
          <w:p w14:paraId="25AB028B" w14:textId="77777777" w:rsidR="00D900EE" w:rsidRPr="007D6040" w:rsidRDefault="004157F0" w:rsidP="008E5EEF">
            <w:pPr>
              <w:pStyle w:val="ColumnHeading"/>
              <w:keepNext/>
            </w:pPr>
            <w:r w:rsidRPr="007D6040">
              <w:t>Päätöslauselmaesitys</w:t>
            </w:r>
          </w:p>
        </w:tc>
        <w:tc>
          <w:tcPr>
            <w:tcW w:w="4876" w:type="dxa"/>
          </w:tcPr>
          <w:p w14:paraId="2C8D5528" w14:textId="77777777" w:rsidR="00D900EE" w:rsidRPr="007D6040" w:rsidRDefault="004157F0" w:rsidP="008E5EEF">
            <w:pPr>
              <w:pStyle w:val="ColumnHeading"/>
              <w:keepNext/>
            </w:pPr>
            <w:r w:rsidRPr="007D6040">
              <w:t>Tarkistus</w:t>
            </w:r>
          </w:p>
        </w:tc>
      </w:tr>
      <w:tr w:rsidR="00954603" w:rsidRPr="007D6040" w14:paraId="09A9B873" w14:textId="77777777" w:rsidTr="008E5EEF">
        <w:trPr>
          <w:jc w:val="center"/>
        </w:trPr>
        <w:tc>
          <w:tcPr>
            <w:tcW w:w="4876" w:type="dxa"/>
          </w:tcPr>
          <w:p w14:paraId="76A31262" w14:textId="77777777" w:rsidR="00D900EE" w:rsidRPr="007D6040" w:rsidRDefault="00D900EE" w:rsidP="008E5EEF">
            <w:pPr>
              <w:pStyle w:val="Normal6"/>
            </w:pPr>
          </w:p>
        </w:tc>
        <w:tc>
          <w:tcPr>
            <w:tcW w:w="4876" w:type="dxa"/>
          </w:tcPr>
          <w:p w14:paraId="6905415F" w14:textId="77777777" w:rsidR="00D900EE" w:rsidRPr="007D6040" w:rsidRDefault="004157F0" w:rsidP="008E5EEF">
            <w:pPr>
              <w:pStyle w:val="Normal6"/>
              <w:rPr>
                <w:szCs w:val="24"/>
              </w:rPr>
            </w:pPr>
            <w:r w:rsidRPr="007D6040">
              <w:rPr>
                <w:b/>
                <w:i/>
              </w:rPr>
              <w:t>L a.</w:t>
            </w:r>
            <w:r w:rsidRPr="007D6040">
              <w:rPr>
                <w:b/>
                <w:i/>
              </w:rPr>
              <w:tab/>
              <w:t>ottaa huomioon, että perusoikeuskirjan tunnettuutta käsitelleessä vuoden 2019 erityiseurobarometrissä 42 prosenttia vastaajista ilmoitti kuulleensa perusoikeuskirjasta, mutta vain 12 prosenttia heistä tiesi käytännössä, mikä perusoikeuskirja on, kun taas enemmistö (57 prosenttia) vastaajista ei ollut koskaan kuullutkaan siitä; toteaa, että alle viidesosa (16 prosenttia) kansalaisista oli hyvin perillä perusoikeuskirjasta;</w:t>
            </w:r>
          </w:p>
        </w:tc>
      </w:tr>
    </w:tbl>
    <w:p w14:paraId="4F15CC93" w14:textId="77777777" w:rsidR="00D900EE" w:rsidRPr="007D6040" w:rsidRDefault="004157F0" w:rsidP="00D900EE">
      <w:r w:rsidRPr="007D6040">
        <w:rPr>
          <w:rStyle w:val="HideTWBExt"/>
        </w:rPr>
        <w:t>&lt;/Amend&gt;</w:t>
      </w:r>
    </w:p>
    <w:p w14:paraId="1255F11B"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54</w:t>
      </w:r>
      <w:r w:rsidRPr="007D6040">
        <w:rPr>
          <w:rStyle w:val="HideTWBExt"/>
          <w:b w:val="0"/>
        </w:rPr>
        <w:t>&lt;/NumAm&gt;</w:t>
      </w:r>
    </w:p>
    <w:p w14:paraId="060F5A26" w14:textId="77777777" w:rsidR="00D900EE" w:rsidRPr="007D6040" w:rsidRDefault="00D900EE" w:rsidP="00D900EE"/>
    <w:p w14:paraId="16022645"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B82DCF6" w14:textId="77777777" w:rsidR="00D900EE" w:rsidRPr="007D6040" w:rsidRDefault="004157F0" w:rsidP="00D900EE">
      <w:pPr>
        <w:pStyle w:val="NormalBold"/>
      </w:pPr>
      <w:r w:rsidRPr="007D6040">
        <w:rPr>
          <w:rStyle w:val="HideTWBExt"/>
          <w:b w:val="0"/>
        </w:rPr>
        <w:t>&lt;Article&gt;</w:t>
      </w:r>
      <w:r w:rsidRPr="007D6040">
        <w:t>Johdanto-osan N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A5E98A3" w14:textId="77777777" w:rsidTr="008E5EEF">
        <w:trPr>
          <w:jc w:val="center"/>
        </w:trPr>
        <w:tc>
          <w:tcPr>
            <w:tcW w:w="9752" w:type="dxa"/>
            <w:gridSpan w:val="2"/>
          </w:tcPr>
          <w:p w14:paraId="1663B68A" w14:textId="77777777" w:rsidR="00D900EE" w:rsidRPr="007D6040" w:rsidRDefault="00D900EE" w:rsidP="008E5EEF">
            <w:pPr>
              <w:keepNext/>
            </w:pPr>
          </w:p>
        </w:tc>
      </w:tr>
      <w:tr w:rsidR="00954603" w:rsidRPr="007D6040" w14:paraId="28DC3D5F" w14:textId="77777777" w:rsidTr="008E5EEF">
        <w:trPr>
          <w:jc w:val="center"/>
        </w:trPr>
        <w:tc>
          <w:tcPr>
            <w:tcW w:w="4876" w:type="dxa"/>
          </w:tcPr>
          <w:p w14:paraId="6A126A26" w14:textId="77777777" w:rsidR="00D900EE" w:rsidRPr="007D6040" w:rsidRDefault="004157F0" w:rsidP="008E5EEF">
            <w:pPr>
              <w:pStyle w:val="ColumnHeading"/>
              <w:keepNext/>
            </w:pPr>
            <w:r w:rsidRPr="007D6040">
              <w:t>Päätöslauselmaesitys</w:t>
            </w:r>
          </w:p>
        </w:tc>
        <w:tc>
          <w:tcPr>
            <w:tcW w:w="4876" w:type="dxa"/>
          </w:tcPr>
          <w:p w14:paraId="5F7F11D7" w14:textId="77777777" w:rsidR="00D900EE" w:rsidRPr="007D6040" w:rsidRDefault="004157F0" w:rsidP="008E5EEF">
            <w:pPr>
              <w:pStyle w:val="ColumnHeading"/>
              <w:keepNext/>
            </w:pPr>
            <w:r w:rsidRPr="007D6040">
              <w:t>Tarkistus</w:t>
            </w:r>
          </w:p>
        </w:tc>
      </w:tr>
      <w:tr w:rsidR="00954603" w:rsidRPr="007D6040" w14:paraId="27DAF212" w14:textId="77777777" w:rsidTr="008E5EEF">
        <w:trPr>
          <w:jc w:val="center"/>
        </w:trPr>
        <w:tc>
          <w:tcPr>
            <w:tcW w:w="4876" w:type="dxa"/>
          </w:tcPr>
          <w:p w14:paraId="242B3E4E" w14:textId="77777777" w:rsidR="00D900EE" w:rsidRPr="007D6040" w:rsidRDefault="004157F0" w:rsidP="008E5EEF">
            <w:pPr>
              <w:pStyle w:val="Normal6"/>
            </w:pPr>
            <w:r w:rsidRPr="007D6040">
              <w:t>N.</w:t>
            </w:r>
            <w:r w:rsidRPr="007D6040">
              <w:tab/>
              <w:t xml:space="preserve">perusoikeuskirjan 14 artiklassa </w:t>
            </w:r>
            <w:r w:rsidRPr="007D6040">
              <w:rPr>
                <w:b/>
                <w:i/>
              </w:rPr>
              <w:t>korostetaan jokaisen lapsen oikeutta</w:t>
            </w:r>
            <w:r w:rsidRPr="007D6040">
              <w:t xml:space="preserve"> maksuttomaan koulutukseen;</w:t>
            </w:r>
          </w:p>
        </w:tc>
        <w:tc>
          <w:tcPr>
            <w:tcW w:w="4876" w:type="dxa"/>
          </w:tcPr>
          <w:p w14:paraId="2A01F32E" w14:textId="77777777" w:rsidR="00D900EE" w:rsidRPr="007D6040" w:rsidRDefault="004157F0" w:rsidP="008E5EEF">
            <w:pPr>
              <w:pStyle w:val="Normal6"/>
              <w:rPr>
                <w:szCs w:val="24"/>
              </w:rPr>
            </w:pPr>
            <w:r w:rsidRPr="007D6040">
              <w:t>N.</w:t>
            </w:r>
            <w:r w:rsidRPr="007D6040">
              <w:tab/>
              <w:t xml:space="preserve">perusoikeuskirjan 14 artiklassa </w:t>
            </w:r>
            <w:r w:rsidRPr="007D6040">
              <w:rPr>
                <w:b/>
                <w:i/>
              </w:rPr>
              <w:t>todetaan, että jokaisella lapsella on oikeus koulutukseen ja että tämä oikeus sisältää mahdollisuuden</w:t>
            </w:r>
            <w:r w:rsidRPr="007D6040">
              <w:t xml:space="preserve"> maksuttomaan </w:t>
            </w:r>
            <w:r w:rsidRPr="007D6040">
              <w:rPr>
                <w:b/>
                <w:i/>
              </w:rPr>
              <w:t xml:space="preserve">oppivelvollisuuden mukaiseen </w:t>
            </w:r>
            <w:r w:rsidRPr="007D6040">
              <w:t xml:space="preserve">koulutukseen; </w:t>
            </w:r>
            <w:r w:rsidRPr="007D6040">
              <w:rPr>
                <w:b/>
                <w:i/>
              </w:rPr>
              <w:t>ottaa huomioon, että erottelu, syrjintä ja köyhyys aiheuttavat syrjäytyneille lapsille, erityisesti romanilapsille, merkittäviä esteitä laadukkaaseen koulutukseen pääsyssä;</w:t>
            </w:r>
          </w:p>
        </w:tc>
      </w:tr>
    </w:tbl>
    <w:p w14:paraId="15856586" w14:textId="77777777" w:rsidR="00D900EE" w:rsidRPr="007D6040" w:rsidRDefault="004157F0" w:rsidP="00D900EE">
      <w:r w:rsidRPr="007D6040">
        <w:rPr>
          <w:rStyle w:val="HideTWBExt"/>
        </w:rPr>
        <w:t>&lt;/Amend&gt;</w:t>
      </w:r>
    </w:p>
    <w:p w14:paraId="3994760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55</w:t>
      </w:r>
      <w:r w:rsidRPr="007D6040">
        <w:rPr>
          <w:rStyle w:val="HideTWBExt"/>
          <w:b w:val="0"/>
        </w:rPr>
        <w:t>&lt;/NumAm&gt;</w:t>
      </w:r>
    </w:p>
    <w:p w14:paraId="0F800AA3" w14:textId="77777777" w:rsidR="00D900EE" w:rsidRPr="007D6040" w:rsidRDefault="00D900EE" w:rsidP="00D900EE">
      <w:pPr>
        <w:keepNext/>
      </w:pPr>
    </w:p>
    <w:p w14:paraId="3E24D5DF" w14:textId="77777777" w:rsidR="00D900EE" w:rsidRPr="007D6040" w:rsidRDefault="00D900EE" w:rsidP="00D900EE"/>
    <w:p w14:paraId="262DB0D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1E6FADB" w14:textId="77777777" w:rsidR="00D900EE" w:rsidRPr="007D6040" w:rsidRDefault="004157F0" w:rsidP="00D900EE">
      <w:pPr>
        <w:pStyle w:val="NormalBold"/>
      </w:pPr>
      <w:r w:rsidRPr="007D6040">
        <w:rPr>
          <w:rStyle w:val="HideTWBExt"/>
          <w:b w:val="0"/>
        </w:rPr>
        <w:t>&lt;Article&gt;</w:t>
      </w:r>
      <w:r w:rsidRPr="007D6040">
        <w:t>Johdanto-osan O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E23D6AB" w14:textId="77777777" w:rsidTr="008E5EEF">
        <w:trPr>
          <w:jc w:val="center"/>
        </w:trPr>
        <w:tc>
          <w:tcPr>
            <w:tcW w:w="9752" w:type="dxa"/>
            <w:gridSpan w:val="2"/>
          </w:tcPr>
          <w:p w14:paraId="553284F7" w14:textId="77777777" w:rsidR="00D900EE" w:rsidRPr="007D6040" w:rsidRDefault="00D900EE" w:rsidP="008E5EEF">
            <w:pPr>
              <w:keepNext/>
            </w:pPr>
          </w:p>
        </w:tc>
      </w:tr>
      <w:tr w:rsidR="00954603" w:rsidRPr="007D6040" w14:paraId="0C35B13E" w14:textId="77777777" w:rsidTr="008E5EEF">
        <w:trPr>
          <w:jc w:val="center"/>
        </w:trPr>
        <w:tc>
          <w:tcPr>
            <w:tcW w:w="4876" w:type="dxa"/>
          </w:tcPr>
          <w:p w14:paraId="0FEF16EC" w14:textId="77777777" w:rsidR="00D900EE" w:rsidRPr="007D6040" w:rsidRDefault="004157F0" w:rsidP="008E5EEF">
            <w:pPr>
              <w:pStyle w:val="ColumnHeading"/>
              <w:keepNext/>
            </w:pPr>
            <w:r w:rsidRPr="007D6040">
              <w:t>Päätöslauselmaesitys</w:t>
            </w:r>
          </w:p>
        </w:tc>
        <w:tc>
          <w:tcPr>
            <w:tcW w:w="4876" w:type="dxa"/>
          </w:tcPr>
          <w:p w14:paraId="624F0312" w14:textId="77777777" w:rsidR="00D900EE" w:rsidRPr="007D6040" w:rsidRDefault="004157F0" w:rsidP="008E5EEF">
            <w:pPr>
              <w:pStyle w:val="ColumnHeading"/>
              <w:keepNext/>
            </w:pPr>
            <w:r w:rsidRPr="007D6040">
              <w:t>Tarkistus</w:t>
            </w:r>
          </w:p>
        </w:tc>
      </w:tr>
      <w:tr w:rsidR="00954603" w:rsidRPr="007D6040" w14:paraId="11F62A03" w14:textId="77777777" w:rsidTr="008E5EEF">
        <w:trPr>
          <w:jc w:val="center"/>
        </w:trPr>
        <w:tc>
          <w:tcPr>
            <w:tcW w:w="4876" w:type="dxa"/>
          </w:tcPr>
          <w:p w14:paraId="02DD59FD" w14:textId="77777777" w:rsidR="00D900EE" w:rsidRPr="007D6040" w:rsidRDefault="004157F0" w:rsidP="008E5EEF">
            <w:pPr>
              <w:pStyle w:val="Normal6"/>
            </w:pPr>
            <w:r w:rsidRPr="007D6040">
              <w:t>O.</w:t>
            </w:r>
            <w:r w:rsidRPr="007D6040">
              <w:tab/>
              <w:t>ottaa huomioon, että jatkuvat oikeudelliset puutteet ja esteet sukupuolen oikeudelliselle tunnustamiselle sekä eheytyshoitojen olemassaolo ovat ristiriidassa perusoikeuskirjan kanssa; katsoo, että kaikkien jäsenvaltioiden on Euroopan ihmisoikeussopimuksen mukaisesti taattava sukupuoli-identiteetin oikeudellinen tunnustaminen ja suoja sellaisia käytäntöjä vastaan, jotka heikentävät hlbtqia+ -henkilöiden ihmisarvoa tai perusoikeuksia;</w:t>
            </w:r>
          </w:p>
        </w:tc>
        <w:tc>
          <w:tcPr>
            <w:tcW w:w="4876" w:type="dxa"/>
          </w:tcPr>
          <w:p w14:paraId="00D1F6D0" w14:textId="77777777" w:rsidR="00D900EE" w:rsidRPr="007D6040" w:rsidRDefault="004157F0" w:rsidP="008E5EEF">
            <w:pPr>
              <w:pStyle w:val="Normal6"/>
              <w:rPr>
                <w:szCs w:val="24"/>
              </w:rPr>
            </w:pPr>
            <w:r w:rsidRPr="007D6040">
              <w:t>O.</w:t>
            </w:r>
            <w:r w:rsidRPr="007D6040">
              <w:tab/>
              <w:t xml:space="preserve">ottaa huomioon, että jatkuvat oikeudelliset puutteet ja esteet sukupuolen oikeudelliselle tunnustamiselle sekä eheytyshoitojen </w:t>
            </w:r>
            <w:r w:rsidRPr="007D6040">
              <w:rPr>
                <w:b/>
                <w:i/>
              </w:rPr>
              <w:t xml:space="preserve">eli käytäntöjen, joiden tarkoituksena on muuttaa, tukahduttaa tai torjua henkilön seksuaalista suuntautumista, sukupuoli-identiteettiä ja/tai sukupuolen ilmaisua, </w:t>
            </w:r>
            <w:r w:rsidRPr="007D6040">
              <w:t xml:space="preserve">olemassaolo ovat ristiriidassa perusoikeuskirjan kanssa; katsoo, että kaikkien jäsenvaltioiden on Euroopan ihmisoikeussopimuksen </w:t>
            </w:r>
            <w:r w:rsidRPr="007D6040">
              <w:rPr>
                <w:b/>
                <w:i/>
              </w:rPr>
              <w:t xml:space="preserve">ja oikeuskäytännön </w:t>
            </w:r>
            <w:r w:rsidRPr="007D6040">
              <w:t>mukaisesti taattava sukupuoli-identiteetin oikeudellinen tunnustaminen ja suoja sellaisia käytäntöjä vastaan, jotka heikentävät hlbtqia+ -henkilöiden ihmisarvoa tai perusoikeuksia</w:t>
            </w:r>
            <w:r w:rsidRPr="007D6040">
              <w:rPr>
                <w:b/>
                <w:i/>
              </w:rPr>
              <w:t>, ja toteutettava ja pantava täytäntöön toimenpiteitä syrjimättömyysperiaatteen noudattamisen takaamiseksi</w:t>
            </w:r>
            <w:r w:rsidRPr="007D6040">
              <w:t>;</w:t>
            </w:r>
          </w:p>
        </w:tc>
      </w:tr>
    </w:tbl>
    <w:p w14:paraId="2BB67227" w14:textId="77777777" w:rsidR="00D900EE" w:rsidRPr="007D6040" w:rsidRDefault="004157F0" w:rsidP="00D900EE">
      <w:r w:rsidRPr="007D6040">
        <w:rPr>
          <w:rStyle w:val="HideTWBExt"/>
        </w:rPr>
        <w:t>&lt;/Amend&gt;</w:t>
      </w:r>
    </w:p>
    <w:p w14:paraId="11460A4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56</w:t>
      </w:r>
      <w:r w:rsidRPr="007D6040">
        <w:rPr>
          <w:rStyle w:val="HideTWBExt"/>
          <w:b w:val="0"/>
        </w:rPr>
        <w:t>&lt;/NumAm&gt;</w:t>
      </w:r>
    </w:p>
    <w:p w14:paraId="470630F8" w14:textId="77777777" w:rsidR="00D900EE" w:rsidRPr="007D6040" w:rsidRDefault="00D900EE" w:rsidP="00D900EE"/>
    <w:p w14:paraId="539183B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077EE36" w14:textId="77777777" w:rsidR="00D900EE" w:rsidRPr="007D6040" w:rsidRDefault="004157F0" w:rsidP="00D900EE">
      <w:pPr>
        <w:pStyle w:val="NormalBold"/>
      </w:pPr>
      <w:r w:rsidRPr="007D6040">
        <w:rPr>
          <w:rStyle w:val="HideTWBExt"/>
          <w:b w:val="0"/>
        </w:rPr>
        <w:t>&lt;Article&gt;</w:t>
      </w:r>
      <w:r w:rsidRPr="007D6040">
        <w:t>Johdanto-osan O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47A520E" w14:textId="77777777" w:rsidTr="008E5EEF">
        <w:trPr>
          <w:jc w:val="center"/>
        </w:trPr>
        <w:tc>
          <w:tcPr>
            <w:tcW w:w="9752" w:type="dxa"/>
            <w:gridSpan w:val="2"/>
          </w:tcPr>
          <w:p w14:paraId="63FA4D74" w14:textId="77777777" w:rsidR="00D900EE" w:rsidRPr="007D6040" w:rsidRDefault="00D900EE" w:rsidP="008E5EEF">
            <w:pPr>
              <w:keepNext/>
            </w:pPr>
          </w:p>
        </w:tc>
      </w:tr>
      <w:tr w:rsidR="00954603" w:rsidRPr="007D6040" w14:paraId="247EEB2E" w14:textId="77777777" w:rsidTr="008E5EEF">
        <w:trPr>
          <w:jc w:val="center"/>
        </w:trPr>
        <w:tc>
          <w:tcPr>
            <w:tcW w:w="4876" w:type="dxa"/>
          </w:tcPr>
          <w:p w14:paraId="33AAA0AE" w14:textId="77777777" w:rsidR="00D900EE" w:rsidRPr="007D6040" w:rsidRDefault="004157F0" w:rsidP="008E5EEF">
            <w:pPr>
              <w:pStyle w:val="ColumnHeading"/>
              <w:keepNext/>
            </w:pPr>
            <w:r w:rsidRPr="007D6040">
              <w:t>Päätöslauselmaesitys</w:t>
            </w:r>
          </w:p>
        </w:tc>
        <w:tc>
          <w:tcPr>
            <w:tcW w:w="4876" w:type="dxa"/>
          </w:tcPr>
          <w:p w14:paraId="33E2F287" w14:textId="77777777" w:rsidR="00D900EE" w:rsidRPr="007D6040" w:rsidRDefault="004157F0" w:rsidP="008E5EEF">
            <w:pPr>
              <w:pStyle w:val="ColumnHeading"/>
              <w:keepNext/>
            </w:pPr>
            <w:r w:rsidRPr="007D6040">
              <w:t>Tarkistus</w:t>
            </w:r>
          </w:p>
        </w:tc>
      </w:tr>
      <w:tr w:rsidR="00954603" w:rsidRPr="007D6040" w14:paraId="0CA860B1" w14:textId="77777777" w:rsidTr="008E5EEF">
        <w:trPr>
          <w:jc w:val="center"/>
        </w:trPr>
        <w:tc>
          <w:tcPr>
            <w:tcW w:w="4876" w:type="dxa"/>
          </w:tcPr>
          <w:p w14:paraId="3410F7CA" w14:textId="77777777" w:rsidR="00D900EE" w:rsidRPr="007D6040" w:rsidRDefault="00D900EE" w:rsidP="008E5EEF">
            <w:pPr>
              <w:pStyle w:val="Normal6"/>
            </w:pPr>
          </w:p>
        </w:tc>
        <w:tc>
          <w:tcPr>
            <w:tcW w:w="4876" w:type="dxa"/>
          </w:tcPr>
          <w:p w14:paraId="09FEBD14" w14:textId="77777777" w:rsidR="00D900EE" w:rsidRPr="007D6040" w:rsidRDefault="004157F0" w:rsidP="008E5EEF">
            <w:pPr>
              <w:pStyle w:val="Normal6"/>
              <w:rPr>
                <w:szCs w:val="24"/>
              </w:rPr>
            </w:pPr>
            <w:r w:rsidRPr="007D6040">
              <w:rPr>
                <w:b/>
                <w:i/>
              </w:rPr>
              <w:t>O a.</w:t>
            </w:r>
            <w:r w:rsidRPr="007D6040">
              <w:rPr>
                <w:b/>
                <w:i/>
              </w:rPr>
              <w:tab/>
              <w:t>ottaa huomioon, että perusoikeuskirjan 22 artiklassa korostetaan, että unionin on kunnioitettava kielellistä monimuotoisuutta; toteaa, että perusoikeuskirjan täytäntöönpanossa on turvattava myös kielellisten vähemmistöjen perusoikeudet;</w:t>
            </w:r>
          </w:p>
        </w:tc>
      </w:tr>
    </w:tbl>
    <w:p w14:paraId="32921129" w14:textId="77777777" w:rsidR="00D900EE" w:rsidRPr="007D6040" w:rsidRDefault="004157F0" w:rsidP="00D900EE">
      <w:r w:rsidRPr="007D6040">
        <w:rPr>
          <w:rStyle w:val="HideTWBExt"/>
        </w:rPr>
        <w:t>&lt;/Amend&gt;</w:t>
      </w:r>
    </w:p>
    <w:p w14:paraId="28A927D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57</w:t>
      </w:r>
      <w:r w:rsidRPr="007D6040">
        <w:rPr>
          <w:rStyle w:val="HideTWBExt"/>
          <w:b w:val="0"/>
        </w:rPr>
        <w:t>&lt;/NumAm&gt;</w:t>
      </w:r>
    </w:p>
    <w:p w14:paraId="7C6A23B1" w14:textId="77777777" w:rsidR="00D900EE" w:rsidRPr="007D6040" w:rsidRDefault="00D900EE" w:rsidP="00D900EE"/>
    <w:p w14:paraId="0EE82D2C"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C19ABCD" w14:textId="77777777" w:rsidR="00D900EE" w:rsidRPr="007D6040" w:rsidRDefault="004157F0" w:rsidP="00D900EE">
      <w:pPr>
        <w:pStyle w:val="NormalBold"/>
      </w:pPr>
      <w:r w:rsidRPr="007D6040">
        <w:rPr>
          <w:rStyle w:val="HideTWBExt"/>
          <w:b w:val="0"/>
        </w:rPr>
        <w:t>&lt;Article&gt;</w:t>
      </w:r>
      <w:r w:rsidRPr="007D6040">
        <w:t>Johdanto-osan O b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D6054CE" w14:textId="77777777" w:rsidTr="008E5EEF">
        <w:trPr>
          <w:jc w:val="center"/>
        </w:trPr>
        <w:tc>
          <w:tcPr>
            <w:tcW w:w="9752" w:type="dxa"/>
            <w:gridSpan w:val="2"/>
          </w:tcPr>
          <w:p w14:paraId="7FE0C7DD" w14:textId="77777777" w:rsidR="00D900EE" w:rsidRPr="007D6040" w:rsidRDefault="00D900EE" w:rsidP="008E5EEF">
            <w:pPr>
              <w:keepNext/>
            </w:pPr>
          </w:p>
        </w:tc>
      </w:tr>
      <w:tr w:rsidR="00954603" w:rsidRPr="007D6040" w14:paraId="7982C4D6" w14:textId="77777777" w:rsidTr="008E5EEF">
        <w:trPr>
          <w:jc w:val="center"/>
        </w:trPr>
        <w:tc>
          <w:tcPr>
            <w:tcW w:w="4876" w:type="dxa"/>
          </w:tcPr>
          <w:p w14:paraId="23A255DA" w14:textId="77777777" w:rsidR="00D900EE" w:rsidRPr="007D6040" w:rsidRDefault="004157F0" w:rsidP="008E5EEF">
            <w:pPr>
              <w:pStyle w:val="ColumnHeading"/>
              <w:keepNext/>
            </w:pPr>
            <w:r w:rsidRPr="007D6040">
              <w:t>Päätöslauselmaesitys</w:t>
            </w:r>
          </w:p>
        </w:tc>
        <w:tc>
          <w:tcPr>
            <w:tcW w:w="4876" w:type="dxa"/>
          </w:tcPr>
          <w:p w14:paraId="25C45F25" w14:textId="77777777" w:rsidR="00D900EE" w:rsidRPr="007D6040" w:rsidRDefault="004157F0" w:rsidP="008E5EEF">
            <w:pPr>
              <w:pStyle w:val="ColumnHeading"/>
              <w:keepNext/>
            </w:pPr>
            <w:r w:rsidRPr="007D6040">
              <w:t>Tarkistus</w:t>
            </w:r>
          </w:p>
        </w:tc>
      </w:tr>
      <w:tr w:rsidR="00954603" w:rsidRPr="007D6040" w14:paraId="368EB4F8" w14:textId="77777777" w:rsidTr="008E5EEF">
        <w:trPr>
          <w:jc w:val="center"/>
        </w:trPr>
        <w:tc>
          <w:tcPr>
            <w:tcW w:w="4876" w:type="dxa"/>
          </w:tcPr>
          <w:p w14:paraId="28C64100" w14:textId="77777777" w:rsidR="00D900EE" w:rsidRPr="007D6040" w:rsidRDefault="00D900EE" w:rsidP="008E5EEF">
            <w:pPr>
              <w:pStyle w:val="Normal6"/>
            </w:pPr>
          </w:p>
        </w:tc>
        <w:tc>
          <w:tcPr>
            <w:tcW w:w="4876" w:type="dxa"/>
          </w:tcPr>
          <w:p w14:paraId="58B86F32" w14:textId="77777777" w:rsidR="00D900EE" w:rsidRPr="007D6040" w:rsidRDefault="004157F0" w:rsidP="008E5EEF">
            <w:pPr>
              <w:pStyle w:val="Normal6"/>
              <w:rPr>
                <w:szCs w:val="24"/>
              </w:rPr>
            </w:pPr>
            <w:r w:rsidRPr="007D6040">
              <w:rPr>
                <w:b/>
                <w:i/>
              </w:rPr>
              <w:t>O b.</w:t>
            </w:r>
            <w:r w:rsidRPr="007D6040">
              <w:rPr>
                <w:b/>
                <w:i/>
              </w:rPr>
              <w:tab/>
              <w:t>toteaa, että intersukupuolisiin, muunsukupuolisiin ja transihmisiin kohdistuvat patologisointikäytännöt EU:ssa rikkovat perusoikeuksia;</w:t>
            </w:r>
          </w:p>
        </w:tc>
      </w:tr>
    </w:tbl>
    <w:p w14:paraId="1BC165D6" w14:textId="77777777" w:rsidR="00D900EE" w:rsidRPr="007D6040" w:rsidRDefault="004157F0" w:rsidP="00D900EE">
      <w:r w:rsidRPr="007D6040">
        <w:rPr>
          <w:rStyle w:val="HideTWBExt"/>
        </w:rPr>
        <w:t>&lt;/Amend&gt;</w:t>
      </w:r>
    </w:p>
    <w:p w14:paraId="656C911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58</w:t>
      </w:r>
      <w:r w:rsidRPr="007D6040">
        <w:rPr>
          <w:rStyle w:val="HideTWBExt"/>
          <w:b w:val="0"/>
        </w:rPr>
        <w:t>&lt;/NumAm&gt;</w:t>
      </w:r>
    </w:p>
    <w:p w14:paraId="11080597" w14:textId="77777777" w:rsidR="00D900EE" w:rsidRPr="007D6040" w:rsidRDefault="00D900EE" w:rsidP="00D900EE"/>
    <w:p w14:paraId="7BCB359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DD3C37D" w14:textId="77777777" w:rsidR="00D900EE" w:rsidRPr="007D6040" w:rsidRDefault="004157F0" w:rsidP="00D900EE">
      <w:pPr>
        <w:pStyle w:val="NormalBold"/>
      </w:pPr>
      <w:r w:rsidRPr="007D6040">
        <w:rPr>
          <w:rStyle w:val="HideTWBExt"/>
          <w:b w:val="0"/>
        </w:rPr>
        <w:t>&lt;Article&gt;</w:t>
      </w:r>
      <w:r w:rsidRPr="007D6040">
        <w:t>Johdanto-osan P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3113A23" w14:textId="77777777" w:rsidTr="008E5EEF">
        <w:trPr>
          <w:jc w:val="center"/>
        </w:trPr>
        <w:tc>
          <w:tcPr>
            <w:tcW w:w="9752" w:type="dxa"/>
            <w:gridSpan w:val="2"/>
          </w:tcPr>
          <w:p w14:paraId="7FFF5FF5" w14:textId="77777777" w:rsidR="00D900EE" w:rsidRPr="007D6040" w:rsidRDefault="00D900EE" w:rsidP="008E5EEF">
            <w:pPr>
              <w:keepNext/>
            </w:pPr>
          </w:p>
        </w:tc>
      </w:tr>
      <w:tr w:rsidR="00954603" w:rsidRPr="007D6040" w14:paraId="29EC6138" w14:textId="77777777" w:rsidTr="008E5EEF">
        <w:trPr>
          <w:jc w:val="center"/>
        </w:trPr>
        <w:tc>
          <w:tcPr>
            <w:tcW w:w="4876" w:type="dxa"/>
          </w:tcPr>
          <w:p w14:paraId="46EFF534" w14:textId="77777777" w:rsidR="00D900EE" w:rsidRPr="007D6040" w:rsidRDefault="004157F0" w:rsidP="008E5EEF">
            <w:pPr>
              <w:pStyle w:val="ColumnHeading"/>
              <w:keepNext/>
            </w:pPr>
            <w:r w:rsidRPr="007D6040">
              <w:t>Päätöslauselmaesitys</w:t>
            </w:r>
          </w:p>
        </w:tc>
        <w:tc>
          <w:tcPr>
            <w:tcW w:w="4876" w:type="dxa"/>
          </w:tcPr>
          <w:p w14:paraId="7E9EB756" w14:textId="77777777" w:rsidR="00D900EE" w:rsidRPr="007D6040" w:rsidRDefault="004157F0" w:rsidP="008E5EEF">
            <w:pPr>
              <w:pStyle w:val="ColumnHeading"/>
              <w:keepNext/>
            </w:pPr>
            <w:r w:rsidRPr="007D6040">
              <w:t>Tarkistus</w:t>
            </w:r>
          </w:p>
        </w:tc>
      </w:tr>
      <w:tr w:rsidR="00954603" w:rsidRPr="007D6040" w14:paraId="7B91BB7A" w14:textId="77777777" w:rsidTr="008E5EEF">
        <w:trPr>
          <w:jc w:val="center"/>
        </w:trPr>
        <w:tc>
          <w:tcPr>
            <w:tcW w:w="4876" w:type="dxa"/>
          </w:tcPr>
          <w:p w14:paraId="6C5A684C" w14:textId="77777777" w:rsidR="00D900EE" w:rsidRPr="007D6040" w:rsidRDefault="004157F0" w:rsidP="008E5EEF">
            <w:pPr>
              <w:pStyle w:val="Normal6"/>
            </w:pPr>
            <w:r w:rsidRPr="007D6040">
              <w:t>P.</w:t>
            </w:r>
            <w:r w:rsidRPr="007D6040">
              <w:tab/>
              <w:t>katsoo, että viharikokset ja vihapuhe loukkaavat perusoikeuksia ja että niihin ei puututa riittävästi unionin lainsäädännössä; katsoo, että SEUT-sopimuksen 83 artiklan 1 kohdan mukaisen EU:n rikosluettelon laajentaminen kattamaan vihapuhe ja viharikokset on ensiarvoisen tärkeää, samoin kuin EU:n säädös, jolla puututaan näihin uhkiin, myös kun ne perustuvat sukupuoli-identiteettiin</w:t>
            </w:r>
            <w:r w:rsidRPr="007D6040">
              <w:rPr>
                <w:b/>
                <w:i/>
              </w:rPr>
              <w:t xml:space="preserve"> ja</w:t>
            </w:r>
            <w:r w:rsidRPr="007D6040">
              <w:t xml:space="preserve"> seksuaaliseen suuntautumiseen;</w:t>
            </w:r>
          </w:p>
        </w:tc>
        <w:tc>
          <w:tcPr>
            <w:tcW w:w="4876" w:type="dxa"/>
          </w:tcPr>
          <w:p w14:paraId="63602C56" w14:textId="77777777" w:rsidR="00D900EE" w:rsidRPr="007D6040" w:rsidRDefault="004157F0" w:rsidP="008E5EEF">
            <w:pPr>
              <w:pStyle w:val="Normal6"/>
              <w:rPr>
                <w:szCs w:val="24"/>
              </w:rPr>
            </w:pPr>
            <w:r w:rsidRPr="007D6040">
              <w:t>P.</w:t>
            </w:r>
            <w:r w:rsidRPr="007D6040">
              <w:tab/>
              <w:t>katsoo, että viharikokset ja vihapuhe loukkaavat perusoikeuksia ja että niihin ei puututa riittävästi unionin lainsäädännössä; katsoo, että SEUT-sopimuksen 83 artiklan 1 kohdan mukaisen EU:n rikosluettelon laajentaminen kattamaan vihapuhe ja viharikokset on ensiarvoisen tärkeää, samoin kuin EU:n säädös, jolla puututaan näihin uhkiin, myös kun ne perustuvat sukupuoli-identiteettiin</w:t>
            </w:r>
            <w:r w:rsidRPr="007D6040">
              <w:rPr>
                <w:b/>
                <w:i/>
              </w:rPr>
              <w:t>, sukupuolen ilmaisuun,</w:t>
            </w:r>
            <w:r w:rsidRPr="007D6040">
              <w:t xml:space="preserve"> seksuaaliseen suuntautumiseen</w:t>
            </w:r>
            <w:r w:rsidRPr="007D6040">
              <w:rPr>
                <w:b/>
                <w:i/>
              </w:rPr>
              <w:t xml:space="preserve"> ja sukupuoliominaisuuksiin;</w:t>
            </w:r>
            <w:r w:rsidRPr="007D6040">
              <w:t xml:space="preserve"> </w:t>
            </w:r>
            <w:r w:rsidRPr="007D6040">
              <w:rPr>
                <w:b/>
                <w:i/>
              </w:rPr>
              <w:t>katsoo, että on olennaisen tärkeää vahvistaa sellaisten henkilöiden suojelua, jotka ovat vaarassa joutua viharikosten uhriksi, mukaan lukien perinteiseen kansalliseen tai kielelliseen vähemmistöön kuuluvat henkilöt;</w:t>
            </w:r>
          </w:p>
        </w:tc>
      </w:tr>
    </w:tbl>
    <w:p w14:paraId="20D2282A" w14:textId="77777777" w:rsidR="00D900EE" w:rsidRPr="007D6040" w:rsidRDefault="004157F0" w:rsidP="00D900EE">
      <w:r w:rsidRPr="007D6040">
        <w:rPr>
          <w:rStyle w:val="HideTWBExt"/>
        </w:rPr>
        <w:t>&lt;/Amend&gt;</w:t>
      </w:r>
    </w:p>
    <w:p w14:paraId="395B9C0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59</w:t>
      </w:r>
      <w:r w:rsidRPr="007D6040">
        <w:rPr>
          <w:rStyle w:val="HideTWBExt"/>
          <w:b w:val="0"/>
        </w:rPr>
        <w:t>&lt;/NumAm&gt;</w:t>
      </w:r>
    </w:p>
    <w:p w14:paraId="0A7D073E" w14:textId="77777777" w:rsidR="00D900EE" w:rsidRPr="007D6040" w:rsidRDefault="00D900EE" w:rsidP="00D900EE">
      <w:pPr>
        <w:pStyle w:val="NormalBold"/>
        <w:keepNext/>
        <w:rPr>
          <w:rStyle w:val="HideTWBExt"/>
          <w:b w:val="0"/>
        </w:rPr>
      </w:pPr>
    </w:p>
    <w:p w14:paraId="798B9B6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BD6B6DB" w14:textId="77777777" w:rsidR="00D900EE" w:rsidRPr="007D6040" w:rsidRDefault="004157F0" w:rsidP="00D900EE">
      <w:pPr>
        <w:pStyle w:val="NormalBold"/>
      </w:pPr>
      <w:r w:rsidRPr="007D6040">
        <w:rPr>
          <w:rStyle w:val="HideTWBExt"/>
          <w:b w:val="0"/>
        </w:rPr>
        <w:t>&lt;Article&gt;</w:t>
      </w:r>
      <w:r w:rsidRPr="007D6040">
        <w:t>Johdanto-osan P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F43FA8E" w14:textId="77777777" w:rsidTr="008E5EEF">
        <w:trPr>
          <w:jc w:val="center"/>
        </w:trPr>
        <w:tc>
          <w:tcPr>
            <w:tcW w:w="9752" w:type="dxa"/>
            <w:gridSpan w:val="2"/>
          </w:tcPr>
          <w:p w14:paraId="7731DEF9" w14:textId="77777777" w:rsidR="00D900EE" w:rsidRPr="007D6040" w:rsidRDefault="00D900EE" w:rsidP="008E5EEF">
            <w:pPr>
              <w:keepNext/>
            </w:pPr>
          </w:p>
        </w:tc>
      </w:tr>
      <w:tr w:rsidR="00954603" w:rsidRPr="007D6040" w14:paraId="4E46C97C" w14:textId="77777777" w:rsidTr="008E5EEF">
        <w:trPr>
          <w:jc w:val="center"/>
        </w:trPr>
        <w:tc>
          <w:tcPr>
            <w:tcW w:w="4876" w:type="dxa"/>
          </w:tcPr>
          <w:p w14:paraId="7DEFFC6A" w14:textId="77777777" w:rsidR="00D900EE" w:rsidRPr="007D6040" w:rsidRDefault="004157F0" w:rsidP="008E5EEF">
            <w:pPr>
              <w:pStyle w:val="ColumnHeading"/>
              <w:keepNext/>
            </w:pPr>
            <w:r w:rsidRPr="007D6040">
              <w:t>Päätöslauselmaesitys</w:t>
            </w:r>
          </w:p>
        </w:tc>
        <w:tc>
          <w:tcPr>
            <w:tcW w:w="4876" w:type="dxa"/>
          </w:tcPr>
          <w:p w14:paraId="7AB35EBF" w14:textId="77777777" w:rsidR="00D900EE" w:rsidRPr="007D6040" w:rsidRDefault="004157F0" w:rsidP="008E5EEF">
            <w:pPr>
              <w:pStyle w:val="ColumnHeading"/>
              <w:keepNext/>
            </w:pPr>
            <w:r w:rsidRPr="007D6040">
              <w:t>Tarkistus</w:t>
            </w:r>
          </w:p>
        </w:tc>
      </w:tr>
      <w:tr w:rsidR="00954603" w:rsidRPr="007D6040" w14:paraId="3128C3FC" w14:textId="77777777" w:rsidTr="008E5EEF">
        <w:trPr>
          <w:jc w:val="center"/>
        </w:trPr>
        <w:tc>
          <w:tcPr>
            <w:tcW w:w="4876" w:type="dxa"/>
          </w:tcPr>
          <w:p w14:paraId="0CAC7CE1" w14:textId="77777777" w:rsidR="00D900EE" w:rsidRPr="007D6040" w:rsidRDefault="00D900EE" w:rsidP="008E5EEF">
            <w:pPr>
              <w:pStyle w:val="Normal6"/>
            </w:pPr>
          </w:p>
        </w:tc>
        <w:tc>
          <w:tcPr>
            <w:tcW w:w="4876" w:type="dxa"/>
          </w:tcPr>
          <w:p w14:paraId="503F8D9E" w14:textId="77777777" w:rsidR="00D900EE" w:rsidRPr="007D6040" w:rsidRDefault="004157F0" w:rsidP="008E5EEF">
            <w:pPr>
              <w:pStyle w:val="Normal6"/>
              <w:rPr>
                <w:szCs w:val="24"/>
              </w:rPr>
            </w:pPr>
            <w:r w:rsidRPr="007D6040">
              <w:rPr>
                <w:b/>
                <w:i/>
              </w:rPr>
              <w:t>P a.</w:t>
            </w:r>
            <w:r w:rsidRPr="007D6040">
              <w:rPr>
                <w:b/>
                <w:i/>
              </w:rPr>
              <w:tab/>
              <w:t>toteaa, että monet syrjinnän, viharikosten ja oikeuksien loukkausten uhrit eivät ilmoita näistä tapauksista, minkä vuoksi perusoikeusloukkausten todellinen määrä on jatkuvasti arvioitua suurempi;</w:t>
            </w:r>
          </w:p>
        </w:tc>
      </w:tr>
    </w:tbl>
    <w:p w14:paraId="03F36F5F" w14:textId="77777777" w:rsidR="00D900EE" w:rsidRPr="007D6040" w:rsidRDefault="004157F0" w:rsidP="00D900EE">
      <w:r w:rsidRPr="007D6040">
        <w:rPr>
          <w:rStyle w:val="HideTWBExt"/>
        </w:rPr>
        <w:t>&lt;/Amend&gt;</w:t>
      </w:r>
    </w:p>
    <w:p w14:paraId="2D04344E"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60</w:t>
      </w:r>
      <w:r w:rsidRPr="007D6040">
        <w:rPr>
          <w:rStyle w:val="HideTWBExt"/>
          <w:b w:val="0"/>
        </w:rPr>
        <w:t>&lt;/NumAm&gt;</w:t>
      </w:r>
    </w:p>
    <w:p w14:paraId="15574EEF" w14:textId="77777777" w:rsidR="00D900EE" w:rsidRPr="007D6040" w:rsidRDefault="00D900EE" w:rsidP="00D900EE">
      <w:pPr>
        <w:pStyle w:val="NormalBold"/>
      </w:pPr>
    </w:p>
    <w:p w14:paraId="517BDBF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7B1CACD" w14:textId="77777777" w:rsidR="00D900EE" w:rsidRPr="007D6040" w:rsidRDefault="004157F0" w:rsidP="00D900EE">
      <w:pPr>
        <w:pStyle w:val="NormalBold"/>
      </w:pPr>
      <w:r w:rsidRPr="007D6040">
        <w:rPr>
          <w:rStyle w:val="HideTWBExt"/>
          <w:b w:val="0"/>
        </w:rPr>
        <w:t>&lt;Article&gt;</w:t>
      </w:r>
      <w:r w:rsidRPr="007D6040">
        <w:t>Johdanto-osan Q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22A8B92" w14:textId="77777777" w:rsidTr="008E5EEF">
        <w:trPr>
          <w:jc w:val="center"/>
        </w:trPr>
        <w:tc>
          <w:tcPr>
            <w:tcW w:w="9752" w:type="dxa"/>
            <w:gridSpan w:val="2"/>
          </w:tcPr>
          <w:p w14:paraId="1ABDE5EE" w14:textId="77777777" w:rsidR="00D900EE" w:rsidRPr="007D6040" w:rsidRDefault="00D900EE" w:rsidP="008E5EEF">
            <w:pPr>
              <w:keepNext/>
            </w:pPr>
          </w:p>
        </w:tc>
      </w:tr>
      <w:tr w:rsidR="00954603" w:rsidRPr="007D6040" w14:paraId="1C13842B" w14:textId="77777777" w:rsidTr="008E5EEF">
        <w:trPr>
          <w:jc w:val="center"/>
        </w:trPr>
        <w:tc>
          <w:tcPr>
            <w:tcW w:w="4876" w:type="dxa"/>
          </w:tcPr>
          <w:p w14:paraId="353904AE" w14:textId="77777777" w:rsidR="00D900EE" w:rsidRPr="007D6040" w:rsidRDefault="004157F0" w:rsidP="008E5EEF">
            <w:pPr>
              <w:pStyle w:val="ColumnHeading"/>
              <w:keepNext/>
            </w:pPr>
            <w:r w:rsidRPr="007D6040">
              <w:t>Päätöslauselmaesitys</w:t>
            </w:r>
          </w:p>
        </w:tc>
        <w:tc>
          <w:tcPr>
            <w:tcW w:w="4876" w:type="dxa"/>
          </w:tcPr>
          <w:p w14:paraId="67755A3B" w14:textId="77777777" w:rsidR="00D900EE" w:rsidRPr="007D6040" w:rsidRDefault="004157F0" w:rsidP="008E5EEF">
            <w:pPr>
              <w:pStyle w:val="ColumnHeading"/>
              <w:keepNext/>
            </w:pPr>
            <w:r w:rsidRPr="007D6040">
              <w:t>Tarkistus</w:t>
            </w:r>
          </w:p>
        </w:tc>
      </w:tr>
      <w:tr w:rsidR="00954603" w:rsidRPr="007D6040" w14:paraId="4AAC64FB" w14:textId="77777777" w:rsidTr="008E5EEF">
        <w:trPr>
          <w:jc w:val="center"/>
        </w:trPr>
        <w:tc>
          <w:tcPr>
            <w:tcW w:w="4876" w:type="dxa"/>
          </w:tcPr>
          <w:p w14:paraId="33C22D54" w14:textId="77777777" w:rsidR="00D900EE" w:rsidRPr="007D6040" w:rsidRDefault="004157F0" w:rsidP="008E5EEF">
            <w:pPr>
              <w:pStyle w:val="Normal6"/>
            </w:pPr>
            <w:r w:rsidRPr="007D6040">
              <w:t>Q.</w:t>
            </w:r>
            <w:r w:rsidRPr="007D6040">
              <w:tab/>
              <w:t xml:space="preserve">ottaa huomioon, että perusoikeuskirjassa vahvistettujen sosiaalisten ja taloudellisten oikeuksien mahdollisuuksia ei ole tähän mennessä hyödynnetty riittävästi; katsoo, että </w:t>
            </w:r>
            <w:r w:rsidRPr="007D6040">
              <w:rPr>
                <w:b/>
                <w:i/>
              </w:rPr>
              <w:t>sosiaalisten</w:t>
            </w:r>
            <w:r w:rsidRPr="007D6040">
              <w:t xml:space="preserve"> oikeuksien </w:t>
            </w:r>
            <w:r w:rsidRPr="007D6040">
              <w:rPr>
                <w:b/>
                <w:i/>
              </w:rPr>
              <w:t>kunnioittaminen ei ole vain eettinen velvoite</w:t>
            </w:r>
            <w:r w:rsidRPr="007D6040">
              <w:t xml:space="preserve"> ja </w:t>
            </w:r>
            <w:r w:rsidRPr="007D6040">
              <w:rPr>
                <w:b/>
                <w:i/>
              </w:rPr>
              <w:t>oikeudellinen velvollisuus vaan</w:t>
            </w:r>
            <w:r w:rsidRPr="007D6040">
              <w:t xml:space="preserve"> myös </w:t>
            </w:r>
            <w:r w:rsidRPr="007D6040">
              <w:rPr>
                <w:b/>
                <w:i/>
              </w:rPr>
              <w:t>taloudellinen välttämättömyys</w:t>
            </w:r>
            <w:r w:rsidRPr="007D6040">
              <w:t>;</w:t>
            </w:r>
          </w:p>
        </w:tc>
        <w:tc>
          <w:tcPr>
            <w:tcW w:w="4876" w:type="dxa"/>
          </w:tcPr>
          <w:p w14:paraId="3B51C2D6" w14:textId="77777777" w:rsidR="00D900EE" w:rsidRPr="007D6040" w:rsidRDefault="004157F0" w:rsidP="008E5EEF">
            <w:pPr>
              <w:pStyle w:val="Normal6"/>
              <w:rPr>
                <w:szCs w:val="24"/>
              </w:rPr>
            </w:pPr>
            <w:r w:rsidRPr="007D6040">
              <w:t>Q.</w:t>
            </w:r>
            <w:r w:rsidRPr="007D6040">
              <w:tab/>
              <w:t xml:space="preserve">ottaa huomioon, että perusoikeuskirjassa vahvistettujen sosiaalisten ja taloudellisten oikeuksien mahdollisuuksia ei ole tähän mennessä hyödynnetty riittävästi; katsoo, että </w:t>
            </w:r>
            <w:r w:rsidRPr="007D6040">
              <w:rPr>
                <w:b/>
                <w:i/>
              </w:rPr>
              <w:t>näiden</w:t>
            </w:r>
            <w:r w:rsidRPr="007D6040">
              <w:t xml:space="preserve"> oikeuksien </w:t>
            </w:r>
            <w:r w:rsidRPr="007D6040">
              <w:rPr>
                <w:b/>
                <w:i/>
              </w:rPr>
              <w:t>kunnioittamisen varmistaminen edistää sosiaalista osallisuutta</w:t>
            </w:r>
            <w:r w:rsidRPr="007D6040">
              <w:t xml:space="preserve"> ja </w:t>
            </w:r>
            <w:r w:rsidRPr="007D6040">
              <w:rPr>
                <w:b/>
                <w:i/>
              </w:rPr>
              <w:t>oikeusvarmuutta, minkä lisäksi se voi edistää</w:t>
            </w:r>
            <w:r w:rsidRPr="007D6040">
              <w:t xml:space="preserve"> myös </w:t>
            </w:r>
            <w:r w:rsidRPr="007D6040">
              <w:rPr>
                <w:b/>
                <w:i/>
              </w:rPr>
              <w:t>kestävää talouskasvua ja työmarkkinoille osallistumista;</w:t>
            </w:r>
            <w:r w:rsidRPr="007D6040">
              <w:t xml:space="preserve"> </w:t>
            </w:r>
            <w:r w:rsidRPr="007D6040">
              <w:rPr>
                <w:b/>
                <w:i/>
              </w:rPr>
              <w:t>toteaa, että elinkustannuskriisi, joka koskee erityisesti asumista, energiaa ja elintarvikkeita, haittaa näiden oikeuksien tehokasta toteutumista ja kansalaisten yhdenvertaista osallistumista julkiseen elämään;</w:t>
            </w:r>
          </w:p>
        </w:tc>
      </w:tr>
    </w:tbl>
    <w:p w14:paraId="52AAD7D6" w14:textId="77777777" w:rsidR="00D900EE" w:rsidRPr="007D6040" w:rsidRDefault="004157F0" w:rsidP="00D900EE">
      <w:r w:rsidRPr="007D6040">
        <w:rPr>
          <w:rStyle w:val="HideTWBExt"/>
        </w:rPr>
        <w:t>&lt;/Amend&gt;</w:t>
      </w:r>
    </w:p>
    <w:p w14:paraId="7F2700BC"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61</w:t>
      </w:r>
      <w:r w:rsidRPr="007D6040">
        <w:rPr>
          <w:rStyle w:val="HideTWBExt"/>
          <w:b w:val="0"/>
        </w:rPr>
        <w:t>&lt;/NumAm&gt;</w:t>
      </w:r>
    </w:p>
    <w:p w14:paraId="16541DE4" w14:textId="77777777" w:rsidR="00D900EE" w:rsidRPr="007D6040" w:rsidRDefault="00D900EE" w:rsidP="00D900EE">
      <w:pPr>
        <w:pStyle w:val="NormalBold"/>
        <w:keepNext/>
        <w:rPr>
          <w:rStyle w:val="HideTWBExt"/>
          <w:b w:val="0"/>
        </w:rPr>
      </w:pPr>
    </w:p>
    <w:p w14:paraId="340B756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6A354B2" w14:textId="77777777" w:rsidR="00D900EE" w:rsidRPr="007D6040" w:rsidRDefault="004157F0" w:rsidP="00D900EE">
      <w:pPr>
        <w:pStyle w:val="NormalBold"/>
      </w:pPr>
      <w:r w:rsidRPr="007D6040">
        <w:rPr>
          <w:rStyle w:val="HideTWBExt"/>
          <w:b w:val="0"/>
        </w:rPr>
        <w:t>&lt;Article&gt;</w:t>
      </w:r>
      <w:r w:rsidRPr="007D6040">
        <w:t>Johdanto-osan R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C70163E" w14:textId="77777777" w:rsidTr="008E5EEF">
        <w:trPr>
          <w:jc w:val="center"/>
        </w:trPr>
        <w:tc>
          <w:tcPr>
            <w:tcW w:w="9752" w:type="dxa"/>
            <w:gridSpan w:val="2"/>
          </w:tcPr>
          <w:p w14:paraId="32F50290" w14:textId="77777777" w:rsidR="00D900EE" w:rsidRPr="007D6040" w:rsidRDefault="00D900EE" w:rsidP="008E5EEF">
            <w:pPr>
              <w:keepNext/>
            </w:pPr>
          </w:p>
        </w:tc>
      </w:tr>
      <w:tr w:rsidR="00954603" w:rsidRPr="007D6040" w14:paraId="3BA57BD9" w14:textId="77777777" w:rsidTr="008E5EEF">
        <w:trPr>
          <w:jc w:val="center"/>
        </w:trPr>
        <w:tc>
          <w:tcPr>
            <w:tcW w:w="4876" w:type="dxa"/>
          </w:tcPr>
          <w:p w14:paraId="731230BF" w14:textId="77777777" w:rsidR="00D900EE" w:rsidRPr="007D6040" w:rsidRDefault="004157F0" w:rsidP="008E5EEF">
            <w:pPr>
              <w:pStyle w:val="ColumnHeading"/>
              <w:keepNext/>
            </w:pPr>
            <w:r w:rsidRPr="007D6040">
              <w:t>Päätöslauselmaesitys</w:t>
            </w:r>
          </w:p>
        </w:tc>
        <w:tc>
          <w:tcPr>
            <w:tcW w:w="4876" w:type="dxa"/>
          </w:tcPr>
          <w:p w14:paraId="1BE502B4" w14:textId="77777777" w:rsidR="00D900EE" w:rsidRPr="007D6040" w:rsidRDefault="004157F0" w:rsidP="008E5EEF">
            <w:pPr>
              <w:pStyle w:val="ColumnHeading"/>
              <w:keepNext/>
            </w:pPr>
            <w:r w:rsidRPr="007D6040">
              <w:t>Tarkistus</w:t>
            </w:r>
          </w:p>
        </w:tc>
      </w:tr>
      <w:tr w:rsidR="00954603" w:rsidRPr="007D6040" w14:paraId="053766B7" w14:textId="77777777" w:rsidTr="008E5EEF">
        <w:trPr>
          <w:jc w:val="center"/>
        </w:trPr>
        <w:tc>
          <w:tcPr>
            <w:tcW w:w="4876" w:type="dxa"/>
          </w:tcPr>
          <w:p w14:paraId="568D001C" w14:textId="77777777" w:rsidR="00D900EE" w:rsidRPr="007D6040" w:rsidRDefault="004157F0" w:rsidP="008E5EEF">
            <w:pPr>
              <w:pStyle w:val="Normal6"/>
            </w:pPr>
            <w:r w:rsidRPr="007D6040">
              <w:t>R.</w:t>
            </w:r>
            <w:r w:rsidRPr="007D6040">
              <w:tab/>
              <w:t>ottaa huomioon, että SEU-sopimuksen 6 artiklassa korostetaan</w:t>
            </w:r>
            <w:r w:rsidRPr="007D6040">
              <w:rPr>
                <w:b/>
                <w:i/>
              </w:rPr>
              <w:t xml:space="preserve"> myös</w:t>
            </w:r>
            <w:r w:rsidRPr="007D6040">
              <w:t>, että ihmisoikeuksien ja perusvapauksien suojaamiseksi tehdyssä eurooppalaisessa yleissopimuksessa taatut perusoikeudet ovat yleisinä periaatteina osa unionin oikeutta;</w:t>
            </w:r>
          </w:p>
        </w:tc>
        <w:tc>
          <w:tcPr>
            <w:tcW w:w="4876" w:type="dxa"/>
          </w:tcPr>
          <w:p w14:paraId="7A4A0890" w14:textId="77777777" w:rsidR="00D900EE" w:rsidRPr="007D6040" w:rsidRDefault="004157F0" w:rsidP="008E5EEF">
            <w:pPr>
              <w:pStyle w:val="Normal6"/>
              <w:rPr>
                <w:szCs w:val="24"/>
              </w:rPr>
            </w:pPr>
            <w:r w:rsidRPr="007D6040">
              <w:t>R.</w:t>
            </w:r>
            <w:r w:rsidRPr="007D6040">
              <w:tab/>
              <w:t>ottaa huomioon, että SEU-sopimuksen 6 artiklassa korostetaan, että ihmisoikeuksien ja perusvapauksien suojaamiseksi tehdyssä eurooppalaisessa yleissopimuksessa taatut perusoikeudet ovat yleisinä periaatteina osa unionin oikeutta;</w:t>
            </w:r>
          </w:p>
        </w:tc>
      </w:tr>
    </w:tbl>
    <w:p w14:paraId="396C2B42" w14:textId="77777777" w:rsidR="00D900EE" w:rsidRPr="007D6040" w:rsidRDefault="004157F0" w:rsidP="00D900EE">
      <w:r w:rsidRPr="007D6040">
        <w:rPr>
          <w:rStyle w:val="HideTWBExt"/>
        </w:rPr>
        <w:t>&lt;/Amend&gt;</w:t>
      </w:r>
    </w:p>
    <w:p w14:paraId="05C4665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62</w:t>
      </w:r>
      <w:r w:rsidRPr="007D6040">
        <w:rPr>
          <w:rStyle w:val="HideTWBExt"/>
          <w:b w:val="0"/>
        </w:rPr>
        <w:t>&lt;/NumAm&gt;</w:t>
      </w:r>
    </w:p>
    <w:p w14:paraId="5A969F2C" w14:textId="77777777" w:rsidR="00D900EE" w:rsidRPr="007D6040" w:rsidRDefault="00D900EE" w:rsidP="00D900EE">
      <w:pPr>
        <w:pStyle w:val="NormalBold"/>
        <w:keepNext/>
        <w:rPr>
          <w:rStyle w:val="HideTWBExt"/>
          <w:b w:val="0"/>
        </w:rPr>
      </w:pPr>
    </w:p>
    <w:p w14:paraId="5F65421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AA51D6F" w14:textId="77777777" w:rsidR="00D900EE" w:rsidRPr="007D6040" w:rsidRDefault="004157F0" w:rsidP="00D900EE">
      <w:pPr>
        <w:pStyle w:val="NormalBold"/>
      </w:pPr>
      <w:r w:rsidRPr="007D6040">
        <w:rPr>
          <w:rStyle w:val="HideTWBExt"/>
          <w:b w:val="0"/>
        </w:rPr>
        <w:t>&lt;Article&gt;</w:t>
      </w:r>
      <w:r w:rsidRPr="007D6040">
        <w:t>Johdanto-osan T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A188F9C" w14:textId="77777777" w:rsidTr="008E5EEF">
        <w:trPr>
          <w:jc w:val="center"/>
        </w:trPr>
        <w:tc>
          <w:tcPr>
            <w:tcW w:w="9752" w:type="dxa"/>
            <w:gridSpan w:val="2"/>
          </w:tcPr>
          <w:p w14:paraId="3B670431" w14:textId="77777777" w:rsidR="00D900EE" w:rsidRPr="007D6040" w:rsidRDefault="00D900EE" w:rsidP="008E5EEF">
            <w:pPr>
              <w:keepNext/>
            </w:pPr>
          </w:p>
        </w:tc>
      </w:tr>
      <w:tr w:rsidR="00954603" w:rsidRPr="007D6040" w14:paraId="66987C30" w14:textId="77777777" w:rsidTr="008E5EEF">
        <w:trPr>
          <w:jc w:val="center"/>
        </w:trPr>
        <w:tc>
          <w:tcPr>
            <w:tcW w:w="4876" w:type="dxa"/>
          </w:tcPr>
          <w:p w14:paraId="1B4A3C46" w14:textId="77777777" w:rsidR="00D900EE" w:rsidRPr="007D6040" w:rsidRDefault="004157F0" w:rsidP="008E5EEF">
            <w:pPr>
              <w:pStyle w:val="ColumnHeading"/>
              <w:keepNext/>
            </w:pPr>
            <w:r w:rsidRPr="007D6040">
              <w:t>Päätöslauselmaesitys</w:t>
            </w:r>
          </w:p>
        </w:tc>
        <w:tc>
          <w:tcPr>
            <w:tcW w:w="4876" w:type="dxa"/>
          </w:tcPr>
          <w:p w14:paraId="09F712CA" w14:textId="77777777" w:rsidR="00D900EE" w:rsidRPr="007D6040" w:rsidRDefault="004157F0" w:rsidP="008E5EEF">
            <w:pPr>
              <w:pStyle w:val="ColumnHeading"/>
              <w:keepNext/>
            </w:pPr>
            <w:r w:rsidRPr="007D6040">
              <w:t>Tarkistus</w:t>
            </w:r>
          </w:p>
        </w:tc>
      </w:tr>
      <w:tr w:rsidR="00954603" w:rsidRPr="007D6040" w14:paraId="032FC7DB" w14:textId="77777777" w:rsidTr="008E5EEF">
        <w:trPr>
          <w:jc w:val="center"/>
        </w:trPr>
        <w:tc>
          <w:tcPr>
            <w:tcW w:w="4876" w:type="dxa"/>
          </w:tcPr>
          <w:p w14:paraId="02E12F1C" w14:textId="77777777" w:rsidR="00D900EE" w:rsidRPr="007D6040" w:rsidRDefault="004157F0" w:rsidP="008E5EEF">
            <w:pPr>
              <w:pStyle w:val="Normal6"/>
            </w:pPr>
            <w:r w:rsidRPr="007D6040">
              <w:t>T.</w:t>
            </w:r>
            <w:r w:rsidRPr="007D6040">
              <w:tab/>
              <w:t xml:space="preserve">ottaa huomioon, että unionin talouden </w:t>
            </w:r>
            <w:r w:rsidRPr="007D6040">
              <w:rPr>
                <w:b/>
                <w:i/>
              </w:rPr>
              <w:t>ohjausjärjestelmässä kiinnitetään vain vähän huomiota perusoikeuskirjassa vahvistettuihin sosiaalisiin oikeuksiin; katsoo, että niitä on pidettävä perusoikeuksina</w:t>
            </w:r>
            <w:r w:rsidRPr="007D6040">
              <w:t>;</w:t>
            </w:r>
          </w:p>
        </w:tc>
        <w:tc>
          <w:tcPr>
            <w:tcW w:w="4876" w:type="dxa"/>
          </w:tcPr>
          <w:p w14:paraId="13D8E758" w14:textId="77777777" w:rsidR="00D900EE" w:rsidRPr="007D6040" w:rsidRDefault="004157F0" w:rsidP="008E5EEF">
            <w:pPr>
              <w:pStyle w:val="Normal6"/>
              <w:rPr>
                <w:szCs w:val="24"/>
              </w:rPr>
            </w:pPr>
            <w:r w:rsidRPr="007D6040">
              <w:t>T.</w:t>
            </w:r>
            <w:r w:rsidRPr="007D6040">
              <w:tab/>
              <w:t xml:space="preserve">ottaa huomioon, että unionin talouden </w:t>
            </w:r>
            <w:r w:rsidRPr="007D6040">
              <w:rPr>
                <w:b/>
                <w:i/>
              </w:rPr>
              <w:t>ohjausjärjestelmä olisi pantava täytäntöön perusoikeuskirjan ja tarvittaessa sen sisältämien sosiaalisten määräysten mukaisesti</w:t>
            </w:r>
            <w:r w:rsidRPr="007D6040">
              <w:t>;</w:t>
            </w:r>
          </w:p>
        </w:tc>
      </w:tr>
    </w:tbl>
    <w:p w14:paraId="5B12DF78" w14:textId="77777777" w:rsidR="00D900EE" w:rsidRPr="007D6040" w:rsidRDefault="004157F0" w:rsidP="00D900EE">
      <w:r w:rsidRPr="007D6040">
        <w:rPr>
          <w:rStyle w:val="HideTWBExt"/>
        </w:rPr>
        <w:t>&lt;/Amend&gt;</w:t>
      </w:r>
    </w:p>
    <w:p w14:paraId="7E13E04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63</w:t>
      </w:r>
      <w:r w:rsidRPr="007D6040">
        <w:rPr>
          <w:rStyle w:val="HideTWBExt"/>
          <w:b w:val="0"/>
        </w:rPr>
        <w:t>&lt;/NumAm&gt;</w:t>
      </w:r>
    </w:p>
    <w:p w14:paraId="5B90D56B" w14:textId="77777777" w:rsidR="00D900EE" w:rsidRPr="007D6040" w:rsidRDefault="00D900EE" w:rsidP="00D900EE">
      <w:pPr>
        <w:pStyle w:val="NormalBold"/>
        <w:keepNext/>
        <w:rPr>
          <w:rStyle w:val="HideTWBExt"/>
          <w:b w:val="0"/>
        </w:rPr>
      </w:pPr>
    </w:p>
    <w:p w14:paraId="5E5855F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DE7CF3B" w14:textId="77777777" w:rsidR="00D900EE" w:rsidRPr="007D6040" w:rsidRDefault="004157F0" w:rsidP="00D900EE">
      <w:pPr>
        <w:pStyle w:val="NormalBold"/>
      </w:pPr>
      <w:r w:rsidRPr="007D6040">
        <w:rPr>
          <w:rStyle w:val="HideTWBExt"/>
          <w:b w:val="0"/>
        </w:rPr>
        <w:t>&lt;Article&gt;</w:t>
      </w:r>
      <w:r w:rsidRPr="007D6040">
        <w:t>Johdanto-osan V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E8B2FB5" w14:textId="77777777" w:rsidTr="008E5EEF">
        <w:trPr>
          <w:jc w:val="center"/>
        </w:trPr>
        <w:tc>
          <w:tcPr>
            <w:tcW w:w="9752" w:type="dxa"/>
            <w:gridSpan w:val="2"/>
          </w:tcPr>
          <w:p w14:paraId="41060218" w14:textId="77777777" w:rsidR="00D900EE" w:rsidRPr="007D6040" w:rsidRDefault="00D900EE" w:rsidP="008E5EEF">
            <w:pPr>
              <w:keepNext/>
            </w:pPr>
          </w:p>
        </w:tc>
      </w:tr>
      <w:tr w:rsidR="00954603" w:rsidRPr="007D6040" w14:paraId="2216FAE9" w14:textId="77777777" w:rsidTr="008E5EEF">
        <w:trPr>
          <w:jc w:val="center"/>
        </w:trPr>
        <w:tc>
          <w:tcPr>
            <w:tcW w:w="4876" w:type="dxa"/>
          </w:tcPr>
          <w:p w14:paraId="5CB1F630" w14:textId="77777777" w:rsidR="00D900EE" w:rsidRPr="007D6040" w:rsidRDefault="004157F0" w:rsidP="008E5EEF">
            <w:pPr>
              <w:pStyle w:val="ColumnHeading"/>
              <w:keepNext/>
            </w:pPr>
            <w:r w:rsidRPr="007D6040">
              <w:t>Päätöslauselmaesitys</w:t>
            </w:r>
          </w:p>
        </w:tc>
        <w:tc>
          <w:tcPr>
            <w:tcW w:w="4876" w:type="dxa"/>
          </w:tcPr>
          <w:p w14:paraId="323E7B8F" w14:textId="77777777" w:rsidR="00D900EE" w:rsidRPr="007D6040" w:rsidRDefault="004157F0" w:rsidP="008E5EEF">
            <w:pPr>
              <w:pStyle w:val="ColumnHeading"/>
              <w:keepNext/>
            </w:pPr>
            <w:r w:rsidRPr="007D6040">
              <w:t>Tarkistus</w:t>
            </w:r>
          </w:p>
        </w:tc>
      </w:tr>
      <w:tr w:rsidR="00954603" w:rsidRPr="007D6040" w14:paraId="075118B4" w14:textId="77777777" w:rsidTr="008E5EEF">
        <w:trPr>
          <w:jc w:val="center"/>
        </w:trPr>
        <w:tc>
          <w:tcPr>
            <w:tcW w:w="4876" w:type="dxa"/>
          </w:tcPr>
          <w:p w14:paraId="66A48DF1" w14:textId="77777777" w:rsidR="00D900EE" w:rsidRPr="007D6040" w:rsidRDefault="00D900EE" w:rsidP="008E5EEF">
            <w:pPr>
              <w:pStyle w:val="Normal6"/>
            </w:pPr>
          </w:p>
        </w:tc>
        <w:tc>
          <w:tcPr>
            <w:tcW w:w="4876" w:type="dxa"/>
          </w:tcPr>
          <w:p w14:paraId="51E63376" w14:textId="77777777" w:rsidR="00D900EE" w:rsidRPr="007D6040" w:rsidRDefault="004157F0" w:rsidP="008E5EEF">
            <w:pPr>
              <w:pStyle w:val="Normal6"/>
              <w:rPr>
                <w:szCs w:val="24"/>
              </w:rPr>
            </w:pPr>
            <w:r w:rsidRPr="007D6040">
              <w:rPr>
                <w:b/>
                <w:i/>
              </w:rPr>
              <w:t>V a.</w:t>
            </w:r>
            <w:r w:rsidRPr="007D6040">
              <w:rPr>
                <w:b/>
                <w:i/>
              </w:rPr>
              <w:tab/>
              <w:t>ottaa huomioon, että SEUT-sopimuksen 10 artiklassa vahvistetaan, että ”unioni pyrkii torjumaan kaiken sukupuoleen, rotuun, etniseen alkuperään, uskontoon tai vakaumukseen, vammaisuuteen, ikään tai sukupuoliseen suuntautumiseen perustuvan syrjinnän”;</w:t>
            </w:r>
          </w:p>
        </w:tc>
      </w:tr>
    </w:tbl>
    <w:p w14:paraId="4D2D54E8" w14:textId="77777777" w:rsidR="00D900EE" w:rsidRPr="007D6040" w:rsidRDefault="004157F0" w:rsidP="00D900EE">
      <w:r w:rsidRPr="007D6040">
        <w:rPr>
          <w:rStyle w:val="HideTWBExt"/>
        </w:rPr>
        <w:t>&lt;/Amend&gt;</w:t>
      </w:r>
    </w:p>
    <w:p w14:paraId="5F1F25D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64</w:t>
      </w:r>
      <w:r w:rsidRPr="007D6040">
        <w:rPr>
          <w:rStyle w:val="HideTWBExt"/>
          <w:b w:val="0"/>
        </w:rPr>
        <w:t>&lt;/NumAm&gt;</w:t>
      </w:r>
    </w:p>
    <w:p w14:paraId="48FC8A78"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B58E8C0" w14:textId="77777777" w:rsidR="00D900EE" w:rsidRPr="007D6040" w:rsidRDefault="004157F0" w:rsidP="00D900EE">
      <w:pPr>
        <w:pStyle w:val="NormalBold"/>
      </w:pPr>
      <w:r w:rsidRPr="007D6040">
        <w:rPr>
          <w:rStyle w:val="HideTWBExt"/>
          <w:b w:val="0"/>
        </w:rPr>
        <w:t>&lt;Article&gt;</w:t>
      </w:r>
      <w:r w:rsidRPr="007D6040">
        <w:t>Johdanto-osan V b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643B375" w14:textId="77777777" w:rsidTr="008E5EEF">
        <w:trPr>
          <w:jc w:val="center"/>
        </w:trPr>
        <w:tc>
          <w:tcPr>
            <w:tcW w:w="9752" w:type="dxa"/>
            <w:gridSpan w:val="2"/>
          </w:tcPr>
          <w:p w14:paraId="3CE5C858" w14:textId="77777777" w:rsidR="00D900EE" w:rsidRPr="007D6040" w:rsidRDefault="00D900EE" w:rsidP="008E5EEF">
            <w:pPr>
              <w:keepNext/>
            </w:pPr>
          </w:p>
        </w:tc>
      </w:tr>
      <w:tr w:rsidR="00954603" w:rsidRPr="007D6040" w14:paraId="7295512D" w14:textId="77777777" w:rsidTr="008E5EEF">
        <w:trPr>
          <w:jc w:val="center"/>
        </w:trPr>
        <w:tc>
          <w:tcPr>
            <w:tcW w:w="4876" w:type="dxa"/>
          </w:tcPr>
          <w:p w14:paraId="7E486106" w14:textId="77777777" w:rsidR="00D900EE" w:rsidRPr="007D6040" w:rsidRDefault="004157F0" w:rsidP="008E5EEF">
            <w:pPr>
              <w:pStyle w:val="ColumnHeading"/>
              <w:keepNext/>
            </w:pPr>
            <w:r w:rsidRPr="007D6040">
              <w:t>Päätöslauselmaesitys</w:t>
            </w:r>
          </w:p>
        </w:tc>
        <w:tc>
          <w:tcPr>
            <w:tcW w:w="4876" w:type="dxa"/>
          </w:tcPr>
          <w:p w14:paraId="39BF14FF" w14:textId="77777777" w:rsidR="00D900EE" w:rsidRPr="007D6040" w:rsidRDefault="004157F0" w:rsidP="008E5EEF">
            <w:pPr>
              <w:pStyle w:val="ColumnHeading"/>
              <w:keepNext/>
            </w:pPr>
            <w:r w:rsidRPr="007D6040">
              <w:t>Tarkistus</w:t>
            </w:r>
          </w:p>
        </w:tc>
      </w:tr>
      <w:tr w:rsidR="00954603" w:rsidRPr="007D6040" w14:paraId="048D28CE" w14:textId="77777777" w:rsidTr="008E5EEF">
        <w:trPr>
          <w:jc w:val="center"/>
        </w:trPr>
        <w:tc>
          <w:tcPr>
            <w:tcW w:w="4876" w:type="dxa"/>
          </w:tcPr>
          <w:p w14:paraId="655823AE" w14:textId="77777777" w:rsidR="00D900EE" w:rsidRPr="007D6040" w:rsidRDefault="00D900EE" w:rsidP="008E5EEF">
            <w:pPr>
              <w:pStyle w:val="Normal6"/>
            </w:pPr>
          </w:p>
        </w:tc>
        <w:tc>
          <w:tcPr>
            <w:tcW w:w="4876" w:type="dxa"/>
          </w:tcPr>
          <w:p w14:paraId="015DBFA1" w14:textId="77777777" w:rsidR="00D900EE" w:rsidRPr="007D6040" w:rsidRDefault="004157F0" w:rsidP="008E5EEF">
            <w:pPr>
              <w:pStyle w:val="Normal6"/>
              <w:rPr>
                <w:szCs w:val="24"/>
              </w:rPr>
            </w:pPr>
            <w:r w:rsidRPr="007D6040">
              <w:rPr>
                <w:b/>
                <w:i/>
              </w:rPr>
              <w:t>V b.</w:t>
            </w:r>
            <w:r w:rsidRPr="007D6040">
              <w:rPr>
                <w:b/>
                <w:i/>
              </w:rPr>
              <w:tab/>
              <w:t>ottaa huomioon, että EU:ssa naisista kolmasosa (30,7 prosenttia) on kokenut elämänsä aikana fyysistä väkivaltaa tai uhkailua ja/tai seksuaalista väkivaltaa</w:t>
            </w:r>
            <w:r w:rsidRPr="007D6040">
              <w:rPr>
                <w:b/>
                <w:i/>
                <w:vertAlign w:val="superscript"/>
              </w:rPr>
              <w:t>1 a</w:t>
            </w:r>
            <w:r w:rsidRPr="007D6040">
              <w:rPr>
                <w:b/>
                <w:i/>
              </w:rPr>
              <w:t>;</w:t>
            </w:r>
          </w:p>
        </w:tc>
      </w:tr>
      <w:tr w:rsidR="00954603" w:rsidRPr="007D6040" w14:paraId="33D71E48" w14:textId="77777777" w:rsidTr="008E5EEF">
        <w:trPr>
          <w:jc w:val="center"/>
        </w:trPr>
        <w:tc>
          <w:tcPr>
            <w:tcW w:w="4876" w:type="dxa"/>
          </w:tcPr>
          <w:p w14:paraId="36632BD9" w14:textId="77777777" w:rsidR="00D900EE" w:rsidRPr="007D6040" w:rsidRDefault="00D900EE" w:rsidP="008E5EEF">
            <w:pPr>
              <w:pStyle w:val="Normal6"/>
            </w:pPr>
          </w:p>
        </w:tc>
        <w:tc>
          <w:tcPr>
            <w:tcW w:w="4876" w:type="dxa"/>
          </w:tcPr>
          <w:p w14:paraId="1595EDF9" w14:textId="77777777" w:rsidR="00D900EE" w:rsidRPr="007D6040" w:rsidRDefault="004157F0" w:rsidP="008E5EEF">
            <w:pPr>
              <w:pStyle w:val="Normal6"/>
              <w:rPr>
                <w:szCs w:val="24"/>
              </w:rPr>
            </w:pPr>
            <w:r w:rsidRPr="007D6040">
              <w:rPr>
                <w:b/>
                <w:i/>
              </w:rPr>
              <w:t>__________________</w:t>
            </w:r>
          </w:p>
        </w:tc>
      </w:tr>
      <w:tr w:rsidR="00954603" w:rsidRPr="007D6040" w14:paraId="305627EB" w14:textId="77777777" w:rsidTr="008E5EEF">
        <w:trPr>
          <w:jc w:val="center"/>
        </w:trPr>
        <w:tc>
          <w:tcPr>
            <w:tcW w:w="4876" w:type="dxa"/>
          </w:tcPr>
          <w:p w14:paraId="5EB18C2B" w14:textId="77777777" w:rsidR="00D900EE" w:rsidRPr="007D6040" w:rsidRDefault="00D900EE" w:rsidP="008E5EEF">
            <w:pPr>
              <w:pStyle w:val="Normal6"/>
            </w:pPr>
          </w:p>
        </w:tc>
        <w:tc>
          <w:tcPr>
            <w:tcW w:w="4876" w:type="dxa"/>
          </w:tcPr>
          <w:p w14:paraId="5C5B298F" w14:textId="77777777" w:rsidR="00D900EE" w:rsidRPr="007D6040" w:rsidRDefault="004157F0" w:rsidP="008E5EEF">
            <w:pPr>
              <w:pStyle w:val="Normal6"/>
              <w:rPr>
                <w:szCs w:val="24"/>
              </w:rPr>
            </w:pPr>
            <w:r w:rsidRPr="007D6040">
              <w:rPr>
                <w:b/>
                <w:i/>
                <w:vertAlign w:val="superscript"/>
              </w:rPr>
              <w:t>1 a</w:t>
            </w:r>
            <w:r w:rsidRPr="007D6040">
              <w:t xml:space="preserve"> </w:t>
            </w:r>
            <w:r w:rsidRPr="007D6040">
              <w:rPr>
                <w:b/>
                <w:i/>
              </w:rPr>
              <w:t>FRA, EIGE ja Eurostat, ”EU gender-based violence survey – Key results: Experiences of women in the 27 EU Member States”, Euroopan unionin julkaisutoimisto, Luxemburg, 2024.</w:t>
            </w:r>
          </w:p>
        </w:tc>
      </w:tr>
    </w:tbl>
    <w:p w14:paraId="74463B75" w14:textId="77777777" w:rsidR="00D900EE" w:rsidRPr="007D6040" w:rsidRDefault="004157F0" w:rsidP="00D900EE">
      <w:r w:rsidRPr="007D6040">
        <w:rPr>
          <w:rStyle w:val="HideTWBExt"/>
        </w:rPr>
        <w:t>&lt;/Amend&gt;</w:t>
      </w:r>
    </w:p>
    <w:p w14:paraId="4563F69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65</w:t>
      </w:r>
      <w:r w:rsidRPr="007D6040">
        <w:rPr>
          <w:rStyle w:val="HideTWBExt"/>
          <w:b w:val="0"/>
        </w:rPr>
        <w:t>&lt;/NumAm&gt;</w:t>
      </w:r>
    </w:p>
    <w:p w14:paraId="26F78E5E" w14:textId="77777777" w:rsidR="00D900EE" w:rsidRPr="007D6040" w:rsidRDefault="00D900EE" w:rsidP="00D900EE">
      <w:pPr>
        <w:pStyle w:val="NormalBold"/>
        <w:keepNext/>
        <w:rPr>
          <w:rStyle w:val="HideTWBExt"/>
          <w:b w:val="0"/>
        </w:rPr>
      </w:pPr>
    </w:p>
    <w:p w14:paraId="021D76A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F5CC718" w14:textId="77777777" w:rsidR="00D900EE" w:rsidRPr="007D6040" w:rsidRDefault="004157F0" w:rsidP="00D900EE">
      <w:pPr>
        <w:pStyle w:val="NormalBold"/>
      </w:pPr>
      <w:r w:rsidRPr="007D6040">
        <w:rPr>
          <w:rStyle w:val="HideTWBExt"/>
          <w:b w:val="0"/>
        </w:rPr>
        <w:t>&lt;Article&gt;</w:t>
      </w:r>
      <w:r w:rsidRPr="007D6040">
        <w:t>Johdanto-osan W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8D95EFB" w14:textId="77777777" w:rsidTr="008E5EEF">
        <w:trPr>
          <w:jc w:val="center"/>
        </w:trPr>
        <w:tc>
          <w:tcPr>
            <w:tcW w:w="9752" w:type="dxa"/>
            <w:gridSpan w:val="2"/>
          </w:tcPr>
          <w:p w14:paraId="654EBDEF" w14:textId="77777777" w:rsidR="00D900EE" w:rsidRPr="007D6040" w:rsidRDefault="00D900EE" w:rsidP="008E5EEF">
            <w:pPr>
              <w:keepNext/>
            </w:pPr>
          </w:p>
        </w:tc>
      </w:tr>
      <w:tr w:rsidR="00954603" w:rsidRPr="007D6040" w14:paraId="7AE9FC89" w14:textId="77777777" w:rsidTr="008E5EEF">
        <w:trPr>
          <w:jc w:val="center"/>
        </w:trPr>
        <w:tc>
          <w:tcPr>
            <w:tcW w:w="4876" w:type="dxa"/>
          </w:tcPr>
          <w:p w14:paraId="661D7EE6" w14:textId="77777777" w:rsidR="00D900EE" w:rsidRPr="007D6040" w:rsidRDefault="004157F0" w:rsidP="008E5EEF">
            <w:pPr>
              <w:pStyle w:val="ColumnHeading"/>
              <w:keepNext/>
            </w:pPr>
            <w:r w:rsidRPr="007D6040">
              <w:t>Päätöslauselmaesitys</w:t>
            </w:r>
          </w:p>
        </w:tc>
        <w:tc>
          <w:tcPr>
            <w:tcW w:w="4876" w:type="dxa"/>
          </w:tcPr>
          <w:p w14:paraId="149A34D8" w14:textId="77777777" w:rsidR="00D900EE" w:rsidRPr="007D6040" w:rsidRDefault="004157F0" w:rsidP="008E5EEF">
            <w:pPr>
              <w:pStyle w:val="ColumnHeading"/>
              <w:keepNext/>
            </w:pPr>
            <w:r w:rsidRPr="007D6040">
              <w:t>Tarkistus</w:t>
            </w:r>
          </w:p>
        </w:tc>
      </w:tr>
      <w:tr w:rsidR="00954603" w:rsidRPr="007D6040" w14:paraId="359B6AFD" w14:textId="77777777" w:rsidTr="008E5EEF">
        <w:trPr>
          <w:jc w:val="center"/>
        </w:trPr>
        <w:tc>
          <w:tcPr>
            <w:tcW w:w="4876" w:type="dxa"/>
          </w:tcPr>
          <w:p w14:paraId="7D8A0B34" w14:textId="77777777" w:rsidR="00D900EE" w:rsidRPr="007D6040" w:rsidRDefault="004157F0" w:rsidP="008E5EEF">
            <w:pPr>
              <w:pStyle w:val="Normal6"/>
            </w:pPr>
            <w:r w:rsidRPr="007D6040">
              <w:t>W.</w:t>
            </w:r>
            <w:r w:rsidRPr="007D6040">
              <w:tab/>
              <w:t>katsoo, että EU:n lainsäädäntö- ja päätöksentekoprosessien avoimuus liittyy oleellisesti oikeuteen hyvään hallintoon, josta määrätään perusoikeuskirjan 41 artiklassa, ja on ehdoton edellytys sille, että kansalaiset voivat arvioida ja valvoa asianmukaisesti perusoikeuskirjan täytäntöönpanoa EU:n toimielimissä;</w:t>
            </w:r>
          </w:p>
        </w:tc>
        <w:tc>
          <w:tcPr>
            <w:tcW w:w="4876" w:type="dxa"/>
          </w:tcPr>
          <w:p w14:paraId="33DCB869" w14:textId="77777777" w:rsidR="00D900EE" w:rsidRPr="007D6040" w:rsidRDefault="004157F0" w:rsidP="008E5EEF">
            <w:pPr>
              <w:pStyle w:val="Normal6"/>
              <w:rPr>
                <w:szCs w:val="24"/>
              </w:rPr>
            </w:pPr>
            <w:r w:rsidRPr="007D6040">
              <w:t>W.</w:t>
            </w:r>
            <w:r w:rsidRPr="007D6040">
              <w:tab/>
              <w:t xml:space="preserve">katsoo, että EU:n lainsäädäntö- ja päätöksentekoprosessien avoimuus liittyy oleellisesti oikeuteen hyvään hallintoon, josta määrätään perusoikeuskirjan 41 artiklassa, ja on ehdoton edellytys sille, että kansalaiset voivat arvioida ja valvoa asianmukaisesti perusoikeuskirjan täytäntöönpanoa EU:n toimielimissä; </w:t>
            </w:r>
            <w:r w:rsidRPr="007D6040">
              <w:rPr>
                <w:b/>
                <w:i/>
              </w:rPr>
              <w:t>ottaa huomioon, että marraskuussa 2025 tehdyn Eurobarometri-tutkimuksen mukaan neljä kymmenestä EU:n kansalaisesta katsoo, että avoimempi ja runsaampi tiedottaminen tavoista osallistua päätöksentekoon kannustaisi eniten kansalaisia osallistumaan suoraan EU:n päätöksentekoprosesseihin;</w:t>
            </w:r>
            <w:r w:rsidRPr="007D6040">
              <w:t xml:space="preserve"> </w:t>
            </w:r>
          </w:p>
        </w:tc>
      </w:tr>
    </w:tbl>
    <w:p w14:paraId="26643365" w14:textId="77777777" w:rsidR="00D900EE" w:rsidRPr="007D6040" w:rsidRDefault="004157F0" w:rsidP="00D900EE">
      <w:r w:rsidRPr="007D6040">
        <w:rPr>
          <w:rStyle w:val="HideTWBExt"/>
        </w:rPr>
        <w:t>&lt;/Amend&gt;</w:t>
      </w:r>
    </w:p>
    <w:p w14:paraId="6D14681B"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66</w:t>
      </w:r>
      <w:r w:rsidRPr="007D6040">
        <w:rPr>
          <w:rStyle w:val="HideTWBExt"/>
          <w:b w:val="0"/>
        </w:rPr>
        <w:t>&lt;/NumAm&gt;</w:t>
      </w:r>
    </w:p>
    <w:p w14:paraId="42EAB969" w14:textId="77777777" w:rsidR="00D900EE" w:rsidRPr="007D6040" w:rsidRDefault="00D900EE" w:rsidP="00D900EE">
      <w:pPr>
        <w:pStyle w:val="NormalBold"/>
        <w:keepNext/>
        <w:rPr>
          <w:rStyle w:val="HideTWBExt"/>
          <w:b w:val="0"/>
        </w:rPr>
      </w:pPr>
    </w:p>
    <w:p w14:paraId="41D7D6AC"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053630C" w14:textId="77777777" w:rsidR="00D900EE" w:rsidRPr="007D6040" w:rsidRDefault="004157F0" w:rsidP="00D900EE">
      <w:pPr>
        <w:pStyle w:val="NormalBold"/>
      </w:pPr>
      <w:r w:rsidRPr="007D6040">
        <w:rPr>
          <w:rStyle w:val="HideTWBExt"/>
          <w:b w:val="0"/>
        </w:rPr>
        <w:t>&lt;Article&gt;</w:t>
      </w:r>
      <w:r w:rsidRPr="007D6040">
        <w:t>Johdanto-osan X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62DF227" w14:textId="77777777" w:rsidTr="008E5EEF">
        <w:trPr>
          <w:jc w:val="center"/>
        </w:trPr>
        <w:tc>
          <w:tcPr>
            <w:tcW w:w="9752" w:type="dxa"/>
            <w:gridSpan w:val="2"/>
          </w:tcPr>
          <w:p w14:paraId="6A0B7FAD" w14:textId="77777777" w:rsidR="00D900EE" w:rsidRPr="007D6040" w:rsidRDefault="00D900EE" w:rsidP="008E5EEF">
            <w:pPr>
              <w:keepNext/>
            </w:pPr>
          </w:p>
        </w:tc>
      </w:tr>
      <w:tr w:rsidR="00954603" w:rsidRPr="007D6040" w14:paraId="3463B2F4" w14:textId="77777777" w:rsidTr="008E5EEF">
        <w:trPr>
          <w:jc w:val="center"/>
        </w:trPr>
        <w:tc>
          <w:tcPr>
            <w:tcW w:w="4876" w:type="dxa"/>
          </w:tcPr>
          <w:p w14:paraId="3BAFA7FF" w14:textId="77777777" w:rsidR="00D900EE" w:rsidRPr="007D6040" w:rsidRDefault="004157F0" w:rsidP="008E5EEF">
            <w:pPr>
              <w:pStyle w:val="ColumnHeading"/>
              <w:keepNext/>
            </w:pPr>
            <w:r w:rsidRPr="007D6040">
              <w:t>Päätöslauselmaesitys</w:t>
            </w:r>
          </w:p>
        </w:tc>
        <w:tc>
          <w:tcPr>
            <w:tcW w:w="4876" w:type="dxa"/>
          </w:tcPr>
          <w:p w14:paraId="5CCCB5B4" w14:textId="77777777" w:rsidR="00D900EE" w:rsidRPr="007D6040" w:rsidRDefault="004157F0" w:rsidP="008E5EEF">
            <w:pPr>
              <w:pStyle w:val="ColumnHeading"/>
              <w:keepNext/>
            </w:pPr>
            <w:r w:rsidRPr="007D6040">
              <w:t>Tarkistus</w:t>
            </w:r>
          </w:p>
        </w:tc>
      </w:tr>
      <w:tr w:rsidR="00954603" w:rsidRPr="007D6040" w14:paraId="60C6ABF6" w14:textId="77777777" w:rsidTr="008E5EEF">
        <w:trPr>
          <w:jc w:val="center"/>
        </w:trPr>
        <w:tc>
          <w:tcPr>
            <w:tcW w:w="4876" w:type="dxa"/>
          </w:tcPr>
          <w:p w14:paraId="6FD4F814" w14:textId="77777777" w:rsidR="00D900EE" w:rsidRPr="007D6040" w:rsidRDefault="004157F0" w:rsidP="008E5EEF">
            <w:pPr>
              <w:pStyle w:val="Normal6"/>
            </w:pPr>
            <w:r w:rsidRPr="007D6040">
              <w:t>X.</w:t>
            </w:r>
            <w:r w:rsidRPr="007D6040">
              <w:tab/>
              <w:t>toteaa, että perusoikeuskirja on elintärkeä väline perusoikeuksien turvaamiseksi uusien ja kehittyvien politiikan alojen</w:t>
            </w:r>
            <w:r w:rsidRPr="007D6040">
              <w:rPr>
                <w:b/>
                <w:i/>
              </w:rPr>
              <w:t>, kuten tekoälyn,</w:t>
            </w:r>
            <w:r w:rsidRPr="007D6040">
              <w:t xml:space="preserve"> osalta;</w:t>
            </w:r>
          </w:p>
        </w:tc>
        <w:tc>
          <w:tcPr>
            <w:tcW w:w="4876" w:type="dxa"/>
          </w:tcPr>
          <w:p w14:paraId="583E155E" w14:textId="77777777" w:rsidR="00D900EE" w:rsidRPr="007D6040" w:rsidRDefault="004157F0" w:rsidP="008E5EEF">
            <w:pPr>
              <w:pStyle w:val="Normal6"/>
              <w:rPr>
                <w:szCs w:val="24"/>
              </w:rPr>
            </w:pPr>
            <w:r w:rsidRPr="007D6040">
              <w:t>X.</w:t>
            </w:r>
            <w:r w:rsidRPr="007D6040">
              <w:tab/>
              <w:t>toteaa, että perusoikeuskirja on elintärkeä väline perusoikeuksien turvaamiseksi uusien ja kehittyvien politiikan alojen osalta;</w:t>
            </w:r>
          </w:p>
        </w:tc>
      </w:tr>
    </w:tbl>
    <w:p w14:paraId="40BFDD06" w14:textId="77777777" w:rsidR="00D900EE" w:rsidRPr="007D6040" w:rsidRDefault="004157F0" w:rsidP="00D900EE">
      <w:r w:rsidRPr="007D6040">
        <w:rPr>
          <w:rStyle w:val="HideTWBExt"/>
        </w:rPr>
        <w:t>&lt;/Amend&gt;</w:t>
      </w:r>
    </w:p>
    <w:p w14:paraId="1B8F152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67</w:t>
      </w:r>
      <w:r w:rsidRPr="007D6040">
        <w:rPr>
          <w:rStyle w:val="HideTWBExt"/>
          <w:b w:val="0"/>
        </w:rPr>
        <w:t>&lt;/NumAm&gt;</w:t>
      </w:r>
    </w:p>
    <w:p w14:paraId="5B2B8189" w14:textId="77777777" w:rsidR="00D900EE" w:rsidRPr="007D6040" w:rsidRDefault="00D900EE" w:rsidP="00D900EE">
      <w:pPr>
        <w:pStyle w:val="NormalBold"/>
        <w:keepNext/>
        <w:rPr>
          <w:rStyle w:val="HideTWBExt"/>
          <w:b w:val="0"/>
        </w:rPr>
      </w:pPr>
    </w:p>
    <w:p w14:paraId="2F15551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06E118B" w14:textId="77777777" w:rsidR="00D900EE" w:rsidRPr="007D6040" w:rsidRDefault="004157F0" w:rsidP="00D900EE">
      <w:pPr>
        <w:pStyle w:val="NormalBold"/>
      </w:pPr>
      <w:r w:rsidRPr="007D6040">
        <w:rPr>
          <w:rStyle w:val="HideTWBExt"/>
          <w:b w:val="0"/>
        </w:rPr>
        <w:t>&lt;Article&gt;</w:t>
      </w:r>
      <w:r w:rsidRPr="007D6040">
        <w:t>Johdanto-osan X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283517B" w14:textId="77777777" w:rsidTr="008E5EEF">
        <w:trPr>
          <w:jc w:val="center"/>
        </w:trPr>
        <w:tc>
          <w:tcPr>
            <w:tcW w:w="9752" w:type="dxa"/>
            <w:gridSpan w:val="2"/>
          </w:tcPr>
          <w:p w14:paraId="79A3F88E" w14:textId="77777777" w:rsidR="00D900EE" w:rsidRPr="007D6040" w:rsidRDefault="00D900EE" w:rsidP="008E5EEF">
            <w:pPr>
              <w:keepNext/>
            </w:pPr>
          </w:p>
        </w:tc>
      </w:tr>
      <w:tr w:rsidR="00954603" w:rsidRPr="007D6040" w14:paraId="1B2213D2" w14:textId="77777777" w:rsidTr="008E5EEF">
        <w:trPr>
          <w:jc w:val="center"/>
        </w:trPr>
        <w:tc>
          <w:tcPr>
            <w:tcW w:w="4876" w:type="dxa"/>
          </w:tcPr>
          <w:p w14:paraId="22D992C2" w14:textId="77777777" w:rsidR="00D900EE" w:rsidRPr="007D6040" w:rsidRDefault="004157F0" w:rsidP="008E5EEF">
            <w:pPr>
              <w:pStyle w:val="ColumnHeading"/>
              <w:keepNext/>
            </w:pPr>
            <w:r w:rsidRPr="007D6040">
              <w:t>Päätöslauselmaesitys</w:t>
            </w:r>
          </w:p>
        </w:tc>
        <w:tc>
          <w:tcPr>
            <w:tcW w:w="4876" w:type="dxa"/>
          </w:tcPr>
          <w:p w14:paraId="0FDFE35D" w14:textId="77777777" w:rsidR="00D900EE" w:rsidRPr="007D6040" w:rsidRDefault="004157F0" w:rsidP="008E5EEF">
            <w:pPr>
              <w:pStyle w:val="ColumnHeading"/>
              <w:keepNext/>
            </w:pPr>
            <w:r w:rsidRPr="007D6040">
              <w:t>Tarkistus</w:t>
            </w:r>
          </w:p>
        </w:tc>
      </w:tr>
      <w:tr w:rsidR="00954603" w:rsidRPr="007D6040" w14:paraId="2FF22579" w14:textId="77777777" w:rsidTr="008E5EEF">
        <w:trPr>
          <w:jc w:val="center"/>
        </w:trPr>
        <w:tc>
          <w:tcPr>
            <w:tcW w:w="4876" w:type="dxa"/>
          </w:tcPr>
          <w:p w14:paraId="055F1923" w14:textId="77777777" w:rsidR="00D900EE" w:rsidRPr="007D6040" w:rsidRDefault="00D900EE" w:rsidP="008E5EEF">
            <w:pPr>
              <w:pStyle w:val="Normal6"/>
            </w:pPr>
          </w:p>
        </w:tc>
        <w:tc>
          <w:tcPr>
            <w:tcW w:w="4876" w:type="dxa"/>
          </w:tcPr>
          <w:p w14:paraId="2C540FE2" w14:textId="77777777" w:rsidR="00D900EE" w:rsidRPr="007D6040" w:rsidRDefault="004157F0" w:rsidP="008E5EEF">
            <w:pPr>
              <w:pStyle w:val="Normal6"/>
              <w:rPr>
                <w:szCs w:val="24"/>
              </w:rPr>
            </w:pPr>
            <w:r w:rsidRPr="007D6040">
              <w:rPr>
                <w:b/>
                <w:i/>
              </w:rPr>
              <w:t>X a.</w:t>
            </w:r>
            <w:r w:rsidRPr="007D6040">
              <w:rPr>
                <w:b/>
                <w:i/>
              </w:rPr>
              <w:tab/>
              <w:t>katsoo, että digitaaliala ja kehittyvät teknologiat, kuten tekoäly, voivat vaikuttaa perusoikeuksiin, jos riittäviä suojatoimia ei varmisteta;</w:t>
            </w:r>
          </w:p>
        </w:tc>
      </w:tr>
    </w:tbl>
    <w:p w14:paraId="77945AA9" w14:textId="77777777" w:rsidR="00D900EE" w:rsidRPr="007D6040" w:rsidRDefault="004157F0" w:rsidP="00D900EE">
      <w:r w:rsidRPr="007D6040">
        <w:rPr>
          <w:rStyle w:val="HideTWBExt"/>
        </w:rPr>
        <w:t>&lt;/Amend&gt;</w:t>
      </w:r>
    </w:p>
    <w:p w14:paraId="1166FF1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68</w:t>
      </w:r>
      <w:r w:rsidRPr="007D6040">
        <w:rPr>
          <w:rStyle w:val="HideTWBExt"/>
          <w:b w:val="0"/>
        </w:rPr>
        <w:t>&lt;/NumAm&gt;</w:t>
      </w:r>
    </w:p>
    <w:p w14:paraId="37547B82" w14:textId="77777777" w:rsidR="00D900EE" w:rsidRPr="007D6040" w:rsidRDefault="00D900EE" w:rsidP="00D900EE">
      <w:pPr>
        <w:pStyle w:val="NormalBold"/>
        <w:rPr>
          <w:rFonts w:ascii="Arial" w:hAnsi="Arial"/>
          <w:b w:val="0"/>
          <w:noProof/>
          <w:vanish/>
          <w:color w:val="000080"/>
          <w:sz w:val="20"/>
        </w:rPr>
      </w:pPr>
    </w:p>
    <w:p w14:paraId="3F12EA8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3BB9DF2" w14:textId="77777777" w:rsidR="00D900EE" w:rsidRPr="007D6040" w:rsidRDefault="004157F0" w:rsidP="00D900EE">
      <w:pPr>
        <w:pStyle w:val="NormalBold"/>
      </w:pPr>
      <w:r w:rsidRPr="007D6040">
        <w:rPr>
          <w:rStyle w:val="HideTWBExt"/>
          <w:b w:val="0"/>
        </w:rPr>
        <w:t>&lt;Article&gt;</w:t>
      </w:r>
      <w:r w:rsidRPr="007D6040">
        <w:t>Johdanto-osan Y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E15C2CA" w14:textId="77777777" w:rsidTr="008E5EEF">
        <w:trPr>
          <w:jc w:val="center"/>
        </w:trPr>
        <w:tc>
          <w:tcPr>
            <w:tcW w:w="9752" w:type="dxa"/>
            <w:gridSpan w:val="2"/>
          </w:tcPr>
          <w:p w14:paraId="5FA73E81" w14:textId="77777777" w:rsidR="00D900EE" w:rsidRPr="007D6040" w:rsidRDefault="00D900EE" w:rsidP="008E5EEF">
            <w:pPr>
              <w:keepNext/>
            </w:pPr>
          </w:p>
        </w:tc>
      </w:tr>
      <w:tr w:rsidR="00954603" w:rsidRPr="007D6040" w14:paraId="7E2D493B" w14:textId="77777777" w:rsidTr="008E5EEF">
        <w:trPr>
          <w:jc w:val="center"/>
        </w:trPr>
        <w:tc>
          <w:tcPr>
            <w:tcW w:w="4876" w:type="dxa"/>
          </w:tcPr>
          <w:p w14:paraId="13DE96C1" w14:textId="77777777" w:rsidR="00D900EE" w:rsidRPr="007D6040" w:rsidRDefault="004157F0" w:rsidP="008E5EEF">
            <w:pPr>
              <w:pStyle w:val="ColumnHeading"/>
              <w:keepNext/>
            </w:pPr>
            <w:r w:rsidRPr="007D6040">
              <w:t>Päätöslauselmaesitys</w:t>
            </w:r>
          </w:p>
        </w:tc>
        <w:tc>
          <w:tcPr>
            <w:tcW w:w="4876" w:type="dxa"/>
          </w:tcPr>
          <w:p w14:paraId="5D4A15A5" w14:textId="77777777" w:rsidR="00D900EE" w:rsidRPr="007D6040" w:rsidRDefault="004157F0" w:rsidP="008E5EEF">
            <w:pPr>
              <w:pStyle w:val="ColumnHeading"/>
              <w:keepNext/>
            </w:pPr>
            <w:r w:rsidRPr="007D6040">
              <w:t>Tarkistus</w:t>
            </w:r>
          </w:p>
        </w:tc>
      </w:tr>
      <w:tr w:rsidR="00954603" w:rsidRPr="007D6040" w14:paraId="0387EABC" w14:textId="77777777" w:rsidTr="008E5EEF">
        <w:trPr>
          <w:jc w:val="center"/>
        </w:trPr>
        <w:tc>
          <w:tcPr>
            <w:tcW w:w="4876" w:type="dxa"/>
          </w:tcPr>
          <w:p w14:paraId="2A5F6B06" w14:textId="77777777" w:rsidR="00D900EE" w:rsidRPr="007D6040" w:rsidRDefault="00D900EE" w:rsidP="008E5EEF">
            <w:pPr>
              <w:pStyle w:val="Normal6"/>
            </w:pPr>
          </w:p>
        </w:tc>
        <w:tc>
          <w:tcPr>
            <w:tcW w:w="4876" w:type="dxa"/>
          </w:tcPr>
          <w:p w14:paraId="29999222" w14:textId="77777777" w:rsidR="00D900EE" w:rsidRPr="007D6040" w:rsidRDefault="004157F0" w:rsidP="008E5EEF">
            <w:pPr>
              <w:pStyle w:val="Normal6"/>
              <w:rPr>
                <w:szCs w:val="24"/>
              </w:rPr>
            </w:pPr>
            <w:r w:rsidRPr="007D6040">
              <w:rPr>
                <w:b/>
                <w:i/>
              </w:rPr>
              <w:t>Y a.</w:t>
            </w:r>
            <w:r w:rsidRPr="007D6040">
              <w:rPr>
                <w:b/>
                <w:i/>
              </w:rPr>
              <w:tab/>
              <w:t>toteaa, että sananvapaus ja tiedonvälityksen vapaus ovat perusoikeuskirjassa vahvistettuja perusoikeuksia ja demokratian keskeisiä pilareita ja että niitä on kunnioitettava kaikilta osin ja ne on turvattava kaikkialla unionissa;</w:t>
            </w:r>
          </w:p>
        </w:tc>
      </w:tr>
    </w:tbl>
    <w:p w14:paraId="1044F39C" w14:textId="77777777" w:rsidR="00D900EE" w:rsidRPr="007D6040" w:rsidRDefault="004157F0" w:rsidP="00D900EE">
      <w:r w:rsidRPr="007D6040">
        <w:rPr>
          <w:rStyle w:val="HideTWBExt"/>
        </w:rPr>
        <w:t>&lt;/Amend&gt;</w:t>
      </w:r>
    </w:p>
    <w:p w14:paraId="40425BD3"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69</w:t>
      </w:r>
      <w:r w:rsidRPr="007D6040">
        <w:rPr>
          <w:rStyle w:val="HideTWBExt"/>
          <w:b w:val="0"/>
        </w:rPr>
        <w:t>&lt;/NumAm&gt;</w:t>
      </w:r>
    </w:p>
    <w:p w14:paraId="4CC9715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70CE4B9" w14:textId="77777777" w:rsidR="00D900EE" w:rsidRPr="007D6040" w:rsidRDefault="004157F0" w:rsidP="00D900EE">
      <w:pPr>
        <w:pStyle w:val="NormalBold"/>
      </w:pPr>
      <w:r w:rsidRPr="007D6040">
        <w:rPr>
          <w:rStyle w:val="HideTWBExt"/>
          <w:b w:val="0"/>
        </w:rPr>
        <w:t>&lt;Article&gt;</w:t>
      </w:r>
      <w:r w:rsidRPr="007D6040">
        <w:t>Johdanto-osan Y b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C94950C" w14:textId="77777777" w:rsidTr="008E5EEF">
        <w:trPr>
          <w:jc w:val="center"/>
        </w:trPr>
        <w:tc>
          <w:tcPr>
            <w:tcW w:w="9752" w:type="dxa"/>
            <w:gridSpan w:val="2"/>
          </w:tcPr>
          <w:p w14:paraId="74AF852A" w14:textId="77777777" w:rsidR="00D900EE" w:rsidRPr="007D6040" w:rsidRDefault="00D900EE" w:rsidP="008E5EEF">
            <w:pPr>
              <w:keepNext/>
            </w:pPr>
          </w:p>
        </w:tc>
      </w:tr>
      <w:tr w:rsidR="00954603" w:rsidRPr="007D6040" w14:paraId="660F75D4" w14:textId="77777777" w:rsidTr="008E5EEF">
        <w:trPr>
          <w:jc w:val="center"/>
        </w:trPr>
        <w:tc>
          <w:tcPr>
            <w:tcW w:w="4876" w:type="dxa"/>
          </w:tcPr>
          <w:p w14:paraId="3B269958" w14:textId="77777777" w:rsidR="00D900EE" w:rsidRPr="007D6040" w:rsidRDefault="004157F0" w:rsidP="008E5EEF">
            <w:pPr>
              <w:pStyle w:val="ColumnHeading"/>
              <w:keepNext/>
            </w:pPr>
            <w:r w:rsidRPr="007D6040">
              <w:t>Päätöslauselmaesitys</w:t>
            </w:r>
          </w:p>
        </w:tc>
        <w:tc>
          <w:tcPr>
            <w:tcW w:w="4876" w:type="dxa"/>
          </w:tcPr>
          <w:p w14:paraId="52D59059" w14:textId="77777777" w:rsidR="00D900EE" w:rsidRPr="007D6040" w:rsidRDefault="004157F0" w:rsidP="008E5EEF">
            <w:pPr>
              <w:pStyle w:val="ColumnHeading"/>
              <w:keepNext/>
            </w:pPr>
            <w:r w:rsidRPr="007D6040">
              <w:t>Tarkistus</w:t>
            </w:r>
          </w:p>
        </w:tc>
      </w:tr>
      <w:tr w:rsidR="00954603" w:rsidRPr="007D6040" w14:paraId="5DBDE08D" w14:textId="77777777" w:rsidTr="008E5EEF">
        <w:trPr>
          <w:jc w:val="center"/>
        </w:trPr>
        <w:tc>
          <w:tcPr>
            <w:tcW w:w="4876" w:type="dxa"/>
          </w:tcPr>
          <w:p w14:paraId="7A283B80" w14:textId="77777777" w:rsidR="00D900EE" w:rsidRPr="007D6040" w:rsidRDefault="00D900EE" w:rsidP="008E5EEF">
            <w:pPr>
              <w:pStyle w:val="Normal6"/>
            </w:pPr>
          </w:p>
        </w:tc>
        <w:tc>
          <w:tcPr>
            <w:tcW w:w="4876" w:type="dxa"/>
          </w:tcPr>
          <w:p w14:paraId="747F9682" w14:textId="39B6BCBC" w:rsidR="00D900EE" w:rsidRPr="007D6040" w:rsidRDefault="004157F0" w:rsidP="008E5EEF">
            <w:pPr>
              <w:pStyle w:val="Normal6"/>
              <w:rPr>
                <w:szCs w:val="24"/>
              </w:rPr>
            </w:pPr>
            <w:r w:rsidRPr="007D6040">
              <w:rPr>
                <w:b/>
                <w:i/>
              </w:rPr>
              <w:t>b.</w:t>
            </w:r>
            <w:r w:rsidRPr="007D6040">
              <w:rPr>
                <w:b/>
                <w:i/>
              </w:rPr>
              <w:tab/>
              <w:t>toteaa, että rauhanomaisen kokoontumisen vapaus ja yhdistymisvapaus ovat perusoikeuskirjassa vahvistettuja perusoikeuksia ja demokratian keskeisiä pilareita ja että niitä on kunnioitettava ja suojeltava tinkimättä kaikkialla unionissa;</w:t>
            </w:r>
          </w:p>
        </w:tc>
      </w:tr>
    </w:tbl>
    <w:p w14:paraId="585C6DA5" w14:textId="77777777" w:rsidR="00D900EE" w:rsidRPr="007D6040" w:rsidRDefault="004157F0" w:rsidP="00D900EE">
      <w:r w:rsidRPr="007D6040">
        <w:rPr>
          <w:rStyle w:val="HideTWBExt"/>
        </w:rPr>
        <w:t>&lt;/Amend&gt;</w:t>
      </w:r>
    </w:p>
    <w:p w14:paraId="6CE7266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70</w:t>
      </w:r>
      <w:r w:rsidRPr="007D6040">
        <w:rPr>
          <w:rStyle w:val="HideTWBExt"/>
          <w:b w:val="0"/>
        </w:rPr>
        <w:t>&lt;/NumAm&gt;</w:t>
      </w:r>
    </w:p>
    <w:p w14:paraId="7AB97151" w14:textId="77777777" w:rsidR="00D900EE" w:rsidRPr="007D6040" w:rsidRDefault="00D900EE" w:rsidP="00D900EE">
      <w:pPr>
        <w:pStyle w:val="NormalBold"/>
        <w:keepNext/>
        <w:rPr>
          <w:rStyle w:val="HideTWBExt"/>
          <w:b w:val="0"/>
        </w:rPr>
      </w:pPr>
    </w:p>
    <w:p w14:paraId="373D354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2319A38" w14:textId="77777777" w:rsidR="00D900EE" w:rsidRPr="007D6040" w:rsidRDefault="004157F0" w:rsidP="00D900EE">
      <w:pPr>
        <w:pStyle w:val="NormalBold"/>
      </w:pPr>
      <w:r w:rsidRPr="007D6040">
        <w:rPr>
          <w:rStyle w:val="HideTWBExt"/>
          <w:b w:val="0"/>
        </w:rPr>
        <w:t>&lt;Article&gt;</w:t>
      </w:r>
      <w:r w:rsidRPr="007D6040">
        <w:t>Johdanto-osan Z kappale</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3D1CD36" w14:textId="77777777" w:rsidTr="008E5EEF">
        <w:trPr>
          <w:jc w:val="center"/>
        </w:trPr>
        <w:tc>
          <w:tcPr>
            <w:tcW w:w="9752" w:type="dxa"/>
            <w:gridSpan w:val="2"/>
          </w:tcPr>
          <w:p w14:paraId="03F61D61" w14:textId="77777777" w:rsidR="00D900EE" w:rsidRPr="007D6040" w:rsidRDefault="00D900EE" w:rsidP="008E5EEF">
            <w:pPr>
              <w:keepNext/>
            </w:pPr>
          </w:p>
        </w:tc>
      </w:tr>
      <w:tr w:rsidR="00954603" w:rsidRPr="007D6040" w14:paraId="6F616486" w14:textId="77777777" w:rsidTr="008E5EEF">
        <w:trPr>
          <w:jc w:val="center"/>
        </w:trPr>
        <w:tc>
          <w:tcPr>
            <w:tcW w:w="4876" w:type="dxa"/>
          </w:tcPr>
          <w:p w14:paraId="72BA4238" w14:textId="77777777" w:rsidR="00D900EE" w:rsidRPr="007D6040" w:rsidRDefault="004157F0" w:rsidP="008E5EEF">
            <w:pPr>
              <w:pStyle w:val="ColumnHeading"/>
              <w:keepNext/>
            </w:pPr>
            <w:r w:rsidRPr="007D6040">
              <w:t>Päätöslauselmaesitys</w:t>
            </w:r>
          </w:p>
        </w:tc>
        <w:tc>
          <w:tcPr>
            <w:tcW w:w="4876" w:type="dxa"/>
          </w:tcPr>
          <w:p w14:paraId="6E8B419F" w14:textId="77777777" w:rsidR="00D900EE" w:rsidRPr="007D6040" w:rsidRDefault="004157F0" w:rsidP="008E5EEF">
            <w:pPr>
              <w:pStyle w:val="ColumnHeading"/>
              <w:keepNext/>
            </w:pPr>
            <w:r w:rsidRPr="007D6040">
              <w:t>Tarkistus</w:t>
            </w:r>
          </w:p>
        </w:tc>
      </w:tr>
      <w:tr w:rsidR="00954603" w:rsidRPr="007D6040" w14:paraId="1DB7B087" w14:textId="77777777" w:rsidTr="008E5EEF">
        <w:trPr>
          <w:jc w:val="center"/>
        </w:trPr>
        <w:tc>
          <w:tcPr>
            <w:tcW w:w="4876" w:type="dxa"/>
          </w:tcPr>
          <w:p w14:paraId="065A5AF3" w14:textId="77777777" w:rsidR="00D900EE" w:rsidRPr="007D6040" w:rsidRDefault="004157F0" w:rsidP="008E5EEF">
            <w:pPr>
              <w:pStyle w:val="Normal6"/>
            </w:pPr>
            <w:r w:rsidRPr="007D6040">
              <w:t>Z.</w:t>
            </w:r>
            <w:r w:rsidRPr="007D6040">
              <w:tab/>
              <w:t>ottaa huomioon, että perusoikeusvirasto on laatinut päätelmät perusoikeuskirjan tehokasta täytäntöönpanoa koskevan toimeksiantonsa mukaisesti</w:t>
            </w:r>
            <w:r w:rsidRPr="007D6040">
              <w:rPr>
                <w:vertAlign w:val="superscript"/>
              </w:rPr>
              <w:t>5</w:t>
            </w:r>
            <w:r w:rsidRPr="007D6040">
              <w:t>,</w:t>
            </w:r>
            <w:r w:rsidRPr="007D6040">
              <w:rPr>
                <w:vertAlign w:val="superscript"/>
              </w:rPr>
              <w:t>6</w:t>
            </w:r>
            <w:r w:rsidRPr="007D6040">
              <w:t>,</w:t>
            </w:r>
            <w:r w:rsidRPr="007D6040">
              <w:rPr>
                <w:vertAlign w:val="superscript"/>
              </w:rPr>
              <w:t>7</w:t>
            </w:r>
            <w:r w:rsidRPr="007D6040">
              <w:t>;</w:t>
            </w:r>
          </w:p>
        </w:tc>
        <w:tc>
          <w:tcPr>
            <w:tcW w:w="4876" w:type="dxa"/>
          </w:tcPr>
          <w:p w14:paraId="535FCFE7" w14:textId="77777777" w:rsidR="00D900EE" w:rsidRPr="007D6040" w:rsidRDefault="004157F0" w:rsidP="008E5EEF">
            <w:pPr>
              <w:pStyle w:val="Normal6"/>
              <w:rPr>
                <w:szCs w:val="24"/>
              </w:rPr>
            </w:pPr>
            <w:r w:rsidRPr="007D6040">
              <w:t>Z.</w:t>
            </w:r>
            <w:r w:rsidRPr="007D6040">
              <w:tab/>
              <w:t>ottaa huomioon, että perusoikeusvirasto on laatinut päätelmät perusoikeuskirjan tehokasta täytäntöönpanoa koskevan toimeksiantonsa mukaisesti</w:t>
            </w:r>
            <w:r w:rsidRPr="007D6040">
              <w:rPr>
                <w:vertAlign w:val="superscript"/>
              </w:rPr>
              <w:t>5</w:t>
            </w:r>
            <w:r w:rsidRPr="007D6040">
              <w:t xml:space="preserve"> ,</w:t>
            </w:r>
            <w:r w:rsidRPr="007D6040">
              <w:rPr>
                <w:vertAlign w:val="superscript"/>
              </w:rPr>
              <w:t>6</w:t>
            </w:r>
            <w:r w:rsidRPr="007D6040">
              <w:t>,</w:t>
            </w:r>
            <w:r w:rsidRPr="007D6040">
              <w:rPr>
                <w:vertAlign w:val="superscript"/>
              </w:rPr>
              <w:t>7</w:t>
            </w:r>
            <w:r w:rsidRPr="007D6040">
              <w:t>;</w:t>
            </w:r>
            <w:r w:rsidRPr="007D6040">
              <w:rPr>
                <w:b/>
                <w:i/>
              </w:rPr>
              <w:t xml:space="preserve"> ottaa huomioon, että perusoikeusvirastolla on keskeinen rooli EU:n perusoikeustilanteen ja sen seurannassa, miten jäsenvaltiot noudattavat perusoikeuskirjaa, sekä poliittisten päättäjien tukemisessa sen varmistamisessa, että perusoikeuksia kunnioitetaan ja edistetään EU:n nykyisessä ja tulevassa lainsäädännössä ja politiikassa; toteaa, että perusoikeusvirastoa olisi kuultava säännöllisesti säädösehdotuksista, joissa tuodaan esiin mahdollisia perusoikeuskirjan kattamiin oikeuksiin liittyviä kysymyksiä, mukaan lukien komission ehdotukset tai toimielinten lainsäädäntömenettelyjen aikana esittämät kannat; pitää perusoikeusviraston roolia keskeisenä, varsinkin kun otetaan huomioon useassa jäsenvaltiossa havaittavissa oleva demokratian taantuminen; toteaa, että perusoikeusvirastolle on osoitettava lisää henkilö- ja taloudellisia resursseja, jotta voidaan panna täytäntöön uusia hankkeita, jotka virasto määrittää sidosryhmiä kuultuaan, ja lisätä sen valmiuksia seurata perusoikeuksien soveltamista ja niiden loukkauksia;</w:t>
            </w:r>
          </w:p>
        </w:tc>
      </w:tr>
      <w:tr w:rsidR="00954603" w:rsidRPr="007D6040" w14:paraId="3C054101" w14:textId="77777777" w:rsidTr="008E5EEF">
        <w:trPr>
          <w:jc w:val="center"/>
        </w:trPr>
        <w:tc>
          <w:tcPr>
            <w:tcW w:w="4876" w:type="dxa"/>
          </w:tcPr>
          <w:p w14:paraId="2AFBFC31" w14:textId="77777777" w:rsidR="00D900EE" w:rsidRPr="007D6040" w:rsidRDefault="004157F0" w:rsidP="008E5EEF">
            <w:pPr>
              <w:pStyle w:val="Normal6"/>
            </w:pPr>
            <w:r w:rsidRPr="007D6040">
              <w:t>__________________</w:t>
            </w:r>
          </w:p>
        </w:tc>
        <w:tc>
          <w:tcPr>
            <w:tcW w:w="4876" w:type="dxa"/>
          </w:tcPr>
          <w:p w14:paraId="2006B2C7" w14:textId="77777777" w:rsidR="00D900EE" w:rsidRPr="007D6040" w:rsidRDefault="004157F0" w:rsidP="008E5EEF">
            <w:pPr>
              <w:pStyle w:val="Normal6"/>
              <w:rPr>
                <w:szCs w:val="24"/>
              </w:rPr>
            </w:pPr>
            <w:r w:rsidRPr="007D6040">
              <w:t>__________________</w:t>
            </w:r>
          </w:p>
        </w:tc>
      </w:tr>
      <w:tr w:rsidR="00954603" w:rsidRPr="007D6040" w14:paraId="21882116" w14:textId="77777777" w:rsidTr="008E5EEF">
        <w:trPr>
          <w:jc w:val="center"/>
        </w:trPr>
        <w:tc>
          <w:tcPr>
            <w:tcW w:w="4876" w:type="dxa"/>
          </w:tcPr>
          <w:p w14:paraId="309B8C7F" w14:textId="77777777" w:rsidR="00D900EE" w:rsidRPr="007D6040" w:rsidRDefault="004157F0" w:rsidP="008E5EEF">
            <w:pPr>
              <w:pStyle w:val="Normal6"/>
            </w:pPr>
            <w:r w:rsidRPr="007D6040">
              <w:rPr>
                <w:vertAlign w:val="superscript"/>
              </w:rPr>
              <w:t>5</w:t>
            </w:r>
            <w:r w:rsidRPr="007D6040">
              <w:t xml:space="preserve"> FRA:n lausunto 1/2017, 10. huhtikuuta 2017.</w:t>
            </w:r>
          </w:p>
        </w:tc>
        <w:tc>
          <w:tcPr>
            <w:tcW w:w="4876" w:type="dxa"/>
          </w:tcPr>
          <w:p w14:paraId="5A69A267" w14:textId="77777777" w:rsidR="00D900EE" w:rsidRPr="007D6040" w:rsidRDefault="004157F0" w:rsidP="008E5EEF">
            <w:pPr>
              <w:pStyle w:val="Normal6"/>
              <w:rPr>
                <w:szCs w:val="24"/>
              </w:rPr>
            </w:pPr>
            <w:r w:rsidRPr="007D6040">
              <w:rPr>
                <w:vertAlign w:val="superscript"/>
              </w:rPr>
              <w:t>5</w:t>
            </w:r>
            <w:r w:rsidRPr="007D6040">
              <w:t xml:space="preserve"> FRA:n lausunto 1/2017, 10. huhtikuuta 2017.</w:t>
            </w:r>
          </w:p>
        </w:tc>
      </w:tr>
      <w:tr w:rsidR="00954603" w:rsidRPr="007D6040" w14:paraId="21226603" w14:textId="77777777" w:rsidTr="008E5EEF">
        <w:trPr>
          <w:jc w:val="center"/>
        </w:trPr>
        <w:tc>
          <w:tcPr>
            <w:tcW w:w="4876" w:type="dxa"/>
          </w:tcPr>
          <w:p w14:paraId="7E6A1065" w14:textId="77777777" w:rsidR="00D900EE" w:rsidRPr="007D6040" w:rsidRDefault="004157F0" w:rsidP="008E5EEF">
            <w:pPr>
              <w:pStyle w:val="Normal6"/>
            </w:pPr>
            <w:r w:rsidRPr="007D6040">
              <w:rPr>
                <w:vertAlign w:val="superscript"/>
              </w:rPr>
              <w:t>6</w:t>
            </w:r>
            <w:r w:rsidRPr="007D6040">
              <w:t xml:space="preserve"> FRA:n lausunto 4/2018, 24. syyskuu 2018.</w:t>
            </w:r>
          </w:p>
        </w:tc>
        <w:tc>
          <w:tcPr>
            <w:tcW w:w="4876" w:type="dxa"/>
          </w:tcPr>
          <w:p w14:paraId="4603F6DD" w14:textId="77777777" w:rsidR="00D900EE" w:rsidRPr="007D6040" w:rsidRDefault="004157F0" w:rsidP="008E5EEF">
            <w:pPr>
              <w:pStyle w:val="Normal6"/>
              <w:rPr>
                <w:szCs w:val="24"/>
              </w:rPr>
            </w:pPr>
            <w:r w:rsidRPr="007D6040">
              <w:rPr>
                <w:vertAlign w:val="superscript"/>
              </w:rPr>
              <w:t>6</w:t>
            </w:r>
            <w:r w:rsidRPr="007D6040">
              <w:t xml:space="preserve"> FRA:n lausunto 4/2018, 24. syyskuu 2018.</w:t>
            </w:r>
          </w:p>
        </w:tc>
      </w:tr>
      <w:tr w:rsidR="00954603" w:rsidRPr="007D6040" w14:paraId="06B45537" w14:textId="77777777" w:rsidTr="008E5EEF">
        <w:trPr>
          <w:jc w:val="center"/>
        </w:trPr>
        <w:tc>
          <w:tcPr>
            <w:tcW w:w="4876" w:type="dxa"/>
          </w:tcPr>
          <w:p w14:paraId="3FB03FE1" w14:textId="77777777" w:rsidR="00D900EE" w:rsidRPr="007D6040" w:rsidRDefault="004157F0" w:rsidP="008E5EEF">
            <w:pPr>
              <w:pStyle w:val="Normal6"/>
            </w:pPr>
            <w:r w:rsidRPr="007D6040">
              <w:rPr>
                <w:vertAlign w:val="superscript"/>
              </w:rPr>
              <w:t>7</w:t>
            </w:r>
            <w:r w:rsidRPr="007D6040">
              <w:t xml:space="preserve"> FRA Focus, 11. kesäkuuta 2020.</w:t>
            </w:r>
          </w:p>
        </w:tc>
        <w:tc>
          <w:tcPr>
            <w:tcW w:w="4876" w:type="dxa"/>
          </w:tcPr>
          <w:p w14:paraId="678F7CD1" w14:textId="77777777" w:rsidR="00D900EE" w:rsidRPr="007D6040" w:rsidRDefault="004157F0" w:rsidP="008E5EEF">
            <w:pPr>
              <w:pStyle w:val="Normal6"/>
              <w:rPr>
                <w:szCs w:val="24"/>
              </w:rPr>
            </w:pPr>
            <w:r w:rsidRPr="007D6040">
              <w:rPr>
                <w:vertAlign w:val="superscript"/>
              </w:rPr>
              <w:t>7</w:t>
            </w:r>
            <w:r w:rsidRPr="007D6040">
              <w:t xml:space="preserve"> FRA Focus, 11. kesäkuuta 2020.</w:t>
            </w:r>
          </w:p>
        </w:tc>
      </w:tr>
    </w:tbl>
    <w:p w14:paraId="4F35D90D" w14:textId="77777777" w:rsidR="00D900EE" w:rsidRPr="007D6040" w:rsidRDefault="004157F0" w:rsidP="00D900EE">
      <w:r w:rsidRPr="007D6040">
        <w:rPr>
          <w:rStyle w:val="HideTWBExt"/>
        </w:rPr>
        <w:t>&lt;/Amend&gt;</w:t>
      </w:r>
    </w:p>
    <w:p w14:paraId="5FD498CB"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71</w:t>
      </w:r>
      <w:r w:rsidRPr="007D6040">
        <w:rPr>
          <w:rStyle w:val="HideTWBExt"/>
          <w:b w:val="0"/>
        </w:rPr>
        <w:t>&lt;/NumAm&gt;</w:t>
      </w:r>
    </w:p>
    <w:p w14:paraId="79F6921D" w14:textId="77777777" w:rsidR="00D900EE" w:rsidRPr="007D6040" w:rsidRDefault="00D900EE" w:rsidP="00D900EE"/>
    <w:p w14:paraId="035051BC"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B5C3BB1" w14:textId="77777777" w:rsidR="00D900EE" w:rsidRPr="007D6040" w:rsidRDefault="004157F0" w:rsidP="00D900EE">
      <w:pPr>
        <w:pStyle w:val="NormalBold"/>
      </w:pPr>
      <w:r w:rsidRPr="007D6040">
        <w:rPr>
          <w:rStyle w:val="HideTWBExt"/>
          <w:b w:val="0"/>
        </w:rPr>
        <w:t>&lt;Article&gt;</w:t>
      </w:r>
      <w:r w:rsidRPr="007D6040">
        <w:t>Johdanto-osan Z a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4FECA45" w14:textId="77777777" w:rsidTr="008E5EEF">
        <w:trPr>
          <w:jc w:val="center"/>
        </w:trPr>
        <w:tc>
          <w:tcPr>
            <w:tcW w:w="9752" w:type="dxa"/>
            <w:gridSpan w:val="2"/>
          </w:tcPr>
          <w:p w14:paraId="5C6AB717" w14:textId="77777777" w:rsidR="00D900EE" w:rsidRPr="007D6040" w:rsidRDefault="00D900EE" w:rsidP="008E5EEF">
            <w:pPr>
              <w:keepNext/>
            </w:pPr>
          </w:p>
        </w:tc>
      </w:tr>
      <w:tr w:rsidR="00954603" w:rsidRPr="007D6040" w14:paraId="083507E5" w14:textId="77777777" w:rsidTr="008E5EEF">
        <w:trPr>
          <w:jc w:val="center"/>
        </w:trPr>
        <w:tc>
          <w:tcPr>
            <w:tcW w:w="4876" w:type="dxa"/>
          </w:tcPr>
          <w:p w14:paraId="3DA27589" w14:textId="77777777" w:rsidR="00D900EE" w:rsidRPr="007D6040" w:rsidRDefault="004157F0" w:rsidP="008E5EEF">
            <w:pPr>
              <w:pStyle w:val="ColumnHeading"/>
              <w:keepNext/>
            </w:pPr>
            <w:r w:rsidRPr="007D6040">
              <w:t>Päätöslauselmaesitys</w:t>
            </w:r>
          </w:p>
        </w:tc>
        <w:tc>
          <w:tcPr>
            <w:tcW w:w="4876" w:type="dxa"/>
          </w:tcPr>
          <w:p w14:paraId="1C83D2A7" w14:textId="77777777" w:rsidR="00D900EE" w:rsidRPr="007D6040" w:rsidRDefault="004157F0" w:rsidP="008E5EEF">
            <w:pPr>
              <w:pStyle w:val="ColumnHeading"/>
              <w:keepNext/>
            </w:pPr>
            <w:r w:rsidRPr="007D6040">
              <w:t>Tarkistus</w:t>
            </w:r>
          </w:p>
        </w:tc>
      </w:tr>
      <w:tr w:rsidR="00954603" w:rsidRPr="007D6040" w14:paraId="35D9E289" w14:textId="77777777" w:rsidTr="008E5EEF">
        <w:trPr>
          <w:jc w:val="center"/>
        </w:trPr>
        <w:tc>
          <w:tcPr>
            <w:tcW w:w="4876" w:type="dxa"/>
          </w:tcPr>
          <w:p w14:paraId="757C8AA5" w14:textId="77777777" w:rsidR="00D900EE" w:rsidRPr="007D6040" w:rsidRDefault="00D900EE" w:rsidP="008E5EEF">
            <w:pPr>
              <w:pStyle w:val="Normal6"/>
            </w:pPr>
          </w:p>
        </w:tc>
        <w:tc>
          <w:tcPr>
            <w:tcW w:w="4876" w:type="dxa"/>
          </w:tcPr>
          <w:p w14:paraId="45DFCD75" w14:textId="77777777" w:rsidR="00D900EE" w:rsidRPr="007D6040" w:rsidRDefault="004157F0" w:rsidP="008E5EEF">
            <w:pPr>
              <w:pStyle w:val="Normal6"/>
              <w:rPr>
                <w:szCs w:val="24"/>
              </w:rPr>
            </w:pPr>
            <w:r w:rsidRPr="007D6040">
              <w:rPr>
                <w:b/>
                <w:i/>
              </w:rPr>
              <w:t>Z a.</w:t>
            </w:r>
            <w:r w:rsidRPr="007D6040">
              <w:rPr>
                <w:b/>
                <w:i/>
              </w:rPr>
              <w:tab/>
              <w:t>ottaa huomioon, että perusoikeuskirjaa koskevan tietämyksen taso vaihtelee jäsenvaltioiden välillä; ottaa huomioon, että kansallisella tasolla puuttuu edelleen asiantuntemusta perusoikeuksista eikä valitusmekanismeista ole riittävästi tietoa; ottaa huomioon, että tämä vaikuttaa perusoikeuskirjan tulkintaan ja täytäntöönpanoon;</w:t>
            </w:r>
          </w:p>
        </w:tc>
      </w:tr>
    </w:tbl>
    <w:p w14:paraId="02D4843B" w14:textId="77777777" w:rsidR="00D900EE" w:rsidRPr="007D6040" w:rsidRDefault="004157F0" w:rsidP="00D900EE">
      <w:r w:rsidRPr="007D6040">
        <w:rPr>
          <w:rStyle w:val="HideTWBExt"/>
        </w:rPr>
        <w:t>&lt;/Amend&gt;</w:t>
      </w:r>
    </w:p>
    <w:p w14:paraId="2DE1727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72</w:t>
      </w:r>
      <w:r w:rsidRPr="007D6040">
        <w:rPr>
          <w:rStyle w:val="HideTWBExt"/>
          <w:b w:val="0"/>
        </w:rPr>
        <w:t>&lt;/NumAm&gt;</w:t>
      </w:r>
    </w:p>
    <w:p w14:paraId="3CF157CA" w14:textId="77777777" w:rsidR="00D900EE" w:rsidRPr="007D6040" w:rsidRDefault="00D900EE" w:rsidP="00D900EE">
      <w:pPr>
        <w:pStyle w:val="NormalBold"/>
        <w:keepNext/>
        <w:rPr>
          <w:rStyle w:val="HideTWBExt"/>
          <w:b w:val="0"/>
        </w:rPr>
      </w:pPr>
    </w:p>
    <w:p w14:paraId="11C1A3F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CBC34CA" w14:textId="77777777" w:rsidR="00D900EE" w:rsidRPr="007D6040" w:rsidRDefault="004157F0" w:rsidP="00D900EE">
      <w:pPr>
        <w:pStyle w:val="NormalBold"/>
      </w:pPr>
      <w:r w:rsidRPr="007D6040">
        <w:rPr>
          <w:rStyle w:val="HideTWBExt"/>
          <w:b w:val="0"/>
        </w:rPr>
        <w:t>&lt;Article&gt;</w:t>
      </w:r>
      <w:r w:rsidRPr="007D6040">
        <w:t>Johdanto-osan Z b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DE45A7E" w14:textId="77777777" w:rsidTr="008E5EEF">
        <w:trPr>
          <w:jc w:val="center"/>
        </w:trPr>
        <w:tc>
          <w:tcPr>
            <w:tcW w:w="9752" w:type="dxa"/>
            <w:gridSpan w:val="2"/>
          </w:tcPr>
          <w:p w14:paraId="6B41FF19" w14:textId="77777777" w:rsidR="00D900EE" w:rsidRPr="007D6040" w:rsidRDefault="00D900EE" w:rsidP="008E5EEF">
            <w:pPr>
              <w:keepNext/>
            </w:pPr>
          </w:p>
        </w:tc>
      </w:tr>
      <w:tr w:rsidR="00954603" w:rsidRPr="007D6040" w14:paraId="1DDD03D5" w14:textId="77777777" w:rsidTr="008E5EEF">
        <w:trPr>
          <w:jc w:val="center"/>
        </w:trPr>
        <w:tc>
          <w:tcPr>
            <w:tcW w:w="4876" w:type="dxa"/>
          </w:tcPr>
          <w:p w14:paraId="1C7069B8" w14:textId="77777777" w:rsidR="00D900EE" w:rsidRPr="007D6040" w:rsidRDefault="004157F0" w:rsidP="008E5EEF">
            <w:pPr>
              <w:pStyle w:val="ColumnHeading"/>
              <w:keepNext/>
            </w:pPr>
            <w:r w:rsidRPr="007D6040">
              <w:t>Päätöslauselmaesitys</w:t>
            </w:r>
          </w:p>
        </w:tc>
        <w:tc>
          <w:tcPr>
            <w:tcW w:w="4876" w:type="dxa"/>
          </w:tcPr>
          <w:p w14:paraId="1F94786F" w14:textId="77777777" w:rsidR="00D900EE" w:rsidRPr="007D6040" w:rsidRDefault="004157F0" w:rsidP="008E5EEF">
            <w:pPr>
              <w:pStyle w:val="ColumnHeading"/>
              <w:keepNext/>
            </w:pPr>
            <w:r w:rsidRPr="007D6040">
              <w:t>Tarkistus</w:t>
            </w:r>
          </w:p>
        </w:tc>
      </w:tr>
      <w:tr w:rsidR="00954603" w:rsidRPr="007D6040" w14:paraId="6AE12437" w14:textId="77777777" w:rsidTr="008E5EEF">
        <w:trPr>
          <w:jc w:val="center"/>
        </w:trPr>
        <w:tc>
          <w:tcPr>
            <w:tcW w:w="4876" w:type="dxa"/>
          </w:tcPr>
          <w:p w14:paraId="42E8BD1F" w14:textId="77777777" w:rsidR="00D900EE" w:rsidRPr="007D6040" w:rsidRDefault="00D900EE" w:rsidP="008E5EEF">
            <w:pPr>
              <w:pStyle w:val="Normal6"/>
            </w:pPr>
          </w:p>
        </w:tc>
        <w:tc>
          <w:tcPr>
            <w:tcW w:w="4876" w:type="dxa"/>
          </w:tcPr>
          <w:p w14:paraId="75AC37AF" w14:textId="77777777" w:rsidR="00D900EE" w:rsidRPr="007D6040" w:rsidRDefault="004157F0" w:rsidP="008E5EEF">
            <w:pPr>
              <w:pStyle w:val="Normal6"/>
              <w:rPr>
                <w:szCs w:val="24"/>
              </w:rPr>
            </w:pPr>
            <w:r w:rsidRPr="007D6040">
              <w:rPr>
                <w:b/>
                <w:i/>
              </w:rPr>
              <w:t>Z b.</w:t>
            </w:r>
            <w:r w:rsidRPr="007D6040">
              <w:rPr>
                <w:b/>
                <w:i/>
              </w:rPr>
              <w:tab/>
              <w:t>ottaa huomioon, että perusoikeusvirastolla on merkittävä rooli perusoikeuksien loukkausten ehkäisemisessä EU:n ulkorajoilla, sillä se seuraa, miten rajaturvallisuudesta ja -valvonnasta vastaavat viranomaiset tai julkiset elimet soveltavat perusoikeuskirjaa, Euroopan ihmisoikeussopimusta ja kansainvälistä oikeutta;</w:t>
            </w:r>
          </w:p>
        </w:tc>
      </w:tr>
    </w:tbl>
    <w:p w14:paraId="5A3744B2" w14:textId="77777777" w:rsidR="00D900EE" w:rsidRPr="007D6040" w:rsidRDefault="004157F0" w:rsidP="00D900EE">
      <w:r w:rsidRPr="007D6040">
        <w:rPr>
          <w:rStyle w:val="HideTWBExt"/>
        </w:rPr>
        <w:t>&lt;/Amend&gt;</w:t>
      </w:r>
    </w:p>
    <w:p w14:paraId="15533E1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73</w:t>
      </w:r>
      <w:r w:rsidRPr="007D6040">
        <w:rPr>
          <w:rStyle w:val="HideTWBExt"/>
          <w:b w:val="0"/>
        </w:rPr>
        <w:t>&lt;/NumAm&gt;</w:t>
      </w:r>
    </w:p>
    <w:p w14:paraId="35823254" w14:textId="77777777" w:rsidR="00D900EE" w:rsidRPr="007D6040" w:rsidRDefault="00D900EE" w:rsidP="00D900EE"/>
    <w:p w14:paraId="5ED193E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92431DB" w14:textId="77777777" w:rsidR="00D900EE" w:rsidRPr="007D6040" w:rsidRDefault="004157F0" w:rsidP="00D900EE">
      <w:pPr>
        <w:pStyle w:val="NormalBold"/>
      </w:pPr>
      <w:r w:rsidRPr="007D6040">
        <w:rPr>
          <w:rStyle w:val="HideTWBExt"/>
          <w:b w:val="0"/>
        </w:rPr>
        <w:t>&lt;Article&gt;</w:t>
      </w:r>
      <w:r w:rsidRPr="007D6040">
        <w:t>Johdanto-osan Z c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23A65F0" w14:textId="77777777" w:rsidTr="008E5EEF">
        <w:trPr>
          <w:jc w:val="center"/>
        </w:trPr>
        <w:tc>
          <w:tcPr>
            <w:tcW w:w="9752" w:type="dxa"/>
            <w:gridSpan w:val="2"/>
          </w:tcPr>
          <w:p w14:paraId="6C995AB9" w14:textId="77777777" w:rsidR="00D900EE" w:rsidRPr="007D6040" w:rsidRDefault="00D900EE" w:rsidP="008E5EEF">
            <w:pPr>
              <w:keepNext/>
            </w:pPr>
          </w:p>
        </w:tc>
      </w:tr>
      <w:tr w:rsidR="00954603" w:rsidRPr="007D6040" w14:paraId="749051A1" w14:textId="77777777" w:rsidTr="008E5EEF">
        <w:trPr>
          <w:jc w:val="center"/>
        </w:trPr>
        <w:tc>
          <w:tcPr>
            <w:tcW w:w="4876" w:type="dxa"/>
          </w:tcPr>
          <w:p w14:paraId="25659669" w14:textId="77777777" w:rsidR="00D900EE" w:rsidRPr="007D6040" w:rsidRDefault="004157F0" w:rsidP="008E5EEF">
            <w:pPr>
              <w:pStyle w:val="ColumnHeading"/>
              <w:keepNext/>
            </w:pPr>
            <w:r w:rsidRPr="007D6040">
              <w:t>Päätöslauselmaesitys</w:t>
            </w:r>
          </w:p>
        </w:tc>
        <w:tc>
          <w:tcPr>
            <w:tcW w:w="4876" w:type="dxa"/>
          </w:tcPr>
          <w:p w14:paraId="4547F50A" w14:textId="77777777" w:rsidR="00D900EE" w:rsidRPr="007D6040" w:rsidRDefault="004157F0" w:rsidP="008E5EEF">
            <w:pPr>
              <w:pStyle w:val="ColumnHeading"/>
              <w:keepNext/>
            </w:pPr>
            <w:r w:rsidRPr="007D6040">
              <w:t>Tarkistus</w:t>
            </w:r>
          </w:p>
        </w:tc>
      </w:tr>
      <w:tr w:rsidR="00954603" w:rsidRPr="007D6040" w14:paraId="1C3B900A" w14:textId="77777777" w:rsidTr="008E5EEF">
        <w:trPr>
          <w:jc w:val="center"/>
        </w:trPr>
        <w:tc>
          <w:tcPr>
            <w:tcW w:w="4876" w:type="dxa"/>
          </w:tcPr>
          <w:p w14:paraId="5F9874E3" w14:textId="77777777" w:rsidR="00D900EE" w:rsidRPr="007D6040" w:rsidRDefault="00D900EE" w:rsidP="008E5EEF">
            <w:pPr>
              <w:pStyle w:val="Normal6"/>
            </w:pPr>
          </w:p>
        </w:tc>
        <w:tc>
          <w:tcPr>
            <w:tcW w:w="4876" w:type="dxa"/>
          </w:tcPr>
          <w:p w14:paraId="76C91BC7" w14:textId="77777777" w:rsidR="00D900EE" w:rsidRPr="007D6040" w:rsidRDefault="004157F0" w:rsidP="008E5EEF">
            <w:pPr>
              <w:pStyle w:val="Normal6"/>
              <w:rPr>
                <w:szCs w:val="24"/>
              </w:rPr>
            </w:pPr>
            <w:r w:rsidRPr="007D6040">
              <w:rPr>
                <w:b/>
                <w:i/>
              </w:rPr>
              <w:t>Z c.</w:t>
            </w:r>
            <w:r w:rsidRPr="007D6040">
              <w:rPr>
                <w:b/>
                <w:i/>
              </w:rPr>
              <w:tab/>
              <w:t>toteaa, että perusoikeuskirjan käytössä ja ymmärtämisessä jäsenvaltioiden tuomioistuimissa on eroja; katsoo, että tuomarit olisi tehtävä tietoisiksi unionin oikeuden ja perusoikeuskirjan käytöstä kansallisissa menettelyissä;</w:t>
            </w:r>
          </w:p>
        </w:tc>
      </w:tr>
    </w:tbl>
    <w:p w14:paraId="34119518" w14:textId="77777777" w:rsidR="00D900EE" w:rsidRPr="007D6040" w:rsidRDefault="004157F0" w:rsidP="00D900EE">
      <w:r w:rsidRPr="007D6040">
        <w:rPr>
          <w:rStyle w:val="HideTWBExt"/>
        </w:rPr>
        <w:t>&lt;/Amend&gt;</w:t>
      </w:r>
    </w:p>
    <w:p w14:paraId="21917BC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74</w:t>
      </w:r>
      <w:r w:rsidRPr="007D6040">
        <w:rPr>
          <w:rStyle w:val="HideTWBExt"/>
          <w:b w:val="0"/>
        </w:rPr>
        <w:t>&lt;/NumAm&gt;</w:t>
      </w:r>
    </w:p>
    <w:p w14:paraId="65476F9E" w14:textId="77777777" w:rsidR="00D900EE" w:rsidRPr="007D6040" w:rsidRDefault="00D900EE" w:rsidP="00D900EE">
      <w:pPr>
        <w:pStyle w:val="NormalBold"/>
        <w:keepNext/>
        <w:rPr>
          <w:rStyle w:val="HideTWBExt"/>
          <w:b w:val="0"/>
        </w:rPr>
      </w:pPr>
    </w:p>
    <w:p w14:paraId="0091DBD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6AA851D" w14:textId="77777777" w:rsidR="00D900EE" w:rsidRPr="007D6040" w:rsidRDefault="004157F0" w:rsidP="00D900EE">
      <w:pPr>
        <w:pStyle w:val="NormalBold"/>
      </w:pPr>
      <w:r w:rsidRPr="007D6040">
        <w:rPr>
          <w:rStyle w:val="HideTWBExt"/>
          <w:b w:val="0"/>
        </w:rPr>
        <w:t>&lt;Article&gt;</w:t>
      </w:r>
      <w:r w:rsidRPr="007D6040">
        <w:t>Johdanto-osan Z d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D0FC697" w14:textId="77777777" w:rsidTr="008E5EEF">
        <w:trPr>
          <w:jc w:val="center"/>
        </w:trPr>
        <w:tc>
          <w:tcPr>
            <w:tcW w:w="9752" w:type="dxa"/>
            <w:gridSpan w:val="2"/>
          </w:tcPr>
          <w:p w14:paraId="06C19F7A" w14:textId="77777777" w:rsidR="00D900EE" w:rsidRPr="007D6040" w:rsidRDefault="00D900EE" w:rsidP="008E5EEF">
            <w:pPr>
              <w:keepNext/>
            </w:pPr>
          </w:p>
        </w:tc>
      </w:tr>
      <w:tr w:rsidR="00954603" w:rsidRPr="007D6040" w14:paraId="4DAFEABF" w14:textId="77777777" w:rsidTr="008E5EEF">
        <w:trPr>
          <w:jc w:val="center"/>
        </w:trPr>
        <w:tc>
          <w:tcPr>
            <w:tcW w:w="4876" w:type="dxa"/>
          </w:tcPr>
          <w:p w14:paraId="71425C54" w14:textId="77777777" w:rsidR="00D900EE" w:rsidRPr="007D6040" w:rsidRDefault="004157F0" w:rsidP="008E5EEF">
            <w:pPr>
              <w:pStyle w:val="ColumnHeading"/>
              <w:keepNext/>
            </w:pPr>
            <w:r w:rsidRPr="007D6040">
              <w:t>Päätöslauselmaesitys</w:t>
            </w:r>
          </w:p>
        </w:tc>
        <w:tc>
          <w:tcPr>
            <w:tcW w:w="4876" w:type="dxa"/>
          </w:tcPr>
          <w:p w14:paraId="19DCFBAD" w14:textId="77777777" w:rsidR="00D900EE" w:rsidRPr="007D6040" w:rsidRDefault="004157F0" w:rsidP="008E5EEF">
            <w:pPr>
              <w:pStyle w:val="ColumnHeading"/>
              <w:keepNext/>
            </w:pPr>
            <w:r w:rsidRPr="007D6040">
              <w:t>Tarkistus</w:t>
            </w:r>
          </w:p>
        </w:tc>
      </w:tr>
      <w:tr w:rsidR="00954603" w:rsidRPr="007D6040" w14:paraId="3118CA83" w14:textId="77777777" w:rsidTr="008E5EEF">
        <w:trPr>
          <w:jc w:val="center"/>
        </w:trPr>
        <w:tc>
          <w:tcPr>
            <w:tcW w:w="4876" w:type="dxa"/>
          </w:tcPr>
          <w:p w14:paraId="70CD857D" w14:textId="77777777" w:rsidR="00D900EE" w:rsidRPr="007D6040" w:rsidRDefault="00D900EE" w:rsidP="008E5EEF">
            <w:pPr>
              <w:pStyle w:val="Normal6"/>
            </w:pPr>
          </w:p>
        </w:tc>
        <w:tc>
          <w:tcPr>
            <w:tcW w:w="4876" w:type="dxa"/>
          </w:tcPr>
          <w:p w14:paraId="17870007" w14:textId="77777777" w:rsidR="00D900EE" w:rsidRPr="007D6040" w:rsidRDefault="004157F0" w:rsidP="008E5EEF">
            <w:pPr>
              <w:pStyle w:val="Normal6"/>
              <w:rPr>
                <w:szCs w:val="24"/>
              </w:rPr>
            </w:pPr>
            <w:r w:rsidRPr="007D6040">
              <w:rPr>
                <w:b/>
                <w:i/>
              </w:rPr>
              <w:t>Z d.</w:t>
            </w:r>
            <w:r w:rsidRPr="007D6040">
              <w:rPr>
                <w:b/>
                <w:i/>
              </w:rPr>
              <w:tab/>
              <w:t>ottaa huomioon, että Euroopan unionin tuomioistuimen tuomioiden täytäntöönpanon laiminlyöntiä jäsenvaltioissa koskevan European Implementation Network -organisaation ja Democracy Reporting International -järjestön yhteisen raportin mukaan jäsenvaltioiden tiedot Euroopan unionin tuomioistuimen ja Euroopan ihmisoikeustuomioistuimen tuomioiden noudattamisesta paljastavat yhteisiä huolenaiheita, kuten kysymyksiä oikeuslaitoksen ja syyttäjän riippumattomuudesta sekä kansalaisyhteiskunnan järjestöihin ja erilaisiin haavoittuvassa asemassa oleviin ryhmiin, kuten hlbtiqa+ -yhteisöön, turvapaikanhakijoihin ja romaniyhteisöihin, liittyvien tuomioiden täytäntöönpanosta</w:t>
            </w:r>
            <w:r w:rsidRPr="007D6040">
              <w:rPr>
                <w:b/>
                <w:i/>
                <w:vertAlign w:val="superscript"/>
              </w:rPr>
              <w:t>1 a</w:t>
            </w:r>
            <w:r w:rsidRPr="007D6040">
              <w:rPr>
                <w:b/>
                <w:i/>
              </w:rPr>
              <w:t>;</w:t>
            </w:r>
          </w:p>
        </w:tc>
      </w:tr>
      <w:tr w:rsidR="00954603" w:rsidRPr="007D6040" w14:paraId="6F87C015" w14:textId="77777777" w:rsidTr="008E5EEF">
        <w:trPr>
          <w:jc w:val="center"/>
        </w:trPr>
        <w:tc>
          <w:tcPr>
            <w:tcW w:w="4876" w:type="dxa"/>
          </w:tcPr>
          <w:p w14:paraId="1F1DBF63" w14:textId="77777777" w:rsidR="00D900EE" w:rsidRPr="007D6040" w:rsidRDefault="00D900EE" w:rsidP="008E5EEF">
            <w:pPr>
              <w:pStyle w:val="Normal6"/>
            </w:pPr>
          </w:p>
        </w:tc>
        <w:tc>
          <w:tcPr>
            <w:tcW w:w="4876" w:type="dxa"/>
          </w:tcPr>
          <w:p w14:paraId="5343EA7E" w14:textId="77777777" w:rsidR="00D900EE" w:rsidRPr="007D6040" w:rsidRDefault="004157F0" w:rsidP="008E5EEF">
            <w:pPr>
              <w:pStyle w:val="Normal6"/>
              <w:rPr>
                <w:szCs w:val="24"/>
              </w:rPr>
            </w:pPr>
            <w:r w:rsidRPr="007D6040">
              <w:rPr>
                <w:b/>
                <w:i/>
              </w:rPr>
              <w:t>__________________</w:t>
            </w:r>
          </w:p>
        </w:tc>
      </w:tr>
      <w:tr w:rsidR="00954603" w:rsidRPr="002F0198" w14:paraId="2136CE3B" w14:textId="77777777" w:rsidTr="008E5EEF">
        <w:trPr>
          <w:jc w:val="center"/>
        </w:trPr>
        <w:tc>
          <w:tcPr>
            <w:tcW w:w="4876" w:type="dxa"/>
          </w:tcPr>
          <w:p w14:paraId="45E0DD70" w14:textId="77777777" w:rsidR="00D900EE" w:rsidRPr="007D6040" w:rsidRDefault="00D900EE" w:rsidP="008E5EEF">
            <w:pPr>
              <w:pStyle w:val="Normal6"/>
            </w:pPr>
          </w:p>
        </w:tc>
        <w:tc>
          <w:tcPr>
            <w:tcW w:w="4876" w:type="dxa"/>
          </w:tcPr>
          <w:p w14:paraId="5E9BFC9C" w14:textId="645FD8AD" w:rsidR="00D900EE" w:rsidRPr="004157F0" w:rsidRDefault="004157F0" w:rsidP="008E5EEF">
            <w:pPr>
              <w:pStyle w:val="Normal6"/>
              <w:rPr>
                <w:szCs w:val="24"/>
                <w:lang w:val="en-GB"/>
              </w:rPr>
            </w:pPr>
            <w:r w:rsidRPr="004157F0">
              <w:rPr>
                <w:b/>
                <w:i/>
                <w:vertAlign w:val="superscript"/>
                <w:lang w:val="en-GB"/>
              </w:rPr>
              <w:t>1 a</w:t>
            </w:r>
            <w:r w:rsidRPr="004157F0">
              <w:rPr>
                <w:lang w:val="en-GB"/>
              </w:rPr>
              <w:t xml:space="preserve"> </w:t>
            </w:r>
            <w:r w:rsidRPr="004157F0">
              <w:rPr>
                <w:b/>
                <w:i/>
                <w:lang w:val="en-GB"/>
              </w:rPr>
              <w:t>EIN ja DRI,</w:t>
            </w:r>
            <w:r w:rsidRPr="004157F0">
              <w:rPr>
                <w:lang w:val="en-GB"/>
              </w:rPr>
              <w:t xml:space="preserve"> </w:t>
            </w:r>
            <w:r w:rsidRPr="004157F0">
              <w:rPr>
                <w:b/>
                <w:i/>
                <w:lang w:val="en-GB"/>
              </w:rPr>
              <w:t>”</w:t>
            </w:r>
            <w:hyperlink r:id="rId24" w:history="1">
              <w:r w:rsidRPr="0089399D">
                <w:rPr>
                  <w:rStyle w:val="Hyperlink"/>
                  <w:b/>
                  <w:bCs/>
                  <w:i/>
                  <w:iCs/>
                  <w:lang w:val="en-GB"/>
                </w:rPr>
                <w:t>Justice Delayed and Justice Denied:</w:t>
              </w:r>
            </w:hyperlink>
            <w:hyperlink r:id="rId25" w:history="1">
              <w:r w:rsidRPr="0089399D">
                <w:rPr>
                  <w:rStyle w:val="Hyperlink"/>
                  <w:b/>
                  <w:bCs/>
                  <w:i/>
                  <w:iCs/>
                  <w:lang w:val="en-GB"/>
                </w:rPr>
                <w:t xml:space="preserve"> Report on the Non-Implementation of European Judgments and the Rule of Law</w:t>
              </w:r>
            </w:hyperlink>
            <w:r w:rsidRPr="004157F0">
              <w:rPr>
                <w:b/>
                <w:i/>
                <w:lang w:val="en-GB"/>
              </w:rPr>
              <w:t xml:space="preserve">”. </w:t>
            </w:r>
          </w:p>
        </w:tc>
      </w:tr>
    </w:tbl>
    <w:p w14:paraId="4E9273F1" w14:textId="77777777" w:rsidR="00D900EE" w:rsidRPr="004157F0" w:rsidRDefault="004157F0" w:rsidP="00D900EE">
      <w:pPr>
        <w:rPr>
          <w:lang w:val="en-GB"/>
        </w:rPr>
      </w:pPr>
      <w:r w:rsidRPr="004157F0">
        <w:rPr>
          <w:rStyle w:val="HideTWBExt"/>
          <w:lang w:val="en-GB"/>
        </w:rPr>
        <w:t>&lt;/Amend&gt;</w:t>
      </w:r>
    </w:p>
    <w:p w14:paraId="6376BB7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75</w:t>
      </w:r>
      <w:r w:rsidRPr="007D6040">
        <w:rPr>
          <w:rStyle w:val="HideTWBExt"/>
          <w:b w:val="0"/>
        </w:rPr>
        <w:t>&lt;/NumAm&gt;</w:t>
      </w:r>
    </w:p>
    <w:p w14:paraId="5D02B90B" w14:textId="77777777" w:rsidR="00D900EE" w:rsidRPr="007D6040" w:rsidRDefault="00D900EE" w:rsidP="00D900EE">
      <w:pPr>
        <w:pStyle w:val="NormalBold"/>
        <w:keepNext/>
        <w:rPr>
          <w:rStyle w:val="HideTWBExt"/>
          <w:b w:val="0"/>
        </w:rPr>
      </w:pPr>
    </w:p>
    <w:p w14:paraId="4C81BBA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808DBA6" w14:textId="77777777" w:rsidR="00D900EE" w:rsidRPr="007D6040" w:rsidRDefault="004157F0" w:rsidP="00D900EE">
      <w:pPr>
        <w:pStyle w:val="NormalBold"/>
      </w:pPr>
      <w:r w:rsidRPr="007D6040">
        <w:rPr>
          <w:rStyle w:val="HideTWBExt"/>
          <w:b w:val="0"/>
        </w:rPr>
        <w:t>&lt;Article&gt;</w:t>
      </w:r>
      <w:r w:rsidRPr="007D6040">
        <w:t>Johdanto-osan Z e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A7F763B" w14:textId="77777777" w:rsidTr="008E5EEF">
        <w:trPr>
          <w:jc w:val="center"/>
        </w:trPr>
        <w:tc>
          <w:tcPr>
            <w:tcW w:w="9752" w:type="dxa"/>
            <w:gridSpan w:val="2"/>
          </w:tcPr>
          <w:p w14:paraId="76DF2AF2" w14:textId="77777777" w:rsidR="00D900EE" w:rsidRPr="007D6040" w:rsidRDefault="00D900EE" w:rsidP="008E5EEF">
            <w:pPr>
              <w:keepNext/>
            </w:pPr>
          </w:p>
        </w:tc>
      </w:tr>
      <w:tr w:rsidR="00954603" w:rsidRPr="007D6040" w14:paraId="31404917" w14:textId="77777777" w:rsidTr="008E5EEF">
        <w:trPr>
          <w:jc w:val="center"/>
        </w:trPr>
        <w:tc>
          <w:tcPr>
            <w:tcW w:w="4876" w:type="dxa"/>
          </w:tcPr>
          <w:p w14:paraId="36E79A10" w14:textId="77777777" w:rsidR="00D900EE" w:rsidRPr="007D6040" w:rsidRDefault="004157F0" w:rsidP="008E5EEF">
            <w:pPr>
              <w:pStyle w:val="ColumnHeading"/>
              <w:keepNext/>
            </w:pPr>
            <w:r w:rsidRPr="007D6040">
              <w:t>Päätöslauselmaesitys</w:t>
            </w:r>
          </w:p>
        </w:tc>
        <w:tc>
          <w:tcPr>
            <w:tcW w:w="4876" w:type="dxa"/>
          </w:tcPr>
          <w:p w14:paraId="6E0E2F7A" w14:textId="77777777" w:rsidR="00D900EE" w:rsidRPr="007D6040" w:rsidRDefault="004157F0" w:rsidP="008E5EEF">
            <w:pPr>
              <w:pStyle w:val="ColumnHeading"/>
              <w:keepNext/>
            </w:pPr>
            <w:r w:rsidRPr="007D6040">
              <w:t>Tarkistus</w:t>
            </w:r>
          </w:p>
        </w:tc>
      </w:tr>
      <w:tr w:rsidR="00954603" w:rsidRPr="007D6040" w14:paraId="0E530D3B" w14:textId="77777777" w:rsidTr="008E5EEF">
        <w:trPr>
          <w:jc w:val="center"/>
        </w:trPr>
        <w:tc>
          <w:tcPr>
            <w:tcW w:w="4876" w:type="dxa"/>
          </w:tcPr>
          <w:p w14:paraId="0A40D53F" w14:textId="77777777" w:rsidR="00D900EE" w:rsidRPr="007D6040" w:rsidRDefault="00D900EE" w:rsidP="008E5EEF">
            <w:pPr>
              <w:pStyle w:val="Normal6"/>
            </w:pPr>
          </w:p>
        </w:tc>
        <w:tc>
          <w:tcPr>
            <w:tcW w:w="4876" w:type="dxa"/>
          </w:tcPr>
          <w:p w14:paraId="744175D9" w14:textId="77777777" w:rsidR="00D900EE" w:rsidRPr="007D6040" w:rsidRDefault="004157F0" w:rsidP="008E5EEF">
            <w:pPr>
              <w:pStyle w:val="Normal6"/>
              <w:rPr>
                <w:szCs w:val="24"/>
              </w:rPr>
            </w:pPr>
            <w:r w:rsidRPr="007D6040">
              <w:rPr>
                <w:b/>
                <w:i/>
              </w:rPr>
              <w:t>Z e.</w:t>
            </w:r>
            <w:r w:rsidRPr="007D6040">
              <w:rPr>
                <w:b/>
                <w:i/>
              </w:rPr>
              <w:tab/>
              <w:t>ottaa huomioon, että laaja yhteisymmärrys vallitsee siitä, että EU:n on otettava ulkopolitiikkaan liittyvässä toiminnassaan huomioon perusoikeudet joko perusoikeuskirjan perusteella tai ihmisoikeuksien perusteella osana kansainvälistä oikeutta</w:t>
            </w:r>
            <w:r w:rsidRPr="007D6040">
              <w:rPr>
                <w:b/>
                <w:i/>
                <w:vertAlign w:val="superscript"/>
              </w:rPr>
              <w:t>1 a</w:t>
            </w:r>
            <w:r w:rsidRPr="007D6040">
              <w:rPr>
                <w:b/>
                <w:i/>
              </w:rPr>
              <w:t xml:space="preserve">; </w:t>
            </w:r>
          </w:p>
        </w:tc>
      </w:tr>
      <w:tr w:rsidR="00954603" w:rsidRPr="007D6040" w14:paraId="0AD2DF23" w14:textId="77777777" w:rsidTr="008E5EEF">
        <w:trPr>
          <w:jc w:val="center"/>
        </w:trPr>
        <w:tc>
          <w:tcPr>
            <w:tcW w:w="4876" w:type="dxa"/>
          </w:tcPr>
          <w:p w14:paraId="232F4C9A" w14:textId="77777777" w:rsidR="00D900EE" w:rsidRPr="007D6040" w:rsidRDefault="00D900EE" w:rsidP="008E5EEF">
            <w:pPr>
              <w:pStyle w:val="Normal6"/>
            </w:pPr>
          </w:p>
        </w:tc>
        <w:tc>
          <w:tcPr>
            <w:tcW w:w="4876" w:type="dxa"/>
          </w:tcPr>
          <w:p w14:paraId="689A8450" w14:textId="77777777" w:rsidR="00D900EE" w:rsidRPr="007D6040" w:rsidRDefault="004157F0" w:rsidP="008E5EEF">
            <w:pPr>
              <w:pStyle w:val="Normal6"/>
              <w:rPr>
                <w:szCs w:val="24"/>
              </w:rPr>
            </w:pPr>
            <w:r w:rsidRPr="007D6040">
              <w:rPr>
                <w:b/>
                <w:i/>
              </w:rPr>
              <w:t>__________________</w:t>
            </w:r>
          </w:p>
        </w:tc>
      </w:tr>
      <w:tr w:rsidR="00954603" w:rsidRPr="002F0198" w14:paraId="45B140DC" w14:textId="77777777" w:rsidTr="008E5EEF">
        <w:trPr>
          <w:jc w:val="center"/>
        </w:trPr>
        <w:tc>
          <w:tcPr>
            <w:tcW w:w="4876" w:type="dxa"/>
          </w:tcPr>
          <w:p w14:paraId="56C6EEAC" w14:textId="77777777" w:rsidR="00D900EE" w:rsidRPr="007D6040" w:rsidRDefault="00D900EE" w:rsidP="008E5EEF">
            <w:pPr>
              <w:pStyle w:val="Normal6"/>
            </w:pPr>
          </w:p>
        </w:tc>
        <w:tc>
          <w:tcPr>
            <w:tcW w:w="4876" w:type="dxa"/>
          </w:tcPr>
          <w:p w14:paraId="28BF15BA" w14:textId="739EB481" w:rsidR="00D900EE" w:rsidRPr="004157F0" w:rsidRDefault="004157F0" w:rsidP="008E5EEF">
            <w:pPr>
              <w:pStyle w:val="Normal6"/>
              <w:rPr>
                <w:lang w:val="en-GB"/>
              </w:rPr>
            </w:pPr>
            <w:r w:rsidRPr="004157F0">
              <w:rPr>
                <w:b/>
                <w:i/>
                <w:vertAlign w:val="superscript"/>
                <w:lang w:val="en-GB"/>
              </w:rPr>
              <w:t>1 a</w:t>
            </w:r>
            <w:r w:rsidRPr="004157F0">
              <w:rPr>
                <w:lang w:val="en-GB"/>
              </w:rPr>
              <w:t xml:space="preserve"> </w:t>
            </w:r>
            <w:r w:rsidRPr="004157F0">
              <w:rPr>
                <w:b/>
                <w:i/>
                <w:lang w:val="en-GB"/>
              </w:rPr>
              <w:t>Euroopan parlamentin</w:t>
            </w:r>
            <w:r w:rsidRPr="004157F0">
              <w:rPr>
                <w:lang w:val="en-GB"/>
              </w:rPr>
              <w:t xml:space="preserve"> </w:t>
            </w:r>
            <w:r w:rsidRPr="004157F0">
              <w:rPr>
                <w:b/>
                <w:i/>
                <w:lang w:val="en-GB"/>
              </w:rPr>
              <w:t>tutkimus ”</w:t>
            </w:r>
            <w:hyperlink r:id="rId26" w:history="1">
              <w:r w:rsidRPr="0089399D">
                <w:rPr>
                  <w:rStyle w:val="Hyperlink"/>
                  <w:b/>
                  <w:bCs/>
                  <w:i/>
                  <w:iCs/>
                  <w:lang w:val="en-GB"/>
                </w:rPr>
                <w:t>The Implementation of the Charter of Fundamental Rights in the EU institutional framework</w:t>
              </w:r>
            </w:hyperlink>
            <w:r w:rsidRPr="004157F0">
              <w:rPr>
                <w:b/>
                <w:i/>
                <w:lang w:val="en-GB"/>
              </w:rPr>
              <w:t xml:space="preserve">”, marraskuu 2025. </w:t>
            </w:r>
          </w:p>
        </w:tc>
      </w:tr>
    </w:tbl>
    <w:p w14:paraId="3C120BEB" w14:textId="77777777" w:rsidR="00D900EE" w:rsidRPr="004157F0" w:rsidRDefault="004157F0" w:rsidP="00D900EE">
      <w:pPr>
        <w:rPr>
          <w:lang w:val="en-GB"/>
        </w:rPr>
      </w:pPr>
      <w:r w:rsidRPr="004157F0">
        <w:rPr>
          <w:rStyle w:val="HideTWBExt"/>
          <w:lang w:val="en-GB"/>
        </w:rPr>
        <w:t>&lt;/Amend&gt;</w:t>
      </w:r>
    </w:p>
    <w:p w14:paraId="1B60019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76</w:t>
      </w:r>
      <w:r w:rsidRPr="007D6040">
        <w:rPr>
          <w:rStyle w:val="HideTWBExt"/>
          <w:b w:val="0"/>
        </w:rPr>
        <w:t>&lt;/NumAm&gt;</w:t>
      </w:r>
    </w:p>
    <w:p w14:paraId="4D2A328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6E07C97" w14:textId="77777777" w:rsidR="00D900EE" w:rsidRPr="007D6040" w:rsidRDefault="004157F0" w:rsidP="00D900EE">
      <w:pPr>
        <w:pStyle w:val="NormalBold"/>
      </w:pPr>
      <w:r w:rsidRPr="007D6040">
        <w:rPr>
          <w:rStyle w:val="HideTWBExt"/>
          <w:b w:val="0"/>
        </w:rPr>
        <w:t>&lt;Article&gt;</w:t>
      </w:r>
      <w:r w:rsidRPr="007D6040">
        <w:t>Johdanto-osan Z f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58337D4" w14:textId="77777777" w:rsidTr="008E5EEF">
        <w:trPr>
          <w:jc w:val="center"/>
        </w:trPr>
        <w:tc>
          <w:tcPr>
            <w:tcW w:w="9752" w:type="dxa"/>
            <w:gridSpan w:val="2"/>
          </w:tcPr>
          <w:p w14:paraId="4D18A51D" w14:textId="77777777" w:rsidR="00D900EE" w:rsidRPr="007D6040" w:rsidRDefault="00D900EE" w:rsidP="008E5EEF">
            <w:pPr>
              <w:keepNext/>
            </w:pPr>
          </w:p>
        </w:tc>
      </w:tr>
      <w:tr w:rsidR="00954603" w:rsidRPr="007D6040" w14:paraId="51E173D4" w14:textId="77777777" w:rsidTr="008E5EEF">
        <w:trPr>
          <w:jc w:val="center"/>
        </w:trPr>
        <w:tc>
          <w:tcPr>
            <w:tcW w:w="4876" w:type="dxa"/>
          </w:tcPr>
          <w:p w14:paraId="5601A83D" w14:textId="77777777" w:rsidR="00D900EE" w:rsidRPr="007D6040" w:rsidRDefault="004157F0" w:rsidP="008E5EEF">
            <w:pPr>
              <w:pStyle w:val="ColumnHeading"/>
              <w:keepNext/>
            </w:pPr>
            <w:r w:rsidRPr="007D6040">
              <w:t>Päätöslauselmaesitys</w:t>
            </w:r>
          </w:p>
        </w:tc>
        <w:tc>
          <w:tcPr>
            <w:tcW w:w="4876" w:type="dxa"/>
          </w:tcPr>
          <w:p w14:paraId="18A01F67" w14:textId="77777777" w:rsidR="00D900EE" w:rsidRPr="007D6040" w:rsidRDefault="004157F0" w:rsidP="008E5EEF">
            <w:pPr>
              <w:pStyle w:val="ColumnHeading"/>
              <w:keepNext/>
            </w:pPr>
            <w:r w:rsidRPr="007D6040">
              <w:t>Tarkistus</w:t>
            </w:r>
          </w:p>
        </w:tc>
      </w:tr>
      <w:tr w:rsidR="00954603" w:rsidRPr="007D6040" w14:paraId="246066CA" w14:textId="77777777" w:rsidTr="008E5EEF">
        <w:trPr>
          <w:jc w:val="center"/>
        </w:trPr>
        <w:tc>
          <w:tcPr>
            <w:tcW w:w="4876" w:type="dxa"/>
          </w:tcPr>
          <w:p w14:paraId="51257BCF" w14:textId="77777777" w:rsidR="00D900EE" w:rsidRPr="007D6040" w:rsidRDefault="00D900EE" w:rsidP="008E5EEF">
            <w:pPr>
              <w:pStyle w:val="Normal6"/>
            </w:pPr>
          </w:p>
        </w:tc>
        <w:tc>
          <w:tcPr>
            <w:tcW w:w="4876" w:type="dxa"/>
          </w:tcPr>
          <w:p w14:paraId="260B8E57" w14:textId="77777777" w:rsidR="00D900EE" w:rsidRPr="007D6040" w:rsidRDefault="004157F0" w:rsidP="008E5EEF">
            <w:pPr>
              <w:pStyle w:val="Normal6"/>
              <w:rPr>
                <w:szCs w:val="24"/>
              </w:rPr>
            </w:pPr>
            <w:r w:rsidRPr="007D6040">
              <w:rPr>
                <w:b/>
                <w:i/>
              </w:rPr>
              <w:t>Z f.</w:t>
            </w:r>
            <w:r w:rsidRPr="007D6040">
              <w:rPr>
                <w:b/>
                <w:i/>
              </w:rPr>
              <w:tab/>
              <w:t>toteaa, että on kiireellisesti perustettava EU:n hätämekanismi painostuksen kohteena olevien ihmisoikeusjärjestöjen ja ihmisoikeuksien puolustajien suojelemiseksi;</w:t>
            </w:r>
          </w:p>
        </w:tc>
      </w:tr>
    </w:tbl>
    <w:p w14:paraId="21541C4A" w14:textId="77777777" w:rsidR="00D900EE" w:rsidRPr="007D6040" w:rsidRDefault="004157F0" w:rsidP="00D900EE">
      <w:r w:rsidRPr="007D6040">
        <w:rPr>
          <w:rStyle w:val="HideTWBExt"/>
        </w:rPr>
        <w:t>&lt;/Amend&gt;</w:t>
      </w:r>
    </w:p>
    <w:p w14:paraId="32CE129C"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77</w:t>
      </w:r>
      <w:r w:rsidRPr="007D6040">
        <w:rPr>
          <w:rStyle w:val="HideTWBExt"/>
          <w:b w:val="0"/>
        </w:rPr>
        <w:t>&lt;/NumAm&gt;</w:t>
      </w:r>
    </w:p>
    <w:p w14:paraId="26ACA857" w14:textId="77777777" w:rsidR="00D900EE" w:rsidRPr="007D6040" w:rsidRDefault="00D900EE" w:rsidP="00D900EE"/>
    <w:p w14:paraId="48C2D7E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5E107D6" w14:textId="77777777" w:rsidR="00D900EE" w:rsidRPr="007D6040" w:rsidRDefault="004157F0" w:rsidP="00D900EE">
      <w:pPr>
        <w:pStyle w:val="NormalBold"/>
      </w:pPr>
      <w:r w:rsidRPr="007D6040">
        <w:rPr>
          <w:rStyle w:val="HideTWBExt"/>
          <w:b w:val="0"/>
        </w:rPr>
        <w:t>&lt;Article&gt;</w:t>
      </w:r>
      <w:r w:rsidRPr="007D6040">
        <w:t>Johdanto-osan Z g kappale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4151FE8" w14:textId="77777777" w:rsidTr="008E5EEF">
        <w:trPr>
          <w:jc w:val="center"/>
        </w:trPr>
        <w:tc>
          <w:tcPr>
            <w:tcW w:w="9752" w:type="dxa"/>
            <w:gridSpan w:val="2"/>
          </w:tcPr>
          <w:p w14:paraId="54F69DEB" w14:textId="77777777" w:rsidR="00D900EE" w:rsidRPr="007D6040" w:rsidRDefault="00D900EE" w:rsidP="008E5EEF">
            <w:pPr>
              <w:keepNext/>
            </w:pPr>
          </w:p>
        </w:tc>
      </w:tr>
      <w:tr w:rsidR="00954603" w:rsidRPr="007D6040" w14:paraId="543ABE10" w14:textId="77777777" w:rsidTr="008E5EEF">
        <w:trPr>
          <w:jc w:val="center"/>
        </w:trPr>
        <w:tc>
          <w:tcPr>
            <w:tcW w:w="4876" w:type="dxa"/>
          </w:tcPr>
          <w:p w14:paraId="0975D177" w14:textId="77777777" w:rsidR="00D900EE" w:rsidRPr="007D6040" w:rsidRDefault="004157F0" w:rsidP="008E5EEF">
            <w:pPr>
              <w:pStyle w:val="ColumnHeading"/>
              <w:keepNext/>
            </w:pPr>
            <w:r w:rsidRPr="007D6040">
              <w:t>Päätöslauselmaesitys</w:t>
            </w:r>
          </w:p>
        </w:tc>
        <w:tc>
          <w:tcPr>
            <w:tcW w:w="4876" w:type="dxa"/>
          </w:tcPr>
          <w:p w14:paraId="07F16EF7" w14:textId="77777777" w:rsidR="00D900EE" w:rsidRPr="007D6040" w:rsidRDefault="004157F0" w:rsidP="008E5EEF">
            <w:pPr>
              <w:pStyle w:val="ColumnHeading"/>
              <w:keepNext/>
            </w:pPr>
            <w:r w:rsidRPr="007D6040">
              <w:t>Tarkistus</w:t>
            </w:r>
          </w:p>
        </w:tc>
      </w:tr>
      <w:tr w:rsidR="00954603" w:rsidRPr="007D6040" w14:paraId="77658368" w14:textId="77777777" w:rsidTr="008E5EEF">
        <w:trPr>
          <w:jc w:val="center"/>
        </w:trPr>
        <w:tc>
          <w:tcPr>
            <w:tcW w:w="4876" w:type="dxa"/>
          </w:tcPr>
          <w:p w14:paraId="6C9A5ED3" w14:textId="77777777" w:rsidR="00D900EE" w:rsidRPr="007D6040" w:rsidRDefault="00D900EE" w:rsidP="008E5EEF">
            <w:pPr>
              <w:pStyle w:val="Normal6"/>
            </w:pPr>
          </w:p>
        </w:tc>
        <w:tc>
          <w:tcPr>
            <w:tcW w:w="4876" w:type="dxa"/>
          </w:tcPr>
          <w:p w14:paraId="7934BDE2" w14:textId="77777777" w:rsidR="00D900EE" w:rsidRPr="007D6040" w:rsidRDefault="004157F0" w:rsidP="008E5EEF">
            <w:pPr>
              <w:pStyle w:val="Normal6"/>
              <w:rPr>
                <w:szCs w:val="24"/>
              </w:rPr>
            </w:pPr>
            <w:r w:rsidRPr="007D6040">
              <w:rPr>
                <w:b/>
                <w:i/>
              </w:rPr>
              <w:t>Z g.</w:t>
            </w:r>
            <w:r w:rsidRPr="007D6040">
              <w:rPr>
                <w:b/>
                <w:i/>
              </w:rPr>
              <w:tab/>
              <w:t>toteaa, että kansalaisyhteiskunnan rajoitukset, mustamaalauskampanjat ja kriminalisointi yleistyvät, ja pitää tätä huolestuttavana; toteaa, että raportointivaatimusten on oltava jatkossakin tarpeellisia ja oikeasuhteisia asetettuihin tavoitteisiin nähden; toteaa, että oikeudelliset tai taloudelliset rajoitukset tai hyökkäykset, kuten humanitaarisen avun kriminalisointi, julkiseen keskusteluun osallistumista vastustavat strategiset kanteet (SLAPP-kanteet) tai vakoiluohjelmateknologioiden käyttö, sekä lainvalvontaviranomaisten liiallinen voimankäyttö tietyissä jäsenvaltioissa heikentävät yhdistymis- ja kokoontumisvapautta sekä sananvapautta ja tiedonvälityksen vapautta eikä niillä ole sijaa demokraattisessa yhteiskunnassa;</w:t>
            </w:r>
          </w:p>
        </w:tc>
      </w:tr>
    </w:tbl>
    <w:p w14:paraId="0C6F13D0" w14:textId="77777777" w:rsidR="00D900EE" w:rsidRPr="007D6040" w:rsidRDefault="004157F0" w:rsidP="00D900EE">
      <w:r w:rsidRPr="007D6040">
        <w:rPr>
          <w:rStyle w:val="HideTWBExt"/>
        </w:rPr>
        <w:t>&lt;/Amend&gt;</w:t>
      </w:r>
    </w:p>
    <w:p w14:paraId="1C57BCC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78</w:t>
      </w:r>
      <w:r w:rsidRPr="007D6040">
        <w:rPr>
          <w:rStyle w:val="HideTWBExt"/>
          <w:b w:val="0"/>
        </w:rPr>
        <w:t>&lt;/NumAm&gt;</w:t>
      </w:r>
    </w:p>
    <w:p w14:paraId="6CF0CF57" w14:textId="77777777" w:rsidR="00D900EE" w:rsidRPr="007D6040" w:rsidRDefault="00D900EE" w:rsidP="00D900EE"/>
    <w:p w14:paraId="6D4F2248"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FE310BB" w14:textId="77777777" w:rsidR="00D900EE" w:rsidRPr="007D6040" w:rsidRDefault="004157F0" w:rsidP="00D900EE">
      <w:pPr>
        <w:pStyle w:val="NormalBold"/>
      </w:pPr>
      <w:r w:rsidRPr="007D6040">
        <w:rPr>
          <w:rStyle w:val="HideTWBExt"/>
          <w:b w:val="0"/>
        </w:rPr>
        <w:t>&lt;Article&gt;</w:t>
      </w:r>
      <w:r w:rsidRPr="007D6040">
        <w:t>1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19A85A1" w14:textId="77777777" w:rsidTr="008E5EEF">
        <w:trPr>
          <w:jc w:val="center"/>
        </w:trPr>
        <w:tc>
          <w:tcPr>
            <w:tcW w:w="9752" w:type="dxa"/>
            <w:gridSpan w:val="2"/>
          </w:tcPr>
          <w:p w14:paraId="1505910E" w14:textId="77777777" w:rsidR="00D900EE" w:rsidRPr="007D6040" w:rsidRDefault="00D900EE" w:rsidP="008E5EEF">
            <w:pPr>
              <w:keepNext/>
            </w:pPr>
          </w:p>
        </w:tc>
      </w:tr>
      <w:tr w:rsidR="00954603" w:rsidRPr="007D6040" w14:paraId="61D88C35" w14:textId="77777777" w:rsidTr="008E5EEF">
        <w:trPr>
          <w:jc w:val="center"/>
        </w:trPr>
        <w:tc>
          <w:tcPr>
            <w:tcW w:w="4876" w:type="dxa"/>
          </w:tcPr>
          <w:p w14:paraId="70052629" w14:textId="77777777" w:rsidR="00D900EE" w:rsidRPr="007D6040" w:rsidRDefault="004157F0" w:rsidP="008E5EEF">
            <w:pPr>
              <w:pStyle w:val="ColumnHeading"/>
              <w:keepNext/>
            </w:pPr>
            <w:r w:rsidRPr="007D6040">
              <w:t>Päätöslauselmaesitys</w:t>
            </w:r>
          </w:p>
        </w:tc>
        <w:tc>
          <w:tcPr>
            <w:tcW w:w="4876" w:type="dxa"/>
          </w:tcPr>
          <w:p w14:paraId="1095E756" w14:textId="77777777" w:rsidR="00D900EE" w:rsidRPr="007D6040" w:rsidRDefault="004157F0" w:rsidP="008E5EEF">
            <w:pPr>
              <w:pStyle w:val="ColumnHeading"/>
              <w:keepNext/>
            </w:pPr>
            <w:r w:rsidRPr="007D6040">
              <w:t>Tarkistus</w:t>
            </w:r>
          </w:p>
        </w:tc>
      </w:tr>
      <w:tr w:rsidR="00954603" w:rsidRPr="007D6040" w14:paraId="3D236095" w14:textId="77777777" w:rsidTr="008E5EEF">
        <w:trPr>
          <w:jc w:val="center"/>
        </w:trPr>
        <w:tc>
          <w:tcPr>
            <w:tcW w:w="4876" w:type="dxa"/>
          </w:tcPr>
          <w:p w14:paraId="4B87AF69" w14:textId="77777777" w:rsidR="00D900EE" w:rsidRPr="007D6040" w:rsidRDefault="004157F0" w:rsidP="008E5EEF">
            <w:pPr>
              <w:pStyle w:val="Normal6"/>
            </w:pPr>
            <w:r w:rsidRPr="007D6040">
              <w:t>1.</w:t>
            </w:r>
            <w:r w:rsidRPr="007D6040">
              <w:tab/>
              <w:t xml:space="preserve">vahvistaa perusoikeuskirjan olevan keskeinen ja sitova osa EU:n lainsäädäntöä, jolla on sama oikeudellinen arvo kuin perussopimuksilla; vahvistaa velvollisuuden varmistaa, että </w:t>
            </w:r>
            <w:r w:rsidRPr="007D6040">
              <w:rPr>
                <w:b/>
                <w:i/>
              </w:rPr>
              <w:t>ihmisarvoa, vapautta, tasa-arvoa ja yhteisvastuuta</w:t>
            </w:r>
            <w:r w:rsidRPr="007D6040">
              <w:t xml:space="preserve"> ylläpidetään ja suojellaan johdonmukaisesti kaikkialla EU:ssa; korostaa, että kyseessä on oikeudellinen velvoite, joka on olennainen myös EU:n legitiimiyden ja uskottavuuden säilyttämiseksi; kehottaa EU:n elimiä ja jäsenvaltioita varmistamaan perusoikeuskirjan noudattamisen unionin tuomioistuimen tuomioiden mukaisesti; muistuttaa, että yksityishenkilöt voivat ryhtyä oikeustoimiin perusoikeuksien loukkausten vuoksi;</w:t>
            </w:r>
          </w:p>
        </w:tc>
        <w:tc>
          <w:tcPr>
            <w:tcW w:w="4876" w:type="dxa"/>
          </w:tcPr>
          <w:p w14:paraId="2F612709" w14:textId="77777777" w:rsidR="00D900EE" w:rsidRPr="007D6040" w:rsidRDefault="004157F0" w:rsidP="008E5EEF">
            <w:pPr>
              <w:pStyle w:val="Normal6"/>
              <w:rPr>
                <w:szCs w:val="24"/>
              </w:rPr>
            </w:pPr>
            <w:r w:rsidRPr="007D6040">
              <w:t>1.</w:t>
            </w:r>
            <w:r w:rsidRPr="007D6040">
              <w:tab/>
              <w:t xml:space="preserve">vahvistaa perusoikeuskirjan olevan keskeinen ja sitova osa EU:n lainsäädäntöä, jolla on sama oikeudellinen arvo kuin perussopimuksilla; vahvistaa velvollisuuden varmistaa, että </w:t>
            </w:r>
            <w:r w:rsidRPr="007D6040">
              <w:rPr>
                <w:b/>
                <w:i/>
              </w:rPr>
              <w:t>perussopimuksissa ja perusoikeuskirjassa vahvistettuja EU:n arvoja</w:t>
            </w:r>
            <w:r w:rsidRPr="007D6040">
              <w:t xml:space="preserve"> ylläpidetään ja suojellaan johdonmukaisesti kaikkialla EU:ssa; korostaa, että kyseessä on oikeudellinen velvoite, joka on olennainen myös EU:n legitiimiyden ja uskottavuuden säilyttämiseksi; kehottaa EU:n elimiä ja jäsenvaltioita varmistamaan perusoikeuskirjan noudattamisen unionin tuomioistuimen tuomioiden mukaisesti; muistuttaa, että yksityishenkilöt voivat ryhtyä oikeustoimiin perusoikeuksien loukkausten vuoksi;</w:t>
            </w:r>
          </w:p>
        </w:tc>
      </w:tr>
    </w:tbl>
    <w:p w14:paraId="113D0594" w14:textId="77777777" w:rsidR="00D900EE" w:rsidRPr="007D6040" w:rsidRDefault="004157F0" w:rsidP="00D900EE">
      <w:r w:rsidRPr="007D6040">
        <w:rPr>
          <w:rStyle w:val="HideTWBExt"/>
        </w:rPr>
        <w:t>&lt;/Amend&gt;</w:t>
      </w:r>
    </w:p>
    <w:p w14:paraId="6D0BC33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79</w:t>
      </w:r>
      <w:r w:rsidRPr="007D6040">
        <w:rPr>
          <w:rStyle w:val="HideTWBExt"/>
          <w:b w:val="0"/>
        </w:rPr>
        <w:t>&lt;/NumAm&gt;</w:t>
      </w:r>
    </w:p>
    <w:p w14:paraId="774E48D6" w14:textId="77777777" w:rsidR="00D900EE" w:rsidRPr="007D6040" w:rsidRDefault="00D900EE" w:rsidP="00D900EE"/>
    <w:p w14:paraId="114D2AD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87024C9" w14:textId="77777777" w:rsidR="00D900EE" w:rsidRPr="007D6040" w:rsidRDefault="004157F0" w:rsidP="00D900EE">
      <w:pPr>
        <w:pStyle w:val="NormalBold"/>
      </w:pPr>
      <w:r w:rsidRPr="007D6040">
        <w:rPr>
          <w:rStyle w:val="HideTWBExt"/>
          <w:b w:val="0"/>
        </w:rPr>
        <w:t>&lt;Article&gt;</w:t>
      </w:r>
      <w:r w:rsidRPr="007D6040">
        <w:t>2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0798E42" w14:textId="77777777" w:rsidTr="008E5EEF">
        <w:trPr>
          <w:jc w:val="center"/>
        </w:trPr>
        <w:tc>
          <w:tcPr>
            <w:tcW w:w="9752" w:type="dxa"/>
            <w:gridSpan w:val="2"/>
          </w:tcPr>
          <w:p w14:paraId="614007D6" w14:textId="77777777" w:rsidR="00D900EE" w:rsidRPr="007D6040" w:rsidRDefault="00D900EE" w:rsidP="008E5EEF">
            <w:pPr>
              <w:keepNext/>
            </w:pPr>
          </w:p>
        </w:tc>
      </w:tr>
      <w:tr w:rsidR="00954603" w:rsidRPr="007D6040" w14:paraId="3838B454" w14:textId="77777777" w:rsidTr="008E5EEF">
        <w:trPr>
          <w:jc w:val="center"/>
        </w:trPr>
        <w:tc>
          <w:tcPr>
            <w:tcW w:w="4876" w:type="dxa"/>
          </w:tcPr>
          <w:p w14:paraId="02535AF0" w14:textId="77777777" w:rsidR="00D900EE" w:rsidRPr="007D6040" w:rsidRDefault="004157F0" w:rsidP="008E5EEF">
            <w:pPr>
              <w:pStyle w:val="ColumnHeading"/>
              <w:keepNext/>
            </w:pPr>
            <w:r w:rsidRPr="007D6040">
              <w:t>Päätöslauselmaesitys</w:t>
            </w:r>
          </w:p>
        </w:tc>
        <w:tc>
          <w:tcPr>
            <w:tcW w:w="4876" w:type="dxa"/>
          </w:tcPr>
          <w:p w14:paraId="52D45E76" w14:textId="77777777" w:rsidR="00D900EE" w:rsidRPr="007D6040" w:rsidRDefault="004157F0" w:rsidP="008E5EEF">
            <w:pPr>
              <w:pStyle w:val="ColumnHeading"/>
              <w:keepNext/>
            </w:pPr>
            <w:r w:rsidRPr="007D6040">
              <w:t>Tarkistus</w:t>
            </w:r>
          </w:p>
        </w:tc>
      </w:tr>
      <w:tr w:rsidR="00954603" w:rsidRPr="007D6040" w14:paraId="68C188D9" w14:textId="77777777" w:rsidTr="008E5EEF">
        <w:trPr>
          <w:jc w:val="center"/>
        </w:trPr>
        <w:tc>
          <w:tcPr>
            <w:tcW w:w="4876" w:type="dxa"/>
          </w:tcPr>
          <w:p w14:paraId="726AD4BA" w14:textId="77777777" w:rsidR="00D900EE" w:rsidRPr="007D6040" w:rsidRDefault="004157F0" w:rsidP="008E5EEF">
            <w:pPr>
              <w:pStyle w:val="Normal6"/>
            </w:pPr>
            <w:r w:rsidRPr="007D6040">
              <w:t>2.</w:t>
            </w:r>
            <w:r w:rsidRPr="007D6040">
              <w:tab/>
              <w:t xml:space="preserve">painottaa, että </w:t>
            </w:r>
            <w:r w:rsidRPr="007D6040">
              <w:rPr>
                <w:b/>
                <w:i/>
              </w:rPr>
              <w:t>nopeat teknologiset, ympäristölliset, ilmastolliset</w:t>
            </w:r>
            <w:r w:rsidRPr="007D6040">
              <w:t xml:space="preserve"> ja </w:t>
            </w:r>
            <w:r w:rsidRPr="007D6040">
              <w:rPr>
                <w:b/>
                <w:i/>
              </w:rPr>
              <w:t>yhteiskunnalliset muutokset edellyttävät ennakoivaa lähestymistapaa perusoikeuksien turvaamiseen</w:t>
            </w:r>
            <w:r w:rsidRPr="007D6040">
              <w:t>; toteaa, että perusoikeuskirja toimii olennaisen tärkeänä suunnitelmana sen varmistamiseksi, että keskeisillä ja kehittyvillä politiikanaloilla</w:t>
            </w:r>
            <w:r w:rsidRPr="007D6040">
              <w:rPr>
                <w:b/>
                <w:i/>
              </w:rPr>
              <w:t>, kuten ympäristö, ilmasto ja tekoäly,</w:t>
            </w:r>
            <w:r w:rsidRPr="007D6040">
              <w:t xml:space="preserve"> kunnioitetaan perusoikeuksia, mukaan luettuna </w:t>
            </w:r>
            <w:r w:rsidRPr="007D6040">
              <w:rPr>
                <w:b/>
                <w:i/>
              </w:rPr>
              <w:t>ihmisarvo</w:t>
            </w:r>
            <w:r w:rsidRPr="007D6040">
              <w:t xml:space="preserve">, </w:t>
            </w:r>
            <w:r w:rsidRPr="007D6040">
              <w:rPr>
                <w:b/>
                <w:i/>
              </w:rPr>
              <w:t>tasa-arvo</w:t>
            </w:r>
            <w:r w:rsidRPr="007D6040">
              <w:t xml:space="preserve">, </w:t>
            </w:r>
            <w:r w:rsidRPr="007D6040">
              <w:rPr>
                <w:b/>
                <w:i/>
              </w:rPr>
              <w:t xml:space="preserve">oikeus </w:t>
            </w:r>
            <w:r w:rsidRPr="007D6040">
              <w:t xml:space="preserve">yksityisyyteen ja </w:t>
            </w:r>
            <w:r w:rsidRPr="007D6040">
              <w:rPr>
                <w:b/>
                <w:i/>
              </w:rPr>
              <w:t>syrjimättömyys</w:t>
            </w:r>
            <w:r w:rsidRPr="007D6040">
              <w:t>;</w:t>
            </w:r>
          </w:p>
        </w:tc>
        <w:tc>
          <w:tcPr>
            <w:tcW w:w="4876" w:type="dxa"/>
          </w:tcPr>
          <w:p w14:paraId="076FD816" w14:textId="77777777" w:rsidR="00D900EE" w:rsidRPr="007D6040" w:rsidRDefault="004157F0" w:rsidP="008E5EEF">
            <w:pPr>
              <w:pStyle w:val="Normal6"/>
              <w:rPr>
                <w:szCs w:val="24"/>
              </w:rPr>
            </w:pPr>
            <w:r w:rsidRPr="007D6040">
              <w:t>2.</w:t>
            </w:r>
            <w:r w:rsidRPr="007D6040">
              <w:tab/>
              <w:t xml:space="preserve">painottaa, että </w:t>
            </w:r>
            <w:r w:rsidRPr="007D6040">
              <w:rPr>
                <w:b/>
                <w:i/>
              </w:rPr>
              <w:t>nopeaan teknologiseen ja yhteiskunnalliseen kehitykseen olisi suhtauduttava myönteisesti mahdollisuuksia</w:t>
            </w:r>
            <w:r w:rsidRPr="007D6040">
              <w:t xml:space="preserve"> ja </w:t>
            </w:r>
            <w:r w:rsidRPr="007D6040">
              <w:rPr>
                <w:b/>
                <w:i/>
              </w:rPr>
              <w:t>edistystä ruokkivana voimana, samalla kun varmistetaan perusoikeuskirjan noudattaminen kaikilta osin</w:t>
            </w:r>
            <w:r w:rsidRPr="007D6040">
              <w:t xml:space="preserve">; toteaa, että perusoikeuskirja toimii olennaisen tärkeänä suunnitelmana sen varmistamiseksi, että keskeisillä ja kehittyvillä politiikanaloilla kunnioitetaan perusoikeuksia, mukaan luettuna </w:t>
            </w:r>
            <w:r w:rsidRPr="007D6040">
              <w:rPr>
                <w:b/>
                <w:i/>
              </w:rPr>
              <w:t>oikeus ihmisarvoiseen elämään</w:t>
            </w:r>
            <w:r w:rsidRPr="007D6040">
              <w:t xml:space="preserve">, </w:t>
            </w:r>
            <w:r w:rsidRPr="007D6040">
              <w:rPr>
                <w:b/>
                <w:i/>
              </w:rPr>
              <w:t>tasa-arvoon</w:t>
            </w:r>
            <w:r w:rsidRPr="007D6040">
              <w:t xml:space="preserve">, yksityisyyteen ja </w:t>
            </w:r>
            <w:r w:rsidRPr="007D6040">
              <w:rPr>
                <w:b/>
                <w:i/>
              </w:rPr>
              <w:t>syrjimättömyyteen sekä ympäristönsuojeluun</w:t>
            </w:r>
            <w:r w:rsidRPr="007D6040">
              <w:t>;</w:t>
            </w:r>
          </w:p>
        </w:tc>
      </w:tr>
    </w:tbl>
    <w:p w14:paraId="63ABEA43" w14:textId="77777777" w:rsidR="00D900EE" w:rsidRPr="007D6040" w:rsidRDefault="004157F0" w:rsidP="00D900EE">
      <w:r w:rsidRPr="007D6040">
        <w:rPr>
          <w:rStyle w:val="HideTWBExt"/>
        </w:rPr>
        <w:t>&lt;/Amend&gt;</w:t>
      </w:r>
    </w:p>
    <w:p w14:paraId="5546E8B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80</w:t>
      </w:r>
      <w:r w:rsidRPr="007D6040">
        <w:rPr>
          <w:rStyle w:val="HideTWBExt"/>
          <w:b w:val="0"/>
        </w:rPr>
        <w:t>&lt;/NumAm&gt;</w:t>
      </w:r>
    </w:p>
    <w:p w14:paraId="1C5AFFFD" w14:textId="77777777" w:rsidR="00D900EE" w:rsidRPr="007D6040" w:rsidRDefault="00D900EE" w:rsidP="00D900EE"/>
    <w:p w14:paraId="6A1B4D45"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4705165" w14:textId="77777777" w:rsidR="00D900EE" w:rsidRPr="007D6040" w:rsidRDefault="004157F0" w:rsidP="00D900EE">
      <w:pPr>
        <w:pStyle w:val="NormalBold"/>
      </w:pPr>
      <w:r w:rsidRPr="007D6040">
        <w:rPr>
          <w:rStyle w:val="HideTWBExt"/>
          <w:b w:val="0"/>
        </w:rPr>
        <w:t>&lt;Article&gt;</w:t>
      </w:r>
      <w:r w:rsidRPr="007D6040">
        <w:t>2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FE1B869" w14:textId="77777777" w:rsidTr="008E5EEF">
        <w:trPr>
          <w:jc w:val="center"/>
        </w:trPr>
        <w:tc>
          <w:tcPr>
            <w:tcW w:w="9752" w:type="dxa"/>
            <w:gridSpan w:val="2"/>
          </w:tcPr>
          <w:p w14:paraId="53EF56CC" w14:textId="77777777" w:rsidR="00D900EE" w:rsidRPr="007D6040" w:rsidRDefault="00D900EE" w:rsidP="008E5EEF">
            <w:pPr>
              <w:keepNext/>
            </w:pPr>
          </w:p>
        </w:tc>
      </w:tr>
      <w:tr w:rsidR="00954603" w:rsidRPr="007D6040" w14:paraId="362CDC7B" w14:textId="77777777" w:rsidTr="008E5EEF">
        <w:trPr>
          <w:jc w:val="center"/>
        </w:trPr>
        <w:tc>
          <w:tcPr>
            <w:tcW w:w="4876" w:type="dxa"/>
          </w:tcPr>
          <w:p w14:paraId="316C67FE" w14:textId="77777777" w:rsidR="00D900EE" w:rsidRPr="007D6040" w:rsidRDefault="004157F0" w:rsidP="008E5EEF">
            <w:pPr>
              <w:pStyle w:val="ColumnHeading"/>
              <w:keepNext/>
            </w:pPr>
            <w:r w:rsidRPr="007D6040">
              <w:t>Päätöslauselmaesitys</w:t>
            </w:r>
          </w:p>
        </w:tc>
        <w:tc>
          <w:tcPr>
            <w:tcW w:w="4876" w:type="dxa"/>
          </w:tcPr>
          <w:p w14:paraId="26DE3891" w14:textId="77777777" w:rsidR="00D900EE" w:rsidRPr="007D6040" w:rsidRDefault="004157F0" w:rsidP="008E5EEF">
            <w:pPr>
              <w:pStyle w:val="ColumnHeading"/>
              <w:keepNext/>
            </w:pPr>
            <w:r w:rsidRPr="007D6040">
              <w:t>Tarkistus</w:t>
            </w:r>
          </w:p>
        </w:tc>
      </w:tr>
      <w:tr w:rsidR="00954603" w:rsidRPr="007D6040" w14:paraId="5CD5EEDC" w14:textId="77777777" w:rsidTr="008E5EEF">
        <w:trPr>
          <w:jc w:val="center"/>
        </w:trPr>
        <w:tc>
          <w:tcPr>
            <w:tcW w:w="4876" w:type="dxa"/>
          </w:tcPr>
          <w:p w14:paraId="7213314C" w14:textId="77777777" w:rsidR="00D900EE" w:rsidRPr="007D6040" w:rsidRDefault="00D900EE" w:rsidP="008E5EEF">
            <w:pPr>
              <w:pStyle w:val="Normal6"/>
            </w:pPr>
          </w:p>
        </w:tc>
        <w:tc>
          <w:tcPr>
            <w:tcW w:w="4876" w:type="dxa"/>
          </w:tcPr>
          <w:p w14:paraId="65572FE9" w14:textId="77777777" w:rsidR="00D900EE" w:rsidRPr="007D6040" w:rsidRDefault="004157F0" w:rsidP="008E5EEF">
            <w:pPr>
              <w:pStyle w:val="Normal6"/>
              <w:rPr>
                <w:szCs w:val="24"/>
              </w:rPr>
            </w:pPr>
            <w:r w:rsidRPr="007D6040">
              <w:rPr>
                <w:b/>
                <w:i/>
              </w:rPr>
              <w:t>2 a.</w:t>
            </w:r>
            <w:r w:rsidRPr="007D6040">
              <w:rPr>
                <w:b/>
                <w:i/>
              </w:rPr>
              <w:tab/>
              <w:t>korostaa, että perusoikeuskirjan noudattamiseen liittyy olennaisena osana oikeusvaltioperiaatteen kunnioittaminen, joka on yksi SEU-sopimuksen 2 artiklassa vahvistetuista unionin keskeisistä arvoista ja demokraattisen yhteiskunnan peruspilari, jonka avulla varmistetaan laillisuutta, oikeusvarmuutta, toimeenpanovallan mielivaltaisuuden kieltoa sekä riippumattomien ja puolueettomien tuomioistuinten antamaa tehokasta oikeussuojaa, mukaan lukien oikeuden saatavuus, myös perusoikeuksien osalta, sekä vallanjakoa, syrjimättömyyttä ja yhdenvertaisuutta lain edessä koskevien periaatteiden noudattaminen;</w:t>
            </w:r>
          </w:p>
        </w:tc>
      </w:tr>
    </w:tbl>
    <w:p w14:paraId="1639595F" w14:textId="77777777" w:rsidR="00D900EE" w:rsidRPr="007D6040" w:rsidRDefault="004157F0" w:rsidP="00D900EE">
      <w:r w:rsidRPr="007D6040">
        <w:rPr>
          <w:rStyle w:val="HideTWBExt"/>
        </w:rPr>
        <w:t>&lt;/Amend&gt;</w:t>
      </w:r>
    </w:p>
    <w:p w14:paraId="3126571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81</w:t>
      </w:r>
      <w:r w:rsidRPr="007D6040">
        <w:rPr>
          <w:rStyle w:val="HideTWBExt"/>
          <w:b w:val="0"/>
        </w:rPr>
        <w:t>&lt;/NumAm&gt;</w:t>
      </w:r>
    </w:p>
    <w:p w14:paraId="26E91049" w14:textId="77777777" w:rsidR="00D900EE" w:rsidRPr="007D6040" w:rsidRDefault="00D900EE" w:rsidP="00D900EE"/>
    <w:p w14:paraId="56229A0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87D0D9D" w14:textId="77777777" w:rsidR="00D900EE" w:rsidRPr="007D6040" w:rsidRDefault="004157F0" w:rsidP="00D900EE">
      <w:pPr>
        <w:pStyle w:val="NormalBold"/>
      </w:pPr>
      <w:r w:rsidRPr="007D6040">
        <w:rPr>
          <w:rStyle w:val="HideTWBExt"/>
          <w:b w:val="0"/>
        </w:rPr>
        <w:t>&lt;Article&gt;</w:t>
      </w:r>
      <w:r w:rsidRPr="007D6040">
        <w:t>3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A14DE97" w14:textId="77777777" w:rsidTr="008E5EEF">
        <w:trPr>
          <w:jc w:val="center"/>
        </w:trPr>
        <w:tc>
          <w:tcPr>
            <w:tcW w:w="9752" w:type="dxa"/>
            <w:gridSpan w:val="2"/>
          </w:tcPr>
          <w:p w14:paraId="4080038C" w14:textId="77777777" w:rsidR="00D900EE" w:rsidRPr="007D6040" w:rsidRDefault="00D900EE" w:rsidP="008E5EEF">
            <w:pPr>
              <w:keepNext/>
            </w:pPr>
          </w:p>
        </w:tc>
      </w:tr>
      <w:tr w:rsidR="00954603" w:rsidRPr="007D6040" w14:paraId="4817DA9D" w14:textId="77777777" w:rsidTr="008E5EEF">
        <w:trPr>
          <w:jc w:val="center"/>
        </w:trPr>
        <w:tc>
          <w:tcPr>
            <w:tcW w:w="4876" w:type="dxa"/>
          </w:tcPr>
          <w:p w14:paraId="5DABFA54" w14:textId="77777777" w:rsidR="00D900EE" w:rsidRPr="007D6040" w:rsidRDefault="004157F0" w:rsidP="008E5EEF">
            <w:pPr>
              <w:pStyle w:val="ColumnHeading"/>
              <w:keepNext/>
            </w:pPr>
            <w:r w:rsidRPr="007D6040">
              <w:t>Päätöslauselmaesitys</w:t>
            </w:r>
          </w:p>
        </w:tc>
        <w:tc>
          <w:tcPr>
            <w:tcW w:w="4876" w:type="dxa"/>
          </w:tcPr>
          <w:p w14:paraId="29AF608D" w14:textId="77777777" w:rsidR="00D900EE" w:rsidRPr="007D6040" w:rsidRDefault="004157F0" w:rsidP="008E5EEF">
            <w:pPr>
              <w:pStyle w:val="ColumnHeading"/>
              <w:keepNext/>
            </w:pPr>
            <w:r w:rsidRPr="007D6040">
              <w:t>Tarkistus</w:t>
            </w:r>
          </w:p>
        </w:tc>
      </w:tr>
      <w:tr w:rsidR="00954603" w:rsidRPr="007D6040" w14:paraId="1C2F21B3" w14:textId="77777777" w:rsidTr="008E5EEF">
        <w:trPr>
          <w:jc w:val="center"/>
        </w:trPr>
        <w:tc>
          <w:tcPr>
            <w:tcW w:w="4876" w:type="dxa"/>
          </w:tcPr>
          <w:p w14:paraId="562A8742" w14:textId="77777777" w:rsidR="00D900EE" w:rsidRPr="007D6040" w:rsidRDefault="004157F0" w:rsidP="008E5EEF">
            <w:pPr>
              <w:pStyle w:val="Normal6"/>
            </w:pPr>
            <w:r w:rsidRPr="007D6040">
              <w:t>3.</w:t>
            </w:r>
            <w:r w:rsidRPr="007D6040">
              <w:tab/>
              <w:t>suhtautuu myönteisesti komission perusoikeuskirjan edistämiseen liittyviin aloitteisiin sekä perusoikeuskirjan soveltamisen vahvistamiseen tähtäävän strategian väliarviointiin</w:t>
            </w:r>
            <w:r w:rsidRPr="007D6040">
              <w:rPr>
                <w:vertAlign w:val="superscript"/>
              </w:rPr>
              <w:t>8</w:t>
            </w:r>
            <w:r w:rsidRPr="007D6040">
              <w:t>;</w:t>
            </w:r>
          </w:p>
        </w:tc>
        <w:tc>
          <w:tcPr>
            <w:tcW w:w="4876" w:type="dxa"/>
          </w:tcPr>
          <w:p w14:paraId="3893E118" w14:textId="77777777" w:rsidR="00D900EE" w:rsidRPr="007D6040" w:rsidRDefault="004157F0" w:rsidP="008E5EEF">
            <w:pPr>
              <w:pStyle w:val="Normal6"/>
              <w:rPr>
                <w:szCs w:val="24"/>
              </w:rPr>
            </w:pPr>
            <w:r w:rsidRPr="007D6040">
              <w:t>3.</w:t>
            </w:r>
            <w:r w:rsidRPr="007D6040">
              <w:tab/>
              <w:t>suhtautuu myönteisesti komission perusoikeuskirjan edistämiseen liittyviin aloitteisiin sekä perusoikeuskirjan soveltamisen vahvistamiseen tähtäävän strategian väliarviointiin</w:t>
            </w:r>
            <w:r w:rsidRPr="007D6040">
              <w:rPr>
                <w:vertAlign w:val="superscript"/>
              </w:rPr>
              <w:t>8</w:t>
            </w:r>
            <w:r w:rsidRPr="007D6040">
              <w:t>;</w:t>
            </w:r>
            <w:r w:rsidRPr="007D6040">
              <w:rPr>
                <w:b/>
                <w:i/>
              </w:rPr>
              <w:t xml:space="preserve"> muistuttaa, että komissio on sitoutunut tekemään vuoteen 2030 mennessä kattavan tilannekatsauksen yhteistyössä perusoikeuskirjan täytäntöönpanosta vastaavien keskeisten toimijoiden kanssa; kehottaa komissiota tehostamaan perusoikeuskirjan soveltamista ja arvioimaan edistymistä perusoikeuskirjan tunnetuksi tekemisessä sekä sen käytössä ja käytännön soveltamisessa;</w:t>
            </w:r>
            <w:r w:rsidRPr="007D6040">
              <w:t xml:space="preserve"> </w:t>
            </w:r>
          </w:p>
        </w:tc>
      </w:tr>
      <w:tr w:rsidR="00954603" w:rsidRPr="007D6040" w14:paraId="44F7EBE2" w14:textId="77777777" w:rsidTr="008E5EEF">
        <w:trPr>
          <w:jc w:val="center"/>
        </w:trPr>
        <w:tc>
          <w:tcPr>
            <w:tcW w:w="4876" w:type="dxa"/>
          </w:tcPr>
          <w:p w14:paraId="572C8A8C" w14:textId="77777777" w:rsidR="00D900EE" w:rsidRPr="007D6040" w:rsidRDefault="004157F0" w:rsidP="008E5EEF">
            <w:pPr>
              <w:pStyle w:val="Normal6"/>
            </w:pPr>
            <w:r w:rsidRPr="007D6040">
              <w:t>__________________</w:t>
            </w:r>
          </w:p>
        </w:tc>
        <w:tc>
          <w:tcPr>
            <w:tcW w:w="4876" w:type="dxa"/>
          </w:tcPr>
          <w:p w14:paraId="62CBF160" w14:textId="77777777" w:rsidR="00D900EE" w:rsidRPr="007D6040" w:rsidRDefault="004157F0" w:rsidP="008E5EEF">
            <w:pPr>
              <w:pStyle w:val="Normal6"/>
              <w:rPr>
                <w:szCs w:val="24"/>
              </w:rPr>
            </w:pPr>
            <w:r w:rsidRPr="007D6040">
              <w:t>__________________</w:t>
            </w:r>
          </w:p>
        </w:tc>
      </w:tr>
      <w:tr w:rsidR="00954603" w:rsidRPr="007D6040" w14:paraId="7A5F00B5" w14:textId="77777777" w:rsidTr="008E5EEF">
        <w:trPr>
          <w:jc w:val="center"/>
        </w:trPr>
        <w:tc>
          <w:tcPr>
            <w:tcW w:w="4876" w:type="dxa"/>
          </w:tcPr>
          <w:p w14:paraId="7621082D" w14:textId="77777777" w:rsidR="00D900EE" w:rsidRPr="007D6040" w:rsidRDefault="004157F0" w:rsidP="008E5EEF">
            <w:pPr>
              <w:pStyle w:val="Normal6"/>
            </w:pPr>
            <w:r w:rsidRPr="007D6040">
              <w:rPr>
                <w:vertAlign w:val="superscript"/>
              </w:rPr>
              <w:t>8</w:t>
            </w:r>
            <w:r w:rsidRPr="007D6040">
              <w:t xml:space="preserve"> Komission tiedonanto, annettu 2. joulukuuta 2020, ”Strategia perusoikeuskirjan soveltamisen vahvistamiseksi Euroopan unionissa” (COM(2020)0711).</w:t>
            </w:r>
          </w:p>
        </w:tc>
        <w:tc>
          <w:tcPr>
            <w:tcW w:w="4876" w:type="dxa"/>
          </w:tcPr>
          <w:p w14:paraId="6C43A6B3" w14:textId="77777777" w:rsidR="00D900EE" w:rsidRPr="007D6040" w:rsidRDefault="004157F0" w:rsidP="008E5EEF">
            <w:pPr>
              <w:pStyle w:val="Normal6"/>
              <w:rPr>
                <w:szCs w:val="24"/>
              </w:rPr>
            </w:pPr>
            <w:r w:rsidRPr="007D6040">
              <w:rPr>
                <w:vertAlign w:val="superscript"/>
              </w:rPr>
              <w:t>8</w:t>
            </w:r>
            <w:r w:rsidRPr="007D6040">
              <w:t xml:space="preserve"> Komission tiedonanto, annettu 2. joulukuuta 2020, ”Strategia perusoikeuskirjan soveltamisen vahvistamiseksi Euroopan unionissa” (COM(2020)0711).</w:t>
            </w:r>
          </w:p>
        </w:tc>
      </w:tr>
    </w:tbl>
    <w:p w14:paraId="29AB1E4F" w14:textId="77777777" w:rsidR="00D900EE" w:rsidRPr="007D6040" w:rsidRDefault="004157F0" w:rsidP="00D900EE">
      <w:r w:rsidRPr="007D6040">
        <w:rPr>
          <w:rStyle w:val="HideTWBExt"/>
        </w:rPr>
        <w:t>&lt;/Amend&gt;</w:t>
      </w:r>
    </w:p>
    <w:p w14:paraId="24B68E9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82</w:t>
      </w:r>
      <w:r w:rsidRPr="007D6040">
        <w:rPr>
          <w:rStyle w:val="HideTWBExt"/>
          <w:b w:val="0"/>
        </w:rPr>
        <w:t>&lt;/NumAm&gt;</w:t>
      </w:r>
    </w:p>
    <w:p w14:paraId="0A894B84" w14:textId="77777777" w:rsidR="00D900EE" w:rsidRPr="007D6040" w:rsidRDefault="00D900EE" w:rsidP="00D900EE"/>
    <w:p w14:paraId="5022C8D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17EC6CD" w14:textId="77777777" w:rsidR="00D900EE" w:rsidRPr="007D6040" w:rsidRDefault="004157F0" w:rsidP="00D900EE">
      <w:pPr>
        <w:pStyle w:val="NormalBold"/>
      </w:pPr>
      <w:r w:rsidRPr="007D6040">
        <w:rPr>
          <w:rStyle w:val="HideTWBExt"/>
          <w:b w:val="0"/>
        </w:rPr>
        <w:t>&lt;Article&gt;</w:t>
      </w:r>
      <w:r w:rsidRPr="007D6040">
        <w:t>3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266F6AE" w14:textId="77777777" w:rsidTr="008E5EEF">
        <w:trPr>
          <w:jc w:val="center"/>
        </w:trPr>
        <w:tc>
          <w:tcPr>
            <w:tcW w:w="9752" w:type="dxa"/>
            <w:gridSpan w:val="2"/>
          </w:tcPr>
          <w:p w14:paraId="579D8E3F" w14:textId="77777777" w:rsidR="00D900EE" w:rsidRPr="007D6040" w:rsidRDefault="00D900EE" w:rsidP="008E5EEF">
            <w:pPr>
              <w:keepNext/>
            </w:pPr>
          </w:p>
        </w:tc>
      </w:tr>
      <w:tr w:rsidR="00954603" w:rsidRPr="007D6040" w14:paraId="0966BAA6" w14:textId="77777777" w:rsidTr="008E5EEF">
        <w:trPr>
          <w:jc w:val="center"/>
        </w:trPr>
        <w:tc>
          <w:tcPr>
            <w:tcW w:w="4876" w:type="dxa"/>
          </w:tcPr>
          <w:p w14:paraId="53124B59" w14:textId="77777777" w:rsidR="00D900EE" w:rsidRPr="007D6040" w:rsidRDefault="004157F0" w:rsidP="008E5EEF">
            <w:pPr>
              <w:pStyle w:val="ColumnHeading"/>
              <w:keepNext/>
            </w:pPr>
            <w:r w:rsidRPr="007D6040">
              <w:t>Päätöslauselmaesitys</w:t>
            </w:r>
          </w:p>
        </w:tc>
        <w:tc>
          <w:tcPr>
            <w:tcW w:w="4876" w:type="dxa"/>
          </w:tcPr>
          <w:p w14:paraId="7FE182E0" w14:textId="77777777" w:rsidR="00D900EE" w:rsidRPr="007D6040" w:rsidRDefault="004157F0" w:rsidP="008E5EEF">
            <w:pPr>
              <w:pStyle w:val="ColumnHeading"/>
              <w:keepNext/>
            </w:pPr>
            <w:r w:rsidRPr="007D6040">
              <w:t>Tarkistus</w:t>
            </w:r>
          </w:p>
        </w:tc>
      </w:tr>
      <w:tr w:rsidR="00954603" w:rsidRPr="007D6040" w14:paraId="141E718F" w14:textId="77777777" w:rsidTr="008E5EEF">
        <w:trPr>
          <w:jc w:val="center"/>
        </w:trPr>
        <w:tc>
          <w:tcPr>
            <w:tcW w:w="4876" w:type="dxa"/>
          </w:tcPr>
          <w:p w14:paraId="45131BBD" w14:textId="77777777" w:rsidR="00D900EE" w:rsidRPr="007D6040" w:rsidRDefault="00D900EE" w:rsidP="008E5EEF">
            <w:pPr>
              <w:pStyle w:val="Normal6"/>
            </w:pPr>
          </w:p>
        </w:tc>
        <w:tc>
          <w:tcPr>
            <w:tcW w:w="4876" w:type="dxa"/>
          </w:tcPr>
          <w:p w14:paraId="091C0CA9" w14:textId="77777777" w:rsidR="00D900EE" w:rsidRPr="007D6040" w:rsidRDefault="004157F0" w:rsidP="008E5EEF">
            <w:pPr>
              <w:pStyle w:val="Normal6"/>
              <w:rPr>
                <w:szCs w:val="24"/>
              </w:rPr>
            </w:pPr>
            <w:r w:rsidRPr="007D6040">
              <w:rPr>
                <w:b/>
                <w:i/>
              </w:rPr>
              <w:t>3 a.</w:t>
            </w:r>
            <w:r w:rsidRPr="007D6040">
              <w:rPr>
                <w:b/>
                <w:i/>
              </w:rPr>
              <w:tab/>
              <w:t>kehottaa komissiota parantamaan perusoikeuskirjan soveltamista koskevia vuosikertomuksia esittämällä yleiskatsauksen perusoikeuskirjan soveltamisesta kaikkialla EU:ssa ja siitä, miten sitä voidaan tehostaa, mukaan lukien perusoikeuskirjan kunkin määräyksen kattava arviointi sekä suositukset jäsenvaltioille;</w:t>
            </w:r>
          </w:p>
        </w:tc>
      </w:tr>
    </w:tbl>
    <w:p w14:paraId="6EF73D55" w14:textId="77777777" w:rsidR="00D900EE" w:rsidRPr="007D6040" w:rsidRDefault="004157F0" w:rsidP="00D900EE">
      <w:r w:rsidRPr="007D6040">
        <w:rPr>
          <w:rStyle w:val="HideTWBExt"/>
        </w:rPr>
        <w:t>&lt;/Amend&gt;</w:t>
      </w:r>
    </w:p>
    <w:p w14:paraId="1DF8E38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83</w:t>
      </w:r>
      <w:r w:rsidRPr="007D6040">
        <w:rPr>
          <w:rStyle w:val="HideTWBExt"/>
          <w:b w:val="0"/>
        </w:rPr>
        <w:t>&lt;/NumAm&gt;</w:t>
      </w:r>
    </w:p>
    <w:p w14:paraId="703DC9C5" w14:textId="77777777" w:rsidR="00D900EE" w:rsidRPr="007D6040" w:rsidRDefault="00D900EE" w:rsidP="00D900EE"/>
    <w:p w14:paraId="0D7283F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D3CE501" w14:textId="77777777" w:rsidR="00D900EE" w:rsidRPr="007D6040" w:rsidRDefault="004157F0" w:rsidP="00D900EE">
      <w:pPr>
        <w:pStyle w:val="NormalBold"/>
      </w:pPr>
      <w:r w:rsidRPr="007D6040">
        <w:rPr>
          <w:rStyle w:val="HideTWBExt"/>
          <w:b w:val="0"/>
        </w:rPr>
        <w:t>&lt;Article&gt;</w:t>
      </w:r>
      <w:r w:rsidRPr="007D6040">
        <w:t>4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6125726" w14:textId="77777777" w:rsidTr="008E5EEF">
        <w:trPr>
          <w:jc w:val="center"/>
        </w:trPr>
        <w:tc>
          <w:tcPr>
            <w:tcW w:w="9752" w:type="dxa"/>
            <w:gridSpan w:val="2"/>
          </w:tcPr>
          <w:p w14:paraId="242A4E80" w14:textId="77777777" w:rsidR="00D900EE" w:rsidRPr="007D6040" w:rsidRDefault="00D900EE" w:rsidP="008E5EEF">
            <w:pPr>
              <w:keepNext/>
            </w:pPr>
          </w:p>
        </w:tc>
      </w:tr>
      <w:tr w:rsidR="00954603" w:rsidRPr="007D6040" w14:paraId="6753F7D5" w14:textId="77777777" w:rsidTr="008E5EEF">
        <w:trPr>
          <w:jc w:val="center"/>
        </w:trPr>
        <w:tc>
          <w:tcPr>
            <w:tcW w:w="4876" w:type="dxa"/>
          </w:tcPr>
          <w:p w14:paraId="08A60DB2" w14:textId="77777777" w:rsidR="00D900EE" w:rsidRPr="007D6040" w:rsidRDefault="004157F0" w:rsidP="008E5EEF">
            <w:pPr>
              <w:pStyle w:val="ColumnHeading"/>
              <w:keepNext/>
            </w:pPr>
            <w:r w:rsidRPr="007D6040">
              <w:t>Päätöslauselmaesitys</w:t>
            </w:r>
          </w:p>
        </w:tc>
        <w:tc>
          <w:tcPr>
            <w:tcW w:w="4876" w:type="dxa"/>
          </w:tcPr>
          <w:p w14:paraId="656824AD" w14:textId="77777777" w:rsidR="00D900EE" w:rsidRPr="007D6040" w:rsidRDefault="004157F0" w:rsidP="008E5EEF">
            <w:pPr>
              <w:pStyle w:val="ColumnHeading"/>
              <w:keepNext/>
            </w:pPr>
            <w:r w:rsidRPr="007D6040">
              <w:t>Tarkistus</w:t>
            </w:r>
          </w:p>
        </w:tc>
      </w:tr>
      <w:tr w:rsidR="00954603" w:rsidRPr="007D6040" w14:paraId="5FAFDFEA" w14:textId="77777777" w:rsidTr="008E5EEF">
        <w:trPr>
          <w:jc w:val="center"/>
        </w:trPr>
        <w:tc>
          <w:tcPr>
            <w:tcW w:w="4876" w:type="dxa"/>
          </w:tcPr>
          <w:p w14:paraId="1B57914E" w14:textId="77777777" w:rsidR="00D900EE" w:rsidRPr="007D6040" w:rsidRDefault="004157F0" w:rsidP="008E5EEF">
            <w:pPr>
              <w:pStyle w:val="Normal6"/>
            </w:pPr>
            <w:r w:rsidRPr="007D6040">
              <w:t>4.</w:t>
            </w:r>
            <w:r w:rsidRPr="007D6040">
              <w:tab/>
              <w:t>muistuttaa, että EU:n ja sen jäsenvaltioiden on toimittava perusoikeuskirjan mukaisesti, taattava kaikille yksilöille perusoikeudet, varmistettava niiden edistäminen kaikkialla EU:ssa ja puututtava olemassa oleviin lainsäädännöllisiin puutteisiin; korostaa, että on tärkeää varmistaa, että kaikki EU:n politiikat ovat perusoikeuskirjan mukaisia;</w:t>
            </w:r>
          </w:p>
        </w:tc>
        <w:tc>
          <w:tcPr>
            <w:tcW w:w="4876" w:type="dxa"/>
          </w:tcPr>
          <w:p w14:paraId="096E1888" w14:textId="77777777" w:rsidR="00D900EE" w:rsidRPr="007D6040" w:rsidRDefault="004157F0" w:rsidP="008E5EEF">
            <w:pPr>
              <w:pStyle w:val="Normal6"/>
              <w:rPr>
                <w:szCs w:val="24"/>
              </w:rPr>
            </w:pPr>
            <w:r w:rsidRPr="007D6040">
              <w:t>4.</w:t>
            </w:r>
            <w:r w:rsidRPr="007D6040">
              <w:tab/>
              <w:t xml:space="preserve">muistuttaa, että EU:n ja sen jäsenvaltioiden on toimittava perusoikeuskirjan mukaisesti, taattava kaikille yksilöille perusoikeudet, varmistettava niiden edistäminen kaikkialla EU:ssa ja </w:t>
            </w:r>
            <w:r w:rsidRPr="007D6040">
              <w:rPr>
                <w:b/>
                <w:i/>
              </w:rPr>
              <w:t xml:space="preserve">muualla ja </w:t>
            </w:r>
            <w:r w:rsidRPr="007D6040">
              <w:t>puututtava olemassa oleviin lainsäädännöllisiin puutteisiin; korostaa, että on tärkeää varmistaa, että kaikki EU:n politiikat</w:t>
            </w:r>
            <w:r w:rsidRPr="007D6040">
              <w:rPr>
                <w:b/>
                <w:i/>
              </w:rPr>
              <w:t>, myös EU:n ulko- ja talouspolitiikka,</w:t>
            </w:r>
            <w:r w:rsidRPr="007D6040">
              <w:t xml:space="preserve"> ovat perusoikeuskirjan mukaisia;</w:t>
            </w:r>
          </w:p>
        </w:tc>
      </w:tr>
    </w:tbl>
    <w:p w14:paraId="792DEAEC" w14:textId="77777777" w:rsidR="00D900EE" w:rsidRPr="007D6040" w:rsidRDefault="004157F0" w:rsidP="00D900EE">
      <w:r w:rsidRPr="007D6040">
        <w:rPr>
          <w:rStyle w:val="HideTWBExt"/>
        </w:rPr>
        <w:t>&lt;/Amend&gt;</w:t>
      </w:r>
    </w:p>
    <w:p w14:paraId="719A548B"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84</w:t>
      </w:r>
      <w:r w:rsidRPr="007D6040">
        <w:rPr>
          <w:rStyle w:val="HideTWBExt"/>
          <w:b w:val="0"/>
        </w:rPr>
        <w:t>&lt;/NumAm&gt;</w:t>
      </w:r>
    </w:p>
    <w:p w14:paraId="48AA5F97" w14:textId="77777777" w:rsidR="00D900EE" w:rsidRPr="007D6040" w:rsidRDefault="00D900EE" w:rsidP="00D900EE"/>
    <w:p w14:paraId="4B2210E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4EE463A" w14:textId="77777777" w:rsidR="00D900EE" w:rsidRPr="007D6040" w:rsidRDefault="004157F0" w:rsidP="00D900EE">
      <w:pPr>
        <w:pStyle w:val="NormalBold"/>
      </w:pPr>
      <w:r w:rsidRPr="007D6040">
        <w:rPr>
          <w:rStyle w:val="HideTWBExt"/>
          <w:b w:val="0"/>
        </w:rPr>
        <w:t>&lt;Article&gt;</w:t>
      </w:r>
      <w:r w:rsidRPr="007D6040">
        <w:t>5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A107410" w14:textId="77777777" w:rsidTr="008E5EEF">
        <w:trPr>
          <w:jc w:val="center"/>
        </w:trPr>
        <w:tc>
          <w:tcPr>
            <w:tcW w:w="9752" w:type="dxa"/>
            <w:gridSpan w:val="2"/>
          </w:tcPr>
          <w:p w14:paraId="74090BA3" w14:textId="77777777" w:rsidR="00D900EE" w:rsidRPr="007D6040" w:rsidRDefault="00D900EE" w:rsidP="008E5EEF">
            <w:pPr>
              <w:keepNext/>
            </w:pPr>
          </w:p>
        </w:tc>
      </w:tr>
      <w:tr w:rsidR="00954603" w:rsidRPr="007D6040" w14:paraId="4C125043" w14:textId="77777777" w:rsidTr="008E5EEF">
        <w:trPr>
          <w:jc w:val="center"/>
        </w:trPr>
        <w:tc>
          <w:tcPr>
            <w:tcW w:w="4876" w:type="dxa"/>
          </w:tcPr>
          <w:p w14:paraId="0441496E" w14:textId="77777777" w:rsidR="00D900EE" w:rsidRPr="007D6040" w:rsidRDefault="004157F0" w:rsidP="008E5EEF">
            <w:pPr>
              <w:pStyle w:val="ColumnHeading"/>
              <w:keepNext/>
            </w:pPr>
            <w:r w:rsidRPr="007D6040">
              <w:t>Päätöslauselmaesitys</w:t>
            </w:r>
          </w:p>
        </w:tc>
        <w:tc>
          <w:tcPr>
            <w:tcW w:w="4876" w:type="dxa"/>
          </w:tcPr>
          <w:p w14:paraId="57AABC9A" w14:textId="77777777" w:rsidR="00D900EE" w:rsidRPr="007D6040" w:rsidRDefault="004157F0" w:rsidP="008E5EEF">
            <w:pPr>
              <w:pStyle w:val="ColumnHeading"/>
              <w:keepNext/>
            </w:pPr>
            <w:r w:rsidRPr="007D6040">
              <w:t>Tarkistus</w:t>
            </w:r>
          </w:p>
        </w:tc>
      </w:tr>
      <w:tr w:rsidR="00954603" w:rsidRPr="007D6040" w14:paraId="79C6616D" w14:textId="77777777" w:rsidTr="008E5EEF">
        <w:trPr>
          <w:jc w:val="center"/>
        </w:trPr>
        <w:tc>
          <w:tcPr>
            <w:tcW w:w="4876" w:type="dxa"/>
          </w:tcPr>
          <w:p w14:paraId="759DFEE4" w14:textId="77777777" w:rsidR="00D900EE" w:rsidRPr="007D6040" w:rsidRDefault="004157F0" w:rsidP="008E5EEF">
            <w:pPr>
              <w:pStyle w:val="Normal6"/>
            </w:pPr>
            <w:r w:rsidRPr="007D6040">
              <w:t>5.</w:t>
            </w:r>
            <w:r w:rsidRPr="007D6040">
              <w:tab/>
              <w:t>painottaa, että perusoikeuskirjan täysi täytäntöönpano edellyttää uhrien oikeuksien tehokasta turvaamista; suhtautuu myönteisesti uhrien oikeuksia koskevan direktiivin</w:t>
            </w:r>
            <w:r w:rsidRPr="007D6040">
              <w:rPr>
                <w:vertAlign w:val="superscript"/>
              </w:rPr>
              <w:t>9</w:t>
            </w:r>
            <w:r w:rsidRPr="007D6040">
              <w:t xml:space="preserve"> tarkistamiseen</w:t>
            </w:r>
            <w:r w:rsidRPr="007D6040">
              <w:rPr>
                <w:b/>
                <w:i/>
              </w:rPr>
              <w:t xml:space="preserve"> siten</w:t>
            </w:r>
            <w:r w:rsidRPr="007D6040">
              <w:t xml:space="preserve">, </w:t>
            </w:r>
            <w:r w:rsidRPr="007D6040">
              <w:rPr>
                <w:b/>
                <w:i/>
              </w:rPr>
              <w:t>että siihen lisätään säännöksiä, joilla taataan uhrien oikeus</w:t>
            </w:r>
            <w:r w:rsidRPr="007D6040">
              <w:t xml:space="preserve"> tarkastella rikosoikeudellisten menettelyjen ratkaisuja</w:t>
            </w:r>
            <w:r w:rsidRPr="007D6040">
              <w:rPr>
                <w:b/>
                <w:i/>
              </w:rPr>
              <w:t>,</w:t>
            </w:r>
            <w:r w:rsidRPr="007D6040">
              <w:t xml:space="preserve"> saada oikeudenmukainen korvaus sekä kattavat tukipalvelut;</w:t>
            </w:r>
          </w:p>
        </w:tc>
        <w:tc>
          <w:tcPr>
            <w:tcW w:w="4876" w:type="dxa"/>
          </w:tcPr>
          <w:p w14:paraId="494867E4" w14:textId="77777777" w:rsidR="00D900EE" w:rsidRPr="007D6040" w:rsidRDefault="004157F0" w:rsidP="008E5EEF">
            <w:pPr>
              <w:pStyle w:val="Normal6"/>
              <w:rPr>
                <w:szCs w:val="24"/>
              </w:rPr>
            </w:pPr>
            <w:r w:rsidRPr="007D6040">
              <w:t>5.</w:t>
            </w:r>
            <w:r w:rsidRPr="007D6040">
              <w:tab/>
              <w:t xml:space="preserve">painottaa, että perusoikeuskirjan täysi täytäntöönpano edellyttää uhrien oikeuksien tehokasta turvaamista; </w:t>
            </w:r>
            <w:r w:rsidRPr="007D6040">
              <w:rPr>
                <w:b/>
                <w:i/>
              </w:rPr>
              <w:t>korostaa, että kaikilla uhreilla on oltava mahdollisuus saada oikeussuojaa ja riittävää tukea; toteaa, että EU:n lainsäädännössä on edelleen puutteita;</w:t>
            </w:r>
            <w:r w:rsidRPr="007D6040">
              <w:t xml:space="preserve"> suhtautuu myönteisesti</w:t>
            </w:r>
            <w:r w:rsidRPr="007D6040">
              <w:rPr>
                <w:b/>
                <w:i/>
              </w:rPr>
              <w:t xml:space="preserve"> ehdotettuun</w:t>
            </w:r>
            <w:r w:rsidRPr="007D6040">
              <w:t xml:space="preserve"> uhrien oikeuksia koskevan direktiivin</w:t>
            </w:r>
            <w:r w:rsidRPr="007D6040">
              <w:rPr>
                <w:vertAlign w:val="superscript"/>
              </w:rPr>
              <w:t>9</w:t>
            </w:r>
            <w:r w:rsidRPr="007D6040">
              <w:t xml:space="preserve"> tarkistamiseen, </w:t>
            </w:r>
            <w:r w:rsidRPr="007D6040">
              <w:rPr>
                <w:b/>
                <w:i/>
              </w:rPr>
              <w:t>jonka tarkoituksena on vahvistaa uhrien oikeuksia, kuten oikeutta</w:t>
            </w:r>
            <w:r w:rsidRPr="007D6040">
              <w:t xml:space="preserve"> tarkastella rikosoikeudellisten menettelyjen ratkaisuja</w:t>
            </w:r>
            <w:r w:rsidRPr="007D6040">
              <w:rPr>
                <w:b/>
                <w:i/>
              </w:rPr>
              <w:t xml:space="preserve"> ja</w:t>
            </w:r>
            <w:r w:rsidRPr="007D6040">
              <w:t xml:space="preserve"> saada oikeudenmukainen korvaus sekä kattavat tukipalvelut; </w:t>
            </w:r>
            <w:r w:rsidRPr="007D6040">
              <w:rPr>
                <w:b/>
                <w:i/>
              </w:rPr>
              <w:t>kehottaa saattamaan neuvottelut nopeasti päätökseen ja pyrkimään kunnianhimoiseen lopputulokseen sekä parantamaan uhrien oikeuksien suojelua;</w:t>
            </w:r>
          </w:p>
        </w:tc>
      </w:tr>
      <w:tr w:rsidR="00954603" w:rsidRPr="007D6040" w14:paraId="59987B6A" w14:textId="77777777" w:rsidTr="008E5EEF">
        <w:trPr>
          <w:jc w:val="center"/>
        </w:trPr>
        <w:tc>
          <w:tcPr>
            <w:tcW w:w="4876" w:type="dxa"/>
          </w:tcPr>
          <w:p w14:paraId="4A949D5D" w14:textId="77777777" w:rsidR="00D900EE" w:rsidRPr="007D6040" w:rsidRDefault="004157F0" w:rsidP="008E5EEF">
            <w:pPr>
              <w:pStyle w:val="Normal6"/>
            </w:pPr>
            <w:r w:rsidRPr="007D6040">
              <w:t>__________________</w:t>
            </w:r>
          </w:p>
        </w:tc>
        <w:tc>
          <w:tcPr>
            <w:tcW w:w="4876" w:type="dxa"/>
          </w:tcPr>
          <w:p w14:paraId="4265E1E9" w14:textId="77777777" w:rsidR="00D900EE" w:rsidRPr="007D6040" w:rsidRDefault="004157F0" w:rsidP="008E5EEF">
            <w:pPr>
              <w:pStyle w:val="Normal6"/>
              <w:rPr>
                <w:szCs w:val="24"/>
              </w:rPr>
            </w:pPr>
            <w:r w:rsidRPr="007D6040">
              <w:t>__________________</w:t>
            </w:r>
          </w:p>
        </w:tc>
      </w:tr>
      <w:tr w:rsidR="00954603" w:rsidRPr="007D6040" w14:paraId="395F4299" w14:textId="77777777" w:rsidTr="008E5EEF">
        <w:trPr>
          <w:jc w:val="center"/>
        </w:trPr>
        <w:tc>
          <w:tcPr>
            <w:tcW w:w="4876" w:type="dxa"/>
          </w:tcPr>
          <w:p w14:paraId="49C36E32" w14:textId="77777777" w:rsidR="00D900EE" w:rsidRPr="007D6040" w:rsidRDefault="004157F0" w:rsidP="008E5EEF">
            <w:pPr>
              <w:pStyle w:val="Normal6"/>
            </w:pPr>
            <w:r w:rsidRPr="007D6040">
              <w:rPr>
                <w:vertAlign w:val="superscript"/>
              </w:rPr>
              <w:t>9</w:t>
            </w:r>
            <w:r w:rsidRPr="007D6040">
              <w:t xml:space="preserve"> Euroopan parlamentin ja neuvoston direktiivi 2012/29/EU, annettu 25. lokakuuta 2012, rikoksen uhrien oikeuksia, tukea ja suojelua koskevista vähimmäisvaatimuksista sekä neuvoston puitepäätöksen 2001/220/YOS korvaamisesta (EUVL L 315, 14.11.2012, s. 57, ELI: </w:t>
            </w:r>
            <w:r w:rsidRPr="0089399D">
              <w:rPr>
                <w:rStyle w:val="Hyperlink"/>
              </w:rPr>
              <w:t>http://data.europa.eu/eli/dir/2012/29/oj</w:t>
            </w:r>
            <w:r w:rsidRPr="007D6040">
              <w:t>).</w:t>
            </w:r>
          </w:p>
        </w:tc>
        <w:tc>
          <w:tcPr>
            <w:tcW w:w="4876" w:type="dxa"/>
          </w:tcPr>
          <w:p w14:paraId="69674216" w14:textId="7D8779FA" w:rsidR="00D900EE" w:rsidRPr="007D6040" w:rsidRDefault="004157F0" w:rsidP="008E5EEF">
            <w:pPr>
              <w:pStyle w:val="Normal6"/>
              <w:rPr>
                <w:szCs w:val="24"/>
              </w:rPr>
            </w:pPr>
            <w:r w:rsidRPr="007D6040">
              <w:rPr>
                <w:vertAlign w:val="superscript"/>
              </w:rPr>
              <w:t>9</w:t>
            </w:r>
            <w:r w:rsidRPr="007D6040">
              <w:t xml:space="preserve"> Euroopan parlamentin ja neuvoston direktiivi 2012/29/EU, annettu 25. lokakuuta 2012, rikoksen uhrien oikeuksia, tukea ja suojelua koskevista vähimmäisvaatimuksista sekä neuvoston puitepäätöksen 2001/220/YOS korvaamisesta (EUVL L 315, 14.11.2012, s. 57, ELI: </w:t>
            </w:r>
            <w:hyperlink r:id="rId27" w:history="1">
              <w:r w:rsidRPr="0089399D">
                <w:rPr>
                  <w:rStyle w:val="Hyperlink"/>
                </w:rPr>
                <w:t>http://data.europa.eu/eli/dir/2012/29/oj</w:t>
              </w:r>
            </w:hyperlink>
            <w:r w:rsidRPr="007D6040">
              <w:t>).</w:t>
            </w:r>
          </w:p>
        </w:tc>
      </w:tr>
    </w:tbl>
    <w:p w14:paraId="168AC40C" w14:textId="77777777" w:rsidR="00D900EE" w:rsidRPr="007D6040" w:rsidRDefault="004157F0" w:rsidP="00D900EE">
      <w:r w:rsidRPr="007D6040">
        <w:rPr>
          <w:rStyle w:val="HideTWBExt"/>
        </w:rPr>
        <w:t>&lt;/Amend&gt;</w:t>
      </w:r>
    </w:p>
    <w:p w14:paraId="648FB96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85</w:t>
      </w:r>
      <w:r w:rsidRPr="007D6040">
        <w:rPr>
          <w:rStyle w:val="HideTWBExt"/>
          <w:b w:val="0"/>
        </w:rPr>
        <w:t>&lt;/NumAm&gt;</w:t>
      </w:r>
    </w:p>
    <w:p w14:paraId="78C7A0D7" w14:textId="77777777" w:rsidR="00D900EE" w:rsidRPr="007D6040" w:rsidRDefault="00D900EE" w:rsidP="00D900EE">
      <w:pPr>
        <w:pStyle w:val="NormalBold"/>
      </w:pPr>
    </w:p>
    <w:p w14:paraId="1D7259C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6EC1DDC" w14:textId="77777777" w:rsidR="00D900EE" w:rsidRPr="007D6040" w:rsidRDefault="004157F0" w:rsidP="00D900EE">
      <w:pPr>
        <w:pStyle w:val="NormalBold"/>
      </w:pPr>
      <w:r w:rsidRPr="007D6040">
        <w:rPr>
          <w:rStyle w:val="HideTWBExt"/>
          <w:b w:val="0"/>
        </w:rPr>
        <w:t>&lt;Article&gt;</w:t>
      </w:r>
      <w:r w:rsidRPr="007D6040">
        <w:t>6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BC05B16" w14:textId="77777777" w:rsidTr="008E5EEF">
        <w:trPr>
          <w:jc w:val="center"/>
        </w:trPr>
        <w:tc>
          <w:tcPr>
            <w:tcW w:w="9752" w:type="dxa"/>
            <w:gridSpan w:val="2"/>
          </w:tcPr>
          <w:p w14:paraId="6B425B95" w14:textId="77777777" w:rsidR="00D900EE" w:rsidRPr="007D6040" w:rsidRDefault="00D900EE" w:rsidP="008E5EEF">
            <w:pPr>
              <w:keepNext/>
            </w:pPr>
          </w:p>
        </w:tc>
      </w:tr>
      <w:tr w:rsidR="00954603" w:rsidRPr="007D6040" w14:paraId="1D1767B8" w14:textId="77777777" w:rsidTr="008E5EEF">
        <w:trPr>
          <w:jc w:val="center"/>
        </w:trPr>
        <w:tc>
          <w:tcPr>
            <w:tcW w:w="4876" w:type="dxa"/>
          </w:tcPr>
          <w:p w14:paraId="4D7353DA" w14:textId="77777777" w:rsidR="00D900EE" w:rsidRPr="007D6040" w:rsidRDefault="004157F0" w:rsidP="008E5EEF">
            <w:pPr>
              <w:pStyle w:val="ColumnHeading"/>
              <w:keepNext/>
            </w:pPr>
            <w:r w:rsidRPr="007D6040">
              <w:t>Päätöslauselmaesitys</w:t>
            </w:r>
          </w:p>
        </w:tc>
        <w:tc>
          <w:tcPr>
            <w:tcW w:w="4876" w:type="dxa"/>
          </w:tcPr>
          <w:p w14:paraId="5C64AB95" w14:textId="77777777" w:rsidR="00D900EE" w:rsidRPr="007D6040" w:rsidRDefault="004157F0" w:rsidP="008E5EEF">
            <w:pPr>
              <w:pStyle w:val="ColumnHeading"/>
              <w:keepNext/>
            </w:pPr>
            <w:r w:rsidRPr="007D6040">
              <w:t>Tarkistus</w:t>
            </w:r>
          </w:p>
        </w:tc>
      </w:tr>
      <w:tr w:rsidR="00954603" w:rsidRPr="007D6040" w14:paraId="459754D5" w14:textId="77777777" w:rsidTr="008E5EEF">
        <w:trPr>
          <w:jc w:val="center"/>
        </w:trPr>
        <w:tc>
          <w:tcPr>
            <w:tcW w:w="4876" w:type="dxa"/>
          </w:tcPr>
          <w:p w14:paraId="25F2C999" w14:textId="77777777" w:rsidR="00D900EE" w:rsidRPr="007D6040" w:rsidRDefault="004157F0" w:rsidP="008E5EEF">
            <w:pPr>
              <w:pStyle w:val="Normal6"/>
            </w:pPr>
            <w:r w:rsidRPr="007D6040">
              <w:t>6.</w:t>
            </w:r>
            <w:r w:rsidRPr="007D6040">
              <w:tab/>
              <w:t>muistuttaa, että sukupuoleen perustuvan ja perheväkivallan uhrien oikeussuojan saatavuutta on parannettava ja lainsäädäntö saatettava vastaamaan kansainvälisiä velvoitteita, kuten raiskauksen Istanbulin yleissopimuksen mukaisia suostumuksen puuttumiseen perustuvia, naisten sukuelinten silpomisen ja verkossa tapahtuvan sukupuoleen perustuvan väkivallan oikeudellisia määritelmiä;</w:t>
            </w:r>
          </w:p>
        </w:tc>
        <w:tc>
          <w:tcPr>
            <w:tcW w:w="4876" w:type="dxa"/>
          </w:tcPr>
          <w:p w14:paraId="6E2CBE8F" w14:textId="77777777" w:rsidR="00D900EE" w:rsidRPr="007D6040" w:rsidRDefault="004157F0" w:rsidP="008E5EEF">
            <w:pPr>
              <w:pStyle w:val="Normal6"/>
              <w:rPr>
                <w:szCs w:val="24"/>
              </w:rPr>
            </w:pPr>
            <w:r w:rsidRPr="007D6040">
              <w:t>6.</w:t>
            </w:r>
            <w:r w:rsidRPr="007D6040">
              <w:tab/>
              <w:t>muistuttaa, että sukupuoleen perustuvan ja perheväkivallan</w:t>
            </w:r>
            <w:r w:rsidRPr="007D6040">
              <w:rPr>
                <w:b/>
                <w:i/>
              </w:rPr>
              <w:t>, erityisesti väkivallan tiettyjen muotojen, kuten seksuaalisen väkivallan ja raiskauksen,</w:t>
            </w:r>
            <w:r w:rsidRPr="007D6040">
              <w:t xml:space="preserve"> uhrien oikeussuojan saatavuutta on parannettava ja lainsäädäntö saatettava vastaamaan kansainvälisiä velvoitteita, kuten raiskauksen Istanbulin yleissopimuksen mukaisia suostumuksen puuttumiseen perustuvia, naisten sukuelinten silpomisen ja verkossa tapahtuvan sukupuoleen perustuvan väkivallan oikeudellisia määritelmiä; </w:t>
            </w:r>
            <w:r w:rsidRPr="007D6040">
              <w:rPr>
                <w:b/>
                <w:i/>
              </w:rPr>
              <w:t>kehottaa jälleen komissiota tunnustamaan sukupuolistuneen väkivallan uudeksi EU:n rikokseksi SEUT-sopimuksen 83 artiklan 1 kohdan nojalla, jotta voidaan torjua kaikkia sukupuolistuneen väkivallan muotoja;</w:t>
            </w:r>
          </w:p>
        </w:tc>
      </w:tr>
    </w:tbl>
    <w:p w14:paraId="599E43F9" w14:textId="77777777" w:rsidR="00D900EE" w:rsidRPr="007D6040" w:rsidRDefault="004157F0" w:rsidP="00D900EE">
      <w:r w:rsidRPr="007D6040">
        <w:rPr>
          <w:rStyle w:val="HideTWBExt"/>
        </w:rPr>
        <w:t>&lt;/Amend&gt;</w:t>
      </w:r>
    </w:p>
    <w:p w14:paraId="27A2841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86</w:t>
      </w:r>
      <w:r w:rsidRPr="007D6040">
        <w:rPr>
          <w:rStyle w:val="HideTWBExt"/>
          <w:b w:val="0"/>
        </w:rPr>
        <w:t>&lt;/NumAm&gt;</w:t>
      </w:r>
    </w:p>
    <w:p w14:paraId="20B16D80" w14:textId="77777777" w:rsidR="00D900EE" w:rsidRPr="007D6040" w:rsidRDefault="00D900EE" w:rsidP="00D900EE"/>
    <w:p w14:paraId="51C27B8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D08B997" w14:textId="77777777" w:rsidR="00D900EE" w:rsidRPr="007D6040" w:rsidRDefault="004157F0" w:rsidP="00D900EE">
      <w:pPr>
        <w:pStyle w:val="NormalBold"/>
      </w:pPr>
      <w:r w:rsidRPr="007D6040">
        <w:rPr>
          <w:rStyle w:val="HideTWBExt"/>
          <w:b w:val="0"/>
        </w:rPr>
        <w:t>&lt;Article&gt;</w:t>
      </w:r>
      <w:r w:rsidRPr="007D6040">
        <w:t>7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A3123E8" w14:textId="77777777" w:rsidTr="008E5EEF">
        <w:trPr>
          <w:jc w:val="center"/>
        </w:trPr>
        <w:tc>
          <w:tcPr>
            <w:tcW w:w="9752" w:type="dxa"/>
            <w:gridSpan w:val="2"/>
          </w:tcPr>
          <w:p w14:paraId="42C49266" w14:textId="77777777" w:rsidR="00D900EE" w:rsidRPr="007D6040" w:rsidRDefault="00D900EE" w:rsidP="008E5EEF">
            <w:pPr>
              <w:keepNext/>
            </w:pPr>
          </w:p>
        </w:tc>
      </w:tr>
      <w:tr w:rsidR="00954603" w:rsidRPr="007D6040" w14:paraId="252F6BBE" w14:textId="77777777" w:rsidTr="008E5EEF">
        <w:trPr>
          <w:jc w:val="center"/>
        </w:trPr>
        <w:tc>
          <w:tcPr>
            <w:tcW w:w="4876" w:type="dxa"/>
          </w:tcPr>
          <w:p w14:paraId="1A3B2E63" w14:textId="77777777" w:rsidR="00D900EE" w:rsidRPr="007D6040" w:rsidRDefault="004157F0" w:rsidP="008E5EEF">
            <w:pPr>
              <w:pStyle w:val="ColumnHeading"/>
              <w:keepNext/>
            </w:pPr>
            <w:r w:rsidRPr="007D6040">
              <w:t>Päätöslauselmaesitys</w:t>
            </w:r>
          </w:p>
        </w:tc>
        <w:tc>
          <w:tcPr>
            <w:tcW w:w="4876" w:type="dxa"/>
          </w:tcPr>
          <w:p w14:paraId="6B6F3ACB" w14:textId="77777777" w:rsidR="00D900EE" w:rsidRPr="007D6040" w:rsidRDefault="004157F0" w:rsidP="008E5EEF">
            <w:pPr>
              <w:pStyle w:val="ColumnHeading"/>
              <w:keepNext/>
            </w:pPr>
            <w:r w:rsidRPr="007D6040">
              <w:t>Tarkistus</w:t>
            </w:r>
          </w:p>
        </w:tc>
      </w:tr>
      <w:tr w:rsidR="00954603" w:rsidRPr="007D6040" w14:paraId="3C596813" w14:textId="77777777" w:rsidTr="008E5EEF">
        <w:trPr>
          <w:jc w:val="center"/>
        </w:trPr>
        <w:tc>
          <w:tcPr>
            <w:tcW w:w="4876" w:type="dxa"/>
          </w:tcPr>
          <w:p w14:paraId="27452461" w14:textId="77777777" w:rsidR="00D900EE" w:rsidRPr="007D6040" w:rsidRDefault="004157F0" w:rsidP="008E5EEF">
            <w:pPr>
              <w:pStyle w:val="Normal6"/>
            </w:pPr>
            <w:r w:rsidRPr="007D6040">
              <w:t>7.</w:t>
            </w:r>
            <w:r w:rsidRPr="007D6040">
              <w:tab/>
              <w:t xml:space="preserve">korostaa tasa-arvoa ja syrjimättömyyttä perusoikeuskirjassa vahvistettuina perusoikeuksina, joissa kielletään sukupuoleen, rotuun, ihonväriin, etniseen tai yhteiskunnalliseen alkuperään, geneettisiin ominaisuuksiin, kieleen, uskontoon tai vakaumukseen, poliittisiin tai muihin mielipiteisiin, kansalliseen vähemmistöön kuulumiseen, varallisuuteen, syntyperään, vammaisuuteen, ikään tai seksuaaliseen suuntautumiseen perustuva syrjintä, sekä kulttuurisen, uskonnollisen ja kielellisen monimuotoisuuden kunnioittamista; </w:t>
            </w:r>
            <w:r w:rsidRPr="007D6040">
              <w:rPr>
                <w:b/>
                <w:i/>
              </w:rPr>
              <w:t>ilmaisee syvän huolensa haavoittuvassa asemassa oleviin ryhmiin, kuten hlbtqia+ -henkilöihin, kohdistuvista syrjivistä toimenpiteistä kaikkialla Euroopassa; kehottaa jäsenvaltioita noudattamaan velvoitteitaan kokonaisuudessaan; kehottaa komissiota käynnistämään rikkomusmenettelyt tapauksissa, joissa perusoikeuskirjaa rikotaan; korostaa jatkuvia oikeudellisia puutteita ja heikkoja täytäntöönpanomekanismeja; kehottaa neuvostoa pääsemään viipymättä sopuun horisontaalisesta syrjinnän vastaisesta direktiivistä;</w:t>
            </w:r>
          </w:p>
        </w:tc>
        <w:tc>
          <w:tcPr>
            <w:tcW w:w="4876" w:type="dxa"/>
          </w:tcPr>
          <w:p w14:paraId="2291543D" w14:textId="77777777" w:rsidR="00D900EE" w:rsidRPr="007D6040" w:rsidRDefault="004157F0" w:rsidP="008E5EEF">
            <w:pPr>
              <w:pStyle w:val="Normal6"/>
              <w:rPr>
                <w:szCs w:val="24"/>
              </w:rPr>
            </w:pPr>
            <w:r w:rsidRPr="007D6040">
              <w:t>7.</w:t>
            </w:r>
            <w:r w:rsidRPr="007D6040">
              <w:tab/>
              <w:t>korostaa tasa-arvoa ja syrjimättömyyttä perusoikeuskirjassa vahvistettuina perusoikeuksina, joissa kielletään sukupuoleen, rotuun, ihonväriin, etniseen tai yhteiskunnalliseen alkuperään, geneettisiin ominaisuuksiin, kieleen, uskontoon tai vakaumukseen, poliittisiin tai muihin mielipiteisiin, kansalliseen vähemmistöön kuulumiseen, varallisuuteen, syntyperään, vammaisuuteen, ikään tai seksuaaliseen suuntautumiseen perustuva syrjintä, sekä kulttuurisen, uskonnollisen ja kielellisen monimuotoisuuden kunnioittamista;</w:t>
            </w:r>
          </w:p>
        </w:tc>
      </w:tr>
    </w:tbl>
    <w:p w14:paraId="4CFA786B" w14:textId="77777777" w:rsidR="00D900EE" w:rsidRPr="007D6040" w:rsidRDefault="004157F0" w:rsidP="00D900EE">
      <w:r w:rsidRPr="007D6040">
        <w:rPr>
          <w:rStyle w:val="HideTWBExt"/>
        </w:rPr>
        <w:t>&lt;/Amend&gt;</w:t>
      </w:r>
    </w:p>
    <w:p w14:paraId="3FEA80B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87</w:t>
      </w:r>
      <w:r w:rsidRPr="007D6040">
        <w:rPr>
          <w:rStyle w:val="HideTWBExt"/>
          <w:b w:val="0"/>
        </w:rPr>
        <w:t>&lt;/NumAm&gt;</w:t>
      </w:r>
    </w:p>
    <w:p w14:paraId="22585F72" w14:textId="77777777" w:rsidR="00D900EE" w:rsidRPr="007D6040" w:rsidRDefault="00D900EE" w:rsidP="00D900EE"/>
    <w:p w14:paraId="33525B0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97AE15F" w14:textId="77777777" w:rsidR="00D900EE" w:rsidRPr="007D6040" w:rsidRDefault="004157F0" w:rsidP="00D900EE">
      <w:pPr>
        <w:pStyle w:val="NormalBold"/>
      </w:pPr>
      <w:r w:rsidRPr="007D6040">
        <w:rPr>
          <w:rStyle w:val="HideTWBExt"/>
          <w:b w:val="0"/>
        </w:rPr>
        <w:t>&lt;Article&gt;</w:t>
      </w:r>
      <w:r w:rsidRPr="007D6040">
        <w:t>7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9362015" w14:textId="77777777" w:rsidTr="008E5EEF">
        <w:trPr>
          <w:jc w:val="center"/>
        </w:trPr>
        <w:tc>
          <w:tcPr>
            <w:tcW w:w="9752" w:type="dxa"/>
            <w:gridSpan w:val="2"/>
          </w:tcPr>
          <w:p w14:paraId="7A2504CD" w14:textId="77777777" w:rsidR="00D900EE" w:rsidRPr="007D6040" w:rsidRDefault="00D900EE" w:rsidP="008E5EEF">
            <w:pPr>
              <w:keepNext/>
            </w:pPr>
          </w:p>
        </w:tc>
      </w:tr>
      <w:tr w:rsidR="00954603" w:rsidRPr="007D6040" w14:paraId="39EEEAAD" w14:textId="77777777" w:rsidTr="008E5EEF">
        <w:trPr>
          <w:jc w:val="center"/>
        </w:trPr>
        <w:tc>
          <w:tcPr>
            <w:tcW w:w="4876" w:type="dxa"/>
          </w:tcPr>
          <w:p w14:paraId="2C79D053" w14:textId="77777777" w:rsidR="00D900EE" w:rsidRPr="007D6040" w:rsidRDefault="004157F0" w:rsidP="008E5EEF">
            <w:pPr>
              <w:pStyle w:val="ColumnHeading"/>
              <w:keepNext/>
            </w:pPr>
            <w:r w:rsidRPr="007D6040">
              <w:t>Päätöslauselmaesitys</w:t>
            </w:r>
          </w:p>
        </w:tc>
        <w:tc>
          <w:tcPr>
            <w:tcW w:w="4876" w:type="dxa"/>
          </w:tcPr>
          <w:p w14:paraId="5839BC05" w14:textId="77777777" w:rsidR="00D900EE" w:rsidRPr="007D6040" w:rsidRDefault="004157F0" w:rsidP="008E5EEF">
            <w:pPr>
              <w:pStyle w:val="ColumnHeading"/>
              <w:keepNext/>
            </w:pPr>
            <w:r w:rsidRPr="007D6040">
              <w:t>Tarkistus</w:t>
            </w:r>
          </w:p>
        </w:tc>
      </w:tr>
      <w:tr w:rsidR="00954603" w:rsidRPr="007D6040" w14:paraId="21B3F578" w14:textId="77777777" w:rsidTr="008E5EEF">
        <w:trPr>
          <w:jc w:val="center"/>
        </w:trPr>
        <w:tc>
          <w:tcPr>
            <w:tcW w:w="4876" w:type="dxa"/>
          </w:tcPr>
          <w:p w14:paraId="1DADC70A" w14:textId="77777777" w:rsidR="00D900EE" w:rsidRPr="007D6040" w:rsidRDefault="00D900EE" w:rsidP="008E5EEF">
            <w:pPr>
              <w:pStyle w:val="Normal6"/>
            </w:pPr>
          </w:p>
        </w:tc>
        <w:tc>
          <w:tcPr>
            <w:tcW w:w="4876" w:type="dxa"/>
          </w:tcPr>
          <w:p w14:paraId="2EB99C75" w14:textId="77777777" w:rsidR="00D900EE" w:rsidRPr="007D6040" w:rsidRDefault="004157F0" w:rsidP="008E5EEF">
            <w:pPr>
              <w:pStyle w:val="Normal6"/>
              <w:rPr>
                <w:szCs w:val="24"/>
              </w:rPr>
            </w:pPr>
            <w:r w:rsidRPr="007D6040">
              <w:rPr>
                <w:b/>
                <w:i/>
              </w:rPr>
              <w:t>7 a.</w:t>
            </w:r>
            <w:r w:rsidRPr="007D6040">
              <w:rPr>
                <w:b/>
                <w:i/>
              </w:rPr>
              <w:tab/>
              <w:t>on syvästi huolissaan syrjivistä toimenpiteistä sekä vihapuheesta ja viharikoksista, joita eri puolilla Eurooppaa kohdistetaan haavoittuvassa asemassa oleviin henkilöihin, kuten lapsiin, naisiin, rodullistettuihin ja etnisiin yhteisöihin, hlbtiq+ -yhteisön jäseniin, maahanmuuttajiin, turvapaikanhakijoihin, vammaisiin henkilöihin ja ikääntyneisiin; kehottaa EU:ta jatkamaan toimia haavoittuvassa asemassa oleviin ryhmiin kohdistetun syrjinnän, vihapuheen ja viharikosten torjumiseksi, jotta varmistetaan perusoikeuskirjassa vahvistettujen perusoikeuksien täysi kunnioittaminen kaikkien ihmisten osalta;</w:t>
            </w:r>
          </w:p>
        </w:tc>
      </w:tr>
    </w:tbl>
    <w:p w14:paraId="0FDCC294" w14:textId="77777777" w:rsidR="00D900EE" w:rsidRPr="007D6040" w:rsidRDefault="004157F0" w:rsidP="00D900EE">
      <w:r w:rsidRPr="007D6040">
        <w:rPr>
          <w:rStyle w:val="HideTWBExt"/>
        </w:rPr>
        <w:t>&lt;/Amend&gt;</w:t>
      </w:r>
    </w:p>
    <w:p w14:paraId="2321744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88</w:t>
      </w:r>
      <w:r w:rsidRPr="007D6040">
        <w:rPr>
          <w:rStyle w:val="HideTWBExt"/>
          <w:b w:val="0"/>
        </w:rPr>
        <w:t>&lt;/NumAm&gt;</w:t>
      </w:r>
    </w:p>
    <w:p w14:paraId="55764000" w14:textId="77777777" w:rsidR="00D900EE" w:rsidRPr="007D6040" w:rsidRDefault="00D900EE" w:rsidP="00D900EE">
      <w:pPr>
        <w:pStyle w:val="NormalBold"/>
        <w:rPr>
          <w:rStyle w:val="HideTWBExt"/>
          <w:b w:val="0"/>
        </w:rPr>
      </w:pPr>
    </w:p>
    <w:p w14:paraId="34821E09" w14:textId="77777777" w:rsidR="00D900EE" w:rsidRPr="007D6040" w:rsidRDefault="004157F0" w:rsidP="00D900EE">
      <w:pPr>
        <w:pStyle w:val="NormalBold"/>
      </w:pPr>
      <w:r w:rsidRPr="007D6040">
        <w:rPr>
          <w:rStyle w:val="HideTWBExt"/>
          <w:b w:val="0"/>
        </w:rPr>
        <w:t>&lt;Article&gt;</w:t>
      </w:r>
      <w:r w:rsidRPr="007D6040">
        <w:t>7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6DEBB8F" w14:textId="77777777" w:rsidTr="008E5EEF">
        <w:trPr>
          <w:jc w:val="center"/>
        </w:trPr>
        <w:tc>
          <w:tcPr>
            <w:tcW w:w="9752" w:type="dxa"/>
            <w:gridSpan w:val="2"/>
          </w:tcPr>
          <w:p w14:paraId="7EC71788" w14:textId="77777777" w:rsidR="00D900EE" w:rsidRPr="007D6040" w:rsidRDefault="00D900EE" w:rsidP="008E5EEF">
            <w:pPr>
              <w:keepNext/>
            </w:pPr>
          </w:p>
        </w:tc>
      </w:tr>
      <w:tr w:rsidR="00954603" w:rsidRPr="007D6040" w14:paraId="708ED1B2" w14:textId="77777777" w:rsidTr="008E5EEF">
        <w:trPr>
          <w:jc w:val="center"/>
        </w:trPr>
        <w:tc>
          <w:tcPr>
            <w:tcW w:w="4876" w:type="dxa"/>
          </w:tcPr>
          <w:p w14:paraId="19CE403B" w14:textId="77777777" w:rsidR="00D900EE" w:rsidRPr="007D6040" w:rsidRDefault="004157F0" w:rsidP="008E5EEF">
            <w:pPr>
              <w:pStyle w:val="ColumnHeading"/>
              <w:keepNext/>
            </w:pPr>
            <w:r w:rsidRPr="007D6040">
              <w:t>Päätöslauselmaesitys</w:t>
            </w:r>
          </w:p>
        </w:tc>
        <w:tc>
          <w:tcPr>
            <w:tcW w:w="4876" w:type="dxa"/>
          </w:tcPr>
          <w:p w14:paraId="1882E4C3" w14:textId="77777777" w:rsidR="00D900EE" w:rsidRPr="007D6040" w:rsidRDefault="004157F0" w:rsidP="008E5EEF">
            <w:pPr>
              <w:pStyle w:val="ColumnHeading"/>
              <w:keepNext/>
            </w:pPr>
            <w:r w:rsidRPr="007D6040">
              <w:t>Tarkistus</w:t>
            </w:r>
          </w:p>
        </w:tc>
      </w:tr>
      <w:tr w:rsidR="00954603" w:rsidRPr="007D6040" w14:paraId="5B27B3F7" w14:textId="77777777" w:rsidTr="008E5EEF">
        <w:trPr>
          <w:jc w:val="center"/>
        </w:trPr>
        <w:tc>
          <w:tcPr>
            <w:tcW w:w="4876" w:type="dxa"/>
          </w:tcPr>
          <w:p w14:paraId="320F9718" w14:textId="77777777" w:rsidR="00D900EE" w:rsidRPr="007D6040" w:rsidRDefault="00D900EE" w:rsidP="008E5EEF">
            <w:pPr>
              <w:pStyle w:val="Normal6"/>
            </w:pPr>
          </w:p>
        </w:tc>
        <w:tc>
          <w:tcPr>
            <w:tcW w:w="4876" w:type="dxa"/>
          </w:tcPr>
          <w:p w14:paraId="1B245042" w14:textId="77777777" w:rsidR="00D900EE" w:rsidRPr="007D6040" w:rsidRDefault="004157F0" w:rsidP="008E5EEF">
            <w:pPr>
              <w:pStyle w:val="Normal6"/>
              <w:rPr>
                <w:szCs w:val="24"/>
              </w:rPr>
            </w:pPr>
            <w:r w:rsidRPr="007D6040">
              <w:rPr>
                <w:b/>
                <w:i/>
              </w:rPr>
              <w:t>7 b.</w:t>
            </w:r>
            <w:r w:rsidRPr="007D6040">
              <w:rPr>
                <w:b/>
                <w:i/>
              </w:rPr>
              <w:tab/>
              <w:t>pitää valitettavana, että tietyt jäsenvaltiot panevat edelleen täytäntöön tai pitävät voimassa lakeja ja politiikkoja, jotka heikentävät perusoikeuskirjassa vahvistettuja perusoikeuksia; korostaa painokkaasti, että nämä käytännöt rikkovat perusoikeuskirjassa vahvistettuja perusoikeuksia, kuten ihmisarvon kunnioittamista, yksityis- ja perhe-elämän kunnioittamista, henkilötietojen suojaa, sananvapautta ja kokoontumisvapautta, tiedonvälityksen vapautta, yhdenvertaisuutta lain edessä, syrjintäkieltoa, tasa-arvoa, lapsen oikeuksia sekä liikkumis- ja oleskeluvapautta;</w:t>
            </w:r>
          </w:p>
        </w:tc>
      </w:tr>
    </w:tbl>
    <w:p w14:paraId="1D2FE938" w14:textId="77777777" w:rsidR="00D900EE" w:rsidRPr="007D6040" w:rsidRDefault="004157F0" w:rsidP="00D900EE">
      <w:r w:rsidRPr="007D6040">
        <w:rPr>
          <w:rStyle w:val="HideTWBExt"/>
        </w:rPr>
        <w:t>&lt;/Amend&gt;</w:t>
      </w:r>
    </w:p>
    <w:p w14:paraId="5212BEB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89</w:t>
      </w:r>
      <w:r w:rsidRPr="007D6040">
        <w:rPr>
          <w:rStyle w:val="HideTWBExt"/>
          <w:b w:val="0"/>
        </w:rPr>
        <w:t>&lt;/NumAm&gt;</w:t>
      </w:r>
    </w:p>
    <w:p w14:paraId="342A72BB" w14:textId="77777777" w:rsidR="00D900EE" w:rsidRPr="007D6040" w:rsidRDefault="00D900EE" w:rsidP="00D900EE"/>
    <w:p w14:paraId="5B802F0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F98D0C5" w14:textId="77777777" w:rsidR="00D900EE" w:rsidRPr="007D6040" w:rsidRDefault="004157F0" w:rsidP="00D900EE">
      <w:pPr>
        <w:pStyle w:val="NormalBold"/>
      </w:pPr>
      <w:r w:rsidRPr="007D6040">
        <w:rPr>
          <w:rStyle w:val="HideTWBExt"/>
          <w:b w:val="0"/>
        </w:rPr>
        <w:t>&lt;Article&gt;</w:t>
      </w:r>
      <w:r w:rsidRPr="007D6040">
        <w:t>7 c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6178414" w14:textId="77777777" w:rsidTr="008E5EEF">
        <w:trPr>
          <w:jc w:val="center"/>
        </w:trPr>
        <w:tc>
          <w:tcPr>
            <w:tcW w:w="9752" w:type="dxa"/>
            <w:gridSpan w:val="2"/>
          </w:tcPr>
          <w:p w14:paraId="048DFC5F" w14:textId="77777777" w:rsidR="00D900EE" w:rsidRPr="007D6040" w:rsidRDefault="00D900EE" w:rsidP="008E5EEF">
            <w:pPr>
              <w:keepNext/>
            </w:pPr>
          </w:p>
        </w:tc>
      </w:tr>
      <w:tr w:rsidR="00954603" w:rsidRPr="007D6040" w14:paraId="4F392571" w14:textId="77777777" w:rsidTr="008E5EEF">
        <w:trPr>
          <w:jc w:val="center"/>
        </w:trPr>
        <w:tc>
          <w:tcPr>
            <w:tcW w:w="4876" w:type="dxa"/>
          </w:tcPr>
          <w:p w14:paraId="5F32DC9D" w14:textId="77777777" w:rsidR="00D900EE" w:rsidRPr="007D6040" w:rsidRDefault="004157F0" w:rsidP="008E5EEF">
            <w:pPr>
              <w:pStyle w:val="ColumnHeading"/>
              <w:keepNext/>
            </w:pPr>
            <w:r w:rsidRPr="007D6040">
              <w:t>Päätöslauselmaesitys</w:t>
            </w:r>
          </w:p>
        </w:tc>
        <w:tc>
          <w:tcPr>
            <w:tcW w:w="4876" w:type="dxa"/>
          </w:tcPr>
          <w:p w14:paraId="3D465BB6" w14:textId="77777777" w:rsidR="00D900EE" w:rsidRPr="007D6040" w:rsidRDefault="004157F0" w:rsidP="008E5EEF">
            <w:pPr>
              <w:pStyle w:val="ColumnHeading"/>
              <w:keepNext/>
            </w:pPr>
            <w:r w:rsidRPr="007D6040">
              <w:t>Tarkistus</w:t>
            </w:r>
          </w:p>
        </w:tc>
      </w:tr>
      <w:tr w:rsidR="00954603" w:rsidRPr="007D6040" w14:paraId="1C0DC4A3" w14:textId="77777777" w:rsidTr="008E5EEF">
        <w:trPr>
          <w:jc w:val="center"/>
        </w:trPr>
        <w:tc>
          <w:tcPr>
            <w:tcW w:w="4876" w:type="dxa"/>
          </w:tcPr>
          <w:p w14:paraId="5E5E2F19" w14:textId="77777777" w:rsidR="00D900EE" w:rsidRPr="007D6040" w:rsidRDefault="00D900EE" w:rsidP="008E5EEF">
            <w:pPr>
              <w:pStyle w:val="Normal6"/>
            </w:pPr>
          </w:p>
        </w:tc>
        <w:tc>
          <w:tcPr>
            <w:tcW w:w="4876" w:type="dxa"/>
          </w:tcPr>
          <w:p w14:paraId="5E41C41F" w14:textId="77777777" w:rsidR="00D900EE" w:rsidRPr="007D6040" w:rsidRDefault="004157F0" w:rsidP="008E5EEF">
            <w:pPr>
              <w:pStyle w:val="Normal6"/>
              <w:rPr>
                <w:szCs w:val="24"/>
              </w:rPr>
            </w:pPr>
            <w:r w:rsidRPr="007D6040">
              <w:rPr>
                <w:b/>
                <w:i/>
              </w:rPr>
              <w:t>7 c.</w:t>
            </w:r>
            <w:r w:rsidRPr="007D6040">
              <w:rPr>
                <w:b/>
                <w:i/>
              </w:rPr>
              <w:tab/>
              <w:t>on erittäin huolestunut joissakin jäsenvaltioissa käyttöön otetuista syrjivistä toimenpiteistä, jotka perustuvat niin sanotun ”hlbtiq+ -propagandan” ja ”sukupuoli-ideologian” torjuntaan; korostaa, että komission on toimittava nopeasti ja päättäväisesti, kun jäsenvaltiot kiertävät EU:n lainsäädäntöä, erityisesti perusoikeuskirjaa;</w:t>
            </w:r>
          </w:p>
        </w:tc>
      </w:tr>
    </w:tbl>
    <w:p w14:paraId="573D5FDB" w14:textId="77777777" w:rsidR="00D900EE" w:rsidRPr="007D6040" w:rsidRDefault="004157F0" w:rsidP="00D900EE">
      <w:r w:rsidRPr="007D6040">
        <w:rPr>
          <w:rStyle w:val="HideTWBExt"/>
        </w:rPr>
        <w:t>&lt;/Amend&gt;</w:t>
      </w:r>
    </w:p>
    <w:p w14:paraId="689328B3"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90</w:t>
      </w:r>
      <w:r w:rsidRPr="007D6040">
        <w:rPr>
          <w:rStyle w:val="HideTWBExt"/>
          <w:b w:val="0"/>
        </w:rPr>
        <w:t>&lt;/NumAm&gt;</w:t>
      </w:r>
    </w:p>
    <w:p w14:paraId="708D5A8D" w14:textId="77777777" w:rsidR="00D900EE" w:rsidRPr="007D6040" w:rsidRDefault="00D900EE" w:rsidP="00D900EE"/>
    <w:p w14:paraId="79D7D94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8B70441" w14:textId="77777777" w:rsidR="00D900EE" w:rsidRPr="007D6040" w:rsidRDefault="004157F0" w:rsidP="00D900EE">
      <w:pPr>
        <w:pStyle w:val="NormalBold"/>
      </w:pPr>
      <w:r w:rsidRPr="007D6040">
        <w:rPr>
          <w:rStyle w:val="HideTWBExt"/>
          <w:b w:val="0"/>
        </w:rPr>
        <w:t>&lt;Article&gt;</w:t>
      </w:r>
      <w:r w:rsidRPr="007D6040">
        <w:t>7 d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2F23E4F" w14:textId="77777777" w:rsidTr="008E5EEF">
        <w:trPr>
          <w:jc w:val="center"/>
        </w:trPr>
        <w:tc>
          <w:tcPr>
            <w:tcW w:w="9752" w:type="dxa"/>
            <w:gridSpan w:val="2"/>
          </w:tcPr>
          <w:p w14:paraId="502B29DF" w14:textId="77777777" w:rsidR="00D900EE" w:rsidRPr="007D6040" w:rsidRDefault="00D900EE" w:rsidP="008E5EEF">
            <w:pPr>
              <w:keepNext/>
            </w:pPr>
          </w:p>
        </w:tc>
      </w:tr>
      <w:tr w:rsidR="00954603" w:rsidRPr="007D6040" w14:paraId="70A9E436" w14:textId="77777777" w:rsidTr="008E5EEF">
        <w:trPr>
          <w:jc w:val="center"/>
        </w:trPr>
        <w:tc>
          <w:tcPr>
            <w:tcW w:w="4876" w:type="dxa"/>
          </w:tcPr>
          <w:p w14:paraId="424D1E90" w14:textId="77777777" w:rsidR="00D900EE" w:rsidRPr="007D6040" w:rsidRDefault="004157F0" w:rsidP="008E5EEF">
            <w:pPr>
              <w:pStyle w:val="ColumnHeading"/>
              <w:keepNext/>
            </w:pPr>
            <w:r w:rsidRPr="007D6040">
              <w:t>Päätöslauselmaesitys</w:t>
            </w:r>
          </w:p>
        </w:tc>
        <w:tc>
          <w:tcPr>
            <w:tcW w:w="4876" w:type="dxa"/>
          </w:tcPr>
          <w:p w14:paraId="239A4731" w14:textId="77777777" w:rsidR="00D900EE" w:rsidRPr="007D6040" w:rsidRDefault="004157F0" w:rsidP="008E5EEF">
            <w:pPr>
              <w:pStyle w:val="ColumnHeading"/>
              <w:keepNext/>
            </w:pPr>
            <w:r w:rsidRPr="007D6040">
              <w:t>Tarkistus</w:t>
            </w:r>
          </w:p>
        </w:tc>
      </w:tr>
      <w:tr w:rsidR="00954603" w:rsidRPr="007D6040" w14:paraId="0EDD28B4" w14:textId="77777777" w:rsidTr="008E5EEF">
        <w:trPr>
          <w:jc w:val="center"/>
        </w:trPr>
        <w:tc>
          <w:tcPr>
            <w:tcW w:w="4876" w:type="dxa"/>
          </w:tcPr>
          <w:p w14:paraId="40A4DB69" w14:textId="77777777" w:rsidR="00D900EE" w:rsidRPr="007D6040" w:rsidRDefault="00D900EE" w:rsidP="008E5EEF">
            <w:pPr>
              <w:pStyle w:val="Normal6"/>
            </w:pPr>
          </w:p>
        </w:tc>
        <w:tc>
          <w:tcPr>
            <w:tcW w:w="4876" w:type="dxa"/>
          </w:tcPr>
          <w:p w14:paraId="0F822549" w14:textId="77777777" w:rsidR="00D900EE" w:rsidRPr="007D6040" w:rsidRDefault="004157F0" w:rsidP="008E5EEF">
            <w:pPr>
              <w:pStyle w:val="Normal6"/>
              <w:rPr>
                <w:szCs w:val="24"/>
              </w:rPr>
            </w:pPr>
            <w:r w:rsidRPr="007D6040">
              <w:rPr>
                <w:b/>
                <w:i/>
              </w:rPr>
              <w:t>7 d.</w:t>
            </w:r>
            <w:r w:rsidRPr="007D6040">
              <w:rPr>
                <w:b/>
                <w:i/>
              </w:rPr>
              <w:tab/>
              <w:t>on huolissaan siitä, että jotkin perinteiset kansalliset ja kielelliset vähemmistöt kohtaavat edelleen syrjintää yksityisissä ja julkisissa ympäristöissä EU:ssa; pitää valitettavana, että perinteisiin kansallisiin ja kielellisiin vähemmistöihin liittyvien oikeuksien ja periaatteiden edistämistä ei edelleenkään käsitellä riittävästi perusoikeuskirjan soveltamista koskevissa komission vuosikertomuksissa; kehottaa komissiota varmistamaan, että sen kertomuksissa käsitellään kattavasti kaikkia perusoikeuskirjan 21 artiklassa vahvistettuja syrjinnän muotoja; kehottaa komissiota tukemaan johdonmukaisempaa perusoikeuksiin perustuvaa lähestymistapaa vähemmistöjen oikeuksien turvaamiseen EU:n oikeusjärjestelmässä ja vahvistamaan tasa-arvoa, ihmisoikeuksien kunnioittamista ja vähemmistöihin kuuluvien henkilöiden oikeuksia osana laajempia ponnistelujaan EU:n perusarvojen ylläpitämiseksi;</w:t>
            </w:r>
          </w:p>
        </w:tc>
      </w:tr>
    </w:tbl>
    <w:p w14:paraId="556F4A4B" w14:textId="77777777" w:rsidR="00D900EE" w:rsidRPr="007D6040" w:rsidRDefault="004157F0" w:rsidP="00D900EE">
      <w:r w:rsidRPr="007D6040">
        <w:rPr>
          <w:rStyle w:val="HideTWBExt"/>
        </w:rPr>
        <w:t>&lt;/Amend&gt;</w:t>
      </w:r>
    </w:p>
    <w:p w14:paraId="2982155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91</w:t>
      </w:r>
      <w:r w:rsidRPr="007D6040">
        <w:rPr>
          <w:rStyle w:val="HideTWBExt"/>
          <w:b w:val="0"/>
        </w:rPr>
        <w:t>&lt;/NumAm&gt;</w:t>
      </w:r>
    </w:p>
    <w:p w14:paraId="7E7941E8" w14:textId="77777777" w:rsidR="00D900EE" w:rsidRPr="007D6040" w:rsidRDefault="00D900EE" w:rsidP="00D900EE"/>
    <w:p w14:paraId="0CE24DE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0D4659F" w14:textId="77777777" w:rsidR="00D900EE" w:rsidRPr="007D6040" w:rsidRDefault="004157F0" w:rsidP="00D900EE">
      <w:pPr>
        <w:pStyle w:val="NormalBold"/>
      </w:pPr>
      <w:r w:rsidRPr="007D6040">
        <w:rPr>
          <w:rStyle w:val="HideTWBExt"/>
          <w:b w:val="0"/>
        </w:rPr>
        <w:t>&lt;Article&gt;</w:t>
      </w:r>
      <w:r w:rsidRPr="007D6040">
        <w:t>7 e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BB511E2" w14:textId="77777777" w:rsidTr="008E5EEF">
        <w:trPr>
          <w:jc w:val="center"/>
        </w:trPr>
        <w:tc>
          <w:tcPr>
            <w:tcW w:w="9752" w:type="dxa"/>
            <w:gridSpan w:val="2"/>
          </w:tcPr>
          <w:p w14:paraId="4F4B6D83" w14:textId="77777777" w:rsidR="00D900EE" w:rsidRPr="007D6040" w:rsidRDefault="00D900EE" w:rsidP="008E5EEF">
            <w:pPr>
              <w:keepNext/>
            </w:pPr>
          </w:p>
        </w:tc>
      </w:tr>
      <w:tr w:rsidR="00954603" w:rsidRPr="007D6040" w14:paraId="6733EADA" w14:textId="77777777" w:rsidTr="008E5EEF">
        <w:trPr>
          <w:jc w:val="center"/>
        </w:trPr>
        <w:tc>
          <w:tcPr>
            <w:tcW w:w="4876" w:type="dxa"/>
          </w:tcPr>
          <w:p w14:paraId="0C7BD609" w14:textId="77777777" w:rsidR="00D900EE" w:rsidRPr="007D6040" w:rsidRDefault="004157F0" w:rsidP="008E5EEF">
            <w:pPr>
              <w:pStyle w:val="ColumnHeading"/>
              <w:keepNext/>
            </w:pPr>
            <w:r w:rsidRPr="007D6040">
              <w:t>Päätöslauselmaesitys</w:t>
            </w:r>
          </w:p>
        </w:tc>
        <w:tc>
          <w:tcPr>
            <w:tcW w:w="4876" w:type="dxa"/>
          </w:tcPr>
          <w:p w14:paraId="05CEBCF6" w14:textId="77777777" w:rsidR="00D900EE" w:rsidRPr="007D6040" w:rsidRDefault="004157F0" w:rsidP="008E5EEF">
            <w:pPr>
              <w:pStyle w:val="ColumnHeading"/>
              <w:keepNext/>
            </w:pPr>
            <w:r w:rsidRPr="007D6040">
              <w:t>Tarkistus</w:t>
            </w:r>
          </w:p>
        </w:tc>
      </w:tr>
      <w:tr w:rsidR="00954603" w:rsidRPr="007D6040" w14:paraId="6D7FE1BC" w14:textId="77777777" w:rsidTr="008E5EEF">
        <w:trPr>
          <w:jc w:val="center"/>
        </w:trPr>
        <w:tc>
          <w:tcPr>
            <w:tcW w:w="4876" w:type="dxa"/>
          </w:tcPr>
          <w:p w14:paraId="4DC5A3F5" w14:textId="77777777" w:rsidR="00D900EE" w:rsidRPr="007D6040" w:rsidRDefault="00D900EE" w:rsidP="008E5EEF">
            <w:pPr>
              <w:pStyle w:val="Normal6"/>
            </w:pPr>
          </w:p>
        </w:tc>
        <w:tc>
          <w:tcPr>
            <w:tcW w:w="4876" w:type="dxa"/>
          </w:tcPr>
          <w:p w14:paraId="322FC406" w14:textId="77777777" w:rsidR="00D900EE" w:rsidRPr="007D6040" w:rsidRDefault="004157F0" w:rsidP="008E5EEF">
            <w:pPr>
              <w:pStyle w:val="Normal6"/>
              <w:rPr>
                <w:szCs w:val="24"/>
              </w:rPr>
            </w:pPr>
            <w:r w:rsidRPr="007D6040">
              <w:rPr>
                <w:b/>
                <w:i/>
              </w:rPr>
              <w:t>7 e.</w:t>
            </w:r>
            <w:r w:rsidRPr="007D6040">
              <w:rPr>
                <w:b/>
                <w:i/>
              </w:rPr>
              <w:tab/>
              <w:t>on erittäin huolestunut vammaisten henkilöiden pakkosteriloinnista; korostaa, että sen mahdollistavat kansalliset lait ovat edelleen ristiriidassa perusoikeuskirjan kanssa; muistuttaa, että vammaisilla henkilöillä ei pakkosteriloinnin myötä ole samantasoisia oikeuksia muodostaa perhettä; kehottaa komissiota ja jäsenvaltioita hyödyntämään kaikilta osin välineitä ja voimassa olevaa lainsäädäntöä, jotta varmistetaan vammaisten henkilöiden poliittinen osallistuminen ja oikeus toimia poliittisessa tehtävässä;</w:t>
            </w:r>
          </w:p>
        </w:tc>
      </w:tr>
    </w:tbl>
    <w:p w14:paraId="5E03D50B" w14:textId="77777777" w:rsidR="00D900EE" w:rsidRPr="007D6040" w:rsidRDefault="004157F0" w:rsidP="00D900EE">
      <w:r w:rsidRPr="007D6040">
        <w:rPr>
          <w:rStyle w:val="HideTWBExt"/>
        </w:rPr>
        <w:t>&lt;/Amend&gt;</w:t>
      </w:r>
    </w:p>
    <w:p w14:paraId="5410E8A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92</w:t>
      </w:r>
      <w:r w:rsidRPr="007D6040">
        <w:rPr>
          <w:rStyle w:val="HideTWBExt"/>
          <w:b w:val="0"/>
        </w:rPr>
        <w:t>&lt;/NumAm&gt;</w:t>
      </w:r>
    </w:p>
    <w:p w14:paraId="27B935F7" w14:textId="77777777" w:rsidR="00D900EE" w:rsidRPr="007D6040" w:rsidRDefault="00D900EE" w:rsidP="00D900EE">
      <w:pPr>
        <w:pStyle w:val="NormalBold"/>
      </w:pPr>
    </w:p>
    <w:p w14:paraId="07581788" w14:textId="77777777" w:rsidR="00D900EE" w:rsidRPr="007D6040" w:rsidRDefault="00D900EE" w:rsidP="00D900EE"/>
    <w:p w14:paraId="598B64D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3A975C9" w14:textId="77777777" w:rsidR="00D900EE" w:rsidRPr="007D6040" w:rsidRDefault="004157F0" w:rsidP="00D900EE">
      <w:pPr>
        <w:pStyle w:val="NormalBold"/>
      </w:pPr>
      <w:r w:rsidRPr="007D6040">
        <w:rPr>
          <w:rStyle w:val="HideTWBExt"/>
          <w:b w:val="0"/>
        </w:rPr>
        <w:t>&lt;Article&gt;</w:t>
      </w:r>
      <w:r w:rsidRPr="007D6040">
        <w:t>7 f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FC2ED34" w14:textId="77777777" w:rsidTr="008E5EEF">
        <w:trPr>
          <w:jc w:val="center"/>
        </w:trPr>
        <w:tc>
          <w:tcPr>
            <w:tcW w:w="9752" w:type="dxa"/>
            <w:gridSpan w:val="2"/>
          </w:tcPr>
          <w:p w14:paraId="27187165" w14:textId="77777777" w:rsidR="00D900EE" w:rsidRPr="007D6040" w:rsidRDefault="00D900EE" w:rsidP="008E5EEF">
            <w:pPr>
              <w:keepNext/>
            </w:pPr>
          </w:p>
        </w:tc>
      </w:tr>
      <w:tr w:rsidR="00954603" w:rsidRPr="007D6040" w14:paraId="40D83E9C" w14:textId="77777777" w:rsidTr="008E5EEF">
        <w:trPr>
          <w:jc w:val="center"/>
        </w:trPr>
        <w:tc>
          <w:tcPr>
            <w:tcW w:w="4876" w:type="dxa"/>
          </w:tcPr>
          <w:p w14:paraId="2412E8F7" w14:textId="77777777" w:rsidR="00D900EE" w:rsidRPr="007D6040" w:rsidRDefault="004157F0" w:rsidP="008E5EEF">
            <w:pPr>
              <w:pStyle w:val="ColumnHeading"/>
              <w:keepNext/>
            </w:pPr>
            <w:r w:rsidRPr="007D6040">
              <w:t>Päätöslauselmaesitys</w:t>
            </w:r>
          </w:p>
        </w:tc>
        <w:tc>
          <w:tcPr>
            <w:tcW w:w="4876" w:type="dxa"/>
          </w:tcPr>
          <w:p w14:paraId="048015FD" w14:textId="77777777" w:rsidR="00D900EE" w:rsidRPr="007D6040" w:rsidRDefault="004157F0" w:rsidP="008E5EEF">
            <w:pPr>
              <w:pStyle w:val="ColumnHeading"/>
              <w:keepNext/>
            </w:pPr>
            <w:r w:rsidRPr="007D6040">
              <w:t>Tarkistus</w:t>
            </w:r>
          </w:p>
        </w:tc>
      </w:tr>
      <w:tr w:rsidR="00954603" w:rsidRPr="007D6040" w14:paraId="24A1BC25" w14:textId="77777777" w:rsidTr="008E5EEF">
        <w:trPr>
          <w:jc w:val="center"/>
        </w:trPr>
        <w:tc>
          <w:tcPr>
            <w:tcW w:w="4876" w:type="dxa"/>
          </w:tcPr>
          <w:p w14:paraId="42E6CD40" w14:textId="77777777" w:rsidR="00D900EE" w:rsidRPr="007D6040" w:rsidRDefault="00D900EE" w:rsidP="008E5EEF">
            <w:pPr>
              <w:pStyle w:val="Normal6"/>
            </w:pPr>
          </w:p>
        </w:tc>
        <w:tc>
          <w:tcPr>
            <w:tcW w:w="4876" w:type="dxa"/>
          </w:tcPr>
          <w:p w14:paraId="2B5CDD47" w14:textId="77777777" w:rsidR="00D900EE" w:rsidRPr="007D6040" w:rsidRDefault="004157F0" w:rsidP="008E5EEF">
            <w:pPr>
              <w:pStyle w:val="Normal6"/>
              <w:rPr>
                <w:b/>
                <w:bCs/>
                <w:i/>
                <w:iCs/>
              </w:rPr>
            </w:pPr>
            <w:r w:rsidRPr="007D6040">
              <w:rPr>
                <w:b/>
                <w:i/>
              </w:rPr>
              <w:t>7 f.</w:t>
            </w:r>
            <w:r w:rsidRPr="007D6040">
              <w:rPr>
                <w:b/>
                <w:i/>
              </w:rPr>
              <w:tab/>
              <w:t>pitää valitettavana, että joissakin jäsenvaltioissa ei ole edistytty tasa-arvoa ja syrjimättömyyttä koskevissa politiikoissa, ja ilmaisee huolensa syrjinnän vastaisten lakien puutteellisesta täytäntöönpanosta; pitää valitettavana, että nykyisistä EU:n kehyksistä, kuten neuvoston direktiivistä 2000/78/EY, huolimatta täytäntöönpanossa on edelleen puutteita, minkä vuoksi uhreilla ei ole asianmukaista oikeussuojaa;</w:t>
            </w:r>
          </w:p>
        </w:tc>
      </w:tr>
    </w:tbl>
    <w:p w14:paraId="6BBB98A0" w14:textId="77777777" w:rsidR="00D900EE" w:rsidRPr="007D6040" w:rsidRDefault="004157F0" w:rsidP="00D900EE">
      <w:r w:rsidRPr="007D6040">
        <w:rPr>
          <w:rStyle w:val="HideTWBExt"/>
        </w:rPr>
        <w:t>&lt;/Amend&gt;</w:t>
      </w:r>
    </w:p>
    <w:p w14:paraId="16DB336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93</w:t>
      </w:r>
      <w:r w:rsidRPr="007D6040">
        <w:rPr>
          <w:rStyle w:val="HideTWBExt"/>
          <w:b w:val="0"/>
        </w:rPr>
        <w:t>&lt;/NumAm&gt;</w:t>
      </w:r>
    </w:p>
    <w:p w14:paraId="724ED073" w14:textId="77777777" w:rsidR="00D900EE" w:rsidRPr="007D6040" w:rsidRDefault="00D900EE" w:rsidP="00D900EE"/>
    <w:p w14:paraId="549FBF2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F75A3F9" w14:textId="77777777" w:rsidR="00D900EE" w:rsidRPr="007D6040" w:rsidRDefault="004157F0" w:rsidP="00D900EE">
      <w:pPr>
        <w:pStyle w:val="NormalBold"/>
      </w:pPr>
      <w:r w:rsidRPr="007D6040">
        <w:rPr>
          <w:rStyle w:val="HideTWBExt"/>
          <w:b w:val="0"/>
        </w:rPr>
        <w:t>&lt;Article&gt;</w:t>
      </w:r>
      <w:r w:rsidRPr="007D6040">
        <w:t>7 g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48FBCD5" w14:textId="77777777" w:rsidTr="008E5EEF">
        <w:trPr>
          <w:jc w:val="center"/>
        </w:trPr>
        <w:tc>
          <w:tcPr>
            <w:tcW w:w="9752" w:type="dxa"/>
            <w:gridSpan w:val="2"/>
          </w:tcPr>
          <w:p w14:paraId="2F2048A5" w14:textId="77777777" w:rsidR="00D900EE" w:rsidRPr="007D6040" w:rsidRDefault="00D900EE" w:rsidP="008E5EEF">
            <w:pPr>
              <w:keepNext/>
            </w:pPr>
          </w:p>
        </w:tc>
      </w:tr>
      <w:tr w:rsidR="00954603" w:rsidRPr="007D6040" w14:paraId="0BB48959" w14:textId="77777777" w:rsidTr="008E5EEF">
        <w:trPr>
          <w:jc w:val="center"/>
        </w:trPr>
        <w:tc>
          <w:tcPr>
            <w:tcW w:w="4876" w:type="dxa"/>
          </w:tcPr>
          <w:p w14:paraId="194BF785" w14:textId="77777777" w:rsidR="00D900EE" w:rsidRPr="007D6040" w:rsidRDefault="004157F0" w:rsidP="008E5EEF">
            <w:pPr>
              <w:pStyle w:val="ColumnHeading"/>
              <w:keepNext/>
            </w:pPr>
            <w:r w:rsidRPr="007D6040">
              <w:t>Päätöslauselmaesitys</w:t>
            </w:r>
          </w:p>
        </w:tc>
        <w:tc>
          <w:tcPr>
            <w:tcW w:w="4876" w:type="dxa"/>
          </w:tcPr>
          <w:p w14:paraId="12636F61" w14:textId="77777777" w:rsidR="00D900EE" w:rsidRPr="007D6040" w:rsidRDefault="004157F0" w:rsidP="008E5EEF">
            <w:pPr>
              <w:pStyle w:val="ColumnHeading"/>
              <w:keepNext/>
            </w:pPr>
            <w:r w:rsidRPr="007D6040">
              <w:t>Tarkistus</w:t>
            </w:r>
          </w:p>
        </w:tc>
      </w:tr>
      <w:tr w:rsidR="00954603" w:rsidRPr="007D6040" w14:paraId="107960F1" w14:textId="77777777" w:rsidTr="008E5EEF">
        <w:trPr>
          <w:jc w:val="center"/>
        </w:trPr>
        <w:tc>
          <w:tcPr>
            <w:tcW w:w="4876" w:type="dxa"/>
          </w:tcPr>
          <w:p w14:paraId="2805DC26" w14:textId="77777777" w:rsidR="00D900EE" w:rsidRPr="007D6040" w:rsidRDefault="00D900EE" w:rsidP="008E5EEF">
            <w:pPr>
              <w:pStyle w:val="Normal6"/>
            </w:pPr>
          </w:p>
        </w:tc>
        <w:tc>
          <w:tcPr>
            <w:tcW w:w="4876" w:type="dxa"/>
          </w:tcPr>
          <w:p w14:paraId="03DB55DB" w14:textId="77777777" w:rsidR="00D900EE" w:rsidRPr="007D6040" w:rsidRDefault="004157F0" w:rsidP="008E5EEF">
            <w:pPr>
              <w:pStyle w:val="Normal6"/>
              <w:rPr>
                <w:szCs w:val="24"/>
              </w:rPr>
            </w:pPr>
            <w:r w:rsidRPr="007D6040">
              <w:rPr>
                <w:b/>
                <w:i/>
              </w:rPr>
              <w:t>7 g.</w:t>
            </w:r>
            <w:r w:rsidRPr="007D6040">
              <w:rPr>
                <w:b/>
                <w:i/>
              </w:rPr>
              <w:tab/>
              <w:t>muistuttaa, että EU:lla on perussopimusten ja perusoikeuskirjan mukaisesti valtuudet ja velvollisuus torjua syrjintää ja edistää kaikkien yhdenvertaista kohtelua; kehottaa jäsenvaltioita noudattamaan velvoitteitaan kokonaisuudessaan; kehottaa komissiota käynnistämään rikkomusmenettelyt tapauksissa, joissa perusoikeuskirjaa rikotaan, ja turvautumaan rikkomustapauksissa järjestelmällisesti nopeutettuihin menettelyihin ja välitoimien pyytämiseen unionin tuomioistuimessa; nostaa esille jatkuvat oikeudelliset puutteet ja heikot täytäntöönpanomekanismit; kehottaa neuvostoa pääsemään viipymättä sopuun horisontaalisesta syrjinnän vastaisesta direktiivistä;</w:t>
            </w:r>
          </w:p>
        </w:tc>
      </w:tr>
    </w:tbl>
    <w:p w14:paraId="1B88C1BD" w14:textId="77777777" w:rsidR="00D900EE" w:rsidRPr="007D6040" w:rsidRDefault="00D900EE" w:rsidP="00D900EE">
      <w:pPr>
        <w:pStyle w:val="Olang"/>
      </w:pPr>
    </w:p>
    <w:p w14:paraId="687D2E5F" w14:textId="77777777" w:rsidR="00D900EE" w:rsidRPr="007D6040" w:rsidRDefault="004157F0" w:rsidP="00D900EE">
      <w:r w:rsidRPr="007D6040">
        <w:rPr>
          <w:rStyle w:val="HideTWBExt"/>
        </w:rPr>
        <w:t>&lt;/Amend&gt;</w:t>
      </w:r>
    </w:p>
    <w:p w14:paraId="2568F3F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94</w:t>
      </w:r>
      <w:r w:rsidRPr="007D6040">
        <w:rPr>
          <w:rStyle w:val="HideTWBExt"/>
          <w:b w:val="0"/>
        </w:rPr>
        <w:t>&lt;/NumAm&gt;</w:t>
      </w:r>
    </w:p>
    <w:p w14:paraId="466505F4" w14:textId="77777777" w:rsidR="00D900EE" w:rsidRPr="007D6040" w:rsidRDefault="00D900EE" w:rsidP="00D900EE"/>
    <w:p w14:paraId="2CA241B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7BF449F" w14:textId="77777777" w:rsidR="00D900EE" w:rsidRPr="007D6040" w:rsidRDefault="004157F0" w:rsidP="00D900EE">
      <w:pPr>
        <w:pStyle w:val="NormalBold"/>
      </w:pPr>
      <w:r w:rsidRPr="007D6040">
        <w:rPr>
          <w:rStyle w:val="HideTWBExt"/>
          <w:b w:val="0"/>
        </w:rPr>
        <w:t>&lt;Article&gt;</w:t>
      </w:r>
      <w:r w:rsidRPr="007D6040">
        <w:t>8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FEF7DD5" w14:textId="77777777" w:rsidTr="008E5EEF">
        <w:trPr>
          <w:jc w:val="center"/>
        </w:trPr>
        <w:tc>
          <w:tcPr>
            <w:tcW w:w="9752" w:type="dxa"/>
            <w:gridSpan w:val="2"/>
          </w:tcPr>
          <w:p w14:paraId="2FB86460" w14:textId="77777777" w:rsidR="00D900EE" w:rsidRPr="007D6040" w:rsidRDefault="00D900EE" w:rsidP="008E5EEF">
            <w:pPr>
              <w:keepNext/>
            </w:pPr>
          </w:p>
        </w:tc>
      </w:tr>
      <w:tr w:rsidR="00954603" w:rsidRPr="007D6040" w14:paraId="2AA01414" w14:textId="77777777" w:rsidTr="008E5EEF">
        <w:trPr>
          <w:jc w:val="center"/>
        </w:trPr>
        <w:tc>
          <w:tcPr>
            <w:tcW w:w="4876" w:type="dxa"/>
          </w:tcPr>
          <w:p w14:paraId="31BB2EBE" w14:textId="77777777" w:rsidR="00D900EE" w:rsidRPr="007D6040" w:rsidRDefault="004157F0" w:rsidP="008E5EEF">
            <w:pPr>
              <w:pStyle w:val="ColumnHeading"/>
              <w:keepNext/>
            </w:pPr>
            <w:r w:rsidRPr="007D6040">
              <w:t>Päätöslauselmaesitys</w:t>
            </w:r>
          </w:p>
        </w:tc>
        <w:tc>
          <w:tcPr>
            <w:tcW w:w="4876" w:type="dxa"/>
          </w:tcPr>
          <w:p w14:paraId="74FD0B1B" w14:textId="77777777" w:rsidR="00D900EE" w:rsidRPr="007D6040" w:rsidRDefault="004157F0" w:rsidP="008E5EEF">
            <w:pPr>
              <w:pStyle w:val="ColumnHeading"/>
              <w:keepNext/>
            </w:pPr>
            <w:r w:rsidRPr="007D6040">
              <w:t>Tarkistus</w:t>
            </w:r>
          </w:p>
        </w:tc>
      </w:tr>
      <w:tr w:rsidR="00954603" w:rsidRPr="007D6040" w14:paraId="7A72B331" w14:textId="77777777" w:rsidTr="008E5EEF">
        <w:trPr>
          <w:jc w:val="center"/>
        </w:trPr>
        <w:tc>
          <w:tcPr>
            <w:tcW w:w="4876" w:type="dxa"/>
          </w:tcPr>
          <w:p w14:paraId="5A2F141D" w14:textId="77777777" w:rsidR="00D900EE" w:rsidRPr="007D6040" w:rsidRDefault="004157F0" w:rsidP="008E5EEF">
            <w:pPr>
              <w:pStyle w:val="Normal6"/>
            </w:pPr>
            <w:r w:rsidRPr="007D6040">
              <w:t>8.</w:t>
            </w:r>
            <w:r w:rsidRPr="007D6040">
              <w:tab/>
              <w:t>suhtautuu myönteisesti uuteen hlbtiq+ -henkilöiden tasa-arvoa koskevaan strategiaan 2026–2030 (COM(2025)0725) ja kehottaa jäsenvaltioita uudistamaan hlbtiq+ -henkilöitä koskevia kansallisia toimintasuunnitelmiaan tai strategioitaan tai hyväksymään uusia sellaisia, jotta EU:n aloitteita voidaan täydentää tehokkailla kansallisilla toimenpiteillä;</w:t>
            </w:r>
          </w:p>
        </w:tc>
        <w:tc>
          <w:tcPr>
            <w:tcW w:w="4876" w:type="dxa"/>
          </w:tcPr>
          <w:p w14:paraId="5B237600" w14:textId="77777777" w:rsidR="00D900EE" w:rsidRPr="007D6040" w:rsidRDefault="004157F0" w:rsidP="008E5EEF">
            <w:pPr>
              <w:pStyle w:val="Normal6"/>
              <w:rPr>
                <w:szCs w:val="24"/>
              </w:rPr>
            </w:pPr>
            <w:r w:rsidRPr="007D6040">
              <w:t>8.</w:t>
            </w:r>
            <w:r w:rsidRPr="007D6040">
              <w:tab/>
              <w:t>suhtautuu myönteisesti uuteen hlbtiq+ -henkilöiden tasa-arvoa koskevaan strategiaan 2026–2030 (COM(2025)0725) ja kehottaa jäsenvaltioita uudistamaan hlbtiq+ -henkilöitä koskevia kansallisia toimintasuunnitelmiaan tai strategioitaan tai hyväksymään uusia sellaisia, jotta EU:n aloitteita voidaan täydentää tehokkailla kansallisilla toimenpiteillä</w:t>
            </w:r>
            <w:r w:rsidRPr="007D6040">
              <w:rPr>
                <w:b/>
                <w:i/>
              </w:rPr>
              <w:t>, sekä pidättymään tekemästä aloitteita, jotka uhkaavat heikentää tai suoraan heikentävät hlbtiq+ -yhteisön jäsenten oikeuksia</w:t>
            </w:r>
            <w:r w:rsidRPr="007D6040">
              <w:t>;</w:t>
            </w:r>
          </w:p>
        </w:tc>
      </w:tr>
    </w:tbl>
    <w:p w14:paraId="1D514CCC" w14:textId="77777777" w:rsidR="00D900EE" w:rsidRPr="007D6040" w:rsidRDefault="004157F0" w:rsidP="00D900EE">
      <w:r w:rsidRPr="007D6040">
        <w:rPr>
          <w:rStyle w:val="HideTWBExt"/>
        </w:rPr>
        <w:t>&lt;/Amend&gt;</w:t>
      </w:r>
    </w:p>
    <w:p w14:paraId="52FBFA7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95</w:t>
      </w:r>
      <w:r w:rsidRPr="007D6040">
        <w:rPr>
          <w:rStyle w:val="HideTWBExt"/>
          <w:b w:val="0"/>
        </w:rPr>
        <w:t>&lt;/NumAm&gt;</w:t>
      </w:r>
    </w:p>
    <w:p w14:paraId="27C45E3B" w14:textId="77777777" w:rsidR="00D900EE" w:rsidRPr="007D6040" w:rsidRDefault="00D900EE" w:rsidP="00D900EE"/>
    <w:p w14:paraId="335FBD5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AEFD6D8" w14:textId="77777777" w:rsidR="00D900EE" w:rsidRPr="007D6040" w:rsidRDefault="004157F0" w:rsidP="00D900EE">
      <w:pPr>
        <w:pStyle w:val="NormalBold"/>
      </w:pPr>
      <w:r w:rsidRPr="007D6040">
        <w:rPr>
          <w:rStyle w:val="HideTWBExt"/>
          <w:b w:val="0"/>
        </w:rPr>
        <w:t>&lt;Article&gt;</w:t>
      </w:r>
      <w:r w:rsidRPr="007D6040">
        <w:t>9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8C8B9E2" w14:textId="77777777" w:rsidTr="008E5EEF">
        <w:trPr>
          <w:jc w:val="center"/>
        </w:trPr>
        <w:tc>
          <w:tcPr>
            <w:tcW w:w="9752" w:type="dxa"/>
            <w:gridSpan w:val="2"/>
          </w:tcPr>
          <w:p w14:paraId="5E1222AA" w14:textId="77777777" w:rsidR="00D900EE" w:rsidRPr="007D6040" w:rsidRDefault="00D900EE" w:rsidP="008E5EEF">
            <w:pPr>
              <w:keepNext/>
            </w:pPr>
          </w:p>
        </w:tc>
      </w:tr>
      <w:tr w:rsidR="00954603" w:rsidRPr="007D6040" w14:paraId="57BC4895" w14:textId="77777777" w:rsidTr="008E5EEF">
        <w:trPr>
          <w:jc w:val="center"/>
        </w:trPr>
        <w:tc>
          <w:tcPr>
            <w:tcW w:w="4876" w:type="dxa"/>
          </w:tcPr>
          <w:p w14:paraId="4790030B" w14:textId="77777777" w:rsidR="00D900EE" w:rsidRPr="007D6040" w:rsidRDefault="004157F0" w:rsidP="008E5EEF">
            <w:pPr>
              <w:pStyle w:val="ColumnHeading"/>
              <w:keepNext/>
            </w:pPr>
            <w:r w:rsidRPr="007D6040">
              <w:t>Päätöslauselmaesitys</w:t>
            </w:r>
          </w:p>
        </w:tc>
        <w:tc>
          <w:tcPr>
            <w:tcW w:w="4876" w:type="dxa"/>
          </w:tcPr>
          <w:p w14:paraId="7AD1A538" w14:textId="77777777" w:rsidR="00D900EE" w:rsidRPr="007D6040" w:rsidRDefault="004157F0" w:rsidP="008E5EEF">
            <w:pPr>
              <w:pStyle w:val="ColumnHeading"/>
              <w:keepNext/>
            </w:pPr>
            <w:r w:rsidRPr="007D6040">
              <w:t>Tarkistus</w:t>
            </w:r>
          </w:p>
        </w:tc>
      </w:tr>
      <w:tr w:rsidR="00954603" w:rsidRPr="007D6040" w14:paraId="640EE82F" w14:textId="77777777" w:rsidTr="008E5EEF">
        <w:trPr>
          <w:jc w:val="center"/>
        </w:trPr>
        <w:tc>
          <w:tcPr>
            <w:tcW w:w="4876" w:type="dxa"/>
          </w:tcPr>
          <w:p w14:paraId="6D39640D" w14:textId="77777777" w:rsidR="00D900EE" w:rsidRPr="007D6040" w:rsidRDefault="004157F0" w:rsidP="008E5EEF">
            <w:pPr>
              <w:pStyle w:val="Normal6"/>
            </w:pPr>
            <w:r w:rsidRPr="007D6040">
              <w:t>9.</w:t>
            </w:r>
            <w:r w:rsidRPr="007D6040">
              <w:tab/>
              <w:t>korostaa, että samaa sukupuolta olevien henkilöiden parisuhteiden ja vanhemmuuden täyden tunnustamisen oikeudellisia esteitä on edelleen kaikkialla EU:ssa ja että ne rikkovat perusoikeuskirjaa, mukaan luettuna henkilöiden vapaata liikkuvuutta, lapsen oikeuksia ja perhe-elämän kunnioittamista koskevat määräykset; suhtautuu myönteisesti komission ehdotukseen neuvoston asetukseksi vanhemmuussuhteen tunnustamisesta jäsenvaltioiden välillä; palauttaa mieliin Euroopan parlamentin valtuutuksen</w:t>
            </w:r>
            <w:r w:rsidRPr="007D6040">
              <w:rPr>
                <w:vertAlign w:val="superscript"/>
              </w:rPr>
              <w:t>10</w:t>
            </w:r>
            <w:r w:rsidRPr="007D6040">
              <w:t>, jossa tuetaan vanhemmuussuhteen tunnustamista kaikkialla EU:ssa riippumatta siitä, miten lapsi on saanut alkunsa tai syntynyt tai millainen perhe hänellä on; kehottaa neuvostoa panemaan nämä suositukset täytäntöön kokonaisuudessaan ja suojelemaan lasten perusoikeuksia, toimimaan lapsen edun mukaisesti, lisäämään oikeusvarmuutta ja torjumaan syrjintää;</w:t>
            </w:r>
          </w:p>
        </w:tc>
        <w:tc>
          <w:tcPr>
            <w:tcW w:w="4876" w:type="dxa"/>
          </w:tcPr>
          <w:p w14:paraId="4DC04474" w14:textId="77777777" w:rsidR="00D900EE" w:rsidRPr="007D6040" w:rsidRDefault="004157F0" w:rsidP="008E5EEF">
            <w:pPr>
              <w:pStyle w:val="Normal6"/>
              <w:rPr>
                <w:b/>
                <w:i/>
                <w:vertAlign w:val="superscript"/>
              </w:rPr>
            </w:pPr>
            <w:r w:rsidRPr="007D6040">
              <w:t>9.</w:t>
            </w:r>
            <w:r w:rsidRPr="007D6040">
              <w:tab/>
              <w:t xml:space="preserve">korostaa, että samaa sukupuolta olevien henkilöiden parisuhteiden ja vanhemmuuden täyden tunnustamisen oikeudellisia esteitä on edelleen kaikkialla EU:ssa ja että ne rikkovat perusoikeuskirjaa, mukaan luettuna henkilöiden vapaata liikkuvuutta, lapsen oikeuksia ja perhe-elämän kunnioittamista koskevat määräykset; </w:t>
            </w:r>
            <w:r w:rsidRPr="007D6040">
              <w:rPr>
                <w:b/>
                <w:i/>
              </w:rPr>
              <w:t>toteaa, että nämä esteet rikkovat vuonna 1989 tehdyssä lapsen oikeuksia koskevassa YK:n yleissopimuksessa määriteltyjä lapsen oikeuksia; korostaa, että nämä päätökset ovat osa tietyissä jäsenmaissa toteutettuja laajempia hlbtiq+ -henkilöiden vastaisia kampanjoita;</w:t>
            </w:r>
            <w:r w:rsidRPr="007D6040">
              <w:t xml:space="preserve"> suhtautuu myönteisesti komission ehdotukseen neuvoston asetukseksi vanhemmuussuhteen tunnustamisesta jäsenvaltioiden välillä; palauttaa mieliin Euroopan parlamentin valtuutuksen</w:t>
            </w:r>
            <w:r w:rsidRPr="007D6040">
              <w:rPr>
                <w:vertAlign w:val="superscript"/>
              </w:rPr>
              <w:t>10</w:t>
            </w:r>
            <w:r w:rsidRPr="007D6040">
              <w:t xml:space="preserve">, jossa tuetaan vanhemmuussuhteen tunnustamista kaikkialla EU:ssa riippumatta siitä, miten lapsi on saanut alkunsa tai syntynyt tai millainen perhe hänellä on; kehottaa neuvostoa panemaan nämä suositukset täytäntöön kokonaisuudessaan ja suojelemaan lasten perusoikeuksia, toimimaan lapsen edun mukaisesti, lisäämään oikeusvarmuutta ja torjumaan syrjintää; </w:t>
            </w:r>
            <w:r w:rsidRPr="007D6040">
              <w:rPr>
                <w:b/>
                <w:i/>
              </w:rPr>
              <w:t>kehottaa jälleen EU:ta varmistamaan samaa sukupuolta olevien henkilöiden parisuhteiden ja avioliittojen täysivaltaisen tunnustamisen unionin tuomioistuimen oikeuskäytännön mukaisesti</w:t>
            </w:r>
            <w:r w:rsidRPr="007D6040">
              <w:rPr>
                <w:b/>
                <w:i/>
                <w:vertAlign w:val="superscript"/>
              </w:rPr>
              <w:t>1 a</w:t>
            </w:r>
            <w:r w:rsidRPr="007D6040">
              <w:rPr>
                <w:b/>
                <w:i/>
              </w:rPr>
              <w:t>;</w:t>
            </w:r>
          </w:p>
        </w:tc>
      </w:tr>
      <w:tr w:rsidR="00954603" w:rsidRPr="007D6040" w14:paraId="2ED46E6B" w14:textId="77777777" w:rsidTr="008E5EEF">
        <w:trPr>
          <w:jc w:val="center"/>
        </w:trPr>
        <w:tc>
          <w:tcPr>
            <w:tcW w:w="4876" w:type="dxa"/>
          </w:tcPr>
          <w:p w14:paraId="2AEE4F4F" w14:textId="77777777" w:rsidR="00D900EE" w:rsidRPr="007D6040" w:rsidRDefault="004157F0" w:rsidP="008E5EEF">
            <w:pPr>
              <w:pStyle w:val="Normal6"/>
            </w:pPr>
            <w:r w:rsidRPr="007D6040">
              <w:t>__________________</w:t>
            </w:r>
          </w:p>
        </w:tc>
        <w:tc>
          <w:tcPr>
            <w:tcW w:w="4876" w:type="dxa"/>
          </w:tcPr>
          <w:p w14:paraId="13654352" w14:textId="77777777" w:rsidR="00D900EE" w:rsidRPr="007D6040" w:rsidRDefault="004157F0" w:rsidP="008E5EEF">
            <w:pPr>
              <w:pStyle w:val="Normal6"/>
              <w:rPr>
                <w:szCs w:val="24"/>
              </w:rPr>
            </w:pPr>
            <w:r w:rsidRPr="007D6040">
              <w:t>__________________</w:t>
            </w:r>
          </w:p>
        </w:tc>
      </w:tr>
      <w:tr w:rsidR="00954603" w:rsidRPr="002F0198" w14:paraId="453D57B2" w14:textId="77777777" w:rsidTr="008E5EEF">
        <w:trPr>
          <w:jc w:val="center"/>
        </w:trPr>
        <w:tc>
          <w:tcPr>
            <w:tcW w:w="4876" w:type="dxa"/>
          </w:tcPr>
          <w:p w14:paraId="269CB93E" w14:textId="77777777" w:rsidR="00D900EE" w:rsidRPr="007D6040" w:rsidRDefault="00D900EE" w:rsidP="008E5EEF">
            <w:pPr>
              <w:pStyle w:val="Normal6"/>
            </w:pPr>
          </w:p>
        </w:tc>
        <w:tc>
          <w:tcPr>
            <w:tcW w:w="4876" w:type="dxa"/>
          </w:tcPr>
          <w:p w14:paraId="657B461B" w14:textId="5283ED96" w:rsidR="00D900EE" w:rsidRPr="004157F0" w:rsidRDefault="004157F0" w:rsidP="008E5EEF">
            <w:pPr>
              <w:pStyle w:val="Normal6"/>
              <w:rPr>
                <w:szCs w:val="24"/>
                <w:lang w:val="pt-PT"/>
              </w:rPr>
            </w:pPr>
            <w:r w:rsidRPr="004157F0">
              <w:rPr>
                <w:b/>
                <w:i/>
                <w:vertAlign w:val="superscript"/>
                <w:lang w:val="pt-PT"/>
              </w:rPr>
              <w:t>1 a</w:t>
            </w:r>
            <w:r w:rsidRPr="004157F0">
              <w:rPr>
                <w:lang w:val="pt-PT"/>
              </w:rPr>
              <w:t xml:space="preserve"> </w:t>
            </w:r>
            <w:hyperlink r:id="rId28" w:history="1">
              <w:r w:rsidRPr="0089399D">
                <w:rPr>
                  <w:rStyle w:val="Hyperlink"/>
                  <w:b/>
                  <w:bCs/>
                  <w:i/>
                  <w:iCs/>
                  <w:lang w:val="pt-PT"/>
                </w:rPr>
                <w:t>https://curia.europa.eu/juris/document/document.jsf;jsessionid=F1105D2B758FFB583CC1CCCAB0B7D24C?text=&amp;docid=306543&amp;pageIndex=0&amp;doclang=FI&amp;mode=req&amp;dir=&amp;occ=first∂=1&amp;cid=15355674</w:t>
              </w:r>
            </w:hyperlink>
            <w:r w:rsidRPr="004157F0">
              <w:rPr>
                <w:b/>
                <w:i/>
                <w:lang w:val="pt-PT"/>
              </w:rPr>
              <w:t xml:space="preserve">. </w:t>
            </w:r>
          </w:p>
        </w:tc>
      </w:tr>
      <w:tr w:rsidR="00954603" w:rsidRPr="007D6040" w14:paraId="11BAD126" w14:textId="77777777" w:rsidTr="008E5EEF">
        <w:trPr>
          <w:jc w:val="center"/>
        </w:trPr>
        <w:tc>
          <w:tcPr>
            <w:tcW w:w="4876" w:type="dxa"/>
          </w:tcPr>
          <w:p w14:paraId="5D5A11FE" w14:textId="77777777" w:rsidR="00D900EE" w:rsidRPr="007D6040" w:rsidRDefault="004157F0" w:rsidP="008E5EEF">
            <w:pPr>
              <w:pStyle w:val="Normal6"/>
            </w:pPr>
            <w:r w:rsidRPr="007D6040">
              <w:rPr>
                <w:vertAlign w:val="superscript"/>
              </w:rPr>
              <w:t>10</w:t>
            </w:r>
            <w:r w:rsidRPr="007D6040">
              <w:t xml:space="preserve"> Euroopan parlamentin 14. joulukuuta 2023 vahvistama kanta ehdotukseen neuvoston asetukseksi toimivallasta, sovellettavasta laista, päätösten tunnustamisesta ja virallisten asiakirjojen hyväksymisestä vanhemmuusasioissa sekä eurooppalaisen vanhemmuustodistuksen käyttöönotosta (EUVL C, C/2024/4201, 2.8.2024, ELI: </w:t>
            </w:r>
            <w:r w:rsidRPr="0089399D">
              <w:rPr>
                <w:rStyle w:val="Hyperlink"/>
              </w:rPr>
              <w:t>http://data.europa.eu/eli/C/2024/4201/oj</w:t>
            </w:r>
            <w:r w:rsidRPr="007D6040">
              <w:t>).</w:t>
            </w:r>
          </w:p>
        </w:tc>
        <w:tc>
          <w:tcPr>
            <w:tcW w:w="4876" w:type="dxa"/>
          </w:tcPr>
          <w:p w14:paraId="63711E4E" w14:textId="3A0EAF5E" w:rsidR="00D900EE" w:rsidRPr="007D6040" w:rsidRDefault="004157F0" w:rsidP="008E5EEF">
            <w:pPr>
              <w:pStyle w:val="Normal6"/>
              <w:rPr>
                <w:b/>
                <w:i/>
                <w:vertAlign w:val="superscript"/>
              </w:rPr>
            </w:pPr>
            <w:r w:rsidRPr="007D6040">
              <w:rPr>
                <w:vertAlign w:val="superscript"/>
              </w:rPr>
              <w:t>10</w:t>
            </w:r>
            <w:r w:rsidRPr="007D6040">
              <w:t xml:space="preserve"> Euroopan parlamentin 14. joulukuuta 2023 vahvistama kanta ehdotukseen neuvoston asetukseksi toimivallasta, sovellettavasta laista, päätösten tunnustamisesta ja virallisten asiakirjojen hyväksymisestä vanhemmuusasioissa sekä eurooppalaisen vanhemmuustodistuksen käyttöönotosta (EUVL C, C/2024/4201, 2.8.2024, ELI: </w:t>
            </w:r>
            <w:hyperlink r:id="rId29" w:history="1">
              <w:r w:rsidRPr="0089399D">
                <w:rPr>
                  <w:rStyle w:val="Hyperlink"/>
                </w:rPr>
                <w:t>http://data.europa.eu/eli/C/2024/4201/oj</w:t>
              </w:r>
            </w:hyperlink>
            <w:r w:rsidRPr="007D6040">
              <w:t>).</w:t>
            </w:r>
            <w:r w:rsidRPr="007D6040">
              <w:rPr>
                <w:b/>
                <w:i/>
                <w:vertAlign w:val="superscript"/>
              </w:rPr>
              <w:t xml:space="preserve"> </w:t>
            </w:r>
          </w:p>
          <w:p w14:paraId="05A478CC" w14:textId="77777777" w:rsidR="00D900EE" w:rsidRPr="007D6040" w:rsidRDefault="00D900EE" w:rsidP="008E5EEF">
            <w:pPr>
              <w:pStyle w:val="Normal6"/>
              <w:rPr>
                <w:szCs w:val="24"/>
              </w:rPr>
            </w:pPr>
          </w:p>
        </w:tc>
      </w:tr>
    </w:tbl>
    <w:p w14:paraId="46F66AA2" w14:textId="77777777" w:rsidR="00D900EE" w:rsidRPr="007D6040" w:rsidRDefault="004157F0" w:rsidP="00D900EE">
      <w:r w:rsidRPr="007D6040">
        <w:rPr>
          <w:rStyle w:val="HideTWBExt"/>
        </w:rPr>
        <w:t>&lt;/Amend&gt;</w:t>
      </w:r>
    </w:p>
    <w:p w14:paraId="76659BCB"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96</w:t>
      </w:r>
      <w:r w:rsidRPr="007D6040">
        <w:rPr>
          <w:rStyle w:val="HideTWBExt"/>
          <w:b w:val="0"/>
        </w:rPr>
        <w:t>&lt;/NumAm&gt;</w:t>
      </w:r>
    </w:p>
    <w:p w14:paraId="3316BDDF" w14:textId="77777777" w:rsidR="00D900EE" w:rsidRPr="007D6040" w:rsidRDefault="00D900EE" w:rsidP="00D900EE">
      <w:pPr>
        <w:pStyle w:val="NormalBold"/>
        <w:keepNext/>
        <w:rPr>
          <w:rStyle w:val="HideTWBExt"/>
          <w:b w:val="0"/>
        </w:rPr>
      </w:pPr>
    </w:p>
    <w:p w14:paraId="0A7EE90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1BF9E25" w14:textId="77777777" w:rsidR="00D900EE" w:rsidRPr="007D6040" w:rsidRDefault="004157F0" w:rsidP="00D900EE">
      <w:pPr>
        <w:pStyle w:val="NormalBold"/>
      </w:pPr>
      <w:r w:rsidRPr="007D6040">
        <w:rPr>
          <w:rStyle w:val="HideTWBExt"/>
          <w:b w:val="0"/>
        </w:rPr>
        <w:t>&lt;Article&gt;</w:t>
      </w:r>
      <w:r w:rsidRPr="007D6040">
        <w:t>10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41423E2" w14:textId="77777777" w:rsidTr="008E5EEF">
        <w:trPr>
          <w:jc w:val="center"/>
        </w:trPr>
        <w:tc>
          <w:tcPr>
            <w:tcW w:w="9752" w:type="dxa"/>
            <w:gridSpan w:val="2"/>
          </w:tcPr>
          <w:p w14:paraId="6F22C608" w14:textId="77777777" w:rsidR="00D900EE" w:rsidRPr="007D6040" w:rsidRDefault="00D900EE" w:rsidP="008E5EEF">
            <w:pPr>
              <w:keepNext/>
            </w:pPr>
          </w:p>
        </w:tc>
      </w:tr>
      <w:tr w:rsidR="00954603" w:rsidRPr="007D6040" w14:paraId="588B58A6" w14:textId="77777777" w:rsidTr="008E5EEF">
        <w:trPr>
          <w:jc w:val="center"/>
        </w:trPr>
        <w:tc>
          <w:tcPr>
            <w:tcW w:w="4876" w:type="dxa"/>
          </w:tcPr>
          <w:p w14:paraId="33B15C0F" w14:textId="77777777" w:rsidR="00D900EE" w:rsidRPr="007D6040" w:rsidRDefault="004157F0" w:rsidP="008E5EEF">
            <w:pPr>
              <w:pStyle w:val="ColumnHeading"/>
              <w:keepNext/>
            </w:pPr>
            <w:r w:rsidRPr="007D6040">
              <w:t>Päätöslauselmaesitys</w:t>
            </w:r>
          </w:p>
        </w:tc>
        <w:tc>
          <w:tcPr>
            <w:tcW w:w="4876" w:type="dxa"/>
          </w:tcPr>
          <w:p w14:paraId="362585D0" w14:textId="77777777" w:rsidR="00D900EE" w:rsidRPr="007D6040" w:rsidRDefault="004157F0" w:rsidP="008E5EEF">
            <w:pPr>
              <w:pStyle w:val="ColumnHeading"/>
              <w:keepNext/>
            </w:pPr>
            <w:r w:rsidRPr="007D6040">
              <w:t>Tarkistus</w:t>
            </w:r>
          </w:p>
        </w:tc>
      </w:tr>
      <w:tr w:rsidR="00954603" w:rsidRPr="007D6040" w14:paraId="5A3CC9C5" w14:textId="77777777" w:rsidTr="008E5EEF">
        <w:trPr>
          <w:jc w:val="center"/>
        </w:trPr>
        <w:tc>
          <w:tcPr>
            <w:tcW w:w="4876" w:type="dxa"/>
          </w:tcPr>
          <w:p w14:paraId="74D4BB35" w14:textId="77777777" w:rsidR="00D900EE" w:rsidRPr="007D6040" w:rsidRDefault="004157F0" w:rsidP="008E5EEF">
            <w:pPr>
              <w:pStyle w:val="Normal6"/>
            </w:pPr>
            <w:r w:rsidRPr="007D6040">
              <w:t>10.</w:t>
            </w:r>
            <w:r w:rsidRPr="007D6040">
              <w:tab/>
              <w:t>korostaa, että sukupuolen vahvistamista koskevien oikeudellisten menettelyjen puuttuminen rikkoo perusoikeuksia; kehottaa kaikkia jäsenvaltioita takaamaan sukupuoli-identiteetin oikeudellinen tunnustaminen virallisissa asiakirjoissa ja itsemääräämisoikeus, varmistamaan sukupuoli-identiteetin vastavuoroinen tunnustaminen ja suojaamaan henkilötietoja</w:t>
            </w:r>
            <w:r w:rsidRPr="007D6040">
              <w:rPr>
                <w:vertAlign w:val="superscript"/>
              </w:rPr>
              <w:t>11</w:t>
            </w:r>
            <w:r w:rsidRPr="007D6040">
              <w:t>; tuomitsee eheytyshoidot perusoikeuksien rikkomuksiksi; kehottaa komissiota puuttumaan niihin konkreettisilla toimilla, tehokkailla seuraamuksilla ja tiedotuskampanjoilla ottaen huomioon myös eurooppalainen kansalaisaloite Kielto eheytyshoidoille Euroopan unionissa;</w:t>
            </w:r>
          </w:p>
        </w:tc>
        <w:tc>
          <w:tcPr>
            <w:tcW w:w="4876" w:type="dxa"/>
          </w:tcPr>
          <w:p w14:paraId="201ED778" w14:textId="77777777" w:rsidR="00D900EE" w:rsidRPr="007D6040" w:rsidRDefault="004157F0" w:rsidP="008E5EEF">
            <w:pPr>
              <w:pStyle w:val="Normal6"/>
              <w:rPr>
                <w:szCs w:val="24"/>
              </w:rPr>
            </w:pPr>
            <w:r w:rsidRPr="007D6040">
              <w:t>10.</w:t>
            </w:r>
            <w:r w:rsidRPr="007D6040">
              <w:tab/>
              <w:t>korostaa, että sukupuolen vahvistamista koskevien oikeudellisten menettelyjen puuttuminen rikkoo perusoikeuksia; kehottaa kaikkia jäsenvaltioita takaamaan sukupuoli-identiteetin oikeudellinen tunnustaminen virallisissa asiakirjoissa ja itsemääräämisoikeus, varmistamaan sukupuoli-identiteetin vastavuoroinen tunnustaminen ja suojaamaan henkilötietoja</w:t>
            </w:r>
            <w:r w:rsidRPr="007D6040">
              <w:rPr>
                <w:vertAlign w:val="superscript"/>
              </w:rPr>
              <w:t>11</w:t>
            </w:r>
            <w:r w:rsidRPr="007D6040">
              <w:t xml:space="preserve">; </w:t>
            </w:r>
            <w:r w:rsidRPr="007D6040">
              <w:rPr>
                <w:b/>
                <w:i/>
              </w:rPr>
              <w:t>kehottaa toteuttamaan kattavaa, ihmisoikeuksiin perustuvaa politiikkaa;</w:t>
            </w:r>
            <w:r w:rsidRPr="007D6040">
              <w:t xml:space="preserve"> tuomitsee eheytyshoidot </w:t>
            </w:r>
            <w:r w:rsidRPr="007D6040">
              <w:rPr>
                <w:b/>
                <w:i/>
              </w:rPr>
              <w:t xml:space="preserve">eli käytännöt, joiden tarkoituksena on muuttaa tai tukahduttaa henkilön seksuaalista suuntautumista, sukupuoli-identiteettiä ja/tai sukupuolen ilmaisua, </w:t>
            </w:r>
            <w:r w:rsidRPr="007D6040">
              <w:t>perusoikeuksien rikkomuksiksi; kehottaa komissiota puuttumaan niihin konkreettisilla toimilla</w:t>
            </w:r>
            <w:r w:rsidRPr="007D6040">
              <w:rPr>
                <w:b/>
                <w:i/>
              </w:rPr>
              <w:t>, tarvittaessa myös lainsäädäntötoimilla</w:t>
            </w:r>
            <w:r w:rsidRPr="007D6040">
              <w:t>, tehokkailla seuraamuksilla ja tiedotuskampanjoilla ottaen huomioon myös eurooppalainen kansalaisaloite Kielto eheytyshoidoille Euroopan unionissa;</w:t>
            </w:r>
          </w:p>
        </w:tc>
      </w:tr>
      <w:tr w:rsidR="00954603" w:rsidRPr="007D6040" w14:paraId="6EDFFD23" w14:textId="77777777" w:rsidTr="008E5EEF">
        <w:trPr>
          <w:jc w:val="center"/>
        </w:trPr>
        <w:tc>
          <w:tcPr>
            <w:tcW w:w="4876" w:type="dxa"/>
          </w:tcPr>
          <w:p w14:paraId="691566BA" w14:textId="77777777" w:rsidR="00D900EE" w:rsidRPr="007D6040" w:rsidRDefault="004157F0" w:rsidP="008E5EEF">
            <w:pPr>
              <w:pStyle w:val="Normal6"/>
            </w:pPr>
            <w:r w:rsidRPr="007D6040">
              <w:t>__________________</w:t>
            </w:r>
          </w:p>
        </w:tc>
        <w:tc>
          <w:tcPr>
            <w:tcW w:w="4876" w:type="dxa"/>
          </w:tcPr>
          <w:p w14:paraId="7512D771" w14:textId="77777777" w:rsidR="00D900EE" w:rsidRPr="007D6040" w:rsidRDefault="004157F0" w:rsidP="008E5EEF">
            <w:pPr>
              <w:pStyle w:val="Normal6"/>
              <w:rPr>
                <w:szCs w:val="24"/>
              </w:rPr>
            </w:pPr>
            <w:r w:rsidRPr="007D6040">
              <w:t>__________________</w:t>
            </w:r>
          </w:p>
        </w:tc>
      </w:tr>
      <w:tr w:rsidR="00954603" w:rsidRPr="007D6040" w14:paraId="46FB4342" w14:textId="77777777" w:rsidTr="008E5EEF">
        <w:trPr>
          <w:jc w:val="center"/>
        </w:trPr>
        <w:tc>
          <w:tcPr>
            <w:tcW w:w="4876" w:type="dxa"/>
          </w:tcPr>
          <w:p w14:paraId="21FF27EB" w14:textId="77777777" w:rsidR="00D900EE" w:rsidRPr="007D6040" w:rsidRDefault="004157F0" w:rsidP="008E5EEF">
            <w:pPr>
              <w:pStyle w:val="Normal6"/>
            </w:pPr>
            <w:r w:rsidRPr="007D6040">
              <w:rPr>
                <w:vertAlign w:val="superscript"/>
              </w:rPr>
              <w:t>11</w:t>
            </w:r>
            <w:r w:rsidRPr="007D6040">
              <w:t xml:space="preserve"> Unionin tuomioistuimen tuomio 13. maaliskuuta 2025, C-247/23, ECLI:EU:C:2025:172; Unionin tuomioistuimen tuomio 9. tammikuuta 2025, C-394/23, ECLI:EU:C:2025:2; Unionin tuomioistuimen tuomio 4. lokakuuta 2024, C-4/23, ECLI:EU:C:2024:845.</w:t>
            </w:r>
          </w:p>
        </w:tc>
        <w:tc>
          <w:tcPr>
            <w:tcW w:w="4876" w:type="dxa"/>
          </w:tcPr>
          <w:p w14:paraId="54AB341E" w14:textId="77777777" w:rsidR="00D900EE" w:rsidRPr="007D6040" w:rsidRDefault="004157F0" w:rsidP="008E5EEF">
            <w:pPr>
              <w:pStyle w:val="Normal6"/>
              <w:rPr>
                <w:szCs w:val="24"/>
              </w:rPr>
            </w:pPr>
            <w:r w:rsidRPr="007D6040">
              <w:rPr>
                <w:vertAlign w:val="superscript"/>
              </w:rPr>
              <w:t>11</w:t>
            </w:r>
            <w:r w:rsidRPr="007D6040">
              <w:t xml:space="preserve"> Unionin tuomioistuimen tuomio 13. maaliskuuta 2025, C-247/23, ECLI:EU:C:2025:172; Unionin tuomioistuimen tuomio 9. tammikuuta 2025, C-394/23, ECLI:EU:C:2025:2; Unionin tuomioistuimen tuomio 4. lokakuuta 2024, C-4/23, ECLI:EU:C:2024:845.</w:t>
            </w:r>
          </w:p>
        </w:tc>
      </w:tr>
    </w:tbl>
    <w:p w14:paraId="30500515" w14:textId="77777777" w:rsidR="00D900EE" w:rsidRPr="007D6040" w:rsidRDefault="004157F0" w:rsidP="00D900EE">
      <w:r w:rsidRPr="007D6040">
        <w:rPr>
          <w:rStyle w:val="HideTWBExt"/>
        </w:rPr>
        <w:t>&lt;/Amend&gt;</w:t>
      </w:r>
    </w:p>
    <w:p w14:paraId="08DFC2C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97</w:t>
      </w:r>
      <w:r w:rsidRPr="007D6040">
        <w:rPr>
          <w:rStyle w:val="HideTWBExt"/>
          <w:b w:val="0"/>
        </w:rPr>
        <w:t>&lt;/NumAm&gt;</w:t>
      </w:r>
    </w:p>
    <w:p w14:paraId="0B3F54F0" w14:textId="77777777" w:rsidR="00D900EE" w:rsidRPr="007D6040" w:rsidRDefault="00D900EE" w:rsidP="00D900EE"/>
    <w:p w14:paraId="17AA211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4C4B8D6" w14:textId="77777777" w:rsidR="00D900EE" w:rsidRPr="007D6040" w:rsidRDefault="004157F0" w:rsidP="00D900EE">
      <w:pPr>
        <w:pStyle w:val="NormalBold"/>
      </w:pPr>
      <w:r w:rsidRPr="007D6040">
        <w:rPr>
          <w:rStyle w:val="HideTWBExt"/>
          <w:b w:val="0"/>
        </w:rPr>
        <w:t>&lt;Article&gt;</w:t>
      </w:r>
      <w:r w:rsidRPr="007D6040">
        <w:t>10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A1E4038" w14:textId="77777777" w:rsidTr="008E5EEF">
        <w:trPr>
          <w:jc w:val="center"/>
        </w:trPr>
        <w:tc>
          <w:tcPr>
            <w:tcW w:w="9752" w:type="dxa"/>
            <w:gridSpan w:val="2"/>
          </w:tcPr>
          <w:p w14:paraId="39F3D424" w14:textId="77777777" w:rsidR="00D900EE" w:rsidRPr="007D6040" w:rsidRDefault="00D900EE" w:rsidP="008E5EEF">
            <w:pPr>
              <w:keepNext/>
            </w:pPr>
          </w:p>
        </w:tc>
      </w:tr>
      <w:tr w:rsidR="00954603" w:rsidRPr="007D6040" w14:paraId="7201DAE3" w14:textId="77777777" w:rsidTr="008E5EEF">
        <w:trPr>
          <w:jc w:val="center"/>
        </w:trPr>
        <w:tc>
          <w:tcPr>
            <w:tcW w:w="4876" w:type="dxa"/>
          </w:tcPr>
          <w:p w14:paraId="559287B3" w14:textId="77777777" w:rsidR="00D900EE" w:rsidRPr="007D6040" w:rsidRDefault="004157F0" w:rsidP="008E5EEF">
            <w:pPr>
              <w:pStyle w:val="ColumnHeading"/>
              <w:keepNext/>
            </w:pPr>
            <w:r w:rsidRPr="007D6040">
              <w:t>Päätöslauselmaesitys</w:t>
            </w:r>
          </w:p>
        </w:tc>
        <w:tc>
          <w:tcPr>
            <w:tcW w:w="4876" w:type="dxa"/>
          </w:tcPr>
          <w:p w14:paraId="716CB252" w14:textId="77777777" w:rsidR="00D900EE" w:rsidRPr="007D6040" w:rsidRDefault="004157F0" w:rsidP="008E5EEF">
            <w:pPr>
              <w:pStyle w:val="ColumnHeading"/>
              <w:keepNext/>
            </w:pPr>
            <w:r w:rsidRPr="007D6040">
              <w:t>Tarkistus</w:t>
            </w:r>
          </w:p>
        </w:tc>
      </w:tr>
      <w:tr w:rsidR="00954603" w:rsidRPr="007D6040" w14:paraId="48555B81" w14:textId="77777777" w:rsidTr="008E5EEF">
        <w:trPr>
          <w:jc w:val="center"/>
        </w:trPr>
        <w:tc>
          <w:tcPr>
            <w:tcW w:w="4876" w:type="dxa"/>
          </w:tcPr>
          <w:p w14:paraId="4C373445" w14:textId="77777777" w:rsidR="00D900EE" w:rsidRPr="007D6040" w:rsidRDefault="00D900EE" w:rsidP="008E5EEF">
            <w:pPr>
              <w:pStyle w:val="Normal6"/>
            </w:pPr>
          </w:p>
        </w:tc>
        <w:tc>
          <w:tcPr>
            <w:tcW w:w="4876" w:type="dxa"/>
          </w:tcPr>
          <w:p w14:paraId="7CDD1401" w14:textId="77777777" w:rsidR="00D900EE" w:rsidRPr="007D6040" w:rsidRDefault="004157F0" w:rsidP="008E5EEF">
            <w:pPr>
              <w:pStyle w:val="Normal6"/>
              <w:rPr>
                <w:szCs w:val="24"/>
              </w:rPr>
            </w:pPr>
            <w:r w:rsidRPr="007D6040">
              <w:rPr>
                <w:b/>
                <w:i/>
              </w:rPr>
              <w:t>10 a.</w:t>
            </w:r>
            <w:r w:rsidRPr="007D6040">
              <w:rPr>
                <w:b/>
                <w:i/>
              </w:rPr>
              <w:tab/>
              <w:t>kehottaa komissiota ja jäsenvaltioita sisällyttämään yksiselitteisesti sukupuolen, sukupuoli-identiteetin, sukupuolen ilmaisun ja sukupuoliominaisuudet suojatuiksi syrjintäperusteiksi syrjinnän vastaiseen lainsäädäntöön ja kehittämään politiikkoja, joiden avulla intersukupuoliset ja muunsukupuoliset henkilöt voivat saada identiteettiään vastaavat henkilöllisyysasiakirjat, parlamentin aiemmin esittämien kehotusten ja Euroopan unionin tuomioistuimen asiaa koskevan oikeuskäytännön mukaisesti;</w:t>
            </w:r>
          </w:p>
        </w:tc>
      </w:tr>
    </w:tbl>
    <w:p w14:paraId="0DA4487F" w14:textId="77777777" w:rsidR="00D900EE" w:rsidRPr="007D6040" w:rsidRDefault="004157F0" w:rsidP="00D900EE">
      <w:r w:rsidRPr="007D6040">
        <w:rPr>
          <w:rStyle w:val="HideTWBExt"/>
        </w:rPr>
        <w:t>&lt;/Amend&gt;</w:t>
      </w:r>
    </w:p>
    <w:p w14:paraId="727DE17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98</w:t>
      </w:r>
      <w:r w:rsidRPr="007D6040">
        <w:rPr>
          <w:rStyle w:val="HideTWBExt"/>
          <w:b w:val="0"/>
        </w:rPr>
        <w:t>&lt;/NumAm&gt;</w:t>
      </w:r>
    </w:p>
    <w:p w14:paraId="623E7375" w14:textId="77777777" w:rsidR="00D900EE" w:rsidRPr="007D6040" w:rsidRDefault="00D900EE" w:rsidP="00D900EE"/>
    <w:p w14:paraId="10E02D6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33A1FA9" w14:textId="77777777" w:rsidR="00D900EE" w:rsidRPr="007D6040" w:rsidRDefault="004157F0" w:rsidP="00D900EE">
      <w:pPr>
        <w:pStyle w:val="NormalBold"/>
      </w:pPr>
      <w:r w:rsidRPr="007D6040">
        <w:rPr>
          <w:rStyle w:val="HideTWBExt"/>
          <w:b w:val="0"/>
        </w:rPr>
        <w:t>&lt;Article&gt;</w:t>
      </w:r>
      <w:r w:rsidRPr="007D6040">
        <w:t>11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07BB546" w14:textId="77777777" w:rsidTr="008E5EEF">
        <w:trPr>
          <w:jc w:val="center"/>
        </w:trPr>
        <w:tc>
          <w:tcPr>
            <w:tcW w:w="9752" w:type="dxa"/>
            <w:gridSpan w:val="2"/>
          </w:tcPr>
          <w:p w14:paraId="67DD5110" w14:textId="77777777" w:rsidR="00D900EE" w:rsidRPr="007D6040" w:rsidRDefault="00D900EE" w:rsidP="008E5EEF">
            <w:pPr>
              <w:keepNext/>
            </w:pPr>
          </w:p>
        </w:tc>
      </w:tr>
      <w:tr w:rsidR="00954603" w:rsidRPr="007D6040" w14:paraId="42D8169D" w14:textId="77777777" w:rsidTr="008E5EEF">
        <w:trPr>
          <w:jc w:val="center"/>
        </w:trPr>
        <w:tc>
          <w:tcPr>
            <w:tcW w:w="4876" w:type="dxa"/>
          </w:tcPr>
          <w:p w14:paraId="14E5FC79" w14:textId="77777777" w:rsidR="00D900EE" w:rsidRPr="007D6040" w:rsidRDefault="004157F0" w:rsidP="008E5EEF">
            <w:pPr>
              <w:pStyle w:val="ColumnHeading"/>
              <w:keepNext/>
            </w:pPr>
            <w:r w:rsidRPr="007D6040">
              <w:t>Päätöslauselmaesitys</w:t>
            </w:r>
          </w:p>
        </w:tc>
        <w:tc>
          <w:tcPr>
            <w:tcW w:w="4876" w:type="dxa"/>
          </w:tcPr>
          <w:p w14:paraId="561370B8" w14:textId="77777777" w:rsidR="00D900EE" w:rsidRPr="007D6040" w:rsidRDefault="004157F0" w:rsidP="008E5EEF">
            <w:pPr>
              <w:pStyle w:val="ColumnHeading"/>
              <w:keepNext/>
            </w:pPr>
            <w:r w:rsidRPr="007D6040">
              <w:t>Tarkistus</w:t>
            </w:r>
          </w:p>
        </w:tc>
      </w:tr>
      <w:tr w:rsidR="00954603" w:rsidRPr="007D6040" w14:paraId="47E62298" w14:textId="77777777" w:rsidTr="008E5EEF">
        <w:trPr>
          <w:jc w:val="center"/>
        </w:trPr>
        <w:tc>
          <w:tcPr>
            <w:tcW w:w="4876" w:type="dxa"/>
          </w:tcPr>
          <w:p w14:paraId="76E861B8" w14:textId="77777777" w:rsidR="00D900EE" w:rsidRPr="007D6040" w:rsidRDefault="004157F0" w:rsidP="008E5EEF">
            <w:pPr>
              <w:pStyle w:val="Normal6"/>
            </w:pPr>
            <w:r w:rsidRPr="007D6040">
              <w:t>11.</w:t>
            </w:r>
            <w:r w:rsidRPr="007D6040">
              <w:tab/>
              <w:t xml:space="preserve">panee merkille, että sekä komissio että perusoikeusvirasto ilmoittivat viharikosten ja vihapuheen lisääntyneen hälyttävästi; pitää erittäin valitettavana viharikosten ja vihapuheen leviämistä; korostaa, että kyseessä on vakava uhka perusoikeuksien kunnioittamiselle; korostaa sitä koskevan kattavan EU:n lainsäädännön puuttumista; </w:t>
            </w:r>
            <w:r w:rsidRPr="007D6040">
              <w:rPr>
                <w:b/>
                <w:i/>
              </w:rPr>
              <w:t>kehottaa jäsenvaltioita antamaan päätöksen vihapuheen ja viharikosten sisällyttämisestä SEUT-sopimuksen 83 artiklan 1 kohdassa lueteltuihin rikoksiin; kehottaa komissiota tutkimaan lisää vaihtoehtoja nykyisillä rikollisuuden aloilla ja ehdottamaan – myös sukupuoli-identiteettiin ja seksuaalisen suuntautumiseen perustuvan – vihapuheen ja viharikosten torjumiseen tarkoitettua lainsäädäntöä;</w:t>
            </w:r>
          </w:p>
        </w:tc>
        <w:tc>
          <w:tcPr>
            <w:tcW w:w="4876" w:type="dxa"/>
          </w:tcPr>
          <w:p w14:paraId="4BF9C422" w14:textId="77777777" w:rsidR="00D900EE" w:rsidRPr="007D6040" w:rsidRDefault="004157F0" w:rsidP="008E5EEF">
            <w:pPr>
              <w:pStyle w:val="Normal6"/>
              <w:rPr>
                <w:szCs w:val="24"/>
              </w:rPr>
            </w:pPr>
            <w:r w:rsidRPr="007D6040">
              <w:t>11.</w:t>
            </w:r>
            <w:r w:rsidRPr="007D6040">
              <w:tab/>
              <w:t xml:space="preserve">panee merkille, että sekä komissio että perusoikeusvirasto ilmoittivat </w:t>
            </w:r>
            <w:r w:rsidRPr="007D6040">
              <w:rPr>
                <w:b/>
                <w:i/>
              </w:rPr>
              <w:t>yksittäisiin henkilöihin kohdistuvien</w:t>
            </w:r>
            <w:r w:rsidRPr="007D6040">
              <w:t xml:space="preserve"> viharikosten ja vihapuheen lisääntyneen hälyttävästi </w:t>
            </w:r>
            <w:r w:rsidRPr="007D6040">
              <w:rPr>
                <w:b/>
                <w:i/>
              </w:rPr>
              <w:t>useissa jäsenvaltioissa, mitä pahensi poliittinen retoriikka ja asiaankuuluvien lakien riittämätön täytäntöönpano</w:t>
            </w:r>
            <w:r w:rsidRPr="007D6040">
              <w:t>;</w:t>
            </w:r>
            <w:r w:rsidRPr="007D6040">
              <w:rPr>
                <w:b/>
                <w:i/>
              </w:rPr>
              <w:t xml:space="preserve"> korostaa, että jotkin jäsenvaltiot eivät ole pystyneet asettamaan viharikosten tekijöitä tehokkaasti syytteeseen tai tarjoamaan uhreille riittävää tukea, mikä heikentää luottamusta oikeusjärjestelmiin eikä takaa perusoikeuksien kunnioittamista;</w:t>
            </w:r>
            <w:r w:rsidRPr="007D6040">
              <w:t xml:space="preserve"> pitää erittäin valitettavana viharikosten ja vihapuheen leviämistä</w:t>
            </w:r>
            <w:r w:rsidRPr="007D6040">
              <w:rPr>
                <w:b/>
                <w:i/>
              </w:rPr>
              <w:t>, myös verkossa ja viranomaisten levittämänä</w:t>
            </w:r>
            <w:r w:rsidRPr="007D6040">
              <w:t>; korostaa, että kyseessä on vakava uhka perusoikeuksien kunnioittamiselle; korostaa sitä koskevan kattavan EU:n lainsäädännön puuttumista;</w:t>
            </w:r>
          </w:p>
        </w:tc>
      </w:tr>
    </w:tbl>
    <w:p w14:paraId="62C9FDAE" w14:textId="77777777" w:rsidR="00D900EE" w:rsidRPr="007D6040" w:rsidRDefault="004157F0" w:rsidP="00D900EE">
      <w:r w:rsidRPr="007D6040">
        <w:rPr>
          <w:rStyle w:val="HideTWBExt"/>
        </w:rPr>
        <w:t>&lt;/Amend&gt;</w:t>
      </w:r>
    </w:p>
    <w:p w14:paraId="7A15DB9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99</w:t>
      </w:r>
      <w:r w:rsidRPr="007D6040">
        <w:rPr>
          <w:rStyle w:val="HideTWBExt"/>
          <w:b w:val="0"/>
        </w:rPr>
        <w:t>&lt;/NumAm&gt;</w:t>
      </w:r>
    </w:p>
    <w:p w14:paraId="339638D3" w14:textId="77777777" w:rsidR="00D900EE" w:rsidRPr="007D6040" w:rsidRDefault="00D900EE" w:rsidP="00D900EE"/>
    <w:p w14:paraId="250ED1F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49AC0DC" w14:textId="77777777" w:rsidR="00D900EE" w:rsidRPr="007D6040" w:rsidRDefault="004157F0" w:rsidP="00D900EE">
      <w:pPr>
        <w:pStyle w:val="NormalBold"/>
      </w:pPr>
      <w:r w:rsidRPr="007D6040">
        <w:rPr>
          <w:rStyle w:val="HideTWBExt"/>
          <w:b w:val="0"/>
        </w:rPr>
        <w:t>&lt;Article&gt;</w:t>
      </w:r>
      <w:r w:rsidRPr="007D6040">
        <w:t>11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42A021E" w14:textId="77777777" w:rsidTr="008E5EEF">
        <w:trPr>
          <w:jc w:val="center"/>
        </w:trPr>
        <w:tc>
          <w:tcPr>
            <w:tcW w:w="9752" w:type="dxa"/>
            <w:gridSpan w:val="2"/>
          </w:tcPr>
          <w:p w14:paraId="7FE58B9D" w14:textId="77777777" w:rsidR="00D900EE" w:rsidRPr="007D6040" w:rsidRDefault="00D900EE" w:rsidP="008E5EEF">
            <w:pPr>
              <w:keepNext/>
            </w:pPr>
          </w:p>
        </w:tc>
      </w:tr>
      <w:tr w:rsidR="00954603" w:rsidRPr="007D6040" w14:paraId="2AC0C7CA" w14:textId="77777777" w:rsidTr="008E5EEF">
        <w:trPr>
          <w:jc w:val="center"/>
        </w:trPr>
        <w:tc>
          <w:tcPr>
            <w:tcW w:w="4876" w:type="dxa"/>
          </w:tcPr>
          <w:p w14:paraId="7AA00AF1" w14:textId="77777777" w:rsidR="00D900EE" w:rsidRPr="007D6040" w:rsidRDefault="004157F0" w:rsidP="008E5EEF">
            <w:pPr>
              <w:pStyle w:val="ColumnHeading"/>
              <w:keepNext/>
            </w:pPr>
            <w:r w:rsidRPr="007D6040">
              <w:t>Päätöslauselmaesitys</w:t>
            </w:r>
          </w:p>
        </w:tc>
        <w:tc>
          <w:tcPr>
            <w:tcW w:w="4876" w:type="dxa"/>
          </w:tcPr>
          <w:p w14:paraId="68D0BBC8" w14:textId="77777777" w:rsidR="00D900EE" w:rsidRPr="007D6040" w:rsidRDefault="004157F0" w:rsidP="008E5EEF">
            <w:pPr>
              <w:pStyle w:val="ColumnHeading"/>
              <w:keepNext/>
            </w:pPr>
            <w:r w:rsidRPr="007D6040">
              <w:t>Tarkistus</w:t>
            </w:r>
          </w:p>
        </w:tc>
      </w:tr>
      <w:tr w:rsidR="00954603" w:rsidRPr="007D6040" w14:paraId="47D38C1D" w14:textId="77777777" w:rsidTr="008E5EEF">
        <w:trPr>
          <w:jc w:val="center"/>
        </w:trPr>
        <w:tc>
          <w:tcPr>
            <w:tcW w:w="4876" w:type="dxa"/>
          </w:tcPr>
          <w:p w14:paraId="40BD6BF2" w14:textId="77777777" w:rsidR="00D900EE" w:rsidRPr="007D6040" w:rsidRDefault="00D900EE" w:rsidP="008E5EEF">
            <w:pPr>
              <w:pStyle w:val="Normal6"/>
            </w:pPr>
          </w:p>
        </w:tc>
        <w:tc>
          <w:tcPr>
            <w:tcW w:w="4876" w:type="dxa"/>
          </w:tcPr>
          <w:p w14:paraId="3DE2FB68" w14:textId="77777777" w:rsidR="00D900EE" w:rsidRPr="007D6040" w:rsidRDefault="004157F0" w:rsidP="008E5EEF">
            <w:pPr>
              <w:pStyle w:val="Normal6"/>
              <w:rPr>
                <w:szCs w:val="24"/>
              </w:rPr>
            </w:pPr>
            <w:r w:rsidRPr="007D6040">
              <w:rPr>
                <w:b/>
                <w:i/>
              </w:rPr>
              <w:t>11 a.</w:t>
            </w:r>
            <w:r w:rsidRPr="007D6040">
              <w:rPr>
                <w:b/>
                <w:i/>
              </w:rPr>
              <w:tab/>
              <w:t>tuomitsee jyrkästi antisemitismin lisääntymisen EU:ssa sekä kaikenlaisen muun vihamielisyyden ja väkivallan uskonnollisia yhteisöjä kohtaan, mukaan lukien uskonnonharjoittamispaikkoihin ja kouluihin kohdistetut hyökkäykset, oppilaiden häirinnän ja holokaustin muistomerkkien häpäisemisen; varoittaa antisemitististen tekojen lisääntymisestä ja kehottaa komissiota ja jäsenvaltioita nopeuttamaan antisemitismin torjuntaa ja juutalaisen elämäntavan vaalimista koskevan EU:n strategian täytäntöönpanoa ja ryhtymään asianmukaisiin toimiin antisemitismin täydelliseksi torjumiseksi perusoikeuskirjan mukaisesti;</w:t>
            </w:r>
          </w:p>
        </w:tc>
      </w:tr>
    </w:tbl>
    <w:p w14:paraId="19B30B61" w14:textId="77777777" w:rsidR="00D900EE" w:rsidRPr="007D6040" w:rsidRDefault="004157F0" w:rsidP="00D900EE">
      <w:r w:rsidRPr="007D6040">
        <w:rPr>
          <w:rStyle w:val="HideTWBExt"/>
        </w:rPr>
        <w:t>&lt;/Amend&gt;</w:t>
      </w:r>
    </w:p>
    <w:p w14:paraId="04C84FB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100</w:t>
      </w:r>
      <w:r w:rsidRPr="007D6040">
        <w:rPr>
          <w:rStyle w:val="HideTWBExt"/>
          <w:b w:val="0"/>
        </w:rPr>
        <w:t>&lt;/NumAm&gt;</w:t>
      </w:r>
    </w:p>
    <w:p w14:paraId="13A72AA0" w14:textId="77777777" w:rsidR="00D900EE" w:rsidRPr="007D6040" w:rsidRDefault="00D900EE" w:rsidP="00D900EE"/>
    <w:p w14:paraId="0F1AFB5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92A0451" w14:textId="77777777" w:rsidR="00D900EE" w:rsidRPr="007D6040" w:rsidRDefault="004157F0" w:rsidP="00D900EE">
      <w:pPr>
        <w:pStyle w:val="NormalBold"/>
      </w:pPr>
      <w:r w:rsidRPr="007D6040">
        <w:rPr>
          <w:rStyle w:val="HideTWBExt"/>
          <w:b w:val="0"/>
        </w:rPr>
        <w:t>&lt;Article&gt;</w:t>
      </w:r>
      <w:r w:rsidRPr="007D6040">
        <w:t>11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69F6971" w14:textId="77777777" w:rsidTr="008E5EEF">
        <w:trPr>
          <w:jc w:val="center"/>
        </w:trPr>
        <w:tc>
          <w:tcPr>
            <w:tcW w:w="9752" w:type="dxa"/>
            <w:gridSpan w:val="2"/>
          </w:tcPr>
          <w:p w14:paraId="7BF44F9E" w14:textId="77777777" w:rsidR="00D900EE" w:rsidRPr="007D6040" w:rsidRDefault="00D900EE" w:rsidP="008E5EEF">
            <w:pPr>
              <w:keepNext/>
            </w:pPr>
          </w:p>
        </w:tc>
      </w:tr>
      <w:tr w:rsidR="00954603" w:rsidRPr="007D6040" w14:paraId="2523D06D" w14:textId="77777777" w:rsidTr="008E5EEF">
        <w:trPr>
          <w:jc w:val="center"/>
        </w:trPr>
        <w:tc>
          <w:tcPr>
            <w:tcW w:w="4876" w:type="dxa"/>
          </w:tcPr>
          <w:p w14:paraId="0C9CF66F" w14:textId="77777777" w:rsidR="00D900EE" w:rsidRPr="007D6040" w:rsidRDefault="004157F0" w:rsidP="008E5EEF">
            <w:pPr>
              <w:pStyle w:val="ColumnHeading"/>
              <w:keepNext/>
            </w:pPr>
            <w:r w:rsidRPr="007D6040">
              <w:t>Päätöslauselmaesitys</w:t>
            </w:r>
          </w:p>
        </w:tc>
        <w:tc>
          <w:tcPr>
            <w:tcW w:w="4876" w:type="dxa"/>
          </w:tcPr>
          <w:p w14:paraId="7CA6C6C1" w14:textId="77777777" w:rsidR="00D900EE" w:rsidRPr="007D6040" w:rsidRDefault="004157F0" w:rsidP="008E5EEF">
            <w:pPr>
              <w:pStyle w:val="ColumnHeading"/>
              <w:keepNext/>
            </w:pPr>
            <w:r w:rsidRPr="007D6040">
              <w:t>Tarkistus</w:t>
            </w:r>
          </w:p>
        </w:tc>
      </w:tr>
      <w:tr w:rsidR="00954603" w:rsidRPr="007D6040" w14:paraId="0A1FD650" w14:textId="77777777" w:rsidTr="008E5EEF">
        <w:trPr>
          <w:jc w:val="center"/>
        </w:trPr>
        <w:tc>
          <w:tcPr>
            <w:tcW w:w="4876" w:type="dxa"/>
          </w:tcPr>
          <w:p w14:paraId="69FFB83E" w14:textId="77777777" w:rsidR="00D900EE" w:rsidRPr="007D6040" w:rsidRDefault="00D900EE" w:rsidP="008E5EEF">
            <w:pPr>
              <w:pStyle w:val="Normal6"/>
            </w:pPr>
          </w:p>
        </w:tc>
        <w:tc>
          <w:tcPr>
            <w:tcW w:w="4876" w:type="dxa"/>
          </w:tcPr>
          <w:p w14:paraId="124C09C7" w14:textId="77777777" w:rsidR="00D900EE" w:rsidRPr="007D6040" w:rsidRDefault="004157F0" w:rsidP="008E5EEF">
            <w:pPr>
              <w:pStyle w:val="Normal6"/>
              <w:rPr>
                <w:szCs w:val="24"/>
              </w:rPr>
            </w:pPr>
            <w:r w:rsidRPr="007D6040">
              <w:rPr>
                <w:b/>
                <w:i/>
              </w:rPr>
              <w:t>11 b.</w:t>
            </w:r>
            <w:r w:rsidRPr="007D6040">
              <w:rPr>
                <w:b/>
                <w:i/>
              </w:rPr>
              <w:tab/>
              <w:t>on erittäin huolissaan siitä, että sekä verkossa että sen ulkopuolella esiintyvä syrjintä sekä vihapuhe ja viharikokset lisääntyvät kaikkialla EU:ssa, ja tuomitsee tämän jyrkästi; korostaa, että EU:ssa on torjuttava kaikenlaista syrjintää, myös sitkeitä syrjinnän muotoja, kuten islamofobiaa ja romanivastaisuutta, ja kerättävä tietoja syrjintätapausten seuraamiseksi; kehottaa komissiota ja jäsenvaltioita toteuttamaan toimenpiteitä näiden asioiden lisääntymisen torjumiseksi; kehottaa lisäksi vahvistamaan sellaisten henkilöiden suojelua, jotka ovat vaarassa joutua viharikoksen uhriksi;</w:t>
            </w:r>
          </w:p>
        </w:tc>
      </w:tr>
    </w:tbl>
    <w:p w14:paraId="026D6553" w14:textId="77777777" w:rsidR="00D900EE" w:rsidRPr="007D6040" w:rsidRDefault="004157F0" w:rsidP="00D900EE">
      <w:r w:rsidRPr="007D6040">
        <w:rPr>
          <w:rStyle w:val="HideTWBExt"/>
        </w:rPr>
        <w:t>&lt;/Amend&gt;</w:t>
      </w:r>
    </w:p>
    <w:p w14:paraId="39D4E5B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101</w:t>
      </w:r>
      <w:r w:rsidRPr="007D6040">
        <w:rPr>
          <w:rStyle w:val="HideTWBExt"/>
          <w:b w:val="0"/>
        </w:rPr>
        <w:t>&lt;/NumAm&gt;</w:t>
      </w:r>
    </w:p>
    <w:p w14:paraId="377D58AD" w14:textId="77777777" w:rsidR="00D900EE" w:rsidRPr="007D6040" w:rsidRDefault="00D900EE" w:rsidP="00D900EE"/>
    <w:p w14:paraId="5EBFC25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D901145" w14:textId="77777777" w:rsidR="00D900EE" w:rsidRPr="007D6040" w:rsidRDefault="004157F0" w:rsidP="00D900EE">
      <w:pPr>
        <w:pStyle w:val="NormalBold"/>
      </w:pPr>
      <w:r w:rsidRPr="007D6040">
        <w:rPr>
          <w:rStyle w:val="HideTWBExt"/>
          <w:b w:val="0"/>
        </w:rPr>
        <w:t>&lt;Article&gt;</w:t>
      </w:r>
      <w:r w:rsidRPr="007D6040">
        <w:t>11 c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990CF20" w14:textId="77777777" w:rsidTr="008E5EEF">
        <w:trPr>
          <w:jc w:val="center"/>
        </w:trPr>
        <w:tc>
          <w:tcPr>
            <w:tcW w:w="9752" w:type="dxa"/>
            <w:gridSpan w:val="2"/>
          </w:tcPr>
          <w:p w14:paraId="1AF379B5" w14:textId="77777777" w:rsidR="00D900EE" w:rsidRPr="007D6040" w:rsidRDefault="00D900EE" w:rsidP="008E5EEF">
            <w:pPr>
              <w:keepNext/>
            </w:pPr>
          </w:p>
        </w:tc>
      </w:tr>
      <w:tr w:rsidR="00954603" w:rsidRPr="007D6040" w14:paraId="1E7D0F69" w14:textId="77777777" w:rsidTr="008E5EEF">
        <w:trPr>
          <w:jc w:val="center"/>
        </w:trPr>
        <w:tc>
          <w:tcPr>
            <w:tcW w:w="4876" w:type="dxa"/>
          </w:tcPr>
          <w:p w14:paraId="1366C536" w14:textId="77777777" w:rsidR="00D900EE" w:rsidRPr="007D6040" w:rsidRDefault="004157F0" w:rsidP="008E5EEF">
            <w:pPr>
              <w:pStyle w:val="ColumnHeading"/>
              <w:keepNext/>
            </w:pPr>
            <w:r w:rsidRPr="007D6040">
              <w:t>Päätöslauselmaesitys</w:t>
            </w:r>
          </w:p>
        </w:tc>
        <w:tc>
          <w:tcPr>
            <w:tcW w:w="4876" w:type="dxa"/>
          </w:tcPr>
          <w:p w14:paraId="68A86023" w14:textId="77777777" w:rsidR="00D900EE" w:rsidRPr="007D6040" w:rsidRDefault="004157F0" w:rsidP="008E5EEF">
            <w:pPr>
              <w:pStyle w:val="ColumnHeading"/>
              <w:keepNext/>
            </w:pPr>
            <w:r w:rsidRPr="007D6040">
              <w:t>Tarkistus</w:t>
            </w:r>
          </w:p>
        </w:tc>
      </w:tr>
      <w:tr w:rsidR="00954603" w:rsidRPr="007D6040" w14:paraId="03C29439" w14:textId="77777777" w:rsidTr="008E5EEF">
        <w:trPr>
          <w:jc w:val="center"/>
        </w:trPr>
        <w:tc>
          <w:tcPr>
            <w:tcW w:w="4876" w:type="dxa"/>
          </w:tcPr>
          <w:p w14:paraId="3EC4E9D0" w14:textId="77777777" w:rsidR="00D900EE" w:rsidRPr="007D6040" w:rsidRDefault="00D900EE" w:rsidP="008E5EEF">
            <w:pPr>
              <w:pStyle w:val="Normal6"/>
            </w:pPr>
          </w:p>
        </w:tc>
        <w:tc>
          <w:tcPr>
            <w:tcW w:w="4876" w:type="dxa"/>
          </w:tcPr>
          <w:p w14:paraId="234AB305" w14:textId="77777777" w:rsidR="00D900EE" w:rsidRPr="007D6040" w:rsidRDefault="004157F0" w:rsidP="008E5EEF">
            <w:pPr>
              <w:pStyle w:val="Normal6"/>
              <w:rPr>
                <w:szCs w:val="24"/>
              </w:rPr>
            </w:pPr>
            <w:r w:rsidRPr="007D6040">
              <w:rPr>
                <w:b/>
                <w:i/>
              </w:rPr>
              <w:t>11 c.</w:t>
            </w:r>
            <w:r w:rsidRPr="007D6040">
              <w:rPr>
                <w:b/>
                <w:i/>
              </w:rPr>
              <w:tab/>
              <w:t>kehottaa lisäksi jäsenvaltioita antamaan päätöksen vihapuheen ja viharikosten sisällyttämisestä SEUT-sopimuksen 83 artiklan 1 kohdassa lueteltuihin rikoksiin; kehottaa komissiota tutkimaan lisää vaihtoehtoja nykyisillä rikollisuuden aloilla ja ehdottamaan – myös sukupuoli-identiteettiin, seksuaaliseen suuntautumiseen ja sukupuoliominaisuuksiin perustuvan – vihapuheen ja viharikosten torjumiseen tarkoitettua lainsäädäntöä;</w:t>
            </w:r>
          </w:p>
        </w:tc>
      </w:tr>
    </w:tbl>
    <w:p w14:paraId="5ABCF42B" w14:textId="77777777" w:rsidR="00D900EE" w:rsidRPr="007D6040" w:rsidRDefault="004157F0" w:rsidP="00D900EE">
      <w:r w:rsidRPr="007D6040">
        <w:rPr>
          <w:rStyle w:val="HideTWBExt"/>
        </w:rPr>
        <w:t>&lt;/Amend&gt;</w:t>
      </w:r>
    </w:p>
    <w:p w14:paraId="1DF00EE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102</w:t>
      </w:r>
      <w:r w:rsidRPr="007D6040">
        <w:rPr>
          <w:rStyle w:val="HideTWBExt"/>
          <w:b w:val="0"/>
        </w:rPr>
        <w:t>&lt;/NumAm&gt;</w:t>
      </w:r>
    </w:p>
    <w:p w14:paraId="1D799D39" w14:textId="77777777" w:rsidR="00D900EE" w:rsidRPr="007D6040" w:rsidRDefault="00D900EE" w:rsidP="00D900EE"/>
    <w:p w14:paraId="5D91689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E66AE11" w14:textId="77777777" w:rsidR="00D900EE" w:rsidRPr="007D6040" w:rsidRDefault="004157F0" w:rsidP="00D900EE">
      <w:pPr>
        <w:pStyle w:val="NormalBold"/>
      </w:pPr>
      <w:r w:rsidRPr="007D6040">
        <w:rPr>
          <w:rStyle w:val="HideTWBExt"/>
          <w:b w:val="0"/>
        </w:rPr>
        <w:t>&lt;Article&gt;</w:t>
      </w:r>
      <w:r w:rsidRPr="007D6040">
        <w:t>12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85111F4" w14:textId="77777777" w:rsidTr="008E5EEF">
        <w:trPr>
          <w:jc w:val="center"/>
        </w:trPr>
        <w:tc>
          <w:tcPr>
            <w:tcW w:w="9752" w:type="dxa"/>
            <w:gridSpan w:val="2"/>
          </w:tcPr>
          <w:p w14:paraId="34309F03" w14:textId="77777777" w:rsidR="00D900EE" w:rsidRPr="007D6040" w:rsidRDefault="00D900EE" w:rsidP="008E5EEF">
            <w:pPr>
              <w:keepNext/>
            </w:pPr>
          </w:p>
        </w:tc>
      </w:tr>
      <w:tr w:rsidR="00954603" w:rsidRPr="007D6040" w14:paraId="366AF0B9" w14:textId="77777777" w:rsidTr="008E5EEF">
        <w:trPr>
          <w:jc w:val="center"/>
        </w:trPr>
        <w:tc>
          <w:tcPr>
            <w:tcW w:w="4876" w:type="dxa"/>
          </w:tcPr>
          <w:p w14:paraId="692A8BA4" w14:textId="77777777" w:rsidR="00D900EE" w:rsidRPr="007D6040" w:rsidRDefault="004157F0" w:rsidP="008E5EEF">
            <w:pPr>
              <w:pStyle w:val="ColumnHeading"/>
              <w:keepNext/>
            </w:pPr>
            <w:r w:rsidRPr="007D6040">
              <w:t>Päätöslauselmaesitys</w:t>
            </w:r>
          </w:p>
        </w:tc>
        <w:tc>
          <w:tcPr>
            <w:tcW w:w="4876" w:type="dxa"/>
          </w:tcPr>
          <w:p w14:paraId="203BEFCB" w14:textId="77777777" w:rsidR="00D900EE" w:rsidRPr="007D6040" w:rsidRDefault="004157F0" w:rsidP="008E5EEF">
            <w:pPr>
              <w:pStyle w:val="ColumnHeading"/>
              <w:keepNext/>
            </w:pPr>
            <w:r w:rsidRPr="007D6040">
              <w:t>Tarkistus</w:t>
            </w:r>
          </w:p>
        </w:tc>
      </w:tr>
      <w:tr w:rsidR="00954603" w:rsidRPr="007D6040" w14:paraId="02853AAA" w14:textId="77777777" w:rsidTr="008E5EEF">
        <w:trPr>
          <w:jc w:val="center"/>
        </w:trPr>
        <w:tc>
          <w:tcPr>
            <w:tcW w:w="4876" w:type="dxa"/>
          </w:tcPr>
          <w:p w14:paraId="3FA1C8F7" w14:textId="77777777" w:rsidR="00D900EE" w:rsidRPr="007D6040" w:rsidRDefault="004157F0" w:rsidP="008E5EEF">
            <w:pPr>
              <w:pStyle w:val="Normal6"/>
            </w:pPr>
            <w:r w:rsidRPr="007D6040">
              <w:t>12.</w:t>
            </w:r>
            <w:r w:rsidRPr="007D6040">
              <w:tab/>
              <w:t xml:space="preserve">vaatii tehokkaita suojakeinoja </w:t>
            </w:r>
            <w:r w:rsidRPr="007D6040">
              <w:rPr>
                <w:b/>
                <w:i/>
              </w:rPr>
              <w:t>turvallista verkkotilaa sekä vihan, syrjinnän ja disinformaation torjuntaa</w:t>
            </w:r>
            <w:r w:rsidRPr="007D6040">
              <w:t xml:space="preserve"> varten;</w:t>
            </w:r>
            <w:r w:rsidRPr="007D6040">
              <w:rPr>
                <w:b/>
                <w:i/>
              </w:rPr>
              <w:t xml:space="preserve"> </w:t>
            </w:r>
            <w:r w:rsidRPr="007D6040">
              <w:t xml:space="preserve">korostaa, että </w:t>
            </w:r>
            <w:r w:rsidRPr="007D6040">
              <w:rPr>
                <w:b/>
                <w:i/>
              </w:rPr>
              <w:t>nämä</w:t>
            </w:r>
            <w:r w:rsidRPr="007D6040">
              <w:t xml:space="preserve"> heikentävät ihmisarvoa, turvallisuutta ja demokraattista osallistumista; vaatii konkreettisia EU:n tason toimenpiteitä laittoman verkkosisällön leviämisen torjumiseksi; kehottaa </w:t>
            </w:r>
            <w:r w:rsidRPr="007D6040">
              <w:rPr>
                <w:b/>
                <w:i/>
              </w:rPr>
              <w:t>panemaan</w:t>
            </w:r>
            <w:r w:rsidRPr="007D6040">
              <w:t xml:space="preserve"> EU:n yksilöiden oikeuksia suojelevat politiikat täytäntöön kokonaisuudessaan;</w:t>
            </w:r>
          </w:p>
        </w:tc>
        <w:tc>
          <w:tcPr>
            <w:tcW w:w="4876" w:type="dxa"/>
          </w:tcPr>
          <w:p w14:paraId="3CA78AD1" w14:textId="77777777" w:rsidR="00D900EE" w:rsidRPr="007D6040" w:rsidRDefault="004157F0" w:rsidP="008E5EEF">
            <w:pPr>
              <w:pStyle w:val="Normal6"/>
              <w:rPr>
                <w:szCs w:val="24"/>
              </w:rPr>
            </w:pPr>
            <w:r w:rsidRPr="007D6040">
              <w:t>12.</w:t>
            </w:r>
            <w:r w:rsidRPr="007D6040">
              <w:tab/>
              <w:t xml:space="preserve">vaatii tehokkaita suojakeinoja </w:t>
            </w:r>
            <w:r w:rsidRPr="007D6040">
              <w:rPr>
                <w:b/>
                <w:i/>
              </w:rPr>
              <w:t>turvallisen verkkotilan varmistamista</w:t>
            </w:r>
            <w:r w:rsidRPr="007D6040">
              <w:t xml:space="preserve"> varten;</w:t>
            </w:r>
            <w:r w:rsidRPr="007D6040">
              <w:rPr>
                <w:b/>
                <w:i/>
              </w:rPr>
              <w:t xml:space="preserve"> </w:t>
            </w:r>
            <w:r w:rsidRPr="007D6040">
              <w:t xml:space="preserve">korostaa, että </w:t>
            </w:r>
            <w:r w:rsidRPr="007D6040">
              <w:rPr>
                <w:b/>
                <w:i/>
              </w:rPr>
              <w:t>viharikokset, vihapuhe, syrjintä ja disinformaatio</w:t>
            </w:r>
            <w:r w:rsidRPr="007D6040">
              <w:t xml:space="preserve"> heikentävät ihmisarvoa, turvallisuutta ja demokraattista osallistumista</w:t>
            </w:r>
            <w:r w:rsidRPr="007D6040">
              <w:rPr>
                <w:b/>
                <w:i/>
              </w:rPr>
              <w:t>, ja muistuttaa, että naiset ja haavoittuvassa asemassa olevat ryhmät ovat yleisimpiä kohteita</w:t>
            </w:r>
            <w:r w:rsidRPr="007D6040">
              <w:rPr>
                <w:b/>
                <w:i/>
                <w:vertAlign w:val="superscript"/>
              </w:rPr>
              <w:t>1 a</w:t>
            </w:r>
            <w:r w:rsidRPr="007D6040">
              <w:t>;</w:t>
            </w:r>
            <w:r w:rsidRPr="007D6040">
              <w:rPr>
                <w:b/>
                <w:i/>
              </w:rPr>
              <w:t xml:space="preserve"> </w:t>
            </w:r>
            <w:r w:rsidRPr="007D6040">
              <w:t xml:space="preserve">vaatii konkreettisia EU:n tason toimenpiteitä laittoman verkkosisällön leviämisen torjumiseksi; kehottaa </w:t>
            </w:r>
            <w:r w:rsidRPr="007D6040">
              <w:rPr>
                <w:b/>
                <w:i/>
              </w:rPr>
              <w:t>lisäksi jäsenvaltioita varmistamaan, että</w:t>
            </w:r>
            <w:r w:rsidRPr="007D6040">
              <w:t xml:space="preserve"> EU:n yksilöiden oikeuksia suojelevat politiikat</w:t>
            </w:r>
            <w:r w:rsidRPr="007D6040">
              <w:rPr>
                <w:b/>
                <w:i/>
              </w:rPr>
              <w:t>, kuten digipalvelusäädös, tekoälysäädös ja eurooppalainen medianvapaussäädös, pannaan</w:t>
            </w:r>
            <w:r w:rsidRPr="007D6040">
              <w:t xml:space="preserve"> täytäntöön kokonaisuudessaan</w:t>
            </w:r>
            <w:r w:rsidRPr="007D6040">
              <w:rPr>
                <w:b/>
                <w:i/>
              </w:rPr>
              <w:t xml:space="preserve"> ja asianmukaisesti</w:t>
            </w:r>
            <w:r w:rsidRPr="007D6040">
              <w:t>;</w:t>
            </w:r>
          </w:p>
        </w:tc>
      </w:tr>
      <w:tr w:rsidR="00954603" w:rsidRPr="007D6040" w14:paraId="071113BB" w14:textId="77777777" w:rsidTr="008E5EEF">
        <w:trPr>
          <w:jc w:val="center"/>
        </w:trPr>
        <w:tc>
          <w:tcPr>
            <w:tcW w:w="4876" w:type="dxa"/>
          </w:tcPr>
          <w:p w14:paraId="4C282ADA" w14:textId="77777777" w:rsidR="00D900EE" w:rsidRPr="007D6040" w:rsidRDefault="00D900EE" w:rsidP="008E5EEF">
            <w:pPr>
              <w:pStyle w:val="Normal6"/>
            </w:pPr>
          </w:p>
        </w:tc>
        <w:tc>
          <w:tcPr>
            <w:tcW w:w="4876" w:type="dxa"/>
          </w:tcPr>
          <w:p w14:paraId="3C00D5A6" w14:textId="77777777" w:rsidR="00D900EE" w:rsidRPr="007D6040" w:rsidRDefault="004157F0" w:rsidP="008E5EEF">
            <w:pPr>
              <w:pStyle w:val="Normal6"/>
              <w:rPr>
                <w:szCs w:val="24"/>
              </w:rPr>
            </w:pPr>
            <w:r w:rsidRPr="007D6040">
              <w:t>__________________</w:t>
            </w:r>
          </w:p>
        </w:tc>
      </w:tr>
      <w:tr w:rsidR="00954603" w:rsidRPr="002F0198" w14:paraId="2BB3A740" w14:textId="77777777" w:rsidTr="008E5EEF">
        <w:trPr>
          <w:jc w:val="center"/>
        </w:trPr>
        <w:tc>
          <w:tcPr>
            <w:tcW w:w="4876" w:type="dxa"/>
          </w:tcPr>
          <w:p w14:paraId="352E98EB" w14:textId="77777777" w:rsidR="00D900EE" w:rsidRPr="007D6040" w:rsidRDefault="00D900EE" w:rsidP="008E5EEF">
            <w:pPr>
              <w:pStyle w:val="Normal6"/>
            </w:pPr>
          </w:p>
        </w:tc>
        <w:tc>
          <w:tcPr>
            <w:tcW w:w="4876" w:type="dxa"/>
          </w:tcPr>
          <w:p w14:paraId="57AD3ABF" w14:textId="709D5C2D" w:rsidR="00D900EE" w:rsidRPr="004157F0" w:rsidRDefault="004157F0" w:rsidP="008E5EEF">
            <w:pPr>
              <w:pStyle w:val="Normal6"/>
              <w:rPr>
                <w:szCs w:val="24"/>
                <w:lang w:val="en-GB"/>
              </w:rPr>
            </w:pPr>
            <w:r w:rsidRPr="004157F0">
              <w:rPr>
                <w:b/>
                <w:i/>
                <w:vertAlign w:val="superscript"/>
                <w:lang w:val="en-GB"/>
              </w:rPr>
              <w:t>1 a</w:t>
            </w:r>
            <w:r w:rsidRPr="004157F0">
              <w:rPr>
                <w:lang w:val="en-GB"/>
              </w:rPr>
              <w:t xml:space="preserve"> </w:t>
            </w:r>
            <w:r w:rsidRPr="004157F0">
              <w:rPr>
                <w:b/>
                <w:i/>
                <w:lang w:val="en-GB"/>
              </w:rPr>
              <w:t>FRA:n raportti ”</w:t>
            </w:r>
            <w:hyperlink r:id="rId30" w:history="1">
              <w:r w:rsidRPr="0089399D">
                <w:rPr>
                  <w:rStyle w:val="Hyperlink"/>
                  <w:b/>
                  <w:bCs/>
                  <w:i/>
                  <w:iCs/>
                  <w:lang w:val="en-GB"/>
                </w:rPr>
                <w:t>Online Content Moderation – Current challenges in detecting hate speech</w:t>
              </w:r>
            </w:hyperlink>
            <w:r w:rsidRPr="004157F0">
              <w:rPr>
                <w:b/>
                <w:i/>
                <w:lang w:val="en-GB"/>
              </w:rPr>
              <w:t xml:space="preserve">”, 2023. </w:t>
            </w:r>
          </w:p>
        </w:tc>
      </w:tr>
    </w:tbl>
    <w:p w14:paraId="26241160" w14:textId="77777777" w:rsidR="00D900EE" w:rsidRPr="004157F0" w:rsidRDefault="004157F0" w:rsidP="00D900EE">
      <w:pPr>
        <w:rPr>
          <w:lang w:val="en-GB"/>
        </w:rPr>
      </w:pPr>
      <w:r w:rsidRPr="004157F0">
        <w:rPr>
          <w:rStyle w:val="HideTWBExt"/>
          <w:lang w:val="en-GB"/>
        </w:rPr>
        <w:t>&lt;/Amend&gt;</w:t>
      </w:r>
    </w:p>
    <w:p w14:paraId="50BB628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103</w:t>
      </w:r>
      <w:r w:rsidRPr="007D6040">
        <w:rPr>
          <w:rStyle w:val="HideTWBExt"/>
          <w:b w:val="0"/>
        </w:rPr>
        <w:t>&lt;/NumAm&gt;</w:t>
      </w:r>
    </w:p>
    <w:p w14:paraId="3FBF6F91" w14:textId="77777777" w:rsidR="00D900EE" w:rsidRPr="007D6040" w:rsidRDefault="00D900EE" w:rsidP="00D900EE"/>
    <w:p w14:paraId="2E27F30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DA430B5" w14:textId="77777777" w:rsidR="00D900EE" w:rsidRPr="007D6040" w:rsidRDefault="004157F0" w:rsidP="00D900EE">
      <w:pPr>
        <w:pStyle w:val="NormalBold"/>
      </w:pPr>
      <w:r w:rsidRPr="007D6040">
        <w:rPr>
          <w:rStyle w:val="HideTWBExt"/>
          <w:b w:val="0"/>
        </w:rPr>
        <w:t>&lt;Article&gt;</w:t>
      </w:r>
      <w:r w:rsidRPr="007D6040">
        <w:t>12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7882067" w14:textId="77777777" w:rsidTr="008E5EEF">
        <w:trPr>
          <w:jc w:val="center"/>
        </w:trPr>
        <w:tc>
          <w:tcPr>
            <w:tcW w:w="9752" w:type="dxa"/>
            <w:gridSpan w:val="2"/>
          </w:tcPr>
          <w:p w14:paraId="2EED7AAE" w14:textId="77777777" w:rsidR="00D900EE" w:rsidRPr="007D6040" w:rsidRDefault="00D900EE" w:rsidP="008E5EEF">
            <w:pPr>
              <w:keepNext/>
            </w:pPr>
          </w:p>
        </w:tc>
      </w:tr>
      <w:tr w:rsidR="00954603" w:rsidRPr="007D6040" w14:paraId="1BE37BED" w14:textId="77777777" w:rsidTr="008E5EEF">
        <w:trPr>
          <w:jc w:val="center"/>
        </w:trPr>
        <w:tc>
          <w:tcPr>
            <w:tcW w:w="4876" w:type="dxa"/>
          </w:tcPr>
          <w:p w14:paraId="6C4FFC49" w14:textId="77777777" w:rsidR="00D900EE" w:rsidRPr="007D6040" w:rsidRDefault="004157F0" w:rsidP="008E5EEF">
            <w:pPr>
              <w:pStyle w:val="ColumnHeading"/>
              <w:keepNext/>
            </w:pPr>
            <w:r w:rsidRPr="007D6040">
              <w:t>Päätöslauselmaesitys</w:t>
            </w:r>
          </w:p>
        </w:tc>
        <w:tc>
          <w:tcPr>
            <w:tcW w:w="4876" w:type="dxa"/>
          </w:tcPr>
          <w:p w14:paraId="538E79CC" w14:textId="77777777" w:rsidR="00D900EE" w:rsidRPr="007D6040" w:rsidRDefault="004157F0" w:rsidP="008E5EEF">
            <w:pPr>
              <w:pStyle w:val="ColumnHeading"/>
              <w:keepNext/>
            </w:pPr>
            <w:r w:rsidRPr="007D6040">
              <w:t>Tarkistus</w:t>
            </w:r>
          </w:p>
        </w:tc>
      </w:tr>
      <w:tr w:rsidR="00954603" w:rsidRPr="007D6040" w14:paraId="74F5C157" w14:textId="77777777" w:rsidTr="008E5EEF">
        <w:trPr>
          <w:jc w:val="center"/>
        </w:trPr>
        <w:tc>
          <w:tcPr>
            <w:tcW w:w="4876" w:type="dxa"/>
          </w:tcPr>
          <w:p w14:paraId="0115ED65" w14:textId="77777777" w:rsidR="00D900EE" w:rsidRPr="007D6040" w:rsidRDefault="00D900EE" w:rsidP="008E5EEF">
            <w:pPr>
              <w:pStyle w:val="Normal6"/>
            </w:pPr>
          </w:p>
        </w:tc>
        <w:tc>
          <w:tcPr>
            <w:tcW w:w="4876" w:type="dxa"/>
          </w:tcPr>
          <w:p w14:paraId="4140FB4E" w14:textId="77777777" w:rsidR="00D900EE" w:rsidRPr="007D6040" w:rsidRDefault="004157F0" w:rsidP="008E5EEF">
            <w:pPr>
              <w:pStyle w:val="Normal6"/>
              <w:rPr>
                <w:szCs w:val="24"/>
              </w:rPr>
            </w:pPr>
            <w:r w:rsidRPr="007D6040">
              <w:rPr>
                <w:b/>
                <w:i/>
              </w:rPr>
              <w:t>12 a.</w:t>
            </w:r>
            <w:r w:rsidRPr="007D6040">
              <w:rPr>
                <w:b/>
                <w:i/>
              </w:rPr>
              <w:tab/>
              <w:t>suhtautuu myönteisesti digitaalisten osallistumisvälineiden yleistymiseen ja kehottaa käyttämään niitä laajemmin kansalaisten osallistumisen lisäämiseen edellyttäen, että käytössä on vankat suojatoimet yksityisyyden, tietosuojan ja yhdenvertaisen saatavuuden suojelemiseksi; kehottaa komissiota ja jäsenvaltioita varmistamaan, että teknologista innovointia, tekoäly mukaan luettuna, kehitetään ja otetaan käyttöön tavalla, joka noudattaa perusoikeuskirjaa kaikilta osin, edistää avoimuutta ja pikemminkin vahvistaa kuin heikentää perusoikeuksia;</w:t>
            </w:r>
          </w:p>
        </w:tc>
      </w:tr>
    </w:tbl>
    <w:p w14:paraId="13072264" w14:textId="77777777" w:rsidR="00D900EE" w:rsidRPr="007D6040" w:rsidRDefault="004157F0" w:rsidP="00D900EE">
      <w:r w:rsidRPr="007D6040">
        <w:rPr>
          <w:rStyle w:val="HideTWBExt"/>
        </w:rPr>
        <w:t>&lt;/Amend&gt;</w:t>
      </w:r>
    </w:p>
    <w:p w14:paraId="13BF0C8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104</w:t>
      </w:r>
      <w:r w:rsidRPr="007D6040">
        <w:rPr>
          <w:rStyle w:val="HideTWBExt"/>
          <w:b w:val="0"/>
        </w:rPr>
        <w:t>&lt;/NumAm&gt;</w:t>
      </w:r>
    </w:p>
    <w:p w14:paraId="234F70DB" w14:textId="77777777" w:rsidR="00D900EE" w:rsidRPr="007D6040" w:rsidRDefault="00D900EE" w:rsidP="00D900EE"/>
    <w:p w14:paraId="39A939AE"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C16A3ED" w14:textId="77777777" w:rsidR="00D900EE" w:rsidRPr="007D6040" w:rsidRDefault="004157F0" w:rsidP="00D900EE">
      <w:pPr>
        <w:pStyle w:val="NormalBold"/>
      </w:pPr>
      <w:r w:rsidRPr="007D6040">
        <w:rPr>
          <w:rStyle w:val="HideTWBExt"/>
          <w:b w:val="0"/>
        </w:rPr>
        <w:t>&lt;Article&gt;</w:t>
      </w:r>
      <w:r w:rsidRPr="007D6040">
        <w:t>13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6D0B95A" w14:textId="77777777" w:rsidTr="008E5EEF">
        <w:trPr>
          <w:jc w:val="center"/>
        </w:trPr>
        <w:tc>
          <w:tcPr>
            <w:tcW w:w="9752" w:type="dxa"/>
            <w:gridSpan w:val="2"/>
          </w:tcPr>
          <w:p w14:paraId="7B9B7B28" w14:textId="77777777" w:rsidR="00D900EE" w:rsidRPr="007D6040" w:rsidRDefault="00D900EE" w:rsidP="008E5EEF">
            <w:pPr>
              <w:keepNext/>
            </w:pPr>
          </w:p>
        </w:tc>
      </w:tr>
      <w:tr w:rsidR="00954603" w:rsidRPr="007D6040" w14:paraId="2DB0E37C" w14:textId="77777777" w:rsidTr="008E5EEF">
        <w:trPr>
          <w:jc w:val="center"/>
        </w:trPr>
        <w:tc>
          <w:tcPr>
            <w:tcW w:w="4876" w:type="dxa"/>
          </w:tcPr>
          <w:p w14:paraId="60636312" w14:textId="77777777" w:rsidR="00D900EE" w:rsidRPr="007D6040" w:rsidRDefault="004157F0" w:rsidP="008E5EEF">
            <w:pPr>
              <w:pStyle w:val="ColumnHeading"/>
              <w:keepNext/>
            </w:pPr>
            <w:r w:rsidRPr="007D6040">
              <w:t>Päätöslauselmaesitys</w:t>
            </w:r>
          </w:p>
        </w:tc>
        <w:tc>
          <w:tcPr>
            <w:tcW w:w="4876" w:type="dxa"/>
          </w:tcPr>
          <w:p w14:paraId="5FDC9E47" w14:textId="77777777" w:rsidR="00D900EE" w:rsidRPr="007D6040" w:rsidRDefault="004157F0" w:rsidP="008E5EEF">
            <w:pPr>
              <w:pStyle w:val="ColumnHeading"/>
              <w:keepNext/>
            </w:pPr>
            <w:r w:rsidRPr="007D6040">
              <w:t>Tarkistus</w:t>
            </w:r>
          </w:p>
        </w:tc>
      </w:tr>
      <w:tr w:rsidR="00954603" w:rsidRPr="007D6040" w14:paraId="1C659D70" w14:textId="77777777" w:rsidTr="008E5EEF">
        <w:trPr>
          <w:jc w:val="center"/>
        </w:trPr>
        <w:tc>
          <w:tcPr>
            <w:tcW w:w="4876" w:type="dxa"/>
          </w:tcPr>
          <w:p w14:paraId="7613CFC7" w14:textId="77777777" w:rsidR="00D900EE" w:rsidRPr="007D6040" w:rsidRDefault="004157F0" w:rsidP="008E5EEF">
            <w:pPr>
              <w:pStyle w:val="Normal6"/>
            </w:pPr>
            <w:r w:rsidRPr="007D6040">
              <w:t>13.</w:t>
            </w:r>
            <w:r w:rsidRPr="007D6040">
              <w:tab/>
              <w:t xml:space="preserve">kehottaa komissiota varmistamaan, että perusoikeuskirjaa, </w:t>
            </w:r>
            <w:r w:rsidRPr="007D6040">
              <w:rPr>
                <w:b/>
                <w:i/>
              </w:rPr>
              <w:t>oikeutta</w:t>
            </w:r>
            <w:r w:rsidRPr="007D6040">
              <w:t xml:space="preserve"> turvapaikkaan</w:t>
            </w:r>
            <w:r w:rsidRPr="007D6040">
              <w:rPr>
                <w:b/>
                <w:i/>
              </w:rPr>
              <w:t xml:space="preserve"> ja EU:n lainsäädännössä säädettyjen normien yhdenmukaista soveltamista kunnioitetaan kokonaisuudessaan Euroopan yhteisen turvapaikkajärjestelmän alalla; muistuttaa, että on tärkeää suorittaa järjestelmällisiä perusoikeuksien vaikutustenarviointeja; tuomitsee</w:t>
            </w:r>
            <w:r w:rsidRPr="007D6040">
              <w:t xml:space="preserve"> kaikki perusoikeuksien loukkaukset, yksilön oikeuksien ja vapauksien perusteettomat rajoitukset, mukaan luettuna </w:t>
            </w:r>
            <w:r w:rsidRPr="007D6040">
              <w:rPr>
                <w:b/>
                <w:i/>
              </w:rPr>
              <w:t>epäinhimilliset</w:t>
            </w:r>
            <w:r w:rsidRPr="007D6040">
              <w:t xml:space="preserve"> tai </w:t>
            </w:r>
            <w:r w:rsidRPr="007D6040">
              <w:rPr>
                <w:b/>
                <w:i/>
              </w:rPr>
              <w:t>halventavat hoidot</w:t>
            </w:r>
            <w:r w:rsidRPr="007D6040">
              <w:t>;</w:t>
            </w:r>
          </w:p>
        </w:tc>
        <w:tc>
          <w:tcPr>
            <w:tcW w:w="4876" w:type="dxa"/>
          </w:tcPr>
          <w:p w14:paraId="71170D49" w14:textId="77777777" w:rsidR="00D900EE" w:rsidRPr="007D6040" w:rsidRDefault="004157F0" w:rsidP="008E5EEF">
            <w:pPr>
              <w:pStyle w:val="Normal6"/>
              <w:rPr>
                <w:szCs w:val="24"/>
              </w:rPr>
            </w:pPr>
            <w:r w:rsidRPr="007D6040">
              <w:t>13.</w:t>
            </w:r>
            <w:r w:rsidRPr="007D6040">
              <w:tab/>
              <w:t xml:space="preserve">kehottaa komissiota varmistamaan, että perusoikeuskirjaa, </w:t>
            </w:r>
            <w:r w:rsidRPr="007D6040">
              <w:rPr>
                <w:b/>
                <w:i/>
              </w:rPr>
              <w:t>mukaan lukien perusoikeuskirjan 18 artiklassa taattu oikeus</w:t>
            </w:r>
            <w:r w:rsidRPr="007D6040">
              <w:t xml:space="preserve"> turvapaikkaan</w:t>
            </w:r>
            <w:r w:rsidRPr="007D6040">
              <w:rPr>
                <w:b/>
                <w:i/>
              </w:rPr>
              <w:t>, noudatetaan kaikilta osin 28. heinäkuuta 1951 tehdyn Geneven yleissopimuksen ja 31. tammikuuta 1967 tehdyn pakolaisten oikeusasemaa koskevan pöytäkirjan sekä perussopimusten ja EU:n lainsäädännön mukaisesti</w:t>
            </w:r>
            <w:r w:rsidRPr="007D6040">
              <w:t>;</w:t>
            </w:r>
            <w:r w:rsidRPr="007D6040">
              <w:rPr>
                <w:b/>
                <w:i/>
              </w:rPr>
              <w:t xml:space="preserve"> kehottaa painokkaasti jäsenvaltioita noudattamaan velvoitteitaan estää</w:t>
            </w:r>
            <w:r w:rsidRPr="007D6040">
              <w:t xml:space="preserve"> kaikki perusoikeuksien loukkaukset, yksilön oikeuksien ja vapauksien perusteettomat rajoitukset, mukaan luettuna </w:t>
            </w:r>
            <w:r w:rsidRPr="007D6040">
              <w:rPr>
                <w:b/>
                <w:i/>
              </w:rPr>
              <w:t>epäinhimillinen</w:t>
            </w:r>
            <w:r w:rsidRPr="007D6040">
              <w:t xml:space="preserve"> tai </w:t>
            </w:r>
            <w:r w:rsidRPr="007D6040">
              <w:rPr>
                <w:b/>
                <w:i/>
              </w:rPr>
              <w:t>halventava hoito</w:t>
            </w:r>
            <w:r w:rsidRPr="007D6040">
              <w:t>;</w:t>
            </w:r>
          </w:p>
        </w:tc>
      </w:tr>
    </w:tbl>
    <w:p w14:paraId="0155852B" w14:textId="77777777" w:rsidR="00D900EE" w:rsidRPr="007D6040" w:rsidRDefault="004157F0" w:rsidP="00D900EE">
      <w:r w:rsidRPr="007D6040">
        <w:rPr>
          <w:rStyle w:val="HideTWBExt"/>
        </w:rPr>
        <w:t>&lt;/Amend&gt;</w:t>
      </w:r>
    </w:p>
    <w:p w14:paraId="48E26DEE" w14:textId="77777777" w:rsidR="00D900EE" w:rsidRPr="007D6040" w:rsidRDefault="004157F0" w:rsidP="00D900EE">
      <w:pPr>
        <w:pStyle w:val="AmNumberTabs"/>
      </w:pPr>
      <w:r w:rsidRPr="007D6040">
        <w:rPr>
          <w:rStyle w:val="HideTWBExt"/>
        </w:rPr>
        <w:t>&lt;Amend&gt;</w:t>
      </w:r>
      <w:r w:rsidRPr="007D6040">
        <w:t>Tarkistus</w:t>
      </w:r>
      <w:r w:rsidRPr="007D6040">
        <w:tab/>
      </w:r>
      <w:r w:rsidRPr="007D6040">
        <w:tab/>
      </w:r>
      <w:r w:rsidRPr="007D6040">
        <w:rPr>
          <w:rStyle w:val="HideTWBExt"/>
        </w:rPr>
        <w:t>&lt;NumAm&gt;</w:t>
      </w:r>
      <w:r w:rsidRPr="007D6040">
        <w:t>105</w:t>
      </w:r>
      <w:r w:rsidRPr="007D6040">
        <w:rPr>
          <w:rStyle w:val="HideTWBExt"/>
        </w:rPr>
        <w:t>&lt;/NumAm&gt;</w:t>
      </w:r>
    </w:p>
    <w:p w14:paraId="31A01CDA" w14:textId="77777777" w:rsidR="00D900EE" w:rsidRPr="007D6040" w:rsidRDefault="004157F0" w:rsidP="00D900EE">
      <w:pPr>
        <w:pStyle w:val="NormalBold12b"/>
      </w:pPr>
      <w:r w:rsidRPr="007D6040">
        <w:rPr>
          <w:rStyle w:val="HideTWBExt"/>
        </w:rPr>
        <w:t>&lt;DocAmend&gt;</w:t>
      </w:r>
      <w:r w:rsidRPr="007D6040">
        <w:t>Päätöslauselmaesitys</w:t>
      </w:r>
      <w:r w:rsidRPr="007D6040">
        <w:rPr>
          <w:rStyle w:val="HideTWBExt"/>
        </w:rPr>
        <w:t>&lt;/DocAmend&gt;</w:t>
      </w:r>
    </w:p>
    <w:p w14:paraId="667FB0E2" w14:textId="77777777" w:rsidR="00D900EE" w:rsidRPr="007D6040" w:rsidRDefault="004157F0" w:rsidP="00D900EE">
      <w:pPr>
        <w:pStyle w:val="NormalBold"/>
      </w:pPr>
      <w:r w:rsidRPr="007D6040">
        <w:rPr>
          <w:rStyle w:val="HideTWBExt"/>
        </w:rPr>
        <w:t>&lt;Article&gt;</w:t>
      </w:r>
      <w:r w:rsidRPr="007D6040">
        <w:t>13 a kohta (uusi)</w:t>
      </w:r>
      <w:r w:rsidRPr="007D60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603" w:rsidRPr="007D6040" w14:paraId="7BF45E28" w14:textId="77777777" w:rsidTr="008E5EEF">
        <w:trPr>
          <w:trHeight w:hRule="exact" w:val="240"/>
          <w:jc w:val="center"/>
        </w:trPr>
        <w:tc>
          <w:tcPr>
            <w:tcW w:w="9752" w:type="dxa"/>
            <w:gridSpan w:val="2"/>
            <w:tcBorders>
              <w:top w:val="nil"/>
              <w:left w:val="nil"/>
              <w:bottom w:val="nil"/>
              <w:right w:val="nil"/>
            </w:tcBorders>
          </w:tcPr>
          <w:p w14:paraId="4BB1B833" w14:textId="77777777" w:rsidR="00D900EE" w:rsidRPr="007D6040" w:rsidRDefault="00D900EE" w:rsidP="008E5EEF"/>
        </w:tc>
      </w:tr>
      <w:tr w:rsidR="00954603" w:rsidRPr="007D6040" w14:paraId="13ECB045" w14:textId="77777777" w:rsidTr="008E5EEF">
        <w:trPr>
          <w:trHeight w:val="240"/>
          <w:jc w:val="center"/>
        </w:trPr>
        <w:tc>
          <w:tcPr>
            <w:tcW w:w="4876" w:type="dxa"/>
            <w:tcBorders>
              <w:top w:val="nil"/>
              <w:left w:val="nil"/>
              <w:bottom w:val="nil"/>
              <w:right w:val="nil"/>
            </w:tcBorders>
          </w:tcPr>
          <w:p w14:paraId="68CD185E" w14:textId="77777777" w:rsidR="00D900EE" w:rsidRPr="007D6040" w:rsidRDefault="004157F0" w:rsidP="008E5EEF">
            <w:pPr>
              <w:pStyle w:val="AmColumnHeading"/>
            </w:pPr>
            <w:r w:rsidRPr="007D6040">
              <w:t>Päätöslauselmaesitys</w:t>
            </w:r>
          </w:p>
        </w:tc>
        <w:tc>
          <w:tcPr>
            <w:tcW w:w="4876" w:type="dxa"/>
            <w:tcBorders>
              <w:top w:val="nil"/>
              <w:left w:val="nil"/>
              <w:bottom w:val="nil"/>
              <w:right w:val="nil"/>
            </w:tcBorders>
          </w:tcPr>
          <w:p w14:paraId="1F2CC776" w14:textId="77777777" w:rsidR="00D900EE" w:rsidRPr="007D6040" w:rsidRDefault="004157F0" w:rsidP="008E5EEF">
            <w:pPr>
              <w:pStyle w:val="AmColumnHeading"/>
            </w:pPr>
            <w:r w:rsidRPr="007D6040">
              <w:t>Tarkistus</w:t>
            </w:r>
          </w:p>
        </w:tc>
      </w:tr>
      <w:tr w:rsidR="00954603" w:rsidRPr="007D6040" w14:paraId="2161963B" w14:textId="77777777" w:rsidTr="008E5EEF">
        <w:trPr>
          <w:jc w:val="center"/>
        </w:trPr>
        <w:tc>
          <w:tcPr>
            <w:tcW w:w="4876" w:type="dxa"/>
            <w:tcBorders>
              <w:top w:val="nil"/>
              <w:left w:val="nil"/>
              <w:bottom w:val="nil"/>
              <w:right w:val="nil"/>
            </w:tcBorders>
          </w:tcPr>
          <w:p w14:paraId="7A32F598" w14:textId="77777777" w:rsidR="00D900EE" w:rsidRPr="007D6040" w:rsidRDefault="00D900EE" w:rsidP="008E5EEF">
            <w:pPr>
              <w:pStyle w:val="Normal6a"/>
            </w:pPr>
          </w:p>
        </w:tc>
        <w:tc>
          <w:tcPr>
            <w:tcW w:w="4876" w:type="dxa"/>
            <w:tcBorders>
              <w:top w:val="nil"/>
              <w:left w:val="nil"/>
              <w:bottom w:val="nil"/>
              <w:right w:val="nil"/>
            </w:tcBorders>
          </w:tcPr>
          <w:p w14:paraId="1004C0B5" w14:textId="77777777" w:rsidR="00D900EE" w:rsidRPr="007D6040" w:rsidRDefault="004157F0" w:rsidP="008E5EEF">
            <w:pPr>
              <w:pStyle w:val="Normal6a"/>
            </w:pPr>
            <w:r w:rsidRPr="007D6040">
              <w:rPr>
                <w:b/>
                <w:i/>
              </w:rPr>
              <w:t>13 a.</w:t>
            </w:r>
            <w:r w:rsidRPr="007D6040">
              <w:tab/>
            </w:r>
            <w:r w:rsidRPr="007D6040">
              <w:rPr>
                <w:b/>
                <w:i/>
              </w:rPr>
              <w:t>kehottaa komissiota ja jäsenvaltioita parantamaan siirtolaisten, pakolaisten ja turvapaikanhakijoiden oikeuksien suojelua muun muassa varmistamalla inhimilliset ja ihmisarvoiset vastaanotto-olosuhteet ja palauttamismenettelyt, oikeudenmukaiset menettelyt ja oikeusavun saatavuuden perusoikeuskirjaa kaikilta osin noudattaen;</w:t>
            </w:r>
          </w:p>
        </w:tc>
      </w:tr>
    </w:tbl>
    <w:p w14:paraId="37CD0AEF" w14:textId="77777777" w:rsidR="00D900EE" w:rsidRPr="007D6040" w:rsidRDefault="004157F0" w:rsidP="00D900EE">
      <w:r w:rsidRPr="007D6040">
        <w:rPr>
          <w:rStyle w:val="HideTWBExt"/>
        </w:rPr>
        <w:t>&lt;/Amend&gt;</w:t>
      </w:r>
    </w:p>
    <w:p w14:paraId="502940D3" w14:textId="77777777" w:rsidR="00D900EE" w:rsidRPr="007D6040" w:rsidRDefault="00D900EE" w:rsidP="00D900EE">
      <w:pPr>
        <w:pStyle w:val="AMNumberTabs0"/>
        <w:keepNext/>
        <w:rPr>
          <w:rStyle w:val="HideTWBExt"/>
          <w:b w:val="0"/>
        </w:rPr>
      </w:pPr>
    </w:p>
    <w:p w14:paraId="59A8BBD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106</w:t>
      </w:r>
      <w:r w:rsidRPr="007D6040">
        <w:rPr>
          <w:rStyle w:val="HideTWBExt"/>
          <w:b w:val="0"/>
        </w:rPr>
        <w:t>&lt;/NumAm&gt;</w:t>
      </w:r>
    </w:p>
    <w:p w14:paraId="393BE5A0" w14:textId="77777777" w:rsidR="00D900EE" w:rsidRPr="007D6040" w:rsidRDefault="00D900EE" w:rsidP="00D900EE"/>
    <w:p w14:paraId="49E50AE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2DF5F2F" w14:textId="77777777" w:rsidR="00D900EE" w:rsidRPr="007D6040" w:rsidRDefault="004157F0" w:rsidP="00D900EE">
      <w:pPr>
        <w:pStyle w:val="NormalBold"/>
      </w:pPr>
      <w:r w:rsidRPr="007D6040">
        <w:rPr>
          <w:rStyle w:val="HideTWBExt"/>
          <w:b w:val="0"/>
        </w:rPr>
        <w:t>&lt;Article&gt;</w:t>
      </w:r>
      <w:r w:rsidRPr="007D6040">
        <w:t>15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3A90C71" w14:textId="77777777" w:rsidTr="008E5EEF">
        <w:trPr>
          <w:jc w:val="center"/>
        </w:trPr>
        <w:tc>
          <w:tcPr>
            <w:tcW w:w="9752" w:type="dxa"/>
            <w:gridSpan w:val="2"/>
          </w:tcPr>
          <w:p w14:paraId="7E537B2B" w14:textId="77777777" w:rsidR="00D900EE" w:rsidRPr="007D6040" w:rsidRDefault="00D900EE" w:rsidP="008E5EEF">
            <w:pPr>
              <w:keepNext/>
            </w:pPr>
          </w:p>
        </w:tc>
      </w:tr>
      <w:tr w:rsidR="00954603" w:rsidRPr="007D6040" w14:paraId="4939EA76" w14:textId="77777777" w:rsidTr="008E5EEF">
        <w:trPr>
          <w:jc w:val="center"/>
        </w:trPr>
        <w:tc>
          <w:tcPr>
            <w:tcW w:w="4876" w:type="dxa"/>
          </w:tcPr>
          <w:p w14:paraId="674F3393" w14:textId="77777777" w:rsidR="00D900EE" w:rsidRPr="007D6040" w:rsidRDefault="004157F0" w:rsidP="008E5EEF">
            <w:pPr>
              <w:pStyle w:val="ColumnHeading"/>
              <w:keepNext/>
            </w:pPr>
            <w:r w:rsidRPr="007D6040">
              <w:t>Päätöslauselmaesitys</w:t>
            </w:r>
          </w:p>
        </w:tc>
        <w:tc>
          <w:tcPr>
            <w:tcW w:w="4876" w:type="dxa"/>
          </w:tcPr>
          <w:p w14:paraId="647A7726" w14:textId="77777777" w:rsidR="00D900EE" w:rsidRPr="007D6040" w:rsidRDefault="004157F0" w:rsidP="008E5EEF">
            <w:pPr>
              <w:pStyle w:val="ColumnHeading"/>
              <w:keepNext/>
            </w:pPr>
            <w:r w:rsidRPr="007D6040">
              <w:t>Tarkistus</w:t>
            </w:r>
          </w:p>
        </w:tc>
      </w:tr>
      <w:tr w:rsidR="00954603" w:rsidRPr="007D6040" w14:paraId="05FBC5C0" w14:textId="77777777" w:rsidTr="008E5EEF">
        <w:trPr>
          <w:jc w:val="center"/>
        </w:trPr>
        <w:tc>
          <w:tcPr>
            <w:tcW w:w="4876" w:type="dxa"/>
          </w:tcPr>
          <w:p w14:paraId="4DE47BCC" w14:textId="77777777" w:rsidR="00D900EE" w:rsidRPr="007D6040" w:rsidRDefault="00D900EE" w:rsidP="008E5EEF">
            <w:pPr>
              <w:pStyle w:val="Normal6"/>
            </w:pPr>
          </w:p>
        </w:tc>
        <w:tc>
          <w:tcPr>
            <w:tcW w:w="4876" w:type="dxa"/>
          </w:tcPr>
          <w:p w14:paraId="516E0D29" w14:textId="77777777" w:rsidR="00D900EE" w:rsidRPr="007D6040" w:rsidRDefault="004157F0" w:rsidP="008E5EEF">
            <w:pPr>
              <w:pStyle w:val="Normal6"/>
              <w:rPr>
                <w:szCs w:val="24"/>
              </w:rPr>
            </w:pPr>
            <w:r w:rsidRPr="007D6040">
              <w:rPr>
                <w:b/>
                <w:i/>
              </w:rPr>
              <w:t>15 a.</w:t>
            </w:r>
            <w:r w:rsidRPr="007D6040">
              <w:rPr>
                <w:b/>
                <w:i/>
              </w:rPr>
              <w:tab/>
              <w:t>kehottaa EU:n toimielimiä käymään vuoropuhelua Euroopan neuvoston ja kansallisten hallitusten kanssa sen varmistamiseksi, että ihmisoikeuksia suojellaan edelleen tehokkaasti; muistuttaa, että perusoikeuskirjassa tunnustettujen oikeuksien ja vapauksien käyttämistä voidaan rajoittaa ainoastaan lailla sekä kyseisten oikeuksien ja vapauksien keskeistä sisältöä kunnioittaen;</w:t>
            </w:r>
          </w:p>
        </w:tc>
      </w:tr>
    </w:tbl>
    <w:p w14:paraId="26DE00C9" w14:textId="77777777" w:rsidR="00D900EE" w:rsidRPr="007D6040" w:rsidRDefault="004157F0" w:rsidP="00D900EE">
      <w:r w:rsidRPr="007D6040">
        <w:rPr>
          <w:rStyle w:val="HideTWBExt"/>
        </w:rPr>
        <w:t>&lt;/Amend&gt;</w:t>
      </w:r>
    </w:p>
    <w:p w14:paraId="2DD0F50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107</w:t>
      </w:r>
      <w:r w:rsidRPr="007D6040">
        <w:rPr>
          <w:rStyle w:val="HideTWBExt"/>
          <w:b w:val="0"/>
        </w:rPr>
        <w:t>&lt;/NumAm&gt;</w:t>
      </w:r>
    </w:p>
    <w:p w14:paraId="44554830" w14:textId="77777777" w:rsidR="00D900EE" w:rsidRPr="007D6040" w:rsidRDefault="00D900EE" w:rsidP="00D900EE"/>
    <w:p w14:paraId="16BF4530"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2CDFD8E" w14:textId="77777777" w:rsidR="00D900EE" w:rsidRPr="007D6040" w:rsidRDefault="004157F0" w:rsidP="00D900EE">
      <w:pPr>
        <w:pStyle w:val="NormalBold"/>
      </w:pPr>
      <w:r w:rsidRPr="007D6040">
        <w:rPr>
          <w:rStyle w:val="HideTWBExt"/>
          <w:b w:val="0"/>
        </w:rPr>
        <w:t>&lt;Article&gt;</w:t>
      </w:r>
      <w:r w:rsidRPr="007D6040">
        <w:t>15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3BC9472" w14:textId="77777777" w:rsidTr="008E5EEF">
        <w:trPr>
          <w:jc w:val="center"/>
        </w:trPr>
        <w:tc>
          <w:tcPr>
            <w:tcW w:w="9752" w:type="dxa"/>
            <w:gridSpan w:val="2"/>
          </w:tcPr>
          <w:p w14:paraId="7385167C" w14:textId="77777777" w:rsidR="00D900EE" w:rsidRPr="007D6040" w:rsidRDefault="00D900EE" w:rsidP="008E5EEF">
            <w:pPr>
              <w:keepNext/>
            </w:pPr>
          </w:p>
        </w:tc>
      </w:tr>
      <w:tr w:rsidR="00954603" w:rsidRPr="007D6040" w14:paraId="4CB188FC" w14:textId="77777777" w:rsidTr="008E5EEF">
        <w:trPr>
          <w:jc w:val="center"/>
        </w:trPr>
        <w:tc>
          <w:tcPr>
            <w:tcW w:w="4876" w:type="dxa"/>
          </w:tcPr>
          <w:p w14:paraId="0497CDEE" w14:textId="77777777" w:rsidR="00D900EE" w:rsidRPr="007D6040" w:rsidRDefault="004157F0" w:rsidP="008E5EEF">
            <w:pPr>
              <w:pStyle w:val="ColumnHeading"/>
              <w:keepNext/>
            </w:pPr>
            <w:r w:rsidRPr="007D6040">
              <w:t>Päätöslauselmaesitys</w:t>
            </w:r>
          </w:p>
        </w:tc>
        <w:tc>
          <w:tcPr>
            <w:tcW w:w="4876" w:type="dxa"/>
          </w:tcPr>
          <w:p w14:paraId="4EC3E83F" w14:textId="77777777" w:rsidR="00D900EE" w:rsidRPr="007D6040" w:rsidRDefault="004157F0" w:rsidP="008E5EEF">
            <w:pPr>
              <w:pStyle w:val="ColumnHeading"/>
              <w:keepNext/>
            </w:pPr>
            <w:r w:rsidRPr="007D6040">
              <w:t>Tarkistus</w:t>
            </w:r>
          </w:p>
        </w:tc>
      </w:tr>
      <w:tr w:rsidR="00954603" w:rsidRPr="007D6040" w14:paraId="0AD3AEE0" w14:textId="77777777" w:rsidTr="008E5EEF">
        <w:trPr>
          <w:jc w:val="center"/>
        </w:trPr>
        <w:tc>
          <w:tcPr>
            <w:tcW w:w="4876" w:type="dxa"/>
          </w:tcPr>
          <w:p w14:paraId="51E10C0E" w14:textId="77777777" w:rsidR="00D900EE" w:rsidRPr="007D6040" w:rsidRDefault="00D900EE" w:rsidP="008E5EEF">
            <w:pPr>
              <w:pStyle w:val="Normal6"/>
            </w:pPr>
          </w:p>
        </w:tc>
        <w:tc>
          <w:tcPr>
            <w:tcW w:w="4876" w:type="dxa"/>
          </w:tcPr>
          <w:p w14:paraId="41984D20" w14:textId="77777777" w:rsidR="00D900EE" w:rsidRPr="007D6040" w:rsidRDefault="004157F0" w:rsidP="008E5EEF">
            <w:pPr>
              <w:pStyle w:val="Normal6"/>
              <w:rPr>
                <w:szCs w:val="24"/>
              </w:rPr>
            </w:pPr>
            <w:r w:rsidRPr="007D6040">
              <w:rPr>
                <w:b/>
                <w:i/>
              </w:rPr>
              <w:t>15 b.</w:t>
            </w:r>
            <w:r w:rsidRPr="007D6040">
              <w:rPr>
                <w:b/>
                <w:i/>
              </w:rPr>
              <w:tab/>
              <w:t>kehottaa varmistamaan todellisen sukupuolten välisen tasa-arvon Euroopan sosiaalisten oikeuksien pilarin toisen ja kolmannen periaatteen mukaisesti; kehottaa lisäksi suojelemaan perusoikeuskirjan 31 artiklassa vahvistettua oikeutta oikeudenmukaisiin ja kohtuullisiin työoloihin ja työehtoihin Euroopan sosiaalisten oikeuksien pilarin periaatteen 6 mukaisesti ja edistämään tällä tavoin sosiaalista osallisuutta ja torjumaan köyhyysriskejä;</w:t>
            </w:r>
          </w:p>
        </w:tc>
      </w:tr>
    </w:tbl>
    <w:p w14:paraId="75E89094" w14:textId="77777777" w:rsidR="00D900EE" w:rsidRPr="007D6040" w:rsidRDefault="004157F0" w:rsidP="00D900EE">
      <w:r w:rsidRPr="007D6040">
        <w:rPr>
          <w:rStyle w:val="HideTWBExt"/>
        </w:rPr>
        <w:t>&lt;/Amend&gt;</w:t>
      </w:r>
    </w:p>
    <w:p w14:paraId="75FF695C"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108</w:t>
      </w:r>
      <w:r w:rsidRPr="007D6040">
        <w:rPr>
          <w:rStyle w:val="HideTWBExt"/>
          <w:b w:val="0"/>
        </w:rPr>
        <w:t>&lt;/NumAm&gt;</w:t>
      </w:r>
    </w:p>
    <w:p w14:paraId="6279E854" w14:textId="77777777" w:rsidR="00D900EE" w:rsidRPr="007D6040" w:rsidRDefault="00D900EE" w:rsidP="00D900EE"/>
    <w:p w14:paraId="79D2CCB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705298E" w14:textId="77777777" w:rsidR="00D900EE" w:rsidRPr="007D6040" w:rsidRDefault="004157F0" w:rsidP="00D900EE">
      <w:pPr>
        <w:pStyle w:val="NormalBold"/>
      </w:pPr>
      <w:r w:rsidRPr="007D6040">
        <w:rPr>
          <w:rStyle w:val="HideTWBExt"/>
          <w:b w:val="0"/>
        </w:rPr>
        <w:t>&lt;Article&gt;</w:t>
      </w:r>
      <w:r w:rsidRPr="007D6040">
        <w:t>16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F6DE446" w14:textId="77777777" w:rsidTr="008E5EEF">
        <w:trPr>
          <w:jc w:val="center"/>
        </w:trPr>
        <w:tc>
          <w:tcPr>
            <w:tcW w:w="9752" w:type="dxa"/>
            <w:gridSpan w:val="2"/>
          </w:tcPr>
          <w:p w14:paraId="0C17FDBD" w14:textId="77777777" w:rsidR="00D900EE" w:rsidRPr="007D6040" w:rsidRDefault="00D900EE" w:rsidP="008E5EEF">
            <w:pPr>
              <w:keepNext/>
            </w:pPr>
          </w:p>
        </w:tc>
      </w:tr>
      <w:tr w:rsidR="00954603" w:rsidRPr="007D6040" w14:paraId="65C5D1E1" w14:textId="77777777" w:rsidTr="008E5EEF">
        <w:trPr>
          <w:jc w:val="center"/>
        </w:trPr>
        <w:tc>
          <w:tcPr>
            <w:tcW w:w="4876" w:type="dxa"/>
          </w:tcPr>
          <w:p w14:paraId="05DB1625" w14:textId="77777777" w:rsidR="00D900EE" w:rsidRPr="007D6040" w:rsidRDefault="004157F0" w:rsidP="008E5EEF">
            <w:pPr>
              <w:pStyle w:val="ColumnHeading"/>
              <w:keepNext/>
            </w:pPr>
            <w:r w:rsidRPr="007D6040">
              <w:t>Päätöslauselmaesitys</w:t>
            </w:r>
          </w:p>
        </w:tc>
        <w:tc>
          <w:tcPr>
            <w:tcW w:w="4876" w:type="dxa"/>
          </w:tcPr>
          <w:p w14:paraId="40ED2C35" w14:textId="77777777" w:rsidR="00D900EE" w:rsidRPr="007D6040" w:rsidRDefault="004157F0" w:rsidP="008E5EEF">
            <w:pPr>
              <w:pStyle w:val="ColumnHeading"/>
              <w:keepNext/>
            </w:pPr>
            <w:r w:rsidRPr="007D6040">
              <w:t>Tarkistus</w:t>
            </w:r>
          </w:p>
        </w:tc>
      </w:tr>
      <w:tr w:rsidR="00954603" w:rsidRPr="007D6040" w14:paraId="6A49FC57" w14:textId="77777777" w:rsidTr="008E5EEF">
        <w:trPr>
          <w:jc w:val="center"/>
        </w:trPr>
        <w:tc>
          <w:tcPr>
            <w:tcW w:w="4876" w:type="dxa"/>
          </w:tcPr>
          <w:p w14:paraId="7111A2C4" w14:textId="77777777" w:rsidR="00D900EE" w:rsidRPr="007D6040" w:rsidRDefault="004157F0" w:rsidP="008E5EEF">
            <w:pPr>
              <w:pStyle w:val="Normal6"/>
            </w:pPr>
            <w:r w:rsidRPr="007D6040">
              <w:t>16.</w:t>
            </w:r>
            <w:r w:rsidRPr="007D6040">
              <w:tab/>
              <w:t xml:space="preserve">kehottaa jäsenvaltioita panemaan perusoikeuskirjan täytäntöön kokonaisuudessaan ja korostaa niiden velvollisuutta edistää perusoikeuskirjan soveltamista kansallisella tasolla; kehottaa </w:t>
            </w:r>
            <w:r w:rsidRPr="007D6040">
              <w:rPr>
                <w:b/>
                <w:i/>
              </w:rPr>
              <w:t>laatimaan perusoikeuskirjan täytäntöönpanoa koskevia kohdennettuja koulutusmoduuleja kansallisille hallinnoille, oikeuslaitokselle ja lainsäätäjille</w:t>
            </w:r>
            <w:r w:rsidRPr="007D6040">
              <w:t>;</w:t>
            </w:r>
            <w:r w:rsidRPr="007D6040">
              <w:rPr>
                <w:b/>
                <w:i/>
              </w:rPr>
              <w:t xml:space="preserve"> suhtautuu myönteisesti rajat ylittäviin vaihtoihin keskinäisen jakamisen ja hyvien käytäntöjen edistämiseksi; kehottaa toteuttamaan tiedotuskampanjoita, joiden tarkoituksena on antaa yksilöille mahdollisuus ottaa oikeutensa täysin haltuunsa</w:t>
            </w:r>
            <w:r w:rsidRPr="007D6040">
              <w:t>;</w:t>
            </w:r>
          </w:p>
        </w:tc>
        <w:tc>
          <w:tcPr>
            <w:tcW w:w="4876" w:type="dxa"/>
          </w:tcPr>
          <w:p w14:paraId="4C9E26F9" w14:textId="77777777" w:rsidR="00D900EE" w:rsidRPr="007D6040" w:rsidRDefault="004157F0" w:rsidP="008E5EEF">
            <w:pPr>
              <w:pStyle w:val="Normal6"/>
              <w:rPr>
                <w:b/>
                <w:i/>
              </w:rPr>
            </w:pPr>
            <w:r w:rsidRPr="007D6040">
              <w:t>16.</w:t>
            </w:r>
            <w:r w:rsidRPr="007D6040">
              <w:tab/>
            </w:r>
            <w:r w:rsidRPr="007D6040">
              <w:rPr>
                <w:b/>
                <w:i/>
              </w:rPr>
              <w:t>on huolissaan siitä, että perusoikeuskirjaa ei edelleenkään käytetä riittävästi kansallisissa tuomioistuimissa käytävissä kansallisissa menettelyissä; muistuttaa, että perusoikeuskirjaa on sovellettava kunnioittaen kaikilta osin Euroopan ihmisoikeussopimusta ja tunnustaen samalla Euroopan sosiaalisen peruskirjan ja Euroopan sosiaalisten oikeuksien pilarin merkityksen;</w:t>
            </w:r>
            <w:r w:rsidRPr="007D6040">
              <w:t xml:space="preserve"> kehottaa jäsenvaltioita panemaan perusoikeuskirjan täytäntöön kokonaisuudessaan </w:t>
            </w:r>
            <w:r w:rsidRPr="007D6040">
              <w:rPr>
                <w:b/>
                <w:i/>
              </w:rPr>
              <w:t>parhaalla mahdollisella tavalla</w:t>
            </w:r>
            <w:r w:rsidRPr="007D6040">
              <w:t xml:space="preserve"> ja korostaa niiden velvollisuutta edistää perusoikeuskirjan soveltamista kansallisella tasolla; kehottaa </w:t>
            </w:r>
            <w:r w:rsidRPr="007D6040">
              <w:rPr>
                <w:b/>
                <w:i/>
              </w:rPr>
              <w:t>komissiota tukemaan jäsenvaltioita sen varmistamisessa, että perusoikeuskirjaa käytetään kansallisissa tuomioistuimissa kaikkialla EU:ssa</w:t>
            </w:r>
            <w:r w:rsidRPr="007D6040">
              <w:t>;</w:t>
            </w:r>
          </w:p>
        </w:tc>
      </w:tr>
    </w:tbl>
    <w:p w14:paraId="3362864C" w14:textId="77777777" w:rsidR="00D900EE" w:rsidRPr="007D6040" w:rsidRDefault="004157F0" w:rsidP="00D900EE">
      <w:r w:rsidRPr="007D6040">
        <w:rPr>
          <w:rStyle w:val="HideTWBExt"/>
        </w:rPr>
        <w:t>&lt;/Amend&gt;</w:t>
      </w:r>
    </w:p>
    <w:p w14:paraId="65C6F2A4"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109</w:t>
      </w:r>
      <w:r w:rsidRPr="007D6040">
        <w:rPr>
          <w:rStyle w:val="HideTWBExt"/>
          <w:b w:val="0"/>
        </w:rPr>
        <w:t>&lt;/NumAm&gt;</w:t>
      </w:r>
    </w:p>
    <w:p w14:paraId="1C576009" w14:textId="77777777" w:rsidR="00D900EE" w:rsidRPr="007D6040" w:rsidRDefault="00D900EE" w:rsidP="00D900EE"/>
    <w:p w14:paraId="5F0C06A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B68C04F" w14:textId="77777777" w:rsidR="00D900EE" w:rsidRPr="007D6040" w:rsidRDefault="004157F0" w:rsidP="00D900EE">
      <w:pPr>
        <w:pStyle w:val="NormalBold"/>
      </w:pPr>
      <w:r w:rsidRPr="007D6040">
        <w:rPr>
          <w:rStyle w:val="HideTWBExt"/>
          <w:b w:val="0"/>
        </w:rPr>
        <w:t>&lt;Article&gt;</w:t>
      </w:r>
      <w:r w:rsidRPr="007D6040">
        <w:t>16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CEF7991" w14:textId="77777777" w:rsidTr="008E5EEF">
        <w:trPr>
          <w:jc w:val="center"/>
        </w:trPr>
        <w:tc>
          <w:tcPr>
            <w:tcW w:w="9752" w:type="dxa"/>
            <w:gridSpan w:val="2"/>
          </w:tcPr>
          <w:p w14:paraId="2CA69002" w14:textId="77777777" w:rsidR="00D900EE" w:rsidRPr="007D6040" w:rsidRDefault="00D900EE" w:rsidP="008E5EEF">
            <w:pPr>
              <w:keepNext/>
            </w:pPr>
          </w:p>
        </w:tc>
      </w:tr>
      <w:tr w:rsidR="00954603" w:rsidRPr="007D6040" w14:paraId="34EB5C8B" w14:textId="77777777" w:rsidTr="008E5EEF">
        <w:trPr>
          <w:jc w:val="center"/>
        </w:trPr>
        <w:tc>
          <w:tcPr>
            <w:tcW w:w="4876" w:type="dxa"/>
          </w:tcPr>
          <w:p w14:paraId="5A17652C" w14:textId="77777777" w:rsidR="00D900EE" w:rsidRPr="007D6040" w:rsidRDefault="004157F0" w:rsidP="008E5EEF">
            <w:pPr>
              <w:pStyle w:val="ColumnHeading"/>
              <w:keepNext/>
            </w:pPr>
            <w:r w:rsidRPr="007D6040">
              <w:t>Päätöslauselmaesitys</w:t>
            </w:r>
          </w:p>
        </w:tc>
        <w:tc>
          <w:tcPr>
            <w:tcW w:w="4876" w:type="dxa"/>
          </w:tcPr>
          <w:p w14:paraId="4E913D59" w14:textId="77777777" w:rsidR="00D900EE" w:rsidRPr="007D6040" w:rsidRDefault="004157F0" w:rsidP="008E5EEF">
            <w:pPr>
              <w:pStyle w:val="ColumnHeading"/>
              <w:keepNext/>
            </w:pPr>
            <w:r w:rsidRPr="007D6040">
              <w:t>Tarkistus</w:t>
            </w:r>
          </w:p>
        </w:tc>
      </w:tr>
      <w:tr w:rsidR="00954603" w:rsidRPr="007D6040" w14:paraId="601E7295" w14:textId="77777777" w:rsidTr="008E5EEF">
        <w:trPr>
          <w:jc w:val="center"/>
        </w:trPr>
        <w:tc>
          <w:tcPr>
            <w:tcW w:w="4876" w:type="dxa"/>
          </w:tcPr>
          <w:p w14:paraId="444A18D6" w14:textId="77777777" w:rsidR="00D900EE" w:rsidRPr="007D6040" w:rsidRDefault="00D900EE" w:rsidP="008E5EEF">
            <w:pPr>
              <w:pStyle w:val="Normal6"/>
            </w:pPr>
          </w:p>
        </w:tc>
        <w:tc>
          <w:tcPr>
            <w:tcW w:w="4876" w:type="dxa"/>
          </w:tcPr>
          <w:p w14:paraId="69A7A980" w14:textId="77777777" w:rsidR="00D900EE" w:rsidRPr="007D6040" w:rsidRDefault="004157F0" w:rsidP="008E5EEF">
            <w:pPr>
              <w:pStyle w:val="Normal6"/>
              <w:rPr>
                <w:szCs w:val="24"/>
              </w:rPr>
            </w:pPr>
            <w:r w:rsidRPr="007D6040">
              <w:rPr>
                <w:b/>
                <w:i/>
              </w:rPr>
              <w:t>16 a.</w:t>
            </w:r>
            <w:r w:rsidRPr="007D6040">
              <w:rPr>
                <w:b/>
                <w:i/>
              </w:rPr>
              <w:tab/>
              <w:t>kehottaa laatimaan perusoikeuskirjan täytäntöönpanoa koskevia kohdennettuja ja pakollisia koulutusmoduuleja kansallisille hallinnoille, oikeuslaitokselle ja lainsäätäjille; suhtautuu myönteisesti rajatylittävään vaihtoon, jotta voidaan edistää keskinäistä tietojen jakamista ja hyviä käytäntöjä; kehottaa toteuttamaan tiedotuskampanjoita, joiden tarkoituksena on antaa yksilöille mahdollisuus ottaa oikeutensa täysin haltuunsa; kehottaa komissiota levittämään selkeää ja käytännönläheistä tietoa siitä, milloin ja miten perusoikeuskirjaa sovelletaan ja milloin ja miten kansalaiset voivat hakea muutosta; pyytää komissiota seuraamaan ja raportoimaan tulevien Eurobarometri-tutkimusten avulla, miten hyvin ihmiset tuntevat perusoikeuskirjan, sekä arvioimaan valistustoimien vaikutusta;</w:t>
            </w:r>
          </w:p>
        </w:tc>
      </w:tr>
    </w:tbl>
    <w:p w14:paraId="0B1EAB3A" w14:textId="77777777" w:rsidR="00D900EE" w:rsidRPr="007D6040" w:rsidRDefault="004157F0" w:rsidP="00D900EE">
      <w:r w:rsidRPr="007D6040">
        <w:rPr>
          <w:rStyle w:val="HideTWBExt"/>
        </w:rPr>
        <w:t>&lt;/Amend&gt;</w:t>
      </w:r>
    </w:p>
    <w:p w14:paraId="329B958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110</w:t>
      </w:r>
      <w:r w:rsidRPr="007D6040">
        <w:rPr>
          <w:rStyle w:val="HideTWBExt"/>
          <w:b w:val="0"/>
        </w:rPr>
        <w:t>&lt;/NumAm&gt;</w:t>
      </w:r>
    </w:p>
    <w:p w14:paraId="15C4447F" w14:textId="77777777" w:rsidR="00D900EE" w:rsidRPr="007D6040" w:rsidRDefault="00D900EE" w:rsidP="00D900EE"/>
    <w:p w14:paraId="2584778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5EB5DFF" w14:textId="77777777" w:rsidR="00D900EE" w:rsidRPr="007D6040" w:rsidRDefault="004157F0" w:rsidP="00D900EE">
      <w:pPr>
        <w:pStyle w:val="NormalBold"/>
      </w:pPr>
      <w:r w:rsidRPr="007D6040">
        <w:rPr>
          <w:rStyle w:val="HideTWBExt"/>
          <w:b w:val="0"/>
        </w:rPr>
        <w:t>&lt;Article&gt;</w:t>
      </w:r>
      <w:r w:rsidRPr="007D6040">
        <w:t>16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0F64729" w14:textId="77777777" w:rsidTr="008E5EEF">
        <w:trPr>
          <w:jc w:val="center"/>
        </w:trPr>
        <w:tc>
          <w:tcPr>
            <w:tcW w:w="9752" w:type="dxa"/>
            <w:gridSpan w:val="2"/>
          </w:tcPr>
          <w:p w14:paraId="1181F08F" w14:textId="77777777" w:rsidR="00D900EE" w:rsidRPr="007D6040" w:rsidRDefault="00D900EE" w:rsidP="008E5EEF">
            <w:pPr>
              <w:keepNext/>
            </w:pPr>
          </w:p>
        </w:tc>
      </w:tr>
      <w:tr w:rsidR="00954603" w:rsidRPr="007D6040" w14:paraId="7F9A0EF2" w14:textId="77777777" w:rsidTr="008E5EEF">
        <w:trPr>
          <w:jc w:val="center"/>
        </w:trPr>
        <w:tc>
          <w:tcPr>
            <w:tcW w:w="4876" w:type="dxa"/>
          </w:tcPr>
          <w:p w14:paraId="4314C5FD" w14:textId="77777777" w:rsidR="00D900EE" w:rsidRPr="007D6040" w:rsidRDefault="004157F0" w:rsidP="008E5EEF">
            <w:pPr>
              <w:pStyle w:val="ColumnHeading"/>
              <w:keepNext/>
            </w:pPr>
            <w:r w:rsidRPr="007D6040">
              <w:t>Päätöslauselmaesitys</w:t>
            </w:r>
          </w:p>
        </w:tc>
        <w:tc>
          <w:tcPr>
            <w:tcW w:w="4876" w:type="dxa"/>
          </w:tcPr>
          <w:p w14:paraId="0EFC4970" w14:textId="77777777" w:rsidR="00D900EE" w:rsidRPr="007D6040" w:rsidRDefault="004157F0" w:rsidP="008E5EEF">
            <w:pPr>
              <w:pStyle w:val="ColumnHeading"/>
              <w:keepNext/>
            </w:pPr>
            <w:r w:rsidRPr="007D6040">
              <w:t>Tarkistus</w:t>
            </w:r>
          </w:p>
        </w:tc>
      </w:tr>
      <w:tr w:rsidR="00954603" w:rsidRPr="007D6040" w14:paraId="71957678" w14:textId="77777777" w:rsidTr="008E5EEF">
        <w:trPr>
          <w:jc w:val="center"/>
        </w:trPr>
        <w:tc>
          <w:tcPr>
            <w:tcW w:w="4876" w:type="dxa"/>
          </w:tcPr>
          <w:p w14:paraId="543C6222" w14:textId="77777777" w:rsidR="00D900EE" w:rsidRPr="007D6040" w:rsidRDefault="00D900EE" w:rsidP="008E5EEF">
            <w:pPr>
              <w:pStyle w:val="Normal6"/>
            </w:pPr>
          </w:p>
        </w:tc>
        <w:tc>
          <w:tcPr>
            <w:tcW w:w="4876" w:type="dxa"/>
          </w:tcPr>
          <w:p w14:paraId="2B8D94E2" w14:textId="77777777" w:rsidR="00D900EE" w:rsidRPr="007D6040" w:rsidRDefault="004157F0" w:rsidP="008E5EEF">
            <w:pPr>
              <w:pStyle w:val="Normal6"/>
              <w:rPr>
                <w:szCs w:val="24"/>
              </w:rPr>
            </w:pPr>
            <w:r w:rsidRPr="007D6040">
              <w:rPr>
                <w:b/>
                <w:i/>
              </w:rPr>
              <w:t>16 b.</w:t>
            </w:r>
            <w:r w:rsidRPr="007D6040">
              <w:rPr>
                <w:b/>
                <w:i/>
              </w:rPr>
              <w:tab/>
              <w:t>on syvästi huolissaan siitä, että komissio ei tee järjestelmällisesti vaikutustenarviointeja ennen kuin se hyväksyy lainsäädäntöehdotukset; muistuttaa, että on tärkeää tehdä järjestelmällisiä perusoikeuksien vaikutustenarviointeja, myös sisäasioiden alalla; kehottaa arvioimaan johdonmukaisemmin ja kattavammin perusoikeuksien ja muiden EU:n arvojen noudattamista kaikkialla EU:ssa; kehottaa painokkaasti tässä yhteydessä komissiota noudattamaan velvollisuuksiaan ja tekemään perusteellisia perusoikeuksia koskevia vaikutustenarviointeja, kun se laatii, panee täytäntöön ja tarkastelee uudelleen lainsäädäntöehdotuksia tai kun on kyse kansainvälisistä sopimuksista; pyytää, että perusoikeusvirasto otetaan tähän mukaan;</w:t>
            </w:r>
          </w:p>
        </w:tc>
      </w:tr>
    </w:tbl>
    <w:p w14:paraId="0DEEC7AB" w14:textId="77777777" w:rsidR="00D900EE" w:rsidRPr="007D6040" w:rsidRDefault="004157F0" w:rsidP="00D900EE">
      <w:r w:rsidRPr="007D6040">
        <w:rPr>
          <w:rStyle w:val="HideTWBExt"/>
        </w:rPr>
        <w:t>&lt;/Amend&gt;</w:t>
      </w:r>
    </w:p>
    <w:p w14:paraId="1C6E982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111</w:t>
      </w:r>
      <w:r w:rsidRPr="007D6040">
        <w:rPr>
          <w:rStyle w:val="HideTWBExt"/>
          <w:b w:val="0"/>
        </w:rPr>
        <w:t>&lt;/NumAm&gt;</w:t>
      </w:r>
    </w:p>
    <w:p w14:paraId="59CFF060" w14:textId="77777777" w:rsidR="00D900EE" w:rsidRPr="007D6040" w:rsidRDefault="00D900EE" w:rsidP="00D900EE"/>
    <w:p w14:paraId="19457569"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8B5EB27" w14:textId="77777777" w:rsidR="00D900EE" w:rsidRPr="007D6040" w:rsidRDefault="004157F0" w:rsidP="00D900EE">
      <w:pPr>
        <w:pStyle w:val="NormalBold"/>
      </w:pPr>
      <w:r w:rsidRPr="007D6040">
        <w:rPr>
          <w:rStyle w:val="HideTWBExt"/>
          <w:b w:val="0"/>
        </w:rPr>
        <w:t>&lt;Article&gt;</w:t>
      </w:r>
      <w:r w:rsidRPr="007D6040">
        <w:t>17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EE0AAB2" w14:textId="77777777" w:rsidTr="008E5EEF">
        <w:trPr>
          <w:jc w:val="center"/>
        </w:trPr>
        <w:tc>
          <w:tcPr>
            <w:tcW w:w="9752" w:type="dxa"/>
            <w:gridSpan w:val="2"/>
          </w:tcPr>
          <w:p w14:paraId="160AFEE1" w14:textId="77777777" w:rsidR="00D900EE" w:rsidRPr="007D6040" w:rsidRDefault="00D900EE" w:rsidP="008E5EEF">
            <w:pPr>
              <w:keepNext/>
            </w:pPr>
          </w:p>
        </w:tc>
      </w:tr>
      <w:tr w:rsidR="00954603" w:rsidRPr="007D6040" w14:paraId="20696809" w14:textId="77777777" w:rsidTr="008E5EEF">
        <w:trPr>
          <w:jc w:val="center"/>
        </w:trPr>
        <w:tc>
          <w:tcPr>
            <w:tcW w:w="4876" w:type="dxa"/>
          </w:tcPr>
          <w:p w14:paraId="4C0147E7" w14:textId="77777777" w:rsidR="00D900EE" w:rsidRPr="007D6040" w:rsidRDefault="004157F0" w:rsidP="008E5EEF">
            <w:pPr>
              <w:pStyle w:val="ColumnHeading"/>
              <w:keepNext/>
            </w:pPr>
            <w:r w:rsidRPr="007D6040">
              <w:t>Päätöslauselmaesitys</w:t>
            </w:r>
          </w:p>
        </w:tc>
        <w:tc>
          <w:tcPr>
            <w:tcW w:w="4876" w:type="dxa"/>
          </w:tcPr>
          <w:p w14:paraId="68304F91" w14:textId="77777777" w:rsidR="00D900EE" w:rsidRPr="007D6040" w:rsidRDefault="004157F0" w:rsidP="008E5EEF">
            <w:pPr>
              <w:pStyle w:val="ColumnHeading"/>
              <w:keepNext/>
            </w:pPr>
            <w:r w:rsidRPr="007D6040">
              <w:t>Tarkistus</w:t>
            </w:r>
          </w:p>
        </w:tc>
      </w:tr>
      <w:tr w:rsidR="00954603" w:rsidRPr="007D6040" w14:paraId="7146B92D" w14:textId="77777777" w:rsidTr="008E5EEF">
        <w:trPr>
          <w:jc w:val="center"/>
        </w:trPr>
        <w:tc>
          <w:tcPr>
            <w:tcW w:w="4876" w:type="dxa"/>
          </w:tcPr>
          <w:p w14:paraId="06C8EC80" w14:textId="77777777" w:rsidR="00D900EE" w:rsidRPr="007D6040" w:rsidRDefault="004157F0" w:rsidP="008E5EEF">
            <w:pPr>
              <w:pStyle w:val="Normal6"/>
            </w:pPr>
            <w:r w:rsidRPr="007D6040">
              <w:t>17.</w:t>
            </w:r>
            <w:r w:rsidRPr="007D6040">
              <w:tab/>
              <w:t xml:space="preserve">kehottaa komissiota suojaamaan perusoikeuskirjaa ja unionin oikeusjärjestystä </w:t>
            </w:r>
            <w:r w:rsidRPr="007D6040">
              <w:rPr>
                <w:b/>
                <w:i/>
              </w:rPr>
              <w:t>hyödyntämällä rikkomusmenettelyjä kokonaisuudessaan</w:t>
            </w:r>
            <w:r w:rsidRPr="007D6040">
              <w:t>; kehottaa komissiota varmistamaan perusoikeuksien ja unionin arvojen johdonmukaisen ja tehokkaan suojelun ottamalla käyttöön sääntöpohjaisen ja järjestelmällisen täytäntöönpanomallin perusoikeuskirjan, perussopimusten ja unionin oikeuden rikkomusten torjumiseksi;</w:t>
            </w:r>
          </w:p>
        </w:tc>
        <w:tc>
          <w:tcPr>
            <w:tcW w:w="4876" w:type="dxa"/>
          </w:tcPr>
          <w:p w14:paraId="6525AC0F" w14:textId="77777777" w:rsidR="00D900EE" w:rsidRPr="007D6040" w:rsidRDefault="004157F0" w:rsidP="008E5EEF">
            <w:pPr>
              <w:pStyle w:val="Normal6"/>
              <w:rPr>
                <w:szCs w:val="24"/>
              </w:rPr>
            </w:pPr>
            <w:r w:rsidRPr="007D6040">
              <w:t>17.</w:t>
            </w:r>
            <w:r w:rsidRPr="007D6040">
              <w:tab/>
              <w:t xml:space="preserve">kehottaa komissiota suojaamaan perusoikeuskirjaa ja unionin oikeusjärjestystä </w:t>
            </w:r>
            <w:r w:rsidRPr="007D6040">
              <w:rPr>
                <w:b/>
                <w:i/>
              </w:rPr>
              <w:t>erityisesti seuraamalla tiiviisti ja tarkasti perusoikeuskysymyksiin liittyvien Euroopan unionin tuomioistuimen ja Euroopan ihmisoikeustuomioistuimen tuomioiden noudattamista, jotta voidaan arvioida noudattamatta jättämisen vaikutuksia ja ryhtyä toimiin; kehottaa lisäksi komissiota hyödyntämään kattavasti kaikkia käytettävissä olevia täytäntöönpanovälineitä, mukaan lukien rikkomusmenettelyt ja taloudellinen paine, jotta voidaan puuttua siihen, että jäsenvaltiot eivät ole panneet täytäntöön Euroopan unionin tuomioistuimen tuomioita, ja käyttämään lisätodisteena asiaan liittyviä Euroopan ihmisoikeustuomioistuimen tuomioita</w:t>
            </w:r>
            <w:r w:rsidRPr="007D6040">
              <w:t>; kehottaa komissiota varmistamaan perusoikeuksien ja unionin</w:t>
            </w:r>
            <w:r w:rsidRPr="007D6040">
              <w:rPr>
                <w:b/>
                <w:i/>
              </w:rPr>
              <w:t xml:space="preserve"> muiden SEU-sopimuksen 2 artiklassa vahvistettujen</w:t>
            </w:r>
            <w:r w:rsidRPr="007D6040">
              <w:t xml:space="preserve"> arvojen johdonmukaisen ja tehokkaan suojelun ottamalla käyttöön sääntöpohjaisen ja järjestelmällisen täytäntöönpanomallin perusoikeuskirjan, perussopimusten ja unionin oikeuden rikkomusten torjumiseksi;</w:t>
            </w:r>
          </w:p>
        </w:tc>
      </w:tr>
    </w:tbl>
    <w:p w14:paraId="413AEB9C" w14:textId="77777777" w:rsidR="00D900EE" w:rsidRPr="007D6040" w:rsidRDefault="004157F0" w:rsidP="00D900EE">
      <w:r w:rsidRPr="007D6040">
        <w:rPr>
          <w:rStyle w:val="HideTWBExt"/>
        </w:rPr>
        <w:t>&lt;/Amend&gt;</w:t>
      </w:r>
    </w:p>
    <w:p w14:paraId="0C6D87AE"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112</w:t>
      </w:r>
      <w:r w:rsidRPr="007D6040">
        <w:rPr>
          <w:rStyle w:val="HideTWBExt"/>
          <w:b w:val="0"/>
        </w:rPr>
        <w:t>&lt;/NumAm&gt;</w:t>
      </w:r>
    </w:p>
    <w:p w14:paraId="60FAE70A" w14:textId="77777777" w:rsidR="00D900EE" w:rsidRPr="007D6040" w:rsidRDefault="00D900EE" w:rsidP="00D900EE"/>
    <w:p w14:paraId="147E59C1"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E4602E6" w14:textId="77777777" w:rsidR="00D900EE" w:rsidRPr="007D6040" w:rsidRDefault="004157F0" w:rsidP="00D900EE">
      <w:pPr>
        <w:pStyle w:val="NormalBold"/>
      </w:pPr>
      <w:r w:rsidRPr="007D6040">
        <w:rPr>
          <w:rStyle w:val="HideTWBExt"/>
          <w:b w:val="0"/>
        </w:rPr>
        <w:t>&lt;Article&gt;</w:t>
      </w:r>
      <w:r w:rsidRPr="007D6040">
        <w:t>17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687138D" w14:textId="77777777" w:rsidTr="008E5EEF">
        <w:trPr>
          <w:jc w:val="center"/>
        </w:trPr>
        <w:tc>
          <w:tcPr>
            <w:tcW w:w="9752" w:type="dxa"/>
            <w:gridSpan w:val="2"/>
          </w:tcPr>
          <w:p w14:paraId="6EEA1DD3" w14:textId="77777777" w:rsidR="00D900EE" w:rsidRPr="007D6040" w:rsidRDefault="00D900EE" w:rsidP="008E5EEF">
            <w:pPr>
              <w:keepNext/>
            </w:pPr>
          </w:p>
        </w:tc>
      </w:tr>
      <w:tr w:rsidR="00954603" w:rsidRPr="007D6040" w14:paraId="4DAC33ED" w14:textId="77777777" w:rsidTr="008E5EEF">
        <w:trPr>
          <w:jc w:val="center"/>
        </w:trPr>
        <w:tc>
          <w:tcPr>
            <w:tcW w:w="4876" w:type="dxa"/>
          </w:tcPr>
          <w:p w14:paraId="2705D148" w14:textId="77777777" w:rsidR="00D900EE" w:rsidRPr="007D6040" w:rsidRDefault="004157F0" w:rsidP="008E5EEF">
            <w:pPr>
              <w:pStyle w:val="ColumnHeading"/>
              <w:keepNext/>
            </w:pPr>
            <w:r w:rsidRPr="007D6040">
              <w:t>Päätöslauselmaesitys</w:t>
            </w:r>
          </w:p>
        </w:tc>
        <w:tc>
          <w:tcPr>
            <w:tcW w:w="4876" w:type="dxa"/>
          </w:tcPr>
          <w:p w14:paraId="253A6E75" w14:textId="77777777" w:rsidR="00D900EE" w:rsidRPr="007D6040" w:rsidRDefault="004157F0" w:rsidP="008E5EEF">
            <w:pPr>
              <w:pStyle w:val="ColumnHeading"/>
              <w:keepNext/>
            </w:pPr>
            <w:r w:rsidRPr="007D6040">
              <w:t>Tarkistus</w:t>
            </w:r>
          </w:p>
        </w:tc>
      </w:tr>
      <w:tr w:rsidR="00954603" w:rsidRPr="007D6040" w14:paraId="2D3772C7" w14:textId="77777777" w:rsidTr="008E5EEF">
        <w:trPr>
          <w:jc w:val="center"/>
        </w:trPr>
        <w:tc>
          <w:tcPr>
            <w:tcW w:w="4876" w:type="dxa"/>
          </w:tcPr>
          <w:p w14:paraId="6250F87E" w14:textId="77777777" w:rsidR="00D900EE" w:rsidRPr="007D6040" w:rsidRDefault="00D900EE" w:rsidP="008E5EEF">
            <w:pPr>
              <w:pStyle w:val="Normal6"/>
            </w:pPr>
          </w:p>
        </w:tc>
        <w:tc>
          <w:tcPr>
            <w:tcW w:w="4876" w:type="dxa"/>
          </w:tcPr>
          <w:p w14:paraId="5759DB1B" w14:textId="77777777" w:rsidR="00D900EE" w:rsidRPr="007D6040" w:rsidRDefault="004157F0" w:rsidP="008E5EEF">
            <w:pPr>
              <w:pStyle w:val="Normal6"/>
              <w:rPr>
                <w:szCs w:val="24"/>
              </w:rPr>
            </w:pPr>
            <w:r w:rsidRPr="007D6040">
              <w:rPr>
                <w:b/>
                <w:i/>
              </w:rPr>
              <w:t>17 a.</w:t>
            </w:r>
            <w:r w:rsidRPr="007D6040">
              <w:rPr>
                <w:b/>
                <w:i/>
              </w:rPr>
              <w:tab/>
              <w:t>korostaa EU:n toimielinten ja erityisesti parlamentin roolia sen varmistamisessa, että kaikki EU:n lainsäädäntö on täysin perusoikeuskirjan mukaista lainsäädäntöprosessin kaikissa vaiheissa, ja perusoikeuskirjan soveltamisen seuraamisessa sekä EU:n elimissä että jäsenvaltioissa; kannustaa tiivistämään EU:n ja kansallisten parlamenttien välistä yhteistyötä parlamenttien välisten vuoropuhelujen ja yhteisten valvontamekanismien avulla, jotta voidaan edistää perusoikeuskirjan johdonmukaista täytäntöönpanoa ja vahvistaa perusoikeuksien suojelun demokraattista valvontaa kaikkialla EU:ssa;</w:t>
            </w:r>
          </w:p>
        </w:tc>
      </w:tr>
    </w:tbl>
    <w:p w14:paraId="433AF936" w14:textId="77777777" w:rsidR="00D900EE" w:rsidRPr="007D6040" w:rsidRDefault="004157F0" w:rsidP="00D900EE">
      <w:r w:rsidRPr="007D6040">
        <w:rPr>
          <w:rStyle w:val="HideTWBExt"/>
        </w:rPr>
        <w:t>&lt;/Amend&gt;</w:t>
      </w:r>
    </w:p>
    <w:p w14:paraId="487759F1"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113</w:t>
      </w:r>
      <w:r w:rsidRPr="007D6040">
        <w:rPr>
          <w:rStyle w:val="HideTWBExt"/>
          <w:b w:val="0"/>
        </w:rPr>
        <w:t>&lt;/NumAm&gt;</w:t>
      </w:r>
    </w:p>
    <w:p w14:paraId="25C25DC6" w14:textId="77777777" w:rsidR="00D900EE" w:rsidRPr="007D6040" w:rsidRDefault="00D900EE" w:rsidP="00D900EE"/>
    <w:p w14:paraId="2C944BF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0345206" w14:textId="77777777" w:rsidR="00D900EE" w:rsidRPr="007D6040" w:rsidRDefault="004157F0" w:rsidP="00D900EE">
      <w:pPr>
        <w:pStyle w:val="NormalBold"/>
      </w:pPr>
      <w:r w:rsidRPr="007D6040">
        <w:rPr>
          <w:rStyle w:val="HideTWBExt"/>
          <w:b w:val="0"/>
        </w:rPr>
        <w:t>&lt;Article&gt;</w:t>
      </w:r>
      <w:r w:rsidRPr="007D6040">
        <w:t>17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0F415F2" w14:textId="77777777" w:rsidTr="008E5EEF">
        <w:trPr>
          <w:jc w:val="center"/>
        </w:trPr>
        <w:tc>
          <w:tcPr>
            <w:tcW w:w="9752" w:type="dxa"/>
            <w:gridSpan w:val="2"/>
          </w:tcPr>
          <w:p w14:paraId="023B8899" w14:textId="77777777" w:rsidR="00D900EE" w:rsidRPr="007D6040" w:rsidRDefault="00D900EE" w:rsidP="008E5EEF">
            <w:pPr>
              <w:keepNext/>
            </w:pPr>
          </w:p>
        </w:tc>
      </w:tr>
      <w:tr w:rsidR="00954603" w:rsidRPr="007D6040" w14:paraId="281A7C11" w14:textId="77777777" w:rsidTr="008E5EEF">
        <w:trPr>
          <w:jc w:val="center"/>
        </w:trPr>
        <w:tc>
          <w:tcPr>
            <w:tcW w:w="4876" w:type="dxa"/>
          </w:tcPr>
          <w:p w14:paraId="6EFABFE0" w14:textId="77777777" w:rsidR="00D900EE" w:rsidRPr="007D6040" w:rsidRDefault="004157F0" w:rsidP="008E5EEF">
            <w:pPr>
              <w:pStyle w:val="ColumnHeading"/>
              <w:keepNext/>
            </w:pPr>
            <w:r w:rsidRPr="007D6040">
              <w:t>Päätöslauselmaesitys</w:t>
            </w:r>
          </w:p>
        </w:tc>
        <w:tc>
          <w:tcPr>
            <w:tcW w:w="4876" w:type="dxa"/>
          </w:tcPr>
          <w:p w14:paraId="249FF8DA" w14:textId="77777777" w:rsidR="00D900EE" w:rsidRPr="007D6040" w:rsidRDefault="004157F0" w:rsidP="008E5EEF">
            <w:pPr>
              <w:pStyle w:val="ColumnHeading"/>
              <w:keepNext/>
            </w:pPr>
            <w:r w:rsidRPr="007D6040">
              <w:t>Tarkistus</w:t>
            </w:r>
          </w:p>
        </w:tc>
      </w:tr>
      <w:tr w:rsidR="00954603" w:rsidRPr="007D6040" w14:paraId="18A27B90" w14:textId="77777777" w:rsidTr="008E5EEF">
        <w:trPr>
          <w:jc w:val="center"/>
        </w:trPr>
        <w:tc>
          <w:tcPr>
            <w:tcW w:w="4876" w:type="dxa"/>
          </w:tcPr>
          <w:p w14:paraId="1B166CD9" w14:textId="77777777" w:rsidR="00D900EE" w:rsidRPr="007D6040" w:rsidRDefault="00D900EE" w:rsidP="008E5EEF">
            <w:pPr>
              <w:pStyle w:val="Normal6"/>
            </w:pPr>
          </w:p>
        </w:tc>
        <w:tc>
          <w:tcPr>
            <w:tcW w:w="4876" w:type="dxa"/>
          </w:tcPr>
          <w:p w14:paraId="465A7E0C" w14:textId="77777777" w:rsidR="00D900EE" w:rsidRPr="007D6040" w:rsidRDefault="004157F0" w:rsidP="008E5EEF">
            <w:pPr>
              <w:pStyle w:val="Normal6"/>
              <w:rPr>
                <w:szCs w:val="24"/>
              </w:rPr>
            </w:pPr>
            <w:r w:rsidRPr="007D6040">
              <w:rPr>
                <w:b/>
                <w:i/>
              </w:rPr>
              <w:t>17 b.</w:t>
            </w:r>
            <w:r w:rsidRPr="007D6040">
              <w:rPr>
                <w:b/>
                <w:i/>
              </w:rPr>
              <w:tab/>
              <w:t>korostaa, että perusoikeuskirjan noudattamisen valvonnan on oltava erottamaton osa EU:n oikeusvaltioperiaatteen noudattamista tukevaa välineistöä ja se on otettava täysimääräisesti huomioon seurantatoimissa; kehottaa komissiota ja jäsenvaltioita vahvistamaan vuotuista oikeusvaltiomekanismia integroimalla perusoikeuskirjaan liittyviä indikaattoreita, varmistamalla suositusten jatkotoimet ja tehostamalla vuoropuhelua sidosryhmien kanssa kansallisella, alueellisella ja paikallisella tasolla;</w:t>
            </w:r>
          </w:p>
        </w:tc>
      </w:tr>
    </w:tbl>
    <w:p w14:paraId="2C6AF7B0" w14:textId="77777777" w:rsidR="00D900EE" w:rsidRPr="007D6040" w:rsidRDefault="004157F0" w:rsidP="00D900EE">
      <w:r w:rsidRPr="007D6040">
        <w:rPr>
          <w:rStyle w:val="HideTWBExt"/>
        </w:rPr>
        <w:t>&lt;/Amend&gt;</w:t>
      </w:r>
    </w:p>
    <w:p w14:paraId="1EACF381" w14:textId="77777777" w:rsidR="00D900EE" w:rsidRPr="007D6040" w:rsidRDefault="004157F0" w:rsidP="00D900EE">
      <w:pPr>
        <w:pStyle w:val="AMNumberTabs0"/>
        <w:keepNext/>
        <w:rPr>
          <w:rStyle w:val="HideTWBExt"/>
          <w:b w:val="0"/>
        </w:rPr>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114</w:t>
      </w:r>
      <w:r w:rsidRPr="007D6040">
        <w:rPr>
          <w:rStyle w:val="HideTWBExt"/>
          <w:b w:val="0"/>
        </w:rPr>
        <w:t>&lt;/NumAm&gt;</w:t>
      </w:r>
    </w:p>
    <w:p w14:paraId="6C066A29" w14:textId="77777777" w:rsidR="00D900EE" w:rsidRPr="007D6040" w:rsidRDefault="00D900EE" w:rsidP="00D900EE">
      <w:pPr>
        <w:pStyle w:val="AMNumberTabs0"/>
        <w:keepNext/>
      </w:pPr>
    </w:p>
    <w:p w14:paraId="4D239FF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ABD280A" w14:textId="77777777" w:rsidR="00D900EE" w:rsidRPr="007D6040" w:rsidRDefault="004157F0" w:rsidP="00D900EE">
      <w:pPr>
        <w:pStyle w:val="NormalBold"/>
      </w:pPr>
      <w:r w:rsidRPr="007D6040">
        <w:rPr>
          <w:rStyle w:val="HideTWBExt"/>
          <w:b w:val="0"/>
        </w:rPr>
        <w:t>&lt;Article&gt;</w:t>
      </w:r>
      <w:r w:rsidRPr="007D6040">
        <w:t>18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EB443D3" w14:textId="77777777" w:rsidTr="008E5EEF">
        <w:trPr>
          <w:jc w:val="center"/>
        </w:trPr>
        <w:tc>
          <w:tcPr>
            <w:tcW w:w="9752" w:type="dxa"/>
            <w:gridSpan w:val="2"/>
          </w:tcPr>
          <w:p w14:paraId="75B5E8E3" w14:textId="77777777" w:rsidR="00D900EE" w:rsidRPr="007D6040" w:rsidRDefault="00D900EE" w:rsidP="008E5EEF">
            <w:pPr>
              <w:keepNext/>
            </w:pPr>
          </w:p>
        </w:tc>
      </w:tr>
      <w:tr w:rsidR="00954603" w:rsidRPr="007D6040" w14:paraId="29A2C4E8" w14:textId="77777777" w:rsidTr="008E5EEF">
        <w:trPr>
          <w:jc w:val="center"/>
        </w:trPr>
        <w:tc>
          <w:tcPr>
            <w:tcW w:w="4876" w:type="dxa"/>
          </w:tcPr>
          <w:p w14:paraId="449ADD21" w14:textId="77777777" w:rsidR="00D900EE" w:rsidRPr="007D6040" w:rsidRDefault="004157F0" w:rsidP="008E5EEF">
            <w:pPr>
              <w:pStyle w:val="ColumnHeading"/>
              <w:keepNext/>
            </w:pPr>
            <w:r w:rsidRPr="007D6040">
              <w:t>Päätöslauselmaesitys</w:t>
            </w:r>
          </w:p>
        </w:tc>
        <w:tc>
          <w:tcPr>
            <w:tcW w:w="4876" w:type="dxa"/>
          </w:tcPr>
          <w:p w14:paraId="04220EE9" w14:textId="77777777" w:rsidR="00D900EE" w:rsidRPr="007D6040" w:rsidRDefault="004157F0" w:rsidP="008E5EEF">
            <w:pPr>
              <w:pStyle w:val="ColumnHeading"/>
              <w:keepNext/>
            </w:pPr>
            <w:r w:rsidRPr="007D6040">
              <w:t>Tarkistus</w:t>
            </w:r>
          </w:p>
        </w:tc>
      </w:tr>
      <w:tr w:rsidR="00954603" w:rsidRPr="007D6040" w14:paraId="0F6625A1" w14:textId="77777777" w:rsidTr="008E5EEF">
        <w:trPr>
          <w:jc w:val="center"/>
        </w:trPr>
        <w:tc>
          <w:tcPr>
            <w:tcW w:w="4876" w:type="dxa"/>
          </w:tcPr>
          <w:p w14:paraId="6468BDF6" w14:textId="77777777" w:rsidR="00D900EE" w:rsidRPr="007D6040" w:rsidRDefault="004157F0" w:rsidP="008E5EEF">
            <w:pPr>
              <w:pStyle w:val="Normal6"/>
            </w:pPr>
            <w:r w:rsidRPr="007D6040">
              <w:t>18.</w:t>
            </w:r>
            <w:r w:rsidRPr="007D6040">
              <w:tab/>
              <w:t xml:space="preserve">korostaa unionin tuomioistuimen merkitystä perusoikeuskirjan asianmukaisen kunnioittamisen varmistamisessa; muistuttaa, että unionin tuomioistuimen tuomioiden yhdenmukainen ja nopea täytäntöönpano on jäsenvaltioille sitova velvoite; </w:t>
            </w:r>
            <w:r w:rsidRPr="007D6040">
              <w:rPr>
                <w:b/>
                <w:i/>
              </w:rPr>
              <w:t>kehottaa komissiota tehostamaan unionin tuomioistuimen tuomioiden täytäntöönpanon seurantaa käyttämällä avoimempia välineitä, hyödyntämään rikkomusmenettelyjä kokonaisuudessaan</w:t>
            </w:r>
            <w:r w:rsidRPr="007D6040">
              <w:t xml:space="preserve"> ja </w:t>
            </w:r>
            <w:r w:rsidRPr="007D6040">
              <w:rPr>
                <w:b/>
                <w:i/>
              </w:rPr>
              <w:t>pyytämään tarvittaessa väliaikaisten toimenpiteiden soveltamista</w:t>
            </w:r>
            <w:r w:rsidRPr="007D6040">
              <w:t>;</w:t>
            </w:r>
          </w:p>
        </w:tc>
        <w:tc>
          <w:tcPr>
            <w:tcW w:w="4876" w:type="dxa"/>
          </w:tcPr>
          <w:p w14:paraId="214C83B9" w14:textId="77777777" w:rsidR="00D900EE" w:rsidRPr="007D6040" w:rsidRDefault="004157F0" w:rsidP="008E5EEF">
            <w:pPr>
              <w:pStyle w:val="Normal6"/>
              <w:rPr>
                <w:szCs w:val="24"/>
              </w:rPr>
            </w:pPr>
            <w:r w:rsidRPr="007D6040">
              <w:t>18.</w:t>
            </w:r>
            <w:r w:rsidRPr="007D6040">
              <w:tab/>
              <w:t xml:space="preserve">korostaa unionin tuomioistuimen </w:t>
            </w:r>
            <w:r w:rsidRPr="007D6040">
              <w:rPr>
                <w:b/>
                <w:i/>
              </w:rPr>
              <w:t xml:space="preserve">ja Euroopan ihmisoikeustuomioistuimen </w:t>
            </w:r>
            <w:r w:rsidRPr="007D6040">
              <w:t xml:space="preserve">merkitystä perusoikeuskirjan asianmukaisen kunnioittamisen varmistamisessa; muistuttaa, että unionin tuomioistuimen tuomioiden yhdenmukainen ja nopea täytäntöönpano on jäsenvaltioille sitova velvoite; </w:t>
            </w:r>
            <w:r w:rsidRPr="007D6040">
              <w:rPr>
                <w:b/>
                <w:i/>
              </w:rPr>
              <w:t>korostaa, että kattavampi ja kohdennetumpi tietojen kerääminen siitä, miten jäsenvaltiot noudattavat Euroopan unionin tuomioistuimen</w:t>
            </w:r>
            <w:r w:rsidRPr="007D6040">
              <w:t xml:space="preserve"> ja </w:t>
            </w:r>
            <w:r w:rsidRPr="007D6040">
              <w:rPr>
                <w:b/>
                <w:i/>
              </w:rPr>
              <w:t>Euroopan ihmisoikeustuomioistuimen tuomioita, mahdollistaa paremmin tietoon perustuvan keskustelun noudattamatta jättämisen laajuudesta</w:t>
            </w:r>
            <w:r w:rsidRPr="007D6040">
              <w:t>;</w:t>
            </w:r>
          </w:p>
        </w:tc>
      </w:tr>
    </w:tbl>
    <w:p w14:paraId="5CBE47A9" w14:textId="77777777" w:rsidR="00D900EE" w:rsidRPr="007D6040" w:rsidRDefault="004157F0" w:rsidP="00D900EE">
      <w:r w:rsidRPr="007D6040">
        <w:rPr>
          <w:rStyle w:val="HideTWBExt"/>
        </w:rPr>
        <w:t>&lt;/Amend&gt;</w:t>
      </w:r>
    </w:p>
    <w:p w14:paraId="0AD004C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115</w:t>
      </w:r>
      <w:r w:rsidRPr="007D6040">
        <w:rPr>
          <w:rStyle w:val="HideTWBExt"/>
          <w:b w:val="0"/>
        </w:rPr>
        <w:t>&lt;/NumAm&gt;</w:t>
      </w:r>
    </w:p>
    <w:p w14:paraId="6952F1DE" w14:textId="77777777" w:rsidR="00D900EE" w:rsidRPr="007D6040" w:rsidRDefault="00D900EE" w:rsidP="00D900EE"/>
    <w:p w14:paraId="2E15D3B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66846A3" w14:textId="77777777" w:rsidR="00D900EE" w:rsidRPr="007D6040" w:rsidRDefault="004157F0" w:rsidP="00D900EE">
      <w:pPr>
        <w:pStyle w:val="NormalBold"/>
      </w:pPr>
      <w:r w:rsidRPr="007D6040">
        <w:rPr>
          <w:rStyle w:val="HideTWBExt"/>
          <w:b w:val="0"/>
        </w:rPr>
        <w:t>&lt;Article&gt;</w:t>
      </w:r>
      <w:r w:rsidRPr="007D6040">
        <w:t>18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9AE79ED" w14:textId="77777777" w:rsidTr="008E5EEF">
        <w:trPr>
          <w:jc w:val="center"/>
        </w:trPr>
        <w:tc>
          <w:tcPr>
            <w:tcW w:w="9752" w:type="dxa"/>
            <w:gridSpan w:val="2"/>
          </w:tcPr>
          <w:p w14:paraId="396A9A4E" w14:textId="77777777" w:rsidR="00D900EE" w:rsidRPr="007D6040" w:rsidRDefault="00D900EE" w:rsidP="008E5EEF">
            <w:pPr>
              <w:keepNext/>
            </w:pPr>
          </w:p>
        </w:tc>
      </w:tr>
      <w:tr w:rsidR="00954603" w:rsidRPr="007D6040" w14:paraId="29BE6A66" w14:textId="77777777" w:rsidTr="008E5EEF">
        <w:trPr>
          <w:jc w:val="center"/>
        </w:trPr>
        <w:tc>
          <w:tcPr>
            <w:tcW w:w="4876" w:type="dxa"/>
          </w:tcPr>
          <w:p w14:paraId="45885FE6" w14:textId="77777777" w:rsidR="00D900EE" w:rsidRPr="007D6040" w:rsidRDefault="004157F0" w:rsidP="008E5EEF">
            <w:pPr>
              <w:pStyle w:val="ColumnHeading"/>
              <w:keepNext/>
            </w:pPr>
            <w:r w:rsidRPr="007D6040">
              <w:t>Päätöslauselmaesitys</w:t>
            </w:r>
          </w:p>
        </w:tc>
        <w:tc>
          <w:tcPr>
            <w:tcW w:w="4876" w:type="dxa"/>
          </w:tcPr>
          <w:p w14:paraId="1BD3DC7D" w14:textId="77777777" w:rsidR="00D900EE" w:rsidRPr="007D6040" w:rsidRDefault="004157F0" w:rsidP="008E5EEF">
            <w:pPr>
              <w:pStyle w:val="ColumnHeading"/>
              <w:keepNext/>
            </w:pPr>
            <w:r w:rsidRPr="007D6040">
              <w:t>Tarkistus</w:t>
            </w:r>
          </w:p>
        </w:tc>
      </w:tr>
      <w:tr w:rsidR="00954603" w:rsidRPr="007D6040" w14:paraId="15B43402" w14:textId="77777777" w:rsidTr="008E5EEF">
        <w:trPr>
          <w:jc w:val="center"/>
        </w:trPr>
        <w:tc>
          <w:tcPr>
            <w:tcW w:w="4876" w:type="dxa"/>
          </w:tcPr>
          <w:p w14:paraId="09048D5F" w14:textId="77777777" w:rsidR="00D900EE" w:rsidRPr="007D6040" w:rsidRDefault="00D900EE" w:rsidP="008E5EEF">
            <w:pPr>
              <w:pStyle w:val="Normal6"/>
            </w:pPr>
          </w:p>
        </w:tc>
        <w:tc>
          <w:tcPr>
            <w:tcW w:w="4876" w:type="dxa"/>
          </w:tcPr>
          <w:p w14:paraId="0EB01F7A" w14:textId="77777777" w:rsidR="00D900EE" w:rsidRPr="007D6040" w:rsidRDefault="004157F0" w:rsidP="008E5EEF">
            <w:pPr>
              <w:pStyle w:val="Normal6"/>
              <w:rPr>
                <w:szCs w:val="24"/>
              </w:rPr>
            </w:pPr>
            <w:r w:rsidRPr="007D6040">
              <w:rPr>
                <w:b/>
                <w:i/>
              </w:rPr>
              <w:t>18 a.</w:t>
            </w:r>
            <w:r w:rsidRPr="007D6040">
              <w:rPr>
                <w:b/>
                <w:i/>
              </w:rPr>
              <w:tab/>
              <w:t>kehottaa komissiota seuraamaan ja varmistamaan, että tietoja kerätään tehokkaasti, sekä varmistamaan Euroopan unionin tuomioistuimen ja Euroopan ihmisoikeustuomioistuimen tuomioiden täytäntöönpanon perusteellisen seurannan ja jatkotoimet, erityisesti muiden kuin rikkomusmenettelyistä johtuvien tuomioiden osalta; kehottaa lisäksi komissiota hyödyntämään kaikilta osin rikkomusmenettelyjä muun muassa käyttämällä läpinäkyvämpiä välineitä sekä pyytämään tarvittaessa nopeutettujen menettelyjen ja väliaikaisten toimenpiteiden soveltamista; kehottaa komissiota myös tukemaan jäsenvaltioita vertailukelpoisten ja eriteltyjen tietojen keruunsa parantamisessa, jotta voidaan laatia näyttöön perustuvia toimintapolitiikkoja, joilla puututaan syrjintään, eriarvoisuuteen ja perusoikeuksien loukkauksiin;</w:t>
            </w:r>
          </w:p>
        </w:tc>
      </w:tr>
    </w:tbl>
    <w:p w14:paraId="3D3BFC68" w14:textId="77777777" w:rsidR="00D900EE" w:rsidRPr="007D6040" w:rsidRDefault="004157F0" w:rsidP="00D900EE">
      <w:r w:rsidRPr="007D6040">
        <w:rPr>
          <w:rStyle w:val="HideTWBExt"/>
        </w:rPr>
        <w:t>&lt;/Amend&gt;</w:t>
      </w:r>
    </w:p>
    <w:p w14:paraId="414EE6C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116</w:t>
      </w:r>
      <w:r w:rsidRPr="007D6040">
        <w:rPr>
          <w:rStyle w:val="HideTWBExt"/>
          <w:b w:val="0"/>
        </w:rPr>
        <w:t>&lt;/NumAm&gt;</w:t>
      </w:r>
    </w:p>
    <w:p w14:paraId="0AF8B864" w14:textId="77777777" w:rsidR="00D900EE" w:rsidRPr="007D6040" w:rsidRDefault="00D900EE" w:rsidP="00D900EE"/>
    <w:p w14:paraId="02C6821D"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47A4557" w14:textId="77777777" w:rsidR="00D900EE" w:rsidRPr="007D6040" w:rsidRDefault="004157F0" w:rsidP="00D900EE">
      <w:pPr>
        <w:pStyle w:val="NormalBold"/>
      </w:pPr>
      <w:r w:rsidRPr="007D6040">
        <w:rPr>
          <w:rStyle w:val="HideTWBExt"/>
          <w:b w:val="0"/>
        </w:rPr>
        <w:t>&lt;Article&gt;</w:t>
      </w:r>
      <w:r w:rsidRPr="007D6040">
        <w:t>18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A491A38" w14:textId="77777777" w:rsidTr="008E5EEF">
        <w:trPr>
          <w:jc w:val="center"/>
        </w:trPr>
        <w:tc>
          <w:tcPr>
            <w:tcW w:w="9752" w:type="dxa"/>
            <w:gridSpan w:val="2"/>
          </w:tcPr>
          <w:p w14:paraId="31C2D3EE" w14:textId="77777777" w:rsidR="00D900EE" w:rsidRPr="007D6040" w:rsidRDefault="00D900EE" w:rsidP="008E5EEF">
            <w:pPr>
              <w:keepNext/>
            </w:pPr>
          </w:p>
        </w:tc>
      </w:tr>
      <w:tr w:rsidR="00954603" w:rsidRPr="007D6040" w14:paraId="5FEECDDF" w14:textId="77777777" w:rsidTr="008E5EEF">
        <w:trPr>
          <w:jc w:val="center"/>
        </w:trPr>
        <w:tc>
          <w:tcPr>
            <w:tcW w:w="4876" w:type="dxa"/>
          </w:tcPr>
          <w:p w14:paraId="017F9823" w14:textId="77777777" w:rsidR="00D900EE" w:rsidRPr="007D6040" w:rsidRDefault="004157F0" w:rsidP="008E5EEF">
            <w:pPr>
              <w:pStyle w:val="ColumnHeading"/>
              <w:keepNext/>
            </w:pPr>
            <w:r w:rsidRPr="007D6040">
              <w:t>Päätöslauselmaesitys</w:t>
            </w:r>
          </w:p>
        </w:tc>
        <w:tc>
          <w:tcPr>
            <w:tcW w:w="4876" w:type="dxa"/>
          </w:tcPr>
          <w:p w14:paraId="16FC1643" w14:textId="77777777" w:rsidR="00D900EE" w:rsidRPr="007D6040" w:rsidRDefault="004157F0" w:rsidP="008E5EEF">
            <w:pPr>
              <w:pStyle w:val="ColumnHeading"/>
              <w:keepNext/>
            </w:pPr>
            <w:r w:rsidRPr="007D6040">
              <w:t>Tarkistus</w:t>
            </w:r>
          </w:p>
        </w:tc>
      </w:tr>
      <w:tr w:rsidR="00954603" w:rsidRPr="007D6040" w14:paraId="0BE69DB4" w14:textId="77777777" w:rsidTr="008E5EEF">
        <w:trPr>
          <w:jc w:val="center"/>
        </w:trPr>
        <w:tc>
          <w:tcPr>
            <w:tcW w:w="4876" w:type="dxa"/>
          </w:tcPr>
          <w:p w14:paraId="675CDEEE" w14:textId="77777777" w:rsidR="00D900EE" w:rsidRPr="007D6040" w:rsidRDefault="00D900EE" w:rsidP="008E5EEF">
            <w:pPr>
              <w:pStyle w:val="Normal6"/>
            </w:pPr>
          </w:p>
        </w:tc>
        <w:tc>
          <w:tcPr>
            <w:tcW w:w="4876" w:type="dxa"/>
          </w:tcPr>
          <w:p w14:paraId="70E13CCE" w14:textId="77777777" w:rsidR="00D900EE" w:rsidRPr="007D6040" w:rsidRDefault="004157F0" w:rsidP="008E5EEF">
            <w:pPr>
              <w:pStyle w:val="Normal6"/>
              <w:rPr>
                <w:szCs w:val="24"/>
              </w:rPr>
            </w:pPr>
            <w:r w:rsidRPr="007D6040">
              <w:rPr>
                <w:b/>
                <w:i/>
              </w:rPr>
              <w:t>18 b.</w:t>
            </w:r>
            <w:r w:rsidRPr="007D6040">
              <w:rPr>
                <w:b/>
                <w:i/>
              </w:rPr>
              <w:tab/>
              <w:t>kehottaa jäsenvaltioita panemaan Euroopan unionin tuomioistuimen ja Euroopan ihmisoikeustuomioistuimen täytäntöönpanoa odottavat tuomiot täytäntöön; kehottaa komissiota seuraamaan demokratiaan, oikeusvaltioperiaatteeseen ja perusoikeuksiin liittyvien Euroopan unionin tuomioistuimen ja Euroopan ihmisoikeustuomioistuimen tuomioiden täytäntöönpanoa EU:n jäsenvaltioissa käyttämällä objektiivisia kriteerejä ja toteuttamalla selkeitä jatkotoimia; kehottaa lisäksi komissiota sisällyttämään kaikki havaintonsa vuotuisiin oikeusvaltiokertomuksiin;</w:t>
            </w:r>
          </w:p>
        </w:tc>
      </w:tr>
    </w:tbl>
    <w:p w14:paraId="293CC767" w14:textId="77777777" w:rsidR="00D900EE" w:rsidRPr="007D6040" w:rsidRDefault="004157F0" w:rsidP="00D900EE">
      <w:r w:rsidRPr="007D6040">
        <w:rPr>
          <w:rStyle w:val="HideTWBExt"/>
        </w:rPr>
        <w:t>&lt;/Amend&gt;</w:t>
      </w:r>
    </w:p>
    <w:p w14:paraId="1BBA791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117</w:t>
      </w:r>
      <w:r w:rsidRPr="007D6040">
        <w:rPr>
          <w:rStyle w:val="HideTWBExt"/>
          <w:b w:val="0"/>
        </w:rPr>
        <w:t>&lt;/NumAm&gt;</w:t>
      </w:r>
    </w:p>
    <w:p w14:paraId="5BC30898" w14:textId="77777777" w:rsidR="00D900EE" w:rsidRPr="007D6040" w:rsidRDefault="00D900EE" w:rsidP="00D900EE"/>
    <w:p w14:paraId="642D8862"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1D5F749" w14:textId="77777777" w:rsidR="00D900EE" w:rsidRPr="007D6040" w:rsidRDefault="004157F0" w:rsidP="00D900EE">
      <w:pPr>
        <w:pStyle w:val="NormalBold"/>
      </w:pPr>
      <w:r w:rsidRPr="007D6040">
        <w:rPr>
          <w:rStyle w:val="HideTWBExt"/>
          <w:b w:val="0"/>
        </w:rPr>
        <w:t>&lt;Article&gt;</w:t>
      </w:r>
      <w:r w:rsidRPr="007D6040">
        <w:t>18 c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BD2CF11" w14:textId="77777777" w:rsidTr="008E5EEF">
        <w:trPr>
          <w:jc w:val="center"/>
        </w:trPr>
        <w:tc>
          <w:tcPr>
            <w:tcW w:w="9752" w:type="dxa"/>
            <w:gridSpan w:val="2"/>
          </w:tcPr>
          <w:p w14:paraId="487C83A3" w14:textId="77777777" w:rsidR="00D900EE" w:rsidRPr="007D6040" w:rsidRDefault="00D900EE" w:rsidP="008E5EEF">
            <w:pPr>
              <w:keepNext/>
            </w:pPr>
          </w:p>
        </w:tc>
      </w:tr>
      <w:tr w:rsidR="00954603" w:rsidRPr="007D6040" w14:paraId="48B79910" w14:textId="77777777" w:rsidTr="008E5EEF">
        <w:trPr>
          <w:jc w:val="center"/>
        </w:trPr>
        <w:tc>
          <w:tcPr>
            <w:tcW w:w="4876" w:type="dxa"/>
          </w:tcPr>
          <w:p w14:paraId="115EAAA0" w14:textId="77777777" w:rsidR="00D900EE" w:rsidRPr="007D6040" w:rsidRDefault="004157F0" w:rsidP="008E5EEF">
            <w:pPr>
              <w:pStyle w:val="ColumnHeading"/>
              <w:keepNext/>
            </w:pPr>
            <w:r w:rsidRPr="007D6040">
              <w:t>Päätöslauselmaesitys</w:t>
            </w:r>
          </w:p>
        </w:tc>
        <w:tc>
          <w:tcPr>
            <w:tcW w:w="4876" w:type="dxa"/>
          </w:tcPr>
          <w:p w14:paraId="77C481E1" w14:textId="77777777" w:rsidR="00D900EE" w:rsidRPr="007D6040" w:rsidRDefault="004157F0" w:rsidP="008E5EEF">
            <w:pPr>
              <w:pStyle w:val="ColumnHeading"/>
              <w:keepNext/>
            </w:pPr>
            <w:r w:rsidRPr="007D6040">
              <w:t>Tarkistus</w:t>
            </w:r>
          </w:p>
        </w:tc>
      </w:tr>
      <w:tr w:rsidR="00954603" w:rsidRPr="007D6040" w14:paraId="4EB47B3D" w14:textId="77777777" w:rsidTr="008E5EEF">
        <w:trPr>
          <w:jc w:val="center"/>
        </w:trPr>
        <w:tc>
          <w:tcPr>
            <w:tcW w:w="4876" w:type="dxa"/>
          </w:tcPr>
          <w:p w14:paraId="4677CC42" w14:textId="77777777" w:rsidR="00D900EE" w:rsidRPr="007D6040" w:rsidRDefault="00D900EE" w:rsidP="008E5EEF">
            <w:pPr>
              <w:pStyle w:val="Normal6"/>
            </w:pPr>
          </w:p>
        </w:tc>
        <w:tc>
          <w:tcPr>
            <w:tcW w:w="4876" w:type="dxa"/>
          </w:tcPr>
          <w:p w14:paraId="7CE3EAD2" w14:textId="77777777" w:rsidR="00D900EE" w:rsidRPr="007D6040" w:rsidRDefault="004157F0" w:rsidP="008E5EEF">
            <w:pPr>
              <w:pStyle w:val="Normal6"/>
              <w:rPr>
                <w:szCs w:val="24"/>
              </w:rPr>
            </w:pPr>
            <w:r w:rsidRPr="007D6040">
              <w:rPr>
                <w:b/>
                <w:i/>
              </w:rPr>
              <w:t>18 c.</w:t>
            </w:r>
            <w:r w:rsidRPr="007D6040">
              <w:rPr>
                <w:b/>
                <w:i/>
              </w:rPr>
              <w:tab/>
              <w:t>kehottaa komissiota varmistamaan, että EU:n rahoitusta voidaan käyttää myös aloitteisiin, joilla tehostetaan Euroopan ihmisoikeustuomioistuimen ja Euroopan unionin tuomioistuimen tuomioiden täytäntöönpanoa; korostaa kansalaisyhteiskunnan järjestöjen tukiroolia näiden tuomioiden täytäntöönpanon edistämisessä;</w:t>
            </w:r>
          </w:p>
        </w:tc>
      </w:tr>
    </w:tbl>
    <w:p w14:paraId="7CE8C439" w14:textId="77777777" w:rsidR="00D900EE" w:rsidRPr="007D6040" w:rsidRDefault="004157F0" w:rsidP="00D900EE">
      <w:r w:rsidRPr="007D6040">
        <w:rPr>
          <w:rStyle w:val="HideTWBExt"/>
        </w:rPr>
        <w:t>&lt;/Amend&gt;</w:t>
      </w:r>
    </w:p>
    <w:p w14:paraId="08BCC29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118</w:t>
      </w:r>
      <w:r w:rsidRPr="007D6040">
        <w:rPr>
          <w:rStyle w:val="HideTWBExt"/>
          <w:b w:val="0"/>
        </w:rPr>
        <w:t>&lt;/NumAm&gt;</w:t>
      </w:r>
    </w:p>
    <w:p w14:paraId="4C819BFB" w14:textId="77777777" w:rsidR="00D900EE" w:rsidRPr="007D6040" w:rsidRDefault="00D900EE" w:rsidP="00D900EE"/>
    <w:p w14:paraId="2349BB7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5EA95816" w14:textId="77777777" w:rsidR="00D900EE" w:rsidRPr="007D6040" w:rsidRDefault="004157F0" w:rsidP="00D900EE">
      <w:pPr>
        <w:pStyle w:val="NormalBold"/>
      </w:pPr>
      <w:r w:rsidRPr="007D6040">
        <w:rPr>
          <w:rStyle w:val="HideTWBExt"/>
          <w:b w:val="0"/>
        </w:rPr>
        <w:t>&lt;Article&gt;</w:t>
      </w:r>
      <w:r w:rsidRPr="007D6040">
        <w:t>20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73C9D20" w14:textId="77777777" w:rsidTr="008E5EEF">
        <w:trPr>
          <w:jc w:val="center"/>
        </w:trPr>
        <w:tc>
          <w:tcPr>
            <w:tcW w:w="9752" w:type="dxa"/>
            <w:gridSpan w:val="2"/>
          </w:tcPr>
          <w:p w14:paraId="21A52301" w14:textId="77777777" w:rsidR="00D900EE" w:rsidRPr="007D6040" w:rsidRDefault="00D900EE" w:rsidP="008E5EEF">
            <w:pPr>
              <w:keepNext/>
            </w:pPr>
          </w:p>
        </w:tc>
      </w:tr>
      <w:tr w:rsidR="00954603" w:rsidRPr="007D6040" w14:paraId="6D9C690D" w14:textId="77777777" w:rsidTr="008E5EEF">
        <w:trPr>
          <w:jc w:val="center"/>
        </w:trPr>
        <w:tc>
          <w:tcPr>
            <w:tcW w:w="4876" w:type="dxa"/>
          </w:tcPr>
          <w:p w14:paraId="4B64C491" w14:textId="77777777" w:rsidR="00D900EE" w:rsidRPr="007D6040" w:rsidRDefault="004157F0" w:rsidP="008E5EEF">
            <w:pPr>
              <w:pStyle w:val="ColumnHeading"/>
              <w:keepNext/>
            </w:pPr>
            <w:r w:rsidRPr="007D6040">
              <w:t>Päätöslauselmaesitys</w:t>
            </w:r>
          </w:p>
        </w:tc>
        <w:tc>
          <w:tcPr>
            <w:tcW w:w="4876" w:type="dxa"/>
          </w:tcPr>
          <w:p w14:paraId="73D5D6C0" w14:textId="77777777" w:rsidR="00D900EE" w:rsidRPr="007D6040" w:rsidRDefault="004157F0" w:rsidP="008E5EEF">
            <w:pPr>
              <w:pStyle w:val="ColumnHeading"/>
              <w:keepNext/>
            </w:pPr>
            <w:r w:rsidRPr="007D6040">
              <w:t>Tarkistus</w:t>
            </w:r>
          </w:p>
        </w:tc>
      </w:tr>
      <w:tr w:rsidR="00954603" w:rsidRPr="007D6040" w14:paraId="536CD671" w14:textId="77777777" w:rsidTr="008E5EEF">
        <w:trPr>
          <w:jc w:val="center"/>
        </w:trPr>
        <w:tc>
          <w:tcPr>
            <w:tcW w:w="4876" w:type="dxa"/>
          </w:tcPr>
          <w:p w14:paraId="247707BE" w14:textId="77777777" w:rsidR="00D900EE" w:rsidRPr="007D6040" w:rsidRDefault="004157F0" w:rsidP="008E5EEF">
            <w:pPr>
              <w:pStyle w:val="Normal6"/>
            </w:pPr>
            <w:r w:rsidRPr="007D6040">
              <w:t>20.</w:t>
            </w:r>
            <w:r w:rsidRPr="007D6040">
              <w:tab/>
              <w:t>korostaa tasa-arvoelinten keskeistä asemaa jäsenvaltioissa tapahtuvan perusoikeuskirjan täytäntöönpanon varmistamisessa ja arvioinnissa; kehottaa jäsenvaltioita varmistamaan tasa-arvoelinten riippumattomuuden, toimivaltuudet ja resurssit hiljattain tasa-arvoelimiä koskevista standardeista annettujen direktiivien mukaisesti</w:t>
            </w:r>
            <w:r w:rsidRPr="007D6040">
              <w:rPr>
                <w:vertAlign w:val="superscript"/>
              </w:rPr>
              <w:t>13</w:t>
            </w:r>
            <w:r w:rsidRPr="007D6040">
              <w:t>;</w:t>
            </w:r>
          </w:p>
        </w:tc>
        <w:tc>
          <w:tcPr>
            <w:tcW w:w="4876" w:type="dxa"/>
          </w:tcPr>
          <w:p w14:paraId="0570CCC8" w14:textId="77777777" w:rsidR="00D900EE" w:rsidRPr="007D6040" w:rsidRDefault="004157F0" w:rsidP="008E5EEF">
            <w:pPr>
              <w:pStyle w:val="Normal6"/>
              <w:rPr>
                <w:szCs w:val="24"/>
              </w:rPr>
            </w:pPr>
            <w:r w:rsidRPr="007D6040">
              <w:t>20.</w:t>
            </w:r>
            <w:r w:rsidRPr="007D6040">
              <w:tab/>
              <w:t xml:space="preserve">korostaa </w:t>
            </w:r>
            <w:r w:rsidRPr="007D6040">
              <w:rPr>
                <w:b/>
                <w:i/>
              </w:rPr>
              <w:t xml:space="preserve">kansallisten ihmisoikeusinstituutioiden, </w:t>
            </w:r>
            <w:r w:rsidRPr="007D6040">
              <w:t>tasa-arvoelinten</w:t>
            </w:r>
            <w:r w:rsidRPr="007D6040">
              <w:rPr>
                <w:b/>
                <w:i/>
              </w:rPr>
              <w:t xml:space="preserve"> ja oikeusasiamieslaitosten</w:t>
            </w:r>
            <w:r w:rsidRPr="007D6040">
              <w:t xml:space="preserve"> keskeistä asemaa jäsenvaltioissa tapahtuvan perusoikeuskirjan täytäntöönpanon varmistamisessa ja arvioinnissa</w:t>
            </w:r>
            <w:r w:rsidRPr="007D6040">
              <w:rPr>
                <w:b/>
                <w:i/>
              </w:rPr>
              <w:t>, mukaan lukien yhteisiä säännöksiä koskevan asetuksen mukaiset perusoikeuskirjaa koskevat horisontaaliset mahdollistavat edellytykset, sekä perusoikeuskirjan johdonmukaisemman tulkinnan edistämisessä</w:t>
            </w:r>
            <w:r w:rsidRPr="007D6040">
              <w:t>; kehottaa jäsenvaltioita varmistamaan tasa-arvoelinten riippumattomuuden, toimivaltuudet ja resurssit hiljattain tasa-arvoelimiä koskevista standardeista annettujen direktiivien mukaisesti</w:t>
            </w:r>
            <w:r w:rsidRPr="007D6040">
              <w:rPr>
                <w:vertAlign w:val="superscript"/>
              </w:rPr>
              <w:t>13</w:t>
            </w:r>
            <w:r w:rsidRPr="007D6040">
              <w:t>;</w:t>
            </w:r>
          </w:p>
        </w:tc>
      </w:tr>
      <w:tr w:rsidR="00954603" w:rsidRPr="007D6040" w14:paraId="759D8AFD" w14:textId="77777777" w:rsidTr="008E5EEF">
        <w:trPr>
          <w:jc w:val="center"/>
        </w:trPr>
        <w:tc>
          <w:tcPr>
            <w:tcW w:w="4876" w:type="dxa"/>
          </w:tcPr>
          <w:p w14:paraId="116B9953" w14:textId="77777777" w:rsidR="00D900EE" w:rsidRPr="007D6040" w:rsidRDefault="004157F0" w:rsidP="008E5EEF">
            <w:pPr>
              <w:pStyle w:val="Normal6"/>
            </w:pPr>
            <w:r w:rsidRPr="007D6040">
              <w:t>__________________</w:t>
            </w:r>
          </w:p>
        </w:tc>
        <w:tc>
          <w:tcPr>
            <w:tcW w:w="4876" w:type="dxa"/>
          </w:tcPr>
          <w:p w14:paraId="67E5CAAF" w14:textId="77777777" w:rsidR="00D900EE" w:rsidRPr="007D6040" w:rsidRDefault="004157F0" w:rsidP="008E5EEF">
            <w:pPr>
              <w:pStyle w:val="Normal6"/>
              <w:rPr>
                <w:szCs w:val="24"/>
              </w:rPr>
            </w:pPr>
            <w:r w:rsidRPr="007D6040">
              <w:t>__________________</w:t>
            </w:r>
          </w:p>
        </w:tc>
      </w:tr>
      <w:tr w:rsidR="00954603" w:rsidRPr="007D6040" w14:paraId="1A3950D0" w14:textId="77777777" w:rsidTr="008E5EEF">
        <w:trPr>
          <w:jc w:val="center"/>
        </w:trPr>
        <w:tc>
          <w:tcPr>
            <w:tcW w:w="4876" w:type="dxa"/>
          </w:tcPr>
          <w:p w14:paraId="37EA0FEF" w14:textId="77777777" w:rsidR="00D900EE" w:rsidRPr="007D6040" w:rsidRDefault="004157F0" w:rsidP="008E5EEF">
            <w:pPr>
              <w:pStyle w:val="Normal6"/>
            </w:pPr>
            <w:r w:rsidRPr="007D6040">
              <w:rPr>
                <w:vertAlign w:val="superscript"/>
              </w:rPr>
              <w:t>13</w:t>
            </w:r>
            <w:r w:rsidRPr="007D6040">
              <w:t xml:space="preserve"> Neuvoston direktiivi (EU) 2024/1499, annettu 7 päivänä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ELI: http://data.europa.eu/eli/dir/2024/1499/oj) ja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29.5.2024, ELI: http://data.europa.eu/eli/dir/2024/1500/oj).</w:t>
            </w:r>
          </w:p>
        </w:tc>
        <w:tc>
          <w:tcPr>
            <w:tcW w:w="4876" w:type="dxa"/>
          </w:tcPr>
          <w:p w14:paraId="29721FC3" w14:textId="77777777" w:rsidR="00D900EE" w:rsidRPr="007D6040" w:rsidRDefault="004157F0" w:rsidP="008E5EEF">
            <w:pPr>
              <w:pStyle w:val="Normal6"/>
              <w:rPr>
                <w:szCs w:val="24"/>
              </w:rPr>
            </w:pPr>
            <w:r w:rsidRPr="007D6040">
              <w:rPr>
                <w:vertAlign w:val="superscript"/>
              </w:rPr>
              <w:t>13</w:t>
            </w:r>
            <w:r w:rsidRPr="007D6040">
              <w:t xml:space="preserve"> Neuvoston direktiivi (EU) 2024/1499, annettu 7 päivänä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ELI: http://data.europa.eu/eli/dir/2024/1499/oj) ja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29.5.2024, ELI: http://data.europa.eu/eli/dir/2024/1500/oj).</w:t>
            </w:r>
          </w:p>
        </w:tc>
      </w:tr>
    </w:tbl>
    <w:p w14:paraId="23DDEE4A" w14:textId="77777777" w:rsidR="00D900EE" w:rsidRPr="007D6040" w:rsidRDefault="004157F0" w:rsidP="00D900EE">
      <w:r w:rsidRPr="007D6040">
        <w:rPr>
          <w:rStyle w:val="HideTWBExt"/>
        </w:rPr>
        <w:t>&lt;/Amend&gt;</w:t>
      </w:r>
    </w:p>
    <w:p w14:paraId="140B659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119</w:t>
      </w:r>
      <w:r w:rsidRPr="007D6040">
        <w:rPr>
          <w:rStyle w:val="HideTWBExt"/>
          <w:b w:val="0"/>
        </w:rPr>
        <w:t>&lt;/NumAm&gt;</w:t>
      </w:r>
    </w:p>
    <w:p w14:paraId="14457AD2" w14:textId="77777777" w:rsidR="00D900EE" w:rsidRPr="007D6040" w:rsidRDefault="00D900EE" w:rsidP="00D900EE"/>
    <w:p w14:paraId="488594C5"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7A9122C" w14:textId="77777777" w:rsidR="00D900EE" w:rsidRPr="007D6040" w:rsidRDefault="004157F0" w:rsidP="00D900EE">
      <w:pPr>
        <w:pStyle w:val="NormalBold"/>
      </w:pPr>
      <w:r w:rsidRPr="007D6040">
        <w:rPr>
          <w:rStyle w:val="HideTWBExt"/>
          <w:b w:val="0"/>
        </w:rPr>
        <w:t>&lt;Article&gt;</w:t>
      </w:r>
      <w:r w:rsidRPr="007D6040">
        <w:t>20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819FEAD" w14:textId="77777777" w:rsidTr="008E5EEF">
        <w:trPr>
          <w:jc w:val="center"/>
        </w:trPr>
        <w:tc>
          <w:tcPr>
            <w:tcW w:w="9752" w:type="dxa"/>
            <w:gridSpan w:val="2"/>
          </w:tcPr>
          <w:p w14:paraId="3C2AFC33" w14:textId="77777777" w:rsidR="00D900EE" w:rsidRPr="007D6040" w:rsidRDefault="00D900EE" w:rsidP="008E5EEF">
            <w:pPr>
              <w:keepNext/>
            </w:pPr>
          </w:p>
        </w:tc>
      </w:tr>
      <w:tr w:rsidR="00954603" w:rsidRPr="007D6040" w14:paraId="57C1FFE1" w14:textId="77777777" w:rsidTr="008E5EEF">
        <w:trPr>
          <w:jc w:val="center"/>
        </w:trPr>
        <w:tc>
          <w:tcPr>
            <w:tcW w:w="4876" w:type="dxa"/>
          </w:tcPr>
          <w:p w14:paraId="784C1DFE" w14:textId="77777777" w:rsidR="00D900EE" w:rsidRPr="007D6040" w:rsidRDefault="004157F0" w:rsidP="008E5EEF">
            <w:pPr>
              <w:pStyle w:val="ColumnHeading"/>
              <w:keepNext/>
            </w:pPr>
            <w:r w:rsidRPr="007D6040">
              <w:t>Päätöslauselmaesitys</w:t>
            </w:r>
          </w:p>
        </w:tc>
        <w:tc>
          <w:tcPr>
            <w:tcW w:w="4876" w:type="dxa"/>
          </w:tcPr>
          <w:p w14:paraId="1B278FBD" w14:textId="77777777" w:rsidR="00D900EE" w:rsidRPr="007D6040" w:rsidRDefault="004157F0" w:rsidP="008E5EEF">
            <w:pPr>
              <w:pStyle w:val="ColumnHeading"/>
              <w:keepNext/>
            </w:pPr>
            <w:r w:rsidRPr="007D6040">
              <w:t>Tarkistus</w:t>
            </w:r>
          </w:p>
        </w:tc>
      </w:tr>
      <w:tr w:rsidR="00954603" w:rsidRPr="007D6040" w14:paraId="3C47A389" w14:textId="77777777" w:rsidTr="008E5EEF">
        <w:trPr>
          <w:jc w:val="center"/>
        </w:trPr>
        <w:tc>
          <w:tcPr>
            <w:tcW w:w="4876" w:type="dxa"/>
          </w:tcPr>
          <w:p w14:paraId="488239BF" w14:textId="77777777" w:rsidR="00D900EE" w:rsidRPr="007D6040" w:rsidRDefault="00D900EE" w:rsidP="008E5EEF">
            <w:pPr>
              <w:pStyle w:val="Normal6"/>
            </w:pPr>
          </w:p>
        </w:tc>
        <w:tc>
          <w:tcPr>
            <w:tcW w:w="4876" w:type="dxa"/>
          </w:tcPr>
          <w:p w14:paraId="46EE3A84" w14:textId="77777777" w:rsidR="00D900EE" w:rsidRPr="007D6040" w:rsidRDefault="004157F0" w:rsidP="008E5EEF">
            <w:pPr>
              <w:pStyle w:val="Normal6"/>
              <w:rPr>
                <w:szCs w:val="24"/>
              </w:rPr>
            </w:pPr>
            <w:r w:rsidRPr="007D6040">
              <w:rPr>
                <w:b/>
                <w:i/>
              </w:rPr>
              <w:t>20 a.</w:t>
            </w:r>
            <w:r w:rsidRPr="007D6040">
              <w:rPr>
                <w:b/>
                <w:i/>
              </w:rPr>
              <w:tab/>
              <w:t>kehottaa komissiota ja jäsenvaltioita varmistamaan riittävän rahoituksen tasa-arvoelimille, kansallisille ihmisoikeusinstituutioille ja oikeusasiamieslaitoksille ja osallistumaan sen varmistamiseen, että EU:n varoja suunnitellaan, hallinnoidaan ja valvotaan perusoikeuksia kunnioittaen ja edistäen;</w:t>
            </w:r>
          </w:p>
        </w:tc>
      </w:tr>
    </w:tbl>
    <w:p w14:paraId="2359807C" w14:textId="77777777" w:rsidR="00D900EE" w:rsidRPr="007D6040" w:rsidRDefault="004157F0" w:rsidP="00D900EE">
      <w:r w:rsidRPr="007D6040">
        <w:rPr>
          <w:rStyle w:val="HideTWBExt"/>
        </w:rPr>
        <w:t>&lt;/Amend&gt;</w:t>
      </w:r>
    </w:p>
    <w:p w14:paraId="3BA2D3F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120</w:t>
      </w:r>
      <w:r w:rsidRPr="007D6040">
        <w:rPr>
          <w:rStyle w:val="HideTWBExt"/>
          <w:b w:val="0"/>
        </w:rPr>
        <w:t>&lt;/NumAm&gt;</w:t>
      </w:r>
    </w:p>
    <w:p w14:paraId="70AB5A90" w14:textId="77777777" w:rsidR="00D900EE" w:rsidRPr="007D6040" w:rsidRDefault="00D900EE" w:rsidP="00D900EE"/>
    <w:p w14:paraId="78BE355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411C564" w14:textId="77777777" w:rsidR="00D900EE" w:rsidRPr="007D6040" w:rsidRDefault="004157F0" w:rsidP="00D900EE">
      <w:pPr>
        <w:pStyle w:val="NormalBold"/>
      </w:pPr>
      <w:r w:rsidRPr="007D6040">
        <w:rPr>
          <w:rStyle w:val="HideTWBExt"/>
          <w:b w:val="0"/>
        </w:rPr>
        <w:t>&lt;Article&gt;</w:t>
      </w:r>
      <w:r w:rsidRPr="007D6040">
        <w:t>20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1113B166" w14:textId="77777777" w:rsidTr="008E5EEF">
        <w:trPr>
          <w:jc w:val="center"/>
        </w:trPr>
        <w:tc>
          <w:tcPr>
            <w:tcW w:w="9752" w:type="dxa"/>
            <w:gridSpan w:val="2"/>
          </w:tcPr>
          <w:p w14:paraId="28CE655F" w14:textId="77777777" w:rsidR="00D900EE" w:rsidRPr="007D6040" w:rsidRDefault="00D900EE" w:rsidP="008E5EEF">
            <w:pPr>
              <w:keepNext/>
            </w:pPr>
          </w:p>
        </w:tc>
      </w:tr>
      <w:tr w:rsidR="00954603" w:rsidRPr="007D6040" w14:paraId="6024A4F2" w14:textId="77777777" w:rsidTr="008E5EEF">
        <w:trPr>
          <w:jc w:val="center"/>
        </w:trPr>
        <w:tc>
          <w:tcPr>
            <w:tcW w:w="4876" w:type="dxa"/>
          </w:tcPr>
          <w:p w14:paraId="3B895F43" w14:textId="77777777" w:rsidR="00D900EE" w:rsidRPr="007D6040" w:rsidRDefault="004157F0" w:rsidP="008E5EEF">
            <w:pPr>
              <w:pStyle w:val="ColumnHeading"/>
              <w:keepNext/>
            </w:pPr>
            <w:r w:rsidRPr="007D6040">
              <w:t>Päätöslauselmaesitys</w:t>
            </w:r>
          </w:p>
        </w:tc>
        <w:tc>
          <w:tcPr>
            <w:tcW w:w="4876" w:type="dxa"/>
          </w:tcPr>
          <w:p w14:paraId="20185293" w14:textId="77777777" w:rsidR="00D900EE" w:rsidRPr="007D6040" w:rsidRDefault="004157F0" w:rsidP="008E5EEF">
            <w:pPr>
              <w:pStyle w:val="ColumnHeading"/>
              <w:keepNext/>
            </w:pPr>
            <w:r w:rsidRPr="007D6040">
              <w:t>Tarkistus</w:t>
            </w:r>
          </w:p>
        </w:tc>
      </w:tr>
      <w:tr w:rsidR="00954603" w:rsidRPr="007D6040" w14:paraId="53BCB2DA" w14:textId="77777777" w:rsidTr="008E5EEF">
        <w:trPr>
          <w:jc w:val="center"/>
        </w:trPr>
        <w:tc>
          <w:tcPr>
            <w:tcW w:w="4876" w:type="dxa"/>
          </w:tcPr>
          <w:p w14:paraId="78D8C60E" w14:textId="77777777" w:rsidR="00D900EE" w:rsidRPr="007D6040" w:rsidRDefault="00D900EE" w:rsidP="008E5EEF">
            <w:pPr>
              <w:pStyle w:val="Normal6"/>
            </w:pPr>
          </w:p>
        </w:tc>
        <w:tc>
          <w:tcPr>
            <w:tcW w:w="4876" w:type="dxa"/>
          </w:tcPr>
          <w:p w14:paraId="2F3307BD" w14:textId="77777777" w:rsidR="00D900EE" w:rsidRPr="007D6040" w:rsidRDefault="004157F0" w:rsidP="008E5EEF">
            <w:pPr>
              <w:pStyle w:val="Normal6"/>
              <w:rPr>
                <w:szCs w:val="24"/>
              </w:rPr>
            </w:pPr>
            <w:r w:rsidRPr="007D6040">
              <w:rPr>
                <w:b/>
                <w:i/>
              </w:rPr>
              <w:t>20 b.</w:t>
            </w:r>
            <w:r w:rsidRPr="007D6040">
              <w:rPr>
                <w:b/>
                <w:i/>
              </w:rPr>
              <w:tab/>
              <w:t>muistuttaa, että perusoikeuskirjan soveltaminen ulottuu myös oikeus- ja sisäasioiden virastoihin, kuten Frontexiin ja Europoliin; kehottaa oikeus- ja sisäasioiden virastoja noudattamaan täysin perusoikeuskirjaa; kehottaa komissiota valvomaan tiiviisti sitä, miten EU:n virastot noudattavat perusoikeuskirjaa, ja sisällyttämään havaintonsa virastojen arviointeihin, myös arviointien suorittamisessa käytettäviin menetelmiin;</w:t>
            </w:r>
          </w:p>
        </w:tc>
      </w:tr>
    </w:tbl>
    <w:p w14:paraId="09264332" w14:textId="77777777" w:rsidR="00D900EE" w:rsidRPr="007D6040" w:rsidRDefault="004157F0" w:rsidP="00D900EE">
      <w:r w:rsidRPr="007D6040">
        <w:rPr>
          <w:rStyle w:val="HideTWBExt"/>
        </w:rPr>
        <w:t>&lt;/Amend&gt;</w:t>
      </w:r>
    </w:p>
    <w:p w14:paraId="1BEC7B28"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121</w:t>
      </w:r>
      <w:r w:rsidRPr="007D6040">
        <w:rPr>
          <w:rStyle w:val="HideTWBExt"/>
          <w:b w:val="0"/>
        </w:rPr>
        <w:t>&lt;/NumAm&gt;</w:t>
      </w:r>
    </w:p>
    <w:p w14:paraId="5A3D6487" w14:textId="77777777" w:rsidR="00D900EE" w:rsidRPr="007D6040" w:rsidRDefault="00D900EE" w:rsidP="00D900EE"/>
    <w:p w14:paraId="0046755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A0FA24F" w14:textId="77777777" w:rsidR="00D900EE" w:rsidRPr="007D6040" w:rsidRDefault="004157F0" w:rsidP="00D900EE">
      <w:pPr>
        <w:pStyle w:val="NormalBold"/>
      </w:pPr>
      <w:r w:rsidRPr="007D6040">
        <w:rPr>
          <w:rStyle w:val="HideTWBExt"/>
          <w:b w:val="0"/>
        </w:rPr>
        <w:t>&lt;Article&gt;</w:t>
      </w:r>
      <w:r w:rsidRPr="007D6040">
        <w:t>20 c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73FE810" w14:textId="77777777" w:rsidTr="008E5EEF">
        <w:trPr>
          <w:jc w:val="center"/>
        </w:trPr>
        <w:tc>
          <w:tcPr>
            <w:tcW w:w="9752" w:type="dxa"/>
            <w:gridSpan w:val="2"/>
          </w:tcPr>
          <w:p w14:paraId="34D26A2C" w14:textId="77777777" w:rsidR="00D900EE" w:rsidRPr="007D6040" w:rsidRDefault="00D900EE" w:rsidP="008E5EEF">
            <w:pPr>
              <w:keepNext/>
            </w:pPr>
          </w:p>
        </w:tc>
      </w:tr>
      <w:tr w:rsidR="00954603" w:rsidRPr="007D6040" w14:paraId="4605A6E3" w14:textId="77777777" w:rsidTr="008E5EEF">
        <w:trPr>
          <w:jc w:val="center"/>
        </w:trPr>
        <w:tc>
          <w:tcPr>
            <w:tcW w:w="4876" w:type="dxa"/>
          </w:tcPr>
          <w:p w14:paraId="39B66BA1" w14:textId="77777777" w:rsidR="00D900EE" w:rsidRPr="007D6040" w:rsidRDefault="004157F0" w:rsidP="008E5EEF">
            <w:pPr>
              <w:pStyle w:val="ColumnHeading"/>
              <w:keepNext/>
            </w:pPr>
            <w:r w:rsidRPr="007D6040">
              <w:t>Päätöslauselmaesitys</w:t>
            </w:r>
          </w:p>
        </w:tc>
        <w:tc>
          <w:tcPr>
            <w:tcW w:w="4876" w:type="dxa"/>
          </w:tcPr>
          <w:p w14:paraId="264BD3B6" w14:textId="77777777" w:rsidR="00D900EE" w:rsidRPr="007D6040" w:rsidRDefault="004157F0" w:rsidP="008E5EEF">
            <w:pPr>
              <w:pStyle w:val="ColumnHeading"/>
              <w:keepNext/>
            </w:pPr>
            <w:r w:rsidRPr="007D6040">
              <w:t>Tarkistus</w:t>
            </w:r>
          </w:p>
        </w:tc>
      </w:tr>
      <w:tr w:rsidR="00954603" w:rsidRPr="007D6040" w14:paraId="2C126F9A" w14:textId="77777777" w:rsidTr="008E5EEF">
        <w:trPr>
          <w:jc w:val="center"/>
        </w:trPr>
        <w:tc>
          <w:tcPr>
            <w:tcW w:w="4876" w:type="dxa"/>
          </w:tcPr>
          <w:p w14:paraId="61E02E07" w14:textId="77777777" w:rsidR="00D900EE" w:rsidRPr="007D6040" w:rsidRDefault="00D900EE" w:rsidP="008E5EEF">
            <w:pPr>
              <w:pStyle w:val="Normal6"/>
            </w:pPr>
          </w:p>
        </w:tc>
        <w:tc>
          <w:tcPr>
            <w:tcW w:w="4876" w:type="dxa"/>
          </w:tcPr>
          <w:p w14:paraId="70529B08" w14:textId="77777777" w:rsidR="00D900EE" w:rsidRPr="007D6040" w:rsidRDefault="004157F0" w:rsidP="008E5EEF">
            <w:pPr>
              <w:pStyle w:val="Normal6"/>
              <w:rPr>
                <w:szCs w:val="24"/>
              </w:rPr>
            </w:pPr>
            <w:r w:rsidRPr="007D6040">
              <w:rPr>
                <w:b/>
                <w:i/>
              </w:rPr>
              <w:t>20 c.</w:t>
            </w:r>
            <w:r w:rsidRPr="007D6040">
              <w:rPr>
                <w:b/>
                <w:i/>
              </w:rPr>
              <w:tab/>
              <w:t>korostaa alueiden, kuntien ja kaupunkien keskeistä roolia perusoikeuksien vaalimisessa; kehottaa komissiota ja jäsenvaltioita tukemaan paikallisviranomaisia sen varmistamisessa, että oikeudet toteutuvat käytännössä, ja kansalaisten vaikutusmahdollisuuksien lisäämisessä perusoikeusviraston raportin ”Human rights cities in the EU – A framework for reinforcing rights locally” pohjalta;</w:t>
            </w:r>
          </w:p>
        </w:tc>
      </w:tr>
    </w:tbl>
    <w:p w14:paraId="5A503DC9" w14:textId="77777777" w:rsidR="00D900EE" w:rsidRPr="007D6040" w:rsidRDefault="004157F0" w:rsidP="00D900EE">
      <w:r w:rsidRPr="007D6040">
        <w:rPr>
          <w:rStyle w:val="HideTWBExt"/>
        </w:rPr>
        <w:t>&lt;/Amend&gt;</w:t>
      </w:r>
    </w:p>
    <w:p w14:paraId="535F35D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122</w:t>
      </w:r>
      <w:r w:rsidRPr="007D6040">
        <w:rPr>
          <w:rStyle w:val="HideTWBExt"/>
          <w:b w:val="0"/>
        </w:rPr>
        <w:t>&lt;/NumAm&gt;</w:t>
      </w:r>
    </w:p>
    <w:p w14:paraId="06A24411" w14:textId="77777777" w:rsidR="00D900EE" w:rsidRPr="007D6040" w:rsidRDefault="00D900EE" w:rsidP="00D900EE"/>
    <w:p w14:paraId="1A19FF6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2686B08" w14:textId="77777777" w:rsidR="00D900EE" w:rsidRPr="007D6040" w:rsidRDefault="004157F0" w:rsidP="00D900EE">
      <w:pPr>
        <w:pStyle w:val="NormalBold"/>
      </w:pPr>
      <w:r w:rsidRPr="007D6040">
        <w:rPr>
          <w:rStyle w:val="HideTWBExt"/>
          <w:b w:val="0"/>
        </w:rPr>
        <w:t>&lt;Article&gt;</w:t>
      </w:r>
      <w:r w:rsidRPr="007D6040">
        <w:t>21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B7BA5D8" w14:textId="77777777" w:rsidTr="008E5EEF">
        <w:trPr>
          <w:jc w:val="center"/>
        </w:trPr>
        <w:tc>
          <w:tcPr>
            <w:tcW w:w="9752" w:type="dxa"/>
            <w:gridSpan w:val="2"/>
          </w:tcPr>
          <w:p w14:paraId="2ADF16D5" w14:textId="77777777" w:rsidR="00D900EE" w:rsidRPr="007D6040" w:rsidRDefault="00D900EE" w:rsidP="008E5EEF">
            <w:pPr>
              <w:keepNext/>
            </w:pPr>
          </w:p>
        </w:tc>
      </w:tr>
      <w:tr w:rsidR="00954603" w:rsidRPr="007D6040" w14:paraId="7A68FC35" w14:textId="77777777" w:rsidTr="008E5EEF">
        <w:trPr>
          <w:jc w:val="center"/>
        </w:trPr>
        <w:tc>
          <w:tcPr>
            <w:tcW w:w="4876" w:type="dxa"/>
          </w:tcPr>
          <w:p w14:paraId="61963FB6" w14:textId="77777777" w:rsidR="00D900EE" w:rsidRPr="007D6040" w:rsidRDefault="004157F0" w:rsidP="008E5EEF">
            <w:pPr>
              <w:pStyle w:val="ColumnHeading"/>
              <w:keepNext/>
            </w:pPr>
            <w:r w:rsidRPr="007D6040">
              <w:t>Päätöslauselmaesitys</w:t>
            </w:r>
          </w:p>
        </w:tc>
        <w:tc>
          <w:tcPr>
            <w:tcW w:w="4876" w:type="dxa"/>
          </w:tcPr>
          <w:p w14:paraId="5C1706B4" w14:textId="77777777" w:rsidR="00D900EE" w:rsidRPr="007D6040" w:rsidRDefault="004157F0" w:rsidP="008E5EEF">
            <w:pPr>
              <w:pStyle w:val="ColumnHeading"/>
              <w:keepNext/>
            </w:pPr>
            <w:r w:rsidRPr="007D6040">
              <w:t>Tarkistus</w:t>
            </w:r>
          </w:p>
        </w:tc>
      </w:tr>
      <w:tr w:rsidR="00954603" w:rsidRPr="007D6040" w14:paraId="2DDB3C0A" w14:textId="77777777" w:rsidTr="008E5EEF">
        <w:trPr>
          <w:jc w:val="center"/>
        </w:trPr>
        <w:tc>
          <w:tcPr>
            <w:tcW w:w="4876" w:type="dxa"/>
          </w:tcPr>
          <w:p w14:paraId="28A06EC6" w14:textId="77777777" w:rsidR="00D900EE" w:rsidRPr="007D6040" w:rsidRDefault="004157F0" w:rsidP="008E5EEF">
            <w:pPr>
              <w:pStyle w:val="Normal6"/>
            </w:pPr>
            <w:r w:rsidRPr="007D6040">
              <w:t>21.</w:t>
            </w:r>
            <w:r w:rsidRPr="007D6040">
              <w:tab/>
              <w:t xml:space="preserve">korostaa, että kansalaisyhteiskunnan järjestöt ja ihmisoikeuksien puolustajat ovat olennaisen tärkeitä perusoikeuskirjan edistämisessä ja suojelemisessa; </w:t>
            </w:r>
            <w:r w:rsidRPr="007D6040">
              <w:rPr>
                <w:b/>
                <w:i/>
              </w:rPr>
              <w:t>kehottaa</w:t>
            </w:r>
            <w:r w:rsidRPr="007D6040">
              <w:t xml:space="preserve"> EU:ta</w:t>
            </w:r>
            <w:r w:rsidRPr="007D6040">
              <w:rPr>
                <w:b/>
                <w:i/>
              </w:rPr>
              <w:t xml:space="preserve"> rahoittamaan kansalaisyhteiskuntaa johdonmukaisesti</w:t>
            </w:r>
            <w:r w:rsidRPr="007D6040">
              <w:t xml:space="preserve"> ja </w:t>
            </w:r>
            <w:r w:rsidRPr="007D6040">
              <w:rPr>
                <w:b/>
                <w:i/>
              </w:rPr>
              <w:t>riittävästi</w:t>
            </w:r>
            <w:r w:rsidRPr="007D6040">
              <w:t>;</w:t>
            </w:r>
            <w:r w:rsidRPr="007D6040">
              <w:rPr>
                <w:b/>
                <w:i/>
              </w:rPr>
              <w:t xml:space="preserve"> tuomitsee kaikki tietyissä jäsenvaltioissa esiintyvät oikeudelliset rajoitukset tai hyökkäykset sekä liiallisen voimankäytön</w:t>
            </w:r>
            <w:r w:rsidRPr="007D6040">
              <w:t xml:space="preserve">, </w:t>
            </w:r>
            <w:r w:rsidRPr="007D6040">
              <w:rPr>
                <w:b/>
                <w:i/>
              </w:rPr>
              <w:t>jotka heikentävät yhdistymis-</w:t>
            </w:r>
            <w:r w:rsidRPr="007D6040">
              <w:t xml:space="preserve">, </w:t>
            </w:r>
            <w:r w:rsidRPr="007D6040">
              <w:rPr>
                <w:b/>
                <w:i/>
              </w:rPr>
              <w:t>kokoontumis-</w:t>
            </w:r>
            <w:r w:rsidRPr="007D6040">
              <w:t xml:space="preserve"> ja </w:t>
            </w:r>
            <w:r w:rsidRPr="007D6040">
              <w:rPr>
                <w:b/>
                <w:i/>
              </w:rPr>
              <w:t>sananvapautta</w:t>
            </w:r>
            <w:r w:rsidRPr="007D6040">
              <w:t>;</w:t>
            </w:r>
          </w:p>
        </w:tc>
        <w:tc>
          <w:tcPr>
            <w:tcW w:w="4876" w:type="dxa"/>
          </w:tcPr>
          <w:p w14:paraId="2DC65C9A" w14:textId="77777777" w:rsidR="00D900EE" w:rsidRPr="007D6040" w:rsidRDefault="004157F0" w:rsidP="008E5EEF">
            <w:pPr>
              <w:pStyle w:val="Normal6"/>
              <w:rPr>
                <w:szCs w:val="24"/>
              </w:rPr>
            </w:pPr>
            <w:r w:rsidRPr="007D6040">
              <w:t>21.</w:t>
            </w:r>
            <w:r w:rsidRPr="007D6040">
              <w:tab/>
              <w:t xml:space="preserve">korostaa, että kansalaisyhteiskunnan järjestöt ja ihmisoikeuksien puolustajat ovat olennaisen tärkeitä perusoikeuskirjan edistämisessä ja suojelemisessa; </w:t>
            </w:r>
            <w:r w:rsidRPr="007D6040">
              <w:rPr>
                <w:b/>
                <w:i/>
              </w:rPr>
              <w:t>muistuttaa, että SEU-sopimuksen 11 artiklan 2 kohdan mukaan EU:n toimielinten on käytävä avointa ja säännöllistä vuoropuhelua etujärjestöjen ja kansalaisyhteiskunnan kanssa; korostaa tässä yhteydessä erityisesti sitä, että rakenteellisen rahoituksen saatavuus on edellytys yleisön osallistumisen varmistamiselle; muistuttaa komission sitoutuneen poliittisissa suuntaviivoissaan tiivistämään yhteistyötään sellaisten kansalaisyhteiskunnan järjestöjen kanssa, joilla on asiantuntemusta ja tärkeä rooli erityisten yhteiskunnallisten kysymysten ja perusoikeuksien puolustamisessa; muistuttaa siksi, että on edelleen olennaisen tärkeää, että kansalaisyhteiskunnan järjestöt voivat erityisesti EU:n rahoituksen avulla osallistua esimerkiksi edunvalvontatoimiin, mielenosoituksiin, kansalaisyhteiskunnan toimintamahdollisuuksien edistämiseen ja suojeluun</w:t>
            </w:r>
            <w:r w:rsidRPr="007D6040">
              <w:t xml:space="preserve">, </w:t>
            </w:r>
            <w:r w:rsidRPr="007D6040">
              <w:rPr>
                <w:b/>
                <w:i/>
              </w:rPr>
              <w:t>tutkivaan journalismiin tai oikeudellisiin toimiin</w:t>
            </w:r>
            <w:r w:rsidRPr="007D6040">
              <w:t xml:space="preserve">, </w:t>
            </w:r>
            <w:r w:rsidRPr="007D6040">
              <w:rPr>
                <w:b/>
                <w:i/>
              </w:rPr>
              <w:t>ja että näiden toimien olisi edelleen oltava tukikelpoisia asiaankuuluvissa rahoitusohjelmissa</w:t>
            </w:r>
            <w:r w:rsidRPr="007D6040">
              <w:t xml:space="preserve"> ja </w:t>
            </w:r>
            <w:r w:rsidRPr="007D6040">
              <w:rPr>
                <w:b/>
                <w:i/>
              </w:rPr>
              <w:t>niille olisi tarjottava riittävästi kohdennettua rahoitusta</w:t>
            </w:r>
            <w:r w:rsidRPr="007D6040">
              <w:t>;</w:t>
            </w:r>
          </w:p>
        </w:tc>
      </w:tr>
    </w:tbl>
    <w:p w14:paraId="4E9B1908" w14:textId="77777777" w:rsidR="00D900EE" w:rsidRPr="007D6040" w:rsidRDefault="004157F0" w:rsidP="00D900EE">
      <w:r w:rsidRPr="007D6040">
        <w:rPr>
          <w:rStyle w:val="HideTWBExt"/>
        </w:rPr>
        <w:t>&lt;/Amend&gt;</w:t>
      </w:r>
    </w:p>
    <w:p w14:paraId="2F1C3A19"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123</w:t>
      </w:r>
      <w:r w:rsidRPr="007D6040">
        <w:rPr>
          <w:rStyle w:val="HideTWBExt"/>
          <w:b w:val="0"/>
        </w:rPr>
        <w:t>&lt;/NumAm&gt;</w:t>
      </w:r>
    </w:p>
    <w:p w14:paraId="68EDA407" w14:textId="77777777" w:rsidR="00D900EE" w:rsidRPr="007D6040" w:rsidRDefault="00D900EE" w:rsidP="00D900EE"/>
    <w:p w14:paraId="7FBA7D4D"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3065EE3B" w14:textId="77777777" w:rsidR="00D900EE" w:rsidRPr="007D6040" w:rsidRDefault="004157F0" w:rsidP="00D900EE">
      <w:pPr>
        <w:pStyle w:val="NormalBold"/>
      </w:pPr>
      <w:r w:rsidRPr="007D6040">
        <w:rPr>
          <w:rStyle w:val="HideTWBExt"/>
          <w:b w:val="0"/>
        </w:rPr>
        <w:t>&lt;Article&gt;</w:t>
      </w:r>
      <w:r w:rsidRPr="007D6040">
        <w:t>21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7BD7474A" w14:textId="77777777" w:rsidTr="008E5EEF">
        <w:trPr>
          <w:jc w:val="center"/>
        </w:trPr>
        <w:tc>
          <w:tcPr>
            <w:tcW w:w="9752" w:type="dxa"/>
            <w:gridSpan w:val="2"/>
          </w:tcPr>
          <w:p w14:paraId="51711FA1" w14:textId="77777777" w:rsidR="00D900EE" w:rsidRPr="007D6040" w:rsidRDefault="00D900EE" w:rsidP="008E5EEF">
            <w:pPr>
              <w:keepNext/>
            </w:pPr>
          </w:p>
        </w:tc>
      </w:tr>
      <w:tr w:rsidR="00954603" w:rsidRPr="007D6040" w14:paraId="1C2F9915" w14:textId="77777777" w:rsidTr="008E5EEF">
        <w:trPr>
          <w:jc w:val="center"/>
        </w:trPr>
        <w:tc>
          <w:tcPr>
            <w:tcW w:w="4876" w:type="dxa"/>
          </w:tcPr>
          <w:p w14:paraId="0CD6DFFE" w14:textId="77777777" w:rsidR="00D900EE" w:rsidRPr="007D6040" w:rsidRDefault="004157F0" w:rsidP="008E5EEF">
            <w:pPr>
              <w:pStyle w:val="ColumnHeading"/>
              <w:keepNext/>
            </w:pPr>
            <w:r w:rsidRPr="007D6040">
              <w:t>Päätöslauselmaesitys</w:t>
            </w:r>
          </w:p>
        </w:tc>
        <w:tc>
          <w:tcPr>
            <w:tcW w:w="4876" w:type="dxa"/>
          </w:tcPr>
          <w:p w14:paraId="2A5BBB5D" w14:textId="77777777" w:rsidR="00D900EE" w:rsidRPr="007D6040" w:rsidRDefault="004157F0" w:rsidP="008E5EEF">
            <w:pPr>
              <w:pStyle w:val="ColumnHeading"/>
              <w:keepNext/>
            </w:pPr>
            <w:r w:rsidRPr="007D6040">
              <w:t>Tarkistus</w:t>
            </w:r>
          </w:p>
        </w:tc>
      </w:tr>
      <w:tr w:rsidR="00954603" w:rsidRPr="007D6040" w14:paraId="6AB8F15C" w14:textId="77777777" w:rsidTr="008E5EEF">
        <w:trPr>
          <w:jc w:val="center"/>
        </w:trPr>
        <w:tc>
          <w:tcPr>
            <w:tcW w:w="4876" w:type="dxa"/>
          </w:tcPr>
          <w:p w14:paraId="69107A3E" w14:textId="77777777" w:rsidR="00D900EE" w:rsidRPr="007D6040" w:rsidRDefault="00D900EE" w:rsidP="008E5EEF">
            <w:pPr>
              <w:pStyle w:val="Normal6"/>
            </w:pPr>
          </w:p>
        </w:tc>
        <w:tc>
          <w:tcPr>
            <w:tcW w:w="4876" w:type="dxa"/>
          </w:tcPr>
          <w:p w14:paraId="382E7E88" w14:textId="77777777" w:rsidR="00D900EE" w:rsidRPr="007D6040" w:rsidRDefault="004157F0" w:rsidP="008E5EEF">
            <w:pPr>
              <w:pStyle w:val="Normal6"/>
              <w:rPr>
                <w:szCs w:val="24"/>
              </w:rPr>
            </w:pPr>
            <w:r w:rsidRPr="007D6040">
              <w:rPr>
                <w:b/>
                <w:i/>
              </w:rPr>
              <w:t>21 a.</w:t>
            </w:r>
            <w:r w:rsidRPr="007D6040">
              <w:rPr>
                <w:b/>
                <w:i/>
              </w:rPr>
              <w:tab/>
              <w:t>kehottaa komissiota ja jäsenvaltioita varmistamaan, että kansalaisyhteiskunnalle osoitetaan johdonmukaiset ja riittävät taloudelliset resurssit;</w:t>
            </w:r>
          </w:p>
        </w:tc>
      </w:tr>
    </w:tbl>
    <w:p w14:paraId="54103AFA" w14:textId="77777777" w:rsidR="00D900EE" w:rsidRPr="007D6040" w:rsidRDefault="004157F0" w:rsidP="00D900EE">
      <w:r w:rsidRPr="007D6040">
        <w:rPr>
          <w:rStyle w:val="HideTWBExt"/>
        </w:rPr>
        <w:t>&lt;/Amend&gt;</w:t>
      </w:r>
    </w:p>
    <w:p w14:paraId="0DB3598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124</w:t>
      </w:r>
      <w:r w:rsidRPr="007D6040">
        <w:rPr>
          <w:rStyle w:val="HideTWBExt"/>
          <w:b w:val="0"/>
        </w:rPr>
        <w:t>&lt;/NumAm&gt;</w:t>
      </w:r>
    </w:p>
    <w:p w14:paraId="347E0ED8" w14:textId="77777777" w:rsidR="00D900EE" w:rsidRPr="007D6040" w:rsidRDefault="00D900EE" w:rsidP="00D900EE"/>
    <w:p w14:paraId="630C51E7"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AAEF829" w14:textId="77777777" w:rsidR="00D900EE" w:rsidRPr="007D6040" w:rsidRDefault="004157F0" w:rsidP="00D900EE">
      <w:pPr>
        <w:pStyle w:val="NormalBold"/>
      </w:pPr>
      <w:r w:rsidRPr="007D6040">
        <w:rPr>
          <w:rStyle w:val="HideTWBExt"/>
          <w:b w:val="0"/>
        </w:rPr>
        <w:t>&lt;Article&gt;</w:t>
      </w:r>
      <w:r w:rsidRPr="007D6040">
        <w:t>21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00484E0" w14:textId="77777777" w:rsidTr="008E5EEF">
        <w:trPr>
          <w:jc w:val="center"/>
        </w:trPr>
        <w:tc>
          <w:tcPr>
            <w:tcW w:w="9752" w:type="dxa"/>
            <w:gridSpan w:val="2"/>
          </w:tcPr>
          <w:p w14:paraId="557336A7" w14:textId="77777777" w:rsidR="00D900EE" w:rsidRPr="007D6040" w:rsidRDefault="00D900EE" w:rsidP="008E5EEF">
            <w:pPr>
              <w:keepNext/>
            </w:pPr>
          </w:p>
        </w:tc>
      </w:tr>
      <w:tr w:rsidR="00954603" w:rsidRPr="007D6040" w14:paraId="0E95E561" w14:textId="77777777" w:rsidTr="008E5EEF">
        <w:trPr>
          <w:jc w:val="center"/>
        </w:trPr>
        <w:tc>
          <w:tcPr>
            <w:tcW w:w="4876" w:type="dxa"/>
          </w:tcPr>
          <w:p w14:paraId="086A67E9" w14:textId="77777777" w:rsidR="00D900EE" w:rsidRPr="007D6040" w:rsidRDefault="004157F0" w:rsidP="008E5EEF">
            <w:pPr>
              <w:pStyle w:val="ColumnHeading"/>
              <w:keepNext/>
            </w:pPr>
            <w:r w:rsidRPr="007D6040">
              <w:t>Päätöslauselmaesitys</w:t>
            </w:r>
          </w:p>
        </w:tc>
        <w:tc>
          <w:tcPr>
            <w:tcW w:w="4876" w:type="dxa"/>
          </w:tcPr>
          <w:p w14:paraId="752103A6" w14:textId="77777777" w:rsidR="00D900EE" w:rsidRPr="007D6040" w:rsidRDefault="004157F0" w:rsidP="008E5EEF">
            <w:pPr>
              <w:pStyle w:val="ColumnHeading"/>
              <w:keepNext/>
            </w:pPr>
            <w:r w:rsidRPr="007D6040">
              <w:t>Tarkistus</w:t>
            </w:r>
          </w:p>
        </w:tc>
      </w:tr>
      <w:tr w:rsidR="00954603" w:rsidRPr="007D6040" w14:paraId="30C139F6" w14:textId="77777777" w:rsidTr="008E5EEF">
        <w:trPr>
          <w:jc w:val="center"/>
        </w:trPr>
        <w:tc>
          <w:tcPr>
            <w:tcW w:w="4876" w:type="dxa"/>
          </w:tcPr>
          <w:p w14:paraId="278D6746" w14:textId="77777777" w:rsidR="00D900EE" w:rsidRPr="007D6040" w:rsidRDefault="00D900EE" w:rsidP="008E5EEF">
            <w:pPr>
              <w:pStyle w:val="Normal6"/>
            </w:pPr>
          </w:p>
        </w:tc>
        <w:tc>
          <w:tcPr>
            <w:tcW w:w="4876" w:type="dxa"/>
          </w:tcPr>
          <w:p w14:paraId="76BFA245" w14:textId="77777777" w:rsidR="00D900EE" w:rsidRPr="007D6040" w:rsidRDefault="004157F0" w:rsidP="008E5EEF">
            <w:pPr>
              <w:pStyle w:val="Normal6"/>
              <w:rPr>
                <w:szCs w:val="24"/>
              </w:rPr>
            </w:pPr>
            <w:r w:rsidRPr="007D6040">
              <w:rPr>
                <w:b/>
                <w:i/>
              </w:rPr>
              <w:t>21 b.</w:t>
            </w:r>
            <w:r w:rsidRPr="007D6040">
              <w:rPr>
                <w:b/>
                <w:i/>
              </w:rPr>
              <w:tab/>
              <w:t xml:space="preserve">korostaa, että on tärkeää turvata tiedotusvälineiden vapaus ja moniarvoisuus, jotka ovat oikeusvaltioperiaatteen olennaisia osatekijöitä, ja korostaa tarvetta suojella toimittajia uhkauksilta, SLAPP-kanteilta ja poliittiselta painostukselta; kehottaa ryhtymään päättäväisiin toimiin perusoikeuksien, erityisesti kokoontumis- ja yhdistymisvapauden sekä sananvapauden ja tiedonvälityksen vapauden, loukkauksia vastaan ja käyttämään täysipainoisesti kaikkia saatavilla olevia EU:n välineitä unionin oikeutta ja arvoja vastaan kohdistuviin rikkomuksiin puuttumiseksi; kehottaa jäsenvaltioita ja komissiota parantamaan kansalaisyhteiskunnan oikeudellista ympäristöä varmistamalla, että kaikilla toimenpiteillä, joilla rajoitetaan yhdistysten oikeutta hankkia, turvata ja käyttää resursseja, pyritään johonkin </w:t>
            </w:r>
            <w:bookmarkStart w:id="0" w:name="_Hlk221630331"/>
            <w:r w:rsidRPr="007D6040">
              <w:rPr>
                <w:b/>
                <w:i/>
              </w:rPr>
              <w:t>Euroopan ihmisoikeussopimuksen</w:t>
            </w:r>
            <w:bookmarkEnd w:id="0"/>
            <w:r w:rsidRPr="007D6040">
              <w:rPr>
                <w:b/>
                <w:i/>
              </w:rPr>
              <w:t xml:space="preserve"> 11 artiklan 2 kohdan ja perusoikeuskirjan 52 artiklan 1 kohdan mukaisista oikeutetuista tavoitteista;</w:t>
            </w:r>
          </w:p>
        </w:tc>
      </w:tr>
    </w:tbl>
    <w:p w14:paraId="7FD966CF" w14:textId="77777777" w:rsidR="00D900EE" w:rsidRPr="007D6040" w:rsidRDefault="004157F0" w:rsidP="00D900EE">
      <w:r w:rsidRPr="007D6040">
        <w:rPr>
          <w:rStyle w:val="HideTWBExt"/>
        </w:rPr>
        <w:t>&lt;/Amend&gt;</w:t>
      </w:r>
    </w:p>
    <w:p w14:paraId="524A083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125</w:t>
      </w:r>
      <w:r w:rsidRPr="007D6040">
        <w:rPr>
          <w:rStyle w:val="HideTWBExt"/>
          <w:b w:val="0"/>
        </w:rPr>
        <w:t>&lt;/NumAm&gt;</w:t>
      </w:r>
    </w:p>
    <w:p w14:paraId="7D2ADB81" w14:textId="77777777" w:rsidR="00D900EE" w:rsidRPr="007D6040" w:rsidRDefault="00D900EE" w:rsidP="00D900EE"/>
    <w:p w14:paraId="7033F1C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3CF3A55" w14:textId="77777777" w:rsidR="00D900EE" w:rsidRPr="007D6040" w:rsidRDefault="004157F0" w:rsidP="00D900EE">
      <w:pPr>
        <w:pStyle w:val="NormalBold"/>
      </w:pPr>
      <w:r w:rsidRPr="007D6040">
        <w:rPr>
          <w:rStyle w:val="HideTWBExt"/>
          <w:b w:val="0"/>
        </w:rPr>
        <w:t>&lt;Article&gt;</w:t>
      </w:r>
      <w:r w:rsidRPr="007D6040">
        <w:t>22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F7E00B2" w14:textId="77777777" w:rsidTr="008E5EEF">
        <w:trPr>
          <w:jc w:val="center"/>
        </w:trPr>
        <w:tc>
          <w:tcPr>
            <w:tcW w:w="9752" w:type="dxa"/>
            <w:gridSpan w:val="2"/>
          </w:tcPr>
          <w:p w14:paraId="0FFD9D08" w14:textId="77777777" w:rsidR="00D900EE" w:rsidRPr="007D6040" w:rsidRDefault="00D900EE" w:rsidP="008E5EEF">
            <w:pPr>
              <w:keepNext/>
            </w:pPr>
          </w:p>
        </w:tc>
      </w:tr>
      <w:tr w:rsidR="00954603" w:rsidRPr="007D6040" w14:paraId="6649D75A" w14:textId="77777777" w:rsidTr="008E5EEF">
        <w:trPr>
          <w:jc w:val="center"/>
        </w:trPr>
        <w:tc>
          <w:tcPr>
            <w:tcW w:w="4876" w:type="dxa"/>
          </w:tcPr>
          <w:p w14:paraId="6FED5666" w14:textId="77777777" w:rsidR="00D900EE" w:rsidRPr="007D6040" w:rsidRDefault="004157F0" w:rsidP="008E5EEF">
            <w:pPr>
              <w:pStyle w:val="ColumnHeading"/>
              <w:keepNext/>
            </w:pPr>
            <w:r w:rsidRPr="007D6040">
              <w:t>Päätöslauselmaesitys</w:t>
            </w:r>
          </w:p>
        </w:tc>
        <w:tc>
          <w:tcPr>
            <w:tcW w:w="4876" w:type="dxa"/>
          </w:tcPr>
          <w:p w14:paraId="7F18678F" w14:textId="77777777" w:rsidR="00D900EE" w:rsidRPr="007D6040" w:rsidRDefault="004157F0" w:rsidP="008E5EEF">
            <w:pPr>
              <w:pStyle w:val="ColumnHeading"/>
              <w:keepNext/>
            </w:pPr>
            <w:r w:rsidRPr="007D6040">
              <w:t>Tarkistus</w:t>
            </w:r>
          </w:p>
        </w:tc>
      </w:tr>
      <w:tr w:rsidR="00954603" w:rsidRPr="007D6040" w14:paraId="7588D662" w14:textId="77777777" w:rsidTr="008E5EEF">
        <w:trPr>
          <w:jc w:val="center"/>
        </w:trPr>
        <w:tc>
          <w:tcPr>
            <w:tcW w:w="4876" w:type="dxa"/>
          </w:tcPr>
          <w:p w14:paraId="39D78205" w14:textId="77777777" w:rsidR="00D900EE" w:rsidRPr="007D6040" w:rsidRDefault="004157F0" w:rsidP="008E5EEF">
            <w:pPr>
              <w:pStyle w:val="Normal6"/>
            </w:pPr>
            <w:r w:rsidRPr="007D6040">
              <w:t>22.</w:t>
            </w:r>
            <w:r w:rsidRPr="007D6040">
              <w:tab/>
              <w:t xml:space="preserve">kehottaa lisäämään EU:n ja kansallisten elinten osallistumista kansalaisyhteiskuntaan, kansallisiin parlamentteihin ja muihin sidosryhmiin avoimuuden ja osallistavuuden lisäämiseksi perusoikeuskirjan soveltamisessa; korostaa, että laajapohjainen vuoropuhelu ja osallistavat lähestymistavat ovat olennaisen tärkeitä oikeuksiin liittyvien haasteiden tunnistamisessa ja tehokkaiden oikeussuojakeinojen takaamisessa; korostaa, että tämä useiden sidosryhmien osallistuminen vahvistaa demokraattista legitimiteettiä ja vastuuvelvollisuutta sekä vahvistaa EU:n </w:t>
            </w:r>
            <w:r w:rsidRPr="007D6040">
              <w:rPr>
                <w:b/>
                <w:i/>
              </w:rPr>
              <w:t>identiteettiä</w:t>
            </w:r>
            <w:r w:rsidRPr="007D6040">
              <w:t xml:space="preserve"> unionina, joka perustuu yhteisiin arvoihin ja ihmisoikeuksien kunnioittamiseen;</w:t>
            </w:r>
          </w:p>
        </w:tc>
        <w:tc>
          <w:tcPr>
            <w:tcW w:w="4876" w:type="dxa"/>
          </w:tcPr>
          <w:p w14:paraId="1BA3C9FE" w14:textId="77777777" w:rsidR="00D900EE" w:rsidRPr="007D6040" w:rsidRDefault="004157F0" w:rsidP="008E5EEF">
            <w:pPr>
              <w:pStyle w:val="Normal6"/>
              <w:rPr>
                <w:szCs w:val="24"/>
              </w:rPr>
            </w:pPr>
            <w:r w:rsidRPr="007D6040">
              <w:t>22.</w:t>
            </w:r>
            <w:r w:rsidRPr="007D6040">
              <w:tab/>
              <w:t xml:space="preserve">kehottaa lisäämään EU:n ja kansallisten elinten </w:t>
            </w:r>
            <w:r w:rsidRPr="007D6040">
              <w:rPr>
                <w:b/>
                <w:i/>
              </w:rPr>
              <w:t xml:space="preserve">järjestelmällisempää </w:t>
            </w:r>
            <w:r w:rsidRPr="007D6040">
              <w:t>osallistumista kansalaisyhteiskuntaan, kansallisiin parlamentteihin ja muihin sidosryhmiin avoimuuden ja osallistavuuden lisäämiseksi perusoikeuskirjan soveltamisessa</w:t>
            </w:r>
            <w:r w:rsidRPr="007D6040">
              <w:rPr>
                <w:b/>
                <w:i/>
              </w:rPr>
              <w:t xml:space="preserve"> ja sen varmistamiseksi, että se pannaan kaikilta osin täytäntöön ja sitä tulkitaan johdonmukaisesti</w:t>
            </w:r>
            <w:r w:rsidRPr="007D6040">
              <w:t xml:space="preserve">; korostaa, että laajapohjainen vuoropuhelu ja osallistavat lähestymistavat ovat olennaisen tärkeitä oikeuksiin liittyvien haasteiden tunnistamisessa ja tehokkaiden oikeussuojakeinojen takaamisessa; korostaa, että tämä useiden sidosryhmien osallistuminen vahvistaa demokraattista legitimiteettiä ja vastuuvelvollisuutta sekä vahvistaa EU:n </w:t>
            </w:r>
            <w:r w:rsidRPr="007D6040">
              <w:rPr>
                <w:b/>
                <w:i/>
              </w:rPr>
              <w:t>uskottavuutta</w:t>
            </w:r>
            <w:r w:rsidRPr="007D6040">
              <w:t xml:space="preserve"> unionina, joka perustuu yhteisiin arvoihin ja ihmisoikeuksien kunnioittamiseen;</w:t>
            </w:r>
          </w:p>
        </w:tc>
      </w:tr>
    </w:tbl>
    <w:p w14:paraId="1D9567E3" w14:textId="77777777" w:rsidR="00D900EE" w:rsidRPr="007D6040" w:rsidRDefault="004157F0" w:rsidP="00D900EE">
      <w:r w:rsidRPr="007D6040">
        <w:rPr>
          <w:rStyle w:val="HideTWBExt"/>
        </w:rPr>
        <w:t>&lt;/Amend&gt;</w:t>
      </w:r>
    </w:p>
    <w:p w14:paraId="07BF33BA"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126</w:t>
      </w:r>
      <w:r w:rsidRPr="007D6040">
        <w:rPr>
          <w:rStyle w:val="HideTWBExt"/>
          <w:b w:val="0"/>
        </w:rPr>
        <w:t>&lt;/NumAm&gt;</w:t>
      </w:r>
    </w:p>
    <w:p w14:paraId="4D302C41" w14:textId="77777777" w:rsidR="00D900EE" w:rsidRPr="007D6040" w:rsidRDefault="00D900EE" w:rsidP="00D900EE"/>
    <w:p w14:paraId="4C1E909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4B9E5FBA" w14:textId="77777777" w:rsidR="00D900EE" w:rsidRPr="007D6040" w:rsidRDefault="004157F0" w:rsidP="00D900EE">
      <w:pPr>
        <w:pStyle w:val="NormalBold"/>
      </w:pPr>
      <w:r w:rsidRPr="007D6040">
        <w:rPr>
          <w:rStyle w:val="HideTWBExt"/>
          <w:b w:val="0"/>
        </w:rPr>
        <w:t>&lt;Article&gt;</w:t>
      </w:r>
      <w:r w:rsidRPr="007D6040">
        <w:t>22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140D529" w14:textId="77777777" w:rsidTr="008E5EEF">
        <w:trPr>
          <w:jc w:val="center"/>
        </w:trPr>
        <w:tc>
          <w:tcPr>
            <w:tcW w:w="9752" w:type="dxa"/>
            <w:gridSpan w:val="2"/>
          </w:tcPr>
          <w:p w14:paraId="15CB3F1C" w14:textId="77777777" w:rsidR="00D900EE" w:rsidRPr="007D6040" w:rsidRDefault="00D900EE" w:rsidP="008E5EEF">
            <w:pPr>
              <w:keepNext/>
            </w:pPr>
          </w:p>
        </w:tc>
      </w:tr>
      <w:tr w:rsidR="00954603" w:rsidRPr="007D6040" w14:paraId="38CD28B5" w14:textId="77777777" w:rsidTr="008E5EEF">
        <w:trPr>
          <w:jc w:val="center"/>
        </w:trPr>
        <w:tc>
          <w:tcPr>
            <w:tcW w:w="4876" w:type="dxa"/>
          </w:tcPr>
          <w:p w14:paraId="1F3E6462" w14:textId="77777777" w:rsidR="00D900EE" w:rsidRPr="007D6040" w:rsidRDefault="004157F0" w:rsidP="008E5EEF">
            <w:pPr>
              <w:pStyle w:val="ColumnHeading"/>
              <w:keepNext/>
            </w:pPr>
            <w:r w:rsidRPr="007D6040">
              <w:t>Päätöslauselmaesitys</w:t>
            </w:r>
          </w:p>
        </w:tc>
        <w:tc>
          <w:tcPr>
            <w:tcW w:w="4876" w:type="dxa"/>
          </w:tcPr>
          <w:p w14:paraId="379DB8F4" w14:textId="77777777" w:rsidR="00D900EE" w:rsidRPr="007D6040" w:rsidRDefault="004157F0" w:rsidP="008E5EEF">
            <w:pPr>
              <w:pStyle w:val="ColumnHeading"/>
              <w:keepNext/>
            </w:pPr>
            <w:r w:rsidRPr="007D6040">
              <w:t>Tarkistus</w:t>
            </w:r>
          </w:p>
        </w:tc>
      </w:tr>
      <w:tr w:rsidR="00954603" w:rsidRPr="007D6040" w14:paraId="6EF4DA40" w14:textId="77777777" w:rsidTr="008E5EEF">
        <w:trPr>
          <w:jc w:val="center"/>
        </w:trPr>
        <w:tc>
          <w:tcPr>
            <w:tcW w:w="4876" w:type="dxa"/>
          </w:tcPr>
          <w:p w14:paraId="319F66D8" w14:textId="77777777" w:rsidR="00D900EE" w:rsidRPr="007D6040" w:rsidRDefault="00D900EE" w:rsidP="008E5EEF">
            <w:pPr>
              <w:pStyle w:val="Normal6"/>
            </w:pPr>
          </w:p>
        </w:tc>
        <w:tc>
          <w:tcPr>
            <w:tcW w:w="4876" w:type="dxa"/>
          </w:tcPr>
          <w:p w14:paraId="4B39440F" w14:textId="77777777" w:rsidR="00D900EE" w:rsidRPr="007D6040" w:rsidRDefault="004157F0" w:rsidP="008E5EEF">
            <w:pPr>
              <w:pStyle w:val="Normal6"/>
              <w:rPr>
                <w:szCs w:val="24"/>
              </w:rPr>
            </w:pPr>
            <w:r w:rsidRPr="007D6040">
              <w:rPr>
                <w:b/>
                <w:i/>
              </w:rPr>
              <w:t>22 a.</w:t>
            </w:r>
            <w:r w:rsidRPr="007D6040">
              <w:rPr>
                <w:b/>
                <w:i/>
              </w:rPr>
              <w:tab/>
              <w:t>pitää valitettavana, että komissio on jättänyt huomiotta kehotukset pitää yllä ja vahvistaa kansalaisten, tasa-arvon, perusoikeuksien ja arvojen ohjelmaa erillisenä ohjelmana ja lisätä sen rahoitusta seuraavassa monivuotisessa rahoituskehyksessä; muistuttaa merkityksestä, joka kansalaisten, tasa-arvon, perusoikeuksien ja arvojen ohjelmalla on ollut perussopimuksissa, perusoikeuskirjassa ja sovellettavissa kansainvälisissä ihmisoikeusyleissopimuksissa vahvistettujen oikeuksien ja arvojen suojelussa ja edistämisessä erityisesti siten, että sen avulla on tuettu paikallisella, alueellisella, kansallisella ja kansainvälisellä tasolla toimivia kansalaisyhteiskunnan järjestöjä ja kannustettu kansalaisvaikuttamiseen ja demokraattiseen toimintaan, jotta on voitu tukea ja kehittää edelleen avoimia, oikeuksiin perustuvia, demokraattisia, tasa-arvoisia ja osallisuutta edistäviä yhteiskuntia; katsoo, että uudessa AgoraEU-ohjelmassa on tarjottava takeet, jotka ovat vähintään yhtä kunnianhimoisia kuin kansalaisten, tasa-arvon, perusoikeuksien ja arvojen ohjelma;</w:t>
            </w:r>
          </w:p>
        </w:tc>
      </w:tr>
    </w:tbl>
    <w:p w14:paraId="4265AB2E" w14:textId="77777777" w:rsidR="00D900EE" w:rsidRPr="007D6040" w:rsidRDefault="004157F0" w:rsidP="00D900EE">
      <w:r w:rsidRPr="007D6040">
        <w:rPr>
          <w:rStyle w:val="HideTWBExt"/>
        </w:rPr>
        <w:t>&lt;/Amend&gt;</w:t>
      </w:r>
    </w:p>
    <w:p w14:paraId="5164ED22"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127</w:t>
      </w:r>
      <w:r w:rsidRPr="007D6040">
        <w:rPr>
          <w:rStyle w:val="HideTWBExt"/>
          <w:b w:val="0"/>
        </w:rPr>
        <w:t>&lt;/NumAm&gt;</w:t>
      </w:r>
    </w:p>
    <w:p w14:paraId="27EA20FF" w14:textId="77777777" w:rsidR="00D900EE" w:rsidRPr="007D6040" w:rsidRDefault="00D900EE" w:rsidP="00D900EE"/>
    <w:p w14:paraId="5C00A2D6"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F73E188" w14:textId="77777777" w:rsidR="00D900EE" w:rsidRPr="007D6040" w:rsidRDefault="004157F0" w:rsidP="00D900EE">
      <w:pPr>
        <w:pStyle w:val="NormalBold"/>
      </w:pPr>
      <w:r w:rsidRPr="007D6040">
        <w:rPr>
          <w:rStyle w:val="HideTWBExt"/>
          <w:b w:val="0"/>
        </w:rPr>
        <w:t>&lt;Article&gt;</w:t>
      </w:r>
      <w:r w:rsidRPr="007D6040">
        <w:t>23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005CF915" w14:textId="77777777" w:rsidTr="008E5EEF">
        <w:trPr>
          <w:jc w:val="center"/>
        </w:trPr>
        <w:tc>
          <w:tcPr>
            <w:tcW w:w="9752" w:type="dxa"/>
            <w:gridSpan w:val="2"/>
          </w:tcPr>
          <w:p w14:paraId="3B9FE690" w14:textId="77777777" w:rsidR="00D900EE" w:rsidRPr="007D6040" w:rsidRDefault="00D900EE" w:rsidP="008E5EEF">
            <w:pPr>
              <w:keepNext/>
            </w:pPr>
          </w:p>
        </w:tc>
      </w:tr>
      <w:tr w:rsidR="00954603" w:rsidRPr="007D6040" w14:paraId="1DE8D66D" w14:textId="77777777" w:rsidTr="008E5EEF">
        <w:trPr>
          <w:jc w:val="center"/>
        </w:trPr>
        <w:tc>
          <w:tcPr>
            <w:tcW w:w="4876" w:type="dxa"/>
          </w:tcPr>
          <w:p w14:paraId="09CC5B25" w14:textId="77777777" w:rsidR="00D900EE" w:rsidRPr="007D6040" w:rsidRDefault="004157F0" w:rsidP="008E5EEF">
            <w:pPr>
              <w:pStyle w:val="ColumnHeading"/>
              <w:keepNext/>
            </w:pPr>
            <w:r w:rsidRPr="007D6040">
              <w:t>Päätöslauselmaesitys</w:t>
            </w:r>
          </w:p>
        </w:tc>
        <w:tc>
          <w:tcPr>
            <w:tcW w:w="4876" w:type="dxa"/>
          </w:tcPr>
          <w:p w14:paraId="7FD15CFA" w14:textId="77777777" w:rsidR="00D900EE" w:rsidRPr="007D6040" w:rsidRDefault="004157F0" w:rsidP="008E5EEF">
            <w:pPr>
              <w:pStyle w:val="ColumnHeading"/>
              <w:keepNext/>
            </w:pPr>
            <w:r w:rsidRPr="007D6040">
              <w:t>Tarkistus</w:t>
            </w:r>
          </w:p>
        </w:tc>
      </w:tr>
      <w:tr w:rsidR="00954603" w:rsidRPr="007D6040" w14:paraId="0D7630D0" w14:textId="77777777" w:rsidTr="008E5EEF">
        <w:trPr>
          <w:jc w:val="center"/>
        </w:trPr>
        <w:tc>
          <w:tcPr>
            <w:tcW w:w="4876" w:type="dxa"/>
          </w:tcPr>
          <w:p w14:paraId="0876E8A5" w14:textId="77777777" w:rsidR="00D900EE" w:rsidRPr="007D6040" w:rsidRDefault="004157F0" w:rsidP="008E5EEF">
            <w:pPr>
              <w:pStyle w:val="Normal6"/>
            </w:pPr>
            <w:r w:rsidRPr="007D6040">
              <w:t>23.</w:t>
            </w:r>
            <w:r w:rsidRPr="007D6040">
              <w:tab/>
              <w:t xml:space="preserve">korostaa, että EU:n liittyminen Euroopan ihmisoikeussopimukseen on tärkeää, ja </w:t>
            </w:r>
            <w:r w:rsidRPr="007D6040">
              <w:rPr>
                <w:b/>
                <w:i/>
              </w:rPr>
              <w:t>suosittelee, että komissio pyytää</w:t>
            </w:r>
            <w:r w:rsidRPr="007D6040">
              <w:t xml:space="preserve"> pikaisesti Euroopan unionin tuomioistuimelta oikeudellista lausuntoa, jotta liittymisprosessi voidaan saattaa päätökseen; painottaa, että tämä on olennaisen tärkeää EU:n oikeudellisen kehyksen mukauttamiseksi ihmisoikeuksien suojelun tiukimpiin normeihin;</w:t>
            </w:r>
          </w:p>
        </w:tc>
        <w:tc>
          <w:tcPr>
            <w:tcW w:w="4876" w:type="dxa"/>
          </w:tcPr>
          <w:p w14:paraId="54C7BBA3" w14:textId="77777777" w:rsidR="00D900EE" w:rsidRPr="007D6040" w:rsidRDefault="004157F0" w:rsidP="008E5EEF">
            <w:pPr>
              <w:pStyle w:val="Normal6"/>
              <w:rPr>
                <w:szCs w:val="24"/>
              </w:rPr>
            </w:pPr>
            <w:r w:rsidRPr="007D6040">
              <w:t>23.</w:t>
            </w:r>
            <w:r w:rsidRPr="007D6040">
              <w:tab/>
              <w:t xml:space="preserve">korostaa, että EU:n liittyminen Euroopan ihmisoikeussopimukseen on tärkeää, ja </w:t>
            </w:r>
            <w:r w:rsidRPr="007D6040">
              <w:rPr>
                <w:b/>
                <w:i/>
              </w:rPr>
              <w:t>kehottaa komissiota pyytämään</w:t>
            </w:r>
            <w:r w:rsidRPr="007D6040">
              <w:t xml:space="preserve"> pikaisesti Euroopan unionin tuomioistuimelta oikeudellista lausuntoa, jotta liittymisprosessi voidaan saattaa päätökseen; painottaa, että tämä on olennaisen tärkeää EU:n oikeudellisen kehyksen mukauttamiseksi ihmisoikeuksien suojelun tiukimpiin normeihin;</w:t>
            </w:r>
          </w:p>
        </w:tc>
      </w:tr>
    </w:tbl>
    <w:p w14:paraId="0A3B51D0" w14:textId="77777777" w:rsidR="00D900EE" w:rsidRPr="007D6040" w:rsidRDefault="004157F0" w:rsidP="00D900EE">
      <w:r w:rsidRPr="007D6040">
        <w:rPr>
          <w:rStyle w:val="HideTWBExt"/>
        </w:rPr>
        <w:t>&lt;/Amend&gt;</w:t>
      </w:r>
    </w:p>
    <w:p w14:paraId="20BE5F8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128</w:t>
      </w:r>
      <w:r w:rsidRPr="007D6040">
        <w:rPr>
          <w:rStyle w:val="HideTWBExt"/>
          <w:b w:val="0"/>
        </w:rPr>
        <w:t>&lt;/NumAm&gt;</w:t>
      </w:r>
    </w:p>
    <w:p w14:paraId="42634BAE" w14:textId="77777777" w:rsidR="00D900EE" w:rsidRPr="007D6040" w:rsidRDefault="00D900EE" w:rsidP="00D900EE"/>
    <w:p w14:paraId="765B2E4B"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30BFC84" w14:textId="77777777" w:rsidR="00D900EE" w:rsidRPr="007D6040" w:rsidRDefault="004157F0" w:rsidP="00D900EE">
      <w:pPr>
        <w:pStyle w:val="NormalBold"/>
      </w:pPr>
      <w:r w:rsidRPr="007D6040">
        <w:rPr>
          <w:rStyle w:val="HideTWBExt"/>
          <w:b w:val="0"/>
        </w:rPr>
        <w:t>&lt;Article&gt;</w:t>
      </w:r>
      <w:r w:rsidRPr="007D6040">
        <w:t>23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2E07A5F0" w14:textId="77777777" w:rsidTr="008E5EEF">
        <w:trPr>
          <w:jc w:val="center"/>
        </w:trPr>
        <w:tc>
          <w:tcPr>
            <w:tcW w:w="9752" w:type="dxa"/>
            <w:gridSpan w:val="2"/>
          </w:tcPr>
          <w:p w14:paraId="1DE324CE" w14:textId="77777777" w:rsidR="00D900EE" w:rsidRPr="007D6040" w:rsidRDefault="00D900EE" w:rsidP="008E5EEF">
            <w:pPr>
              <w:keepNext/>
            </w:pPr>
          </w:p>
        </w:tc>
      </w:tr>
      <w:tr w:rsidR="00954603" w:rsidRPr="007D6040" w14:paraId="79B46A25" w14:textId="77777777" w:rsidTr="008E5EEF">
        <w:trPr>
          <w:jc w:val="center"/>
        </w:trPr>
        <w:tc>
          <w:tcPr>
            <w:tcW w:w="4876" w:type="dxa"/>
          </w:tcPr>
          <w:p w14:paraId="7675BD61" w14:textId="77777777" w:rsidR="00D900EE" w:rsidRPr="007D6040" w:rsidRDefault="004157F0" w:rsidP="008E5EEF">
            <w:pPr>
              <w:pStyle w:val="ColumnHeading"/>
              <w:keepNext/>
            </w:pPr>
            <w:r w:rsidRPr="007D6040">
              <w:t>Päätöslauselmaesitys</w:t>
            </w:r>
          </w:p>
        </w:tc>
        <w:tc>
          <w:tcPr>
            <w:tcW w:w="4876" w:type="dxa"/>
          </w:tcPr>
          <w:p w14:paraId="1DEF203C" w14:textId="77777777" w:rsidR="00D900EE" w:rsidRPr="007D6040" w:rsidRDefault="004157F0" w:rsidP="008E5EEF">
            <w:pPr>
              <w:pStyle w:val="ColumnHeading"/>
              <w:keepNext/>
            </w:pPr>
            <w:r w:rsidRPr="007D6040">
              <w:t>Tarkistus</w:t>
            </w:r>
          </w:p>
        </w:tc>
      </w:tr>
      <w:tr w:rsidR="00954603" w:rsidRPr="007D6040" w14:paraId="21E14507" w14:textId="77777777" w:rsidTr="008E5EEF">
        <w:trPr>
          <w:jc w:val="center"/>
        </w:trPr>
        <w:tc>
          <w:tcPr>
            <w:tcW w:w="4876" w:type="dxa"/>
          </w:tcPr>
          <w:p w14:paraId="1959112B" w14:textId="77777777" w:rsidR="00D900EE" w:rsidRPr="007D6040" w:rsidRDefault="00D900EE" w:rsidP="008E5EEF">
            <w:pPr>
              <w:pStyle w:val="Normal6"/>
            </w:pPr>
          </w:p>
        </w:tc>
        <w:tc>
          <w:tcPr>
            <w:tcW w:w="4876" w:type="dxa"/>
          </w:tcPr>
          <w:p w14:paraId="08F45EB0" w14:textId="77777777" w:rsidR="00D900EE" w:rsidRPr="007D6040" w:rsidRDefault="004157F0" w:rsidP="008E5EEF">
            <w:pPr>
              <w:pStyle w:val="Normal6"/>
              <w:rPr>
                <w:szCs w:val="24"/>
              </w:rPr>
            </w:pPr>
            <w:r w:rsidRPr="007D6040">
              <w:rPr>
                <w:b/>
                <w:i/>
              </w:rPr>
              <w:t>23 a.</w:t>
            </w:r>
            <w:r w:rsidRPr="007D6040">
              <w:rPr>
                <w:b/>
                <w:i/>
              </w:rPr>
              <w:tab/>
              <w:t>toteaa jälleen, että on perustettava demokratiaa, oikeusvaltiota ja perusoikeuksia koskeva EU:n mekanismi ja otettava käyttöön tulostaulu, jolla seurataan kaikkien demokratiaa, oikeusvaltiota ja perusoikeuksia koskevien Euroopan unionin tuomioistuimen ja Euroopan ihmisoikeustuomioistuimen tuomioiden täytäntöönpanoa;</w:t>
            </w:r>
          </w:p>
        </w:tc>
      </w:tr>
    </w:tbl>
    <w:p w14:paraId="5A21F522" w14:textId="77777777" w:rsidR="00D900EE" w:rsidRPr="007D6040" w:rsidRDefault="004157F0" w:rsidP="00D900EE">
      <w:r w:rsidRPr="007D6040">
        <w:rPr>
          <w:rStyle w:val="HideTWBExt"/>
        </w:rPr>
        <w:t>&lt;/Amend&gt;</w:t>
      </w:r>
    </w:p>
    <w:p w14:paraId="63C60027"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129</w:t>
      </w:r>
      <w:r w:rsidRPr="007D6040">
        <w:rPr>
          <w:rStyle w:val="HideTWBExt"/>
          <w:b w:val="0"/>
        </w:rPr>
        <w:t>&lt;/NumAm&gt;</w:t>
      </w:r>
    </w:p>
    <w:p w14:paraId="3E00BA1A" w14:textId="77777777" w:rsidR="00D900EE" w:rsidRPr="007D6040" w:rsidRDefault="00D900EE" w:rsidP="00D900EE"/>
    <w:p w14:paraId="3CF03A6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6FE76A2" w14:textId="77777777" w:rsidR="00D900EE" w:rsidRPr="007D6040" w:rsidRDefault="004157F0" w:rsidP="00D900EE">
      <w:pPr>
        <w:pStyle w:val="NormalBold"/>
      </w:pPr>
      <w:r w:rsidRPr="007D6040">
        <w:rPr>
          <w:rStyle w:val="HideTWBExt"/>
          <w:b w:val="0"/>
        </w:rPr>
        <w:t>&lt;Article&gt;</w:t>
      </w:r>
      <w:r w:rsidRPr="007D6040">
        <w:t>24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439F4C2F" w14:textId="77777777" w:rsidTr="008E5EEF">
        <w:trPr>
          <w:jc w:val="center"/>
        </w:trPr>
        <w:tc>
          <w:tcPr>
            <w:tcW w:w="9752" w:type="dxa"/>
            <w:gridSpan w:val="2"/>
          </w:tcPr>
          <w:p w14:paraId="4B1A1B8A" w14:textId="77777777" w:rsidR="00D900EE" w:rsidRPr="007D6040" w:rsidRDefault="00D900EE" w:rsidP="008E5EEF">
            <w:pPr>
              <w:keepNext/>
            </w:pPr>
          </w:p>
        </w:tc>
      </w:tr>
      <w:tr w:rsidR="00954603" w:rsidRPr="007D6040" w14:paraId="248A5944" w14:textId="77777777" w:rsidTr="008E5EEF">
        <w:trPr>
          <w:jc w:val="center"/>
        </w:trPr>
        <w:tc>
          <w:tcPr>
            <w:tcW w:w="4876" w:type="dxa"/>
          </w:tcPr>
          <w:p w14:paraId="513A72C0" w14:textId="77777777" w:rsidR="00D900EE" w:rsidRPr="007D6040" w:rsidRDefault="004157F0" w:rsidP="008E5EEF">
            <w:pPr>
              <w:pStyle w:val="ColumnHeading"/>
              <w:keepNext/>
            </w:pPr>
            <w:r w:rsidRPr="007D6040">
              <w:t>Päätöslauselmaesitys</w:t>
            </w:r>
          </w:p>
        </w:tc>
        <w:tc>
          <w:tcPr>
            <w:tcW w:w="4876" w:type="dxa"/>
          </w:tcPr>
          <w:p w14:paraId="4A511B1F" w14:textId="77777777" w:rsidR="00D900EE" w:rsidRPr="007D6040" w:rsidRDefault="004157F0" w:rsidP="008E5EEF">
            <w:pPr>
              <w:pStyle w:val="ColumnHeading"/>
              <w:keepNext/>
            </w:pPr>
            <w:r w:rsidRPr="007D6040">
              <w:t>Tarkistus</w:t>
            </w:r>
          </w:p>
        </w:tc>
      </w:tr>
      <w:tr w:rsidR="00954603" w:rsidRPr="007D6040" w14:paraId="1CBDC053" w14:textId="77777777" w:rsidTr="008E5EEF">
        <w:trPr>
          <w:jc w:val="center"/>
        </w:trPr>
        <w:tc>
          <w:tcPr>
            <w:tcW w:w="4876" w:type="dxa"/>
          </w:tcPr>
          <w:p w14:paraId="6A8F59D8" w14:textId="77777777" w:rsidR="00D900EE" w:rsidRPr="007D6040" w:rsidRDefault="004157F0" w:rsidP="008E5EEF">
            <w:pPr>
              <w:pStyle w:val="Normal6"/>
            </w:pPr>
            <w:r w:rsidRPr="007D6040">
              <w:t>24.</w:t>
            </w:r>
            <w:r w:rsidRPr="007D6040">
              <w:tab/>
              <w:t xml:space="preserve">kehottaa Eurooppa-neuvostoa aloittamaan perussopimusten tarkistamisen ja laajentamaan perusoikeuskirjan soveltamisalaa tarkistamalla </w:t>
            </w:r>
            <w:r w:rsidRPr="007D6040">
              <w:rPr>
                <w:b/>
                <w:i/>
              </w:rPr>
              <w:t>SEU-sopimuksen</w:t>
            </w:r>
            <w:r w:rsidRPr="007D6040">
              <w:t xml:space="preserve"> 51 artiklan 1 kohtaa perusoikeuksien yleisen ja ehdottoman suojelun takaamiseksi EU:n puitteissa;</w:t>
            </w:r>
          </w:p>
        </w:tc>
        <w:tc>
          <w:tcPr>
            <w:tcW w:w="4876" w:type="dxa"/>
          </w:tcPr>
          <w:p w14:paraId="1876B300" w14:textId="77777777" w:rsidR="00D900EE" w:rsidRPr="007D6040" w:rsidRDefault="004157F0" w:rsidP="008E5EEF">
            <w:pPr>
              <w:pStyle w:val="Normal6"/>
              <w:rPr>
                <w:szCs w:val="24"/>
              </w:rPr>
            </w:pPr>
            <w:r w:rsidRPr="007D6040">
              <w:t>24.</w:t>
            </w:r>
            <w:r w:rsidRPr="007D6040">
              <w:tab/>
              <w:t xml:space="preserve">kehottaa Eurooppa-neuvostoa aloittamaan perussopimusten tarkistamisen ja laajentamaan perusoikeuskirjan soveltamisalaa tarkistamalla </w:t>
            </w:r>
            <w:r w:rsidRPr="007D6040">
              <w:rPr>
                <w:b/>
                <w:i/>
              </w:rPr>
              <w:t>perusoikeuskirjan</w:t>
            </w:r>
            <w:r w:rsidRPr="007D6040">
              <w:t xml:space="preserve"> 51 artiklan 1 kohtaa perusoikeuksien yleisen ja ehdottoman suojelun takaamiseksi EU:n puitteissa;</w:t>
            </w:r>
          </w:p>
        </w:tc>
      </w:tr>
    </w:tbl>
    <w:p w14:paraId="3687E1E8" w14:textId="77777777" w:rsidR="00D900EE" w:rsidRPr="007D6040" w:rsidRDefault="004157F0" w:rsidP="00D900EE">
      <w:r w:rsidRPr="007D6040">
        <w:rPr>
          <w:rStyle w:val="HideTWBExt"/>
        </w:rPr>
        <w:t>&lt;/Amend&gt;</w:t>
      </w:r>
    </w:p>
    <w:p w14:paraId="15F24C23"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130</w:t>
      </w:r>
      <w:r w:rsidRPr="007D6040">
        <w:rPr>
          <w:rStyle w:val="HideTWBExt"/>
          <w:b w:val="0"/>
        </w:rPr>
        <w:t>&lt;/NumAm&gt;</w:t>
      </w:r>
    </w:p>
    <w:p w14:paraId="0B5F9FCD" w14:textId="77777777" w:rsidR="00D900EE" w:rsidRPr="007D6040" w:rsidRDefault="00D900EE" w:rsidP="00D900EE">
      <w:pPr>
        <w:pStyle w:val="NormalBold"/>
      </w:pPr>
    </w:p>
    <w:p w14:paraId="6E824114"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160792A8" w14:textId="77777777" w:rsidR="00D900EE" w:rsidRPr="007D6040" w:rsidRDefault="004157F0" w:rsidP="00D900EE">
      <w:pPr>
        <w:pStyle w:val="NormalBold"/>
      </w:pPr>
      <w:r w:rsidRPr="007D6040">
        <w:rPr>
          <w:rStyle w:val="HideTWBExt"/>
          <w:b w:val="0"/>
        </w:rPr>
        <w:t>&lt;Article&gt;</w:t>
      </w:r>
      <w:r w:rsidRPr="007D6040">
        <w:t>24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7D2CF6A" w14:textId="77777777" w:rsidTr="008E5EEF">
        <w:trPr>
          <w:jc w:val="center"/>
        </w:trPr>
        <w:tc>
          <w:tcPr>
            <w:tcW w:w="9752" w:type="dxa"/>
            <w:gridSpan w:val="2"/>
          </w:tcPr>
          <w:p w14:paraId="3B91EA35" w14:textId="77777777" w:rsidR="00D900EE" w:rsidRPr="007D6040" w:rsidRDefault="00D900EE" w:rsidP="008E5EEF">
            <w:pPr>
              <w:keepNext/>
            </w:pPr>
          </w:p>
        </w:tc>
      </w:tr>
      <w:tr w:rsidR="00954603" w:rsidRPr="007D6040" w14:paraId="1E8BB35B" w14:textId="77777777" w:rsidTr="008E5EEF">
        <w:trPr>
          <w:jc w:val="center"/>
        </w:trPr>
        <w:tc>
          <w:tcPr>
            <w:tcW w:w="4876" w:type="dxa"/>
          </w:tcPr>
          <w:p w14:paraId="1D6BFF62" w14:textId="77777777" w:rsidR="00D900EE" w:rsidRPr="007D6040" w:rsidRDefault="004157F0" w:rsidP="008E5EEF">
            <w:pPr>
              <w:pStyle w:val="ColumnHeading"/>
              <w:keepNext/>
            </w:pPr>
            <w:r w:rsidRPr="007D6040">
              <w:t>Päätöslauselmaesitys</w:t>
            </w:r>
          </w:p>
        </w:tc>
        <w:tc>
          <w:tcPr>
            <w:tcW w:w="4876" w:type="dxa"/>
          </w:tcPr>
          <w:p w14:paraId="53311F54" w14:textId="77777777" w:rsidR="00D900EE" w:rsidRPr="007D6040" w:rsidRDefault="004157F0" w:rsidP="008E5EEF">
            <w:pPr>
              <w:pStyle w:val="ColumnHeading"/>
              <w:keepNext/>
            </w:pPr>
            <w:r w:rsidRPr="007D6040">
              <w:t>Tarkistus</w:t>
            </w:r>
          </w:p>
        </w:tc>
      </w:tr>
      <w:tr w:rsidR="00954603" w:rsidRPr="007D6040" w14:paraId="2B07D474" w14:textId="77777777" w:rsidTr="008E5EEF">
        <w:trPr>
          <w:jc w:val="center"/>
        </w:trPr>
        <w:tc>
          <w:tcPr>
            <w:tcW w:w="4876" w:type="dxa"/>
          </w:tcPr>
          <w:p w14:paraId="706C7BBA" w14:textId="77777777" w:rsidR="00D900EE" w:rsidRPr="007D6040" w:rsidRDefault="00D900EE" w:rsidP="008E5EEF">
            <w:pPr>
              <w:pStyle w:val="Normal6"/>
            </w:pPr>
          </w:p>
        </w:tc>
        <w:tc>
          <w:tcPr>
            <w:tcW w:w="4876" w:type="dxa"/>
          </w:tcPr>
          <w:p w14:paraId="0CD38E54" w14:textId="77777777" w:rsidR="00D900EE" w:rsidRPr="007D6040" w:rsidRDefault="004157F0" w:rsidP="008E5EEF">
            <w:pPr>
              <w:pStyle w:val="Normal6"/>
              <w:rPr>
                <w:szCs w:val="24"/>
              </w:rPr>
            </w:pPr>
            <w:r w:rsidRPr="007D6040">
              <w:rPr>
                <w:b/>
                <w:i/>
              </w:rPr>
              <w:t>24 a.</w:t>
            </w:r>
            <w:r w:rsidRPr="007D6040">
              <w:rPr>
                <w:b/>
                <w:i/>
              </w:rPr>
              <w:tab/>
              <w:t>kehottaa vahvistamaan perusoikeuskirjan 51 artiklan täytäntöönpanoa varmistamalla täysimittaisen yhdenmukaistamisen EU:n ja kansallisten tuomioistuinten välillä, jotta taataan perusoikeuksien tehokas suojelu kaikilla tasoilla;</w:t>
            </w:r>
          </w:p>
        </w:tc>
      </w:tr>
    </w:tbl>
    <w:p w14:paraId="666E38DC" w14:textId="77777777" w:rsidR="00D900EE" w:rsidRPr="007D6040" w:rsidRDefault="004157F0" w:rsidP="00D900EE">
      <w:r w:rsidRPr="007D6040">
        <w:rPr>
          <w:rStyle w:val="HideTWBExt"/>
        </w:rPr>
        <w:t>&lt;/Amend&gt;</w:t>
      </w:r>
    </w:p>
    <w:p w14:paraId="2D883E25"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131</w:t>
      </w:r>
      <w:r w:rsidRPr="007D6040">
        <w:rPr>
          <w:rStyle w:val="HideTWBExt"/>
          <w:b w:val="0"/>
        </w:rPr>
        <w:t>&lt;/NumAm&gt;</w:t>
      </w:r>
    </w:p>
    <w:p w14:paraId="5EC4CC55" w14:textId="77777777" w:rsidR="00D900EE" w:rsidRPr="007D6040" w:rsidRDefault="00D900EE" w:rsidP="00D900EE"/>
    <w:p w14:paraId="3EDFD03D"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2B449B90" w14:textId="77777777" w:rsidR="00D900EE" w:rsidRPr="007D6040" w:rsidRDefault="004157F0" w:rsidP="00D900EE">
      <w:pPr>
        <w:pStyle w:val="NormalBold"/>
      </w:pPr>
      <w:r w:rsidRPr="007D6040">
        <w:rPr>
          <w:rStyle w:val="HideTWBExt"/>
          <w:b w:val="0"/>
        </w:rPr>
        <w:t>&lt;Article&gt;</w:t>
      </w:r>
      <w:r w:rsidRPr="007D6040">
        <w:t>24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546E915" w14:textId="77777777" w:rsidTr="008E5EEF">
        <w:trPr>
          <w:jc w:val="center"/>
        </w:trPr>
        <w:tc>
          <w:tcPr>
            <w:tcW w:w="9752" w:type="dxa"/>
            <w:gridSpan w:val="2"/>
          </w:tcPr>
          <w:p w14:paraId="0210B045" w14:textId="77777777" w:rsidR="00D900EE" w:rsidRPr="007D6040" w:rsidRDefault="00D900EE" w:rsidP="008E5EEF">
            <w:pPr>
              <w:keepNext/>
            </w:pPr>
          </w:p>
        </w:tc>
      </w:tr>
      <w:tr w:rsidR="00954603" w:rsidRPr="007D6040" w14:paraId="7BDB315D" w14:textId="77777777" w:rsidTr="008E5EEF">
        <w:trPr>
          <w:jc w:val="center"/>
        </w:trPr>
        <w:tc>
          <w:tcPr>
            <w:tcW w:w="4876" w:type="dxa"/>
          </w:tcPr>
          <w:p w14:paraId="1C68B64E" w14:textId="77777777" w:rsidR="00D900EE" w:rsidRPr="007D6040" w:rsidRDefault="004157F0" w:rsidP="008E5EEF">
            <w:pPr>
              <w:pStyle w:val="ColumnHeading"/>
              <w:keepNext/>
            </w:pPr>
            <w:r w:rsidRPr="007D6040">
              <w:t>Päätöslauselmaesitys</w:t>
            </w:r>
          </w:p>
        </w:tc>
        <w:tc>
          <w:tcPr>
            <w:tcW w:w="4876" w:type="dxa"/>
          </w:tcPr>
          <w:p w14:paraId="7826997C" w14:textId="77777777" w:rsidR="00D900EE" w:rsidRPr="007D6040" w:rsidRDefault="004157F0" w:rsidP="008E5EEF">
            <w:pPr>
              <w:pStyle w:val="ColumnHeading"/>
              <w:keepNext/>
            </w:pPr>
            <w:r w:rsidRPr="007D6040">
              <w:t>Tarkistus</w:t>
            </w:r>
          </w:p>
        </w:tc>
      </w:tr>
      <w:tr w:rsidR="00954603" w:rsidRPr="007D6040" w14:paraId="631885C3" w14:textId="77777777" w:rsidTr="008E5EEF">
        <w:trPr>
          <w:jc w:val="center"/>
        </w:trPr>
        <w:tc>
          <w:tcPr>
            <w:tcW w:w="4876" w:type="dxa"/>
          </w:tcPr>
          <w:p w14:paraId="2301BECA" w14:textId="77777777" w:rsidR="00D900EE" w:rsidRPr="007D6040" w:rsidRDefault="00D900EE" w:rsidP="008E5EEF">
            <w:pPr>
              <w:pStyle w:val="Normal6"/>
            </w:pPr>
          </w:p>
        </w:tc>
        <w:tc>
          <w:tcPr>
            <w:tcW w:w="4876" w:type="dxa"/>
          </w:tcPr>
          <w:p w14:paraId="1501048E" w14:textId="77777777" w:rsidR="00D900EE" w:rsidRPr="007D6040" w:rsidRDefault="004157F0" w:rsidP="008E5EEF">
            <w:pPr>
              <w:pStyle w:val="Normal6"/>
              <w:rPr>
                <w:szCs w:val="24"/>
              </w:rPr>
            </w:pPr>
            <w:r w:rsidRPr="007D6040">
              <w:rPr>
                <w:b/>
                <w:i/>
              </w:rPr>
              <w:t>24 b.</w:t>
            </w:r>
            <w:r w:rsidRPr="007D6040">
              <w:rPr>
                <w:b/>
                <w:i/>
              </w:rPr>
              <w:tab/>
              <w:t>kehottaa vahvistamaan perusoikeuskirjan 51 artiklan 1 kohdan täytäntöönpanoa niin, että siinä vahvistetut oikeudet suojaavat yksilöitä aina, kun jäsenvaltiot toimivat EU:n toimivaltaan kuuluvalla alalla, olipa kyse sitten yksinomaisesta tai jaetusta toimivallasta, vaikka EU ei olisi vielä käyttänyt tällaista toimivaltaa;</w:t>
            </w:r>
          </w:p>
        </w:tc>
      </w:tr>
    </w:tbl>
    <w:p w14:paraId="3ED0834D" w14:textId="77777777" w:rsidR="00D900EE" w:rsidRPr="007D6040" w:rsidRDefault="004157F0" w:rsidP="00D900EE">
      <w:r w:rsidRPr="007D6040">
        <w:rPr>
          <w:rStyle w:val="HideTWBExt"/>
        </w:rPr>
        <w:t>&lt;/Amend&gt;</w:t>
      </w:r>
    </w:p>
    <w:p w14:paraId="6049E54E" w14:textId="77777777" w:rsidR="00D900EE" w:rsidRPr="007D6040" w:rsidRDefault="00D900EE" w:rsidP="00D900EE">
      <w:pPr>
        <w:pStyle w:val="AmNumberTabs"/>
        <w:rPr>
          <w:rStyle w:val="HideTWBExt"/>
        </w:rPr>
      </w:pPr>
    </w:p>
    <w:p w14:paraId="0DEED45B" w14:textId="77777777" w:rsidR="00D900EE" w:rsidRPr="007D6040" w:rsidRDefault="00D900EE" w:rsidP="00D900EE">
      <w:pPr>
        <w:pStyle w:val="AmNumberTabs"/>
        <w:rPr>
          <w:rStyle w:val="HideTWBExt"/>
        </w:rPr>
      </w:pPr>
    </w:p>
    <w:p w14:paraId="1E555392" w14:textId="77777777" w:rsidR="00D900EE" w:rsidRPr="007D6040" w:rsidRDefault="004157F0" w:rsidP="00D900EE">
      <w:pPr>
        <w:pStyle w:val="AmNumberTabs"/>
      </w:pPr>
      <w:r w:rsidRPr="007D6040">
        <w:rPr>
          <w:rStyle w:val="HideTWBExt"/>
        </w:rPr>
        <w:t>&lt;Amend&gt;</w:t>
      </w:r>
      <w:r w:rsidRPr="007D6040">
        <w:t>Tarkistus</w:t>
      </w:r>
      <w:r w:rsidRPr="007D6040">
        <w:tab/>
      </w:r>
      <w:r w:rsidRPr="007D6040">
        <w:tab/>
      </w:r>
      <w:r w:rsidRPr="007D6040">
        <w:rPr>
          <w:rStyle w:val="HideTWBExt"/>
        </w:rPr>
        <w:t>&lt;NumAm&gt;</w:t>
      </w:r>
      <w:r w:rsidRPr="007D6040">
        <w:t>132</w:t>
      </w:r>
      <w:r w:rsidRPr="007D6040">
        <w:rPr>
          <w:rStyle w:val="HideTWBExt"/>
        </w:rPr>
        <w:t>&lt;/NumAm&gt;</w:t>
      </w:r>
    </w:p>
    <w:p w14:paraId="4A73B778" w14:textId="77777777" w:rsidR="00D900EE" w:rsidRPr="007D6040" w:rsidRDefault="004157F0" w:rsidP="00D900EE">
      <w:pPr>
        <w:pStyle w:val="NormalBold"/>
      </w:pPr>
      <w:r w:rsidRPr="007D6040">
        <w:rPr>
          <w:rStyle w:val="HideTWBExt"/>
        </w:rPr>
        <w:t>&lt;DocAmend&gt;</w:t>
      </w:r>
      <w:r w:rsidRPr="007D6040">
        <w:t>Päätöslauselmaesitys</w:t>
      </w:r>
      <w:r w:rsidRPr="007D6040">
        <w:rPr>
          <w:rStyle w:val="HideTWBExt"/>
        </w:rPr>
        <w:t>&lt;/DocAmend&gt;</w:t>
      </w:r>
    </w:p>
    <w:p w14:paraId="54524F9C" w14:textId="77777777" w:rsidR="00D900EE" w:rsidRPr="007D6040" w:rsidRDefault="004157F0" w:rsidP="00D900EE">
      <w:pPr>
        <w:pStyle w:val="NormalBold"/>
      </w:pPr>
      <w:r w:rsidRPr="007D6040">
        <w:rPr>
          <w:rStyle w:val="HideTWBExt"/>
        </w:rPr>
        <w:t>&lt;Article&gt;</w:t>
      </w:r>
      <w:r w:rsidRPr="007D6040">
        <w:t>25 kohta</w:t>
      </w:r>
      <w:r w:rsidRPr="007D6040">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603" w:rsidRPr="007D6040" w14:paraId="40A21A3B" w14:textId="77777777" w:rsidTr="008E5EEF">
        <w:trPr>
          <w:trHeight w:hRule="exact" w:val="240"/>
          <w:jc w:val="center"/>
        </w:trPr>
        <w:tc>
          <w:tcPr>
            <w:tcW w:w="9752" w:type="dxa"/>
            <w:gridSpan w:val="2"/>
            <w:tcBorders>
              <w:top w:val="nil"/>
              <w:left w:val="nil"/>
              <w:bottom w:val="nil"/>
              <w:right w:val="nil"/>
            </w:tcBorders>
          </w:tcPr>
          <w:p w14:paraId="74C4E56A" w14:textId="77777777" w:rsidR="00D900EE" w:rsidRPr="007D6040" w:rsidRDefault="00D900EE" w:rsidP="008E5EEF"/>
        </w:tc>
      </w:tr>
      <w:tr w:rsidR="00954603" w:rsidRPr="007D6040" w14:paraId="7B3BE393" w14:textId="77777777" w:rsidTr="008E5EEF">
        <w:trPr>
          <w:trHeight w:val="240"/>
          <w:jc w:val="center"/>
        </w:trPr>
        <w:tc>
          <w:tcPr>
            <w:tcW w:w="4876" w:type="dxa"/>
            <w:tcBorders>
              <w:top w:val="nil"/>
              <w:left w:val="nil"/>
              <w:bottom w:val="nil"/>
              <w:right w:val="nil"/>
            </w:tcBorders>
          </w:tcPr>
          <w:p w14:paraId="25D513B1" w14:textId="77777777" w:rsidR="00D900EE" w:rsidRPr="007D6040" w:rsidRDefault="004157F0" w:rsidP="008E5EEF">
            <w:pPr>
              <w:pStyle w:val="AmColumnHeading"/>
            </w:pPr>
            <w:r w:rsidRPr="007D6040">
              <w:t>Päätöslauselmaesitys</w:t>
            </w:r>
          </w:p>
        </w:tc>
        <w:tc>
          <w:tcPr>
            <w:tcW w:w="4876" w:type="dxa"/>
            <w:tcBorders>
              <w:top w:val="nil"/>
              <w:left w:val="nil"/>
              <w:bottom w:val="nil"/>
              <w:right w:val="nil"/>
            </w:tcBorders>
          </w:tcPr>
          <w:p w14:paraId="7A612100" w14:textId="77777777" w:rsidR="00D900EE" w:rsidRPr="007D6040" w:rsidRDefault="004157F0" w:rsidP="008E5EEF">
            <w:pPr>
              <w:pStyle w:val="AmColumnHeading"/>
            </w:pPr>
            <w:r w:rsidRPr="007D6040">
              <w:t>Tarkistus</w:t>
            </w:r>
          </w:p>
        </w:tc>
      </w:tr>
      <w:tr w:rsidR="00954603" w:rsidRPr="007D6040" w14:paraId="445BF208" w14:textId="77777777" w:rsidTr="008E5EEF">
        <w:trPr>
          <w:jc w:val="center"/>
        </w:trPr>
        <w:tc>
          <w:tcPr>
            <w:tcW w:w="4876" w:type="dxa"/>
            <w:tcBorders>
              <w:top w:val="nil"/>
              <w:left w:val="nil"/>
              <w:bottom w:val="nil"/>
              <w:right w:val="nil"/>
            </w:tcBorders>
          </w:tcPr>
          <w:p w14:paraId="439671DE" w14:textId="77777777" w:rsidR="00D900EE" w:rsidRPr="007D6040" w:rsidRDefault="004157F0" w:rsidP="008E5EEF">
            <w:pPr>
              <w:pStyle w:val="Normal6a"/>
            </w:pPr>
            <w:r w:rsidRPr="007D6040">
              <w:rPr>
                <w:b/>
                <w:i/>
              </w:rPr>
              <w:t>25.</w:t>
            </w:r>
            <w:r w:rsidRPr="007D6040">
              <w:tab/>
            </w:r>
            <w:r w:rsidRPr="007D6040">
              <w:rPr>
                <w:b/>
                <w:i/>
              </w:rPr>
              <w:t>kehottaa sisällyttämään sukupuolen, sukupuoli-identiteetin, sukupuolen ilmaisun ja sukupuoliominaisuudet nimenomaisesti perusoikeuskirjan 21 artiklan 1 kohtaan, jotta syrjintää voidaan torjua kattavasti;</w:t>
            </w:r>
          </w:p>
        </w:tc>
        <w:tc>
          <w:tcPr>
            <w:tcW w:w="4876" w:type="dxa"/>
            <w:tcBorders>
              <w:top w:val="nil"/>
              <w:left w:val="nil"/>
              <w:bottom w:val="nil"/>
              <w:right w:val="nil"/>
            </w:tcBorders>
          </w:tcPr>
          <w:p w14:paraId="7D9B280A" w14:textId="77777777" w:rsidR="00D900EE" w:rsidRPr="007D6040" w:rsidRDefault="004157F0" w:rsidP="008E5EEF">
            <w:pPr>
              <w:pStyle w:val="Normal6a"/>
            </w:pPr>
            <w:r w:rsidRPr="007D6040">
              <w:rPr>
                <w:b/>
                <w:i/>
              </w:rPr>
              <w:t>Poistetaan.</w:t>
            </w:r>
          </w:p>
        </w:tc>
      </w:tr>
    </w:tbl>
    <w:p w14:paraId="1660F40D" w14:textId="77777777" w:rsidR="00D900EE" w:rsidRPr="007D6040" w:rsidRDefault="00D900EE" w:rsidP="00D900EE">
      <w:pPr>
        <w:pStyle w:val="AMNumberTabs0"/>
        <w:keepNext/>
        <w:rPr>
          <w:rStyle w:val="HideTWBExt"/>
          <w:b w:val="0"/>
        </w:rPr>
      </w:pPr>
    </w:p>
    <w:p w14:paraId="207F53B7" w14:textId="77777777" w:rsidR="00D900EE" w:rsidRPr="007D6040" w:rsidRDefault="004157F0" w:rsidP="00D900EE">
      <w:pPr>
        <w:rPr>
          <w:rStyle w:val="HideTWBExt"/>
          <w:rFonts w:ascii="Times New Roman" w:hAnsi="Times New Roman" w:cs="Times New Roman"/>
          <w:noProof w:val="0"/>
          <w:vanish w:val="0"/>
          <w:color w:val="auto"/>
          <w:sz w:val="24"/>
        </w:rPr>
      </w:pPr>
      <w:r w:rsidRPr="007D6040">
        <w:rPr>
          <w:rStyle w:val="HideTWBExt"/>
        </w:rPr>
        <w:t>&lt;/Amend&gt;</w:t>
      </w:r>
    </w:p>
    <w:p w14:paraId="4FBB67C6"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133</w:t>
      </w:r>
      <w:r w:rsidRPr="007D6040">
        <w:rPr>
          <w:rStyle w:val="HideTWBExt"/>
          <w:b w:val="0"/>
        </w:rPr>
        <w:t>&lt;/NumAm&gt;</w:t>
      </w:r>
    </w:p>
    <w:p w14:paraId="6388FE07" w14:textId="77777777" w:rsidR="00D900EE" w:rsidRPr="007D6040" w:rsidRDefault="00D900EE" w:rsidP="00D900EE">
      <w:pPr>
        <w:pStyle w:val="NormalBold"/>
      </w:pPr>
    </w:p>
    <w:p w14:paraId="1986505A" w14:textId="77777777" w:rsidR="00D900EE" w:rsidRPr="007D6040" w:rsidRDefault="004157F0" w:rsidP="00D900EE">
      <w:pPr>
        <w:pStyle w:val="NormalBold"/>
      </w:pPr>
      <w:r w:rsidRPr="007D6040">
        <w:rPr>
          <w:rStyle w:val="HideTWBExt"/>
        </w:rPr>
        <w:t>&lt;DocAmend&gt;</w:t>
      </w:r>
      <w:r w:rsidRPr="007D6040">
        <w:t>Päätöslauselmaesitys</w:t>
      </w:r>
      <w:r w:rsidRPr="007D6040">
        <w:rPr>
          <w:rStyle w:val="HideTWBExt"/>
        </w:rPr>
        <w:t>&lt;/DocAmend&gt;</w:t>
      </w:r>
    </w:p>
    <w:p w14:paraId="50C53F32" w14:textId="77777777" w:rsidR="00D900EE" w:rsidRPr="007D6040" w:rsidRDefault="004157F0" w:rsidP="00D900EE">
      <w:pPr>
        <w:pStyle w:val="NormalBold"/>
      </w:pPr>
      <w:r w:rsidRPr="007D6040">
        <w:rPr>
          <w:rStyle w:val="HideTWBExt"/>
        </w:rPr>
        <w:t>&lt;Article&gt;</w:t>
      </w:r>
      <w:r w:rsidRPr="007D6040">
        <w:t>26 kohta</w:t>
      </w:r>
      <w:r w:rsidRPr="007D60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603" w:rsidRPr="007D6040" w14:paraId="04550AD9" w14:textId="77777777" w:rsidTr="008E5EEF">
        <w:trPr>
          <w:trHeight w:hRule="exact" w:val="240"/>
          <w:jc w:val="center"/>
        </w:trPr>
        <w:tc>
          <w:tcPr>
            <w:tcW w:w="9752" w:type="dxa"/>
            <w:gridSpan w:val="2"/>
            <w:tcBorders>
              <w:top w:val="nil"/>
              <w:left w:val="nil"/>
              <w:bottom w:val="nil"/>
              <w:right w:val="nil"/>
            </w:tcBorders>
          </w:tcPr>
          <w:p w14:paraId="3A164B57" w14:textId="77777777" w:rsidR="00D900EE" w:rsidRPr="007D6040" w:rsidRDefault="00D900EE" w:rsidP="008E5EEF"/>
        </w:tc>
      </w:tr>
      <w:tr w:rsidR="00954603" w:rsidRPr="007D6040" w14:paraId="1BCF47F5" w14:textId="77777777" w:rsidTr="008E5EEF">
        <w:trPr>
          <w:trHeight w:val="240"/>
          <w:jc w:val="center"/>
        </w:trPr>
        <w:tc>
          <w:tcPr>
            <w:tcW w:w="4876" w:type="dxa"/>
            <w:tcBorders>
              <w:top w:val="nil"/>
              <w:left w:val="nil"/>
              <w:bottom w:val="nil"/>
              <w:right w:val="nil"/>
            </w:tcBorders>
          </w:tcPr>
          <w:p w14:paraId="4D8DC9D3" w14:textId="77777777" w:rsidR="00D900EE" w:rsidRPr="007D6040" w:rsidRDefault="004157F0" w:rsidP="008E5EEF">
            <w:pPr>
              <w:pStyle w:val="AmColumnHeading"/>
            </w:pPr>
            <w:r w:rsidRPr="007D6040">
              <w:t>Päätöslauselmaesitys</w:t>
            </w:r>
          </w:p>
        </w:tc>
        <w:tc>
          <w:tcPr>
            <w:tcW w:w="4876" w:type="dxa"/>
            <w:tcBorders>
              <w:top w:val="nil"/>
              <w:left w:val="nil"/>
              <w:bottom w:val="nil"/>
              <w:right w:val="nil"/>
            </w:tcBorders>
          </w:tcPr>
          <w:p w14:paraId="538476D2" w14:textId="77777777" w:rsidR="00D900EE" w:rsidRPr="007D6040" w:rsidRDefault="004157F0" w:rsidP="008E5EEF">
            <w:pPr>
              <w:pStyle w:val="AmColumnHeading"/>
            </w:pPr>
            <w:r w:rsidRPr="007D6040">
              <w:t>Tarkistus</w:t>
            </w:r>
          </w:p>
        </w:tc>
      </w:tr>
      <w:tr w:rsidR="00954603" w:rsidRPr="007D6040" w14:paraId="0ED194CD" w14:textId="77777777" w:rsidTr="008E5EEF">
        <w:trPr>
          <w:jc w:val="center"/>
        </w:trPr>
        <w:tc>
          <w:tcPr>
            <w:tcW w:w="4876" w:type="dxa"/>
            <w:tcBorders>
              <w:top w:val="nil"/>
              <w:left w:val="nil"/>
              <w:bottom w:val="nil"/>
              <w:right w:val="nil"/>
            </w:tcBorders>
          </w:tcPr>
          <w:p w14:paraId="7A084A88" w14:textId="77777777" w:rsidR="00D900EE" w:rsidRPr="007D6040" w:rsidRDefault="004157F0" w:rsidP="008E5EEF">
            <w:pPr>
              <w:pStyle w:val="Normal6a"/>
            </w:pPr>
            <w:r w:rsidRPr="007D6040">
              <w:rPr>
                <w:b/>
                <w:i/>
              </w:rPr>
              <w:t>26.</w:t>
            </w:r>
            <w:r w:rsidRPr="007D6040">
              <w:tab/>
            </w:r>
            <w:r w:rsidRPr="007D6040">
              <w:rPr>
                <w:b/>
                <w:i/>
              </w:rPr>
              <w:t>kehottaa sisällyttämään perusoikeuskirjan 37 artiklaan eurooppalaisessa ilmastolaissa vahvistetut EU:n ilmastotavoitteet</w:t>
            </w:r>
            <w:r w:rsidRPr="007D6040">
              <w:rPr>
                <w:b/>
                <w:i/>
                <w:vertAlign w:val="superscript"/>
              </w:rPr>
              <w:t>14</w:t>
            </w:r>
            <w:r w:rsidRPr="007D6040">
              <w:rPr>
                <w:b/>
                <w:i/>
              </w:rPr>
              <w:t>;</w:t>
            </w:r>
          </w:p>
        </w:tc>
        <w:tc>
          <w:tcPr>
            <w:tcW w:w="4876" w:type="dxa"/>
            <w:tcBorders>
              <w:top w:val="nil"/>
              <w:left w:val="nil"/>
              <w:bottom w:val="nil"/>
              <w:right w:val="nil"/>
            </w:tcBorders>
          </w:tcPr>
          <w:p w14:paraId="2B203D04" w14:textId="77777777" w:rsidR="00D900EE" w:rsidRPr="007D6040" w:rsidRDefault="004157F0" w:rsidP="008E5EEF">
            <w:pPr>
              <w:pStyle w:val="Normal6a"/>
            </w:pPr>
            <w:r w:rsidRPr="007D6040">
              <w:rPr>
                <w:b/>
                <w:i/>
              </w:rPr>
              <w:t>Poistetaan.</w:t>
            </w:r>
          </w:p>
        </w:tc>
      </w:tr>
      <w:tr w:rsidR="00954603" w:rsidRPr="007D6040" w14:paraId="6E618CC9" w14:textId="77777777" w:rsidTr="008E5EEF">
        <w:trPr>
          <w:jc w:val="center"/>
        </w:trPr>
        <w:tc>
          <w:tcPr>
            <w:tcW w:w="4876" w:type="dxa"/>
            <w:tcBorders>
              <w:top w:val="nil"/>
              <w:left w:val="nil"/>
              <w:bottom w:val="nil"/>
              <w:right w:val="nil"/>
            </w:tcBorders>
          </w:tcPr>
          <w:p w14:paraId="194647DA" w14:textId="77777777" w:rsidR="00D900EE" w:rsidRPr="007D6040" w:rsidRDefault="004157F0" w:rsidP="008E5EEF">
            <w:pPr>
              <w:pStyle w:val="Normal6a"/>
            </w:pPr>
            <w:r w:rsidRPr="007D6040">
              <w:rPr>
                <w:b/>
                <w:i/>
              </w:rPr>
              <w:t>_________________</w:t>
            </w:r>
          </w:p>
        </w:tc>
        <w:tc>
          <w:tcPr>
            <w:tcW w:w="4876" w:type="dxa"/>
            <w:tcBorders>
              <w:top w:val="nil"/>
              <w:left w:val="nil"/>
              <w:bottom w:val="nil"/>
              <w:right w:val="nil"/>
            </w:tcBorders>
          </w:tcPr>
          <w:p w14:paraId="383F45B2" w14:textId="77777777" w:rsidR="00D900EE" w:rsidRPr="007D6040" w:rsidRDefault="00D900EE" w:rsidP="008E5EEF"/>
        </w:tc>
      </w:tr>
      <w:tr w:rsidR="00954603" w:rsidRPr="007D6040" w14:paraId="50270BFE" w14:textId="77777777" w:rsidTr="008E5EEF">
        <w:trPr>
          <w:jc w:val="center"/>
        </w:trPr>
        <w:tc>
          <w:tcPr>
            <w:tcW w:w="4876" w:type="dxa"/>
            <w:tcBorders>
              <w:top w:val="nil"/>
              <w:left w:val="nil"/>
              <w:bottom w:val="nil"/>
              <w:right w:val="nil"/>
            </w:tcBorders>
          </w:tcPr>
          <w:p w14:paraId="2F62F408" w14:textId="77777777" w:rsidR="00D900EE" w:rsidRPr="007D6040" w:rsidRDefault="004157F0" w:rsidP="008E5EEF">
            <w:pPr>
              <w:pStyle w:val="Normal6a"/>
            </w:pPr>
            <w:r w:rsidRPr="007D6040">
              <w:rPr>
                <w:b/>
                <w:i/>
                <w:vertAlign w:val="superscript"/>
              </w:rPr>
              <w:t>14</w:t>
            </w:r>
            <w:r w:rsidRPr="007D6040">
              <w:rPr>
                <w:b/>
                <w:i/>
              </w:rPr>
              <w:t xml:space="preserve"> Euroopan parlamentin ja neuvoston asetus (EU) 2021/1119, annettu 30 päivänä kesäkuuta 2021, puitteiden vahvistamisesta ilmastoneutraaliuden saavuttamiseksi sekä asetusten (EY) N:o 401/2009 ja (EU) 2018/1999 muuttamisesta (eurooppalainen ilmastolaki) (EUVL L 243, 9.7.2021, s. 1, ELI: http://data.europa.eu/eli/reg/2021/1119/oj).</w:t>
            </w:r>
          </w:p>
        </w:tc>
        <w:tc>
          <w:tcPr>
            <w:tcW w:w="4876" w:type="dxa"/>
            <w:tcBorders>
              <w:top w:val="nil"/>
              <w:left w:val="nil"/>
              <w:bottom w:val="nil"/>
              <w:right w:val="nil"/>
            </w:tcBorders>
          </w:tcPr>
          <w:p w14:paraId="023897E0" w14:textId="77777777" w:rsidR="00D900EE" w:rsidRPr="007D6040" w:rsidRDefault="00D900EE" w:rsidP="008E5EEF"/>
        </w:tc>
      </w:tr>
    </w:tbl>
    <w:p w14:paraId="05040225" w14:textId="77777777" w:rsidR="00D900EE" w:rsidRPr="007D6040" w:rsidRDefault="00D900EE" w:rsidP="00D900EE">
      <w:pPr>
        <w:rPr>
          <w:rStyle w:val="HideTWBExt"/>
        </w:rPr>
      </w:pPr>
    </w:p>
    <w:p w14:paraId="05D2FB05" w14:textId="77777777" w:rsidR="00D900EE" w:rsidRPr="007D6040" w:rsidRDefault="004157F0" w:rsidP="00D900EE">
      <w:pPr>
        <w:rPr>
          <w:rStyle w:val="HideTWBExt"/>
          <w:rFonts w:ascii="Times New Roman" w:hAnsi="Times New Roman" w:cs="Times New Roman"/>
          <w:noProof w:val="0"/>
          <w:vanish w:val="0"/>
          <w:color w:val="auto"/>
          <w:sz w:val="24"/>
        </w:rPr>
      </w:pPr>
      <w:r w:rsidRPr="007D6040">
        <w:rPr>
          <w:rStyle w:val="HideTWBExt"/>
        </w:rPr>
        <w:t>&lt;/Amend&gt;</w:t>
      </w:r>
    </w:p>
    <w:p w14:paraId="09F49D6D"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134</w:t>
      </w:r>
      <w:r w:rsidRPr="007D6040">
        <w:rPr>
          <w:rStyle w:val="HideTWBExt"/>
          <w:b w:val="0"/>
        </w:rPr>
        <w:t>&lt;/NumAm&gt;</w:t>
      </w:r>
    </w:p>
    <w:p w14:paraId="08481154" w14:textId="77777777" w:rsidR="00D900EE" w:rsidRPr="007D6040" w:rsidRDefault="00D900EE" w:rsidP="00D900EE">
      <w:pPr>
        <w:pStyle w:val="NormalBold"/>
      </w:pPr>
    </w:p>
    <w:p w14:paraId="4FCD75DE" w14:textId="77777777" w:rsidR="00D900EE" w:rsidRPr="007D6040" w:rsidRDefault="00D900EE" w:rsidP="00D900EE"/>
    <w:p w14:paraId="182FA1E3"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76624BF1" w14:textId="77777777" w:rsidR="00D900EE" w:rsidRPr="007D6040" w:rsidRDefault="004157F0" w:rsidP="00D900EE">
      <w:pPr>
        <w:pStyle w:val="NormalBold"/>
      </w:pPr>
      <w:r w:rsidRPr="007D6040">
        <w:rPr>
          <w:rStyle w:val="HideTWBExt"/>
          <w:b w:val="0"/>
        </w:rPr>
        <w:t>&lt;Article&gt;</w:t>
      </w:r>
      <w:r w:rsidRPr="007D6040">
        <w:t>27 kohta</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3D46079B" w14:textId="77777777" w:rsidTr="008E5EEF">
        <w:trPr>
          <w:jc w:val="center"/>
        </w:trPr>
        <w:tc>
          <w:tcPr>
            <w:tcW w:w="9752" w:type="dxa"/>
            <w:gridSpan w:val="2"/>
          </w:tcPr>
          <w:p w14:paraId="34084B85" w14:textId="77777777" w:rsidR="00D900EE" w:rsidRPr="007D6040" w:rsidRDefault="00D900EE" w:rsidP="008E5EEF">
            <w:pPr>
              <w:keepNext/>
            </w:pPr>
          </w:p>
        </w:tc>
      </w:tr>
      <w:tr w:rsidR="00954603" w:rsidRPr="007D6040" w14:paraId="17E4809A" w14:textId="77777777" w:rsidTr="008E5EEF">
        <w:trPr>
          <w:jc w:val="center"/>
        </w:trPr>
        <w:tc>
          <w:tcPr>
            <w:tcW w:w="4876" w:type="dxa"/>
          </w:tcPr>
          <w:p w14:paraId="429E9A6D" w14:textId="77777777" w:rsidR="00D900EE" w:rsidRPr="007D6040" w:rsidRDefault="004157F0" w:rsidP="008E5EEF">
            <w:pPr>
              <w:pStyle w:val="ColumnHeading"/>
              <w:keepNext/>
            </w:pPr>
            <w:r w:rsidRPr="007D6040">
              <w:t>Päätöslauselmaesitys</w:t>
            </w:r>
          </w:p>
        </w:tc>
        <w:tc>
          <w:tcPr>
            <w:tcW w:w="4876" w:type="dxa"/>
          </w:tcPr>
          <w:p w14:paraId="59972E9F" w14:textId="77777777" w:rsidR="00D900EE" w:rsidRPr="007D6040" w:rsidRDefault="004157F0" w:rsidP="008E5EEF">
            <w:pPr>
              <w:pStyle w:val="ColumnHeading"/>
              <w:keepNext/>
            </w:pPr>
            <w:r w:rsidRPr="007D6040">
              <w:t>Tarkistus</w:t>
            </w:r>
          </w:p>
        </w:tc>
      </w:tr>
      <w:tr w:rsidR="00954603" w:rsidRPr="007D6040" w14:paraId="07BEBC15" w14:textId="77777777" w:rsidTr="008E5EEF">
        <w:trPr>
          <w:jc w:val="center"/>
        </w:trPr>
        <w:tc>
          <w:tcPr>
            <w:tcW w:w="4876" w:type="dxa"/>
          </w:tcPr>
          <w:p w14:paraId="34264A92" w14:textId="77777777" w:rsidR="00D900EE" w:rsidRPr="007D6040" w:rsidRDefault="004157F0" w:rsidP="008E5EEF">
            <w:pPr>
              <w:pStyle w:val="Normal6"/>
            </w:pPr>
            <w:r w:rsidRPr="007D6040">
              <w:t>27.</w:t>
            </w:r>
            <w:r w:rsidRPr="007D6040">
              <w:tab/>
              <w:t>kehottaa vakiinnuttamaan perusoikeusviraston itsenäiseksi ihmisoikeusviranomaiseksi, jonka toiminnallista riippumattomuutta perusoikeuskirjan rikkomusten torjumista koskevien toimenpiteiden aloittamisessa lisätään;</w:t>
            </w:r>
          </w:p>
        </w:tc>
        <w:tc>
          <w:tcPr>
            <w:tcW w:w="4876" w:type="dxa"/>
          </w:tcPr>
          <w:p w14:paraId="3C07867A" w14:textId="77777777" w:rsidR="00D900EE" w:rsidRPr="007D6040" w:rsidRDefault="004157F0" w:rsidP="008E5EEF">
            <w:pPr>
              <w:pStyle w:val="Normal6"/>
              <w:rPr>
                <w:szCs w:val="24"/>
              </w:rPr>
            </w:pPr>
            <w:r w:rsidRPr="007D6040">
              <w:t>27.</w:t>
            </w:r>
            <w:r w:rsidRPr="007D6040">
              <w:tab/>
            </w:r>
            <w:r w:rsidRPr="007D6040">
              <w:rPr>
                <w:b/>
                <w:i/>
              </w:rPr>
              <w:t>panee merkille perusoikeusviraston tärkeän roolin perusoikeuksien edistämisen ja suojelun tukemisessa EU:ssa ja korostaa sen jatkuvan panoksen arvoa; kehottaa vahvistamaan perusoikeusviraston valmiuksia auttaa turvaamaan perusoikeuskirjassa vahvistetut oikeudet, arvot ja vapaudet;</w:t>
            </w:r>
            <w:r w:rsidRPr="007D6040">
              <w:t xml:space="preserve"> kehottaa vakiinnuttamaan perusoikeusviraston itsenäiseksi ihmisoikeusviranomaiseksi, jonka toiminnallista riippumattomuutta perusoikeuskirjan rikkomusten torjumista koskevien toimenpiteiden aloittamisessa lisätään; </w:t>
            </w:r>
            <w:r w:rsidRPr="007D6040">
              <w:rPr>
                <w:b/>
                <w:i/>
              </w:rPr>
              <w:t>pyytää, että perusoikeusvirasto auttaa komissiota kehittämään yhdenmukaisen lähestymistavan perusoikeusnormien soveltamiseen EU:n rahoitukseen sekä erityiset kriteerit varojen saamiselle ja valvontaa koskevat ohjeet;</w:t>
            </w:r>
          </w:p>
        </w:tc>
      </w:tr>
    </w:tbl>
    <w:p w14:paraId="3B42293A" w14:textId="77777777" w:rsidR="00D900EE" w:rsidRPr="007D6040" w:rsidRDefault="004157F0" w:rsidP="00D900EE">
      <w:pPr>
        <w:rPr>
          <w:rStyle w:val="HideTWBExt"/>
        </w:rPr>
      </w:pPr>
      <w:r w:rsidRPr="007D6040">
        <w:rPr>
          <w:rStyle w:val="HideTWBExt"/>
        </w:rPr>
        <w:t>&lt;/Amend&gt;</w:t>
      </w:r>
    </w:p>
    <w:p w14:paraId="7434675D" w14:textId="77777777" w:rsidR="00D900EE" w:rsidRPr="007D6040" w:rsidRDefault="00D900EE" w:rsidP="00D900EE">
      <w:pPr>
        <w:pStyle w:val="AMNumberTabs0"/>
        <w:keepNext/>
        <w:rPr>
          <w:rStyle w:val="HideTWBExt"/>
          <w:b w:val="0"/>
        </w:rPr>
      </w:pPr>
    </w:p>
    <w:p w14:paraId="196E5E10"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135</w:t>
      </w:r>
      <w:r w:rsidRPr="007D6040">
        <w:rPr>
          <w:rStyle w:val="HideTWBExt"/>
          <w:b w:val="0"/>
        </w:rPr>
        <w:t>&lt;/NumAm&gt;</w:t>
      </w:r>
    </w:p>
    <w:p w14:paraId="3A1B4848" w14:textId="77777777" w:rsidR="00D900EE" w:rsidRPr="007D6040" w:rsidRDefault="00D900EE" w:rsidP="00D900EE">
      <w:pPr>
        <w:pStyle w:val="NormalBold"/>
      </w:pPr>
    </w:p>
    <w:p w14:paraId="43B0BC09" w14:textId="77777777" w:rsidR="00D900EE" w:rsidRPr="007D6040" w:rsidRDefault="00D900EE" w:rsidP="00D900EE"/>
    <w:p w14:paraId="6E2A82DA"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6FEAE060" w14:textId="77777777" w:rsidR="00D900EE" w:rsidRPr="007D6040" w:rsidRDefault="004157F0" w:rsidP="00D900EE">
      <w:pPr>
        <w:pStyle w:val="NormalBold"/>
      </w:pPr>
      <w:r w:rsidRPr="007D6040">
        <w:rPr>
          <w:rStyle w:val="HideTWBExt"/>
          <w:b w:val="0"/>
        </w:rPr>
        <w:t>&lt;Article&gt;</w:t>
      </w:r>
      <w:r w:rsidRPr="007D6040">
        <w:t>28 a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694B415C" w14:textId="77777777" w:rsidTr="008E5EEF">
        <w:trPr>
          <w:jc w:val="center"/>
        </w:trPr>
        <w:tc>
          <w:tcPr>
            <w:tcW w:w="9752" w:type="dxa"/>
            <w:gridSpan w:val="2"/>
          </w:tcPr>
          <w:p w14:paraId="20AEB465" w14:textId="77777777" w:rsidR="00D900EE" w:rsidRPr="007D6040" w:rsidRDefault="00D900EE" w:rsidP="008E5EEF">
            <w:pPr>
              <w:keepNext/>
            </w:pPr>
          </w:p>
        </w:tc>
      </w:tr>
      <w:tr w:rsidR="00954603" w:rsidRPr="007D6040" w14:paraId="5C2609E7" w14:textId="77777777" w:rsidTr="008E5EEF">
        <w:trPr>
          <w:jc w:val="center"/>
        </w:trPr>
        <w:tc>
          <w:tcPr>
            <w:tcW w:w="4876" w:type="dxa"/>
          </w:tcPr>
          <w:p w14:paraId="071748E2" w14:textId="77777777" w:rsidR="00D900EE" w:rsidRPr="007D6040" w:rsidRDefault="004157F0" w:rsidP="008E5EEF">
            <w:pPr>
              <w:pStyle w:val="ColumnHeading"/>
              <w:keepNext/>
            </w:pPr>
            <w:r w:rsidRPr="007D6040">
              <w:t>Päätöslauselmaesitys</w:t>
            </w:r>
          </w:p>
        </w:tc>
        <w:tc>
          <w:tcPr>
            <w:tcW w:w="4876" w:type="dxa"/>
          </w:tcPr>
          <w:p w14:paraId="2353AD24" w14:textId="77777777" w:rsidR="00D900EE" w:rsidRPr="007D6040" w:rsidRDefault="004157F0" w:rsidP="008E5EEF">
            <w:pPr>
              <w:pStyle w:val="ColumnHeading"/>
              <w:keepNext/>
            </w:pPr>
            <w:r w:rsidRPr="007D6040">
              <w:t>Tarkistus</w:t>
            </w:r>
          </w:p>
        </w:tc>
      </w:tr>
      <w:tr w:rsidR="00954603" w:rsidRPr="007D6040" w14:paraId="378DB546" w14:textId="77777777" w:rsidTr="008E5EEF">
        <w:trPr>
          <w:jc w:val="center"/>
        </w:trPr>
        <w:tc>
          <w:tcPr>
            <w:tcW w:w="4876" w:type="dxa"/>
          </w:tcPr>
          <w:p w14:paraId="3A56DC3A" w14:textId="77777777" w:rsidR="00D900EE" w:rsidRPr="007D6040" w:rsidRDefault="00D900EE" w:rsidP="008E5EEF">
            <w:pPr>
              <w:pStyle w:val="Normal6"/>
            </w:pPr>
          </w:p>
        </w:tc>
        <w:tc>
          <w:tcPr>
            <w:tcW w:w="4876" w:type="dxa"/>
          </w:tcPr>
          <w:p w14:paraId="314B79D5" w14:textId="77777777" w:rsidR="00D900EE" w:rsidRPr="007D6040" w:rsidRDefault="004157F0" w:rsidP="008E5EEF">
            <w:pPr>
              <w:pStyle w:val="Normal6"/>
              <w:rPr>
                <w:szCs w:val="24"/>
              </w:rPr>
            </w:pPr>
            <w:r w:rsidRPr="007D6040">
              <w:rPr>
                <w:b/>
                <w:i/>
              </w:rPr>
              <w:t>28 a.</w:t>
            </w:r>
            <w:r w:rsidRPr="007D6040">
              <w:rPr>
                <w:b/>
                <w:i/>
              </w:rPr>
              <w:tab/>
              <w:t>korostaa, että on säädettävä sellaisten elinten ja laitosten järjestelmällisestä kuulemisesta, joilla on yleistä asiantuntemusta perusoikeuksista ja erityistä asiantuntemusta perusoikeuskirjasta; viittaa tässä yhteydessä sekä perusoikeusvirastoon että Euroopan neuvoston ja Yhdistyneiden kansakuntien asiaan liittyviin elimiin;</w:t>
            </w:r>
          </w:p>
        </w:tc>
      </w:tr>
    </w:tbl>
    <w:p w14:paraId="5270108D" w14:textId="77777777" w:rsidR="00D900EE" w:rsidRPr="007D6040" w:rsidRDefault="004157F0" w:rsidP="00D900EE">
      <w:r w:rsidRPr="007D6040">
        <w:rPr>
          <w:rStyle w:val="HideTWBExt"/>
        </w:rPr>
        <w:t>&lt;/Amend&gt;</w:t>
      </w:r>
    </w:p>
    <w:p w14:paraId="3037CE0F" w14:textId="77777777" w:rsidR="00D900EE" w:rsidRPr="007D6040" w:rsidRDefault="004157F0" w:rsidP="00D900EE">
      <w:pPr>
        <w:pStyle w:val="AMNumberTabs0"/>
        <w:keepNext/>
      </w:pPr>
      <w:r w:rsidRPr="007D6040">
        <w:rPr>
          <w:rStyle w:val="HideTWBExt"/>
          <w:b w:val="0"/>
        </w:rPr>
        <w:t>&lt;Amend&gt;</w:t>
      </w:r>
      <w:r w:rsidRPr="007D6040">
        <w:t>Tarkistus</w:t>
      </w:r>
      <w:r w:rsidRPr="007D6040">
        <w:tab/>
      </w:r>
      <w:r w:rsidRPr="007D6040">
        <w:tab/>
      </w:r>
      <w:r w:rsidRPr="007D6040">
        <w:rPr>
          <w:rStyle w:val="HideTWBExt"/>
          <w:b w:val="0"/>
        </w:rPr>
        <w:t>&lt;NumAm&gt;</w:t>
      </w:r>
      <w:r w:rsidRPr="007D6040">
        <w:t>136</w:t>
      </w:r>
      <w:r w:rsidRPr="007D6040">
        <w:rPr>
          <w:rStyle w:val="HideTWBExt"/>
          <w:b w:val="0"/>
        </w:rPr>
        <w:t>&lt;/NumAm&gt;</w:t>
      </w:r>
    </w:p>
    <w:p w14:paraId="67E8F14F" w14:textId="77777777" w:rsidR="00D900EE" w:rsidRPr="007D6040" w:rsidRDefault="00D900EE" w:rsidP="00D900EE"/>
    <w:p w14:paraId="6E7E580F" w14:textId="77777777" w:rsidR="00D900EE" w:rsidRPr="007D6040" w:rsidRDefault="004157F0" w:rsidP="00D900EE">
      <w:pPr>
        <w:pStyle w:val="NormalBold"/>
        <w:keepNext/>
      </w:pPr>
      <w:r w:rsidRPr="007D6040">
        <w:rPr>
          <w:rStyle w:val="HideTWBExt"/>
          <w:b w:val="0"/>
        </w:rPr>
        <w:t>&lt;DocAmend&gt;</w:t>
      </w:r>
      <w:r w:rsidRPr="007D6040">
        <w:t>Päätöslauselmaesitys</w:t>
      </w:r>
      <w:r w:rsidRPr="007D6040">
        <w:rPr>
          <w:rStyle w:val="HideTWBExt"/>
          <w:b w:val="0"/>
        </w:rPr>
        <w:t>&lt;/DocAmend&gt;</w:t>
      </w:r>
    </w:p>
    <w:p w14:paraId="00053B07" w14:textId="77777777" w:rsidR="00D900EE" w:rsidRPr="007D6040" w:rsidRDefault="004157F0" w:rsidP="00D900EE">
      <w:pPr>
        <w:pStyle w:val="NormalBold"/>
      </w:pPr>
      <w:r w:rsidRPr="007D6040">
        <w:rPr>
          <w:rStyle w:val="HideTWBExt"/>
          <w:b w:val="0"/>
        </w:rPr>
        <w:t>&lt;Article&gt;</w:t>
      </w:r>
      <w:r w:rsidRPr="007D6040">
        <w:t>28 b kohta (uusi)</w:t>
      </w:r>
      <w:r w:rsidRPr="007D604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4603" w:rsidRPr="007D6040" w14:paraId="5EFD2713" w14:textId="77777777" w:rsidTr="008E5EEF">
        <w:trPr>
          <w:jc w:val="center"/>
        </w:trPr>
        <w:tc>
          <w:tcPr>
            <w:tcW w:w="9752" w:type="dxa"/>
            <w:gridSpan w:val="2"/>
          </w:tcPr>
          <w:p w14:paraId="63B62D85" w14:textId="77777777" w:rsidR="00D900EE" w:rsidRPr="007D6040" w:rsidRDefault="00D900EE" w:rsidP="008E5EEF">
            <w:pPr>
              <w:keepNext/>
            </w:pPr>
          </w:p>
        </w:tc>
      </w:tr>
      <w:tr w:rsidR="00954603" w:rsidRPr="007D6040" w14:paraId="5C6D672C" w14:textId="77777777" w:rsidTr="008E5EEF">
        <w:trPr>
          <w:jc w:val="center"/>
        </w:trPr>
        <w:tc>
          <w:tcPr>
            <w:tcW w:w="4876" w:type="dxa"/>
          </w:tcPr>
          <w:p w14:paraId="30D0F0D9" w14:textId="77777777" w:rsidR="00D900EE" w:rsidRPr="007D6040" w:rsidRDefault="004157F0" w:rsidP="008E5EEF">
            <w:pPr>
              <w:pStyle w:val="ColumnHeading"/>
              <w:keepNext/>
            </w:pPr>
            <w:r w:rsidRPr="007D6040">
              <w:t>Päätöslauselmaesitys</w:t>
            </w:r>
          </w:p>
        </w:tc>
        <w:tc>
          <w:tcPr>
            <w:tcW w:w="4876" w:type="dxa"/>
          </w:tcPr>
          <w:p w14:paraId="5AB492B7" w14:textId="77777777" w:rsidR="00D900EE" w:rsidRPr="007D6040" w:rsidRDefault="004157F0" w:rsidP="008E5EEF">
            <w:pPr>
              <w:pStyle w:val="ColumnHeading"/>
              <w:keepNext/>
            </w:pPr>
            <w:r w:rsidRPr="007D6040">
              <w:t>Tarkistus</w:t>
            </w:r>
          </w:p>
        </w:tc>
      </w:tr>
      <w:tr w:rsidR="00954603" w:rsidRPr="007D6040" w14:paraId="04916B33" w14:textId="77777777" w:rsidTr="008E5EEF">
        <w:trPr>
          <w:jc w:val="center"/>
        </w:trPr>
        <w:tc>
          <w:tcPr>
            <w:tcW w:w="4876" w:type="dxa"/>
          </w:tcPr>
          <w:p w14:paraId="6C1BE404" w14:textId="77777777" w:rsidR="00D900EE" w:rsidRPr="007D6040" w:rsidRDefault="00D900EE" w:rsidP="008E5EEF">
            <w:pPr>
              <w:pStyle w:val="Normal6"/>
            </w:pPr>
          </w:p>
        </w:tc>
        <w:tc>
          <w:tcPr>
            <w:tcW w:w="4876" w:type="dxa"/>
          </w:tcPr>
          <w:p w14:paraId="05074FEA" w14:textId="77777777" w:rsidR="00D900EE" w:rsidRPr="007D6040" w:rsidRDefault="004157F0" w:rsidP="008E5EEF">
            <w:pPr>
              <w:pStyle w:val="Normal6"/>
              <w:rPr>
                <w:szCs w:val="24"/>
              </w:rPr>
            </w:pPr>
            <w:r w:rsidRPr="007D6040">
              <w:rPr>
                <w:b/>
                <w:i/>
              </w:rPr>
              <w:t>28 b.</w:t>
            </w:r>
            <w:r w:rsidRPr="007D6040">
              <w:rPr>
                <w:b/>
                <w:i/>
              </w:rPr>
              <w:tab/>
              <w:t>vaatii kaikille ihmisille laajempia ja tehokkaampia mahdollisuuksia käyttää oikeussuojakeinoja erityisesti siinä tapauksessa, että kansallisilla tuomareilla on vaikeuksia esittää ennakkoratkaisupyyntöjä – kuten SEU-sopimuksen 7 artiklan mukaisten menettelyjen kohteena olevissa jäsenvaltioissa – tai että haasteet koskevat unionin toimielinten, virastojen tai elinten muita kuin lainsäädäntötoimia; korostaa, että Euroopan unionin tuomioistuimeen vetoamisen helpottaminen vahvistaisi oikeudellista vuoropuhelua, varmistaisi EU:n lainsäädännön yhdenmukaisen soveltamisen ja vahvistaisi perusoikeuksien suojelua koko EU:ssa;</w:t>
            </w:r>
          </w:p>
        </w:tc>
      </w:tr>
    </w:tbl>
    <w:p w14:paraId="59CA36ED" w14:textId="77777777" w:rsidR="00D900EE" w:rsidRPr="007D6040" w:rsidRDefault="004157F0" w:rsidP="00D900EE">
      <w:r w:rsidRPr="007D6040">
        <w:rPr>
          <w:rStyle w:val="HideTWBExt"/>
        </w:rPr>
        <w:t>&lt;/Amend&gt;&lt;/RepeatBlock-Amend&gt;</w:t>
      </w:r>
    </w:p>
    <w:p w14:paraId="3DAA132A" w14:textId="77777777" w:rsidR="00D900EE" w:rsidRPr="007D6040" w:rsidRDefault="00D900EE" w:rsidP="00D900EE"/>
    <w:p w14:paraId="709FC66A" w14:textId="77777777" w:rsidR="00D900EE" w:rsidRPr="007D6040" w:rsidRDefault="004157F0" w:rsidP="00D900EE">
      <w:pPr>
        <w:pStyle w:val="PageHeadingNotTOC"/>
      </w:pPr>
      <w:bookmarkStart w:id="1" w:name="FootprintPageAD"/>
      <w:bookmarkStart w:id="2" w:name="RollCallPageAD"/>
      <w:r w:rsidRPr="007D6040">
        <w:t>LIITE: ILMOITUS SAADUISTA TIEDOISTA</w:t>
      </w:r>
    </w:p>
    <w:p w14:paraId="3C8BC625" w14:textId="77777777" w:rsidR="00D900EE" w:rsidRPr="007D6040" w:rsidRDefault="004157F0" w:rsidP="00D900EE">
      <w:pPr>
        <w:pStyle w:val="Normal24a"/>
      </w:pPr>
      <w:r w:rsidRPr="007D6040">
        <w:rPr>
          <w:rStyle w:val="HideTWBExt"/>
        </w:rPr>
        <w:t>&lt;FootprintIntro&gt;</w:t>
      </w:r>
      <w:r w:rsidRPr="007D6040">
        <w:t>Valmistelija ilmoittaa työjärjestyksen liitteessä I olevan 8 artiklan mukaisesti sisällyttäneensä lausuntoonsa aiheeseen liittyvistä asioista tietoja, jotka hän on saanut laatiessaan lausuntoluonnosta seuraavilta pakollisesta avoimuusrekisteristä tehdyn toimielinten välisen sopimuksen</w:t>
      </w:r>
      <w:r w:rsidRPr="007D6040">
        <w:rPr>
          <w:rStyle w:val="FootnoteReference"/>
        </w:rPr>
        <w:footnoteReference w:id="1"/>
      </w:r>
      <w:r w:rsidRPr="007D6040">
        <w:t xml:space="preserve"> soveltamisalaan kuuluvilta edunvalvojilta tai seuraavilta kolmansien maiden viranomaisten edustajilta, mukaan lukien niiden diplomaattiset edustustot ja suurlähetystöt:</w:t>
      </w:r>
      <w:r w:rsidRPr="007D604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54603" w:rsidRPr="007D6040" w14:paraId="21B936EF" w14:textId="77777777" w:rsidTr="008E5EEF">
        <w:tc>
          <w:tcPr>
            <w:tcW w:w="9060" w:type="dxa"/>
            <w:shd w:val="clear" w:color="auto" w:fill="auto"/>
          </w:tcPr>
          <w:p w14:paraId="593D5A2C" w14:textId="4B972BA6" w:rsidR="00D900EE" w:rsidRPr="007D6040" w:rsidRDefault="004157F0" w:rsidP="008E5EEF">
            <w:pPr>
              <w:pStyle w:val="NormalBoldCenter"/>
            </w:pPr>
            <w:r w:rsidRPr="007D6040">
              <w:t>1. Pakollisesta avoimuusrekisteristä tehdyn toimielinten välisen sopimuksen soveltamisalaan kuuluvat edunvalvojat</w:t>
            </w:r>
          </w:p>
        </w:tc>
      </w:tr>
      <w:tr w:rsidR="00954603" w:rsidRPr="007D6040" w14:paraId="3134EEAA" w14:textId="77777777" w:rsidTr="008E5EEF">
        <w:tc>
          <w:tcPr>
            <w:tcW w:w="9060" w:type="dxa"/>
            <w:shd w:val="clear" w:color="auto" w:fill="auto"/>
          </w:tcPr>
          <w:p w14:paraId="597D2658" w14:textId="77777777" w:rsidR="00D900EE" w:rsidRPr="007D6040" w:rsidRDefault="004157F0" w:rsidP="008E5EEF">
            <w:pPr>
              <w:pStyle w:val="NormalSingle"/>
            </w:pPr>
            <w:r w:rsidRPr="007D6040">
              <w:rPr>
                <w:sz w:val="22"/>
              </w:rPr>
              <w:t xml:space="preserve">ILGA-Europe </w:t>
            </w:r>
          </w:p>
        </w:tc>
      </w:tr>
      <w:tr w:rsidR="00954603" w:rsidRPr="007D6040" w14:paraId="6BFAFA0D" w14:textId="77777777" w:rsidTr="008E5EEF">
        <w:tc>
          <w:tcPr>
            <w:tcW w:w="9060" w:type="dxa"/>
            <w:shd w:val="clear" w:color="auto" w:fill="auto"/>
          </w:tcPr>
          <w:p w14:paraId="56B4AA6D" w14:textId="77777777" w:rsidR="00D900EE" w:rsidRPr="007D6040" w:rsidRDefault="004157F0" w:rsidP="008E5EEF">
            <w:pPr>
              <w:rPr>
                <w:sz w:val="22"/>
                <w:szCs w:val="22"/>
              </w:rPr>
            </w:pPr>
            <w:r w:rsidRPr="007D6040">
              <w:rPr>
                <w:sz w:val="22"/>
              </w:rPr>
              <w:t xml:space="preserve">Liberties </w:t>
            </w:r>
          </w:p>
        </w:tc>
      </w:tr>
      <w:tr w:rsidR="00954603" w:rsidRPr="007D6040" w14:paraId="3E4D5F50" w14:textId="77777777" w:rsidTr="008E5EEF">
        <w:tc>
          <w:tcPr>
            <w:tcW w:w="9060" w:type="dxa"/>
            <w:shd w:val="clear" w:color="auto" w:fill="auto"/>
          </w:tcPr>
          <w:p w14:paraId="1657B87D" w14:textId="77777777" w:rsidR="00D900EE" w:rsidRPr="007D6040" w:rsidRDefault="004157F0" w:rsidP="008E5EEF">
            <w:pPr>
              <w:pStyle w:val="NormalSingle"/>
            </w:pPr>
            <w:r w:rsidRPr="007D6040">
              <w:rPr>
                <w:sz w:val="22"/>
              </w:rPr>
              <w:t xml:space="preserve">Bridge EU </w:t>
            </w:r>
          </w:p>
        </w:tc>
      </w:tr>
      <w:tr w:rsidR="00954603" w:rsidRPr="007D6040" w14:paraId="0DDEA477" w14:textId="77777777" w:rsidTr="008E5EEF">
        <w:tc>
          <w:tcPr>
            <w:tcW w:w="9060" w:type="dxa"/>
            <w:shd w:val="clear" w:color="auto" w:fill="auto"/>
          </w:tcPr>
          <w:p w14:paraId="394E59FA" w14:textId="77777777" w:rsidR="00D900EE" w:rsidRPr="007D6040" w:rsidRDefault="004157F0" w:rsidP="008E5EEF">
            <w:pPr>
              <w:pStyle w:val="NormalSingle"/>
              <w:rPr>
                <w:sz w:val="22"/>
                <w:szCs w:val="22"/>
              </w:rPr>
            </w:pPr>
            <w:r w:rsidRPr="007D6040">
              <w:rPr>
                <w:sz w:val="22"/>
              </w:rPr>
              <w:t xml:space="preserve">Save the Children </w:t>
            </w:r>
          </w:p>
        </w:tc>
      </w:tr>
    </w:tbl>
    <w:p w14:paraId="31581823" w14:textId="77777777" w:rsidR="00D900EE" w:rsidRPr="007D6040" w:rsidRDefault="00D900EE" w:rsidP="00D900EE">
      <w:pPr>
        <w:spacing w:line="360" w:lineRule="auto"/>
        <w:rPr>
          <w:sz w:val="22"/>
          <w:szCs w:val="22"/>
        </w:rPr>
      </w:pPr>
    </w:p>
    <w:p w14:paraId="1BA2C551" w14:textId="77777777" w:rsidR="00D900EE" w:rsidRPr="007D6040" w:rsidRDefault="00D900EE" w:rsidP="00D900EE">
      <w:pPr>
        <w:spacing w:line="360" w:lineRule="auto"/>
        <w:rPr>
          <w:sz w:val="22"/>
          <w:szCs w:val="22"/>
        </w:rPr>
      </w:pPr>
    </w:p>
    <w:p w14:paraId="7F5316C3" w14:textId="52E7EEEB" w:rsidR="00D900EE" w:rsidRPr="004157F0" w:rsidRDefault="004157F0" w:rsidP="004157F0">
      <w:pPr>
        <w:spacing w:line="360" w:lineRule="auto"/>
        <w:rPr>
          <w:sz w:val="22"/>
          <w:szCs w:val="22"/>
          <w:shd w:val="pct10" w:color="auto" w:fill="auto"/>
        </w:rPr>
      </w:pPr>
      <w:r w:rsidRPr="004157F0">
        <w:rPr>
          <w:sz w:val="22"/>
        </w:rPr>
        <w:t>Valmistelija on yksin vastuussa edellä olevan luettelon laatimisesta.</w:t>
      </w:r>
    </w:p>
    <w:p w14:paraId="319D3FF6" w14:textId="77777777" w:rsidR="00D900EE" w:rsidRPr="004157F0" w:rsidRDefault="00D900EE" w:rsidP="00D900EE">
      <w:pPr>
        <w:rPr>
          <w:sz w:val="22"/>
          <w:szCs w:val="22"/>
          <w:shd w:val="pct10" w:color="auto" w:fill="auto"/>
        </w:rPr>
      </w:pPr>
    </w:p>
    <w:p w14:paraId="78AB836D" w14:textId="18EA785A" w:rsidR="00D900EE" w:rsidRPr="007D6040" w:rsidRDefault="004157F0" w:rsidP="00D900EE">
      <w:pPr>
        <w:spacing w:before="9" w:line="360" w:lineRule="auto"/>
        <w:ind w:right="159"/>
        <w:rPr>
          <w:rFonts w:eastAsia="Calibri"/>
          <w:b/>
          <w:sz w:val="22"/>
          <w:szCs w:val="22"/>
        </w:rPr>
      </w:pPr>
      <w:r w:rsidRPr="007D6040">
        <w:rPr>
          <w:sz w:val="22"/>
        </w:rPr>
        <w:t>Kun luettelossa mainitaan luonnollisen henkilön nimi ja/tai tehtävänimike, valmistelija vakuuttaa antaneensa kyseiselle henkilölle Euroopan parlamentin tietosuojaselosteen numero 484 (</w:t>
      </w:r>
      <w:hyperlink r:id="rId31" w:history="1">
        <w:r w:rsidRPr="007D6040">
          <w:rPr>
            <w:rStyle w:val="Hyperlink"/>
            <w:sz w:val="22"/>
          </w:rPr>
          <w:t>https://www.europarl.europa.eu/data-protect/index.do</w:t>
        </w:r>
      </w:hyperlink>
      <w:r w:rsidRPr="007D6040">
        <w:rPr>
          <w:sz w:val="22"/>
        </w:rPr>
        <w:t>), jossa määritetään henkilötietojen käsittelyyn sovellettavat ehdot ja siihen liittyvät oikeudet.</w:t>
      </w:r>
    </w:p>
    <w:p w14:paraId="66DDDC3D" w14:textId="77777777" w:rsidR="00D900EE" w:rsidRPr="007D6040" w:rsidRDefault="00D900EE" w:rsidP="00D900EE">
      <w:pPr>
        <w:spacing w:line="360" w:lineRule="auto"/>
        <w:rPr>
          <w:sz w:val="22"/>
          <w:szCs w:val="22"/>
        </w:rPr>
      </w:pPr>
    </w:p>
    <w:p w14:paraId="685702E0" w14:textId="77777777" w:rsidR="00D900EE" w:rsidRPr="007D6040" w:rsidRDefault="004157F0" w:rsidP="00D900EE">
      <w:pPr>
        <w:spacing w:line="360" w:lineRule="auto"/>
        <w:rPr>
          <w:iCs/>
          <w:sz w:val="22"/>
          <w:szCs w:val="22"/>
        </w:rPr>
      </w:pPr>
      <w:r w:rsidRPr="007D6040">
        <w:rPr>
          <w:sz w:val="22"/>
        </w:rPr>
        <w:t>Valmistelija ilmoittaa yksinomaisella vastuullaan, ettei hän ole sisällyttänyt lausuntoonsa mitään tietoja pakollisesta avoimuusrekisteristä tehdyn toimielinten välisen sopimuksen</w:t>
      </w:r>
      <w:r w:rsidRPr="007D6040">
        <w:rPr>
          <w:sz w:val="22"/>
          <w:vertAlign w:val="superscript"/>
        </w:rPr>
        <w:t>1</w:t>
      </w:r>
      <w:r w:rsidRPr="007D6040">
        <w:rPr>
          <w:sz w:val="22"/>
        </w:rPr>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p w14:paraId="6D1628BC" w14:textId="77777777" w:rsidR="00D900EE" w:rsidRPr="007D6040" w:rsidRDefault="00D900EE" w:rsidP="00D900EE"/>
    <w:bookmarkEnd w:id="1"/>
    <w:p w14:paraId="06259A94" w14:textId="77777777" w:rsidR="00D900EE" w:rsidRPr="007D6040" w:rsidRDefault="00D900EE" w:rsidP="00D900EE"/>
    <w:p w14:paraId="6BA7D0FE" w14:textId="77777777" w:rsidR="00D900EE" w:rsidRPr="007D6040" w:rsidRDefault="00D900EE" w:rsidP="00D900EE">
      <w:pPr>
        <w:sectPr w:rsidR="00D900EE" w:rsidRPr="007D6040" w:rsidSect="0089399D">
          <w:headerReference w:type="even" r:id="rId32"/>
          <w:headerReference w:type="default" r:id="rId33"/>
          <w:footerReference w:type="even" r:id="rId34"/>
          <w:footerReference w:type="default" r:id="rId35"/>
          <w:headerReference w:type="first" r:id="rId36"/>
          <w:footerReference w:type="first" r:id="rId37"/>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20098714" w14:textId="77777777" w:rsidR="00D900EE" w:rsidRPr="007D6040" w:rsidRDefault="004157F0" w:rsidP="00D900EE">
      <w:pPr>
        <w:pStyle w:val="PageHeadingNotTOC"/>
      </w:pPr>
      <w:bookmarkStart w:id="3" w:name="ProcPageAD"/>
      <w:bookmarkStart w:id="4" w:name="RollCallPageRR"/>
      <w:bookmarkEnd w:id="2"/>
      <w:r w:rsidRPr="007D6040">
        <w:t>TIEDOT HYVÄKSYMISESTÄ</w:t>
      </w:r>
      <w:r w:rsidRPr="007D6040">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54603" w:rsidRPr="007D6040" w14:paraId="3A0E5FCD"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8FC5D6" w14:textId="77777777" w:rsidR="00D900EE" w:rsidRPr="007D6040" w:rsidRDefault="004157F0" w:rsidP="008E5EEF">
            <w:pPr>
              <w:autoSpaceDE w:val="0"/>
              <w:autoSpaceDN w:val="0"/>
              <w:adjustRightInd w:val="0"/>
              <w:rPr>
                <w:b/>
                <w:bCs/>
                <w:color w:val="000000"/>
                <w:sz w:val="20"/>
              </w:rPr>
            </w:pPr>
            <w:r w:rsidRPr="007D6040">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A565BB" w14:textId="77777777" w:rsidR="00D900EE" w:rsidRPr="007D6040" w:rsidRDefault="004157F0" w:rsidP="008E5EEF">
            <w:pPr>
              <w:autoSpaceDE w:val="0"/>
              <w:autoSpaceDN w:val="0"/>
              <w:adjustRightInd w:val="0"/>
              <w:rPr>
                <w:color w:val="000000"/>
                <w:sz w:val="20"/>
              </w:rPr>
            </w:pPr>
            <w:r w:rsidRPr="007D6040">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3C793F" w14:textId="77777777" w:rsidR="00D900EE" w:rsidRPr="007D6040"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D043636" w14:textId="77777777" w:rsidR="00D900EE" w:rsidRPr="007D6040"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A084AB" w14:textId="77777777" w:rsidR="00D900EE" w:rsidRPr="007D6040" w:rsidRDefault="00D900EE" w:rsidP="008E5EEF">
            <w:pPr>
              <w:autoSpaceDE w:val="0"/>
              <w:autoSpaceDN w:val="0"/>
              <w:adjustRightInd w:val="0"/>
              <w:rPr>
                <w:rFonts w:ascii="sans-serif" w:hAnsi="sans-serif" w:cs="sans-serif"/>
                <w:color w:val="000000"/>
              </w:rPr>
            </w:pPr>
          </w:p>
        </w:tc>
      </w:tr>
      <w:tr w:rsidR="00954603" w:rsidRPr="007D6040" w14:paraId="21C3D351"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7E007B" w14:textId="77777777" w:rsidR="00D900EE" w:rsidRPr="007D6040" w:rsidRDefault="004157F0" w:rsidP="008E5EEF">
            <w:pPr>
              <w:autoSpaceDE w:val="0"/>
              <w:autoSpaceDN w:val="0"/>
              <w:adjustRightInd w:val="0"/>
              <w:rPr>
                <w:b/>
                <w:bCs/>
                <w:color w:val="000000"/>
                <w:sz w:val="20"/>
              </w:rPr>
            </w:pPr>
            <w:r w:rsidRPr="007D6040">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E553B1" w14:textId="77777777" w:rsidR="00D900EE" w:rsidRPr="007D6040" w:rsidRDefault="004157F0" w:rsidP="008E5EEF">
            <w:pPr>
              <w:autoSpaceDE w:val="0"/>
              <w:autoSpaceDN w:val="0"/>
              <w:adjustRightInd w:val="0"/>
              <w:rPr>
                <w:color w:val="000000"/>
                <w:sz w:val="20"/>
              </w:rPr>
            </w:pPr>
            <w:r w:rsidRPr="007D6040">
              <w:rPr>
                <w:color w:val="000000"/>
                <w:sz w:val="20"/>
              </w:rPr>
              <w:t>+:</w:t>
            </w:r>
          </w:p>
          <w:p w14:paraId="78C85B14" w14:textId="77777777" w:rsidR="00D900EE" w:rsidRPr="007D6040" w:rsidRDefault="004157F0" w:rsidP="008E5EEF">
            <w:pPr>
              <w:autoSpaceDE w:val="0"/>
              <w:autoSpaceDN w:val="0"/>
              <w:adjustRightInd w:val="0"/>
              <w:rPr>
                <w:color w:val="000000"/>
                <w:sz w:val="20"/>
              </w:rPr>
            </w:pPr>
            <w:r w:rsidRPr="007D6040">
              <w:rPr>
                <w:color w:val="000000"/>
                <w:sz w:val="20"/>
              </w:rPr>
              <w:t>–:</w:t>
            </w:r>
          </w:p>
          <w:p w14:paraId="395B0DCC" w14:textId="77777777" w:rsidR="00D900EE" w:rsidRPr="007D6040" w:rsidRDefault="004157F0" w:rsidP="008E5EEF">
            <w:pPr>
              <w:autoSpaceDE w:val="0"/>
              <w:autoSpaceDN w:val="0"/>
              <w:adjustRightInd w:val="0"/>
              <w:rPr>
                <w:color w:val="000000"/>
                <w:sz w:val="20"/>
              </w:rPr>
            </w:pPr>
            <w:r w:rsidRPr="007D604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2D0FF7" w14:textId="77777777" w:rsidR="00D900EE" w:rsidRPr="007D6040" w:rsidRDefault="004157F0" w:rsidP="008E5EEF">
            <w:pPr>
              <w:autoSpaceDE w:val="0"/>
              <w:autoSpaceDN w:val="0"/>
              <w:adjustRightInd w:val="0"/>
              <w:rPr>
                <w:color w:val="000000"/>
                <w:sz w:val="20"/>
              </w:rPr>
            </w:pPr>
            <w:r w:rsidRPr="007D6040">
              <w:rPr>
                <w:color w:val="000000"/>
                <w:sz w:val="20"/>
              </w:rPr>
              <w:t>45</w:t>
            </w:r>
          </w:p>
          <w:p w14:paraId="5CCA7429" w14:textId="77777777" w:rsidR="00D900EE" w:rsidRPr="007D6040" w:rsidRDefault="004157F0" w:rsidP="008E5EEF">
            <w:pPr>
              <w:autoSpaceDE w:val="0"/>
              <w:autoSpaceDN w:val="0"/>
              <w:adjustRightInd w:val="0"/>
              <w:rPr>
                <w:color w:val="000000"/>
                <w:sz w:val="20"/>
              </w:rPr>
            </w:pPr>
            <w:r w:rsidRPr="007D6040">
              <w:rPr>
                <w:color w:val="000000"/>
                <w:sz w:val="20"/>
              </w:rPr>
              <w:t>24</w:t>
            </w:r>
          </w:p>
          <w:p w14:paraId="5DD7256E" w14:textId="77777777" w:rsidR="00D900EE" w:rsidRPr="007D6040" w:rsidRDefault="004157F0" w:rsidP="008E5EEF">
            <w:pPr>
              <w:autoSpaceDE w:val="0"/>
              <w:autoSpaceDN w:val="0"/>
              <w:adjustRightInd w:val="0"/>
              <w:rPr>
                <w:color w:val="000000"/>
                <w:sz w:val="20"/>
              </w:rPr>
            </w:pPr>
            <w:r w:rsidRPr="007D6040">
              <w:rPr>
                <w:color w:val="000000"/>
                <w:sz w:val="20"/>
              </w:rPr>
              <w:t>5</w:t>
            </w:r>
          </w:p>
        </w:tc>
      </w:tr>
    </w:tbl>
    <w:p w14:paraId="708E828B" w14:textId="77777777" w:rsidR="00D900EE" w:rsidRPr="007D6040" w:rsidRDefault="00D900EE" w:rsidP="00D900EE"/>
    <w:bookmarkEnd w:id="3"/>
    <w:p w14:paraId="26331093" w14:textId="77777777" w:rsidR="00D900EE" w:rsidRPr="007D6040" w:rsidRDefault="00D900EE" w:rsidP="00D900EE">
      <w:pPr>
        <w:sectPr w:rsidR="00D900EE" w:rsidRPr="007D6040" w:rsidSect="00D900EE">
          <w:headerReference w:type="even" r:id="rId38"/>
          <w:headerReference w:type="default" r:id="rId39"/>
          <w:headerReference w:type="first" r:id="rId40"/>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4"/>
    <w:p w14:paraId="100F9778" w14:textId="77777777" w:rsidR="00D900EE" w:rsidRPr="007D6040" w:rsidRDefault="004157F0" w:rsidP="00D900EE">
      <w:pPr>
        <w:pStyle w:val="PageHeadingNotTOC"/>
      </w:pPr>
      <w:r w:rsidRPr="007D6040">
        <w:t>LOPULLINEN ÄÄNESTYS NIMENHUUTOÄÄNESTYKSENÄ</w:t>
      </w:r>
      <w:r w:rsidRPr="007D6040">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4603" w:rsidRPr="007D6040" w14:paraId="78825C0E" w14:textId="77777777" w:rsidTr="008E5EEF">
        <w:trPr>
          <w:cantSplit/>
        </w:trPr>
        <w:tc>
          <w:tcPr>
            <w:tcW w:w="1701" w:type="dxa"/>
            <w:shd w:val="pct10" w:color="000000" w:fill="FFFFFF"/>
            <w:vAlign w:val="center"/>
          </w:tcPr>
          <w:p w14:paraId="413295AF" w14:textId="77777777" w:rsidR="00D900EE" w:rsidRPr="007D6040" w:rsidRDefault="004157F0" w:rsidP="008E5EEF">
            <w:pPr>
              <w:pStyle w:val="RollCallVotes"/>
            </w:pPr>
            <w:r w:rsidRPr="007D6040">
              <w:t>45</w:t>
            </w:r>
          </w:p>
        </w:tc>
        <w:tc>
          <w:tcPr>
            <w:tcW w:w="7371" w:type="dxa"/>
            <w:shd w:val="pct10" w:color="000000" w:fill="FFFFFF"/>
          </w:tcPr>
          <w:p w14:paraId="4CA5322A" w14:textId="77777777" w:rsidR="00D900EE" w:rsidRPr="007D6040" w:rsidRDefault="004157F0" w:rsidP="008E5EEF">
            <w:pPr>
              <w:pStyle w:val="RollCallSymbols14pt"/>
            </w:pPr>
            <w:r w:rsidRPr="007D6040">
              <w:t>+</w:t>
            </w:r>
          </w:p>
        </w:tc>
      </w:tr>
      <w:tr w:rsidR="00954603" w:rsidRPr="007D6040" w14:paraId="16B4620A" w14:textId="77777777" w:rsidTr="008E5EEF">
        <w:trPr>
          <w:cantSplit/>
        </w:trPr>
        <w:tc>
          <w:tcPr>
            <w:tcW w:w="1701" w:type="dxa"/>
            <w:shd w:val="clear" w:color="auto" w:fill="FFFFFF"/>
          </w:tcPr>
          <w:p w14:paraId="3C128D62" w14:textId="77777777" w:rsidR="00D900EE" w:rsidRPr="007D6040" w:rsidRDefault="004157F0" w:rsidP="008E5EEF">
            <w:pPr>
              <w:pStyle w:val="RollCallTable"/>
            </w:pPr>
            <w:r w:rsidRPr="007D6040">
              <w:t>PPE</w:t>
            </w:r>
          </w:p>
        </w:tc>
        <w:tc>
          <w:tcPr>
            <w:tcW w:w="7371" w:type="dxa"/>
            <w:shd w:val="clear" w:color="auto" w:fill="FFFFFF"/>
          </w:tcPr>
          <w:p w14:paraId="2EC6ABAA" w14:textId="77777777" w:rsidR="00D900EE" w:rsidRPr="007D6040" w:rsidRDefault="004157F0" w:rsidP="008E5EEF">
            <w:pPr>
              <w:pStyle w:val="RollCallTable"/>
            </w:pPr>
            <w:r w:rsidRPr="007D6040">
              <w:t>Magdalena Adamowicz, Caterina Chinnici, Paulo Cunha, Lena Düpont, Jeroen Lenaers, Lukas Mandl, Liudas Mažylis, Verena Mertens, Ana Miguel Pedro, Tomas Tobé, Pekka Toveri, Axel Voss, Michał Wawrykiewicz, Marta Wcisło, Isabel Wiseler-Lima, Javier Zarzalejos, Tomáš Zdechovský</w:t>
            </w:r>
          </w:p>
        </w:tc>
      </w:tr>
      <w:tr w:rsidR="00954603" w:rsidRPr="007D6040" w14:paraId="0874C3C8" w14:textId="77777777" w:rsidTr="008E5EEF">
        <w:trPr>
          <w:cantSplit/>
        </w:trPr>
        <w:tc>
          <w:tcPr>
            <w:tcW w:w="1701" w:type="dxa"/>
            <w:shd w:val="clear" w:color="auto" w:fill="FFFFFF"/>
          </w:tcPr>
          <w:p w14:paraId="2121E5D6" w14:textId="77777777" w:rsidR="00D900EE" w:rsidRPr="007D6040" w:rsidRDefault="004157F0" w:rsidP="008E5EEF">
            <w:pPr>
              <w:pStyle w:val="RollCallTable"/>
            </w:pPr>
            <w:r w:rsidRPr="007D6040">
              <w:t>Renew</w:t>
            </w:r>
          </w:p>
        </w:tc>
        <w:tc>
          <w:tcPr>
            <w:tcW w:w="7371" w:type="dxa"/>
            <w:shd w:val="clear" w:color="auto" w:fill="FFFFFF"/>
          </w:tcPr>
          <w:p w14:paraId="2C7B122B" w14:textId="77777777" w:rsidR="00D900EE" w:rsidRPr="007D6040" w:rsidRDefault="004157F0" w:rsidP="008E5EEF">
            <w:pPr>
              <w:pStyle w:val="RollCallTable"/>
            </w:pPr>
            <w:r w:rsidRPr="007D6040">
              <w:t>Abir Al-Sahlani, Barry Andrews, Veronika Cifrová Ostrihoňová, Raquel García Hermida-Van Der Walle, Anna-Maja Henriksson, Fabienne Keller, Nathalie Loiseau, Nikola Minchev, Dainius Žalimas</w:t>
            </w:r>
          </w:p>
        </w:tc>
      </w:tr>
      <w:tr w:rsidR="00954603" w:rsidRPr="007D6040" w14:paraId="3521A70E" w14:textId="77777777" w:rsidTr="008E5EEF">
        <w:trPr>
          <w:cantSplit/>
        </w:trPr>
        <w:tc>
          <w:tcPr>
            <w:tcW w:w="1701" w:type="dxa"/>
            <w:shd w:val="clear" w:color="auto" w:fill="FFFFFF"/>
          </w:tcPr>
          <w:p w14:paraId="02878010" w14:textId="77777777" w:rsidR="00D900EE" w:rsidRPr="007D6040" w:rsidRDefault="004157F0" w:rsidP="008E5EEF">
            <w:pPr>
              <w:pStyle w:val="RollCallTable"/>
            </w:pPr>
            <w:r w:rsidRPr="007D6040">
              <w:t>S&amp;D</w:t>
            </w:r>
          </w:p>
        </w:tc>
        <w:tc>
          <w:tcPr>
            <w:tcW w:w="7371" w:type="dxa"/>
            <w:shd w:val="clear" w:color="auto" w:fill="FFFFFF"/>
          </w:tcPr>
          <w:p w14:paraId="2348A654" w14:textId="77777777" w:rsidR="00D900EE" w:rsidRPr="007D6040" w:rsidRDefault="004157F0" w:rsidP="008E5EEF">
            <w:pPr>
              <w:pStyle w:val="RollCallTable"/>
            </w:pPr>
            <w:r w:rsidRPr="007D6040">
              <w:t>Annalisa Corrado, Jonás Fernández, Isilda Gomes, Marina Kaljurand, Juan Fernando López Aguilar, Pierfrancesco Maran, Matjaž Nemec, Aodhán Ó Ríordáin, Sandro Ruotolo, Birgit Sippel, Krzysztof Śmiszek, Cecilia Strada, Alessandro Zan</w:t>
            </w:r>
          </w:p>
        </w:tc>
      </w:tr>
      <w:tr w:rsidR="00954603" w:rsidRPr="007D6040" w14:paraId="224998C1" w14:textId="77777777" w:rsidTr="008E5EEF">
        <w:trPr>
          <w:cantSplit/>
        </w:trPr>
        <w:tc>
          <w:tcPr>
            <w:tcW w:w="1701" w:type="dxa"/>
            <w:shd w:val="clear" w:color="auto" w:fill="FFFFFF"/>
          </w:tcPr>
          <w:p w14:paraId="671299F4" w14:textId="77777777" w:rsidR="00D900EE" w:rsidRPr="007D6040" w:rsidRDefault="004157F0" w:rsidP="008E5EEF">
            <w:pPr>
              <w:pStyle w:val="RollCallTable"/>
            </w:pPr>
            <w:r w:rsidRPr="007D6040">
              <w:t>Verts/ALE</w:t>
            </w:r>
          </w:p>
        </w:tc>
        <w:tc>
          <w:tcPr>
            <w:tcW w:w="7371" w:type="dxa"/>
            <w:shd w:val="clear" w:color="auto" w:fill="FFFFFF"/>
          </w:tcPr>
          <w:p w14:paraId="4FA905A0" w14:textId="77777777" w:rsidR="00D900EE" w:rsidRPr="007D6040" w:rsidRDefault="004157F0" w:rsidP="008E5EEF">
            <w:pPr>
              <w:pStyle w:val="RollCallTable"/>
            </w:pPr>
            <w:r w:rsidRPr="007D6040">
              <w:t>Jaume Asens Llodrà, Saskia Bricmont, Mélissa Camara, Alice Kuhnke, Katrin Langensiepen, Tineke Strik</w:t>
            </w:r>
          </w:p>
        </w:tc>
      </w:tr>
    </w:tbl>
    <w:p w14:paraId="7C75DE7B" w14:textId="77777777" w:rsidR="00D900EE" w:rsidRPr="007D6040"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4603" w:rsidRPr="007D6040" w14:paraId="49CFFBF2" w14:textId="77777777" w:rsidTr="008E5EEF">
        <w:trPr>
          <w:cantSplit/>
        </w:trPr>
        <w:tc>
          <w:tcPr>
            <w:tcW w:w="1701" w:type="dxa"/>
            <w:shd w:val="pct10" w:color="000000" w:fill="FFFFFF"/>
            <w:vAlign w:val="center"/>
          </w:tcPr>
          <w:p w14:paraId="50E501A1" w14:textId="77777777" w:rsidR="00D900EE" w:rsidRPr="007D6040" w:rsidRDefault="004157F0" w:rsidP="008E5EEF">
            <w:pPr>
              <w:pStyle w:val="RollCallVotes"/>
            </w:pPr>
            <w:r w:rsidRPr="007D6040">
              <w:t>24</w:t>
            </w:r>
          </w:p>
        </w:tc>
        <w:tc>
          <w:tcPr>
            <w:tcW w:w="7371" w:type="dxa"/>
            <w:shd w:val="pct10" w:color="000000" w:fill="FFFFFF"/>
          </w:tcPr>
          <w:p w14:paraId="7C7C5B85" w14:textId="77777777" w:rsidR="00D900EE" w:rsidRPr="007D6040" w:rsidRDefault="004157F0" w:rsidP="008E5EEF">
            <w:pPr>
              <w:pStyle w:val="RollCallSymbols14pt"/>
            </w:pPr>
            <w:r w:rsidRPr="007D6040">
              <w:t>-</w:t>
            </w:r>
          </w:p>
        </w:tc>
      </w:tr>
      <w:tr w:rsidR="00954603" w:rsidRPr="002F0198" w14:paraId="0D3656B9" w14:textId="77777777" w:rsidTr="008E5EEF">
        <w:trPr>
          <w:cantSplit/>
        </w:trPr>
        <w:tc>
          <w:tcPr>
            <w:tcW w:w="1701" w:type="dxa"/>
            <w:shd w:val="clear" w:color="auto" w:fill="FFFFFF"/>
          </w:tcPr>
          <w:p w14:paraId="4B014BDB" w14:textId="77777777" w:rsidR="00D900EE" w:rsidRPr="007D6040" w:rsidRDefault="004157F0" w:rsidP="008E5EEF">
            <w:pPr>
              <w:pStyle w:val="RollCallTable"/>
            </w:pPr>
            <w:r w:rsidRPr="007D6040">
              <w:t>ECR</w:t>
            </w:r>
          </w:p>
        </w:tc>
        <w:tc>
          <w:tcPr>
            <w:tcW w:w="7371" w:type="dxa"/>
            <w:shd w:val="clear" w:color="auto" w:fill="FFFFFF"/>
          </w:tcPr>
          <w:p w14:paraId="0BC7DB57" w14:textId="77777777" w:rsidR="00D900EE" w:rsidRPr="004157F0" w:rsidRDefault="004157F0" w:rsidP="008E5EEF">
            <w:pPr>
              <w:pStyle w:val="RollCallTable"/>
              <w:rPr>
                <w:lang w:val="it-IT"/>
              </w:rPr>
            </w:pPr>
            <w:r w:rsidRPr="004157F0">
              <w:rPr>
                <w:lang w:val="it-IT"/>
              </w:rPr>
              <w:t>Sergio Berlato, Stefano Cavedagna, Alessandro Ciriani, Alberico Gambino, Paolo Inselvini, Mariusz Kamiński, Nicola Procaccini, Charlie Weimers</w:t>
            </w:r>
          </w:p>
        </w:tc>
      </w:tr>
      <w:tr w:rsidR="00954603" w:rsidRPr="007D6040" w14:paraId="09509CE2" w14:textId="77777777" w:rsidTr="008E5EEF">
        <w:trPr>
          <w:cantSplit/>
        </w:trPr>
        <w:tc>
          <w:tcPr>
            <w:tcW w:w="1701" w:type="dxa"/>
            <w:shd w:val="clear" w:color="auto" w:fill="FFFFFF"/>
          </w:tcPr>
          <w:p w14:paraId="78A9C0EF" w14:textId="77777777" w:rsidR="00D900EE" w:rsidRPr="007D6040" w:rsidRDefault="004157F0" w:rsidP="008E5EEF">
            <w:pPr>
              <w:pStyle w:val="RollCallTable"/>
            </w:pPr>
            <w:r w:rsidRPr="007D6040">
              <w:t>ESN</w:t>
            </w:r>
          </w:p>
        </w:tc>
        <w:tc>
          <w:tcPr>
            <w:tcW w:w="7371" w:type="dxa"/>
            <w:shd w:val="clear" w:color="auto" w:fill="FFFFFF"/>
          </w:tcPr>
          <w:p w14:paraId="235B86D7" w14:textId="77777777" w:rsidR="00D900EE" w:rsidRPr="007D6040" w:rsidRDefault="004157F0" w:rsidP="008E5EEF">
            <w:pPr>
              <w:pStyle w:val="RollCallTable"/>
            </w:pPr>
            <w:r w:rsidRPr="007D6040">
              <w:t>Mary Khan, Milan Uhrík, Petar Volgin</w:t>
            </w:r>
          </w:p>
        </w:tc>
      </w:tr>
      <w:tr w:rsidR="00954603" w:rsidRPr="007D6040" w14:paraId="1FA96C82" w14:textId="77777777" w:rsidTr="008E5EEF">
        <w:trPr>
          <w:cantSplit/>
        </w:trPr>
        <w:tc>
          <w:tcPr>
            <w:tcW w:w="1701" w:type="dxa"/>
            <w:shd w:val="clear" w:color="auto" w:fill="FFFFFF"/>
          </w:tcPr>
          <w:p w14:paraId="749F351C" w14:textId="77777777" w:rsidR="00D900EE" w:rsidRPr="007D6040" w:rsidRDefault="004157F0" w:rsidP="008E5EEF">
            <w:pPr>
              <w:pStyle w:val="RollCallTable"/>
            </w:pPr>
            <w:r w:rsidRPr="007D6040">
              <w:t>NI</w:t>
            </w:r>
          </w:p>
        </w:tc>
        <w:tc>
          <w:tcPr>
            <w:tcW w:w="7371" w:type="dxa"/>
            <w:shd w:val="clear" w:color="auto" w:fill="FFFFFF"/>
          </w:tcPr>
          <w:p w14:paraId="1AC5570E" w14:textId="77777777" w:rsidR="00D900EE" w:rsidRPr="007D6040" w:rsidRDefault="004157F0" w:rsidP="008E5EEF">
            <w:pPr>
              <w:pStyle w:val="RollCallTable"/>
            </w:pPr>
            <w:r w:rsidRPr="007D6040">
              <w:t>Erik Kaliňák</w:t>
            </w:r>
          </w:p>
        </w:tc>
      </w:tr>
      <w:tr w:rsidR="00954603" w:rsidRPr="007D6040" w14:paraId="42C16ECC" w14:textId="77777777" w:rsidTr="008E5EEF">
        <w:trPr>
          <w:cantSplit/>
        </w:trPr>
        <w:tc>
          <w:tcPr>
            <w:tcW w:w="1701" w:type="dxa"/>
            <w:shd w:val="clear" w:color="auto" w:fill="FFFFFF"/>
          </w:tcPr>
          <w:p w14:paraId="41B48873" w14:textId="77777777" w:rsidR="00D900EE" w:rsidRPr="007D6040" w:rsidRDefault="004157F0" w:rsidP="008E5EEF">
            <w:pPr>
              <w:pStyle w:val="RollCallTable"/>
            </w:pPr>
            <w:r w:rsidRPr="007D6040">
              <w:t>PPE</w:t>
            </w:r>
          </w:p>
        </w:tc>
        <w:tc>
          <w:tcPr>
            <w:tcW w:w="7371" w:type="dxa"/>
            <w:shd w:val="clear" w:color="auto" w:fill="FFFFFF"/>
          </w:tcPr>
          <w:p w14:paraId="45E379B8" w14:textId="77777777" w:rsidR="00D900EE" w:rsidRPr="007D6040" w:rsidRDefault="004157F0" w:rsidP="008E5EEF">
            <w:pPr>
              <w:pStyle w:val="RollCallTable"/>
            </w:pPr>
            <w:r w:rsidRPr="007D6040">
              <w:t>Christophe Gomart, Branko Grims, Nadine Morano</w:t>
            </w:r>
          </w:p>
        </w:tc>
      </w:tr>
      <w:tr w:rsidR="00954603" w:rsidRPr="007D6040" w14:paraId="30ACAF81" w14:textId="77777777" w:rsidTr="008E5EEF">
        <w:trPr>
          <w:cantSplit/>
        </w:trPr>
        <w:tc>
          <w:tcPr>
            <w:tcW w:w="1701" w:type="dxa"/>
            <w:shd w:val="clear" w:color="auto" w:fill="FFFFFF"/>
          </w:tcPr>
          <w:p w14:paraId="11C4519E" w14:textId="77777777" w:rsidR="00D900EE" w:rsidRPr="007D6040" w:rsidRDefault="004157F0" w:rsidP="008E5EEF">
            <w:pPr>
              <w:pStyle w:val="RollCallTable"/>
            </w:pPr>
            <w:r w:rsidRPr="007D6040">
              <w:t>PfE</w:t>
            </w:r>
          </w:p>
        </w:tc>
        <w:tc>
          <w:tcPr>
            <w:tcW w:w="7371" w:type="dxa"/>
            <w:shd w:val="clear" w:color="auto" w:fill="FFFFFF"/>
          </w:tcPr>
          <w:p w14:paraId="337BD525" w14:textId="77777777" w:rsidR="00D900EE" w:rsidRPr="007D6040" w:rsidRDefault="004157F0" w:rsidP="008E5EEF">
            <w:pPr>
              <w:pStyle w:val="RollCallTable"/>
            </w:pPr>
            <w:r w:rsidRPr="007D6040">
              <w:t>Tomasz Buczek, Jaroslav Bžoch, Marieke Ehlers, Petra Steger, Hermann Tertsch, Matthieu Valet, Tom Vandendriessche, Roberto Vannacci, Alexandre Varaut</w:t>
            </w:r>
          </w:p>
        </w:tc>
      </w:tr>
    </w:tbl>
    <w:p w14:paraId="6BD5B124" w14:textId="77777777" w:rsidR="00D900EE" w:rsidRPr="007D6040"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4603" w:rsidRPr="007D6040" w14:paraId="2F2C4740" w14:textId="77777777" w:rsidTr="008E5EEF">
        <w:trPr>
          <w:cantSplit/>
        </w:trPr>
        <w:tc>
          <w:tcPr>
            <w:tcW w:w="1701" w:type="dxa"/>
            <w:shd w:val="pct10" w:color="000000" w:fill="FFFFFF"/>
            <w:vAlign w:val="center"/>
          </w:tcPr>
          <w:p w14:paraId="7FF9A4A4" w14:textId="77777777" w:rsidR="00D900EE" w:rsidRPr="007D6040" w:rsidRDefault="004157F0" w:rsidP="008E5EEF">
            <w:pPr>
              <w:pStyle w:val="RollCallVotes"/>
            </w:pPr>
            <w:r w:rsidRPr="007D6040">
              <w:t>5</w:t>
            </w:r>
          </w:p>
        </w:tc>
        <w:tc>
          <w:tcPr>
            <w:tcW w:w="7371" w:type="dxa"/>
            <w:shd w:val="pct10" w:color="000000" w:fill="FFFFFF"/>
          </w:tcPr>
          <w:p w14:paraId="272E1D71" w14:textId="77777777" w:rsidR="00D900EE" w:rsidRPr="007D6040" w:rsidRDefault="004157F0" w:rsidP="008E5EEF">
            <w:pPr>
              <w:pStyle w:val="RollCallSymbols14pt"/>
            </w:pPr>
            <w:r w:rsidRPr="007D6040">
              <w:t>0</w:t>
            </w:r>
          </w:p>
        </w:tc>
      </w:tr>
      <w:tr w:rsidR="00954603" w:rsidRPr="007D6040" w14:paraId="3C9C7843" w14:textId="77777777" w:rsidTr="008E5EEF">
        <w:trPr>
          <w:cantSplit/>
        </w:trPr>
        <w:tc>
          <w:tcPr>
            <w:tcW w:w="1701" w:type="dxa"/>
            <w:shd w:val="clear" w:color="auto" w:fill="FFFFFF"/>
          </w:tcPr>
          <w:p w14:paraId="50B63BDD" w14:textId="77777777" w:rsidR="00D900EE" w:rsidRPr="007D6040" w:rsidRDefault="004157F0" w:rsidP="008E5EEF">
            <w:pPr>
              <w:pStyle w:val="RollCallTable"/>
            </w:pPr>
            <w:r w:rsidRPr="007D6040">
              <w:t>The Left</w:t>
            </w:r>
          </w:p>
        </w:tc>
        <w:tc>
          <w:tcPr>
            <w:tcW w:w="7371" w:type="dxa"/>
            <w:shd w:val="clear" w:color="auto" w:fill="FFFFFF"/>
          </w:tcPr>
          <w:p w14:paraId="7A237069" w14:textId="77777777" w:rsidR="00D900EE" w:rsidRPr="007D6040" w:rsidRDefault="004157F0" w:rsidP="008E5EEF">
            <w:pPr>
              <w:pStyle w:val="RollCallTable"/>
            </w:pPr>
            <w:r w:rsidRPr="007D6040">
              <w:t>Giuseppe Antoci, Konstantinos Arvanitis, Damien Carême, Özlem Demirel, Gaetano Pedulla’</w:t>
            </w:r>
          </w:p>
        </w:tc>
      </w:tr>
    </w:tbl>
    <w:p w14:paraId="59BE6F97" w14:textId="77777777" w:rsidR="00D900EE" w:rsidRPr="007D6040" w:rsidRDefault="00D900EE" w:rsidP="00D900EE">
      <w:pPr>
        <w:pStyle w:val="Normal12a"/>
      </w:pPr>
    </w:p>
    <w:p w14:paraId="79CBD81B" w14:textId="77777777" w:rsidR="00D900EE" w:rsidRPr="007D6040" w:rsidRDefault="004157F0" w:rsidP="00D900EE">
      <w:r w:rsidRPr="007D6040">
        <w:t>Symbolien selitys:</w:t>
      </w:r>
    </w:p>
    <w:p w14:paraId="1C2E855D" w14:textId="77777777" w:rsidR="00D900EE" w:rsidRPr="007D6040" w:rsidRDefault="004157F0" w:rsidP="00D900EE">
      <w:pPr>
        <w:pStyle w:val="RollCallTabs"/>
      </w:pPr>
      <w:r w:rsidRPr="007D6040">
        <w:t>+</w:t>
      </w:r>
      <w:r w:rsidRPr="007D6040">
        <w:tab/>
        <w:t>:</w:t>
      </w:r>
      <w:r w:rsidRPr="007D6040">
        <w:tab/>
        <w:t>puolesta</w:t>
      </w:r>
    </w:p>
    <w:p w14:paraId="3FBEF682" w14:textId="77777777" w:rsidR="00D900EE" w:rsidRPr="007D6040" w:rsidRDefault="004157F0" w:rsidP="00D900EE">
      <w:pPr>
        <w:pStyle w:val="RollCallTabs"/>
      </w:pPr>
      <w:r w:rsidRPr="007D6040">
        <w:t>-</w:t>
      </w:r>
      <w:r w:rsidRPr="007D6040">
        <w:tab/>
        <w:t>:</w:t>
      </w:r>
      <w:r w:rsidRPr="007D6040">
        <w:tab/>
        <w:t>vastaan</w:t>
      </w:r>
    </w:p>
    <w:p w14:paraId="1C03BC22" w14:textId="77777777" w:rsidR="00D900EE" w:rsidRPr="007D6040" w:rsidRDefault="004157F0" w:rsidP="00D900EE">
      <w:pPr>
        <w:pStyle w:val="RollCallTabs"/>
      </w:pPr>
      <w:r w:rsidRPr="007D6040">
        <w:t>0</w:t>
      </w:r>
      <w:r w:rsidRPr="007D6040">
        <w:tab/>
        <w:t>:</w:t>
      </w:r>
      <w:r w:rsidRPr="007D6040">
        <w:tab/>
        <w:t>tyhjää</w:t>
      </w:r>
    </w:p>
    <w:p w14:paraId="56553533" w14:textId="77777777" w:rsidR="00D900EE" w:rsidRPr="007D6040" w:rsidRDefault="00D900EE" w:rsidP="00D900EE"/>
    <w:p w14:paraId="1DE6BEFE" w14:textId="77777777" w:rsidR="00D900EE" w:rsidRPr="007D6040" w:rsidRDefault="00D900EE" w:rsidP="00D900EE"/>
    <w:p w14:paraId="3839EB78" w14:textId="77777777" w:rsidR="00D900EE" w:rsidRPr="007D6040" w:rsidRDefault="00D900EE" w:rsidP="00D900EE"/>
    <w:sectPr w:rsidR="00D900EE" w:rsidRPr="007D6040" w:rsidSect="00D900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B7711" w14:textId="77777777" w:rsidR="004157F0" w:rsidRPr="007D6040" w:rsidRDefault="004157F0">
      <w:r w:rsidRPr="007D6040">
        <w:separator/>
      </w:r>
    </w:p>
  </w:endnote>
  <w:endnote w:type="continuationSeparator" w:id="0">
    <w:p w14:paraId="3C670F8E" w14:textId="77777777" w:rsidR="004157F0" w:rsidRPr="007D6040" w:rsidRDefault="004157F0">
      <w:r w:rsidRPr="007D60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694F" w14:textId="77777777" w:rsidR="0089399D" w:rsidRPr="0089399D" w:rsidRDefault="0089399D" w:rsidP="0089399D">
    <w:pPr>
      <w:pStyle w:val="EPFooter"/>
      <w:rPr>
        <w:lang w:val="it-IT"/>
      </w:rPr>
    </w:pPr>
    <w:r w:rsidRPr="0089399D">
      <w:rPr>
        <w:lang w:val="it-IT"/>
      </w:rPr>
      <w:t>PE</w:t>
    </w:r>
    <w:r w:rsidRPr="0089399D">
      <w:rPr>
        <w:rStyle w:val="HideTWBExt"/>
        <w:lang w:val="it-IT"/>
      </w:rPr>
      <w:t>&lt;NoPE&gt;</w:t>
    </w:r>
    <w:r w:rsidRPr="0089399D">
      <w:rPr>
        <w:lang w:val="it-IT"/>
      </w:rPr>
      <w:t>779.458</w:t>
    </w:r>
    <w:r w:rsidRPr="0089399D">
      <w:rPr>
        <w:rStyle w:val="HideTWBExt"/>
        <w:lang w:val="it-IT"/>
      </w:rPr>
      <w:t>&lt;/NoPE&gt;&lt;Version&gt;</w:t>
    </w:r>
    <w:r w:rsidRPr="0089399D">
      <w:rPr>
        <w:lang w:val="it-IT"/>
      </w:rPr>
      <w:t>v02-00</w:t>
    </w:r>
    <w:r w:rsidRPr="0089399D">
      <w:rPr>
        <w:rStyle w:val="HideTWBExt"/>
        <w:lang w:val="it-IT"/>
      </w:rPr>
      <w:t>&lt;/Version&gt;</w:t>
    </w:r>
    <w:r w:rsidRPr="0089399D">
      <w:rPr>
        <w:lang w:val="it-IT"/>
      </w:rPr>
      <w:tab/>
    </w:r>
    <w:r>
      <w:fldChar w:fldCharType="begin"/>
    </w:r>
    <w:r w:rsidRPr="0089399D">
      <w:rPr>
        <w:lang w:val="it-IT"/>
      </w:rPr>
      <w:instrText xml:space="preserve"> PAGE  \* MERGEFORMAT </w:instrText>
    </w:r>
    <w:r>
      <w:fldChar w:fldCharType="separate"/>
    </w:r>
    <w:r w:rsidRPr="0089399D">
      <w:rPr>
        <w:noProof/>
        <w:lang w:val="it-IT"/>
      </w:rPr>
      <w:t>2</w:t>
    </w:r>
    <w:r>
      <w:fldChar w:fldCharType="end"/>
    </w:r>
    <w:r w:rsidRPr="0089399D">
      <w:rPr>
        <w:lang w:val="it-IT"/>
      </w:rPr>
      <w:t>/</w:t>
    </w:r>
    <w:r>
      <w:fldChar w:fldCharType="begin"/>
    </w:r>
    <w:r w:rsidRPr="0089399D">
      <w:rPr>
        <w:lang w:val="it-IT"/>
      </w:rPr>
      <w:instrText xml:space="preserve"> NUMPAGES  \* MERGEFORMAT </w:instrText>
    </w:r>
    <w:r>
      <w:fldChar w:fldCharType="separate"/>
    </w:r>
    <w:r w:rsidRPr="0089399D">
      <w:rPr>
        <w:noProof/>
        <w:lang w:val="it-IT"/>
      </w:rPr>
      <w:t>67</w:t>
    </w:r>
    <w:r>
      <w:fldChar w:fldCharType="end"/>
    </w:r>
    <w:r w:rsidRPr="0089399D">
      <w:rPr>
        <w:lang w:val="it-IT"/>
      </w:rPr>
      <w:tab/>
    </w:r>
    <w:r w:rsidRPr="0089399D">
      <w:rPr>
        <w:rStyle w:val="HideTWBExt"/>
        <w:lang w:val="it-IT"/>
      </w:rPr>
      <w:t>&lt;PathFdR&gt;</w:t>
    </w:r>
    <w:r w:rsidRPr="0089399D">
      <w:rPr>
        <w:lang w:val="it-IT"/>
      </w:rPr>
      <w:t>AD\1336416FI.docx</w:t>
    </w:r>
    <w:r w:rsidRPr="0089399D">
      <w:rPr>
        <w:rStyle w:val="HideTWBExt"/>
        <w:lang w:val="it-IT"/>
      </w:rPr>
      <w:t>&lt;/PathFdR&gt;</w:t>
    </w:r>
  </w:p>
  <w:p w14:paraId="05732FB6" w14:textId="4F418C75" w:rsidR="0089399D" w:rsidRPr="0089399D" w:rsidRDefault="0089399D" w:rsidP="0089399D">
    <w:pPr>
      <w:pStyle w:val="EPFooter2"/>
      <w:rPr>
        <w:lang w:val="it-IT"/>
      </w:rPr>
    </w:pPr>
    <w:r w:rsidRPr="0089399D">
      <w:rPr>
        <w:lang w:val="it-IT"/>
      </w:rPr>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F2FF" w14:textId="77777777" w:rsidR="0089399D" w:rsidRDefault="0089399D" w:rsidP="0089399D">
    <w:pPr>
      <w:pStyle w:val="EPFooter"/>
    </w:pPr>
    <w:r w:rsidRPr="0089399D">
      <w:rPr>
        <w:rStyle w:val="HideTWBExt"/>
      </w:rPr>
      <w:t>&lt;PathFdR&gt;</w:t>
    </w:r>
    <w:r>
      <w:t>AD\1336416FI.docx</w:t>
    </w:r>
    <w:r w:rsidRPr="0089399D">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67</w:t>
      </w:r>
    </w:fldSimple>
    <w:r>
      <w:tab/>
      <w:t>PE</w:t>
    </w:r>
    <w:r w:rsidRPr="0089399D">
      <w:rPr>
        <w:rStyle w:val="HideTWBExt"/>
      </w:rPr>
      <w:t>&lt;NoPE&gt;</w:t>
    </w:r>
    <w:r>
      <w:t>779.458</w:t>
    </w:r>
    <w:r w:rsidRPr="0089399D">
      <w:rPr>
        <w:rStyle w:val="HideTWBExt"/>
      </w:rPr>
      <w:t>&lt;/NoPE&gt;&lt;Version&gt;</w:t>
    </w:r>
    <w:r>
      <w:t>v02-00</w:t>
    </w:r>
    <w:r w:rsidRPr="0089399D">
      <w:rPr>
        <w:rStyle w:val="HideTWBExt"/>
      </w:rPr>
      <w:t>&lt;/Version&gt;</w:t>
    </w:r>
  </w:p>
  <w:p w14:paraId="4B9C3F8D" w14:textId="7DE50530" w:rsidR="0089399D" w:rsidRDefault="0089399D" w:rsidP="0089399D">
    <w:pPr>
      <w:pStyle w:val="EPFooter2"/>
    </w:pPr>
    <w:r>
      <w:tab/>
    </w:r>
    <w:r>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E39DA" w14:textId="77777777" w:rsidR="0089399D" w:rsidRDefault="0089399D" w:rsidP="0089399D">
    <w:pPr>
      <w:pStyle w:val="EPFooter"/>
    </w:pPr>
    <w:r w:rsidRPr="0089399D">
      <w:rPr>
        <w:rStyle w:val="HideTWBExt"/>
      </w:rPr>
      <w:t>&lt;PathFdR&gt;</w:t>
    </w:r>
    <w:r>
      <w:t>AD\1336416FI.docx</w:t>
    </w:r>
    <w:r w:rsidRPr="0089399D">
      <w:rPr>
        <w:rStyle w:val="HideTWBExt"/>
      </w:rPr>
      <w:t>&lt;/PathFdR&gt;</w:t>
    </w:r>
    <w:r>
      <w:tab/>
    </w:r>
    <w:r>
      <w:tab/>
      <w:t>PE</w:t>
    </w:r>
    <w:r w:rsidRPr="0089399D">
      <w:rPr>
        <w:rStyle w:val="HideTWBExt"/>
      </w:rPr>
      <w:t>&lt;NoPE&gt;</w:t>
    </w:r>
    <w:r>
      <w:t>779.458</w:t>
    </w:r>
    <w:r w:rsidRPr="0089399D">
      <w:rPr>
        <w:rStyle w:val="HideTWBExt"/>
      </w:rPr>
      <w:t>&lt;/NoPE&gt;&lt;Version&gt;</w:t>
    </w:r>
    <w:r>
      <w:t>v02-00</w:t>
    </w:r>
    <w:r w:rsidRPr="0089399D">
      <w:rPr>
        <w:rStyle w:val="HideTWBExt"/>
      </w:rPr>
      <w:t>&lt;/Version&gt;</w:t>
    </w:r>
  </w:p>
  <w:p w14:paraId="2C0B3E51" w14:textId="1202AECF" w:rsidR="00D900EE" w:rsidRPr="007D6040" w:rsidRDefault="0089399D" w:rsidP="0089399D">
    <w:pPr>
      <w:pStyle w:val="EPFooter2"/>
    </w:pPr>
    <w:r>
      <w:t>FI</w:t>
    </w:r>
    <w:r>
      <w:tab/>
    </w:r>
    <w:r w:rsidRPr="0089399D">
      <w:rPr>
        <w:b w:val="0"/>
        <w:i/>
        <w:color w:val="C0C0C0"/>
        <w:sz w:val="22"/>
      </w:rPr>
      <w:t>Moninaisuudessaan yhtenäinen</w:t>
    </w:r>
    <w:r>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E7DFC" w14:textId="77777777" w:rsidR="00D900EE" w:rsidRPr="002F0198" w:rsidRDefault="004157F0" w:rsidP="00FF5BC0">
    <w:pPr>
      <w:pStyle w:val="EPFooter"/>
      <w:rPr>
        <w:lang w:val="it-IT"/>
      </w:rPr>
    </w:pPr>
    <w:r w:rsidRPr="002F0198">
      <w:rPr>
        <w:rStyle w:val="HideTWBExt"/>
        <w:lang w:val="it-IT"/>
      </w:rPr>
      <w:t>&lt;PathFdR&gt;</w:t>
    </w:r>
    <w:r w:rsidR="003818D9" w:rsidRPr="002F0198">
      <w:rPr>
        <w:lang w:val="it-IT"/>
      </w:rPr>
      <w:t>AD\1336416EN.docx</w:t>
    </w:r>
    <w:r w:rsidRPr="002F0198">
      <w:rPr>
        <w:rStyle w:val="HideTWBExt"/>
        <w:lang w:val="it-IT"/>
      </w:rPr>
      <w:t>&lt;/PathFdR&gt;</w:t>
    </w:r>
    <w:r w:rsidRPr="002F0198">
      <w:rPr>
        <w:lang w:val="it-IT"/>
      </w:rPr>
      <w:tab/>
    </w:r>
    <w:r w:rsidRPr="002F0198">
      <w:rPr>
        <w:lang w:val="it-IT"/>
      </w:rPr>
      <w:tab/>
      <w:t>PE</w:t>
    </w:r>
    <w:r w:rsidRPr="002F0198">
      <w:rPr>
        <w:rStyle w:val="HideTWBExt"/>
        <w:lang w:val="it-IT"/>
      </w:rPr>
      <w:t>&lt;NoPE&gt;</w:t>
    </w:r>
    <w:r w:rsidRPr="002F0198">
      <w:rPr>
        <w:lang w:val="it-IT"/>
      </w:rPr>
      <w:t>779.458</w:t>
    </w:r>
    <w:r w:rsidRPr="002F0198">
      <w:rPr>
        <w:rStyle w:val="HideTWBExt"/>
        <w:lang w:val="it-IT"/>
      </w:rPr>
      <w:t>&lt;/NoPE&gt;&lt;Version&gt;</w:t>
    </w:r>
    <w:r w:rsidRPr="002F0198">
      <w:rPr>
        <w:lang w:val="it-IT"/>
      </w:rPr>
      <w:t>v02-00</w:t>
    </w:r>
    <w:r w:rsidRPr="002F0198">
      <w:rPr>
        <w:rStyle w:val="HideTWBExt"/>
        <w:lang w:val="it-IT"/>
      </w:rPr>
      <w:t>&lt;/Version&gt;</w:t>
    </w:r>
  </w:p>
  <w:p w14:paraId="28D40916" w14:textId="77777777" w:rsidR="00D900EE" w:rsidRPr="007D6040" w:rsidRDefault="004157F0" w:rsidP="00FF5BC0">
    <w:pPr>
      <w:pStyle w:val="EPFooter2"/>
    </w:pPr>
    <w:r w:rsidRPr="007D6040">
      <w:t>EN</w:t>
    </w:r>
    <w:r w:rsidRPr="007D6040">
      <w:tab/>
    </w:r>
    <w:r w:rsidRPr="007D6040">
      <w:rPr>
        <w:b w:val="0"/>
        <w:i/>
        <w:color w:val="C0C0C0"/>
        <w:sz w:val="22"/>
      </w:rPr>
      <w:t>United in diversity</w:t>
    </w:r>
    <w:r w:rsidRPr="007D604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8D880" w14:textId="77777777" w:rsidR="005E16AD" w:rsidRPr="007D6040" w:rsidRDefault="004157F0">
      <w:r w:rsidRPr="007D6040">
        <w:separator/>
      </w:r>
    </w:p>
  </w:footnote>
  <w:footnote w:type="continuationSeparator" w:id="0">
    <w:p w14:paraId="489D8180" w14:textId="77777777" w:rsidR="005E16AD" w:rsidRPr="007D6040" w:rsidRDefault="004157F0">
      <w:r w:rsidRPr="007D6040">
        <w:continuationSeparator/>
      </w:r>
    </w:p>
  </w:footnote>
  <w:footnote w:id="1">
    <w:p w14:paraId="25A2FAD6" w14:textId="51547C6F" w:rsidR="00D900EE" w:rsidRPr="007D6040" w:rsidRDefault="004157F0" w:rsidP="00D900EE">
      <w:pPr>
        <w:pStyle w:val="FootnoteText"/>
      </w:pPr>
      <w:r w:rsidRPr="007D6040">
        <w:rPr>
          <w:rStyle w:val="FootnoteReference"/>
        </w:rPr>
        <w:footnoteRef/>
      </w:r>
      <w:r w:rsidRPr="007D6040">
        <w:t xml:space="preserve"> Euroopan parlamentin, Euroopan unionin neuvoston ja Euroopan komission toimielinten välinen sopimus, tehty 20. toukokuuta 2021, pakollisesta avoimuusrekisteristä (EUVL L 207, 11.6.2021, s. 1, ELI: </w:t>
      </w:r>
      <w:hyperlink r:id="rId1" w:history="1">
        <w:r w:rsidRPr="007D6040">
          <w:rPr>
            <w:rStyle w:val="Hyperlink"/>
            <w:sz w:val="24"/>
          </w:rPr>
          <w:t>http://data.europa.eu/eli/agree_interinstit/2021/611/oj</w:t>
        </w:r>
      </w:hyperlink>
      <w:r w:rsidRPr="007D604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D7EC1" w14:textId="77777777" w:rsidR="00D900EE" w:rsidRPr="0077607C" w:rsidRDefault="00D900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8C6C" w14:textId="77777777" w:rsidR="00D900EE" w:rsidRPr="0077607C" w:rsidRDefault="00D90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2C5CC" w14:textId="77777777" w:rsidR="00D900EE" w:rsidRPr="0077607C" w:rsidRDefault="00D900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5603" w14:textId="77777777" w:rsidR="00D900EE" w:rsidRDefault="00D900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1133" w14:textId="77777777" w:rsidR="00D900EE" w:rsidRDefault="00D900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3687" w14:textId="77777777" w:rsidR="00D900EE" w:rsidRDefault="00D90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292 HideTWBExt;}{\*\cs18 \additive \v\f1\fs20\cf15 _x000d__x000a_\spriority0 \styrsid1011292 HideTWBInt;}{\s19\ql \li0\ri0\nowidctlpar\wrapdefault\aspalpha\aspnum\faauto\adjustright\rin0\lin0\itap0 \rtlch\fcs1 \af0\afs20\alang1025 \ltrch\fcs0 \b\fs24\lang2057\langfe2057\cgrid\langnp2057\langfenp2057 _x000d__x000a_\sbasedon0 \snext19 \spriority0 \styrsid1011292 NormalBold;}{\s20\ql \li0\ri0\sa120\nowidctlpar\wrapdefault\aspalpha\aspnum\faauto\adjustright\rin0\lin0\itap0 \rtlch\fcs1 \af0\afs20\alang1025 \ltrch\fcs0 _x000d__x000a_\fs24\lang2057\langfe2057\cgrid\langnp2057\langfenp2057 \sbasedon0 \snext20 \spriority0 \styrsid1011292 Normal6a;}{\s21\qc \li0\ri0\sa240\nowidctlpar\wrapdefault\aspalpha\aspnum\faauto\adjustright\rin0\lin0\itap0 \rtlch\fcs1 \af0\afs20\alang1025 _x000d__x000a_\ltrch\fcs0 \i\fs24\lang2057\langfe2057\cgrid\langnp2057\langfenp2057 \sbasedon0 \snext21 \spriority0 \styrsid10112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11292 AmNumberTabs;}{\s23\ql \li0\ri0\sb240\nowidctlpar\wrapdefault\aspalpha\aspnum\faauto\adjustright\rin0\lin0\itap0 \rtlch\fcs1 _x000d__x000a_\af0\afs20\alang1025 \ltrch\fcs0 \b\fs24\lang2057\langfe2057\cgrid\langnp2057\langfenp2057 \sbasedon0 \snext23 \spriority0 \styrsid1011292 NormalBold12b;}}{\*\rsidtbl \rsid24658\rsid223860\rsid735077\rsid1011292\rsid1718133\rsid2892074\rsid3565327_x000d__x000a_\rsid4663986\rsid4666813\rsid6641733\rsid7823322\rsid920127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34}{\nofchars199}{\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292\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201273 \chftnsep _x000d__x000a_\par }}{\*\ftnsepc \ltrpar \pard\plain \ltrpar\ql \li0\ri0\widctlpar\wrapdefault\aspalpha\aspnum\faauto\adjustright\rin0\lin0\itap0 \rtlch\fcs1 \af0\afs20\alang1025 \ltrch\fcs0 \fs24\lang2057\langfe2057\cgrid\langnp2057\langfenp2057 {\rtlch\fcs1 \af0 _x000d__x000a_\ltrch\fcs0 \insrsid9201273 \chftnsepc _x000d__x000a_\par }}{\*\aftnsep \ltrpar \pard\plain \ltrpar\ql \li0\ri0\widctlpar\wrapdefault\aspalpha\aspnum\faauto\adjustright\rin0\lin0\itap0 \rtlch\fcs1 \af0\afs20\alang1025 \ltrch\fcs0 \fs24\lang2057\langfe2057\cgrid\langnp2057\langfenp2057 {\rtlch\fcs1 \af0 _x000d__x000a_\ltrch\fcs0 \insrsid9201273 \chftnsep _x000d__x000a_\par }}{\*\aftnsepc \ltrpar \pard\plain \ltrpar\ql \li0\ri0\widctlpar\wrapdefault\aspalpha\aspnum\faauto\adjustright\rin0\lin0\itap0 \rtlch\fcs1 \af0\afs20\alang1025 \ltrch\fcs0 \fs24\lang2057\langfe2057\cgrid\langnp2057\langfenp2057 {\rtlch\fcs1 \af0 _x000d__x000a_\ltrch\fcs0 \insrsid9201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1011292\charrsid2432971 {\*\bkmkstart restart}_x000d__x000a_\hich\af1\dbch\af31501\loch\f1 &lt;Amend&gt;}{\rtlch\fcs1 \af0 \ltrch\fcs0 \insrsid1011292\charrsid2432971 Amendment\tab \tab }{\rtlch\fcs1 \af0 \ltrch\fcs0 _x000d__x000a_\cs17\b0\v\fs20\cf9\lang1024\langfe1024\loch\af1\hich\af1\dbch\af31501\noproof\insrsid1011292\charrsid2432971 \hich\af1\dbch\af31501\loch\f1 &lt;NumAm&gt;}{\rtlch\fcs1 \af0 \ltrch\fcs0 \insrsid1011292\charrsid2432971 #}{\rtlch\fcs1 \af1 \ltrch\fcs0 _x000d__x000a_\cs18\v\f1\fs20\cf15\insrsid1011292\charrsid2432971 ENMIENDA@NRAM@}{\rtlch\fcs1 \af0 \ltrch\fcs0 \insrsid1011292\charrsid2432971 #}{\rtlch\fcs1 \af0 \ltrch\fcs0 _x000d__x000a_\cs17\b0\v\fs20\cf9\lang1024\langfe1024\loch\af1\hich\af1\dbch\af31501\noproof\insrsid1011292\charrsid2432971 \hich\af1\dbch\af31501\loch\f1 &lt;/NumAm&gt;}{\rtlch\fcs1 \af0 \ltrch\fcs0 \insrsid1011292\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1011292\charrsid2432971 \hich\af1\dbch\af31501\loch\f1 &lt;DocAmend&gt;}{\rtlch\fcs1 \af0 \ltrch\fcs0 \insrsid1011292\charrsid2432971 #}{_x000d__x000a_\rtlch\fcs1 \af1 \ltrch\fcs0 \cs18\v\f1\fs20\cf15\insrsid1011292\charrsid2432971 MNU[DOC1][DOC2][DOC3][DOC4]@CHOICE@DOCMNU}{\rtlch\fcs1 \af0 \ltrch\fcs0 \insrsid1011292\charrsid2432971 #}{\rtlch\fcs1 \af0 \ltrch\fcs0 _x000d__x000a_\cs17\b0\v\fs20\cf9\lang1024\langfe1024\loch\af1\hich\af1\dbch\af31501\noproof\insrsid1011292\charrsid2432971 \hich\af1\dbch\af31501\loch\f1 &lt;/DocAmend&gt;}{\rtlch\fcs1 \af0 \ltrch\fcs0 \insrsid1011292\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1011292\charrsid2432971 \hich\af1\dbch\af31501\loch\f1 &lt;Article&gt;}{\rtlch\fcs1 \af0 \ltrch\fcs0 \cf10\insrsid1011292\charrsid14025409 \u9668\'3f}{\rtlch\fcs1 _x000d__x000a_\af0 \ltrch\fcs0 \insrsid1011292\charrsid2432971 #}{\rtlch\fcs1 \af1 \ltrch\fcs0 \cs18\v\f1\fs20\cf15\insrsid1011292\charrsid2432971 TVTAMACTPART@AMPART@}{\rtlch\fcs1 \af0 \ltrch\fcs0 \insrsid1011292\charrsid2432971 #}{\rtlch\fcs1 \af0 \ltrch\fcs0 _x000d__x000a_\cf10\insrsid1011292\charrsid14025409 \u9658\'3f}{\rtlch\fcs1 \af0 \ltrch\fcs0 \cs17\b0\v\fs20\cf9\lang1024\langfe1024\loch\af1\hich\af1\dbch\af31501\noproof\insrsid1011292\charrsid2432971 \hich\af1\dbch\af31501\loch\f1 &lt;/Article&gt;}{\rtlch\fcs1 \af0 _x000d__x000a_\ltrch\fcs0 \insrsid1011292\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011292\charrsid2432971 \cell }\pard \ltrpar\ql \li0\ri0\widctlpar\intbl\wrapdefault\aspalpha\aspnum\faauto\adjustright\rin0\lin0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11292\charrsid2432971 #}{\rtlch\fcs1 \af1 \ltrch\fcs0 \cs18\v\f1\fs20\cf15\insrsid1011292\charrsid2432971 MNU[DOC1][DOC2][DOC3][DOC4]@CHOICE@DOCMNU}{\rtlch\fcs1 \af0 \ltrch\fcs0 \insrsid1011292\charrsid2432971 #\cell Amendment\cell _x000d__x000a_}\pard\plain \ltrpar\ql \li0\ri0\widctlpar\intbl\wrapdefault\aspalpha\aspnum\faauto\adjustright\rin0\lin0 \rtlch\fcs1 \af0\afs20\alang1025 \ltrch\fcs0 \fs24\lang2057\langfe2057\cgrid\langnp2057\langfenp2057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011292\charrsid2432971 ##\cell ##}{\rtlch\fcs1 \af0\afs24 \ltrch\fcs0 \insrsid1011292\charrsid2432971 \cell }\pard\plain \ltrpar\ql \li0\ri0\widctlpar\intbl\wrapdefault\aspalpha\aspnum\faauto\adjustright\rin0\lin0 \rtlch\fcs1 _x000d__x000a_\af0\afs20\alang1025 \ltrch\fcs0 \fs24\lang2057\langfe2057\cgrid\langnp2057\langfenp2057 {\rtlch\fcs1 \af0 \ltrch\fcs0 \insrsid1011292\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1011292\charrsid2432971 _x000d__x000a_\hich\af1\dbch\af31501\loch\f1 &lt;/Amend&gt;}{\rtlch\fcs1 \af0 \ltrch\fcs0 \insrsid10112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a_x000d__x000a_7b45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1488 HideTWBExt;}{_x000d__x000a_\s18\ql \li0\ri0\nowidctlpar\wrapdefault\aspalpha\aspnum\faauto\adjustright\rin0\lin0\itap0 \rtlch\fcs1 \af0\afs20\alang1025 \ltrch\fcs0 \b\fs24\lang2057\langfe2057\cgrid\langnp2057\langfenp2057 \sbasedon0 \snext18 \spriority0 \styrsid6771488 NormalBold;}_x000d__x000a_{\s19\ql \li0\ri0\sa120\nowidctlpar\wrapdefault\aspalpha\aspnum\faauto\adjustright\rin0\lin0\itap0 \rtlch\fcs1 \af0\afs20\alang1025 \ltrch\fcs0 \fs24\lang2057\langfe2057\cgrid\langnp2057\langfenp2057 \sbasedon0 \snext19 \spriority0 \styrsid6771488 _x000d__x000a_Normal6a;}{\s20\qc \li0\ri0\sa240\nowidctlpar\wrapdefault\aspalpha\aspnum\faauto\adjustright\rin0\lin0\itap0 \rtlch\fcs1 \af0\afs20\alang1025 \ltrch\fcs0 \i\fs24\lang2057\langfe2057\cgrid\langnp2057\langfenp2057 _x000d__x000a_\sbasedon0 \snext20 \spriority0 \styrsid6771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771488 AmNumberTabs;}{\s22\ql \li0\ri0\sb240\nowidctlpar\wrapdefault\aspalpha\aspnum\faauto\adjustright\rin0\lin0\itap0 \rtlch\fcs1 _x000d__x000a_\af0\afs20\alang1025 \ltrch\fcs0 \b\fs24\lang2057\langfe2057\cgrid\langnp2057\langfenp2057 \sbasedon0 \snext22 \spriority0 \styrsid6771488 NormalBold12b;}}{\*\rsidtbl \rsid24658\rsid223860\rsid735077\rsid1718133\rsid2892074\rsid3565327\rsid4663986_x000d__x000a_\rsid4666813\rsid6641733\rsid6771488\rsid7823322\rsid959017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488\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590178 \chftnsep _x000d__x000a_\par }}{\*\ftnsepc \ltrpar \pard\plain \ltrpar\ql \li0\ri0\widctlpar\wrapdefault\aspalpha\aspnum\faauto\adjustright\rin0\lin0\itap0 \rtlch\fcs1 \af0\afs20\alang1025 \ltrch\fcs0 \fs24\lang2057\langfe2057\cgrid\langnp2057\langfenp2057 {\rtlch\fcs1 \af0 _x000d__x000a_\ltrch\fcs0 \insrsid9590178 \chftnsepc _x000d__x000a_\par }}{\*\aftnsep \ltrpar \pard\plain \ltrpar\ql \li0\ri0\widctlpar\wrapdefault\aspalpha\aspnum\faauto\adjustright\rin0\lin0\itap0 \rtlch\fcs1 \af0\afs20\alang1025 \ltrch\fcs0 \fs24\lang2057\langfe2057\cgrid\langnp2057\langfenp2057 {\rtlch\fcs1 \af0 _x000d__x000a_\ltrch\fcs0 \insrsid9590178 \chftnsep _x000d__x000a_\par }}{\*\aftnsepc \ltrpar \pard\plain \ltrpar\ql \li0\ri0\widctlpar\wrapdefault\aspalpha\aspnum\faauto\adjustright\rin0\lin0\itap0 \rtlch\fcs1 \af0\afs20\alang1025 \ltrch\fcs0 \fs24\lang2057\langfe2057\cgrid\langnp2057\langfenp2057 {\rtlch\fcs1 \af0 _x000d__x000a_\ltrch\fcs0 \insrsid9590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6771488\charrsid4291528 _x000d__x000a_{\*\bkmkstart restart}\hich\af1\dbch\af31501\loch\f1 &lt;Amend&gt;}{\rtlch\fcs1 \af0 \ltrch\fcs0 \lang1036\langfe2057\langnp1036\insrsid6771488\charrsid4291528 [ZAMENDMENT]\tab \tab }{\rtlch\fcs1 \af0 \ltrch\fcs0 _x000d__x000a_\cs17\b0\v\fs20\cf9\lang1024\langfe1024\loch\af1\hich\af1\dbch\af31501\noproof\langnp1036\insrsid6771488\charrsid4291528 \hich\af1\dbch\af31501\loch\f1 &lt;NumAm&gt;}{\rtlch\fcs1 \af0 \ltrch\fcs0 \lang1036\langfe2057\langnp1036\insrsid6771488\charrsid4291528 _x000d__x000a_[ZNRAM]}{\rtlch\fcs1 \af0 \ltrch\fcs0 \cs17\b0\v\fs20\cf9\lang1024\langfe1024\loch\af1\hich\af1\dbch\af31501\noproof\langnp1036\insrsid6771488\charrsid4291528 \hich\af1\dbch\af31501\loch\f1 &lt;/NumAm&gt;}{\rtlch\fcs1 \af0 \ltrch\fcs0 _x000d__x000a_\lang1036\langfe2057\langnp1036\insrsid6771488\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6771488\charrsid4291528 \hich\af1\dbch\af31501\loch\f1 &lt;DocAmend&gt;}{\rtlch\fcs1 \af0 \ltrch\fcs0 _x000d__x000a_\lang1036\langfe2057\langnp1036\insrsid6771488\charrsid4291528 [}{\rtlch\fcs1 \af0 \ltrch\fcs0 \lang1036\langfe2057\langnp1036\insrsid6771488\charrsid3548259 ZPROPOSAL}{\rtlch\fcs1 \af0 \ltrch\fcs0 _x000d__x000a_\lang1036\langfe2057\langnp1036\insrsid6771488\charrsid4291528 ]}{\rtlch\fcs1 \af0 \ltrch\fcs0 \cs17\b0\v\fs20\cf9\lang1024\langfe1024\loch\af1\hich\af1\dbch\af31501\noproof\langnp1036\insrsid6771488\charrsid4291528 \hich\af1\dbch\af31501\loch\f1 _x000d__x000a_&lt;/DocAmend&gt;}{\rtlch\fcs1 \af0 \ltrch\fcs0 \lang1036\langfe2057\langnp1036\insrsid6771488\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6771488\charrsid4291528 \hich\af1\dbch\af31501\loch\f1 &lt;Article&gt;}{\rtlch\fcs1 \af0 \ltrch\fcs0 _x000d__x000a_\lang1036\langfe2057\langnp1036\insrsid6771488\charrsid4291528 [ZAMPART]}{\rtlch\fcs1 \af0 \ltrch\fcs0 \cs17\b0\v\fs20\cf9\lang1024\langfe1024\loch\af1\hich\af1\dbch\af31501\noproof\langnp1036\insrsid6771488\charrsid4291528 \hich\af1\dbch\af31501\loch\f1 _x000d__x000a_&lt;/Article&gt;}{\rtlch\fcs1 \af0 \ltrch\fcs0 \lang1036\langfe2057\langnp1036\insrsid6771488\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6771488\charrsid4291528 \cell }\pard \ltrpar\ql \li0\ri0\widctlpar\intbl\wrapdefault\aspalpha\aspnum\faauto\adjustright\rin0\lin0 _x000d__x000a_{\rtlch\fcs1 \af0 \ltrch\fcs0 \insrsid6771488\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6771488\charrsid6708014 [ZLEFT]\cell [ZRIGHT]\cell }\pard\plain \ltrpar\ql \li0\ri0\widctlpar\intbl\wrapdefault\aspalpha\aspnum\faauto\adjustright\rin0\lin0 \rtlch\fcs1 \af0\afs20\alang1025 \ltrch\fcs0 _x000d__x000a_\fs24\lang2057\langfe2057\cgrid\langnp2057\langfenp2057 {\rtlch\fcs1 \af0 \ltrch\fcs0 \insrsid6771488\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6771488\charrsid6708014 [ZTEXTL]\cell [ZTEXTR]}{\rtlch\fcs1 \af0\afs24 \ltrch\fcs0 \insrsid6771488\charrsid6708014 \cell }\pard\plain \ltrpar\ql \li0\ri0\widctlpar\intbl\wrapdefault\aspalpha\aspnum\faauto\adjustright\rin0\lin0 \rtlch\fcs1 _x000d__x000a_\af0\afs20\alang1025 \ltrch\fcs0 \fs24\lang2057\langfe2057\cgrid\langnp2057\langfenp2057 {\rtlch\fcs1 \af0 \ltrch\fcs0 \insrsid6771488\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6771488\charrsid6708014 _x000d__x000a_\hich\af1\dbch\af31501\loch\f1 &lt;/Amend&gt;}{\rtlch\fcs1 \af0 \ltrch\fcs0 \insrsid6771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c_x000d__x000a_4e47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FI"/>
    <w:docVar w:name="TXTLANGUEMIN" w:val="fi"/>
    <w:docVar w:name="TXTNRFIRSTAM" w:val="1"/>
    <w:docVar w:name="TXTNRLASTAM" w:val="49"/>
    <w:docVar w:name="TXTNRPE" w:val="779.458"/>
    <w:docVar w:name="TXTNRPROC" w:val="2025/2075"/>
    <w:docVar w:name="TXTPEorAP" w:val="PE"/>
    <w:docVar w:name="TXTROUTE" w:val="AD\1336416FI.docx"/>
    <w:docVar w:name="TXTTITLE" w:val="Implementation of the Charter of Fundamental Rights of the European Union in the EU legal framework"/>
    <w:docVar w:name="TXTVERSION" w:val="02-00"/>
  </w:docVars>
  <w:rsids>
    <w:rsidRoot w:val="00787973"/>
    <w:rsid w:val="00023C35"/>
    <w:rsid w:val="000344F2"/>
    <w:rsid w:val="00056569"/>
    <w:rsid w:val="000641C6"/>
    <w:rsid w:val="00066704"/>
    <w:rsid w:val="00066A8D"/>
    <w:rsid w:val="00073FEA"/>
    <w:rsid w:val="0008182D"/>
    <w:rsid w:val="00091DF0"/>
    <w:rsid w:val="00096841"/>
    <w:rsid w:val="000A1AA2"/>
    <w:rsid w:val="000B3757"/>
    <w:rsid w:val="000B6139"/>
    <w:rsid w:val="000E14F8"/>
    <w:rsid w:val="000E67C7"/>
    <w:rsid w:val="000E7EBF"/>
    <w:rsid w:val="000F5E7E"/>
    <w:rsid w:val="00100275"/>
    <w:rsid w:val="00103D00"/>
    <w:rsid w:val="0010780F"/>
    <w:rsid w:val="00111FDE"/>
    <w:rsid w:val="001169EE"/>
    <w:rsid w:val="00124F60"/>
    <w:rsid w:val="0012749A"/>
    <w:rsid w:val="00135121"/>
    <w:rsid w:val="00140BE6"/>
    <w:rsid w:val="00147F4E"/>
    <w:rsid w:val="00153A03"/>
    <w:rsid w:val="0016635E"/>
    <w:rsid w:val="00166DF1"/>
    <w:rsid w:val="001746D0"/>
    <w:rsid w:val="001750DC"/>
    <w:rsid w:val="00175714"/>
    <w:rsid w:val="00175BD9"/>
    <w:rsid w:val="00192984"/>
    <w:rsid w:val="0019310D"/>
    <w:rsid w:val="001A086E"/>
    <w:rsid w:val="001B7393"/>
    <w:rsid w:val="001D0C47"/>
    <w:rsid w:val="001D2ED9"/>
    <w:rsid w:val="001E71FF"/>
    <w:rsid w:val="001F21C1"/>
    <w:rsid w:val="0020570D"/>
    <w:rsid w:val="00260189"/>
    <w:rsid w:val="00274087"/>
    <w:rsid w:val="002C0B50"/>
    <w:rsid w:val="002D28A7"/>
    <w:rsid w:val="002E2F2E"/>
    <w:rsid w:val="002E4AA3"/>
    <w:rsid w:val="002E6F98"/>
    <w:rsid w:val="002F0198"/>
    <w:rsid w:val="00300577"/>
    <w:rsid w:val="003226A0"/>
    <w:rsid w:val="00325BCB"/>
    <w:rsid w:val="00331944"/>
    <w:rsid w:val="00332AD9"/>
    <w:rsid w:val="00335115"/>
    <w:rsid w:val="003402B9"/>
    <w:rsid w:val="00347D2C"/>
    <w:rsid w:val="00362463"/>
    <w:rsid w:val="0037356F"/>
    <w:rsid w:val="0037518C"/>
    <w:rsid w:val="003813AE"/>
    <w:rsid w:val="003818D9"/>
    <w:rsid w:val="00390EB2"/>
    <w:rsid w:val="00396A0E"/>
    <w:rsid w:val="003A420C"/>
    <w:rsid w:val="003B24F8"/>
    <w:rsid w:val="003C6748"/>
    <w:rsid w:val="003D780D"/>
    <w:rsid w:val="003E2402"/>
    <w:rsid w:val="003E3CAC"/>
    <w:rsid w:val="003E5C64"/>
    <w:rsid w:val="004157F0"/>
    <w:rsid w:val="004266D3"/>
    <w:rsid w:val="0043703B"/>
    <w:rsid w:val="00445A1E"/>
    <w:rsid w:val="00464425"/>
    <w:rsid w:val="004667D1"/>
    <w:rsid w:val="00472AB2"/>
    <w:rsid w:val="00474B39"/>
    <w:rsid w:val="00485C5C"/>
    <w:rsid w:val="00487D49"/>
    <w:rsid w:val="004B696F"/>
    <w:rsid w:val="004C28FB"/>
    <w:rsid w:val="004C44C0"/>
    <w:rsid w:val="004D1622"/>
    <w:rsid w:val="004D727E"/>
    <w:rsid w:val="004F2320"/>
    <w:rsid w:val="004F3B2A"/>
    <w:rsid w:val="005039E0"/>
    <w:rsid w:val="00510037"/>
    <w:rsid w:val="00524F94"/>
    <w:rsid w:val="0052544E"/>
    <w:rsid w:val="0053420C"/>
    <w:rsid w:val="005345F7"/>
    <w:rsid w:val="0053460C"/>
    <w:rsid w:val="00540854"/>
    <w:rsid w:val="0055322B"/>
    <w:rsid w:val="00562A56"/>
    <w:rsid w:val="00564FF3"/>
    <w:rsid w:val="005660D8"/>
    <w:rsid w:val="00592D44"/>
    <w:rsid w:val="005940C3"/>
    <w:rsid w:val="00594C48"/>
    <w:rsid w:val="005B2F11"/>
    <w:rsid w:val="005C0BDF"/>
    <w:rsid w:val="005D380A"/>
    <w:rsid w:val="005D60C6"/>
    <w:rsid w:val="005E070E"/>
    <w:rsid w:val="005E16AD"/>
    <w:rsid w:val="005E16D7"/>
    <w:rsid w:val="00603A73"/>
    <w:rsid w:val="0060672E"/>
    <w:rsid w:val="00607130"/>
    <w:rsid w:val="006102E7"/>
    <w:rsid w:val="00617912"/>
    <w:rsid w:val="006228C2"/>
    <w:rsid w:val="00635499"/>
    <w:rsid w:val="00640C1B"/>
    <w:rsid w:val="00650FBD"/>
    <w:rsid w:val="00652F27"/>
    <w:rsid w:val="00653C82"/>
    <w:rsid w:val="00657AFB"/>
    <w:rsid w:val="006720F4"/>
    <w:rsid w:val="00675EEA"/>
    <w:rsid w:val="006A5DF8"/>
    <w:rsid w:val="006B05F1"/>
    <w:rsid w:val="006B4319"/>
    <w:rsid w:val="006C4594"/>
    <w:rsid w:val="006D5BF7"/>
    <w:rsid w:val="00700769"/>
    <w:rsid w:val="007029E0"/>
    <w:rsid w:val="007354AF"/>
    <w:rsid w:val="00745D40"/>
    <w:rsid w:val="007460D9"/>
    <w:rsid w:val="00746A43"/>
    <w:rsid w:val="00751F87"/>
    <w:rsid w:val="00753314"/>
    <w:rsid w:val="00753AF8"/>
    <w:rsid w:val="0075721C"/>
    <w:rsid w:val="0075762D"/>
    <w:rsid w:val="0077607C"/>
    <w:rsid w:val="00784F42"/>
    <w:rsid w:val="00787973"/>
    <w:rsid w:val="00791560"/>
    <w:rsid w:val="007A0474"/>
    <w:rsid w:val="007D3899"/>
    <w:rsid w:val="007D6040"/>
    <w:rsid w:val="007F5A2F"/>
    <w:rsid w:val="0080150F"/>
    <w:rsid w:val="00803934"/>
    <w:rsid w:val="00807B92"/>
    <w:rsid w:val="008176D4"/>
    <w:rsid w:val="00826120"/>
    <w:rsid w:val="008313E7"/>
    <w:rsid w:val="00832211"/>
    <w:rsid w:val="008438E8"/>
    <w:rsid w:val="0084421B"/>
    <w:rsid w:val="00850355"/>
    <w:rsid w:val="0085348D"/>
    <w:rsid w:val="00854CAC"/>
    <w:rsid w:val="00874D00"/>
    <w:rsid w:val="00874D8D"/>
    <w:rsid w:val="008846B4"/>
    <w:rsid w:val="0088743C"/>
    <w:rsid w:val="0089399D"/>
    <w:rsid w:val="00894E28"/>
    <w:rsid w:val="008A32C5"/>
    <w:rsid w:val="008B02CF"/>
    <w:rsid w:val="008B05A1"/>
    <w:rsid w:val="008B5415"/>
    <w:rsid w:val="008B6AB1"/>
    <w:rsid w:val="008C6203"/>
    <w:rsid w:val="008D61E7"/>
    <w:rsid w:val="008E0014"/>
    <w:rsid w:val="008E5EEF"/>
    <w:rsid w:val="008F47CB"/>
    <w:rsid w:val="008F7002"/>
    <w:rsid w:val="00900432"/>
    <w:rsid w:val="00910457"/>
    <w:rsid w:val="009269B3"/>
    <w:rsid w:val="00954603"/>
    <w:rsid w:val="009572D8"/>
    <w:rsid w:val="00962E68"/>
    <w:rsid w:val="00981F32"/>
    <w:rsid w:val="00982189"/>
    <w:rsid w:val="0099493F"/>
    <w:rsid w:val="00996201"/>
    <w:rsid w:val="009A6E52"/>
    <w:rsid w:val="009B5964"/>
    <w:rsid w:val="009F2C83"/>
    <w:rsid w:val="009F35F4"/>
    <w:rsid w:val="00A16BEA"/>
    <w:rsid w:val="00A235F9"/>
    <w:rsid w:val="00A312B3"/>
    <w:rsid w:val="00A332C1"/>
    <w:rsid w:val="00A47E2F"/>
    <w:rsid w:val="00A52698"/>
    <w:rsid w:val="00A61D90"/>
    <w:rsid w:val="00A72C35"/>
    <w:rsid w:val="00A749A0"/>
    <w:rsid w:val="00AA0871"/>
    <w:rsid w:val="00AA2754"/>
    <w:rsid w:val="00AA4988"/>
    <w:rsid w:val="00AA4D93"/>
    <w:rsid w:val="00AB2959"/>
    <w:rsid w:val="00AC3F2D"/>
    <w:rsid w:val="00AE180F"/>
    <w:rsid w:val="00AE4EE1"/>
    <w:rsid w:val="00AE51BF"/>
    <w:rsid w:val="00B01C4E"/>
    <w:rsid w:val="00B05123"/>
    <w:rsid w:val="00B362F7"/>
    <w:rsid w:val="00B4061B"/>
    <w:rsid w:val="00B40A74"/>
    <w:rsid w:val="00B535D9"/>
    <w:rsid w:val="00B5456B"/>
    <w:rsid w:val="00B63038"/>
    <w:rsid w:val="00B675B8"/>
    <w:rsid w:val="00B67D39"/>
    <w:rsid w:val="00B71058"/>
    <w:rsid w:val="00B74B53"/>
    <w:rsid w:val="00B9595B"/>
    <w:rsid w:val="00BA686A"/>
    <w:rsid w:val="00BA6DA7"/>
    <w:rsid w:val="00BA7999"/>
    <w:rsid w:val="00BB27EC"/>
    <w:rsid w:val="00BC26E4"/>
    <w:rsid w:val="00BD07CF"/>
    <w:rsid w:val="00BD1EAA"/>
    <w:rsid w:val="00BF0AFC"/>
    <w:rsid w:val="00C2738C"/>
    <w:rsid w:val="00C4378B"/>
    <w:rsid w:val="00C52739"/>
    <w:rsid w:val="00C81E7C"/>
    <w:rsid w:val="00C827FF"/>
    <w:rsid w:val="00C90059"/>
    <w:rsid w:val="00CB1E6F"/>
    <w:rsid w:val="00CB70A3"/>
    <w:rsid w:val="00CB7617"/>
    <w:rsid w:val="00CD34AC"/>
    <w:rsid w:val="00CF0834"/>
    <w:rsid w:val="00D046EC"/>
    <w:rsid w:val="00D07BB8"/>
    <w:rsid w:val="00D12C13"/>
    <w:rsid w:val="00D1409F"/>
    <w:rsid w:val="00D30A72"/>
    <w:rsid w:val="00D318E7"/>
    <w:rsid w:val="00D36CF8"/>
    <w:rsid w:val="00D63C74"/>
    <w:rsid w:val="00D7202C"/>
    <w:rsid w:val="00D7637F"/>
    <w:rsid w:val="00D76971"/>
    <w:rsid w:val="00D81C93"/>
    <w:rsid w:val="00D900EE"/>
    <w:rsid w:val="00DA66F1"/>
    <w:rsid w:val="00DB6777"/>
    <w:rsid w:val="00DC475D"/>
    <w:rsid w:val="00DD277C"/>
    <w:rsid w:val="00DD413D"/>
    <w:rsid w:val="00DE19FF"/>
    <w:rsid w:val="00E0037B"/>
    <w:rsid w:val="00E43E12"/>
    <w:rsid w:val="00E703E6"/>
    <w:rsid w:val="00E71D1D"/>
    <w:rsid w:val="00E81BA6"/>
    <w:rsid w:val="00E856D2"/>
    <w:rsid w:val="00E929A7"/>
    <w:rsid w:val="00EA7360"/>
    <w:rsid w:val="00ED1958"/>
    <w:rsid w:val="00ED5E38"/>
    <w:rsid w:val="00EF00D1"/>
    <w:rsid w:val="00EF5BF0"/>
    <w:rsid w:val="00F066E1"/>
    <w:rsid w:val="00F16424"/>
    <w:rsid w:val="00F22AF2"/>
    <w:rsid w:val="00F30883"/>
    <w:rsid w:val="00F442F0"/>
    <w:rsid w:val="00F80F4E"/>
    <w:rsid w:val="00F82494"/>
    <w:rsid w:val="00F834DC"/>
    <w:rsid w:val="00FC351A"/>
    <w:rsid w:val="00FC6460"/>
    <w:rsid w:val="00FD0D14"/>
    <w:rsid w:val="00FD4BC4"/>
    <w:rsid w:val="00FD587D"/>
    <w:rsid w:val="00FF4B50"/>
    <w:rsid w:val="00FF5B41"/>
    <w:rsid w:val="00FF5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21D9F"/>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607130"/>
    <w:pPr>
      <w:jc w:val="center"/>
    </w:pPr>
    <w:rPr>
      <w:noProof w:val="0"/>
      <w:sz w:val="56"/>
    </w:rPr>
  </w:style>
  <w:style w:type="paragraph" w:customStyle="1" w:styleId="Normal12">
    <w:name w:val="Normal12"/>
    <w:basedOn w:val="Normal"/>
    <w:link w:val="Normal12Char"/>
    <w:rsid w:val="00607130"/>
    <w:pPr>
      <w:spacing w:after="240"/>
    </w:pPr>
    <w:rPr>
      <w:noProof/>
    </w:rPr>
  </w:style>
  <w:style w:type="paragraph" w:customStyle="1" w:styleId="CommitteeAM">
    <w:name w:val="CommitteeAM"/>
    <w:basedOn w:val="Normal"/>
    <w:rsid w:val="00607130"/>
    <w:pPr>
      <w:spacing w:before="240" w:after="600"/>
      <w:jc w:val="center"/>
    </w:pPr>
    <w:rPr>
      <w:i/>
    </w:rPr>
  </w:style>
  <w:style w:type="paragraph" w:customStyle="1" w:styleId="ZDateAM">
    <w:name w:val="ZDateAM"/>
    <w:basedOn w:val="Normal"/>
    <w:rsid w:val="00607130"/>
    <w:pPr>
      <w:tabs>
        <w:tab w:val="right" w:pos="9356"/>
      </w:tabs>
      <w:spacing w:after="480"/>
    </w:pPr>
    <w:rPr>
      <w:noProof/>
    </w:rPr>
  </w:style>
  <w:style w:type="paragraph" w:customStyle="1" w:styleId="ProjRap">
    <w:name w:val="ProjRap"/>
    <w:basedOn w:val="Normal"/>
    <w:rsid w:val="00607130"/>
    <w:pPr>
      <w:tabs>
        <w:tab w:val="right" w:pos="9356"/>
      </w:tabs>
    </w:pPr>
    <w:rPr>
      <w:b/>
      <w:noProof/>
    </w:rPr>
  </w:style>
  <w:style w:type="character" w:customStyle="1" w:styleId="Normal12Char">
    <w:name w:val="Normal12 Char"/>
    <w:link w:val="Normal12"/>
    <w:locked/>
    <w:rsid w:val="00607130"/>
    <w:rPr>
      <w:noProof/>
      <w:sz w:val="24"/>
    </w:rPr>
  </w:style>
  <w:style w:type="paragraph" w:customStyle="1" w:styleId="PELeft">
    <w:name w:val="PELeft"/>
    <w:basedOn w:val="Normal"/>
    <w:rsid w:val="00607130"/>
    <w:pPr>
      <w:spacing w:before="40" w:after="40"/>
    </w:pPr>
    <w:rPr>
      <w:rFonts w:ascii="Arial" w:hAnsi="Arial" w:cs="Arial"/>
      <w:sz w:val="22"/>
      <w:szCs w:val="22"/>
    </w:rPr>
  </w:style>
  <w:style w:type="paragraph" w:customStyle="1" w:styleId="PERight">
    <w:name w:val="PERight"/>
    <w:basedOn w:val="Normal"/>
    <w:next w:val="Normal"/>
    <w:rsid w:val="00607130"/>
    <w:pPr>
      <w:jc w:val="right"/>
    </w:pPr>
    <w:rPr>
      <w:rFonts w:ascii="Arial" w:hAnsi="Arial" w:cs="Arial"/>
      <w:sz w:val="22"/>
      <w:szCs w:val="22"/>
    </w:rPr>
  </w:style>
  <w:style w:type="paragraph" w:customStyle="1" w:styleId="Normal6">
    <w:name w:val="Normal6"/>
    <w:basedOn w:val="Normal"/>
    <w:link w:val="Normal6Char"/>
    <w:rsid w:val="00607130"/>
    <w:pPr>
      <w:spacing w:after="120"/>
    </w:pPr>
  </w:style>
  <w:style w:type="paragraph" w:customStyle="1" w:styleId="Normal12Italic">
    <w:name w:val="Normal12Italic"/>
    <w:basedOn w:val="Normal12"/>
    <w:rsid w:val="00607130"/>
    <w:rPr>
      <w:i/>
    </w:rPr>
  </w:style>
  <w:style w:type="character" w:customStyle="1" w:styleId="NormalBoldChar">
    <w:name w:val="NormalBold Char"/>
    <w:link w:val="NormalBold"/>
    <w:rsid w:val="00607130"/>
    <w:rPr>
      <w:b/>
      <w:sz w:val="24"/>
    </w:rPr>
  </w:style>
  <w:style w:type="paragraph" w:customStyle="1" w:styleId="JustificationTitle">
    <w:name w:val="JustificationTitle"/>
    <w:basedOn w:val="Normal"/>
    <w:next w:val="Normal12"/>
    <w:rsid w:val="00607130"/>
    <w:pPr>
      <w:keepNext/>
      <w:spacing w:before="240" w:after="240"/>
      <w:jc w:val="center"/>
    </w:pPr>
    <w:rPr>
      <w:i/>
      <w:noProof/>
    </w:rPr>
  </w:style>
  <w:style w:type="paragraph" w:customStyle="1" w:styleId="Olang">
    <w:name w:val="Olang"/>
    <w:basedOn w:val="Normal"/>
    <w:rsid w:val="00607130"/>
    <w:pPr>
      <w:spacing w:before="240" w:after="240"/>
      <w:jc w:val="right"/>
    </w:pPr>
    <w:rPr>
      <w:noProof/>
      <w:szCs w:val="24"/>
    </w:rPr>
  </w:style>
  <w:style w:type="character" w:customStyle="1" w:styleId="Normal6Char">
    <w:name w:val="Normal6 Char"/>
    <w:link w:val="Normal6"/>
    <w:rsid w:val="00607130"/>
    <w:rPr>
      <w:sz w:val="24"/>
      <w:lang w:val="fi-FI"/>
    </w:rPr>
  </w:style>
  <w:style w:type="paragraph" w:customStyle="1" w:styleId="ColumnHeading">
    <w:name w:val="ColumnHeading"/>
    <w:basedOn w:val="Normal"/>
    <w:rsid w:val="00607130"/>
    <w:pPr>
      <w:spacing w:after="240"/>
      <w:jc w:val="center"/>
    </w:pPr>
    <w:rPr>
      <w:i/>
    </w:rPr>
  </w:style>
  <w:style w:type="paragraph" w:customStyle="1" w:styleId="AMNumberTabs0">
    <w:name w:val="AMNumberTabs"/>
    <w:basedOn w:val="Normal"/>
    <w:rsid w:val="00607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7130"/>
    <w:pPr>
      <w:spacing w:before="240"/>
      <w:jc w:val="center"/>
    </w:pPr>
    <w:rPr>
      <w:i/>
    </w:rPr>
  </w:style>
  <w:style w:type="paragraph" w:customStyle="1" w:styleId="Footer2">
    <w:name w:val="Footer2"/>
    <w:basedOn w:val="Normal12"/>
    <w:rsid w:val="00607130"/>
    <w:pPr>
      <w:tabs>
        <w:tab w:val="center" w:pos="4535"/>
        <w:tab w:val="right" w:pos="9923"/>
      </w:tabs>
      <w:spacing w:line="480" w:lineRule="auto"/>
      <w:ind w:left="-851"/>
    </w:pPr>
    <w:rPr>
      <w:rFonts w:ascii="Arial" w:cs="Arial"/>
      <w:b/>
      <w:sz w:val="48"/>
    </w:rPr>
  </w:style>
  <w:style w:type="character" w:customStyle="1" w:styleId="Footer2Middle">
    <w:name w:val="Footer2Middle"/>
    <w:rsid w:val="00607130"/>
    <w:rPr>
      <w:rFonts w:ascii="Arial" w:cs="Arial"/>
      <w:b w:val="0"/>
      <w:i/>
      <w:color w:val="C0C0C0"/>
      <w:sz w:val="22"/>
    </w:rPr>
  </w:style>
  <w:style w:type="paragraph" w:customStyle="1" w:styleId="Normal24a">
    <w:name w:val="Normal24a"/>
    <w:basedOn w:val="Normal"/>
    <w:rsid w:val="001169EE"/>
    <w:pPr>
      <w:spacing w:after="480"/>
    </w:pPr>
    <w:rPr>
      <w:szCs w:val="24"/>
    </w:rPr>
  </w:style>
  <w:style w:type="paragraph" w:customStyle="1" w:styleId="NormalBoldCenter">
    <w:name w:val="NormalBoldCenter"/>
    <w:basedOn w:val="Normal"/>
    <w:rsid w:val="001169EE"/>
    <w:pPr>
      <w:jc w:val="center"/>
    </w:pPr>
    <w:rPr>
      <w:b/>
      <w:szCs w:val="24"/>
    </w:rPr>
  </w:style>
  <w:style w:type="paragraph" w:customStyle="1" w:styleId="Footprint12b">
    <w:name w:val="Footprint12b"/>
    <w:basedOn w:val="Normal"/>
    <w:rsid w:val="001169EE"/>
    <w:pPr>
      <w:spacing w:before="240"/>
    </w:pPr>
    <w:rPr>
      <w:szCs w:val="24"/>
    </w:rPr>
  </w:style>
  <w:style w:type="paragraph" w:customStyle="1" w:styleId="NormalSingle">
    <w:name w:val="NormalSingle"/>
    <w:basedOn w:val="Normal"/>
    <w:qFormat/>
    <w:rsid w:val="001169EE"/>
    <w:rPr>
      <w:szCs w:val="24"/>
    </w:rPr>
  </w:style>
  <w:style w:type="paragraph" w:customStyle="1" w:styleId="RollCallSymbols14pt">
    <w:name w:val="RollCallSymbols14pt"/>
    <w:basedOn w:val="Normal"/>
    <w:rsid w:val="001169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69EE"/>
    <w:pPr>
      <w:tabs>
        <w:tab w:val="center" w:pos="284"/>
        <w:tab w:val="left" w:pos="426"/>
      </w:tabs>
    </w:pPr>
    <w:rPr>
      <w:snapToGrid w:val="0"/>
      <w:lang w:eastAsia="en-US"/>
    </w:rPr>
  </w:style>
  <w:style w:type="paragraph" w:customStyle="1" w:styleId="RollCallVotes">
    <w:name w:val="RollCallVotes"/>
    <w:basedOn w:val="Normal"/>
    <w:rsid w:val="001169EE"/>
    <w:pPr>
      <w:spacing w:before="120" w:after="120"/>
      <w:jc w:val="center"/>
    </w:pPr>
    <w:rPr>
      <w:b/>
      <w:bCs/>
      <w:snapToGrid w:val="0"/>
      <w:sz w:val="16"/>
      <w:lang w:eastAsia="en-US"/>
    </w:rPr>
  </w:style>
  <w:style w:type="paragraph" w:customStyle="1" w:styleId="RollCallTable">
    <w:name w:val="RollCallTable"/>
    <w:basedOn w:val="Normal"/>
    <w:rsid w:val="001169EE"/>
    <w:pPr>
      <w:spacing w:before="120" w:after="120"/>
    </w:pPr>
    <w:rPr>
      <w:snapToGrid w:val="0"/>
      <w:sz w:val="16"/>
      <w:lang w:eastAsia="en-US"/>
    </w:rPr>
  </w:style>
  <w:style w:type="paragraph" w:styleId="FootnoteText">
    <w:name w:val="footnote text"/>
    <w:basedOn w:val="Normal"/>
    <w:link w:val="FootnoteTextChar"/>
    <w:rsid w:val="001169EE"/>
    <w:rPr>
      <w:sz w:val="20"/>
    </w:rPr>
  </w:style>
  <w:style w:type="character" w:customStyle="1" w:styleId="FootnoteTextChar">
    <w:name w:val="Footnote Text Char"/>
    <w:basedOn w:val="DefaultParagraphFont"/>
    <w:link w:val="FootnoteText"/>
    <w:rsid w:val="001169EE"/>
  </w:style>
  <w:style w:type="character" w:styleId="FootnoteReference">
    <w:name w:val="footnote reference"/>
    <w:basedOn w:val="DefaultParagraphFont"/>
    <w:rsid w:val="001169EE"/>
    <w:rPr>
      <w:vertAlign w:val="superscript"/>
    </w:rPr>
  </w:style>
  <w:style w:type="character" w:customStyle="1" w:styleId="Heading1Char">
    <w:name w:val="Heading 1 Char"/>
    <w:basedOn w:val="DefaultParagraphFont"/>
    <w:link w:val="Heading1"/>
    <w:rsid w:val="00AA2754"/>
    <w:rPr>
      <w:rFonts w:ascii="Arial" w:hAnsi="Arial"/>
      <w:b/>
      <w:kern w:val="28"/>
      <w:sz w:val="28"/>
    </w:rPr>
  </w:style>
  <w:style w:type="character" w:customStyle="1" w:styleId="Heading2Char">
    <w:name w:val="Heading 2 Char"/>
    <w:basedOn w:val="DefaultParagraphFont"/>
    <w:link w:val="Heading2"/>
    <w:semiHidden/>
    <w:rsid w:val="00AA2754"/>
    <w:rPr>
      <w:rFonts w:ascii="Arial" w:hAnsi="Arial"/>
      <w:b/>
      <w:i/>
      <w:sz w:val="24"/>
    </w:rPr>
  </w:style>
  <w:style w:type="character" w:customStyle="1" w:styleId="Heading3Char">
    <w:name w:val="Heading 3 Char"/>
    <w:basedOn w:val="DefaultParagraphFont"/>
    <w:link w:val="Heading3"/>
    <w:semiHidden/>
    <w:rsid w:val="00AA2754"/>
    <w:rPr>
      <w:rFonts w:ascii="Arial" w:hAnsi="Arial"/>
      <w:sz w:val="24"/>
    </w:rPr>
  </w:style>
  <w:style w:type="character" w:customStyle="1" w:styleId="Heading4Char">
    <w:name w:val="Heading 4 Char"/>
    <w:basedOn w:val="DefaultParagraphFont"/>
    <w:link w:val="Heading4"/>
    <w:semiHidden/>
    <w:rsid w:val="00AA2754"/>
    <w:rPr>
      <w:rFonts w:ascii="Arial" w:hAnsi="Arial"/>
      <w:b/>
      <w:sz w:val="24"/>
    </w:rPr>
  </w:style>
  <w:style w:type="character" w:customStyle="1" w:styleId="Heading5Char">
    <w:name w:val="Heading 5 Char"/>
    <w:basedOn w:val="DefaultParagraphFont"/>
    <w:link w:val="Heading5"/>
    <w:semiHidden/>
    <w:rsid w:val="00AA2754"/>
    <w:rPr>
      <w:sz w:val="22"/>
    </w:rPr>
  </w:style>
  <w:style w:type="character" w:customStyle="1" w:styleId="Heading6Char">
    <w:name w:val="Heading 6 Char"/>
    <w:basedOn w:val="DefaultParagraphFont"/>
    <w:link w:val="Heading6"/>
    <w:semiHidden/>
    <w:rsid w:val="00AA2754"/>
    <w:rPr>
      <w:i/>
      <w:sz w:val="22"/>
    </w:rPr>
  </w:style>
  <w:style w:type="character" w:customStyle="1" w:styleId="Heading7Char">
    <w:name w:val="Heading 7 Char"/>
    <w:basedOn w:val="DefaultParagraphFont"/>
    <w:link w:val="Heading7"/>
    <w:semiHidden/>
    <w:rsid w:val="00AA2754"/>
    <w:rPr>
      <w:rFonts w:ascii="Arial" w:hAnsi="Arial"/>
      <w:sz w:val="24"/>
    </w:rPr>
  </w:style>
  <w:style w:type="character" w:customStyle="1" w:styleId="Heading8Char">
    <w:name w:val="Heading 8 Char"/>
    <w:basedOn w:val="DefaultParagraphFont"/>
    <w:link w:val="Heading8"/>
    <w:semiHidden/>
    <w:rsid w:val="00AA2754"/>
    <w:rPr>
      <w:rFonts w:ascii="Arial" w:hAnsi="Arial"/>
      <w:i/>
      <w:sz w:val="24"/>
    </w:rPr>
  </w:style>
  <w:style w:type="character" w:customStyle="1" w:styleId="Heading9Char">
    <w:name w:val="Heading 9 Char"/>
    <w:basedOn w:val="DefaultParagraphFont"/>
    <w:link w:val="Heading9"/>
    <w:semiHidden/>
    <w:rsid w:val="00AA2754"/>
    <w:rPr>
      <w:rFonts w:ascii="Arial" w:hAnsi="Arial"/>
      <w:b/>
      <w:i/>
      <w:sz w:val="18"/>
    </w:rPr>
  </w:style>
  <w:style w:type="character" w:customStyle="1" w:styleId="FooterChar1">
    <w:name w:val="Footer Char1"/>
    <w:basedOn w:val="DefaultParagraphFont"/>
    <w:uiPriority w:val="99"/>
    <w:semiHidden/>
    <w:rsid w:val="00AA27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ec_framw/2008/913/oj" TargetMode="External"/><Relationship Id="rId18" Type="http://schemas.openxmlformats.org/officeDocument/2006/relationships/hyperlink" Target="http://data.europa.eu/eli/C/2024/4216/oj" TargetMode="External"/><Relationship Id="rId26" Type="http://schemas.openxmlformats.org/officeDocument/2006/relationships/hyperlink" Target="https://www.europarl.europa.eu/RegData/etudes/STUD/2025/778858/IUST_STU(2025)778858_EN.pdf" TargetMode="External"/><Relationship Id="rId39" Type="http://schemas.openxmlformats.org/officeDocument/2006/relationships/header" Target="header5.xml"/><Relationship Id="rId21" Type="http://schemas.openxmlformats.org/officeDocument/2006/relationships/hyperlink" Target="https://www.einnetwork.org/blog-five/2024/9/20/justice-delayed-and-justice-denied-report-on-the-non-implementation-of-european-judgments-and-the-rule-of-law" TargetMode="External"/><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21/1060/oj" TargetMode="External"/><Relationship Id="rId20" Type="http://schemas.openxmlformats.org/officeDocument/2006/relationships/hyperlink" Target="http://data.europa.eu/eli/C/2024/3996/oj" TargetMode="External"/><Relationship Id="rId29" Type="http://schemas.openxmlformats.org/officeDocument/2006/relationships/hyperlink" Target="http://data.europa.eu/eli/C/2024/4201/oj"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00/78/oj" TargetMode="External"/><Relationship Id="rId24" Type="http://schemas.openxmlformats.org/officeDocument/2006/relationships/hyperlink" Target="https://www.einnetwork.org/blog-five/2024/9/20/justice-delayed-and-justice-denied-report-on-the-non-implementation-of-european-judgments-and-the-rule-of-law"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data.europa.eu/eli/reg/2024/1689/oj" TargetMode="External"/><Relationship Id="rId23" Type="http://schemas.openxmlformats.org/officeDocument/2006/relationships/hyperlink" Target="http://data.europa.eu/eli/C/2023/442/oj" TargetMode="External"/><Relationship Id="rId28" Type="http://schemas.openxmlformats.org/officeDocument/2006/relationships/hyperlink" Target="https://curia.europa.eu/juris/document/document.jsf;jsessionid=F1105D2B758FFB583CC1CCCAB0B7D24C?text=&amp;docid=306543&amp;pageIndex=0&amp;doclang=FI&amp;mode=req&amp;dir=&amp;occ=first&#8706;=1&amp;cid=15355674" TargetMode="External"/><Relationship Id="rId36" Type="http://schemas.openxmlformats.org/officeDocument/2006/relationships/header" Target="header3.xml"/><Relationship Id="rId10" Type="http://schemas.openxmlformats.org/officeDocument/2006/relationships/hyperlink" Target="http://data.europa.eu/eli/C/2025/1279/oj" TargetMode="External"/><Relationship Id="rId19" Type="http://schemas.openxmlformats.org/officeDocument/2006/relationships/hyperlink" Target="http://data.europa.eu/eli/C/2024/5733/oj" TargetMode="External"/><Relationship Id="rId31"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s://www.coe.int/en/web/execution/annual-reports" TargetMode="External"/><Relationship Id="rId14" Type="http://schemas.openxmlformats.org/officeDocument/2006/relationships/hyperlink" Target="http://data.europa.eu/eli/reg/2022/2065/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data.europa.eu/eli/dir/2012/29/oj" TargetMode="External"/><Relationship Id="rId30" Type="http://schemas.openxmlformats.org/officeDocument/2006/relationships/hyperlink" Target="https://fra.europa.eu/sites/default/files/fra_uploads/fra-2023-online-content-moderation_en.pdf?utm" TargetMode="External"/><Relationship Id="rId35" Type="http://schemas.openxmlformats.org/officeDocument/2006/relationships/footer" Target="footer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reg/2020/2092/oj" TargetMode="External"/><Relationship Id="rId17" Type="http://schemas.openxmlformats.org/officeDocument/2006/relationships/hyperlink" Target="http://data.europa.eu/eli/reg/2024/1083/oj" TargetMode="External"/><Relationship Id="rId25" Type="http://schemas.openxmlformats.org/officeDocument/2006/relationships/hyperlink" Target="https://www.einnetwork.org/blog-five/2024/9/20/justice-delayed-and-justice-denied-report-on-the-non-implementation-of-european-judgments-and-the-rule-of-law" TargetMode="External"/><Relationship Id="rId33" Type="http://schemas.openxmlformats.org/officeDocument/2006/relationships/header" Target="header2.xml"/><Relationship Id="rId38"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19D7-2787-4EDB-9D37-44FE3A0E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10947</Words>
  <Characters>97655</Characters>
  <Application>Microsoft Office Word</Application>
  <DocSecurity>0</DocSecurity>
  <Lines>4245</Lines>
  <Paragraphs>1248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2026-02-11T15:51:00Z</cp:lastPrinted>
  <dcterms:created xsi:type="dcterms:W3CDTF">2026-02-24T08:49:00Z</dcterms:created>
  <dcterms:modified xsi:type="dcterms:W3CDTF">2026-02-24T08:49:00Z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 - 2026/02/24 09:49</vt:lpwstr>
  </property>
  <property fmtid="{D5CDD505-2E9C-101B-9397-08002B2CF9AE}" pid="9" name="Created with">
    <vt:lpwstr>10.2.0 Build [20251001]</vt:lpwstr>
  </property>
  <property fmtid="{D5CDD505-2E9C-101B-9397-08002B2CF9AE}" pid="10" name="FooterPath">
    <vt:lpwstr>AD\1336416FI.docx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- 2026/02/09 17:45</vt:lpwstr>
  </property>
</Properties>
</file>