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D105F" w14:paraId="6FDBACAA" w14:textId="77777777" w:rsidTr="006A1D0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CE7250" w14:textId="77777777" w:rsidR="00BA3E40" w:rsidRPr="00BD38DA" w:rsidRDefault="008A17EC" w:rsidP="006A1D0E">
            <w:pPr>
              <w:pStyle w:val="EPName"/>
            </w:pPr>
            <w:r>
              <w:t>Parlament Ewropew</w:t>
            </w:r>
          </w:p>
          <w:p w14:paraId="35043FEE" w14:textId="77777777" w:rsidR="00BA3E40" w:rsidRPr="00BD38DA" w:rsidRDefault="008A17EC" w:rsidP="006A1D0E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F155144" w14:textId="77777777" w:rsidR="00BA3E40" w:rsidRPr="00BD38DA" w:rsidRDefault="008A17EC" w:rsidP="006A1D0E">
            <w:pPr>
              <w:pStyle w:val="EPLogo"/>
            </w:pPr>
            <w:r w:rsidRPr="00BD38DA">
              <w:rPr>
                <w:noProof/>
              </w:rPr>
              <w:drawing>
                <wp:inline distT="0" distB="0" distL="0" distR="0" wp14:anchorId="09B2BB4D" wp14:editId="28C825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7BE57A" w14:textId="77777777" w:rsidR="00F24D40" w:rsidRPr="00BD38DA" w:rsidRDefault="00F24D40" w:rsidP="00F24D40">
      <w:pPr>
        <w:pStyle w:val="LineTop"/>
      </w:pPr>
    </w:p>
    <w:p w14:paraId="011F4C92" w14:textId="77777777" w:rsidR="00F24D40" w:rsidRPr="00BD38DA" w:rsidRDefault="008A17EC" w:rsidP="00F24D40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{LIBE}</w:t>
      </w:r>
      <w:r>
        <w:t>Kumitat għal-Libertajiet Ċivili, il-Ġustizzja u l-Intern</w:t>
      </w:r>
      <w:r>
        <w:rPr>
          <w:rStyle w:val="HideTWBExt"/>
          <w:i w:val="0"/>
        </w:rPr>
        <w:t>&lt;/</w:t>
      </w:r>
      <w:proofErr w:type="spellStart"/>
      <w:r>
        <w:rPr>
          <w:rStyle w:val="HideTWBExt"/>
          <w:i w:val="0"/>
        </w:rPr>
        <w:t>Commission</w:t>
      </w:r>
      <w:proofErr w:type="spellEnd"/>
      <w:r>
        <w:rPr>
          <w:rStyle w:val="HideTWBExt"/>
          <w:i w:val="0"/>
        </w:rPr>
        <w:t>&gt;</w:t>
      </w:r>
    </w:p>
    <w:p w14:paraId="28C928F3" w14:textId="77777777" w:rsidR="00F24D40" w:rsidRPr="00BD38DA" w:rsidRDefault="00F24D40" w:rsidP="00F24D40">
      <w:pPr>
        <w:pStyle w:val="LineBottom"/>
      </w:pPr>
    </w:p>
    <w:p w14:paraId="4834B6B0" w14:textId="77777777" w:rsidR="00DB56E4" w:rsidRPr="00BD38DA" w:rsidRDefault="008A17EC" w:rsidP="00DB56E4">
      <w:pPr>
        <w:pStyle w:val="CoverReference"/>
      </w:pPr>
      <w:r>
        <w:rPr>
          <w:rStyle w:val="HideTWBExt"/>
          <w:b w:val="0"/>
        </w:rPr>
        <w:t>&lt;RefProc&gt;</w:t>
      </w:r>
      <w:r>
        <w:t>2025/0240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RefProc</w:t>
      </w:r>
      <w:proofErr w:type="spellEnd"/>
      <w:r>
        <w:rPr>
          <w:rStyle w:val="HideTWBExt"/>
          <w:b w:val="0"/>
        </w:rPr>
        <w:t>&gt;&lt;RefTypeProc&gt;</w:t>
      </w:r>
      <w:r>
        <w:t>(COD)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RefTypeProc</w:t>
      </w:r>
      <w:proofErr w:type="spellEnd"/>
      <w:r>
        <w:rPr>
          <w:rStyle w:val="HideTWBExt"/>
          <w:b w:val="0"/>
        </w:rPr>
        <w:t>&gt;</w:t>
      </w:r>
    </w:p>
    <w:p w14:paraId="29515D10" w14:textId="77777777" w:rsidR="00DB56E4" w:rsidRPr="00BD38DA" w:rsidRDefault="008A17EC" w:rsidP="00DB56E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{24/06/2026}</w:t>
      </w:r>
      <w:r>
        <w:t>24.6.2026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Date</w:t>
      </w:r>
      <w:proofErr w:type="spellEnd"/>
      <w:r>
        <w:rPr>
          <w:rStyle w:val="HideTWBExt"/>
        </w:rPr>
        <w:t>&gt;</w:t>
      </w:r>
    </w:p>
    <w:p w14:paraId="316BE5D0" w14:textId="77777777" w:rsidR="00DB56E4" w:rsidRPr="00BD38DA" w:rsidRDefault="008A17EC" w:rsidP="00DB56E4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TitreType</w:t>
      </w:r>
      <w:proofErr w:type="spellEnd"/>
      <w:r>
        <w:rPr>
          <w:rStyle w:val="HideTWBExt"/>
          <w:b w:val="0"/>
        </w:rPr>
        <w:t>&gt;</w:t>
      </w:r>
    </w:p>
    <w:p w14:paraId="135C1C7B" w14:textId="77777777" w:rsidR="00DB56E4" w:rsidRPr="00BD38DA" w:rsidRDefault="008A17EC" w:rsidP="00DB56E4">
      <w:pPr>
        <w:pStyle w:val="CoverNormal24a"/>
      </w:pPr>
      <w:r>
        <w:rPr>
          <w:rStyle w:val="HideTWBExt"/>
        </w:rPr>
        <w:t>&lt;CommissionResp&gt;</w:t>
      </w:r>
      <w:r>
        <w:t>tal-Kumitat għal-Libertajiet Ċivili, il-Ġustizzja u l-Intern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CommissionResp</w:t>
      </w:r>
      <w:proofErr w:type="spellEnd"/>
      <w:r>
        <w:rPr>
          <w:rStyle w:val="HideTWBExt"/>
        </w:rPr>
        <w:t>&gt;</w:t>
      </w:r>
    </w:p>
    <w:p w14:paraId="4FBD4BD6" w14:textId="77777777" w:rsidR="00DB56E4" w:rsidRPr="00BD38DA" w:rsidRDefault="008A17EC" w:rsidP="00DB56E4">
      <w:pPr>
        <w:pStyle w:val="CoverNormal24a"/>
      </w:pPr>
      <w:r>
        <w:rPr>
          <w:rStyle w:val="HideTWBExt"/>
        </w:rPr>
        <w:t>&lt;CommissionInt&gt;</w:t>
      </w:r>
      <w:r>
        <w:t>għall-Kumitat għall-Baġits, il-Kumitat għall-Iżvilupp Reġjonali u l-Kumitat għall-Agrikoltura u l-Iżvilupp Rurali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CommissionInt</w:t>
      </w:r>
      <w:proofErr w:type="spellEnd"/>
      <w:r>
        <w:rPr>
          <w:rStyle w:val="HideTWBExt"/>
        </w:rPr>
        <w:t>&gt;</w:t>
      </w:r>
    </w:p>
    <w:p w14:paraId="2C133094" w14:textId="77777777" w:rsidR="006A1D0E" w:rsidRPr="00BD38DA" w:rsidRDefault="008A17EC" w:rsidP="006A1D0E">
      <w:pPr>
        <w:pStyle w:val="CoverNormal"/>
      </w:pPr>
      <w:r>
        <w:rPr>
          <w:rStyle w:val="HideTWBExt"/>
        </w:rPr>
        <w:t>&lt;Titre&gt;</w:t>
      </w:r>
      <w:r>
        <w:t xml:space="preserve">dwar proposta għal regolament tal-Parlament Ewropew u tal-Kunsill li jistabbilixxi l-Fond Ewropew għal koeżjoni ekonomika, soċjali u territorjali kif ukoll għall-agrikoltura u l-qasam rurali, għas-sajd u l-affarijiet marittimi, </w:t>
      </w:r>
      <w:proofErr w:type="spellStart"/>
      <w:r>
        <w:t>għall-prosperità</w:t>
      </w:r>
      <w:proofErr w:type="spellEnd"/>
      <w:r>
        <w:t xml:space="preserve"> u għas-sigurtà għall-perjodu 2028-2034 u li jemenda r-Regolament (UE) 2023/955 u r-Regolament (UE, </w:t>
      </w:r>
      <w:proofErr w:type="spellStart"/>
      <w:r>
        <w:t>Euratom</w:t>
      </w:r>
      <w:proofErr w:type="spellEnd"/>
      <w:r>
        <w:t>) 2024/2509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Titre</w:t>
      </w:r>
      <w:proofErr w:type="spellEnd"/>
      <w:r>
        <w:rPr>
          <w:rStyle w:val="HideTWBExt"/>
        </w:rPr>
        <w:t>&gt;</w:t>
      </w:r>
    </w:p>
    <w:p w14:paraId="773B5D74" w14:textId="77777777" w:rsidR="00DB56E4" w:rsidRPr="00BD38DA" w:rsidRDefault="008A17EC" w:rsidP="006A1D0E">
      <w:pPr>
        <w:pStyle w:val="CoverNormal24a"/>
      </w:pPr>
      <w:r>
        <w:rPr>
          <w:rStyle w:val="HideTWBExt"/>
        </w:rPr>
        <w:t>&lt;DocRef&gt;</w:t>
      </w:r>
      <w:r>
        <w:t>(COM(2025)0565 – C10</w:t>
      </w:r>
      <w:r>
        <w:noBreakHyphen/>
        <w:t>0179/2025 – 2025/0240(COD))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DocRef</w:t>
      </w:r>
      <w:proofErr w:type="spellEnd"/>
      <w:r>
        <w:rPr>
          <w:rStyle w:val="HideTWBExt"/>
        </w:rPr>
        <w:t>&gt;</w:t>
      </w:r>
    </w:p>
    <w:p w14:paraId="3B7D141E" w14:textId="77777777" w:rsidR="00DB56E4" w:rsidRPr="00BD38DA" w:rsidRDefault="008A17EC" w:rsidP="00DB56E4">
      <w:pPr>
        <w:pStyle w:val="CoverNormal24a"/>
      </w:pPr>
      <w:proofErr w:type="spellStart"/>
      <w:r>
        <w:t>Rapporteur</w:t>
      </w:r>
      <w:proofErr w:type="spellEnd"/>
      <w:r>
        <w:t xml:space="preserve"> għal opinjoni: </w:t>
      </w:r>
      <w:r>
        <w:rPr>
          <w:rStyle w:val="HideTWBExt"/>
        </w:rPr>
        <w:t>&lt;Depute&gt;</w:t>
      </w:r>
      <w:proofErr w:type="spellStart"/>
      <w:r>
        <w:t>Javier</w:t>
      </w:r>
      <w:proofErr w:type="spellEnd"/>
      <w:r>
        <w:t xml:space="preserve"> </w:t>
      </w:r>
      <w:proofErr w:type="spellStart"/>
      <w:r>
        <w:t>Zarzalejos</w:t>
      </w:r>
      <w:proofErr w:type="spellEnd"/>
      <w:r>
        <w:rPr>
          <w:rStyle w:val="HideTWBExt"/>
        </w:rPr>
        <w:t>&lt;/Depute&gt;</w:t>
      </w:r>
    </w:p>
    <w:p w14:paraId="487988CE" w14:textId="77777777" w:rsidR="00487596" w:rsidRPr="00BD38DA" w:rsidRDefault="00487596" w:rsidP="00487596">
      <w:pPr>
        <w:pStyle w:val="CoverNormal"/>
      </w:pPr>
    </w:p>
    <w:p w14:paraId="798232BB" w14:textId="77777777" w:rsidR="00DB56E4" w:rsidRPr="00BD38DA" w:rsidRDefault="008A17EC" w:rsidP="0004474F">
      <w:pPr>
        <w:tabs>
          <w:tab w:val="center" w:pos="4677"/>
        </w:tabs>
      </w:pPr>
      <w:r>
        <w:br w:type="page"/>
      </w:r>
      <w:proofErr w:type="spellStart"/>
      <w:r>
        <w:lastRenderedPageBreak/>
        <w:t>PA_Legam</w:t>
      </w:r>
      <w:proofErr w:type="spellEnd"/>
    </w:p>
    <w:p w14:paraId="12E11F5B" w14:textId="77777777" w:rsidR="006A1D0E" w:rsidRPr="00BD38DA" w:rsidRDefault="008A17EC" w:rsidP="006A1D0E">
      <w:pPr>
        <w:pStyle w:val="Normal12a"/>
      </w:pPr>
      <w:r>
        <w:br w:type="page"/>
      </w:r>
      <w:bookmarkStart w:id="0" w:name="IntroA"/>
      <w:r>
        <w:lastRenderedPageBreak/>
        <w:t>Il-Kumitat għal-Libertajiet Ċivili, il-Ġustizzja u l-Intern jippreżenta lill-Kumitat għall-Baġits, il-Kumitat għall-Iżvilupp Reġjonali u l-Kumitat għall-Agrikoltura u l-Iżvilupp Rurali, bħala l-kumitati responsabbli, dan li ġej:</w:t>
      </w:r>
    </w:p>
    <w:bookmarkEnd w:id="0"/>
    <w:p w14:paraId="617C9D6E" w14:textId="77777777" w:rsidR="006A1D0E" w:rsidRPr="00BD38DA" w:rsidRDefault="008A17EC" w:rsidP="006A1D0E">
      <w:r>
        <w:rPr>
          <w:rStyle w:val="HideTWBExt"/>
        </w:rPr>
        <w:t>&lt;RepeatBlock-Amend&gt;</w:t>
      </w:r>
    </w:p>
    <w:p w14:paraId="04B067B8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E87C0C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8FA8DD2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Kunsiderazzjoni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775A4BF8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F85BB" w14:textId="77777777" w:rsidR="006A1D0E" w:rsidRPr="00BD38DA" w:rsidRDefault="006A1D0E" w:rsidP="006A1D0E"/>
        </w:tc>
      </w:tr>
      <w:tr w:rsidR="007D105F" w14:paraId="26024CBA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15ECE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EEC76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7FA80D5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63797" w14:textId="77777777" w:rsidR="006A1D0E" w:rsidRPr="00BD38DA" w:rsidRDefault="008A17EC" w:rsidP="006A1D0E">
            <w:pPr>
              <w:pStyle w:val="Normal6a"/>
            </w:pPr>
            <w:r>
              <w:t xml:space="preserve">Wara li </w:t>
            </w:r>
            <w:proofErr w:type="spellStart"/>
            <w:r>
              <w:t>kkunsidraw</w:t>
            </w:r>
            <w:proofErr w:type="spellEnd"/>
            <w:r>
              <w:t xml:space="preserve"> it-Trattat dwar il-Funzjonament tal-Unjoni Ewropea, u b’mod </w:t>
            </w:r>
            <w:r>
              <w:t>partikolari l-Artikolu 42, l-Artikolu 43(3), l-Artikolu 46, il-punt (d), l-Artikolu 91(1), il-punt (d), l-Artikolu 149, l-Artikolu 153(2), il-punt (a), u l-Artikoli 164, 175, 177 u 178, l-Artikolu 192(1), l-Artikolu 194(2), l-Artikolu 209(1), l-Artikolu 212(2), l-Artikolu 322(1), il-punt (a), u l-Artikolu 349 tiegħu,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CF624A" w14:textId="77777777" w:rsidR="006A1D0E" w:rsidRPr="00BD38DA" w:rsidRDefault="008A17EC" w:rsidP="006A1D0E">
            <w:pPr>
              <w:pStyle w:val="Normal6a"/>
            </w:pPr>
            <w:r>
              <w:t xml:space="preserve">Wara li </w:t>
            </w:r>
            <w:proofErr w:type="spellStart"/>
            <w:r>
              <w:t>kkunsidraw</w:t>
            </w:r>
            <w:proofErr w:type="spellEnd"/>
            <w:r>
              <w:t xml:space="preserve"> it-Trattat dwar il-Funzjonament tal-Unjoni Ewropea, u b’mod partikolari l-Artikolu 42, l-Artikolu 43(3), l-Artikolu 46, il-punt (d), l-Artikolu 91(1), il-punt (d), l-Artikolu 149, l-Artikolu 153(2), il-punt (a), u l-Artikoli 164, 175, 177 u 178, l-Artikolu 192(1), l-Artikolu 194(2), l-Artikolu 209(1), l-Artikolu 212(2), l-Artikolu 322(1), il-punt (a), </w:t>
            </w:r>
            <w:r>
              <w:rPr>
                <w:b/>
                <w:bCs/>
                <w:i/>
                <w:iCs/>
              </w:rPr>
              <w:t>l-Artikolu 325(4)</w:t>
            </w:r>
            <w:r>
              <w:t xml:space="preserve"> u l-Artikolu 349 tiegħu,</w:t>
            </w:r>
          </w:p>
        </w:tc>
      </w:tr>
    </w:tbl>
    <w:p w14:paraId="402D3DF3" w14:textId="77777777" w:rsidR="006A1D0E" w:rsidRPr="00BD38DA" w:rsidRDefault="008A17EC" w:rsidP="006A1D0E">
      <w:r>
        <w:rPr>
          <w:rStyle w:val="HideTWBExt"/>
        </w:rPr>
        <w:t>&lt;/Amend&gt;</w:t>
      </w:r>
    </w:p>
    <w:p w14:paraId="22AE739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9941E7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260F20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6a (ġdida)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B6ACFEC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1BEA0" w14:textId="77777777" w:rsidR="006A1D0E" w:rsidRPr="00BD38DA" w:rsidRDefault="006A1D0E" w:rsidP="006A1D0E"/>
        </w:tc>
      </w:tr>
      <w:tr w:rsidR="007D105F" w14:paraId="1A2F7A42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77BBC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29D76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ED16CAC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1E6E8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41D35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(6a)</w:t>
            </w:r>
            <w:r>
              <w:tab/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l-prinċipji orizzontali kif stabbiliti fl-Artikolu 3 tat-Trattat dwar l-Unjoni Ewropea (TUE) u </w:t>
            </w:r>
            <w:r>
              <w:rPr>
                <w:b/>
                <w:i/>
              </w:rPr>
              <w:t xml:space="preserve">fl-Artikolu 10 tat-TFUE, inkluż il-prinċipji </w:t>
            </w:r>
            <w:proofErr w:type="spellStart"/>
            <w:r>
              <w:rPr>
                <w:b/>
                <w:i/>
              </w:rPr>
              <w:t>tas-sussidjarjetà</w:t>
            </w:r>
            <w:proofErr w:type="spellEnd"/>
            <w:r>
              <w:rPr>
                <w:b/>
                <w:i/>
              </w:rPr>
              <w:t xml:space="preserve"> u tal-</w:t>
            </w:r>
            <w:proofErr w:type="spellStart"/>
            <w:r>
              <w:rPr>
                <w:b/>
                <w:i/>
              </w:rPr>
              <w:t>proporzjonalità</w:t>
            </w:r>
            <w:proofErr w:type="spellEnd"/>
            <w:r>
              <w:rPr>
                <w:b/>
                <w:i/>
              </w:rPr>
              <w:t xml:space="preserve"> kif stabbiliti fl-Artikolu 5 tat-TUE, jiġu rispettati fl-implimentazzjoni tal-Fondi, filwaqt li titqies il-Karta tad-Drittijiet Fundamentali tal-Unjoni Ewropea (il-“Karta”).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l-Istati Membri jirrispettaw ukoll l-obbligi stabbiliti fil-Konvenzjoni tan-Nazzjonijiet Uniti dwar id-Drittijiet tat-Tfal, u fil-Konvenzjoni tan-Nazzjonijiet Uniti dwar id-Drittijiet ta’ Persuni </w:t>
            </w:r>
            <w:proofErr w:type="spellStart"/>
            <w:r>
              <w:rPr>
                <w:b/>
                <w:i/>
              </w:rPr>
              <w:t>b’Diżabilità</w:t>
            </w:r>
            <w:proofErr w:type="spellEnd"/>
            <w:r>
              <w:rPr>
                <w:b/>
                <w:i/>
              </w:rPr>
              <w:t>, u jiżguraw l-</w:t>
            </w:r>
            <w:proofErr w:type="spellStart"/>
            <w:r>
              <w:rPr>
                <w:b/>
                <w:i/>
              </w:rPr>
              <w:t>aċċessibbiltà</w:t>
            </w:r>
            <w:proofErr w:type="spellEnd"/>
            <w:r>
              <w:rPr>
                <w:b/>
                <w:i/>
              </w:rPr>
              <w:t xml:space="preserve"> f’</w:t>
            </w:r>
            <w:proofErr w:type="spellStart"/>
            <w:r>
              <w:rPr>
                <w:b/>
                <w:i/>
              </w:rPr>
              <w:t>ko</w:t>
            </w:r>
            <w:r>
              <w:rPr>
                <w:b/>
                <w:i/>
              </w:rPr>
              <w:t>nformità</w:t>
            </w:r>
            <w:proofErr w:type="spellEnd"/>
            <w:r>
              <w:rPr>
                <w:b/>
                <w:i/>
              </w:rPr>
              <w:t xml:space="preserve"> mal-Artikolu 9 tagħha u skont id-dritt tal-Unjoni li </w:t>
            </w:r>
            <w:proofErr w:type="spellStart"/>
            <w:r>
              <w:rPr>
                <w:b/>
                <w:i/>
              </w:rPr>
              <w:lastRenderedPageBreak/>
              <w:t>jarmonizza</w:t>
            </w:r>
            <w:proofErr w:type="spellEnd"/>
            <w:r>
              <w:rPr>
                <w:b/>
                <w:i/>
              </w:rPr>
              <w:t xml:space="preserve"> r-rekwiżiti ta’ </w:t>
            </w:r>
            <w:proofErr w:type="spellStart"/>
            <w:r>
              <w:rPr>
                <w:b/>
                <w:i/>
              </w:rPr>
              <w:t>aċċessibbiltà</w:t>
            </w:r>
            <w:proofErr w:type="spellEnd"/>
            <w:r>
              <w:rPr>
                <w:b/>
                <w:i/>
              </w:rPr>
              <w:t xml:space="preserve"> għall-prodotti u s-servizzi.</w:t>
            </w:r>
          </w:p>
        </w:tc>
      </w:tr>
    </w:tbl>
    <w:p w14:paraId="1342C40D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0367D7BB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1CBCC7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26FDF8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7E0C3427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EFFE7" w14:textId="77777777" w:rsidR="006A1D0E" w:rsidRPr="00BD38DA" w:rsidRDefault="006A1D0E" w:rsidP="006A1D0E"/>
        </w:tc>
      </w:tr>
      <w:tr w:rsidR="007D105F" w14:paraId="454865FF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9CA4F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30235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2A490EC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DD111" w14:textId="77777777" w:rsidR="006A1D0E" w:rsidRPr="00BD38DA" w:rsidRDefault="008A17EC" w:rsidP="006A1D0E">
            <w:pPr>
              <w:pStyle w:val="Normal6a"/>
            </w:pPr>
            <w:r>
              <w:t>(7)</w:t>
            </w:r>
            <w:r>
              <w:tab/>
              <w:t xml:space="preserve">L-Unjoni jeħtieġ li tilħaq l-objettivi tagħha f’kuntest ekonomiku, soċjali u </w:t>
            </w:r>
            <w:proofErr w:type="spellStart"/>
            <w:r>
              <w:t>demografiku</w:t>
            </w:r>
            <w:proofErr w:type="spellEnd"/>
            <w:r>
              <w:t xml:space="preserve"> diffiċli, inklużi d-</w:t>
            </w:r>
            <w:proofErr w:type="spellStart"/>
            <w:r>
              <w:t>disparitajiet</w:t>
            </w:r>
            <w:proofErr w:type="spellEnd"/>
            <w:r>
              <w:t xml:space="preserve"> reġjonali u territorjali persistenti, l-</w:t>
            </w:r>
            <w:proofErr w:type="spellStart"/>
            <w:r>
              <w:t>impatti</w:t>
            </w:r>
            <w:proofErr w:type="spellEnd"/>
            <w:r>
              <w:t xml:space="preserve"> tat-tibdil fil-klima u l-isfidi relatati mas-sigurtà tal-ikel u l-protezzjoni tan-natura, progress insuffiċjenti u mhux uniformi fit-trasformazzjoni diġitali tal-Unjoni, li </w:t>
            </w:r>
            <w:proofErr w:type="spellStart"/>
            <w:r>
              <w:t>jimminaw</w:t>
            </w:r>
            <w:proofErr w:type="spellEnd"/>
            <w:r>
              <w:t xml:space="preserve"> l-isforzi biex tissaħħaħ is-sovranità diġitali tal-Unjoni kif ukoll konsegwenzi ekonomiċi u soċjali sinifikanti. Dan flimkien ma’ kuntest </w:t>
            </w:r>
            <w:proofErr w:type="spellStart"/>
            <w:r>
              <w:t>ġeopolitiku</w:t>
            </w:r>
            <w:proofErr w:type="spellEnd"/>
            <w:r>
              <w:t xml:space="preserve"> u </w:t>
            </w:r>
            <w:proofErr w:type="spellStart"/>
            <w:r>
              <w:t>ġeoeko</w:t>
            </w:r>
            <w:r>
              <w:t>nomiku</w:t>
            </w:r>
            <w:proofErr w:type="spellEnd"/>
            <w:r>
              <w:t xml:space="preserve"> diffiċli li għandu impatt fuq il-politiki tad-difiża, tas-sigurtà (inkluża s-sigurtà ekonomika) u tal-</w:t>
            </w:r>
            <w:proofErr w:type="spellStart"/>
            <w:r>
              <w:t>migrazzjoni</w:t>
            </w:r>
            <w:proofErr w:type="spellEnd"/>
            <w:r>
              <w:t xml:space="preserve"> tal-Unjoni. L-</w:t>
            </w:r>
            <w:proofErr w:type="spellStart"/>
            <w:r>
              <w:t>indirizzar</w:t>
            </w:r>
            <w:proofErr w:type="spellEnd"/>
            <w:r>
              <w:t xml:space="preserve"> b’mod effettiv ta’ dawn l-isfidi jirrikjedi baġit tal-Unjoni aktar </w:t>
            </w:r>
            <w:proofErr w:type="spellStart"/>
            <w:r>
              <w:t>iffukat</w:t>
            </w:r>
            <w:proofErr w:type="spellEnd"/>
            <w:r>
              <w:t xml:space="preserve">, sempliċi u ta’ impatt, biex jiġi żgurat il-valur miżjud tal-Unjoni u l-allinjament ċar bejn l-appoġġ finanzjarju tal-Unjoni u l-prijoritajiet ta’ politika tal-Unjoni fl-oqsma ta’ politika u l-modi ta’ </w:t>
            </w:r>
            <w:proofErr w:type="spellStart"/>
            <w:r>
              <w:t>ġestjoni</w:t>
            </w:r>
            <w:proofErr w:type="spellEnd"/>
            <w:r>
              <w:t xml:space="preserve"> kollha u biex </w:t>
            </w:r>
            <w:r>
              <w:rPr>
                <w:b/>
                <w:bCs/>
                <w:i/>
                <w:iCs/>
              </w:rPr>
              <w:t>[</w:t>
            </w:r>
            <w:r>
              <w:t>jitkomplew l-isforzi biex</w:t>
            </w:r>
            <w:r>
              <w:rPr>
                <w:b/>
                <w:bCs/>
                <w:i/>
                <w:iCs/>
              </w:rPr>
              <w:t>]</w:t>
            </w:r>
            <w:r>
              <w:t xml:space="preserve"> jiġu </w:t>
            </w:r>
            <w:proofErr w:type="spellStart"/>
            <w:r>
              <w:t>ssimplifikati</w:t>
            </w:r>
            <w:proofErr w:type="spellEnd"/>
            <w:r>
              <w:t xml:space="preserve"> r-regoli dwar l-app</w:t>
            </w:r>
            <w:r>
              <w:t>oġġ finanzjarju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A1C18" w14:textId="77777777" w:rsidR="006A1D0E" w:rsidRPr="00BD38DA" w:rsidRDefault="008A17EC" w:rsidP="006A1D0E">
            <w:pPr>
              <w:pStyle w:val="Normal6a"/>
            </w:pPr>
            <w:r>
              <w:t>(7)</w:t>
            </w:r>
            <w:r>
              <w:tab/>
              <w:t xml:space="preserve">L-Unjoni jeħtieġ li tilħaq l-objettivi tagħha f’kuntest ekonomiku, soċjali u </w:t>
            </w:r>
            <w:proofErr w:type="spellStart"/>
            <w:r>
              <w:t>demografiku</w:t>
            </w:r>
            <w:proofErr w:type="spellEnd"/>
            <w:r>
              <w:t xml:space="preserve"> diffiċli, inklużi d-</w:t>
            </w:r>
            <w:proofErr w:type="spellStart"/>
            <w:r>
              <w:t>disparitajiet</w:t>
            </w:r>
            <w:proofErr w:type="spellEnd"/>
            <w:r>
              <w:t xml:space="preserve"> reġjonali u territorjali persistenti, l-</w:t>
            </w:r>
            <w:proofErr w:type="spellStart"/>
            <w:r>
              <w:t>impatti</w:t>
            </w:r>
            <w:proofErr w:type="spellEnd"/>
            <w:r>
              <w:t xml:space="preserve"> tat-tibdil fil-klima u l-isfidi relatati mas-sigurtà tal-ikel u l-protezzjoni tan-natura, progress insuffiċjenti u mhux uniformi fit-trasformazzjoni diġitali tal-Unjoni, li </w:t>
            </w:r>
            <w:proofErr w:type="spellStart"/>
            <w:r>
              <w:t>jimminaw</w:t>
            </w:r>
            <w:proofErr w:type="spellEnd"/>
            <w:r>
              <w:t xml:space="preserve"> l-isforzi biex tissaħħaħ is-sovranità diġitali tal-Unjoni kif ukoll konsegwenzi ekonomiċi u soċjali sinifikanti. Dan flimkien ma’ kuntest </w:t>
            </w:r>
            <w:proofErr w:type="spellStart"/>
            <w:r>
              <w:t>ġeopolitiku</w:t>
            </w:r>
            <w:proofErr w:type="spellEnd"/>
            <w:r>
              <w:t xml:space="preserve"> u </w:t>
            </w:r>
            <w:proofErr w:type="spellStart"/>
            <w:r>
              <w:t>ġeoeko</w:t>
            </w:r>
            <w:r>
              <w:t>nomiku</w:t>
            </w:r>
            <w:proofErr w:type="spellEnd"/>
            <w:r>
              <w:t xml:space="preserve"> diffiċli li għandu impatt fuq il-politiki tad-difiża, tas-sigurtà (inkluża s-sigurtà ekonomika) u tal-</w:t>
            </w:r>
            <w:proofErr w:type="spellStart"/>
            <w:r>
              <w:t>migrazzjoni</w:t>
            </w:r>
            <w:proofErr w:type="spellEnd"/>
            <w:r>
              <w:t xml:space="preserve"> tal-Unjoni. L-</w:t>
            </w:r>
            <w:proofErr w:type="spellStart"/>
            <w:r>
              <w:t>indirizzar</w:t>
            </w:r>
            <w:proofErr w:type="spellEnd"/>
            <w:r>
              <w:t xml:space="preserve"> b’mod effettiv ta’ dawn l-isfidi jirrikjedi baġit tal-Unjoni aktar </w:t>
            </w:r>
            <w:proofErr w:type="spellStart"/>
            <w:r>
              <w:t>iffukat</w:t>
            </w:r>
            <w:proofErr w:type="spellEnd"/>
            <w:r>
              <w:t xml:space="preserve">, sempliċi u ta’ impatt, biex jiġi żgurat il-valur miżjud tal-Unjoni u l-allinjament ċar bejn l-appoġġ finanzjarju tal-Unjoni u l-prijoritajiet ta’ politika tal-Unjoni fl-oqsma ta’ politika u l-modi ta’ </w:t>
            </w:r>
            <w:proofErr w:type="spellStart"/>
            <w:r>
              <w:t>ġestjoni</w:t>
            </w:r>
            <w:proofErr w:type="spellEnd"/>
            <w:r>
              <w:t xml:space="preserve"> kollha u biex jitkomplew l-isforzi biex jiġu </w:t>
            </w:r>
            <w:proofErr w:type="spellStart"/>
            <w:r>
              <w:t>ssimplifikati</w:t>
            </w:r>
            <w:proofErr w:type="spellEnd"/>
            <w:r>
              <w:t xml:space="preserve"> r-regoli dwar l-appoġ</w:t>
            </w:r>
            <w:r>
              <w:t>ġ finanzjarju tal-Unjoni.</w:t>
            </w:r>
          </w:p>
        </w:tc>
      </w:tr>
    </w:tbl>
    <w:p w14:paraId="0E587D29" w14:textId="77777777" w:rsidR="006A1D0E" w:rsidRPr="00BD38DA" w:rsidRDefault="008A17EC" w:rsidP="006A1D0E">
      <w:r>
        <w:rPr>
          <w:rStyle w:val="HideTWBExt"/>
        </w:rPr>
        <w:t>&lt;/Amend&gt;</w:t>
      </w:r>
    </w:p>
    <w:p w14:paraId="73C6560C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AE0077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F8C2D7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17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ED1EBE2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7F229" w14:textId="77777777" w:rsidR="006A1D0E" w:rsidRPr="00BD38DA" w:rsidRDefault="006A1D0E" w:rsidP="006A1D0E"/>
        </w:tc>
      </w:tr>
      <w:tr w:rsidR="007D105F" w14:paraId="6B92CFC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30089" w14:textId="77777777" w:rsidR="006A1D0E" w:rsidRPr="00BD38DA" w:rsidRDefault="008A17EC" w:rsidP="006A1D0E">
            <w:pPr>
              <w:pStyle w:val="AmColumnHeading"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873E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130EBCD2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A49D4" w14:textId="77777777" w:rsidR="006A1D0E" w:rsidRPr="00BD38DA" w:rsidRDefault="008A17EC" w:rsidP="006A1D0E">
            <w:pPr>
              <w:pStyle w:val="Normal6a"/>
            </w:pPr>
            <w:r>
              <w:t>(17)</w:t>
            </w:r>
            <w:r>
              <w:tab/>
              <w:t xml:space="preserve">Il-miżuri li </w:t>
            </w:r>
            <w:proofErr w:type="spellStart"/>
            <w:r>
              <w:t>jappoġġaw</w:t>
            </w:r>
            <w:proofErr w:type="spellEnd"/>
            <w:r>
              <w:t xml:space="preserve"> il-persuni u jsaħħu s-soċjetajiet tal-Unjoni u l-mudell soċjali tal-Unjoni </w:t>
            </w:r>
            <w:proofErr w:type="spellStart"/>
            <w:r>
              <w:t>jenħtieġ</w:t>
            </w:r>
            <w:proofErr w:type="spellEnd"/>
            <w:r>
              <w:t xml:space="preserve"> li jikkontribwixxu għall-implimentazzjoni tal-Pilastru Ewropew tad-Drittijiet Soċjali </w:t>
            </w:r>
            <w:r>
              <w:lastRenderedPageBreak/>
              <w:t>u għall-kisba tal-miri ewlenin tiegħu, f’</w:t>
            </w:r>
            <w:proofErr w:type="spellStart"/>
            <w:r>
              <w:t>konformità</w:t>
            </w:r>
            <w:proofErr w:type="spellEnd"/>
            <w:r>
              <w:t xml:space="preserve"> mal-linji gwida għall-impjiegi msemmija fl-Artikolu 148(4) tat-TFUE, billi </w:t>
            </w:r>
            <w:proofErr w:type="spellStart"/>
            <w:r>
              <w:t>jappoġġaw</w:t>
            </w:r>
            <w:proofErr w:type="spellEnd"/>
            <w:r>
              <w:t xml:space="preserve"> proġetti fl-oqsma ta’ politika tal-impjiegi u l-</w:t>
            </w:r>
            <w:proofErr w:type="spellStart"/>
            <w:r>
              <w:t>mobilità</w:t>
            </w:r>
            <w:proofErr w:type="spellEnd"/>
            <w:r>
              <w:t xml:space="preserve"> tal-forza tax-xogħol, l-iżvilupp tal-ħiliet, l-edukazzjoni, l-inklużjoni soċjali u t-tnaqqis tal-faqar, u għalhekk isaħħu r-</w:t>
            </w:r>
            <w:proofErr w:type="spellStart"/>
            <w:r>
              <w:t>reżiljenza</w:t>
            </w:r>
            <w:proofErr w:type="spellEnd"/>
            <w:r>
              <w:t xml:space="preserve"> u l-kompetittività tal-Unjoni. Huma </w:t>
            </w:r>
            <w:proofErr w:type="spellStart"/>
            <w:r>
              <w:t>jenħtieġ</w:t>
            </w:r>
            <w:proofErr w:type="spellEnd"/>
            <w:r>
              <w:t xml:space="preserve"> li jkollhom l-għan li jiżguraw opportunitajiet indaqs, aċċess ugwali għas-suq tax-xogħol, kundizzjonijiet tax-xogħol ġusti u ta’ kwalità, protezzjoni soċjali u inklużjoni, b’mod partikolari billi </w:t>
            </w:r>
            <w:proofErr w:type="spellStart"/>
            <w:r>
              <w:t>jiffokaw</w:t>
            </w:r>
            <w:proofErr w:type="spellEnd"/>
            <w:r>
              <w:t xml:space="preserve"> fuq it-tisħiħ tal-provvista ta’ ħaddiema, l-</w:t>
            </w:r>
            <w:proofErr w:type="spellStart"/>
            <w:r>
              <w:t>iżgurar</w:t>
            </w:r>
            <w:proofErr w:type="spellEnd"/>
            <w:r>
              <w:t xml:space="preserve"> ta’ edukazzjoni u taħriġ ta’ kwalità u </w:t>
            </w:r>
            <w:proofErr w:type="spellStart"/>
            <w:r>
              <w:t>inklużivi</w:t>
            </w:r>
            <w:proofErr w:type="spellEnd"/>
            <w:r>
              <w:t>, it-tagħlim tul il-ħajja u l-appoġġ materjali għall-persuni l-aktar fil-bżonn, u li jingħalqu d-diskrepanzi eżistenti, inklużi d-differenzi bejn il-ġe</w:t>
            </w:r>
            <w:r>
              <w:t xml:space="preserve">neri. Il-miżuri </w:t>
            </w:r>
            <w:proofErr w:type="spellStart"/>
            <w:r>
              <w:t>jenħtieġ</w:t>
            </w:r>
            <w:proofErr w:type="spellEnd"/>
            <w:r>
              <w:t xml:space="preserve"> li </w:t>
            </w:r>
            <w:proofErr w:type="spellStart"/>
            <w:r>
              <w:t>jappoġġaw</w:t>
            </w:r>
            <w:proofErr w:type="spellEnd"/>
            <w:r>
              <w:t xml:space="preserve"> l-investimenti fit-tfal u fiż-żgħażagħ, il-komunitajiet </w:t>
            </w:r>
            <w:proofErr w:type="spellStart"/>
            <w:r>
              <w:t>emarġinati</w:t>
            </w:r>
            <w:proofErr w:type="spellEnd"/>
            <w:r>
              <w:t xml:space="preserve"> u żvantaġġati, iċ-ċittadini ta’ pajjiżi terzi u </w:t>
            </w:r>
            <w:proofErr w:type="spellStart"/>
            <w:r>
              <w:t>jenħtieġ</w:t>
            </w:r>
            <w:proofErr w:type="spellEnd"/>
            <w:r>
              <w:t xml:space="preserve"> li jiżguraw aċċess ugwali għas-servizzi. Huma </w:t>
            </w:r>
            <w:proofErr w:type="spellStart"/>
            <w:r>
              <w:t>jenħtieġ</w:t>
            </w:r>
            <w:proofErr w:type="spellEnd"/>
            <w:r>
              <w:t xml:space="preserve"> li jikkontribwixxu wkoll għat-tisħiħ tar-</w:t>
            </w:r>
            <w:proofErr w:type="spellStart"/>
            <w:r>
              <w:t>reżiljenza</w:t>
            </w:r>
            <w:proofErr w:type="spellEnd"/>
            <w:r>
              <w:t xml:space="preserve"> tas-sistemi tal-kura tas-saħħa u tas-servizzi tal-kura fit-tul, </w:t>
            </w:r>
            <w:proofErr w:type="spellStart"/>
            <w:r>
              <w:t>jappoġġaw</w:t>
            </w:r>
            <w:proofErr w:type="spellEnd"/>
            <w:r>
              <w:t xml:space="preserve"> l-akkomodazzjoni soċjali u </w:t>
            </w:r>
            <w:proofErr w:type="spellStart"/>
            <w:r>
              <w:t>affordabbli</w:t>
            </w:r>
            <w:proofErr w:type="spellEnd"/>
            <w:r>
              <w:t xml:space="preserve"> u </w:t>
            </w:r>
            <w:proofErr w:type="spellStart"/>
            <w:r>
              <w:t>jiffukaw</w:t>
            </w:r>
            <w:proofErr w:type="spellEnd"/>
            <w:r>
              <w:t xml:space="preserve"> fuq il-kisba ta’ </w:t>
            </w:r>
            <w:proofErr w:type="spellStart"/>
            <w:r>
              <w:t>tranżizzjoni</w:t>
            </w:r>
            <w:proofErr w:type="spellEnd"/>
            <w:r>
              <w:t xml:space="preserve"> </w:t>
            </w:r>
            <w:proofErr w:type="spellStart"/>
            <w:r>
              <w:t>soċjalment</w:t>
            </w:r>
            <w:proofErr w:type="spellEnd"/>
            <w:r>
              <w:t xml:space="preserve"> ġusta lejn in-newtralità </w:t>
            </w:r>
            <w:proofErr w:type="spellStart"/>
            <w:r>
              <w:t>klimatika</w:t>
            </w:r>
            <w:proofErr w:type="spellEnd"/>
            <w:r>
              <w:t>, filwaqt li jindirizzaw l-</w:t>
            </w:r>
            <w:proofErr w:type="spellStart"/>
            <w:r>
              <w:t>impatti</w:t>
            </w:r>
            <w:proofErr w:type="spellEnd"/>
            <w:r>
              <w:t xml:space="preserve"> soċjali t</w:t>
            </w:r>
            <w:r>
              <w:t>al-inklużjoni tal-emissjonijiet tal-gassijiet serra mill-bini u mit-trasport bit-triq fil-kamp ta’ applikazzjoni tad-Direttiva 2003/87/KE tal-Parlament Ewropew u tal-Kunsill.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F34F1" w14:textId="77777777" w:rsidR="006A1D0E" w:rsidRPr="00BD38DA" w:rsidRDefault="008A17EC" w:rsidP="006A1D0E">
            <w:pPr>
              <w:pStyle w:val="Normal6a"/>
            </w:pPr>
            <w:r>
              <w:lastRenderedPageBreak/>
              <w:t>(17)</w:t>
            </w:r>
            <w:r>
              <w:tab/>
              <w:t xml:space="preserve">Il-miżuri li </w:t>
            </w:r>
            <w:proofErr w:type="spellStart"/>
            <w:r>
              <w:t>jappoġġaw</w:t>
            </w:r>
            <w:proofErr w:type="spellEnd"/>
            <w:r>
              <w:t xml:space="preserve"> il-persuni u jsaħħu s-soċjetajiet tal-Unjoni u l-mudell soċjali tal-Unjoni </w:t>
            </w:r>
            <w:proofErr w:type="spellStart"/>
            <w:r>
              <w:t>jenħtieġ</w:t>
            </w:r>
            <w:proofErr w:type="spellEnd"/>
            <w:r>
              <w:t xml:space="preserve"> li jikkontribwixxu għall-implimentazzjoni tal-Pilastru Ewropew tad-Drittijiet Soċjali </w:t>
            </w:r>
            <w:r>
              <w:lastRenderedPageBreak/>
              <w:t>u għall-kisba tal-miri ewlenin tiegħu, f’</w:t>
            </w:r>
            <w:proofErr w:type="spellStart"/>
            <w:r>
              <w:t>konformità</w:t>
            </w:r>
            <w:proofErr w:type="spellEnd"/>
            <w:r>
              <w:t xml:space="preserve"> mal-linji gwida għall-impjiegi msemmija fl-Artikolu 148(4) tat-TFUE, billi </w:t>
            </w:r>
            <w:proofErr w:type="spellStart"/>
            <w:r>
              <w:t>jappoġġaw</w:t>
            </w:r>
            <w:proofErr w:type="spellEnd"/>
            <w:r>
              <w:t xml:space="preserve"> proġetti fl-oqsma ta’ politika tal-impjiegi u l-</w:t>
            </w:r>
            <w:proofErr w:type="spellStart"/>
            <w:r>
              <w:t>mobilità</w:t>
            </w:r>
            <w:proofErr w:type="spellEnd"/>
            <w:r>
              <w:t xml:space="preserve"> tal-forza tax-xogħol, l-iżvilupp tal-ħiliet, l-edukazzjoni, l-inklużjoni soċjali u t-tnaqqis tal-faqar, u għalhekk isaħħu r-</w:t>
            </w:r>
            <w:proofErr w:type="spellStart"/>
            <w:r>
              <w:t>reżiljenza</w:t>
            </w:r>
            <w:proofErr w:type="spellEnd"/>
            <w:r>
              <w:t xml:space="preserve"> u l-kompetittività tal-Unjoni</w:t>
            </w:r>
            <w:r>
              <w:rPr>
                <w:b/>
                <w:bCs/>
                <w:i/>
                <w:iCs/>
              </w:rPr>
              <w:t xml:space="preserve">, inkluż billi jnaqqsu l-piż amministrattiv u jiffaċilitaw l-aċċess għall-finanzjament u l-miżuri ta’ appoġġ </w:t>
            </w:r>
            <w:proofErr w:type="spellStart"/>
            <w:r>
              <w:rPr>
                <w:b/>
                <w:bCs/>
                <w:i/>
                <w:iCs/>
              </w:rPr>
              <w:t>għall-SMEs</w:t>
            </w:r>
            <w:proofErr w:type="spellEnd"/>
            <w:r>
              <w:t xml:space="preserve">. Huma </w:t>
            </w:r>
            <w:proofErr w:type="spellStart"/>
            <w:r>
              <w:t>jenħtieġ</w:t>
            </w:r>
            <w:proofErr w:type="spellEnd"/>
            <w:r>
              <w:t xml:space="preserve"> li jkollhom l-għan li jiżguraw opportunitajiet indaqs, aċċess ugwali għas-suq tax-xogħol, kundizzjonijiet tax-xogħol ġusti u ta’ kwalità, protezzjoni soċjali u inklużjoni, b’mod partikolari billi </w:t>
            </w:r>
            <w:proofErr w:type="spellStart"/>
            <w:r>
              <w:t>jiffokaw</w:t>
            </w:r>
            <w:proofErr w:type="spellEnd"/>
            <w:r>
              <w:t xml:space="preserve"> fuq it-tisħiħ tal-provvista ta’ ħaddiema, l-</w:t>
            </w:r>
            <w:proofErr w:type="spellStart"/>
            <w:r>
              <w:t>iżgurar</w:t>
            </w:r>
            <w:proofErr w:type="spellEnd"/>
            <w:r>
              <w:t xml:space="preserve"> ta’ edukazzjoni u taħriġ ta’ kwalità u </w:t>
            </w:r>
            <w:proofErr w:type="spellStart"/>
            <w:r>
              <w:t>inklużivi</w:t>
            </w:r>
            <w:proofErr w:type="spellEnd"/>
            <w:r>
              <w:t>, it-tagħlim tul il-ħajja u l-ap</w:t>
            </w:r>
            <w:r>
              <w:t xml:space="preserve">poġġ materjali għall-persuni l-aktar fil-bżonn, u li jingħalqu d-diskrepanzi eżistenti, inklużi d-differenzi bejn il-ġeneri. Il-miżuri </w:t>
            </w:r>
            <w:proofErr w:type="spellStart"/>
            <w:r>
              <w:t>jenħtieġ</w:t>
            </w:r>
            <w:proofErr w:type="spellEnd"/>
            <w:r>
              <w:t xml:space="preserve"> li </w:t>
            </w:r>
            <w:proofErr w:type="spellStart"/>
            <w:r>
              <w:t>jappoġġaw</w:t>
            </w:r>
            <w:proofErr w:type="spellEnd"/>
            <w:r>
              <w:t xml:space="preserve"> l-investimenti fit-tfal u fiż-żgħażagħ, il-komunitajiet </w:t>
            </w:r>
            <w:proofErr w:type="spellStart"/>
            <w:r>
              <w:t>emarġinati</w:t>
            </w:r>
            <w:proofErr w:type="spellEnd"/>
            <w:r>
              <w:t xml:space="preserve"> u żvantaġġati, iċ-ċittadini ta’ pajjiżi terzi u </w:t>
            </w:r>
            <w:proofErr w:type="spellStart"/>
            <w:r>
              <w:t>jenħtieġ</w:t>
            </w:r>
            <w:proofErr w:type="spellEnd"/>
            <w:r>
              <w:t xml:space="preserve"> li jiżguraw aċċess ugwali għas-servizzi. Huma </w:t>
            </w:r>
            <w:proofErr w:type="spellStart"/>
            <w:r>
              <w:t>jenħtieġ</w:t>
            </w:r>
            <w:proofErr w:type="spellEnd"/>
            <w:r>
              <w:t xml:space="preserve"> li jikkontribwixxu wkoll għat-tisħiħ tar-</w:t>
            </w:r>
            <w:proofErr w:type="spellStart"/>
            <w:r>
              <w:t>reżiljenza</w:t>
            </w:r>
            <w:proofErr w:type="spellEnd"/>
            <w:r>
              <w:t xml:space="preserve"> tas-sistemi tal-kura tas-saħħa u tas-servizzi tal-kura fit-tul, </w:t>
            </w:r>
            <w:proofErr w:type="spellStart"/>
            <w:r>
              <w:t>jappoġġaw</w:t>
            </w:r>
            <w:proofErr w:type="spellEnd"/>
            <w:r>
              <w:t xml:space="preserve"> l-akkomodazzjoni soċjali u </w:t>
            </w:r>
            <w:proofErr w:type="spellStart"/>
            <w:r>
              <w:t>affordabbli</w:t>
            </w:r>
            <w:proofErr w:type="spellEnd"/>
            <w:r>
              <w:t xml:space="preserve"> u </w:t>
            </w:r>
            <w:proofErr w:type="spellStart"/>
            <w:r>
              <w:t>jiffukaw</w:t>
            </w:r>
            <w:proofErr w:type="spellEnd"/>
            <w:r>
              <w:t xml:space="preserve"> </w:t>
            </w:r>
            <w:r>
              <w:t xml:space="preserve">fuq il-kisba ta’ </w:t>
            </w:r>
            <w:proofErr w:type="spellStart"/>
            <w:r>
              <w:t>tranżizzjoni</w:t>
            </w:r>
            <w:proofErr w:type="spellEnd"/>
            <w:r>
              <w:t xml:space="preserve"> </w:t>
            </w:r>
            <w:proofErr w:type="spellStart"/>
            <w:r>
              <w:t>soċjalment</w:t>
            </w:r>
            <w:proofErr w:type="spellEnd"/>
            <w:r>
              <w:t xml:space="preserve"> ġusta lejn in-newtralità </w:t>
            </w:r>
            <w:proofErr w:type="spellStart"/>
            <w:r>
              <w:t>klimatika</w:t>
            </w:r>
            <w:proofErr w:type="spellEnd"/>
            <w:r>
              <w:t>, filwaqt li jindirizzaw l-</w:t>
            </w:r>
            <w:proofErr w:type="spellStart"/>
            <w:r>
              <w:t>impatti</w:t>
            </w:r>
            <w:proofErr w:type="spellEnd"/>
            <w:r>
              <w:t xml:space="preserve"> soċjali tal-inklużjoni tal-emissjonijiet tal-gassijiet serra mill-bini u mit-trasport bit-triq fil-kamp ta’ applikazzjoni tad-Direttiva 2003/87/KE tal-Parlament Ewropew u tal-Kunsill.</w:t>
            </w:r>
          </w:p>
        </w:tc>
      </w:tr>
    </w:tbl>
    <w:p w14:paraId="376E91C4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27DADF0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2A9D1D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7E368C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20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C6975FF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7DEC2" w14:textId="77777777" w:rsidR="006A1D0E" w:rsidRPr="00BD38DA" w:rsidRDefault="006A1D0E" w:rsidP="006A1D0E"/>
        </w:tc>
      </w:tr>
      <w:tr w:rsidR="007D105F" w14:paraId="64A0F28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06FFC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4E0C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E2D33FD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5585A" w14:textId="77777777" w:rsidR="006A1D0E" w:rsidRPr="00BD38DA" w:rsidRDefault="008A17EC" w:rsidP="006A1D0E">
            <w:pPr>
              <w:pStyle w:val="Normal6a"/>
            </w:pPr>
            <w:r>
              <w:t>(20)</w:t>
            </w:r>
            <w:r>
              <w:tab/>
            </w:r>
            <w:r>
              <w:t>Sabiex jiġu protetti, jissaħħu d-</w:t>
            </w:r>
            <w:r>
              <w:lastRenderedPageBreak/>
              <w:t xml:space="preserve">demokrazija, l-istat tad-dritt u jiġu mħarsa l-valuri tal-Unjoni, l-appoġġ </w:t>
            </w:r>
            <w:proofErr w:type="spellStart"/>
            <w:r>
              <w:t>jenħtieġ</w:t>
            </w:r>
            <w:proofErr w:type="spellEnd"/>
            <w:r>
              <w:t xml:space="preserve"> li jkun iddedikat għas-sostenn u l-iżvilupp ulterjuri ta’ soċjetajiet miftuħa, ibbażati fuq id-drittijiet, demokratiċi, ugwali u </w:t>
            </w:r>
            <w:proofErr w:type="spellStart"/>
            <w:r>
              <w:t>inklużivi</w:t>
            </w:r>
            <w:proofErr w:type="spellEnd"/>
            <w:r>
              <w:t xml:space="preserve"> kif ukoll għat-tisħiħ tas-sistemi ġudizzjarji, l-</w:t>
            </w:r>
            <w:proofErr w:type="spellStart"/>
            <w:r>
              <w:t>oqfsa</w:t>
            </w:r>
            <w:proofErr w:type="spellEnd"/>
            <w:r>
              <w:t xml:space="preserve"> kontra l-korruzzjoni, </w:t>
            </w:r>
            <w:r>
              <w:rPr>
                <w:b/>
                <w:bCs/>
                <w:i/>
                <w:iCs/>
              </w:rPr>
              <w:t>il-pluraliżmu</w:t>
            </w:r>
            <w:r>
              <w:t xml:space="preserve"> tal-media u kontrolli u bilanċi effettivi. Il-miżuri </w:t>
            </w:r>
            <w:proofErr w:type="spellStart"/>
            <w:r>
              <w:t>jenħtieġ</w:t>
            </w:r>
            <w:proofErr w:type="spellEnd"/>
            <w:r>
              <w:t xml:space="preserve"> li jkollhom l-għan ukoll li jikkontribwixxu għal </w:t>
            </w:r>
            <w:proofErr w:type="spellStart"/>
            <w:r>
              <w:t>governanza</w:t>
            </w:r>
            <w:proofErr w:type="spellEnd"/>
            <w:r>
              <w:t xml:space="preserve"> aħjar billi jtejbu l-effiċjenza tal-amminis</w:t>
            </w:r>
            <w:r>
              <w:t>trazzjoni pubblika, inklużi l-awtoritajiet ġudizzjarji, u l-kapaċità istituzzjonali tal-awtoritajiet pubbliċi u tal-partijiet ikkonċernati fl-Istati Membri, ir-reġjuni u l-komunitajiet lokali. Dan huwa mistenni li jtejjeb l-effiċjenza u l-</w:t>
            </w:r>
            <w:proofErr w:type="spellStart"/>
            <w:r>
              <w:t>effettività</w:t>
            </w:r>
            <w:proofErr w:type="spellEnd"/>
            <w:r>
              <w:t xml:space="preserve"> tal-miżuri appoġġati. Biex jiġi żgurat li d-dimensjoni soċjali tal-Ewropa kif stabbilita fil-Pilastru Ewropew tad-Drittijiet Soċjali tiġi avvanzata kif xieraq u li ammont suffiċjenti ta’ riżorsi jkun immirat lejn dawk l-aktar fil-bżonn, l-Istati Membri </w:t>
            </w:r>
            <w:proofErr w:type="spellStart"/>
            <w:r>
              <w:t>jenħtieġ</w:t>
            </w:r>
            <w:proofErr w:type="spellEnd"/>
            <w:r>
              <w:t xml:space="preserve"> li jallokaw riżorsi għat-trawwim tal-inklużjoni soċjali. Minħabba l-ħtieġa partikolari li jiġu appoġġati t-tfal fil-faqar, l-Istati Membri </w:t>
            </w:r>
            <w:proofErr w:type="spellStart"/>
            <w:r>
              <w:t>jenħtieġ</w:t>
            </w:r>
            <w:proofErr w:type="spellEnd"/>
            <w:r>
              <w:t xml:space="preserve"> li jipprogrammaw ukoll riżorsi biex jindirizzaw il-miżuri taħt il-Garanzija għat-Tfal. Fid-dawl tal-livelli persistentement għoljin ta’ qgħad u </w:t>
            </w:r>
            <w:proofErr w:type="spellStart"/>
            <w:r>
              <w:t>inattività</w:t>
            </w:r>
            <w:proofErr w:type="spellEnd"/>
            <w:r>
              <w:t xml:space="preserve"> fost iż-żgħażagħ f’għadd ta’ Stati Membri u reġjuni, li jaffettwaw b’mod partikolari liż-żgħażagħ li la huma f’impjieg, u lanqas f’edukazzjoni jew taħriġ, huwa meħtieġ li dawk l-Istati Membri jkomplu jinvestu</w:t>
            </w:r>
            <w:r>
              <w:t xml:space="preserve"> riżorsi suffiċjenti lejn miżuri li jippromwovu l-impjieg taż-żgħażagħ, inkluż permezz tal-implimentazzjoni tal-Garanzija għaż-Żgħażagħ. L-Istati Membri </w:t>
            </w:r>
            <w:proofErr w:type="spellStart"/>
            <w:r>
              <w:t>jenħtieġ</w:t>
            </w:r>
            <w:proofErr w:type="spellEnd"/>
            <w:r>
              <w:t xml:space="preserve"> għalhekk li jallokaw ammont xieraq ta’ riżorsi għal din l-isfida. L-Istati Membri affettwati serjament mill-qgħad fost iż-żgħażagħ </w:t>
            </w:r>
            <w:proofErr w:type="spellStart"/>
            <w:r>
              <w:t>jenħtieġ</w:t>
            </w:r>
            <w:proofErr w:type="spellEnd"/>
            <w:r>
              <w:t xml:space="preserve"> li jallokaw riżorsi tal-FSE biex </w:t>
            </w:r>
            <w:proofErr w:type="spellStart"/>
            <w:r>
              <w:t>jappoġġaw</w:t>
            </w:r>
            <w:proofErr w:type="spellEnd"/>
            <w:r>
              <w:t xml:space="preserve"> l-</w:t>
            </w:r>
            <w:proofErr w:type="spellStart"/>
            <w:r>
              <w:t>impjegabbiltà</w:t>
            </w:r>
            <w:proofErr w:type="spellEnd"/>
            <w:r>
              <w:t xml:space="preserve"> taż-żgħażagħ.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B26D2" w14:textId="77777777" w:rsidR="006A1D0E" w:rsidRPr="00BD38DA" w:rsidRDefault="008A17EC" w:rsidP="006A1D0E">
            <w:pPr>
              <w:pStyle w:val="Normal6a"/>
            </w:pPr>
            <w:r>
              <w:lastRenderedPageBreak/>
              <w:t>(20)</w:t>
            </w:r>
            <w:r>
              <w:tab/>
              <w:t>Sabiex jiġu protetti, jissaħħu d-</w:t>
            </w:r>
            <w:r>
              <w:lastRenderedPageBreak/>
              <w:t xml:space="preserve">demokrazija, l-istat tad-dritt u jiġu mħarsa l-valuri tal-Unjoni, l-appoġġ </w:t>
            </w:r>
            <w:proofErr w:type="spellStart"/>
            <w:r>
              <w:t>jenħtieġ</w:t>
            </w:r>
            <w:proofErr w:type="spellEnd"/>
            <w:r>
              <w:t xml:space="preserve"> li jkun iddedikat għas-sostenn u l-iżvilupp ulterjuri ta’ soċjetajiet miftuħa, ibbażati fuq id-drittijiet, demokratiċi, ugwali u </w:t>
            </w:r>
            <w:proofErr w:type="spellStart"/>
            <w:r>
              <w:t>inklużivi</w:t>
            </w:r>
            <w:proofErr w:type="spellEnd"/>
            <w:r>
              <w:t xml:space="preserve"> kif ukoll għat-tisħiħ tas-sistemi ġudizzjarji, l-</w:t>
            </w:r>
            <w:proofErr w:type="spellStart"/>
            <w:r>
              <w:t>oqfsa</w:t>
            </w:r>
            <w:proofErr w:type="spellEnd"/>
            <w:r>
              <w:t xml:space="preserve"> kontra l-korruzzjoni, </w:t>
            </w:r>
            <w:r>
              <w:rPr>
                <w:b/>
                <w:bCs/>
                <w:i/>
                <w:iCs/>
              </w:rPr>
              <w:t>il-libertà u l-pluraliżmu</w:t>
            </w:r>
            <w:r>
              <w:t xml:space="preserve"> tal-media u kontrolli u bilanċi effettivi. Il-miżuri </w:t>
            </w:r>
            <w:proofErr w:type="spellStart"/>
            <w:r>
              <w:t>jenħtieġ</w:t>
            </w:r>
            <w:proofErr w:type="spellEnd"/>
            <w:r>
              <w:t xml:space="preserve"> li jkollhom l-għan ukoll li jikkontribwixxu għal </w:t>
            </w:r>
            <w:proofErr w:type="spellStart"/>
            <w:r>
              <w:t>governanza</w:t>
            </w:r>
            <w:proofErr w:type="spellEnd"/>
            <w:r>
              <w:t xml:space="preserve"> aħjar billi jtejbu l-effiċjenz</w:t>
            </w:r>
            <w:r>
              <w:t>a tal-amministrazzjoni pubblika, inklużi l-awtoritajiet ġudizzjarji, u l-kapaċità istituzzjonali tal-awtoritajiet pubbliċi u tal-partijiet ikkonċernati fl-Istati Membri, ir-reġjuni u l-komunitajiet lokali. Dan huwa mistenni li jtejjeb l-effiċjenza u l-</w:t>
            </w:r>
            <w:proofErr w:type="spellStart"/>
            <w:r>
              <w:t>effettività</w:t>
            </w:r>
            <w:proofErr w:type="spellEnd"/>
            <w:r>
              <w:t xml:space="preserve"> tal-miżuri appoġġati. Biex jiġi żgurat li d-dimensjoni soċjali tal-Ewropa kif stabbilita fil-Pilastru Ewropew tad-Drittijiet Soċjali tiġi avvanzata kif xieraq u li ammont suffiċjenti ta’ riżorsi jkun immirat lejn dawk l-aktar fil-bżonn, l-Istati Me</w:t>
            </w:r>
            <w:r>
              <w:t xml:space="preserve">mbri </w:t>
            </w:r>
            <w:proofErr w:type="spellStart"/>
            <w:r>
              <w:t>jenħtieġ</w:t>
            </w:r>
            <w:proofErr w:type="spellEnd"/>
            <w:r>
              <w:t xml:space="preserve"> li jallokaw riżorsi għat-trawwim tal-inklużjoni soċjali. Minħabba l-ħtieġa partikolari li jiġu appoġġati t-tfal fil-faqar, l-Istati Membri </w:t>
            </w:r>
            <w:proofErr w:type="spellStart"/>
            <w:r>
              <w:t>jenħtieġ</w:t>
            </w:r>
            <w:proofErr w:type="spellEnd"/>
            <w:r>
              <w:t xml:space="preserve"> li jipprogrammaw ukoll riżorsi biex jindirizzaw il-miżuri taħt il-Garanzija għat-Tfal. Fid-dawl tal-livelli persistentement għoljin ta’ qgħad u </w:t>
            </w:r>
            <w:proofErr w:type="spellStart"/>
            <w:r>
              <w:t>inattività</w:t>
            </w:r>
            <w:proofErr w:type="spellEnd"/>
            <w:r>
              <w:t xml:space="preserve"> fost iż-żgħażagħ f’għadd ta’ Stati Membri u reġjuni, li jaffettwaw b’mod partikolari liż-żgħażagħ li la huma f’impjieg, u lanqas f’edukazzjoni jew taħriġ, huwa meħtieġ li dawk l-Istati Membri jko</w:t>
            </w:r>
            <w:r>
              <w:t xml:space="preserve">mplu jinvestu riżorsi suffiċjenti lejn miżuri li jippromwovu l-impjieg taż-żgħażagħ, inkluż permezz tal-implimentazzjoni tal-Garanzija għaż-Żgħażagħ. L-Istati Membri </w:t>
            </w:r>
            <w:proofErr w:type="spellStart"/>
            <w:r>
              <w:t>jenħtieġ</w:t>
            </w:r>
            <w:proofErr w:type="spellEnd"/>
            <w:r>
              <w:t xml:space="preserve"> għalhekk li jallokaw ammont xieraq ta’ riżorsi għal din l-isfida. L-Istati Membri affettwati serjament mill-qgħad fost iż-żgħażagħ </w:t>
            </w:r>
            <w:proofErr w:type="spellStart"/>
            <w:r>
              <w:t>jenħtieġ</w:t>
            </w:r>
            <w:proofErr w:type="spellEnd"/>
            <w:r>
              <w:t xml:space="preserve"> li jallokaw riżorsi tal-FSE biex </w:t>
            </w:r>
            <w:proofErr w:type="spellStart"/>
            <w:r>
              <w:t>jappoġġaw</w:t>
            </w:r>
            <w:proofErr w:type="spellEnd"/>
            <w:r>
              <w:t xml:space="preserve"> l-</w:t>
            </w:r>
            <w:proofErr w:type="spellStart"/>
            <w:r>
              <w:t>impjegabbiltà</w:t>
            </w:r>
            <w:proofErr w:type="spellEnd"/>
            <w:r>
              <w:t xml:space="preserve"> taż-żgħażagħ.</w:t>
            </w:r>
          </w:p>
        </w:tc>
      </w:tr>
    </w:tbl>
    <w:p w14:paraId="77302163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0C7DC0D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F5AAA21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43D812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25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48E84CF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1058C" w14:textId="77777777" w:rsidR="006A1D0E" w:rsidRPr="00BD38DA" w:rsidRDefault="006A1D0E" w:rsidP="006A1D0E"/>
        </w:tc>
      </w:tr>
      <w:tr w:rsidR="007D105F" w14:paraId="4D15C715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9AE7A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7376A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4DCC22EB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347D8" w14:textId="77777777" w:rsidR="006A1D0E" w:rsidRPr="00BD38DA" w:rsidRDefault="008A17EC" w:rsidP="006A1D0E">
            <w:pPr>
              <w:pStyle w:val="Normal6a"/>
            </w:pPr>
            <w:r>
              <w:t>(25)</w:t>
            </w:r>
            <w:r>
              <w:tab/>
              <w:t xml:space="preserve">Il-Pjanijiet SNR għandhom l-għan li jiżguraw valur għoli għall-flus billi jagħmlu </w:t>
            </w:r>
            <w:r>
              <w:t xml:space="preserve">l-pagamenti mill-Kummissjoni lill-Istati Membri </w:t>
            </w:r>
            <w:proofErr w:type="spellStart"/>
            <w:r>
              <w:t>kondizzjonali</w:t>
            </w:r>
            <w:proofErr w:type="spellEnd"/>
            <w:r>
              <w:t xml:space="preserve"> fuq il-kisba ta’ </w:t>
            </w:r>
            <w:proofErr w:type="spellStart"/>
            <w:r>
              <w:t>outputs</w:t>
            </w:r>
            <w:proofErr w:type="spellEnd"/>
            <w:r>
              <w:t xml:space="preserve"> u l-</w:t>
            </w:r>
            <w:proofErr w:type="spellStart"/>
            <w:r>
              <w:t>issodisfar</w:t>
            </w:r>
            <w:proofErr w:type="spellEnd"/>
            <w:r>
              <w:t xml:space="preserve"> tal-kundizzjonijiet miftiehma, irrispettivament mill-forma ta’ </w:t>
            </w:r>
            <w:proofErr w:type="spellStart"/>
            <w:r>
              <w:t>rimborż</w:t>
            </w:r>
            <w:proofErr w:type="spellEnd"/>
            <w:r>
              <w:t xml:space="preserve"> mill-Istati Membri lill-benefiċjarji. Ir-rabta tal-</w:t>
            </w:r>
            <w:proofErr w:type="spellStart"/>
            <w:r>
              <w:t>iżborżi</w:t>
            </w:r>
            <w:proofErr w:type="spellEnd"/>
            <w:r>
              <w:t xml:space="preserve"> ma’ stadji importanti, miri u </w:t>
            </w:r>
            <w:proofErr w:type="spellStart"/>
            <w:r>
              <w:t>outputs</w:t>
            </w:r>
            <w:proofErr w:type="spellEnd"/>
            <w:r>
              <w:t xml:space="preserve"> miftiehma u stabbiliti minn qabel li jkopru t-tul kollu tal-miżura </w:t>
            </w:r>
            <w:proofErr w:type="spellStart"/>
            <w:r>
              <w:t>appoġġata</w:t>
            </w:r>
            <w:proofErr w:type="spellEnd"/>
            <w:r>
              <w:t xml:space="preserve"> se tikkontribwixxi għar-regolarità tal-pagamenti lill-Istati Membri. Biex jiġi </w:t>
            </w:r>
            <w:proofErr w:type="spellStart"/>
            <w:r>
              <w:t>ffaċilitat</w:t>
            </w:r>
            <w:proofErr w:type="spellEnd"/>
            <w:r>
              <w:t xml:space="preserve"> dan il-proċess, l-Istati Membri </w:t>
            </w:r>
            <w:proofErr w:type="spellStart"/>
            <w:r>
              <w:t>jenħtieġ</w:t>
            </w:r>
            <w:proofErr w:type="spellEnd"/>
            <w:r>
              <w:t xml:space="preserve"> li jkunu jistgħu jissottomettu app</w:t>
            </w:r>
            <w:r>
              <w:t xml:space="preserve">likazzjonijiet għall-pagament sa sitt darbiet fis-sena. Biex </w:t>
            </w:r>
            <w:proofErr w:type="spellStart"/>
            <w:r>
              <w:t>jissimplifikaw</w:t>
            </w:r>
            <w:proofErr w:type="spellEnd"/>
            <w:r>
              <w:t xml:space="preserve"> il-finanzjament u jnaqqsu l-piż amministrattiv għall-benefiċjarji, l-Istati Membri huma mħeġġa jużaw l-istess forma ta’ </w:t>
            </w:r>
            <w:proofErr w:type="spellStart"/>
            <w:r>
              <w:t>rimborż</w:t>
            </w:r>
            <w:proofErr w:type="spellEnd"/>
            <w:r>
              <w:t xml:space="preserve"> applikata għall-pagamenti mill-Kummissjoni lill-Istati Membri jew </w:t>
            </w:r>
            <w:proofErr w:type="spellStart"/>
            <w:r>
              <w:t>skali</w:t>
            </w:r>
            <w:proofErr w:type="spellEnd"/>
            <w:r>
              <w:t xml:space="preserve"> standard ta’ </w:t>
            </w:r>
            <w:proofErr w:type="spellStart"/>
            <w:r>
              <w:t>kostijiet</w:t>
            </w:r>
            <w:proofErr w:type="spellEnd"/>
            <w:r>
              <w:t xml:space="preserve"> </w:t>
            </w:r>
            <w:proofErr w:type="spellStart"/>
            <w:r>
              <w:t>unitarji</w:t>
            </w:r>
            <w:proofErr w:type="spellEnd"/>
            <w:r>
              <w:t>, somom f’daqqa jew rati fissi.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6813CA" w14:textId="77777777" w:rsidR="006A1D0E" w:rsidRPr="00BD38DA" w:rsidRDefault="008A17EC" w:rsidP="006A1D0E">
            <w:pPr>
              <w:pStyle w:val="Normal6a"/>
            </w:pPr>
            <w:r>
              <w:t>(25)</w:t>
            </w:r>
            <w:r>
              <w:tab/>
              <w:t xml:space="preserve">Il-Pjanijiet SNR għandhom l-għan li jiżguraw valur għoli għall-flus billi jagħmlu l-pagamenti mill-Kummissjoni lill-Istati Membri </w:t>
            </w:r>
            <w:proofErr w:type="spellStart"/>
            <w:r>
              <w:t>kondizzjonali</w:t>
            </w:r>
            <w:proofErr w:type="spellEnd"/>
            <w:r>
              <w:t xml:space="preserve"> fuq il-kisba ta’ </w:t>
            </w:r>
            <w:proofErr w:type="spellStart"/>
            <w:r>
              <w:t>outputs</w:t>
            </w:r>
            <w:proofErr w:type="spellEnd"/>
            <w:r>
              <w:t xml:space="preserve"> u l-</w:t>
            </w:r>
            <w:proofErr w:type="spellStart"/>
            <w:r>
              <w:t>issodisfar</w:t>
            </w:r>
            <w:proofErr w:type="spellEnd"/>
            <w:r>
              <w:t xml:space="preserve"> tal-kundizzjonijiet miftiehma, irrispettivament mill-forma ta’ </w:t>
            </w:r>
            <w:proofErr w:type="spellStart"/>
            <w:r>
              <w:t>rimborż</w:t>
            </w:r>
            <w:proofErr w:type="spellEnd"/>
            <w:r>
              <w:t xml:space="preserve"> mill-Istati Membri lill-benefiċjarji. Ir-rabta tal-</w:t>
            </w:r>
            <w:proofErr w:type="spellStart"/>
            <w:r>
              <w:t>iżborżi</w:t>
            </w:r>
            <w:proofErr w:type="spellEnd"/>
            <w:r>
              <w:t xml:space="preserve"> ma’ stadji importanti, miri u </w:t>
            </w:r>
            <w:proofErr w:type="spellStart"/>
            <w:r>
              <w:t>outputs</w:t>
            </w:r>
            <w:proofErr w:type="spellEnd"/>
            <w:r>
              <w:t xml:space="preserve"> miftiehma u stabbiliti minn qabel li jkopru t-tul kollu tal-miżura </w:t>
            </w:r>
            <w:proofErr w:type="spellStart"/>
            <w:r>
              <w:t>appoġġata</w:t>
            </w:r>
            <w:proofErr w:type="spellEnd"/>
            <w:r>
              <w:t xml:space="preserve"> se tikkontribwixxi għar-regolarità tal-pagamenti lill-Istati Membri. </w:t>
            </w:r>
            <w:r>
              <w:rPr>
                <w:b/>
                <w:i/>
              </w:rPr>
              <w:t>Huwa importan</w:t>
            </w:r>
            <w:r>
              <w:rPr>
                <w:b/>
                <w:i/>
              </w:rPr>
              <w:t xml:space="preserve">ti li l-istadji importanti u l-miri jkunu definiti b’mod ċar u preċiż sabiex jipprovdu ċarezza dwar il-kundizzjonijiet li taħthom jitqiesu </w:t>
            </w:r>
            <w:proofErr w:type="spellStart"/>
            <w:r>
              <w:rPr>
                <w:b/>
                <w:i/>
              </w:rPr>
              <w:t>ssodisfati</w:t>
            </w:r>
            <w:proofErr w:type="spellEnd"/>
            <w:r>
              <w:rPr>
                <w:b/>
                <w:i/>
              </w:rPr>
              <w:t>, biex jippermettu verifika oġġettiva, u biex jiżguraw iċ-ċertezza legali fil-proċess tal-</w:t>
            </w:r>
            <w:proofErr w:type="spellStart"/>
            <w:r>
              <w:rPr>
                <w:b/>
                <w:i/>
              </w:rPr>
              <w:t>iżborż</w:t>
            </w:r>
            <w:proofErr w:type="spellEnd"/>
            <w:r>
              <w:rPr>
                <w:b/>
                <w:i/>
              </w:rPr>
              <w:t>.</w:t>
            </w:r>
            <w:r>
              <w:t xml:space="preserve"> Biex jiġi </w:t>
            </w:r>
            <w:proofErr w:type="spellStart"/>
            <w:r>
              <w:t>ffaċilitat</w:t>
            </w:r>
            <w:proofErr w:type="spellEnd"/>
            <w:r>
              <w:t xml:space="preserve"> dan il-proċess, l-Istati Membri </w:t>
            </w:r>
            <w:proofErr w:type="spellStart"/>
            <w:r>
              <w:t>jenħtieġ</w:t>
            </w:r>
            <w:proofErr w:type="spellEnd"/>
            <w:r>
              <w:t xml:space="preserve"> li jkunu jistgħu jissottomettu applikazzjonijiet għall-pagament sa sitt darbiet fis-sena. Biex </w:t>
            </w:r>
            <w:proofErr w:type="spellStart"/>
            <w:r>
              <w:t>jissimplifikaw</w:t>
            </w:r>
            <w:proofErr w:type="spellEnd"/>
            <w:r>
              <w:t xml:space="preserve"> il-finanzjament u jnaqqsu l-piż amministrattiv għall-benefiċjarji, l-Istati Membri huma mħeġġ</w:t>
            </w:r>
            <w:r>
              <w:t xml:space="preserve">a jużaw l-istess forma ta’ </w:t>
            </w:r>
            <w:proofErr w:type="spellStart"/>
            <w:r>
              <w:t>rimborż</w:t>
            </w:r>
            <w:proofErr w:type="spellEnd"/>
            <w:r>
              <w:t xml:space="preserve"> applikata għall-pagamenti mill-Kummissjoni lill-Istati Membri jew </w:t>
            </w:r>
            <w:proofErr w:type="spellStart"/>
            <w:r>
              <w:t>skali</w:t>
            </w:r>
            <w:proofErr w:type="spellEnd"/>
            <w:r>
              <w:t xml:space="preserve"> standard ta’ </w:t>
            </w:r>
            <w:proofErr w:type="spellStart"/>
            <w:r>
              <w:t>kostijiet</w:t>
            </w:r>
            <w:proofErr w:type="spellEnd"/>
            <w:r>
              <w:t xml:space="preserve"> </w:t>
            </w:r>
            <w:proofErr w:type="spellStart"/>
            <w:r>
              <w:t>unitarji</w:t>
            </w:r>
            <w:proofErr w:type="spellEnd"/>
            <w:r>
              <w:t>, somom f’daqqa jew rati fissi.</w:t>
            </w:r>
          </w:p>
        </w:tc>
      </w:tr>
    </w:tbl>
    <w:p w14:paraId="2B6478D9" w14:textId="77777777" w:rsidR="006A1D0E" w:rsidRPr="00BD38DA" w:rsidRDefault="008A17EC" w:rsidP="006A1D0E">
      <w:r>
        <w:rPr>
          <w:rStyle w:val="HideTWBExt"/>
        </w:rPr>
        <w:t>&lt;/Amend&gt;</w:t>
      </w:r>
    </w:p>
    <w:p w14:paraId="487CF0C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C2CE05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0A8888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27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57C2EB6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BAD17" w14:textId="77777777" w:rsidR="006A1D0E" w:rsidRPr="00BD38DA" w:rsidRDefault="006A1D0E" w:rsidP="006A1D0E"/>
        </w:tc>
      </w:tr>
      <w:tr w:rsidR="007D105F" w14:paraId="21BACF55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8D06A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03340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1D709DBF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0A262" w14:textId="77777777" w:rsidR="006A1D0E" w:rsidRPr="00BD38DA" w:rsidRDefault="008A17EC" w:rsidP="006A1D0E">
            <w:pPr>
              <w:pStyle w:val="Normal6a"/>
            </w:pPr>
            <w:r>
              <w:t>(27)</w:t>
            </w:r>
            <w:r>
              <w:tab/>
              <w:t xml:space="preserve">Dan ir-Regolament </w:t>
            </w:r>
            <w:proofErr w:type="spellStart"/>
            <w:r>
              <w:t>jenħtieġ</w:t>
            </w:r>
            <w:proofErr w:type="spellEnd"/>
            <w:r>
              <w:t xml:space="preserve"> li jinkludi salvagwardji b’saħħithom biex jiġi żgurat li </w:t>
            </w:r>
            <w:r>
              <w:t xml:space="preserve">l-Fond jiġi </w:t>
            </w:r>
            <w:proofErr w:type="spellStart"/>
            <w:r>
              <w:t>implimentat</w:t>
            </w:r>
            <w:proofErr w:type="spellEnd"/>
            <w:r>
              <w:t xml:space="preserve"> b’mod li jiżgura r-rispett tad-drittijiet, il-libertajiet u </w:t>
            </w:r>
            <w:r>
              <w:lastRenderedPageBreak/>
              <w:t xml:space="preserve">l-prinċipji stabbiliti fil-Karta tad-Drittijiet Fundamentali tal-Unjoni Ewropea u tal-prinċipji tal-istat tad-dritt kif stabbiliti fl-Artikolu 2(a) tar-Regolament (UE, </w:t>
            </w:r>
            <w:proofErr w:type="spellStart"/>
            <w:r>
              <w:t>Euratom</w:t>
            </w:r>
            <w:proofErr w:type="spellEnd"/>
            <w:r>
              <w:t>) 2020/2092 tal-Parlament Ewropew u tal-Kunsill</w:t>
            </w:r>
            <w:r>
              <w:rPr>
                <w:vertAlign w:val="superscript"/>
              </w:rPr>
              <w:t>2</w:t>
            </w:r>
            <w:r>
              <w:t xml:space="preserve">. Għalhekk, bħala parti mill-proċess ta’ </w:t>
            </w:r>
            <w:proofErr w:type="spellStart"/>
            <w:r>
              <w:t>validazzjoni</w:t>
            </w:r>
            <w:proofErr w:type="spellEnd"/>
            <w:r>
              <w:t xml:space="preserve"> tal-Pjanijiet SNR tagħhom, l-Istati Membri </w:t>
            </w:r>
            <w:proofErr w:type="spellStart"/>
            <w:r>
              <w:t>jenħtieġ</w:t>
            </w:r>
            <w:proofErr w:type="spellEnd"/>
            <w:r>
              <w:t xml:space="preserve"> li jipprovdu </w:t>
            </w:r>
            <w:proofErr w:type="spellStart"/>
            <w:r>
              <w:t>aċċertament</w:t>
            </w:r>
            <w:proofErr w:type="spellEnd"/>
            <w:r>
              <w:t xml:space="preserve"> dwar l-</w:t>
            </w:r>
            <w:proofErr w:type="spellStart"/>
            <w:r>
              <w:t>issodisfar</w:t>
            </w:r>
            <w:proofErr w:type="spellEnd"/>
            <w:r>
              <w:t xml:space="preserve"> ta’ dawn iż-żewġ kundizzjonijiet orizzontali, b’identifi</w:t>
            </w:r>
            <w:r>
              <w:t xml:space="preserve">kazzjoni ta’ nuqqasijiet potenzjali u azzjonijiet ta’ rimedju </w:t>
            </w:r>
            <w:proofErr w:type="spellStart"/>
            <w:r>
              <w:t>bbażati</w:t>
            </w:r>
            <w:proofErr w:type="spellEnd"/>
            <w:r>
              <w:t>, b’mod partikolari, fuq l-isfidi speċifiċi għall-pajjiż identifikati fil-kuntest tar-Rapport dwar l-Istat tad-Dritt u s-</w:t>
            </w:r>
            <w:proofErr w:type="spellStart"/>
            <w:r>
              <w:t>Semestru</w:t>
            </w:r>
            <w:proofErr w:type="spellEnd"/>
            <w:r>
              <w:t xml:space="preserve"> Ewropew, kif ukoll il-proċedimenti ta’ ksur u s-sentenzi tal-Qorti tal-Ġustizzja tal-Unjoni Ewropea. L-Istati Membri kollha </w:t>
            </w:r>
            <w:proofErr w:type="spellStart"/>
            <w:r>
              <w:t>jenħtieġ</w:t>
            </w:r>
            <w:proofErr w:type="spellEnd"/>
            <w:r>
              <w:t xml:space="preserve"> li jkunu meħtieġa </w:t>
            </w:r>
            <w:proofErr w:type="spellStart"/>
            <w:r>
              <w:t>jirrieżaminaw</w:t>
            </w:r>
            <w:proofErr w:type="spellEnd"/>
            <w:r>
              <w:t xml:space="preserve"> il-Pjanijiet SNR tagħhom</w:t>
            </w:r>
            <w:r>
              <w:rPr>
                <w:b/>
                <w:bCs/>
                <w:i/>
                <w:iCs/>
              </w:rPr>
              <w:t xml:space="preserve"> f’nofs l-implimentazzjoni</w:t>
            </w:r>
            <w:r>
              <w:t>,</w:t>
            </w:r>
            <w:r>
              <w:rPr>
                <w:b/>
                <w:bCs/>
                <w:i/>
                <w:iCs/>
              </w:rPr>
              <w:t xml:space="preserve"> bħala parti </w:t>
            </w:r>
            <w:proofErr w:type="spellStart"/>
            <w:r>
              <w:rPr>
                <w:b/>
                <w:bCs/>
                <w:i/>
                <w:iCs/>
              </w:rPr>
              <w:t>mir-rieżami</w:t>
            </w:r>
            <w:proofErr w:type="spellEnd"/>
            <w:r>
              <w:rPr>
                <w:b/>
                <w:bCs/>
                <w:i/>
                <w:iCs/>
              </w:rPr>
              <w:t xml:space="preserve"> ta’ nofs it-terminu</w:t>
            </w:r>
            <w:r>
              <w:t xml:space="preserve">, </w:t>
            </w:r>
            <w:r>
              <w:rPr>
                <w:b/>
                <w:bCs/>
                <w:i/>
                <w:iCs/>
              </w:rPr>
              <w:t>biex</w:t>
            </w:r>
            <w:r>
              <w:t xml:space="preserve"> jindirizzaw kwalunkwe nuqqas ġdid identifikat,</w:t>
            </w:r>
            <w:r>
              <w:t xml:space="preserve"> b’mod partikolari, fil-kuntest tal-aħħar Rapport dwar l-Istat tad-Dritt. Fi kwalunkwe ħin matul l-implimentazzjoni u wara skambji mal-Istat Membru </w:t>
            </w:r>
            <w:proofErr w:type="spellStart"/>
            <w:r>
              <w:t>kkonċernat</w:t>
            </w:r>
            <w:proofErr w:type="spellEnd"/>
            <w:r>
              <w:t xml:space="preserve">, </w:t>
            </w:r>
            <w:proofErr w:type="spellStart"/>
            <w:r>
              <w:t>jenħtieġ</w:t>
            </w:r>
            <w:proofErr w:type="spellEnd"/>
            <w:r>
              <w:t xml:space="preserve"> li jkun hemm il-possibbiltà li parti mill-pagamenti jew il-pagamenti kollha magħmula lil Stat Membru jiġu </w:t>
            </w:r>
            <w:proofErr w:type="spellStart"/>
            <w:r>
              <w:t>imblukkati</w:t>
            </w:r>
            <w:proofErr w:type="spellEnd"/>
            <w:r>
              <w:t xml:space="preserve"> jekk waħda jew aktar mill-kundizzjonijiet orizzontali tal-Istat tad-Dritt u tal-Karta ma jiġux </w:t>
            </w:r>
            <w:proofErr w:type="spellStart"/>
            <w:r>
              <w:t>issodisfati</w:t>
            </w:r>
            <w:proofErr w:type="spellEnd"/>
            <w:r>
              <w:t>. B’kunsiderazzjoni xierqa għall-prinċipju tal-</w:t>
            </w:r>
            <w:proofErr w:type="spellStart"/>
            <w:r>
              <w:t>proporzjonalità</w:t>
            </w:r>
            <w:proofErr w:type="spellEnd"/>
            <w:r>
              <w:t>, id-determinazzjoni tan-nuqqas ta’ twettiq u l-identifika</w:t>
            </w:r>
            <w:r>
              <w:t xml:space="preserve">zzjoni tal-miżuri speċifiċi </w:t>
            </w:r>
            <w:proofErr w:type="spellStart"/>
            <w:r>
              <w:t>kkonċernati</w:t>
            </w:r>
            <w:proofErr w:type="spellEnd"/>
            <w:r>
              <w:t xml:space="preserve"> </w:t>
            </w:r>
            <w:proofErr w:type="spellStart"/>
            <w:r>
              <w:t>jenħtieġ</w:t>
            </w:r>
            <w:proofErr w:type="spellEnd"/>
            <w:r>
              <w:t xml:space="preserve"> li jqisu l-impatt reali jew potenzjali tan-nuqqas ta’ twettiq fuq </w:t>
            </w:r>
            <w:proofErr w:type="spellStart"/>
            <w:r>
              <w:t>il-ġestjoni</w:t>
            </w:r>
            <w:proofErr w:type="spellEnd"/>
            <w:r>
              <w:t xml:space="preserve"> finanzjarja tajba tal-baġit tal-Unjoni jew fuq l-interessi finanzjarji tal-Unjoni kif ukoll in-natura, id-durata, il-</w:t>
            </w:r>
            <w:proofErr w:type="spellStart"/>
            <w:r>
              <w:t>gravità</w:t>
            </w:r>
            <w:proofErr w:type="spellEnd"/>
            <w:r>
              <w:t xml:space="preserve"> u l-ambitu tal-ksur.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24D6A" w14:textId="77777777" w:rsidR="006A1D0E" w:rsidRPr="00BD38DA" w:rsidRDefault="008A17EC" w:rsidP="006A1D0E">
            <w:pPr>
              <w:pStyle w:val="Normal6a"/>
            </w:pPr>
            <w:r>
              <w:lastRenderedPageBreak/>
              <w:t>(27)</w:t>
            </w:r>
            <w:r>
              <w:tab/>
              <w:t xml:space="preserve">Dan ir-Regolament </w:t>
            </w:r>
            <w:proofErr w:type="spellStart"/>
            <w:r>
              <w:t>jenħtieġ</w:t>
            </w:r>
            <w:proofErr w:type="spellEnd"/>
            <w:r>
              <w:t xml:space="preserve"> li jinkludi salvagwardji b’saħħithom biex jiġi żgurat li l-Fond jiġi </w:t>
            </w:r>
            <w:proofErr w:type="spellStart"/>
            <w:r>
              <w:t>implimentat</w:t>
            </w:r>
            <w:proofErr w:type="spellEnd"/>
            <w:r>
              <w:t xml:space="preserve"> b’mod li jiżgura r-rispett tad-drittijiet, il-libertajiet u </w:t>
            </w:r>
            <w:r>
              <w:lastRenderedPageBreak/>
              <w:t xml:space="preserve">l-prinċipji stabbiliti fil-Karta tad-Drittijiet Fundamentali tal-Unjoni Ewropea u tal-prinċipji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 kif stabbiliti </w:t>
            </w:r>
            <w:r>
              <w:rPr>
                <w:b/>
                <w:bCs/>
                <w:i/>
                <w:iCs/>
              </w:rPr>
              <w:t xml:space="preserve">fl-Artikolu 2 tat-TUE u speċifikati, b’mod partikolari, </w:t>
            </w:r>
            <w:r>
              <w:t xml:space="preserve">fl-Artikolu 2(a) tar-Regolament (UE, </w:t>
            </w:r>
            <w:proofErr w:type="spellStart"/>
            <w:r>
              <w:t>Euratom</w:t>
            </w:r>
            <w:proofErr w:type="spellEnd"/>
            <w:r>
              <w:t>) 2020/2092 tal-Parlament Ewropew u tal-Kunsill</w:t>
            </w:r>
            <w:r>
              <w:rPr>
                <w:vertAlign w:val="superscript"/>
              </w:rPr>
              <w:t>2</w:t>
            </w:r>
            <w:r>
              <w:t xml:space="preserve">. Għalhekk, bħala parti mill-proċess ta’ </w:t>
            </w:r>
            <w:proofErr w:type="spellStart"/>
            <w:r>
              <w:t>valid</w:t>
            </w:r>
            <w:r>
              <w:t>azzjoni</w:t>
            </w:r>
            <w:proofErr w:type="spellEnd"/>
            <w:r>
              <w:t xml:space="preserve"> tal-Pjanijiet SNR tagħhom, l-Istati Membri </w:t>
            </w:r>
            <w:proofErr w:type="spellStart"/>
            <w:r>
              <w:t>jenħtieġ</w:t>
            </w:r>
            <w:proofErr w:type="spellEnd"/>
            <w:r>
              <w:t xml:space="preserve"> li jipprovdu </w:t>
            </w:r>
            <w:proofErr w:type="spellStart"/>
            <w:r>
              <w:t>aċċertament</w:t>
            </w:r>
            <w:proofErr w:type="spellEnd"/>
            <w:r>
              <w:t xml:space="preserve"> dwar l-</w:t>
            </w:r>
            <w:proofErr w:type="spellStart"/>
            <w:r>
              <w:t>issodisfar</w:t>
            </w:r>
            <w:proofErr w:type="spellEnd"/>
            <w:r>
              <w:t xml:space="preserve"> ta’ dawn iż-żewġ kundizzjonijiet orizzontali, b’identifikazzjoni ta’ nuqqasijiet potenzjali u azzjonijiet ta’ rimedju </w:t>
            </w:r>
            <w:proofErr w:type="spellStart"/>
            <w:r>
              <w:t>bbażati</w:t>
            </w:r>
            <w:proofErr w:type="spellEnd"/>
            <w:r>
              <w:t>, b’mod partikolari, fuq l-isfidi speċifiċi għall-pajjiż identifikati fil-kuntest tar-Rapport dwar l-Istat tad-Dritt u s-</w:t>
            </w:r>
            <w:proofErr w:type="spellStart"/>
            <w:r>
              <w:t>Semestru</w:t>
            </w:r>
            <w:proofErr w:type="spellEnd"/>
            <w:r>
              <w:t xml:space="preserve"> Ewropew, kif ukoll il-proċedimenti ta’ ksur u s-sentenzi tal-Qorti tal-Ġustizzja tal-Unjoni Ewropea. L-Istati Membri kollha </w:t>
            </w:r>
            <w:proofErr w:type="spellStart"/>
            <w:r>
              <w:t>jenħtieġ</w:t>
            </w:r>
            <w:proofErr w:type="spellEnd"/>
            <w:r>
              <w:t xml:space="preserve"> li jkunu meħtieġa </w:t>
            </w:r>
            <w:proofErr w:type="spellStart"/>
            <w:r>
              <w:t>jir</w:t>
            </w:r>
            <w:r>
              <w:t>rieżaminaw</w:t>
            </w:r>
            <w:proofErr w:type="spellEnd"/>
            <w:r>
              <w:t xml:space="preserve"> il-Pjanijiet SNR tagħhom</w:t>
            </w:r>
            <w:r>
              <w:rPr>
                <w:b/>
                <w:bCs/>
                <w:i/>
                <w:iCs/>
              </w:rPr>
              <w:t xml:space="preserve"> fuq bażi annwali matul l-implimentazzjoni tagħhom</w:t>
            </w:r>
            <w:r>
              <w:t>,</w:t>
            </w:r>
            <w:r>
              <w:rPr>
                <w:b/>
                <w:bCs/>
                <w:i/>
                <w:iCs/>
              </w:rPr>
              <w:t xml:space="preserve"> sabiex</w:t>
            </w:r>
            <w:r>
              <w:t xml:space="preserve"> jindirizzaw kwalunkwe nuqqas ġdid identifikat, b’mod partikolari, fil-kuntest tal-aħħar Rapport dwar l-Istat tad-Dritt.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dak </w:t>
            </w:r>
            <w:proofErr w:type="spellStart"/>
            <w:r>
              <w:rPr>
                <w:b/>
                <w:i/>
              </w:rPr>
              <w:t>ir-rieżami</w:t>
            </w:r>
            <w:proofErr w:type="spellEnd"/>
            <w:r>
              <w:rPr>
                <w:b/>
                <w:i/>
              </w:rPr>
              <w:t>, fejn xieraq, iwassal għall-proposta ta’ emendi għall-Pjanijiet SNR biex tiġi żgurata l-</w:t>
            </w:r>
            <w:proofErr w:type="spellStart"/>
            <w:r>
              <w:rPr>
                <w:b/>
                <w:i/>
              </w:rPr>
              <w:t>effettività</w:t>
            </w:r>
            <w:proofErr w:type="spellEnd"/>
            <w:r>
              <w:rPr>
                <w:b/>
                <w:i/>
              </w:rPr>
              <w:t xml:space="preserve"> kontinwa tagħhom, 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mal-Artikolu 2 tat-TUE, u allinjament ma’ sfidi u prijoritajiet li qed </w:t>
            </w:r>
            <w:proofErr w:type="spellStart"/>
            <w:r>
              <w:rPr>
                <w:b/>
                <w:i/>
              </w:rPr>
              <w:t>jevolvu</w:t>
            </w:r>
            <w:proofErr w:type="spellEnd"/>
            <w:r>
              <w:rPr>
                <w:b/>
                <w:i/>
              </w:rPr>
              <w:t xml:space="preserve">. </w:t>
            </w:r>
            <w:r>
              <w:rPr>
                <w:b/>
                <w:bCs/>
                <w:i/>
                <w:iCs/>
              </w:rPr>
              <w:t xml:space="preserve">Għal dak l-għan, il-Kummissjoni </w:t>
            </w:r>
            <w:proofErr w:type="spellStart"/>
            <w:r>
              <w:rPr>
                <w:b/>
                <w:bCs/>
                <w:i/>
                <w:iCs/>
              </w:rPr>
              <w:t>jenħtieġ</w:t>
            </w:r>
            <w:proofErr w:type="spellEnd"/>
            <w:r>
              <w:rPr>
                <w:b/>
                <w:bCs/>
                <w:i/>
                <w:iCs/>
              </w:rPr>
              <w:t xml:space="preserve"> li ssarraf ir-rakkoma</w:t>
            </w:r>
            <w:r>
              <w:rPr>
                <w:b/>
                <w:bCs/>
                <w:i/>
                <w:iCs/>
              </w:rPr>
              <w:t xml:space="preserve">ndazzjonijiet tagħha f’rekwiżiti konkreti u </w:t>
            </w:r>
            <w:proofErr w:type="spellStart"/>
            <w:r>
              <w:rPr>
                <w:b/>
                <w:bCs/>
                <w:i/>
                <w:iCs/>
              </w:rPr>
              <w:t>operazzjonali</w:t>
            </w:r>
            <w:proofErr w:type="spellEnd"/>
            <w:r>
              <w:rPr>
                <w:b/>
                <w:bCs/>
                <w:i/>
                <w:iCs/>
              </w:rPr>
              <w:t>, u tidentifika l-bidliet speċifiċi neċessarji għall-Pjanijiet SNR, inklużi, fejn xieraq, miżuri immirati, stadji importanti u skedi ta’ żmien għall-proċess ta’ implimentazzjoni tagħhom</w:t>
            </w:r>
            <w:r>
              <w:t xml:space="preserve">. Fi kwalunkwe ħin matul l-implimentazzjoni u wara skambji mal-Istat Membru </w:t>
            </w:r>
            <w:proofErr w:type="spellStart"/>
            <w:r>
              <w:t>kkonċernat</w:t>
            </w:r>
            <w:proofErr w:type="spellEnd"/>
            <w:r>
              <w:t xml:space="preserve">, </w:t>
            </w:r>
            <w:proofErr w:type="spellStart"/>
            <w:r>
              <w:t>jenħtieġ</w:t>
            </w:r>
            <w:proofErr w:type="spellEnd"/>
            <w:r>
              <w:t xml:space="preserve"> li jkun hemm il-possibbiltà li parti mill-pagamenti jew il-pagamenti kollha magħmula lil Stat Membru jiġu </w:t>
            </w:r>
            <w:proofErr w:type="spellStart"/>
            <w:r>
              <w:t>imblukkati</w:t>
            </w:r>
            <w:proofErr w:type="spellEnd"/>
            <w:r>
              <w:t xml:space="preserve"> jekk waħda jew aktar mill-kundizzjonijiet orizzontali ta</w:t>
            </w:r>
            <w:r>
              <w:t xml:space="preserve">l-Istat tad-Dritt u tal-Karta ma jiġux </w:t>
            </w:r>
            <w:proofErr w:type="spellStart"/>
            <w:r>
              <w:t>issodisfati</w:t>
            </w:r>
            <w:proofErr w:type="spellEnd"/>
            <w:r>
              <w:t xml:space="preserve">. B’kunsiderazzjoni xierqa </w:t>
            </w:r>
            <w:r>
              <w:lastRenderedPageBreak/>
              <w:t>għall-prinċipju tal-</w:t>
            </w:r>
            <w:proofErr w:type="spellStart"/>
            <w:r>
              <w:t>proporzjonalità</w:t>
            </w:r>
            <w:proofErr w:type="spellEnd"/>
            <w:r>
              <w:t xml:space="preserve">, id-determinazzjoni tan-nuqqas ta’ twettiq u l-identifikazzjoni tal-miżuri speċifiċi </w:t>
            </w:r>
            <w:proofErr w:type="spellStart"/>
            <w:r>
              <w:t>kkonċernati</w:t>
            </w:r>
            <w:proofErr w:type="spellEnd"/>
            <w:r>
              <w:t xml:space="preserve"> </w:t>
            </w:r>
            <w:proofErr w:type="spellStart"/>
            <w:r>
              <w:t>jenħtieġ</w:t>
            </w:r>
            <w:proofErr w:type="spellEnd"/>
            <w:r>
              <w:t xml:space="preserve"> li jqisu l-impatt reali jew potenzjali tan-nuqqas ta’ twettiq fuq </w:t>
            </w:r>
            <w:proofErr w:type="spellStart"/>
            <w:r>
              <w:t>il-ġestjoni</w:t>
            </w:r>
            <w:proofErr w:type="spellEnd"/>
            <w:r>
              <w:t xml:space="preserve"> finanzjarja tajba tal-baġit tal-Unjoni jew fuq l-interessi finanzjarji tal-Unjoni kif ukoll in-natura, id-durata, il-</w:t>
            </w:r>
            <w:proofErr w:type="spellStart"/>
            <w:r>
              <w:t>gravità</w:t>
            </w:r>
            <w:proofErr w:type="spellEnd"/>
            <w:r>
              <w:t xml:space="preserve"> u l-ambitu tal-ksur.</w:t>
            </w:r>
          </w:p>
        </w:tc>
      </w:tr>
      <w:tr w:rsidR="007D105F" w14:paraId="0C829E78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071BF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85933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7D105F" w14:paraId="5353B998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062A21" w14:textId="77777777" w:rsidR="006A1D0E" w:rsidRPr="00BD38DA" w:rsidRDefault="008A17EC" w:rsidP="006A1D0E"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Ir-Regolament (UE, </w:t>
            </w:r>
            <w:proofErr w:type="spellStart"/>
            <w:r>
              <w:t>Euratom</w:t>
            </w:r>
            <w:proofErr w:type="spellEnd"/>
            <w:r>
              <w:t xml:space="preserve">) 2020/2092 tal-Parlament Ewropew u tal-Kunsill tas-16 ta’ Diċembru 2020 dwar reġim ġenerali ta’ </w:t>
            </w:r>
            <w:proofErr w:type="spellStart"/>
            <w:r>
              <w:t>kondizzjonalità</w:t>
            </w:r>
            <w:proofErr w:type="spellEnd"/>
            <w:r>
              <w:t xml:space="preserve"> għall-protezzjoni tal-baġit tal-Unjoni (ĠU L 433I, 22.12.2020, p. 1, ELI: http://data.europa.eu/eli/reg/2020/2092/oj)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AF7DE" w14:textId="77777777" w:rsidR="006A1D0E" w:rsidRPr="00BD38DA" w:rsidRDefault="008A17EC" w:rsidP="006A1D0E"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Ir-Regolament (UE, </w:t>
            </w:r>
            <w:proofErr w:type="spellStart"/>
            <w:r>
              <w:t>Euratom</w:t>
            </w:r>
            <w:proofErr w:type="spellEnd"/>
            <w:r>
              <w:t xml:space="preserve">) 2020/2092 tal-Parlament Ewropew u tal-Kunsill tas-16 ta’ Diċembru 2020 dwar reġim ġenerali ta’ </w:t>
            </w:r>
            <w:proofErr w:type="spellStart"/>
            <w:r>
              <w:t>kondizzjonalità</w:t>
            </w:r>
            <w:proofErr w:type="spellEnd"/>
            <w:r>
              <w:t xml:space="preserve"> għall-protezzjoni tal-baġit tal-Unjoni (ĠU L 433I, 22.12.2020, p. 1, ELI: http://data.europa.eu/eli/reg/2020/2092/oj)</w:t>
            </w:r>
          </w:p>
        </w:tc>
      </w:tr>
    </w:tbl>
    <w:p w14:paraId="4E03ED23" w14:textId="77777777" w:rsidR="006A1D0E" w:rsidRPr="00BD38DA" w:rsidRDefault="008A17EC" w:rsidP="006A1D0E">
      <w:r>
        <w:rPr>
          <w:rStyle w:val="HideTWBExt"/>
        </w:rPr>
        <w:t>&lt;/Amend&gt;</w:t>
      </w:r>
    </w:p>
    <w:p w14:paraId="07AD274B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8C917F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5A9A05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27a (ġdida)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056A426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93799" w14:textId="77777777" w:rsidR="006A1D0E" w:rsidRPr="00BD38DA" w:rsidRDefault="006A1D0E" w:rsidP="006A1D0E"/>
        </w:tc>
      </w:tr>
      <w:tr w:rsidR="007D105F" w14:paraId="4A58D5CB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42F28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1D3D8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7A08664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E9BCC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BACC9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(27a)</w:t>
            </w:r>
            <w:r>
              <w:tab/>
            </w:r>
            <w:r>
              <w:rPr>
                <w:b/>
                <w:i/>
              </w:rPr>
              <w:t xml:space="preserve">Il-media indipendenti u pluralistika hija pedament ta’ </w:t>
            </w:r>
            <w:r>
              <w:rPr>
                <w:b/>
                <w:i/>
              </w:rPr>
              <w:t>soċjetajiet demokratiċi u element ewlieni tad-dritt tal-liġi. Għandha rwol kruċjali fis-salvagwardja tar-</w:t>
            </w:r>
            <w:proofErr w:type="spellStart"/>
            <w:r>
              <w:rPr>
                <w:b/>
                <w:i/>
              </w:rPr>
              <w:t>reżiljenza</w:t>
            </w:r>
            <w:proofErr w:type="spellEnd"/>
            <w:r>
              <w:rPr>
                <w:b/>
                <w:i/>
              </w:rPr>
              <w:t xml:space="preserve"> demokratika, inkluż billi </w:t>
            </w:r>
            <w:proofErr w:type="spellStart"/>
            <w:r>
              <w:rPr>
                <w:b/>
                <w:i/>
              </w:rPr>
              <w:t>tiġġieled</w:t>
            </w:r>
            <w:proofErr w:type="spellEnd"/>
            <w:r>
              <w:rPr>
                <w:b/>
                <w:i/>
              </w:rPr>
              <w:t xml:space="preserve"> id-</w:t>
            </w:r>
            <w:proofErr w:type="spellStart"/>
            <w:r>
              <w:rPr>
                <w:b/>
                <w:i/>
              </w:rPr>
              <w:t>diżinformazzjoni</w:t>
            </w:r>
            <w:proofErr w:type="spellEnd"/>
            <w:r>
              <w:rPr>
                <w:b/>
                <w:i/>
              </w:rPr>
              <w:t xml:space="preserve"> u l-interferenza barranija. Għalhekk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l-Istati Membri jiżguraw li l-miżuri inklużi fil-Pjanijiet SNR tagħhom </w:t>
            </w:r>
            <w:proofErr w:type="spellStart"/>
            <w:r>
              <w:rPr>
                <w:b/>
                <w:i/>
              </w:rPr>
              <w:t>jappoġġaw</w:t>
            </w:r>
            <w:proofErr w:type="spellEnd"/>
            <w:r>
              <w:rPr>
                <w:b/>
                <w:i/>
              </w:rPr>
              <w:t xml:space="preserve"> il-pluraliżmu u l-indipendenza tal-medja, inkluż permezz ta’ mudelli ta’ finanzjament stabbli u prevedibbli u protezzjoni minn interferenza politika u ekonomika.</w:t>
            </w:r>
          </w:p>
        </w:tc>
      </w:tr>
    </w:tbl>
    <w:p w14:paraId="44508F55" w14:textId="77777777" w:rsidR="006A1D0E" w:rsidRPr="00BD38DA" w:rsidRDefault="008A17EC" w:rsidP="006A1D0E">
      <w:r>
        <w:rPr>
          <w:rStyle w:val="HideTWBExt"/>
        </w:rPr>
        <w:t>&lt;/Amend&gt;</w:t>
      </w:r>
    </w:p>
    <w:p w14:paraId="61978406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CB0B35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1DD16A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27b (ġdida)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0B4D5E0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ADCC9" w14:textId="77777777" w:rsidR="006A1D0E" w:rsidRPr="00BD38DA" w:rsidRDefault="006A1D0E" w:rsidP="006A1D0E"/>
        </w:tc>
      </w:tr>
      <w:tr w:rsidR="007D105F" w14:paraId="2A36EB58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7DB775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3EF79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58602D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F6883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91F63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(27b)</w:t>
            </w:r>
            <w:r>
              <w:tab/>
            </w:r>
            <w:r>
              <w:rPr>
                <w:b/>
                <w:i/>
              </w:rPr>
              <w:t xml:space="preserve">Sabiex tiġi żgurata t-trasparenza u tippermetti s-sorveljanza parlamentari effettiva </w:t>
            </w:r>
            <w:r>
              <w:rPr>
                <w:b/>
                <w:i/>
              </w:rPr>
              <w:t xml:space="preserve">tal-implimentazzjoni tal-Fond,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l-Kummissjoni tipprovdi lill-Parlament Ewropew b’informazzjoni f’waqtha u komprensiva rigward il-kundizzjonijiet </w:t>
            </w:r>
            <w:proofErr w:type="spellStart"/>
            <w:r>
              <w:rPr>
                <w:b/>
                <w:i/>
              </w:rPr>
              <w:t>abilitanti</w:t>
            </w:r>
            <w:proofErr w:type="spellEnd"/>
            <w:r>
              <w:rPr>
                <w:b/>
                <w:i/>
              </w:rPr>
              <w:t xml:space="preserve"> orizzontali.</w:t>
            </w:r>
          </w:p>
        </w:tc>
      </w:tr>
    </w:tbl>
    <w:p w14:paraId="6127BED5" w14:textId="77777777" w:rsidR="006A1D0E" w:rsidRPr="00BD38DA" w:rsidRDefault="008A17EC" w:rsidP="006A1D0E">
      <w:r>
        <w:rPr>
          <w:rStyle w:val="HideTWBExt"/>
        </w:rPr>
        <w:t>&lt;/Amend&gt;</w:t>
      </w:r>
    </w:p>
    <w:p w14:paraId="4CD0CB38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110F50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29473D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27c (ġdida)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B8DCAEB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CF3B3" w14:textId="77777777" w:rsidR="006A1D0E" w:rsidRPr="00BD38DA" w:rsidRDefault="006A1D0E" w:rsidP="006A1D0E"/>
        </w:tc>
      </w:tr>
      <w:tr w:rsidR="007D105F" w14:paraId="25983BB1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E5CFF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266A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ABBC84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6C788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1A6E1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(27c)</w:t>
            </w:r>
            <w:r>
              <w:tab/>
            </w:r>
            <w:r>
              <w:rPr>
                <w:b/>
                <w:i/>
              </w:rPr>
              <w:t xml:space="preserve">Meta l-fondi jiġu </w:t>
            </w:r>
            <w:proofErr w:type="spellStart"/>
            <w:r>
              <w:rPr>
                <w:b/>
                <w:i/>
              </w:rPr>
              <w:t>diżimpenjati</w:t>
            </w:r>
            <w:proofErr w:type="spellEnd"/>
            <w:r>
              <w:rPr>
                <w:b/>
                <w:i/>
              </w:rPr>
              <w:t xml:space="preserve"> minħabba nuqqas ta’ Stat Membru li jirrispetta l-valuri tal-Artikolu 2 tat-TUE, huwa essenzjali li </w:t>
            </w:r>
            <w:r>
              <w:rPr>
                <w:b/>
                <w:i/>
              </w:rPr>
              <w:t xml:space="preserve">l-popolazzjoni lokali u s-soċjetà ċivili ma jiġux </w:t>
            </w:r>
            <w:proofErr w:type="spellStart"/>
            <w:r>
              <w:rPr>
                <w:b/>
                <w:i/>
              </w:rPr>
              <w:t>penalizzati</w:t>
            </w:r>
            <w:proofErr w:type="spellEnd"/>
            <w:r>
              <w:rPr>
                <w:b/>
                <w:i/>
              </w:rPr>
              <w:t xml:space="preserve"> b’mod inġust. Għalhekk,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jiġu stabbiliti mekkaniżmi biex jiżguraw li riżorsi miċħuda jiġu indirizzati mill-ġdid lejn benefiċjarji mhux governattivi u organizzazzjonijiet ta’ soċjetà ċivili fi ħdan l-istess Stat Membru, li jiżgura li appoġġ tal-Unjoni jkompli jilħaq lil dawk li jirrispettaw il-valuri Ewropej.</w:t>
            </w:r>
          </w:p>
        </w:tc>
      </w:tr>
    </w:tbl>
    <w:p w14:paraId="50FF0AA8" w14:textId="77777777" w:rsidR="006A1D0E" w:rsidRPr="00BD38DA" w:rsidRDefault="008A17EC" w:rsidP="006A1D0E">
      <w:r>
        <w:rPr>
          <w:rStyle w:val="HideTWBExt"/>
        </w:rPr>
        <w:t>&lt;/Amend&gt;</w:t>
      </w:r>
    </w:p>
    <w:p w14:paraId="6348B814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7CACA6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9C4BEC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29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F82ADAA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7591E" w14:textId="77777777" w:rsidR="006A1D0E" w:rsidRPr="00BD38DA" w:rsidRDefault="006A1D0E" w:rsidP="006A1D0E"/>
        </w:tc>
      </w:tr>
      <w:tr w:rsidR="007D105F" w14:paraId="16F0F817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D1D75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01560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F22397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6A59B5" w14:textId="77777777" w:rsidR="006A1D0E" w:rsidRPr="00BD38DA" w:rsidRDefault="008A17EC" w:rsidP="006A1D0E">
            <w:pPr>
              <w:pStyle w:val="Normal6a"/>
            </w:pPr>
            <w:r>
              <w:t>(29)</w:t>
            </w:r>
            <w:r>
              <w:tab/>
              <w:t xml:space="preserve">Kull Stat Membru </w:t>
            </w:r>
            <w:proofErr w:type="spellStart"/>
            <w:r>
              <w:t>jenħtieġ</w:t>
            </w:r>
            <w:proofErr w:type="spellEnd"/>
            <w:r>
              <w:t xml:space="preserve"> li jissottometti lill-Kummissjoni Pjan SNR, bħala regola, sal-31 ta’ Jannar 2028 sabiex ikun jista’ jingħata konsiderazzjoni bir-reqqa u f’waqtha. Biex tiġi żgurata implimentazzjoni rapida tal-Fond, </w:t>
            </w:r>
            <w:proofErr w:type="spellStart"/>
            <w:r>
              <w:t>jenħtieġ</w:t>
            </w:r>
            <w:proofErr w:type="spellEnd"/>
            <w:r>
              <w:t xml:space="preserve"> li l-Istati Membri jkunu jistgħu jippreżentaw abbozz ta’ Pjan SNR minn Ġunju 2027. L-Istati Membri </w:t>
            </w:r>
            <w:proofErr w:type="spellStart"/>
            <w:r>
              <w:t>jenħtieġ</w:t>
            </w:r>
            <w:proofErr w:type="spellEnd"/>
            <w:r>
              <w:t xml:space="preserve"> li jfasslu u jimplimentaw il-Pjanijiet SNR fi sħubija mal-awtoritajiet lokali u reġjonali, is-sħab ekonomiċi, soċjali u rurali u l-</w:t>
            </w:r>
            <w:r>
              <w:lastRenderedPageBreak/>
              <w:t>organizzazzjonijiet tas-soċjetà ċivili</w:t>
            </w:r>
            <w:r>
              <w:t xml:space="preserve"> u partijiet ikkonċernati rilevanti oħra f’</w:t>
            </w:r>
            <w:proofErr w:type="spellStart"/>
            <w:r>
              <w:t>konformità</w:t>
            </w:r>
            <w:proofErr w:type="spellEnd"/>
            <w:r>
              <w:t xml:space="preserve"> mal-qafas legali nazzjonali u r-regoli stabbiliti f’dan ir-Regolament. Il-Pjanijiet SNR </w:t>
            </w:r>
            <w:proofErr w:type="spellStart"/>
            <w:r>
              <w:t>jenħtieġ</w:t>
            </w:r>
            <w:proofErr w:type="spellEnd"/>
            <w:r>
              <w:t xml:space="preserve"> li jitfasslu f’kooperazzjoni mill-qrib mal-Kummissjoni, jitħejjew f’</w:t>
            </w:r>
            <w:proofErr w:type="spellStart"/>
            <w:r>
              <w:t>konformità</w:t>
            </w:r>
            <w:proofErr w:type="spellEnd"/>
            <w:r>
              <w:t xml:space="preserve"> mal-mudell ipprovdut u jsiru disponibbli għall-pubbliku wara l-adozzjoni tagħhom mill-Kunsill abbażi tal-valutazzjoni tal-Kummissjoni u l-proposta għal deċiżjoni ta’ implimentazzjoni tal-Kunsill. F’</w:t>
            </w:r>
            <w:proofErr w:type="spellStart"/>
            <w:r>
              <w:t>konformità</w:t>
            </w:r>
            <w:proofErr w:type="spellEnd"/>
            <w:r>
              <w:t xml:space="preserve"> mal-arranġamenti kurrenti, l-Istati Membri se jkollhom il-possibbiltà li </w:t>
            </w:r>
            <w:r>
              <w:t xml:space="preserve">jinkludu </w:t>
            </w:r>
            <w:proofErr w:type="spellStart"/>
            <w:r>
              <w:t>kapitoli</w:t>
            </w:r>
            <w:proofErr w:type="spellEnd"/>
            <w:r>
              <w:t xml:space="preserve"> reġjonali u territorjali fil-Pjan SNR tagħhom u </w:t>
            </w:r>
            <w:proofErr w:type="spellStart"/>
            <w:r>
              <w:t>jenħtieġ</w:t>
            </w:r>
            <w:proofErr w:type="spellEnd"/>
            <w:r>
              <w:t xml:space="preserve"> li jkunu meħtieġa jiżguraw li l-awtoritajiet ta’ </w:t>
            </w:r>
            <w:proofErr w:type="spellStart"/>
            <w:r>
              <w:t>ġestjoni</w:t>
            </w:r>
            <w:proofErr w:type="spellEnd"/>
            <w:r>
              <w:t xml:space="preserve"> reġjonali jirċievu pagamenti regolari, abbażi tal-progress tal-miżuri rispettivi tagħhom, u ammont tal-anqas ekwivalenti għall-kontribuzzjoni tagħhom tal-Unjoni sa tmiem il-perjodu, soġġett għal korrezzjonijiet potenzjali li jirriżultaw mill-implimentazzjoni tal-kapitolu/i rispettiv/i tagħhom. Biex tiġi żgurata </w:t>
            </w:r>
            <w:proofErr w:type="spellStart"/>
            <w:r>
              <w:t>governanza</w:t>
            </w:r>
            <w:proofErr w:type="spellEnd"/>
            <w:r>
              <w:t xml:space="preserve"> effettiva tal-Pjan SNR, l-Istati Membri </w:t>
            </w:r>
            <w:proofErr w:type="spellStart"/>
            <w:r>
              <w:t>jenħtieġ</w:t>
            </w:r>
            <w:proofErr w:type="spellEnd"/>
            <w:r>
              <w:t xml:space="preserve"> li jis</w:t>
            </w:r>
            <w:r>
              <w:t xml:space="preserve">tabbilixxu kumitati ta’ </w:t>
            </w:r>
            <w:proofErr w:type="spellStart"/>
            <w:r>
              <w:t>monitoraġġ</w:t>
            </w:r>
            <w:proofErr w:type="spellEnd"/>
            <w:r>
              <w:t xml:space="preserve"> </w:t>
            </w:r>
            <w:proofErr w:type="spellStart"/>
            <w:r>
              <w:t>għall-kapitoli</w:t>
            </w:r>
            <w:proofErr w:type="spellEnd"/>
            <w:r>
              <w:t xml:space="preserve"> u kumitat ta’ koordinazzjoni fil-livell tal-Pjan SNR.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035F1" w14:textId="77777777" w:rsidR="006A1D0E" w:rsidRPr="00BD38DA" w:rsidRDefault="008A17EC" w:rsidP="006A1D0E">
            <w:pPr>
              <w:pStyle w:val="Normal6a"/>
            </w:pPr>
            <w:r>
              <w:lastRenderedPageBreak/>
              <w:t>(29)</w:t>
            </w:r>
            <w:r>
              <w:tab/>
              <w:t xml:space="preserve">Kull Stat Membru </w:t>
            </w:r>
            <w:proofErr w:type="spellStart"/>
            <w:r>
              <w:t>jenħtieġ</w:t>
            </w:r>
            <w:proofErr w:type="spellEnd"/>
            <w:r>
              <w:t xml:space="preserve"> li jissottometti lill-Kummissjoni Pjan SNR, bħala regola, sal-31 ta’ </w:t>
            </w:r>
            <w:r>
              <w:t xml:space="preserve">Jannar 2028 sabiex ikun jista’ jingħata konsiderazzjoni bir-reqqa u f’waqtha. Biex tiġi żgurata implimentazzjoni rapida tal-Fond, </w:t>
            </w:r>
            <w:proofErr w:type="spellStart"/>
            <w:r>
              <w:t>jenħtieġ</w:t>
            </w:r>
            <w:proofErr w:type="spellEnd"/>
            <w:r>
              <w:t xml:space="preserve"> li l-Istati Membri jkunu jistgħu jippreżentaw abbozz ta’ Pjan SNR minn Ġunju 2027. </w:t>
            </w:r>
            <w:r>
              <w:rPr>
                <w:b/>
                <w:bCs/>
                <w:i/>
                <w:iCs/>
              </w:rPr>
              <w:t xml:space="preserve">Sabiex jiżguraw l-involviment sinifikattiv tal-partijiet ikkonċernati rilevanti kollha, </w:t>
            </w:r>
            <w:r>
              <w:t xml:space="preserve">l-Istati Membri </w:t>
            </w:r>
            <w:proofErr w:type="spellStart"/>
            <w:r>
              <w:t>jenħtieġ</w:t>
            </w:r>
            <w:proofErr w:type="spellEnd"/>
            <w:r>
              <w:t xml:space="preserve"> li jfasslu u jimplimentaw </w:t>
            </w:r>
            <w:r>
              <w:lastRenderedPageBreak/>
              <w:t>il-Pjanijiet SNR fi sħubija mal-awtoritajiet lokali u reġjonali, is-sħab ekonomiċi, soċjali u rurali u l-organizzazzjonijiet tas-soċjetà ċivili u parti</w:t>
            </w:r>
            <w:r>
              <w:t>jiet ikkonċernati rilevanti oħra f’</w:t>
            </w:r>
            <w:proofErr w:type="spellStart"/>
            <w:r>
              <w:t>konformità</w:t>
            </w:r>
            <w:proofErr w:type="spellEnd"/>
            <w:r>
              <w:t xml:space="preserve"> mal-qafas legali nazzjonali u r-regoli stabbiliti f’dan ir-Regolament. Il-Pjanijiet SNR </w:t>
            </w:r>
            <w:proofErr w:type="spellStart"/>
            <w:r>
              <w:t>jenħtieġ</w:t>
            </w:r>
            <w:proofErr w:type="spellEnd"/>
            <w:r>
              <w:t xml:space="preserve"> li jitfasslu f’kooperazzjoni mill-qrib mal-Kummissjoni, jitħejjew f’</w:t>
            </w:r>
            <w:proofErr w:type="spellStart"/>
            <w:r>
              <w:t>konformità</w:t>
            </w:r>
            <w:proofErr w:type="spellEnd"/>
            <w:r>
              <w:t xml:space="preserve"> mal-mudell ipprovdut u jsiru disponibbli għall-pubbliku wara l-adozzjoni tagħhom mill-Kunsill abbażi tal-valutazzjoni tal-Kummissjoni u l-proposta għal deċiżjoni ta’ implimentazzjoni tal-Kunsill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Sabiex tiġi żgurata valutazzjoni konsistenti, trasparenti u </w:t>
            </w:r>
            <w:proofErr w:type="spellStart"/>
            <w:r>
              <w:rPr>
                <w:b/>
                <w:bCs/>
                <w:i/>
                <w:iCs/>
              </w:rPr>
              <w:t>ekwa</w:t>
            </w:r>
            <w:proofErr w:type="spellEnd"/>
            <w:r>
              <w:rPr>
                <w:b/>
                <w:bCs/>
                <w:i/>
                <w:iCs/>
              </w:rPr>
              <w:t xml:space="preserve"> tal-pjanijiet SNR, talbiet għ</w:t>
            </w:r>
            <w:r>
              <w:rPr>
                <w:b/>
                <w:bCs/>
                <w:i/>
                <w:iCs/>
              </w:rPr>
              <w:t xml:space="preserve">al pagamenti u kisbiet </w:t>
            </w:r>
            <w:proofErr w:type="spellStart"/>
            <w:r>
              <w:rPr>
                <w:b/>
                <w:bCs/>
                <w:i/>
                <w:iCs/>
              </w:rPr>
              <w:t>irrapportati</w:t>
            </w:r>
            <w:proofErr w:type="spellEnd"/>
            <w:r>
              <w:rPr>
                <w:b/>
                <w:bCs/>
                <w:i/>
                <w:iCs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</w:rPr>
              <w:t>jenħtieġ</w:t>
            </w:r>
            <w:proofErr w:type="spellEnd"/>
            <w:r>
              <w:rPr>
                <w:b/>
                <w:bCs/>
                <w:i/>
                <w:iCs/>
              </w:rPr>
              <w:t xml:space="preserve"> li l-Kummissjoni tapplika metodoloġiji ċari, armonizzati u konsistentement applikati u tipprovdi gwida xierqa lill-Istati Membri, inkluż fir-rigward tal-verifika ta’ stadji importanti u miri u l-</w:t>
            </w:r>
            <w:proofErr w:type="spellStart"/>
            <w:r>
              <w:rPr>
                <w:b/>
                <w:bCs/>
                <w:i/>
                <w:iCs/>
              </w:rPr>
              <w:t>evitar</w:t>
            </w:r>
            <w:proofErr w:type="spellEnd"/>
            <w:r>
              <w:rPr>
                <w:b/>
                <w:bCs/>
                <w:i/>
                <w:iCs/>
              </w:rPr>
              <w:t xml:space="preserve"> ta’ finanzjament doppju</w:t>
            </w:r>
            <w:r>
              <w:t>. F’</w:t>
            </w:r>
            <w:proofErr w:type="spellStart"/>
            <w:r>
              <w:t>konformità</w:t>
            </w:r>
            <w:proofErr w:type="spellEnd"/>
            <w:r>
              <w:t xml:space="preserve"> mal-arranġamenti kurrenti, l-Istati Membri se jkollhom il-possibbiltà li jinkludu </w:t>
            </w:r>
            <w:proofErr w:type="spellStart"/>
            <w:r>
              <w:t>kapitoli</w:t>
            </w:r>
            <w:proofErr w:type="spellEnd"/>
            <w:r>
              <w:t xml:space="preserve"> reġjonali u territorjali fil-Pjan SNR tagħhom u </w:t>
            </w:r>
            <w:proofErr w:type="spellStart"/>
            <w:r>
              <w:t>jenħtieġ</w:t>
            </w:r>
            <w:proofErr w:type="spellEnd"/>
            <w:r>
              <w:t xml:space="preserve"> li jkunu meħtieġa jiżguraw li l-awtoritajiet ta’ </w:t>
            </w:r>
            <w:proofErr w:type="spellStart"/>
            <w:r>
              <w:t>ġestjoni</w:t>
            </w:r>
            <w:proofErr w:type="spellEnd"/>
            <w:r>
              <w:t xml:space="preserve"> reġjonali jirċievu p</w:t>
            </w:r>
            <w:r>
              <w:t xml:space="preserve">agamenti regolari, abbażi tal-progress tal-miżuri rispettivi tagħhom, u ammont tal-anqas ekwivalenti għall-kontribuzzjoni tagħhom tal-Unjoni sa tmiem il-perjodu, soġġett għal korrezzjonijiet potenzjali li jirriżultaw mill-implimentazzjoni tal-kapitolu/i rispettiv/i tagħhom. Biex tiġi żgurata </w:t>
            </w:r>
            <w:proofErr w:type="spellStart"/>
            <w:r>
              <w:t>governanza</w:t>
            </w:r>
            <w:proofErr w:type="spellEnd"/>
            <w:r>
              <w:t xml:space="preserve"> effettiva tal-Pjan SNR, l-Istati Membri </w:t>
            </w:r>
            <w:proofErr w:type="spellStart"/>
            <w:r>
              <w:t>jenħtieġ</w:t>
            </w:r>
            <w:proofErr w:type="spellEnd"/>
            <w:r>
              <w:t xml:space="preserve"> li jistabbilixxu kumitati ta’ </w:t>
            </w:r>
            <w:proofErr w:type="spellStart"/>
            <w:r>
              <w:t>monitoraġġ</w:t>
            </w:r>
            <w:proofErr w:type="spellEnd"/>
            <w:r>
              <w:t xml:space="preserve"> </w:t>
            </w:r>
            <w:proofErr w:type="spellStart"/>
            <w:r>
              <w:t>għall-kapitoli</w:t>
            </w:r>
            <w:proofErr w:type="spellEnd"/>
            <w:r>
              <w:t xml:space="preserve"> u kumitat ta’ koordinazzjoni fil-livell tal-Pjan SNR.</w:t>
            </w:r>
          </w:p>
        </w:tc>
      </w:tr>
    </w:tbl>
    <w:p w14:paraId="1F026431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39CA71DC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67ED86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B405B81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30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B124C2C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34246" w14:textId="77777777" w:rsidR="006A1D0E" w:rsidRPr="00BD38DA" w:rsidRDefault="006A1D0E" w:rsidP="006A1D0E"/>
        </w:tc>
      </w:tr>
      <w:tr w:rsidR="007D105F" w14:paraId="44A06C2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11E88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D2C7D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75FAFD7A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235F0" w14:textId="77777777" w:rsidR="006A1D0E" w:rsidRPr="00BD38DA" w:rsidRDefault="008A17EC" w:rsidP="006A1D0E">
            <w:pPr>
              <w:pStyle w:val="Normal6a"/>
            </w:pPr>
            <w:r>
              <w:lastRenderedPageBreak/>
              <w:t>(30)</w:t>
            </w:r>
            <w:r>
              <w:tab/>
              <w:t>Sabiex tiġi żgurata s-</w:t>
            </w:r>
            <w:proofErr w:type="spellStart"/>
            <w:r>
              <w:t>sjieda</w:t>
            </w:r>
            <w:proofErr w:type="spellEnd"/>
            <w:r>
              <w:t xml:space="preserve"> nazzjonali, l-Istati Membri li jkunu jixtiequ jirċievu appoġġ </w:t>
            </w:r>
            <w:proofErr w:type="spellStart"/>
            <w:r>
              <w:t>jenħtieġ</w:t>
            </w:r>
            <w:proofErr w:type="spellEnd"/>
            <w:r>
              <w:t xml:space="preserve"> li </w:t>
            </w:r>
            <w:r>
              <w:t xml:space="preserve">jissottomettu lill-Kummissjoni Pjanijiet SNR li jkunu </w:t>
            </w:r>
            <w:proofErr w:type="spellStart"/>
            <w:r>
              <w:t>debitament</w:t>
            </w:r>
            <w:proofErr w:type="spellEnd"/>
            <w:r>
              <w:t xml:space="preserve"> motivati u </w:t>
            </w:r>
            <w:proofErr w:type="spellStart"/>
            <w:r>
              <w:t>sostanzjati</w:t>
            </w:r>
            <w:proofErr w:type="spellEnd"/>
            <w:r>
              <w:t xml:space="preserve">. Il-Pjan SNR </w:t>
            </w:r>
            <w:proofErr w:type="spellStart"/>
            <w:r>
              <w:t>jenħtieġ</w:t>
            </w:r>
            <w:proofErr w:type="spellEnd"/>
            <w:r>
              <w:t xml:space="preserve"> li jiddeskrivi fid-dettall kif jirrappreżenta kontribut komprensiv għall-objettivi kollha tal-Fond, b’kont meħud tal-isfidi nazzjonali, reġjonali u territorjali speċifiċi tal-Istat Membru </w:t>
            </w:r>
            <w:proofErr w:type="spellStart"/>
            <w:r>
              <w:t>kkonċernat</w:t>
            </w:r>
            <w:proofErr w:type="spellEnd"/>
            <w:r>
              <w:t xml:space="preserve">. Huwa </w:t>
            </w:r>
            <w:proofErr w:type="spellStart"/>
            <w:r>
              <w:t>jenħtieġ</w:t>
            </w:r>
            <w:proofErr w:type="spellEnd"/>
            <w:r>
              <w:t xml:space="preserve"> li jinkludi wkoll spjegazzjoni ta’ kif jikkontribwixxi biex jiġu indirizzati b’mod effettiv l-isfidi rilevanti speċifiċi għall-pajjiż identifikati, fost l-oħrajn, fil-kuntest </w:t>
            </w:r>
            <w:proofErr w:type="spellStart"/>
            <w:r>
              <w:t>tas-Semestru</w:t>
            </w:r>
            <w:proofErr w:type="spellEnd"/>
            <w:r>
              <w:t xml:space="preserve"> </w:t>
            </w:r>
            <w:r>
              <w:t xml:space="preserve">Ewropew u dokumenti rilevanti oħra adottati b’mod uffiċjali mill-Kummissjoni relatati mal-objettivi appoġġati mill-Fond, u kif jikkontribwixxi għat-tlestija tas-suq intern, b’mod partikolari billi jinkludi riformi, investimenti u interventi oħra b’dimensjoni </w:t>
            </w:r>
            <w:proofErr w:type="spellStart"/>
            <w:r>
              <w:t>transfruntiera</w:t>
            </w:r>
            <w:proofErr w:type="spellEnd"/>
            <w:r>
              <w:t xml:space="preserve">, </w:t>
            </w:r>
            <w:proofErr w:type="spellStart"/>
            <w:r>
              <w:t>tranżnazzjonali</w:t>
            </w:r>
            <w:proofErr w:type="spellEnd"/>
            <w:r>
              <w:t xml:space="preserve"> jew multinazzjonali. Biex tissaħħaħ il-kompetittività tal-Unjoni f’setturi strateġikament importanti filwaqt li jiġi żgurat li l-kundizzjonijiet </w:t>
            </w:r>
            <w:proofErr w:type="spellStart"/>
            <w:r>
              <w:t>ekwi</w:t>
            </w:r>
            <w:proofErr w:type="spellEnd"/>
            <w:r>
              <w:t xml:space="preserve"> ma jiġux kompromessi, il-Pjanijiet SNR </w:t>
            </w:r>
            <w:proofErr w:type="spellStart"/>
            <w:r>
              <w:t>jenħtieġ</w:t>
            </w:r>
            <w:proofErr w:type="spellEnd"/>
            <w:r>
              <w:t xml:space="preserve"> li jinkludu proġetti </w:t>
            </w:r>
            <w:proofErr w:type="spellStart"/>
            <w:r>
              <w:t>tr</w:t>
            </w:r>
            <w:r>
              <w:t>ansfruntiera</w:t>
            </w:r>
            <w:proofErr w:type="spellEnd"/>
            <w:r>
              <w:t xml:space="preserve"> u multinazzjonali, b’mod partikolari Proġetti Importanti ta’ Interess Ewropew Komuni (</w:t>
            </w:r>
            <w:proofErr w:type="spellStart"/>
            <w:r>
              <w:t>IPCEIs</w:t>
            </w:r>
            <w:proofErr w:type="spellEnd"/>
            <w:r>
              <w:t xml:space="preserve">) li </w:t>
            </w:r>
            <w:proofErr w:type="spellStart"/>
            <w:r>
              <w:t>jiffukaw</w:t>
            </w:r>
            <w:proofErr w:type="spellEnd"/>
            <w:r>
              <w:t xml:space="preserve"> jew fuq ir-riċerka, l-iżvilupp, l-innovazzjoni jew l-ewwel użu industrijali jew fuq il-kostruzzjoni ta’ infrastruttura importanti miftuħa għall-użu minn partijiet terzi, filwaqt li jitqiesu, b’mod partikolari, l-</w:t>
            </w:r>
            <w:proofErr w:type="spellStart"/>
            <w:r>
              <w:t>analiżijiet</w:t>
            </w:r>
            <w:proofErr w:type="spellEnd"/>
            <w:r>
              <w:t xml:space="preserve"> ipprovduti fl-aħħar Rapport Annwali dwar is-Suq Uniku u l-Kompetittività. L-Istati Membri </w:t>
            </w:r>
            <w:proofErr w:type="spellStart"/>
            <w:r>
              <w:t>jenħtieġ</w:t>
            </w:r>
            <w:proofErr w:type="spellEnd"/>
            <w:r>
              <w:t xml:space="preserve"> li jikkonċentraw ir-riżorsi taħt il-Pjanijiet tagħhom biex inaqqsu d-</w:t>
            </w:r>
            <w:proofErr w:type="spellStart"/>
            <w:r>
              <w:t>d</w:t>
            </w:r>
            <w:r>
              <w:t>isparitajiet</w:t>
            </w:r>
            <w:proofErr w:type="spellEnd"/>
            <w:r>
              <w:t xml:space="preserve"> ekonomiċi, soċjali u territorjali, b’mod partikolari fir-reġjuni inqas żviluppati. Huma </w:t>
            </w:r>
            <w:proofErr w:type="spellStart"/>
            <w:r>
              <w:t>jenħtieġ</w:t>
            </w:r>
            <w:proofErr w:type="spellEnd"/>
            <w:r>
              <w:t xml:space="preserve"> li </w:t>
            </w:r>
            <w:proofErr w:type="spellStart"/>
            <w:r>
              <w:t>jappoġġaw</w:t>
            </w:r>
            <w:proofErr w:type="spellEnd"/>
            <w:r>
              <w:t xml:space="preserve"> ukoll it-tiġdid </w:t>
            </w:r>
            <w:proofErr w:type="spellStart"/>
            <w:r>
              <w:t>ġenerazzjonali</w:t>
            </w:r>
            <w:proofErr w:type="spellEnd"/>
            <w:r>
              <w:t xml:space="preserve"> u l-miżuri soċjali u l-produzzjoni b’saħħitha tas-sajd u tal-</w:t>
            </w:r>
            <w:proofErr w:type="spellStart"/>
            <w:r>
              <w:t>akkwakultura</w:t>
            </w:r>
            <w:proofErr w:type="spellEnd"/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C183F" w14:textId="77777777" w:rsidR="006A1D0E" w:rsidRPr="00BD38DA" w:rsidRDefault="008A17EC" w:rsidP="006A1D0E">
            <w:pPr>
              <w:pStyle w:val="Normal6a"/>
            </w:pPr>
            <w:r>
              <w:t>(30)</w:t>
            </w:r>
            <w:r>
              <w:tab/>
              <w:t>Sabiex tiġi żgurata s-</w:t>
            </w:r>
            <w:proofErr w:type="spellStart"/>
            <w:r>
              <w:t>sjieda</w:t>
            </w:r>
            <w:proofErr w:type="spellEnd"/>
            <w:r>
              <w:t xml:space="preserve"> nazzjonali, l-Istati Membri li jkunu jixtiequ jirċievu appoġġ </w:t>
            </w:r>
            <w:proofErr w:type="spellStart"/>
            <w:r>
              <w:t>jenħtieġ</w:t>
            </w:r>
            <w:proofErr w:type="spellEnd"/>
            <w:r>
              <w:t xml:space="preserve"> li jissottomettu lill-Kummissjoni Pjanijiet SNR li jkunu </w:t>
            </w:r>
            <w:proofErr w:type="spellStart"/>
            <w:r>
              <w:t>debitament</w:t>
            </w:r>
            <w:proofErr w:type="spellEnd"/>
            <w:r>
              <w:t xml:space="preserve"> motivati u </w:t>
            </w:r>
            <w:proofErr w:type="spellStart"/>
            <w:r>
              <w:t>sostanzjati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B’mod partikolari, </w:t>
            </w:r>
            <w:proofErr w:type="spellStart"/>
            <w:r>
              <w:rPr>
                <w:b/>
                <w:bCs/>
                <w:i/>
                <w:iCs/>
              </w:rPr>
              <w:t>jenħtieġ</w:t>
            </w:r>
            <w:proofErr w:type="spellEnd"/>
            <w:r>
              <w:rPr>
                <w:b/>
                <w:bCs/>
                <w:i/>
                <w:iCs/>
              </w:rPr>
              <w:t xml:space="preserve"> li l-Istati Membri jiżguraw li l-awtoritajiet lokali u reġjonali jkunu </w:t>
            </w:r>
            <w:proofErr w:type="spellStart"/>
            <w:r>
              <w:rPr>
                <w:b/>
                <w:bCs/>
                <w:i/>
                <w:iCs/>
              </w:rPr>
              <w:t>kkonsultati</w:t>
            </w:r>
            <w:proofErr w:type="spellEnd"/>
            <w:r>
              <w:rPr>
                <w:b/>
                <w:bCs/>
                <w:i/>
                <w:iCs/>
              </w:rPr>
              <w:t xml:space="preserve"> waqt it-tħejjija u l-implimentazzjoni ta’ dawn il-Pjanijiet</w:t>
            </w:r>
            <w:r>
              <w:t xml:space="preserve">. Il-Pjan SNR </w:t>
            </w:r>
            <w:proofErr w:type="spellStart"/>
            <w:r>
              <w:t>jenħtieġ</w:t>
            </w:r>
            <w:proofErr w:type="spellEnd"/>
            <w:r>
              <w:t xml:space="preserve"> li jiddeskrivi fid-dettall kif jirrappreżenta kontribut komprensiv għall-objettivi kollha tal-Fond, b’kont meħud tal-isfidi na</w:t>
            </w:r>
            <w:r>
              <w:t xml:space="preserve">zzjonali, reġjonali u territorjali speċifiċi tal-Istat Membru </w:t>
            </w:r>
            <w:proofErr w:type="spellStart"/>
            <w:r>
              <w:t>kkonċernat</w:t>
            </w:r>
            <w:proofErr w:type="spellEnd"/>
            <w:r>
              <w:t xml:space="preserve">. Huwa </w:t>
            </w:r>
            <w:proofErr w:type="spellStart"/>
            <w:r>
              <w:t>jenħtieġ</w:t>
            </w:r>
            <w:proofErr w:type="spellEnd"/>
            <w:r>
              <w:t xml:space="preserve"> li jinkludi wkoll spjegazzjoni ta’ kif jikkontribwixxi biex jiġu indirizzati b’mod effettiv l-isfidi rilevanti speċifiċi għall-pajjiż identifikati, fost l-oħrajn, fil-kuntest </w:t>
            </w:r>
            <w:proofErr w:type="spellStart"/>
            <w:r>
              <w:t>tas-Semestru</w:t>
            </w:r>
            <w:proofErr w:type="spellEnd"/>
            <w:r>
              <w:t xml:space="preserve"> Ewropew </w:t>
            </w:r>
            <w:r>
              <w:rPr>
                <w:b/>
                <w:bCs/>
                <w:i/>
                <w:iCs/>
              </w:rPr>
              <w:t>u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r-rapport tal-Istat tad-Dritt, ir-rapporti mill-Aġenzija tal-Unjoni Ewropea għad-Drittijiet Fundamentali, il-ġurisprudenza rilevanti tal-Qorti tal-Ġustizzja tal-Unjoni Ewropea, il-Qorti Ewropea tad-Drittijiet tal-Bniedem u l-q</w:t>
            </w:r>
            <w:r>
              <w:rPr>
                <w:b/>
                <w:bCs/>
                <w:i/>
                <w:iCs/>
              </w:rPr>
              <w:t>rati jew tribunali nazzjonali, proċedimenti ta’ ksur li għadhom għaddejjin jew konklużi skont l-Artikoli 258 sa 260 tat-TFUE, rakkomandazzjonijiet u sejbiet maħruġa minn korpi internazzjonali fil-qasam tad-drittijiet tal-bniedem, rakkomandazzjonijiet u sejbiet maħruġa minn korpi internazzjonali fil-qasam tad-dritt tal-liġi,</w:t>
            </w:r>
            <w:r>
              <w:t xml:space="preserve"> u dokumenti rilevanti oħra adottati b’mod uffiċjali mill-Kummissjoni relatati mal-objettivi appoġġati mill-Fond, u kif jikkontribwixxi għat-tlestija tas-suq intern, b’mod partikolari bil</w:t>
            </w:r>
            <w:r>
              <w:t xml:space="preserve">li jinkludi riformi, investimenti u interventi oħra b’dimensjoni </w:t>
            </w:r>
            <w:proofErr w:type="spellStart"/>
            <w:r>
              <w:t>transfruntiera</w:t>
            </w:r>
            <w:proofErr w:type="spellEnd"/>
            <w:r>
              <w:t xml:space="preserve">, </w:t>
            </w:r>
            <w:proofErr w:type="spellStart"/>
            <w:r>
              <w:t>tranżnazzjonali</w:t>
            </w:r>
            <w:proofErr w:type="spellEnd"/>
            <w:r>
              <w:t xml:space="preserve"> jew multinazzjonali. Biex tissaħħaħ il-kompetittività tal-Unjoni f’setturi strateġikament importanti filwaqt li jiġi żgurat li l-kundizzjonijiet </w:t>
            </w:r>
            <w:proofErr w:type="spellStart"/>
            <w:r>
              <w:t>ekwi</w:t>
            </w:r>
            <w:proofErr w:type="spellEnd"/>
            <w:r>
              <w:t xml:space="preserve"> ma jiġux kompromessi, il-Pjanijiet SNR </w:t>
            </w:r>
            <w:proofErr w:type="spellStart"/>
            <w:r>
              <w:t>jenħtieġ</w:t>
            </w:r>
            <w:proofErr w:type="spellEnd"/>
            <w:r>
              <w:t xml:space="preserve"> li jinkludu proġetti </w:t>
            </w:r>
            <w:proofErr w:type="spellStart"/>
            <w:r>
              <w:t>transfruntiera</w:t>
            </w:r>
            <w:proofErr w:type="spellEnd"/>
            <w:r>
              <w:t xml:space="preserve"> u multinazzjonali, b’mod partikolari Proġetti </w:t>
            </w:r>
            <w:r>
              <w:lastRenderedPageBreak/>
              <w:t>Importanti ta’ Interess Ewropew Komuni (</w:t>
            </w:r>
            <w:proofErr w:type="spellStart"/>
            <w:r>
              <w:t>IPCEIs</w:t>
            </w:r>
            <w:proofErr w:type="spellEnd"/>
            <w:r>
              <w:t xml:space="preserve">) li </w:t>
            </w:r>
            <w:proofErr w:type="spellStart"/>
            <w:r>
              <w:t>jiffukaw</w:t>
            </w:r>
            <w:proofErr w:type="spellEnd"/>
            <w:r>
              <w:t xml:space="preserve"> jew fuq ir-riċerka, l-iżvilupp, l-innovazzjoni jew l-ewwel użu industrijali</w:t>
            </w:r>
            <w:r>
              <w:t xml:space="preserve"> jew fuq il-kostruzzjoni ta’ infrastruttura importanti miftuħa għall-użu minn partijiet terzi, filwaqt li jitqiesu, b’mod partikolari, l-</w:t>
            </w:r>
            <w:proofErr w:type="spellStart"/>
            <w:r>
              <w:t>analiżijiet</w:t>
            </w:r>
            <w:proofErr w:type="spellEnd"/>
            <w:r>
              <w:t xml:space="preserve"> ipprovduti fl-aħħar Rapport Annwali dwar is-Suq Uniku u l-Kompetittività. L-Istati Membri </w:t>
            </w:r>
            <w:proofErr w:type="spellStart"/>
            <w:r>
              <w:t>jenħtieġ</w:t>
            </w:r>
            <w:proofErr w:type="spellEnd"/>
            <w:r>
              <w:t xml:space="preserve"> li jikkonċentraw ir-riżorsi taħt il-Pjanijiet tagħhom biex inaqqsu d-</w:t>
            </w:r>
            <w:proofErr w:type="spellStart"/>
            <w:r>
              <w:t>disparitajiet</w:t>
            </w:r>
            <w:proofErr w:type="spellEnd"/>
            <w:r>
              <w:t xml:space="preserve"> ekonomiċi, soċjali u territorjali, b’mod partikolari fir-reġjuni inqas żviluppati. Huma </w:t>
            </w:r>
            <w:proofErr w:type="spellStart"/>
            <w:r>
              <w:t>jenħtieġ</w:t>
            </w:r>
            <w:proofErr w:type="spellEnd"/>
            <w:r>
              <w:t xml:space="preserve"> li </w:t>
            </w:r>
            <w:proofErr w:type="spellStart"/>
            <w:r>
              <w:t>jappoġġaw</w:t>
            </w:r>
            <w:proofErr w:type="spellEnd"/>
            <w:r>
              <w:t xml:space="preserve"> ukoll it-tiġdid </w:t>
            </w:r>
            <w:proofErr w:type="spellStart"/>
            <w:r>
              <w:t>ġenerazzjonali</w:t>
            </w:r>
            <w:proofErr w:type="spellEnd"/>
            <w:r>
              <w:t xml:space="preserve"> u l-miżuri soċjali u l-produzzjoni b’saħ</w:t>
            </w:r>
            <w:r>
              <w:t>ħitha tas-sajd u tal-</w:t>
            </w:r>
            <w:proofErr w:type="spellStart"/>
            <w:r>
              <w:t>akkwakultura</w:t>
            </w:r>
            <w:proofErr w:type="spellEnd"/>
            <w:r>
              <w:t>.</w:t>
            </w:r>
          </w:p>
        </w:tc>
      </w:tr>
    </w:tbl>
    <w:p w14:paraId="38DB344C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4C720E91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EA5AB0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49F7AB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37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E82E19A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3C7C0" w14:textId="77777777" w:rsidR="006A1D0E" w:rsidRPr="00BD38DA" w:rsidRDefault="006A1D0E" w:rsidP="006A1D0E"/>
        </w:tc>
      </w:tr>
      <w:tr w:rsidR="007D105F" w14:paraId="18B13038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15840C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77958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7EF8E7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3A0B2" w14:textId="77777777" w:rsidR="006A1D0E" w:rsidRPr="00BD38DA" w:rsidRDefault="008A17EC" w:rsidP="006A1D0E">
            <w:pPr>
              <w:pStyle w:val="Normal6a"/>
            </w:pPr>
            <w:r>
              <w:t>(37)</w:t>
            </w:r>
            <w:r>
              <w:tab/>
              <w:t xml:space="preserve">L-Istati Membri </w:t>
            </w:r>
            <w:proofErr w:type="spellStart"/>
            <w:r>
              <w:t>jenħtieġ</w:t>
            </w:r>
            <w:proofErr w:type="spellEnd"/>
            <w:r>
              <w:t xml:space="preserve"> li jkollhom il-possibbiltà li jagħmlu talba </w:t>
            </w:r>
            <w:r>
              <w:t xml:space="preserve">motivata biex jemendaw il-Pjan SNR fil-perjodu ta’ implimentazzjoni tal-Fond. </w:t>
            </w:r>
            <w:proofErr w:type="spellStart"/>
            <w:r>
              <w:t>Jenħtieġ</w:t>
            </w:r>
            <w:proofErr w:type="spellEnd"/>
            <w:r>
              <w:t xml:space="preserve"> li l-Kummissjoni </w:t>
            </w:r>
            <w:proofErr w:type="spellStart"/>
            <w:r>
              <w:t>tivvaluta</w:t>
            </w:r>
            <w:proofErr w:type="spellEnd"/>
            <w:r>
              <w:t xml:space="preserve"> l-</w:t>
            </w:r>
            <w:proofErr w:type="spellStart"/>
            <w:r>
              <w:t>konformità</w:t>
            </w:r>
            <w:proofErr w:type="spellEnd"/>
            <w:r>
              <w:t xml:space="preserve"> tal-Pjan SNR emendat ma’ dan ir-Regolament b’mod proporzjonat mal-bidliet proposti. Sabiex jiġi evitat piż amministrattiv eċċessiv, </w:t>
            </w:r>
            <w:proofErr w:type="spellStart"/>
            <w:r>
              <w:t>jenħtieġ</w:t>
            </w:r>
            <w:proofErr w:type="spellEnd"/>
            <w:r>
              <w:t xml:space="preserve"> li jkun possibbli għall-Istati Membri li jagħmlu aġġustamenti żgħar jew jikkoreġu żbalji klerikali fil-Pjanijiet SNR, permezz ta’ notifika sempliċi ta’ dawk il-bidliet lill-Kummissjoni, dment li tali emendi jikkonformaw mar-rekwiżiti tal-Pjan S</w:t>
            </w:r>
            <w:r>
              <w:t>NR.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8AA07" w14:textId="77777777" w:rsidR="006A1D0E" w:rsidRPr="00BD38DA" w:rsidRDefault="008A17EC" w:rsidP="006A1D0E">
            <w:pPr>
              <w:pStyle w:val="Normal6a"/>
            </w:pPr>
            <w:r>
              <w:t>(37)</w:t>
            </w:r>
            <w:r>
              <w:tab/>
              <w:t xml:space="preserve">L-Istati Membri </w:t>
            </w:r>
            <w:proofErr w:type="spellStart"/>
            <w:r>
              <w:t>jenħtieġ</w:t>
            </w:r>
            <w:proofErr w:type="spellEnd"/>
            <w:r>
              <w:t xml:space="preserve"> li jkollhom il-possibbiltà li jagħmlu talba motivata biex jemendaw il-Pjan SNR fil-perjodu ta’ implimentazzjoni tal-Fond. </w:t>
            </w:r>
            <w:proofErr w:type="spellStart"/>
            <w:r>
              <w:t>Jenħtieġ</w:t>
            </w:r>
            <w:proofErr w:type="spellEnd"/>
            <w:r>
              <w:t xml:space="preserve"> li l-Kummissjoni </w:t>
            </w:r>
            <w:proofErr w:type="spellStart"/>
            <w:r>
              <w:t>tivvaluta</w:t>
            </w:r>
            <w:proofErr w:type="spellEnd"/>
            <w:r>
              <w:t xml:space="preserve"> l-</w:t>
            </w:r>
            <w:proofErr w:type="spellStart"/>
            <w:r>
              <w:t>konformità</w:t>
            </w:r>
            <w:proofErr w:type="spellEnd"/>
            <w:r>
              <w:t xml:space="preserve"> tal-Pjan SNR emendat ma’ dan ir-Regolament b’mod proporzjonat mal-bidliet proposti. Sabiex jiġi evitat piż amministrattiv eċċessiv, </w:t>
            </w:r>
            <w:proofErr w:type="spellStart"/>
            <w:r>
              <w:t>jenħtieġ</w:t>
            </w:r>
            <w:proofErr w:type="spellEnd"/>
            <w:r>
              <w:t xml:space="preserve"> li jkun possibbli għall-Istati Membri li jagħmlu aġġustamenti żgħar jew jikkoreġu żbalji klerikali fil-Pjanijiet SNR, permezz ta’ notifika sempliċi ta’ dawk il-bidliet lill-K</w:t>
            </w:r>
            <w:r>
              <w:t xml:space="preserve">ummissjoni, dment li tali emendi jikkonformaw mar-rekwiżiti tal-Pjan SNR. </w:t>
            </w:r>
            <w:r>
              <w:rPr>
                <w:b/>
                <w:i/>
              </w:rPr>
              <w:t xml:space="preserve">Fejn l-elementi rilevanti li jaffettwaw l-implimentazzjoni effettiva tal-Pjan SNR rigward l-Istat tad-Dritt jiġu identifikati, inkluż fil-kuntest tal-aħħar Rapport dwar l-Istat tad-Dritt, il-Kummissjoni tista’ tistieden lill-Istat Membru </w:t>
            </w:r>
            <w:proofErr w:type="spellStart"/>
            <w:r>
              <w:rPr>
                <w:b/>
                <w:i/>
              </w:rPr>
              <w:t>kkonċernat</w:t>
            </w:r>
            <w:proofErr w:type="spellEnd"/>
            <w:r>
              <w:rPr>
                <w:b/>
                <w:i/>
              </w:rPr>
              <w:t xml:space="preserve"> biex iressaq emendi għall-Pjan SNR tiegħu u, fejn xieraq, jipproponi modifiki </w:t>
            </w:r>
            <w:r>
              <w:rPr>
                <w:b/>
                <w:i/>
              </w:rPr>
              <w:lastRenderedPageBreak/>
              <w:t xml:space="preserve">konkreti biex jiżgura 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ma’ dan ir-Regolament.</w:t>
            </w:r>
          </w:p>
        </w:tc>
      </w:tr>
    </w:tbl>
    <w:p w14:paraId="0C38F606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0042FDA7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509AF5C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F991F0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38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6104B8B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48707D" w14:textId="77777777" w:rsidR="006A1D0E" w:rsidRPr="00BD38DA" w:rsidRDefault="006A1D0E" w:rsidP="006A1D0E"/>
        </w:tc>
      </w:tr>
      <w:tr w:rsidR="007D105F" w14:paraId="3362E6E2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EEF10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5EAF1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8BCD89F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4042F1" w14:textId="77777777" w:rsidR="006A1D0E" w:rsidRPr="00BD38DA" w:rsidRDefault="008A17EC" w:rsidP="006A1D0E">
            <w:pPr>
              <w:pStyle w:val="Normal6a"/>
            </w:pPr>
            <w:r>
              <w:t>(38)</w:t>
            </w:r>
            <w:r>
              <w:tab/>
              <w:t xml:space="preserve">Kull Stat Membru </w:t>
            </w:r>
            <w:proofErr w:type="spellStart"/>
            <w:r>
              <w:t>jenħtieġ</w:t>
            </w:r>
            <w:proofErr w:type="spellEnd"/>
            <w:r>
              <w:t xml:space="preserve"> li jwettaq </w:t>
            </w:r>
            <w:proofErr w:type="spellStart"/>
            <w:r>
              <w:t>rieżami</w:t>
            </w:r>
            <w:proofErr w:type="spellEnd"/>
            <w:r>
              <w:t xml:space="preserve"> ta’ nofs it-terminu tal-Pjan SNR tiegħu. Dak </w:t>
            </w:r>
            <w:proofErr w:type="spellStart"/>
            <w:r>
              <w:t>ir-rieżami</w:t>
            </w:r>
            <w:proofErr w:type="spellEnd"/>
            <w:r>
              <w:t xml:space="preserve"> </w:t>
            </w:r>
            <w:proofErr w:type="spellStart"/>
            <w:r>
              <w:t>jenħtieġ</w:t>
            </w:r>
            <w:proofErr w:type="spellEnd"/>
            <w:r>
              <w:t xml:space="preserve"> li jipprovdi emenda </w:t>
            </w:r>
            <w:r>
              <w:t>proposta kompluta tal-Pjan SNR ibbażata fuq il-progress fl-implimentazzjoni tal-miżuri, ir-riżultati ewlenin tal-</w:t>
            </w:r>
            <w:proofErr w:type="spellStart"/>
            <w:r>
              <w:t>evalwazzjonijiet</w:t>
            </w:r>
            <w:proofErr w:type="spellEnd"/>
            <w:r>
              <w:t xml:space="preserve"> rilevanti u </w:t>
            </w:r>
            <w:proofErr w:type="spellStart"/>
            <w:r>
              <w:t>rieżami</w:t>
            </w:r>
            <w:proofErr w:type="spellEnd"/>
            <w:r>
              <w:t xml:space="preserve"> tal-</w:t>
            </w:r>
            <w:proofErr w:type="spellStart"/>
            <w:r>
              <w:t>kostijiet</w:t>
            </w:r>
            <w:proofErr w:type="spellEnd"/>
            <w:r>
              <w:t xml:space="preserve"> totali stmati tal-miżuri koperti mill-Pjan SNR, filwaqt li jipprovdi wkoll l-</w:t>
            </w:r>
            <w:proofErr w:type="spellStart"/>
            <w:r>
              <w:t>opportunità</w:t>
            </w:r>
            <w:proofErr w:type="spellEnd"/>
            <w:r>
              <w:t xml:space="preserve"> li jitqiesu sfidi ġodda kif ukoll l-</w:t>
            </w:r>
            <w:proofErr w:type="spellStart"/>
            <w:r>
              <w:t>okkorrenza</w:t>
            </w:r>
            <w:proofErr w:type="spellEnd"/>
            <w:r>
              <w:t xml:space="preserve"> ta’ kwalunkwe kriżi. Għall-finijiet tar-</w:t>
            </w:r>
            <w:proofErr w:type="spellStart"/>
            <w:r>
              <w:t>rieżami</w:t>
            </w:r>
            <w:proofErr w:type="spellEnd"/>
            <w:r>
              <w:t xml:space="preserve"> ta’ nofs it-terminu, </w:t>
            </w:r>
            <w:proofErr w:type="spellStart"/>
            <w:r>
              <w:t>jenħtieġ</w:t>
            </w:r>
            <w:proofErr w:type="spellEnd"/>
            <w:r>
              <w:t xml:space="preserve"> li titqies ukoll is-sitwazzjoni </w:t>
            </w:r>
            <w:proofErr w:type="spellStart"/>
            <w:r>
              <w:t>soċjoekonomika</w:t>
            </w:r>
            <w:proofErr w:type="spellEnd"/>
            <w:r>
              <w:t xml:space="preserve"> tal-Istat Membru jew tar-reġjun ikkonċernat, inkluż kwalunkwe żvilupp finanzjarju, ekon</w:t>
            </w:r>
            <w:r>
              <w:t>omiku jew soċjali negattiv kbir. Il-Pjan SNR emendat ippreżentat mill-Istat Membru wara r-</w:t>
            </w:r>
            <w:proofErr w:type="spellStart"/>
            <w:r>
              <w:t>rieżami</w:t>
            </w:r>
            <w:proofErr w:type="spellEnd"/>
            <w:r>
              <w:t xml:space="preserve"> ta’ nofs it-terminu </w:t>
            </w:r>
            <w:proofErr w:type="spellStart"/>
            <w:r>
              <w:t>jenħtieġ</w:t>
            </w:r>
            <w:proofErr w:type="spellEnd"/>
            <w:r>
              <w:t xml:space="preserve"> li jinkludi proposta għall-ipprogrammar tal-ammont ta’ </w:t>
            </w:r>
            <w:proofErr w:type="spellStart"/>
            <w:r>
              <w:t>flessibbiltà</w:t>
            </w:r>
            <w:proofErr w:type="spellEnd"/>
            <w:r>
              <w:t xml:space="preserve"> b’miżuri riveduti jew ġodda flimkien </w:t>
            </w:r>
            <w:proofErr w:type="spellStart"/>
            <w:r>
              <w:t>mal-kostijiet</w:t>
            </w:r>
            <w:proofErr w:type="spellEnd"/>
            <w:r>
              <w:t xml:space="preserve"> stmati tagħhom u l-istadji importanti u l-miri korrispondenti.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50565" w14:textId="77777777" w:rsidR="006A1D0E" w:rsidRPr="00BD38DA" w:rsidRDefault="008A17EC" w:rsidP="006A1D0E">
            <w:pPr>
              <w:pStyle w:val="Normal6a"/>
            </w:pPr>
            <w:r>
              <w:t>(38)</w:t>
            </w:r>
            <w:r>
              <w:tab/>
              <w:t xml:space="preserve">Kull Stat Membru </w:t>
            </w:r>
            <w:proofErr w:type="spellStart"/>
            <w:r>
              <w:t>jenħtieġ</w:t>
            </w:r>
            <w:proofErr w:type="spellEnd"/>
            <w:r>
              <w:t xml:space="preserve"> li jwettaq </w:t>
            </w:r>
            <w:proofErr w:type="spellStart"/>
            <w:r>
              <w:t>rieżami</w:t>
            </w:r>
            <w:proofErr w:type="spellEnd"/>
            <w:r>
              <w:t xml:space="preserve"> ta’ nofs it-terminu tal-Pjan SNR tiegħu. Dak </w:t>
            </w:r>
            <w:proofErr w:type="spellStart"/>
            <w:r>
              <w:t>ir-rieżami</w:t>
            </w:r>
            <w:proofErr w:type="spellEnd"/>
            <w:r>
              <w:t xml:space="preserve"> </w:t>
            </w:r>
            <w:proofErr w:type="spellStart"/>
            <w:r>
              <w:t>jenħtieġ</w:t>
            </w:r>
            <w:proofErr w:type="spellEnd"/>
            <w:r>
              <w:t xml:space="preserve"> li jipprovdi emenda proposta kompluta tal-Pjan SNR ibbażata fuq il-progress fl-implimentazzjoni tal-miżuri, ir-riżultati ewlenin tal-</w:t>
            </w:r>
            <w:proofErr w:type="spellStart"/>
            <w:r>
              <w:t>evalwazzjonijiet</w:t>
            </w:r>
            <w:proofErr w:type="spellEnd"/>
            <w:r>
              <w:t xml:space="preserve"> rilevanti u </w:t>
            </w:r>
            <w:proofErr w:type="spellStart"/>
            <w:r>
              <w:t>rieżami</w:t>
            </w:r>
            <w:proofErr w:type="spellEnd"/>
            <w:r>
              <w:t xml:space="preserve"> tal-</w:t>
            </w:r>
            <w:proofErr w:type="spellStart"/>
            <w:r>
              <w:t>kostijiet</w:t>
            </w:r>
            <w:proofErr w:type="spellEnd"/>
            <w:r>
              <w:t xml:space="preserve"> totali stmati tal-miżuri koperti mill-Pjan SNR, filwaqt li jipprovdi wkoll l-</w:t>
            </w:r>
            <w:proofErr w:type="spellStart"/>
            <w:r>
              <w:t>opportunità</w:t>
            </w:r>
            <w:proofErr w:type="spellEnd"/>
            <w:r>
              <w:t xml:space="preserve"> li jitqiesu sfidi ġodda kif ukoll l-</w:t>
            </w:r>
            <w:proofErr w:type="spellStart"/>
            <w:r>
              <w:t>okkorrenza</w:t>
            </w:r>
            <w:proofErr w:type="spellEnd"/>
            <w:r>
              <w:t xml:space="preserve"> ta’ kwalunkwe kriżi. Għall-finijiet tar-</w:t>
            </w:r>
            <w:proofErr w:type="spellStart"/>
            <w:r>
              <w:t>rieżami</w:t>
            </w:r>
            <w:proofErr w:type="spellEnd"/>
            <w:r>
              <w:t xml:space="preserve"> ta’ nofs it-terminu, </w:t>
            </w:r>
            <w:proofErr w:type="spellStart"/>
            <w:r>
              <w:t>jenħtieġ</w:t>
            </w:r>
            <w:proofErr w:type="spellEnd"/>
            <w:r>
              <w:t xml:space="preserve"> li </w:t>
            </w:r>
            <w:r>
              <w:t xml:space="preserve">titqies ukoll is-sitwazzjoni </w:t>
            </w:r>
            <w:proofErr w:type="spellStart"/>
            <w:r>
              <w:t>soċjoekonomika</w:t>
            </w:r>
            <w:proofErr w:type="spellEnd"/>
            <w:r>
              <w:t xml:space="preserve"> tal-Istat Membru jew tar-reġjun ikkonċernat, inkluż kwalunkwe żvilupp finanzjarju, ekonomiku jew soċjali negattiv kbir </w:t>
            </w:r>
            <w:r>
              <w:rPr>
                <w:b/>
                <w:bCs/>
                <w:i/>
                <w:iCs/>
              </w:rPr>
              <w:t>kif ukoll l-isfidi u r-rakkomandazzjonijiet identifikati fl-istrumenti rilevanti tal-Unjoni, inklużi s-</w:t>
            </w:r>
            <w:proofErr w:type="spellStart"/>
            <w:r>
              <w:rPr>
                <w:b/>
                <w:bCs/>
                <w:i/>
                <w:iCs/>
              </w:rPr>
              <w:t>Semestru</w:t>
            </w:r>
            <w:proofErr w:type="spellEnd"/>
            <w:r>
              <w:rPr>
                <w:b/>
                <w:bCs/>
                <w:i/>
                <w:iCs/>
              </w:rPr>
              <w:t xml:space="preserve"> Ewropew u l-aħħar Rapport tal-Istat tad-Dritt</w:t>
            </w:r>
            <w:r>
              <w:t>. Il-Pjan SNR emendat ippreżentat mill-Istat Membru wara r-</w:t>
            </w:r>
            <w:proofErr w:type="spellStart"/>
            <w:r>
              <w:t>rieżami</w:t>
            </w:r>
            <w:proofErr w:type="spellEnd"/>
            <w:r>
              <w:t xml:space="preserve"> ta’ nofs it-terminu </w:t>
            </w:r>
            <w:proofErr w:type="spellStart"/>
            <w:r>
              <w:t>jenħtieġ</w:t>
            </w:r>
            <w:proofErr w:type="spellEnd"/>
            <w:r>
              <w:t xml:space="preserve"> li jinkludi proposta għall-ipprogrammar tal-ammont ta’ </w:t>
            </w:r>
            <w:proofErr w:type="spellStart"/>
            <w:r>
              <w:t>flessibbiltà</w:t>
            </w:r>
            <w:proofErr w:type="spellEnd"/>
            <w:r>
              <w:t xml:space="preserve"> b’miżuri riveduti jew ġodda </w:t>
            </w:r>
            <w:r>
              <w:t xml:space="preserve">flimkien </w:t>
            </w:r>
            <w:proofErr w:type="spellStart"/>
            <w:r>
              <w:t>mal-kostijiet</w:t>
            </w:r>
            <w:proofErr w:type="spellEnd"/>
            <w:r>
              <w:t xml:space="preserve"> stmati tagħhom u l-istadji importanti u l-miri korrispondenti. </w:t>
            </w:r>
            <w:r>
              <w:rPr>
                <w:b/>
                <w:i/>
              </w:rPr>
              <w:t>Sabiex jiġu żgurati l-konsistenza u l-</w:t>
            </w:r>
            <w:proofErr w:type="spellStart"/>
            <w:r>
              <w:rPr>
                <w:b/>
                <w:i/>
              </w:rPr>
              <w:t>komparabbiltà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r-rekwiżiti minimi għall-kontenut, l-istruttura u l-metodoloġija ta’ </w:t>
            </w:r>
            <w:proofErr w:type="spellStart"/>
            <w:r>
              <w:rPr>
                <w:b/>
                <w:i/>
              </w:rPr>
              <w:t>rieżamijiet</w:t>
            </w:r>
            <w:proofErr w:type="spellEnd"/>
            <w:r>
              <w:rPr>
                <w:b/>
                <w:i/>
              </w:rPr>
              <w:t xml:space="preserve"> ta’ nofs it-terminu jiġu stabbiliti mill-Kummissjoni.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dawk ir-rekwiżiti jiżguraw </w:t>
            </w:r>
            <w:proofErr w:type="spellStart"/>
            <w:r>
              <w:rPr>
                <w:b/>
                <w:i/>
              </w:rPr>
              <w:t>rapportar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standardizzat</w:t>
            </w:r>
            <w:proofErr w:type="spellEnd"/>
            <w:r>
              <w:rPr>
                <w:b/>
                <w:i/>
              </w:rPr>
              <w:t xml:space="preserve"> u d-</w:t>
            </w:r>
            <w:proofErr w:type="spellStart"/>
            <w:r>
              <w:rPr>
                <w:b/>
                <w:i/>
              </w:rPr>
              <w:t>disponibbiltà</w:t>
            </w:r>
            <w:proofErr w:type="spellEnd"/>
            <w:r>
              <w:rPr>
                <w:b/>
                <w:i/>
              </w:rPr>
              <w:t xml:space="preserve"> ta’ riżultati ta’ evalwazzjoni </w:t>
            </w:r>
            <w:proofErr w:type="spellStart"/>
            <w:r>
              <w:rPr>
                <w:b/>
                <w:i/>
              </w:rPr>
              <w:t>robusti</w:t>
            </w:r>
            <w:proofErr w:type="spellEnd"/>
            <w:r>
              <w:rPr>
                <w:b/>
                <w:i/>
              </w:rPr>
              <w:t xml:space="preserve"> u f’waqthom.</w:t>
            </w:r>
          </w:p>
        </w:tc>
      </w:tr>
    </w:tbl>
    <w:p w14:paraId="3FCF18F0" w14:textId="77777777" w:rsidR="006A1D0E" w:rsidRPr="00BD38DA" w:rsidRDefault="008A17EC" w:rsidP="006A1D0E">
      <w:r>
        <w:rPr>
          <w:rStyle w:val="HideTWBExt"/>
        </w:rPr>
        <w:t>&lt;/Amend&gt;</w:t>
      </w:r>
    </w:p>
    <w:p w14:paraId="06FC8C7A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1A5DD4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326555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46a (ġdida)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CE8B189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4CA11" w14:textId="77777777" w:rsidR="006A1D0E" w:rsidRPr="00BD38DA" w:rsidRDefault="006A1D0E" w:rsidP="006A1D0E"/>
        </w:tc>
      </w:tr>
      <w:tr w:rsidR="007D105F" w14:paraId="00E00698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FB9EC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C74F7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C165C8A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9A70C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3A492F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(46a)</w:t>
            </w:r>
            <w:r>
              <w:tab/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l-Unjoni u l-Istati Membri jiġġieldu l-frodi u kwalunkwe attività illegali oħra li </w:t>
            </w:r>
            <w:r>
              <w:rPr>
                <w:b/>
                <w:i/>
              </w:rPr>
              <w:t>taffettwa l-interessi finanzjarji tal-Unjoni permezz ta’ miżuri xierqa sabiex jippermettu protezzjoni effettiva fl-Istati Membri, u fl-istituzzjonijiet, il-korpi, l-uffiċċji u l-aġenziji kollha tal-Unjoni.</w:t>
            </w:r>
          </w:p>
        </w:tc>
      </w:tr>
    </w:tbl>
    <w:p w14:paraId="60E8EECD" w14:textId="77777777" w:rsidR="006A1D0E" w:rsidRPr="00BD38DA" w:rsidRDefault="008A17EC" w:rsidP="006A1D0E">
      <w:r>
        <w:rPr>
          <w:rStyle w:val="HideTWBExt"/>
        </w:rPr>
        <w:t>&lt;/Amend&gt;</w:t>
      </w:r>
    </w:p>
    <w:p w14:paraId="631E120D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3A765E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7FDE97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51a (ġdida)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0DEA5FB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29F87" w14:textId="77777777" w:rsidR="006A1D0E" w:rsidRPr="00BD38DA" w:rsidRDefault="006A1D0E" w:rsidP="006A1D0E"/>
        </w:tc>
      </w:tr>
      <w:tr w:rsidR="007D105F" w14:paraId="595FD444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260E8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C8324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04E1CBC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F2CE3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9E7CA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(51a)</w:t>
            </w:r>
            <w:r>
              <w:tab/>
            </w:r>
            <w:r>
              <w:rPr>
                <w:b/>
                <w:i/>
              </w:rPr>
              <w:t xml:space="preserve">Sabiex tiġi żgurata t-trasparenza u tippermetti s-sorveljanza parlamentari xierqa tal-implimentazzjoni tal-Fond,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l-Kummissjoni tipprovdi lill-Parlament Ewropew b’informazzjoni f’waqtha u komprensiva rigward l-applikazzjoni tad-dispożizzjonijiet relatati mal-istat tad-dritt, id-demokrazija u l-Karta skont dan ir-Regolament.</w:t>
            </w:r>
          </w:p>
        </w:tc>
      </w:tr>
    </w:tbl>
    <w:p w14:paraId="4FB0FE96" w14:textId="77777777" w:rsidR="006A1D0E" w:rsidRPr="00BD38DA" w:rsidRDefault="008A17EC" w:rsidP="006A1D0E">
      <w:r>
        <w:rPr>
          <w:rStyle w:val="HideTWBExt"/>
        </w:rPr>
        <w:t>&lt;/Amend&gt;</w:t>
      </w:r>
    </w:p>
    <w:p w14:paraId="5423935D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3D93AF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FB7E9F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52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26B6AC9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96EF68" w14:textId="77777777" w:rsidR="006A1D0E" w:rsidRPr="00BD38DA" w:rsidRDefault="006A1D0E" w:rsidP="006A1D0E"/>
        </w:tc>
      </w:tr>
      <w:tr w:rsidR="007D105F" w14:paraId="016D174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C5A31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CD3FB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7AE15AEE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2E97D" w14:textId="77777777" w:rsidR="006A1D0E" w:rsidRPr="00BD38DA" w:rsidRDefault="008A17EC" w:rsidP="006A1D0E">
            <w:pPr>
              <w:pStyle w:val="Normal6a"/>
            </w:pPr>
            <w:r>
              <w:t>(52)</w:t>
            </w:r>
            <w:r>
              <w:tab/>
              <w:t xml:space="preserve">Sabiex jiġu </w:t>
            </w:r>
            <w:proofErr w:type="spellStart"/>
            <w:r>
              <w:t>salvagwardjati</w:t>
            </w:r>
            <w:proofErr w:type="spellEnd"/>
            <w:r>
              <w:t xml:space="preserve"> l-interessi finanzjarji </w:t>
            </w:r>
            <w:r>
              <w:rPr>
                <w:b/>
                <w:bCs/>
                <w:i/>
                <w:iCs/>
              </w:rPr>
              <w:t>u l-baġit</w:t>
            </w:r>
            <w:r>
              <w:t xml:space="preserve"> tal-Unjoni, </w:t>
            </w:r>
            <w:proofErr w:type="spellStart"/>
            <w:r>
              <w:t>jenħtieġ</w:t>
            </w:r>
            <w:proofErr w:type="spellEnd"/>
            <w:r>
              <w:t xml:space="preserve"> li jiġu stabbiliti u implimentati miżuri </w:t>
            </w:r>
            <w:proofErr w:type="spellStart"/>
            <w:r>
              <w:t>proporzjonati</w:t>
            </w:r>
            <w:proofErr w:type="spellEnd"/>
            <w:r>
              <w:t xml:space="preserve"> fil-livell tal-Istati Membri u tal-Kummissjoni. </w:t>
            </w:r>
            <w:proofErr w:type="spellStart"/>
            <w:r>
              <w:t>Jenħtieġ</w:t>
            </w:r>
            <w:proofErr w:type="spellEnd"/>
            <w:r>
              <w:t xml:space="preserve"> li l-Kummissjoni tkun tista’ </w:t>
            </w:r>
            <w:proofErr w:type="spellStart"/>
            <w:r>
              <w:t>tinterrompi</w:t>
            </w:r>
            <w:proofErr w:type="spellEnd"/>
            <w:r>
              <w:t xml:space="preserve"> l-iskadenzi għall-pagamenti, tissospendi l-pagamenti u tapplika korrezzjonijiet finanzjarji meta jiġu </w:t>
            </w:r>
            <w:proofErr w:type="spellStart"/>
            <w:r>
              <w:t>ssodisfati</w:t>
            </w:r>
            <w:proofErr w:type="spellEnd"/>
            <w:r>
              <w:t xml:space="preserve"> l-</w:t>
            </w:r>
            <w:r>
              <w:lastRenderedPageBreak/>
              <w:t xml:space="preserve">kundizzjonijiet rispettivi. </w:t>
            </w:r>
            <w:proofErr w:type="spellStart"/>
            <w:r>
              <w:t>Jenħtieġ</w:t>
            </w:r>
            <w:proofErr w:type="spellEnd"/>
            <w:r>
              <w:t xml:space="preserve"> li l-Kummissjoni tirrispetta l-prinċipju tal-</w:t>
            </w:r>
            <w:proofErr w:type="spellStart"/>
            <w:r>
              <w:t>proporzjonalità</w:t>
            </w:r>
            <w:proofErr w:type="spellEnd"/>
            <w:r>
              <w:t xml:space="preserve"> billi tqis in-natura, il-</w:t>
            </w:r>
            <w:proofErr w:type="spellStart"/>
            <w:r>
              <w:t>gravità</w:t>
            </w:r>
            <w:proofErr w:type="spellEnd"/>
            <w:r>
              <w:t xml:space="preserve"> u l-frekwenza tal-irregolaritajiet u l-implikazzjonijiet finanzjarji tagħhom għall-baġit ta</w:t>
            </w:r>
            <w:r>
              <w:t>l-Unjoni. F’</w:t>
            </w:r>
            <w:proofErr w:type="spellStart"/>
            <w:r>
              <w:t>konformità</w:t>
            </w:r>
            <w:proofErr w:type="spellEnd"/>
            <w:r>
              <w:t xml:space="preserve"> mar-Regolament (UE, </w:t>
            </w:r>
            <w:proofErr w:type="spellStart"/>
            <w:r>
              <w:t>Euratom</w:t>
            </w:r>
            <w:proofErr w:type="spellEnd"/>
            <w:r>
              <w:t xml:space="preserve">) 2024/2509, ir-Regolament (UE, </w:t>
            </w:r>
            <w:proofErr w:type="spellStart"/>
            <w:r>
              <w:t>Euratom</w:t>
            </w:r>
            <w:proofErr w:type="spellEnd"/>
            <w:r>
              <w:t xml:space="preserve">) Nru 883/2013 tal-Parlament Ewropew u tal-Kunsill(6), u r-Regolamenti tal-Kunsill (KE, </w:t>
            </w:r>
            <w:proofErr w:type="spellStart"/>
            <w:r>
              <w:t>Euratom</w:t>
            </w:r>
            <w:proofErr w:type="spellEnd"/>
            <w:r>
              <w:t>) Nru 2988/95(7), (</w:t>
            </w:r>
            <w:proofErr w:type="spellStart"/>
            <w:r>
              <w:t>Euratom</w:t>
            </w:r>
            <w:proofErr w:type="spellEnd"/>
            <w:r>
              <w:t xml:space="preserve">, KE) Nru 2185/96(8) u (UE) 2017/1939(9), l-interessi finanzjarji tal-Unjoni għandhom jiġu protetti permezz ta’ miżuri </w:t>
            </w:r>
            <w:proofErr w:type="spellStart"/>
            <w:r>
              <w:t>proporzjonati</w:t>
            </w:r>
            <w:proofErr w:type="spellEnd"/>
            <w:r>
              <w:t>, inklużi miżuri relatati mal-prevenzjoni, id-</w:t>
            </w:r>
            <w:proofErr w:type="spellStart"/>
            <w:r>
              <w:t>detezzjoni</w:t>
            </w:r>
            <w:proofErr w:type="spellEnd"/>
            <w:r>
              <w:t xml:space="preserve">, il-korrezzjoni u l-investigazzjoni ta’ frodi, korruzzjoni u </w:t>
            </w:r>
            <w:proofErr w:type="spellStart"/>
            <w:r>
              <w:t>kunflitti</w:t>
            </w:r>
            <w:proofErr w:type="spellEnd"/>
            <w:r>
              <w:t xml:space="preserve"> ta’ interess, u, fejn ikun xieraq, l-impoż</w:t>
            </w:r>
            <w:r>
              <w:t>izzjoni ta’ penali amministrattivi. B’mod partikolari, f’</w:t>
            </w:r>
            <w:proofErr w:type="spellStart"/>
            <w:r>
              <w:t>konformità</w:t>
            </w:r>
            <w:proofErr w:type="spellEnd"/>
            <w:r>
              <w:t xml:space="preserve"> mar-Regolamenti (</w:t>
            </w:r>
            <w:proofErr w:type="spellStart"/>
            <w:r>
              <w:t>Euratom</w:t>
            </w:r>
            <w:proofErr w:type="spellEnd"/>
            <w:r>
              <w:t xml:space="preserve">, KE) Nru 2185/96 u (UE, </w:t>
            </w:r>
            <w:proofErr w:type="spellStart"/>
            <w:r>
              <w:t>Euratom</w:t>
            </w:r>
            <w:proofErr w:type="spellEnd"/>
            <w:r>
              <w:t>) Nru 883/2013, l-Uffiċċju Ewropew ta’ Kontra l-Frodi (OLAF) għandu s-setgħa li jwettaq investigazzjonijiet amministrattivi, inklużi kontrolli u spezzjonijiet fuq il-post, bil-għan li jiġi stabbilit jekk kienx hemm frodi, korruzzjoni jew kwalunkwe attività illegali oħra li taffettwa l-interessi finanzjarji tal-Unjoni. F’</w:t>
            </w:r>
            <w:proofErr w:type="spellStart"/>
            <w:r>
              <w:t>konformità</w:t>
            </w:r>
            <w:proofErr w:type="spellEnd"/>
            <w:r>
              <w:t xml:space="preserve"> mar-Regolament (UE) 2017/1939, l-Uffiċċju tal-Prosekutu</w:t>
            </w:r>
            <w:r>
              <w:t>r Pubbliku Ewropew (UPPE) huwa kompetenti biex jinvestiga u jressaq każijiet ta’ frodi u reati kriminali oħra li jaffettwaw l-interessi finanzjarji tal-Unjoni kif previst fid-Direttiva (UE) 2017/1371 tal-Parlament Ewropew u tal-Kunsill. F’</w:t>
            </w:r>
            <w:proofErr w:type="spellStart"/>
            <w:r>
              <w:t>konformità</w:t>
            </w:r>
            <w:proofErr w:type="spellEnd"/>
            <w:r>
              <w:t xml:space="preserve"> mar-Regolament (UE, </w:t>
            </w:r>
            <w:proofErr w:type="spellStart"/>
            <w:r>
              <w:t>Euratom</w:t>
            </w:r>
            <w:proofErr w:type="spellEnd"/>
            <w:r>
              <w:t xml:space="preserve">) 2024/2509, kwalunkwe persuna jew </w:t>
            </w:r>
            <w:proofErr w:type="spellStart"/>
            <w:r>
              <w:t>entità</w:t>
            </w:r>
            <w:proofErr w:type="spellEnd"/>
            <w:r>
              <w:t xml:space="preserve"> li tirċievi fondi tal-Unjoni trid tikkoopera bis-sħiħ fil-protezzjoni tal-interessi finanzjarji tal-Unjoni, tagħti d-drittijiet u l-aċċess meħtieġa lill-Kummissjoni, </w:t>
            </w:r>
            <w:proofErr w:type="spellStart"/>
            <w:r>
              <w:t>lill-OLAF</w:t>
            </w:r>
            <w:proofErr w:type="spellEnd"/>
            <w:r>
              <w:t>, lill-UPPE u lill</w:t>
            </w:r>
            <w:r>
              <w:t xml:space="preserve">-Qorti tal-Awdituri (QEA) u tiżgura li kwalunkwe parti terza involuta fl-implimentazzjoni tal-fondi tal-Unjoni tagħti drittijiet ekwivalenti. </w:t>
            </w:r>
            <w:proofErr w:type="spellStart"/>
            <w:r>
              <w:t>Jenħtieġ</w:t>
            </w:r>
            <w:proofErr w:type="spellEnd"/>
            <w:r>
              <w:t xml:space="preserve"> li l-</w:t>
            </w:r>
            <w:r>
              <w:lastRenderedPageBreak/>
              <w:t xml:space="preserve">Istati Membri jirrapportaw malajr lill-Kummissjoni l-irregolaritajiet misjuba, u kwalunkwe azzjoni ta’ </w:t>
            </w:r>
            <w:proofErr w:type="spellStart"/>
            <w:r>
              <w:t>segwitu</w:t>
            </w:r>
            <w:proofErr w:type="spellEnd"/>
            <w:r>
              <w:t xml:space="preserve"> li jkunu ħadu fir-rigward ta’ tali irregolaritajiet u fir-rigward ta’ kwalunkwe investigazzjoni </w:t>
            </w:r>
            <w:proofErr w:type="spellStart"/>
            <w:r>
              <w:t>tal-OLAF</w:t>
            </w:r>
            <w:proofErr w:type="spellEnd"/>
            <w:r>
              <w:t xml:space="preserve">. </w:t>
            </w:r>
            <w:proofErr w:type="spellStart"/>
            <w:r>
              <w:t>Jenħtieġ</w:t>
            </w:r>
            <w:proofErr w:type="spellEnd"/>
            <w:r>
              <w:t xml:space="preserve"> li l-awtoritajiet kompetenti tal-Istati Membri li jipparteċipaw fil-kooperazzjoni msaħħa dwar l-istabbiliment tal-UPPE skont ir-Re</w:t>
            </w:r>
            <w:r>
              <w:t>golament (UE) 2017/1939 jirrapportaw ukoll lill-UPPE mingħajr dewmien żejjed kwalunkwe mġiba kriminali li fir-rigward tagħha jista’ jeżerċita l-kompetenza tiegħu, f’</w:t>
            </w:r>
            <w:proofErr w:type="spellStart"/>
            <w:r>
              <w:t>konformità</w:t>
            </w:r>
            <w:proofErr w:type="spellEnd"/>
            <w:r>
              <w:t xml:space="preserve"> mar-Regolament (UE) 2017/1939. 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4536D" w14:textId="77777777" w:rsidR="006A1D0E" w:rsidRPr="00BD38DA" w:rsidRDefault="008A17EC" w:rsidP="006A1D0E">
            <w:pPr>
              <w:pStyle w:val="Normal6a"/>
            </w:pPr>
            <w:r>
              <w:lastRenderedPageBreak/>
              <w:t>(52)</w:t>
            </w:r>
            <w:r>
              <w:tab/>
              <w:t xml:space="preserve">Sabiex jiġu </w:t>
            </w:r>
            <w:proofErr w:type="spellStart"/>
            <w:r>
              <w:t>salvagwardjati</w:t>
            </w:r>
            <w:proofErr w:type="spellEnd"/>
            <w:r>
              <w:t xml:space="preserve"> l-interessi finanzjarji tal-Unjoni, </w:t>
            </w:r>
            <w:proofErr w:type="spellStart"/>
            <w:r>
              <w:t>jenħtieġ</w:t>
            </w:r>
            <w:proofErr w:type="spellEnd"/>
            <w:r>
              <w:t xml:space="preserve"> li jiġu stabbiliti u implimentati miżuri </w:t>
            </w:r>
            <w:proofErr w:type="spellStart"/>
            <w:r>
              <w:t>proporzjonati</w:t>
            </w:r>
            <w:proofErr w:type="spellEnd"/>
            <w:r>
              <w:t xml:space="preserve"> fil-livell tal-Istati Membri u tal-Kummissjoni. </w:t>
            </w:r>
            <w:proofErr w:type="spellStart"/>
            <w:r>
              <w:t>Jenħtieġ</w:t>
            </w:r>
            <w:proofErr w:type="spellEnd"/>
            <w:r>
              <w:t xml:space="preserve"> li l-Kummissjoni tkun tista’ </w:t>
            </w:r>
            <w:proofErr w:type="spellStart"/>
            <w:r>
              <w:t>tinterrompi</w:t>
            </w:r>
            <w:proofErr w:type="spellEnd"/>
            <w:r>
              <w:t xml:space="preserve"> l-iskadenzi għall-pagamenti, tissospendi l-pagamenti u tapplika korrezzjonijiet finanzjarji meta jiġu </w:t>
            </w:r>
            <w:proofErr w:type="spellStart"/>
            <w:r>
              <w:t>ssodisfati</w:t>
            </w:r>
            <w:proofErr w:type="spellEnd"/>
            <w:r>
              <w:t xml:space="preserve"> l-</w:t>
            </w:r>
            <w:r>
              <w:lastRenderedPageBreak/>
              <w:t xml:space="preserve">kundizzjonijiet rispettivi. </w:t>
            </w:r>
            <w:proofErr w:type="spellStart"/>
            <w:r>
              <w:t>Jenħtieġ</w:t>
            </w:r>
            <w:proofErr w:type="spellEnd"/>
            <w:r>
              <w:t xml:space="preserve"> li l-Kummissjoni tirrispetta l-prinċipju tal-</w:t>
            </w:r>
            <w:proofErr w:type="spellStart"/>
            <w:r>
              <w:t>proporzjonalità</w:t>
            </w:r>
            <w:proofErr w:type="spellEnd"/>
            <w:r>
              <w:t xml:space="preserve"> billi tqis in-natura, il-</w:t>
            </w:r>
            <w:proofErr w:type="spellStart"/>
            <w:r>
              <w:t>gravità</w:t>
            </w:r>
            <w:proofErr w:type="spellEnd"/>
            <w:r>
              <w:t xml:space="preserve"> u l-frekwenza tal-irregolaritajiet u l-i</w:t>
            </w:r>
            <w:r>
              <w:t>mplikazzjonijiet finanzjarji tagħhom għall-baġit tal-Unjoni. F’</w:t>
            </w:r>
            <w:proofErr w:type="spellStart"/>
            <w:r>
              <w:t>konformità</w:t>
            </w:r>
            <w:proofErr w:type="spellEnd"/>
            <w:r>
              <w:t xml:space="preserve"> mar-Regolament (UE, </w:t>
            </w:r>
            <w:proofErr w:type="spellStart"/>
            <w:r>
              <w:t>Euratom</w:t>
            </w:r>
            <w:proofErr w:type="spellEnd"/>
            <w:r>
              <w:t xml:space="preserve">) 2024/2509, ir-Regolament (UE, </w:t>
            </w:r>
            <w:proofErr w:type="spellStart"/>
            <w:r>
              <w:t>Euratom</w:t>
            </w:r>
            <w:proofErr w:type="spellEnd"/>
            <w:r>
              <w:t xml:space="preserve">) Nru 883/2013 tal-Parlament Ewropew u tal-Kunsill(6), u r-Regolamenti tal-Kunsill (KE, </w:t>
            </w:r>
            <w:proofErr w:type="spellStart"/>
            <w:r>
              <w:t>Euratom</w:t>
            </w:r>
            <w:proofErr w:type="spellEnd"/>
            <w:r>
              <w:t>) Nru 2988/95(7), (</w:t>
            </w:r>
            <w:proofErr w:type="spellStart"/>
            <w:r>
              <w:t>Euratom</w:t>
            </w:r>
            <w:proofErr w:type="spellEnd"/>
            <w:r>
              <w:t xml:space="preserve">, KE) Nru 2185/96(8) u (UE) 2017/1939(9) </w:t>
            </w:r>
            <w:r>
              <w:rPr>
                <w:b/>
                <w:bCs/>
                <w:i/>
                <w:iCs/>
              </w:rPr>
              <w:t>u d-Direttiva (UE) 2017/1371</w:t>
            </w:r>
            <w:r>
              <w:t xml:space="preserve">, l-interessi finanzjarji tal-Unjoni għandhom jiġu protetti permezz ta’ miżuri </w:t>
            </w:r>
            <w:proofErr w:type="spellStart"/>
            <w:r>
              <w:t>proporzjonati</w:t>
            </w:r>
            <w:proofErr w:type="spellEnd"/>
            <w:r>
              <w:t>, inklużi miżuri relatati mal-prevenzjoni, id-</w:t>
            </w:r>
            <w:proofErr w:type="spellStart"/>
            <w:r>
              <w:t>detezzjoni</w:t>
            </w:r>
            <w:proofErr w:type="spellEnd"/>
            <w:r>
              <w:t>, il-korrezzjoni u l-investigazzjo</w:t>
            </w:r>
            <w:r>
              <w:t xml:space="preserve">ni </w:t>
            </w:r>
            <w:r>
              <w:rPr>
                <w:b/>
                <w:bCs/>
                <w:i/>
                <w:iCs/>
              </w:rPr>
              <w:t xml:space="preserve">u l-prosekuzzjoni </w:t>
            </w:r>
            <w:r>
              <w:t xml:space="preserve">ta’ frodi, korruzzjoni u </w:t>
            </w:r>
            <w:proofErr w:type="spellStart"/>
            <w:r>
              <w:t>kunflitti</w:t>
            </w:r>
            <w:proofErr w:type="spellEnd"/>
            <w:r>
              <w:t xml:space="preserve"> ta’ interess </w:t>
            </w:r>
            <w:r>
              <w:rPr>
                <w:b/>
                <w:bCs/>
                <w:i/>
                <w:iCs/>
              </w:rPr>
              <w:t>u reati kriminali oħrajn li jaffettwaw l-interessi finanzjarji tal-Unjoni</w:t>
            </w:r>
            <w:r>
              <w:t xml:space="preserve">, u, fejn ikun xieraq, l-impożizzjoni ta’ penali amministrattivi </w:t>
            </w:r>
            <w:r>
              <w:rPr>
                <w:b/>
                <w:bCs/>
                <w:i/>
                <w:iCs/>
              </w:rPr>
              <w:t>u kriminali</w:t>
            </w:r>
            <w:r>
              <w:t>. B’mod partikolari, f’</w:t>
            </w:r>
            <w:proofErr w:type="spellStart"/>
            <w:r>
              <w:t>konformità</w:t>
            </w:r>
            <w:proofErr w:type="spellEnd"/>
            <w:r>
              <w:t xml:space="preserve"> mar-Regolamenti (</w:t>
            </w:r>
            <w:proofErr w:type="spellStart"/>
            <w:r>
              <w:t>Euratom</w:t>
            </w:r>
            <w:proofErr w:type="spellEnd"/>
            <w:r>
              <w:t xml:space="preserve">, KE) Nru 2185/96 u (UE, </w:t>
            </w:r>
            <w:proofErr w:type="spellStart"/>
            <w:r>
              <w:t>Euratom</w:t>
            </w:r>
            <w:proofErr w:type="spellEnd"/>
            <w:r>
              <w:t xml:space="preserve">) Nru 883/2013, l-Uffiċċju Ewropew ta’ Kontra l-Frodi (OLAF) għandu s-setgħa li jwettaq investigazzjonijiet amministrattivi, inklużi kontrolli u spezzjonijiet fuq il-post, bil-għan li jiġi stabbilit jekk </w:t>
            </w:r>
            <w:r>
              <w:t>kienx hemm frodi, korruzzjoni jew kwalunkwe attività illegali oħra li taffettwa l-interessi finanzjarji tal-Unjoni. F’</w:t>
            </w:r>
            <w:proofErr w:type="spellStart"/>
            <w:r>
              <w:t>konformità</w:t>
            </w:r>
            <w:proofErr w:type="spellEnd"/>
            <w:r>
              <w:t xml:space="preserve"> mar-Regolament (UE) 2017/1939, l-Uffiċċju tal-Prosekutur Pubbliku Ewropew (UPPE) huwa kompetenti biex jinvestiga u jressaq każijiet ta’ frodi u reati kriminali oħra li jaffettwaw l-interessi finanzjarji tal-Unjoni kif previst fid-Direttiva (UE) 2017/1371 tal-Parlament Ewropew u tal-Kunsill. F’</w:t>
            </w:r>
            <w:proofErr w:type="spellStart"/>
            <w:r>
              <w:t>konformità</w:t>
            </w:r>
            <w:proofErr w:type="spellEnd"/>
            <w:r>
              <w:t xml:space="preserve"> mar-Regolament (UE, </w:t>
            </w:r>
            <w:proofErr w:type="spellStart"/>
            <w:r>
              <w:t>Euratom</w:t>
            </w:r>
            <w:proofErr w:type="spellEnd"/>
            <w:r>
              <w:t xml:space="preserve">) 2024/2509, kwalunkwe persuna jew </w:t>
            </w:r>
            <w:proofErr w:type="spellStart"/>
            <w:r>
              <w:t>entità</w:t>
            </w:r>
            <w:proofErr w:type="spellEnd"/>
            <w:r>
              <w:t xml:space="preserve"> li tirċie</w:t>
            </w:r>
            <w:r>
              <w:t xml:space="preserve">vi fondi tal-Unjoni trid tikkoopera bis-sħiħ fil-protezzjoni tal-interessi finanzjarji tal-Unjoni, tagħti d-drittijiet u l-aċċess meħtieġa lill-Kummissjoni, </w:t>
            </w:r>
            <w:proofErr w:type="spellStart"/>
            <w:r>
              <w:t>lill-OLAF</w:t>
            </w:r>
            <w:proofErr w:type="spellEnd"/>
            <w:r>
              <w:t xml:space="preserve">, lill-UPPE u lill-Qorti tal-Awdituri (QEA) u tiżgura li </w:t>
            </w:r>
            <w:r>
              <w:lastRenderedPageBreak/>
              <w:t xml:space="preserve">kwalunkwe parti terza involuta fl-implimentazzjoni tal-fondi tal-Unjoni tagħti drittijiet ekwivalenti. </w:t>
            </w:r>
            <w:proofErr w:type="spellStart"/>
            <w:r>
              <w:t>Jenħtieġ</w:t>
            </w:r>
            <w:proofErr w:type="spellEnd"/>
            <w:r>
              <w:t xml:space="preserve"> li l-Istati Membri jirrapportaw malajr lill-Kummissjoni l-irregolaritajiet misjuba, u kwalunkwe azzjoni ta’ </w:t>
            </w:r>
            <w:proofErr w:type="spellStart"/>
            <w:r>
              <w:t>segwitu</w:t>
            </w:r>
            <w:proofErr w:type="spellEnd"/>
            <w:r>
              <w:t xml:space="preserve"> li jkunu ħadu fir-rigward ta’ tali irregolaritajiet u fir-rig</w:t>
            </w:r>
            <w:r>
              <w:t xml:space="preserve">ward ta’ kwalunkwe investigazzjoni </w:t>
            </w:r>
            <w:proofErr w:type="spellStart"/>
            <w:r>
              <w:t>tal-OLAF</w:t>
            </w:r>
            <w:proofErr w:type="spellEnd"/>
            <w:r>
              <w:t xml:space="preserve">. </w:t>
            </w:r>
            <w:proofErr w:type="spellStart"/>
            <w:r>
              <w:t>Jenħtieġ</w:t>
            </w:r>
            <w:proofErr w:type="spellEnd"/>
            <w:r>
              <w:t xml:space="preserve"> li l-awtoritajiet kompetenti tal-Istati Membri li jipparteċipaw fil-kooperazzjoni msaħħa dwar l-istabbiliment tal-UPPE skont ir-Regolament (UE) 2017/1939 jirrapportaw ukoll lill-UPPE mingħajr dewmien żejjed kwalunkwe mġiba kriminali li fir-rigward tagħha jista’ jeżerċita l-kompetenza tiegħu, f’</w:t>
            </w:r>
            <w:proofErr w:type="spellStart"/>
            <w:r>
              <w:t>konformità</w:t>
            </w:r>
            <w:proofErr w:type="spellEnd"/>
            <w:r>
              <w:t xml:space="preserve"> mar-Regolament (UE) 2017/1939. </w:t>
            </w:r>
          </w:p>
        </w:tc>
      </w:tr>
    </w:tbl>
    <w:p w14:paraId="326A509A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33A2EC67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C53F7B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C523E0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52a (ġdida)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05E3130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3897C" w14:textId="77777777" w:rsidR="006A1D0E" w:rsidRPr="00BD38DA" w:rsidRDefault="006A1D0E" w:rsidP="006A1D0E"/>
        </w:tc>
      </w:tr>
      <w:tr w:rsidR="007D105F" w14:paraId="71EB4FBB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91E1CB" w14:textId="77777777" w:rsidR="006A1D0E" w:rsidRPr="00BD38DA" w:rsidRDefault="008A17EC" w:rsidP="006A1D0E">
            <w:pPr>
              <w:pStyle w:val="AmColumnHeading"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8FFD0B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193563CD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EB6BC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95499A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(52a)</w:t>
            </w:r>
            <w:r>
              <w:tab/>
            </w:r>
            <w:r>
              <w:rPr>
                <w:b/>
                <w:i/>
              </w:rPr>
              <w:t>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mal-prinċipji ta’ ftuħ u trasparenza </w:t>
            </w:r>
            <w:proofErr w:type="spellStart"/>
            <w:r>
              <w:rPr>
                <w:b/>
                <w:i/>
              </w:rPr>
              <w:t>minquxa</w:t>
            </w:r>
            <w:proofErr w:type="spellEnd"/>
            <w:r>
              <w:rPr>
                <w:b/>
                <w:i/>
              </w:rPr>
              <w:t xml:space="preserve"> fl-Artikolu 10(3) tat-TUE u l-Artikolu 15(1) tat-TFUE,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l-proċess għas-sospensjoni u r-rilaxx ta’ fondi tal-Unjoni jkun soġġett għal skrutinju pubbliku. Għal dak il-għan, huwa essenzjali li l-kriterji speċifiċi għar-rilaxx ta’ fondi </w:t>
            </w:r>
            <w:proofErr w:type="spellStart"/>
            <w:r>
              <w:rPr>
                <w:b/>
                <w:i/>
              </w:rPr>
              <w:t>ffriżati</w:t>
            </w:r>
            <w:proofErr w:type="spellEnd"/>
            <w:r>
              <w:rPr>
                <w:b/>
                <w:i/>
              </w:rPr>
              <w:t xml:space="preserve"> kif ukoll għall-valutazzjonijiet sussegwenti tal-Kummissjoni jsiru disponibbli għall-pubbliku. </w:t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tali proċeduri jkunu </w:t>
            </w:r>
            <w:proofErr w:type="spellStart"/>
            <w:r>
              <w:rPr>
                <w:b/>
                <w:i/>
              </w:rPr>
              <w:t>bbażati</w:t>
            </w:r>
            <w:proofErr w:type="spellEnd"/>
            <w:r>
              <w:rPr>
                <w:b/>
                <w:i/>
              </w:rPr>
              <w:t xml:space="preserve"> fuq kriterji oġġettivi, li jiżguraw li l-fondi jiġu rilaxxati bi</w:t>
            </w:r>
            <w:r>
              <w:rPr>
                <w:b/>
                <w:i/>
              </w:rPr>
              <w:t xml:space="preserve">ss ladarba Stat Membru jkun wera b’mod verifikabbli l-implimentazzjoni ta’ riformi </w:t>
            </w:r>
            <w:proofErr w:type="spellStart"/>
            <w:r>
              <w:rPr>
                <w:b/>
                <w:i/>
              </w:rPr>
              <w:t>sinifikattivi</w:t>
            </w:r>
            <w:proofErr w:type="spellEnd"/>
            <w:r>
              <w:rPr>
                <w:b/>
                <w:i/>
              </w:rPr>
              <w:t xml:space="preserve"> u 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sostnuta mal-istat tal-dritt.</w:t>
            </w:r>
          </w:p>
        </w:tc>
      </w:tr>
    </w:tbl>
    <w:p w14:paraId="3042748F" w14:textId="77777777" w:rsidR="006A1D0E" w:rsidRPr="00BD38DA" w:rsidRDefault="008A17EC" w:rsidP="006A1D0E">
      <w:r>
        <w:rPr>
          <w:rStyle w:val="HideTWBExt"/>
        </w:rPr>
        <w:t>&lt;/Amend&gt;</w:t>
      </w:r>
    </w:p>
    <w:p w14:paraId="007E579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9F1D8F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E1DA20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55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73EAB22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C9B4C" w14:textId="77777777" w:rsidR="006A1D0E" w:rsidRPr="00BD38DA" w:rsidRDefault="006A1D0E" w:rsidP="006A1D0E"/>
        </w:tc>
      </w:tr>
      <w:tr w:rsidR="007D105F" w14:paraId="1AE4BBDE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8049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56C3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3AE937E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7F73C" w14:textId="77777777" w:rsidR="006A1D0E" w:rsidRPr="00BD38DA" w:rsidRDefault="008A17EC" w:rsidP="006A1D0E">
            <w:pPr>
              <w:pStyle w:val="Normal6a"/>
            </w:pPr>
            <w:r>
              <w:t>(55)</w:t>
            </w:r>
            <w:r>
              <w:tab/>
              <w:t xml:space="preserve">Il-proċeduri għall-għażla tal-operazzjonijiet applikati mill-Istati Membri jistgħu jkunu kompetittivi jew mhux kompetittivi dment li l-kriterji </w:t>
            </w:r>
            <w:r>
              <w:t xml:space="preserve">applikati, u l-proċeduri użati jkunu </w:t>
            </w:r>
            <w:proofErr w:type="spellStart"/>
            <w:r>
              <w:t>nondiskriminatorji</w:t>
            </w:r>
            <w:proofErr w:type="spellEnd"/>
            <w:r>
              <w:t xml:space="preserve">, </w:t>
            </w:r>
            <w:proofErr w:type="spellStart"/>
            <w:r>
              <w:t>inklużivi</w:t>
            </w:r>
            <w:proofErr w:type="spellEnd"/>
            <w:r>
              <w:t xml:space="preserve">, aċċessibbli meta jkun xieraq għall-persuni b’diżabilità, u trasparenti, b’kont meħud tal-Karta tad-Drittijiet Fundamentali tal-Unjoni Ewropea, u li l-operazzjonijiet magħżula </w:t>
            </w:r>
            <w:proofErr w:type="spellStart"/>
            <w:r>
              <w:t>jimmassimizzaw</w:t>
            </w:r>
            <w:proofErr w:type="spellEnd"/>
            <w:r>
              <w:t xml:space="preserve"> il-kontribuzzjoni tal-finanzjament tal-Unjoni u jkunu konformi mal-prinċipji orizzontali definiti f’dan ir-Regolament.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48C7E" w14:textId="77777777" w:rsidR="006A1D0E" w:rsidRPr="00BD38DA" w:rsidRDefault="008A17EC" w:rsidP="006A1D0E">
            <w:pPr>
              <w:pStyle w:val="Normal6a"/>
            </w:pPr>
            <w:r>
              <w:t>(55)</w:t>
            </w:r>
            <w:r>
              <w:tab/>
            </w:r>
            <w:r>
              <w:t xml:space="preserve">Il-proċeduri għall-għażla tal-operazzjonijiet applikati mill-Istati Membri jistgħu jkunu kompetittivi jew mhux kompetittivi dment li l-kriterji applikati, u l-proċeduri użati jkunu </w:t>
            </w:r>
            <w:proofErr w:type="spellStart"/>
            <w:r>
              <w:t>nondiskriminatorji</w:t>
            </w:r>
            <w:proofErr w:type="spellEnd"/>
            <w:r>
              <w:t xml:space="preserve">, </w:t>
            </w:r>
            <w:proofErr w:type="spellStart"/>
            <w:r>
              <w:t>inklużivi</w:t>
            </w:r>
            <w:proofErr w:type="spellEnd"/>
            <w:r>
              <w:t xml:space="preserve">, aċċessibbli meta jkun xieraq għall-persuni b’diżabilità, u trasparenti, b’kont meħud tal-Karta tad-Drittijiet Fundamentali tal-Unjoni Ewropea </w:t>
            </w:r>
            <w:r>
              <w:rPr>
                <w:b/>
                <w:bCs/>
                <w:i/>
                <w:iCs/>
              </w:rPr>
              <w:t xml:space="preserve">u l-valuri </w:t>
            </w:r>
            <w:proofErr w:type="spellStart"/>
            <w:r>
              <w:rPr>
                <w:b/>
                <w:bCs/>
                <w:i/>
                <w:iCs/>
              </w:rPr>
              <w:t>minquxa</w:t>
            </w:r>
            <w:proofErr w:type="spellEnd"/>
            <w:r>
              <w:rPr>
                <w:b/>
                <w:bCs/>
                <w:i/>
                <w:iCs/>
              </w:rPr>
              <w:t xml:space="preserve"> fl-Artikolu 2 tat-TUE</w:t>
            </w:r>
            <w:r>
              <w:t xml:space="preserve">, u li l-operazzjonijiet magħżula </w:t>
            </w:r>
            <w:proofErr w:type="spellStart"/>
            <w:r>
              <w:t>jimmassimizzaw</w:t>
            </w:r>
            <w:proofErr w:type="spellEnd"/>
            <w:r>
              <w:t xml:space="preserve"> il-kontribuzzjoni tal-finanzjament tal-Unjoni u jkunu konformi mal-pr</w:t>
            </w:r>
            <w:r>
              <w:t>inċipji orizzontali definiti f’dan ir-Regolament.</w:t>
            </w:r>
          </w:p>
        </w:tc>
      </w:tr>
    </w:tbl>
    <w:p w14:paraId="6B5D1AD1" w14:textId="77777777" w:rsidR="006A1D0E" w:rsidRPr="00BD38DA" w:rsidRDefault="008A17EC" w:rsidP="006A1D0E">
      <w:r>
        <w:rPr>
          <w:rStyle w:val="HideTWBExt"/>
        </w:rPr>
        <w:t>&lt;/Amend&gt;</w:t>
      </w:r>
    </w:p>
    <w:p w14:paraId="6DDAC028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C0A9EA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E75BB6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56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70D0841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2F13A" w14:textId="77777777" w:rsidR="006A1D0E" w:rsidRPr="00BD38DA" w:rsidRDefault="006A1D0E" w:rsidP="006A1D0E"/>
        </w:tc>
      </w:tr>
      <w:tr w:rsidR="007D105F" w14:paraId="73DA40C5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25258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DE4AA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19ED177B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3BEE1" w14:textId="77777777" w:rsidR="006A1D0E" w:rsidRPr="00BD38DA" w:rsidRDefault="008A17EC" w:rsidP="006A1D0E">
            <w:pPr>
              <w:pStyle w:val="Normal6a"/>
            </w:pPr>
            <w:r>
              <w:t>(56)</w:t>
            </w:r>
            <w:r>
              <w:tab/>
              <w:t xml:space="preserve">Bil-għan li jiġi żgurat </w:t>
            </w:r>
            <w:r>
              <w:t xml:space="preserve">il-prinċipju ta’ </w:t>
            </w:r>
            <w:proofErr w:type="spellStart"/>
            <w:r>
              <w:t>ġestjoni</w:t>
            </w:r>
            <w:proofErr w:type="spellEnd"/>
            <w:r>
              <w:t xml:space="preserve"> finanzjarja tajba, l-Istati Membri </w:t>
            </w:r>
            <w:proofErr w:type="spellStart"/>
            <w:r>
              <w:t>jenħtieġ</w:t>
            </w:r>
            <w:proofErr w:type="spellEnd"/>
            <w:r>
              <w:t xml:space="preserve"> li jiżguraw li l-ammont tal-</w:t>
            </w:r>
            <w:proofErr w:type="spellStart"/>
            <w:r>
              <w:t>kostijiet</w:t>
            </w:r>
            <w:proofErr w:type="spellEnd"/>
            <w:r>
              <w:t xml:space="preserve"> totali stmati tal-Pjan SNR tagħhom jibqa’ raġonevoli u </w:t>
            </w:r>
            <w:proofErr w:type="spellStart"/>
            <w:r>
              <w:t>plawżibbli</w:t>
            </w:r>
            <w:proofErr w:type="spellEnd"/>
            <w:r>
              <w:t xml:space="preserve"> matul l-implimentazzjoni tiegħu u jitolbu emenda tal-Pjan SNR tagħhom fejn ikun meħtieġ. Il-mudell ta’ implimentazzjoni tal-Fond </w:t>
            </w:r>
            <w:proofErr w:type="spellStart"/>
            <w:r>
              <w:t>jenħtieġ</w:t>
            </w:r>
            <w:proofErr w:type="spellEnd"/>
            <w:r>
              <w:t xml:space="preserve"> li jkollu l-għan li jipprovdi </w:t>
            </w:r>
            <w:proofErr w:type="spellStart"/>
            <w:r>
              <w:t>prevedibbiltà</w:t>
            </w:r>
            <w:proofErr w:type="spellEnd"/>
            <w:r>
              <w:t xml:space="preserve"> u konsistenza bejn il-livelli ta’ pagament u l-pass ta’ implimentazzjoni individwali ta’ kull miżura billi jassenja valuri ta’ </w:t>
            </w:r>
            <w:proofErr w:type="spellStart"/>
            <w:r>
              <w:t>żborż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ex </w:t>
            </w:r>
            <w:proofErr w:type="spellStart"/>
            <w:r>
              <w:rPr>
                <w:i/>
                <w:iCs/>
              </w:rPr>
              <w:t>ante</w:t>
            </w:r>
            <w:proofErr w:type="spellEnd"/>
            <w:r>
              <w:t xml:space="preserve"> għal kull stadj</w:t>
            </w:r>
            <w:r>
              <w:t xml:space="preserve">u importanti u mira. Barra minn hekk, l-Istat Membru </w:t>
            </w:r>
            <w:proofErr w:type="spellStart"/>
            <w:r>
              <w:t>jenħtieġ</w:t>
            </w:r>
            <w:proofErr w:type="spellEnd"/>
            <w:r>
              <w:t xml:space="preserve"> li jwettaq </w:t>
            </w:r>
            <w:proofErr w:type="spellStart"/>
            <w:r>
              <w:t>rieżami</w:t>
            </w:r>
            <w:proofErr w:type="spellEnd"/>
            <w:r>
              <w:t xml:space="preserve"> tal-</w:t>
            </w:r>
            <w:proofErr w:type="spellStart"/>
            <w:r>
              <w:t>kostijiet</w:t>
            </w:r>
            <w:proofErr w:type="spellEnd"/>
            <w:r>
              <w:t xml:space="preserve"> totali stmati tar-riformi u tal-investimenti u interventi oħra koperti mill-Pjan SNR bħala parti </w:t>
            </w:r>
            <w:proofErr w:type="spellStart"/>
            <w:r>
              <w:t>mir-rieżami</w:t>
            </w:r>
            <w:proofErr w:type="spellEnd"/>
            <w:r>
              <w:t xml:space="preserve"> ta’ nofs it-terminu b’aġġustamenti korrispondenti kull meta jkun ġustifikat. Barra minn hekk, meta jissottometti l-pakkett ta’ </w:t>
            </w:r>
            <w:proofErr w:type="spellStart"/>
            <w:r>
              <w:t>aċċertament</w:t>
            </w:r>
            <w:proofErr w:type="spellEnd"/>
            <w:r>
              <w:t xml:space="preserve"> </w:t>
            </w:r>
            <w:r>
              <w:lastRenderedPageBreak/>
              <w:t xml:space="preserve">annwali finali tiegħu għall-aħħar sena finanzjarja, l-Istat Membru </w:t>
            </w:r>
            <w:proofErr w:type="spellStart"/>
            <w:r>
              <w:t>jenħtieġ</w:t>
            </w:r>
            <w:proofErr w:type="spellEnd"/>
            <w:r>
              <w:t xml:space="preserve"> li jikkonferma li l-pagamenti totali mill-Kummissjoni ma jaqbżux l-ammont totali mħallas mill</w:t>
            </w:r>
            <w:r>
              <w:t xml:space="preserve">-Istat Membru lill-benefiċjarji fl-implimentazzjoni tal-Pjan, b’kont meħud tal-kontribuzzjoni nazzjonali. Għall-istess raġunijiet ta’ </w:t>
            </w:r>
            <w:proofErr w:type="spellStart"/>
            <w:r>
              <w:t>ġestjoni</w:t>
            </w:r>
            <w:proofErr w:type="spellEnd"/>
            <w:r>
              <w:t xml:space="preserve"> finanzjarja tajba, il-Kummissjoni </w:t>
            </w:r>
            <w:proofErr w:type="spellStart"/>
            <w:r>
              <w:t>jenħtieġ</w:t>
            </w:r>
            <w:proofErr w:type="spellEnd"/>
            <w:r>
              <w:t xml:space="preserve"> li titħalla tirkupra ammonti mħallsa qabel għal stadji interim ta’ miżura jekk l-istadju importanti jew il-mira finali tal-miżura partikolari ma tiġix </w:t>
            </w:r>
            <w:proofErr w:type="spellStart"/>
            <w:r>
              <w:t>issodisfata</w:t>
            </w:r>
            <w:proofErr w:type="spellEnd"/>
            <w:r>
              <w:t xml:space="preserve"> u tieħu azzjoni f’każ ta’ </w:t>
            </w:r>
            <w:proofErr w:type="spellStart"/>
            <w:r>
              <w:t>riversjar</w:t>
            </w:r>
            <w:proofErr w:type="spellEnd"/>
            <w:r>
              <w:t xml:space="preserve"> ta’ stadju importanti jew mira li jseħħ sa 5 snin wara d-data tal-pagament korrispondenti tal-Kummissjoni.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E7437" w14:textId="77777777" w:rsidR="006A1D0E" w:rsidRPr="00BD38DA" w:rsidRDefault="008A17EC" w:rsidP="006A1D0E">
            <w:pPr>
              <w:pStyle w:val="Normal6a"/>
            </w:pPr>
            <w:r>
              <w:lastRenderedPageBreak/>
              <w:t>(56)</w:t>
            </w:r>
            <w:r>
              <w:tab/>
              <w:t xml:space="preserve">Bil-għan li jiġi żgurat il-prinċipju ta’ </w:t>
            </w:r>
            <w:proofErr w:type="spellStart"/>
            <w:r>
              <w:t>ġestjoni</w:t>
            </w:r>
            <w:proofErr w:type="spellEnd"/>
            <w:r>
              <w:t xml:space="preserve"> finanzjarja tajba, l-Istati Membri </w:t>
            </w:r>
            <w:proofErr w:type="spellStart"/>
            <w:r>
              <w:t>jenħtieġ</w:t>
            </w:r>
            <w:proofErr w:type="spellEnd"/>
            <w:r>
              <w:t xml:space="preserve"> li jiżguraw li l-ammont tal-</w:t>
            </w:r>
            <w:proofErr w:type="spellStart"/>
            <w:r>
              <w:t>kostijiet</w:t>
            </w:r>
            <w:proofErr w:type="spellEnd"/>
            <w:r>
              <w:t xml:space="preserve"> totali stmati tal-Pjan SNR tagħhom jibqa’ raġonevoli u </w:t>
            </w:r>
            <w:proofErr w:type="spellStart"/>
            <w:r>
              <w:t>plawżibbli</w:t>
            </w:r>
            <w:proofErr w:type="spellEnd"/>
            <w:r>
              <w:t xml:space="preserve"> matul l-implimentazzjoni tiegħu u jitolbu emenda tal-Pjan SNR tagħhom fejn ikun meħtieġ. Il-mudell ta’ implimentazzjoni tal-Fond </w:t>
            </w:r>
            <w:proofErr w:type="spellStart"/>
            <w:r>
              <w:t>jenħtieġ</w:t>
            </w:r>
            <w:proofErr w:type="spellEnd"/>
            <w:r>
              <w:t xml:space="preserve"> li jkollu l-għan li jipprovdi </w:t>
            </w:r>
            <w:proofErr w:type="spellStart"/>
            <w:r>
              <w:t>prevedibbiltà</w:t>
            </w:r>
            <w:proofErr w:type="spellEnd"/>
            <w:r>
              <w:t xml:space="preserve"> u konsistenza bejn il-livelli ta’ pagament u l-pass ta’ implimentazzjoni individwali ta’ kull miżura billi jassenja valuri ta’ </w:t>
            </w:r>
            <w:proofErr w:type="spellStart"/>
            <w:r>
              <w:t>żbor</w:t>
            </w:r>
            <w:r>
              <w:t>ż</w:t>
            </w:r>
            <w:proofErr w:type="spellEnd"/>
            <w:r>
              <w:t xml:space="preserve"> </w:t>
            </w:r>
            <w:r>
              <w:rPr>
                <w:i/>
                <w:iCs/>
              </w:rPr>
              <w:t>ex </w:t>
            </w:r>
            <w:proofErr w:type="spellStart"/>
            <w:r>
              <w:rPr>
                <w:i/>
                <w:iCs/>
              </w:rPr>
              <w:t>ante</w:t>
            </w:r>
            <w:proofErr w:type="spellEnd"/>
            <w:r>
              <w:t xml:space="preserve"> għal kull stadju importanti u mira </w:t>
            </w:r>
            <w:r>
              <w:rPr>
                <w:b/>
                <w:bCs/>
                <w:i/>
                <w:iCs/>
              </w:rPr>
              <w:t>minn qabel, filwaqt li jiżgura li l-</w:t>
            </w:r>
            <w:proofErr w:type="spellStart"/>
            <w:r>
              <w:rPr>
                <w:b/>
                <w:bCs/>
                <w:i/>
                <w:iCs/>
              </w:rPr>
              <w:t>iżborżi</w:t>
            </w:r>
            <w:proofErr w:type="spellEnd"/>
            <w:r>
              <w:rPr>
                <w:b/>
                <w:bCs/>
                <w:i/>
                <w:iCs/>
              </w:rPr>
              <w:t xml:space="preserve"> huma </w:t>
            </w:r>
            <w:proofErr w:type="spellStart"/>
            <w:r>
              <w:rPr>
                <w:b/>
                <w:bCs/>
                <w:i/>
                <w:iCs/>
              </w:rPr>
              <w:t>kundizzjonali</w:t>
            </w:r>
            <w:proofErr w:type="spellEnd"/>
            <w:r>
              <w:rPr>
                <w:b/>
                <w:bCs/>
                <w:i/>
                <w:iCs/>
              </w:rPr>
              <w:t xml:space="preserve"> fuq il-kisba verifikata tagħhom u jirriflettu l-progress attwali tal-implimentazzjoni.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Jenħtieġ</w:t>
            </w:r>
            <w:proofErr w:type="spellEnd"/>
            <w:r>
              <w:rPr>
                <w:b/>
                <w:bCs/>
                <w:i/>
                <w:iCs/>
              </w:rPr>
              <w:t xml:space="preserve"> li l-Kummissjoni tistabbilixxi metodoloġiji ċari u armonizzati għat-twaqqif ta’ stadji importanti, miri u linji bażi, sabiex tiżgura l-valur għall-flus mill-finanzjament tal-</w:t>
            </w:r>
            <w:r>
              <w:rPr>
                <w:b/>
                <w:bCs/>
                <w:i/>
                <w:iCs/>
              </w:rPr>
              <w:lastRenderedPageBreak/>
              <w:t>Unjoni, il-verifika oġġettiva tal-kisbiet u livell konsistenti ta’ ambizzjoni fost l-Istati Membri</w:t>
            </w:r>
            <w:r>
              <w:t xml:space="preserve">. Barra minn hekk, l-Istat Membru </w:t>
            </w:r>
            <w:proofErr w:type="spellStart"/>
            <w:r>
              <w:t>je</w:t>
            </w:r>
            <w:r>
              <w:t>nħtieġ</w:t>
            </w:r>
            <w:proofErr w:type="spellEnd"/>
            <w:r>
              <w:t xml:space="preserve"> li jwettaq </w:t>
            </w:r>
            <w:proofErr w:type="spellStart"/>
            <w:r>
              <w:t>rieżami</w:t>
            </w:r>
            <w:proofErr w:type="spellEnd"/>
            <w:r>
              <w:t xml:space="preserve"> tal-</w:t>
            </w:r>
            <w:proofErr w:type="spellStart"/>
            <w:r>
              <w:t>kostijiet</w:t>
            </w:r>
            <w:proofErr w:type="spellEnd"/>
            <w:r>
              <w:t xml:space="preserve"> totali stmati tar-riformi u tal-investimenti u interventi oħra koperti mill-Pjan SNR bħala parti </w:t>
            </w:r>
            <w:proofErr w:type="spellStart"/>
            <w:r>
              <w:t>mir-rieżami</w:t>
            </w:r>
            <w:proofErr w:type="spellEnd"/>
            <w:r>
              <w:t xml:space="preserve"> ta’ nofs it-terminu b’aġġustamenti korrispondenti kull meta jkun ġustifikat. Barra minn hekk, meta jissottometti l-pakkett ta’ </w:t>
            </w:r>
            <w:proofErr w:type="spellStart"/>
            <w:r>
              <w:t>aċċertament</w:t>
            </w:r>
            <w:proofErr w:type="spellEnd"/>
            <w:r>
              <w:t xml:space="preserve"> annwali finali tiegħu għall-aħħar sena finanzjarja, l-Istat Membru </w:t>
            </w:r>
            <w:proofErr w:type="spellStart"/>
            <w:r>
              <w:t>jenħtieġ</w:t>
            </w:r>
            <w:proofErr w:type="spellEnd"/>
            <w:r>
              <w:t xml:space="preserve"> li jikkonferma li l-pagamenti totali mill-Kummissjoni ma jaqbżux l-ammont totali mħallas mill-Istat Membru lill-benefiċjarji fl-implimentazzjoni tal</w:t>
            </w:r>
            <w:r>
              <w:t xml:space="preserve">-Pjan, b’kont meħud tal-kontribuzzjoni nazzjonali. Għall-istess raġunijiet ta’ </w:t>
            </w:r>
            <w:proofErr w:type="spellStart"/>
            <w:r>
              <w:t>ġestjoni</w:t>
            </w:r>
            <w:proofErr w:type="spellEnd"/>
            <w:r>
              <w:t xml:space="preserve"> finanzjarja tajba, il-Kummissjoni </w:t>
            </w:r>
            <w:proofErr w:type="spellStart"/>
            <w:r>
              <w:t>jenħtieġ</w:t>
            </w:r>
            <w:proofErr w:type="spellEnd"/>
            <w:r>
              <w:t xml:space="preserve"> li titħalla tirkupra ammonti mħallsa qabel għal stadji interim ta’ miżura jekk l-istadju importanti jew il-mira finali tal-miżura partikolari ma tiġix </w:t>
            </w:r>
            <w:proofErr w:type="spellStart"/>
            <w:r>
              <w:t>issodisfata</w:t>
            </w:r>
            <w:proofErr w:type="spellEnd"/>
            <w:r>
              <w:t xml:space="preserve"> u tieħu azzjoni f’każ ta’ </w:t>
            </w:r>
            <w:proofErr w:type="spellStart"/>
            <w:r>
              <w:t>riversjar</w:t>
            </w:r>
            <w:proofErr w:type="spellEnd"/>
            <w:r>
              <w:t xml:space="preserve"> ta’ stadju importanti jew mira li jseħħ sa 5 snin wara d-data tal-pagament korrispondenti tal-Kummissjoni.</w:t>
            </w:r>
          </w:p>
        </w:tc>
      </w:tr>
    </w:tbl>
    <w:p w14:paraId="37AA97AF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2689F1C9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50D845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29B9D2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58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26274D8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9CCCB" w14:textId="77777777" w:rsidR="006A1D0E" w:rsidRPr="00BD38DA" w:rsidRDefault="006A1D0E" w:rsidP="006A1D0E"/>
        </w:tc>
      </w:tr>
      <w:tr w:rsidR="007D105F" w14:paraId="7494D7A3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2947EE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9378B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FC4A15A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18A12" w14:textId="77777777" w:rsidR="006A1D0E" w:rsidRPr="00BD38DA" w:rsidRDefault="008A17EC" w:rsidP="006A1D0E">
            <w:pPr>
              <w:pStyle w:val="Normal6a"/>
            </w:pPr>
            <w:r>
              <w:t>(58)</w:t>
            </w:r>
            <w:r>
              <w:tab/>
              <w:t xml:space="preserve">Il-Fond Soċjali għall-Klima stabbilit bir-Regolament (UE) 2023/955 tal-Parlament Ewropew u tal-Kunsill tal-10 ta’ Mejju 2023 isegwi objettivi simili u </w:t>
            </w:r>
            <w:proofErr w:type="spellStart"/>
            <w:r>
              <w:t>jappoġġa</w:t>
            </w:r>
            <w:proofErr w:type="spellEnd"/>
            <w:r>
              <w:t xml:space="preserve"> </w:t>
            </w:r>
            <w:r>
              <w:t xml:space="preserve">azzjonijiet simili fi skeda ta’ żmien ta’ implimentazzjoni komparabbli. Għalhekk, il-Pjanijiet Soċjali għall-Klima </w:t>
            </w:r>
            <w:proofErr w:type="spellStart"/>
            <w:r>
              <w:t>jenħtieġ</w:t>
            </w:r>
            <w:proofErr w:type="spellEnd"/>
            <w:r>
              <w:t xml:space="preserve"> li jiġu integrati fil-Pjanijiet SNR mill-2028 ’il quddiem. Dan huwa mistenni li jippermetti użu aktar effiċjenti tal-fondi tal-Unjoni u </w:t>
            </w:r>
            <w:proofErr w:type="spellStart"/>
            <w:r>
              <w:t>jappoġġa</w:t>
            </w:r>
            <w:proofErr w:type="spellEnd"/>
            <w:r>
              <w:t xml:space="preserve"> twettiq aktar effettiv u </w:t>
            </w:r>
            <w:proofErr w:type="spellStart"/>
            <w:r>
              <w:t>koerenti</w:t>
            </w:r>
            <w:proofErr w:type="spellEnd"/>
            <w:r>
              <w:t xml:space="preserve"> tal-objettivi tal-Fond. Dan jevita li jitħaddmu sistemi u proċessi simili b’mod parallel u b’hekk iġib benefiċċji ċari </w:t>
            </w:r>
            <w:r>
              <w:lastRenderedPageBreak/>
              <w:t>f’termini ta’ ppjanar imtejjeb tal-politika, konsistenza tal-politika u sforzi ta’ simplif</w:t>
            </w:r>
            <w:r>
              <w:t>ikazzjoni. Għandu jiżgura wkoll l-applikazzjoni ta’ regoli komuni, b’mod partikolari fir-rigward tar-rispett għall-istat tad-dritt u l-</w:t>
            </w:r>
            <w:proofErr w:type="spellStart"/>
            <w:r>
              <w:t>konformità</w:t>
            </w:r>
            <w:proofErr w:type="spellEnd"/>
            <w:r>
              <w:t xml:space="preserve"> mal-Karta tad-Drittijiet Fundamentali tal-Unjoni Ewropea, filwaqt li l-allokazzjonijiet kurrenti tal-Istati Membri taħt il-Fond Soċjali għall-Klima jkomplu japplikaw. </w:t>
            </w:r>
            <w:proofErr w:type="spellStart"/>
            <w:r>
              <w:t>Is-sinerġiji</w:t>
            </w:r>
            <w:proofErr w:type="spellEnd"/>
            <w:r>
              <w:t xml:space="preserve"> bejn l-investimenti eżistenti u futuri taħt il-Fond </w:t>
            </w:r>
            <w:proofErr w:type="spellStart"/>
            <w:r>
              <w:t>għall-Modernizzazzjoni</w:t>
            </w:r>
            <w:proofErr w:type="spellEnd"/>
            <w:r>
              <w:t xml:space="preserve"> u l-miżuri tal-Pjanijiet </w:t>
            </w:r>
            <w:proofErr w:type="spellStart"/>
            <w:r>
              <w:t>jenħtieġ</w:t>
            </w:r>
            <w:proofErr w:type="spellEnd"/>
            <w:r>
              <w:t xml:space="preserve"> li jiġu </w:t>
            </w:r>
            <w:proofErr w:type="spellStart"/>
            <w:r>
              <w:t>inkoraġġiti</w:t>
            </w:r>
            <w:proofErr w:type="spellEnd"/>
            <w:r>
              <w:t xml:space="preserve"> wkoll permezz ta’ </w:t>
            </w:r>
            <w:proofErr w:type="spellStart"/>
            <w:r>
              <w:t>programmazzjoni</w:t>
            </w:r>
            <w:proofErr w:type="spellEnd"/>
            <w:r>
              <w:t xml:space="preserve"> </w:t>
            </w:r>
            <w:proofErr w:type="spellStart"/>
            <w:r>
              <w:t>kkoordinata</w:t>
            </w:r>
            <w:proofErr w:type="spellEnd"/>
            <w:r>
              <w:t xml:space="preserve"> bil-ħsieb l</w:t>
            </w:r>
            <w:r>
              <w:t xml:space="preserve">i jiġu żgurati </w:t>
            </w:r>
            <w:proofErr w:type="spellStart"/>
            <w:r>
              <w:t>komplementarjetà</w:t>
            </w:r>
            <w:proofErr w:type="spellEnd"/>
            <w:r>
              <w:t xml:space="preserve"> u </w:t>
            </w:r>
            <w:proofErr w:type="spellStart"/>
            <w:r>
              <w:t>koerenza</w:t>
            </w:r>
            <w:proofErr w:type="spellEnd"/>
            <w:r>
              <w:t xml:space="preserve"> tal-politika aħjar bejn il-baġit tal-Unjoni u r-riżorsi allokati għall-Fond </w:t>
            </w:r>
            <w:proofErr w:type="spellStart"/>
            <w:r>
              <w:t>għall-Modernizzazzjoni</w:t>
            </w:r>
            <w:proofErr w:type="spellEnd"/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BA7FC5" w14:textId="77777777" w:rsidR="006A1D0E" w:rsidRPr="00BD38DA" w:rsidRDefault="008A17EC" w:rsidP="006A1D0E">
            <w:pPr>
              <w:pStyle w:val="Normal6a"/>
            </w:pPr>
            <w:r>
              <w:lastRenderedPageBreak/>
              <w:t>(58)</w:t>
            </w:r>
            <w:r>
              <w:tab/>
              <w:t xml:space="preserve">Il-Fond Soċjali għall-Klima stabbilit bir-Regolament (UE) 2023/955 tal-Parlament Ewropew u tal-Kunsill tal-10 ta’ Mejju 2023 isegwi objettivi simili u </w:t>
            </w:r>
            <w:proofErr w:type="spellStart"/>
            <w:r>
              <w:t>jappoġġa</w:t>
            </w:r>
            <w:proofErr w:type="spellEnd"/>
            <w:r>
              <w:t xml:space="preserve"> azzjonijiet simili fi skeda ta’ żmien ta’ implimentazzjoni komparabbli. Għalhekk, il-Pjanijiet Soċjali għall-Klima </w:t>
            </w:r>
            <w:proofErr w:type="spellStart"/>
            <w:r>
              <w:t>jenħtieġ</w:t>
            </w:r>
            <w:proofErr w:type="spellEnd"/>
            <w:r>
              <w:t xml:space="preserve"> li jiġu integrati fil-Pjanijiet SNR mill-2028 ’il quddiem. Dan huwa mistenni li jippermetti użu aktar effiċjenti tal-fondi tal-Unjoni u </w:t>
            </w:r>
            <w:proofErr w:type="spellStart"/>
            <w:r>
              <w:t>jappoġġa</w:t>
            </w:r>
            <w:proofErr w:type="spellEnd"/>
            <w:r>
              <w:t xml:space="preserve"> twettiq aktar effettiv u </w:t>
            </w:r>
            <w:proofErr w:type="spellStart"/>
            <w:r>
              <w:t>koerenti</w:t>
            </w:r>
            <w:proofErr w:type="spellEnd"/>
            <w:r>
              <w:t xml:space="preserve"> tal-objettivi tal-Fond. Dan jevita li jitħaddmu </w:t>
            </w:r>
            <w:r>
              <w:t xml:space="preserve">sistemi u proċessi simili b’mod parallel u b’hekk iġib benefiċċji ċari </w:t>
            </w:r>
            <w:r>
              <w:lastRenderedPageBreak/>
              <w:t xml:space="preserve">f’termini ta’ ppjanar imtejjeb tal-politika, konsistenza tal-politika u sforzi ta’ simplifikazzjoni. Għandu jiżgura wkoll l-applikazzjoni ta’ regoli komuni, b’mod partikolari fir-rigward tar-rispett </w:t>
            </w:r>
            <w:r>
              <w:rPr>
                <w:b/>
                <w:bCs/>
                <w:i/>
                <w:iCs/>
              </w:rPr>
              <w:t xml:space="preserve">għad-demokrazija u </w:t>
            </w:r>
            <w:r>
              <w:t>għall-istat tad-dritt u l-</w:t>
            </w:r>
            <w:proofErr w:type="spellStart"/>
            <w:r>
              <w:t>konformità</w:t>
            </w:r>
            <w:proofErr w:type="spellEnd"/>
            <w:r>
              <w:t xml:space="preserve"> mal-Karta tad-Drittijiet Fundamentali tal-Unjoni Ewropea, filwaqt li l-allokazzjonijiet kurrenti tal-Istati Membri taħt il-Fond Soċjali għall-Klima jkomplu japplikaw. </w:t>
            </w:r>
            <w:proofErr w:type="spellStart"/>
            <w:r>
              <w:t>Is-sinerġiji</w:t>
            </w:r>
            <w:proofErr w:type="spellEnd"/>
            <w:r>
              <w:t xml:space="preserve"> bejn l</w:t>
            </w:r>
            <w:r>
              <w:t xml:space="preserve">-investimenti eżistenti u futuri taħt il-Fond </w:t>
            </w:r>
            <w:proofErr w:type="spellStart"/>
            <w:r>
              <w:t>għall-Modernizzazzjoni</w:t>
            </w:r>
            <w:proofErr w:type="spellEnd"/>
            <w:r>
              <w:t xml:space="preserve"> u l-miżuri tal-Pjanijiet </w:t>
            </w:r>
            <w:proofErr w:type="spellStart"/>
            <w:r>
              <w:t>jenħtieġ</w:t>
            </w:r>
            <w:proofErr w:type="spellEnd"/>
            <w:r>
              <w:t xml:space="preserve"> li jiġu </w:t>
            </w:r>
            <w:proofErr w:type="spellStart"/>
            <w:r>
              <w:t>inkoraġġiti</w:t>
            </w:r>
            <w:proofErr w:type="spellEnd"/>
            <w:r>
              <w:t xml:space="preserve"> wkoll permezz ta’ </w:t>
            </w:r>
            <w:proofErr w:type="spellStart"/>
            <w:r>
              <w:t>programmazzjoni</w:t>
            </w:r>
            <w:proofErr w:type="spellEnd"/>
            <w:r>
              <w:t xml:space="preserve"> </w:t>
            </w:r>
            <w:proofErr w:type="spellStart"/>
            <w:r>
              <w:t>kkoordinata</w:t>
            </w:r>
            <w:proofErr w:type="spellEnd"/>
            <w:r>
              <w:t xml:space="preserve"> bil-ħsieb li jiġu żgurati </w:t>
            </w:r>
            <w:proofErr w:type="spellStart"/>
            <w:r>
              <w:t>komplementarjetà</w:t>
            </w:r>
            <w:proofErr w:type="spellEnd"/>
            <w:r>
              <w:t xml:space="preserve"> u </w:t>
            </w:r>
            <w:proofErr w:type="spellStart"/>
            <w:r>
              <w:t>koerenza</w:t>
            </w:r>
            <w:proofErr w:type="spellEnd"/>
            <w:r>
              <w:t xml:space="preserve"> tal-politika aħjar bejn il-baġit tal-Unjoni u r-riżorsi allokati għall-Fond </w:t>
            </w:r>
            <w:proofErr w:type="spellStart"/>
            <w:r>
              <w:t>għall-Modernizzazzjoni</w:t>
            </w:r>
            <w:proofErr w:type="spellEnd"/>
            <w:r>
              <w:t>.</w:t>
            </w:r>
          </w:p>
        </w:tc>
      </w:tr>
      <w:tr w:rsidR="007D105F" w14:paraId="48BA6B8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ECC0A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68D60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7D105F" w14:paraId="4712E499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BD0BE" w14:textId="77777777" w:rsidR="006A1D0E" w:rsidRPr="00BD38DA" w:rsidRDefault="008A17EC" w:rsidP="006A1D0E"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Ir-Regolament (UE) 2023/955 tal-Parlament Ewropew u tal-Kunsill tal-10 ta’ Mejju 2023 li jistabbilixxi Fond Soċjali għall-Klima u li jemenda r-Regolament (UE) 2021/1060 (ĠU L 130, 16.5.2023, p. 1).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3D36D" w14:textId="77777777" w:rsidR="006A1D0E" w:rsidRPr="00BD38DA" w:rsidRDefault="008A17EC" w:rsidP="006A1D0E"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Ir-Regolament (UE) 2023/955 tal-Parlament Ewropew u tal-Kunsill tal-10 ta’ Mejju 2023 li jistabbilixxi Fond Soċjali għall-Klima u li jemenda r-Regolament (UE) 2021/1060 (ĠU L 130, 16.5.2023, p. 1).</w:t>
            </w:r>
          </w:p>
        </w:tc>
      </w:tr>
    </w:tbl>
    <w:p w14:paraId="3AD89FEB" w14:textId="77777777" w:rsidR="006A1D0E" w:rsidRPr="00BD38DA" w:rsidRDefault="008A17EC" w:rsidP="006A1D0E">
      <w:r>
        <w:rPr>
          <w:rStyle w:val="HideTWBExt"/>
        </w:rPr>
        <w:t>&lt;/Amend&gt;</w:t>
      </w:r>
    </w:p>
    <w:p w14:paraId="237BC826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EBA221C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5BB70E1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61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7166D65F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62003" w14:textId="77777777" w:rsidR="006A1D0E" w:rsidRPr="00BD38DA" w:rsidRDefault="006A1D0E" w:rsidP="006A1D0E"/>
        </w:tc>
      </w:tr>
      <w:tr w:rsidR="007D105F" w14:paraId="05BC5F17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AFF10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7C8BB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E42745D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8AED4" w14:textId="77777777" w:rsidR="006A1D0E" w:rsidRPr="00BD38DA" w:rsidRDefault="008A17EC" w:rsidP="006A1D0E">
            <w:pPr>
              <w:pStyle w:val="Normal6a"/>
            </w:pPr>
            <w:r>
              <w:t>(61)</w:t>
            </w:r>
            <w:r>
              <w:tab/>
              <w:t xml:space="preserve">Sabiex jiġu </w:t>
            </w:r>
            <w:proofErr w:type="spellStart"/>
            <w:r>
              <w:t>ssupplimentati</w:t>
            </w:r>
            <w:proofErr w:type="spellEnd"/>
            <w:r>
              <w:t xml:space="preserve"> jew emendati ċerti elementi mhux essenzjali ta’ dan ir-Regolament, </w:t>
            </w:r>
            <w:proofErr w:type="spellStart"/>
            <w:r>
              <w:t>jenħtieġ</w:t>
            </w:r>
            <w:proofErr w:type="spellEnd"/>
            <w:r>
              <w:t xml:space="preserve"> li l-Kummissjoni tiġi </w:t>
            </w:r>
            <w:proofErr w:type="spellStart"/>
            <w:r>
              <w:t>ddelegata</w:t>
            </w:r>
            <w:proofErr w:type="spellEnd"/>
            <w:r>
              <w:t xml:space="preserve"> </w:t>
            </w:r>
            <w:r>
              <w:t>s-setgħa li tadotta atti f’</w:t>
            </w:r>
            <w:proofErr w:type="spellStart"/>
            <w:r>
              <w:t>konformità</w:t>
            </w:r>
            <w:proofErr w:type="spellEnd"/>
            <w:r>
              <w:t xml:space="preserve"> mal-Artikolu 290 tat-TFUE fir-rigward tal-Artikoli dwar l-appoġġ għall-prodotti agrikoli, tas-sajd u tal-</w:t>
            </w:r>
            <w:proofErr w:type="spellStart"/>
            <w:r>
              <w:t>akkwakultura</w:t>
            </w:r>
            <w:proofErr w:type="spellEnd"/>
            <w:r>
              <w:t xml:space="preserve"> lokali, </w:t>
            </w:r>
            <w:proofErr w:type="spellStart"/>
            <w:r>
              <w:t>ir-rapportar</w:t>
            </w:r>
            <w:proofErr w:type="spellEnd"/>
            <w:r>
              <w:t xml:space="preserve"> dwar l-irregolaritajiet, il-kalkolu tal-penali </w:t>
            </w:r>
            <w:proofErr w:type="spellStart"/>
            <w:r>
              <w:t>għall-intendenza</w:t>
            </w:r>
            <w:proofErr w:type="spellEnd"/>
            <w:r>
              <w:t>, il-ġbir u r-reġistrazzjoni tad-data, is-sistema integrata ta’ amministrazzjoni u kontroll (SIAK), kif ukoll l-</w:t>
            </w:r>
            <w:proofErr w:type="spellStart"/>
            <w:r>
              <w:t>Annessi</w:t>
            </w:r>
            <w:proofErr w:type="spellEnd"/>
            <w:r>
              <w:t xml:space="preserve"> dwar it-twettiq tal-istadji </w:t>
            </w:r>
            <w:r>
              <w:lastRenderedPageBreak/>
              <w:t>importanti u l-miri, il-progress fl-implimentazzjoni, l-azzjonijiet tal-Unjoni, il-korrezzjonijiet finanzjarji, l-iskema għa</w:t>
            </w:r>
            <w:r>
              <w:t xml:space="preserve">ll-iskejjel tal-UE, l-interventi tal-PAK, il-kooperazzjoni tal-PAK. Huwa </w:t>
            </w:r>
            <w:proofErr w:type="spellStart"/>
            <w:r>
              <w:t>partikolarment</w:t>
            </w:r>
            <w:proofErr w:type="spellEnd"/>
            <w:r>
              <w:t xml:space="preserve"> importanti li l-Kummissjoni twettaq konsultazzjonijiet xierqa matul il-ħidma preparatorja tagħha, ukoll fil-livell ta’ esperti, u li dawk il-konsultazzjonijiet jiġu mwettqa f’</w:t>
            </w:r>
            <w:proofErr w:type="spellStart"/>
            <w:r>
              <w:t>konformità</w:t>
            </w:r>
            <w:proofErr w:type="spellEnd"/>
            <w:r>
              <w:t xml:space="preserve"> mal-prinċipji stipulati fil-Ftehim </w:t>
            </w:r>
            <w:proofErr w:type="spellStart"/>
            <w:r>
              <w:t>Interistituzzjonali</w:t>
            </w:r>
            <w:proofErr w:type="spellEnd"/>
            <w:r>
              <w:t xml:space="preserve"> tat-13 ta’ April 2016 dwar it-Tfassil Aħjar tal-Liġijiet</w:t>
            </w:r>
            <w:r>
              <w:rPr>
                <w:vertAlign w:val="superscript"/>
              </w:rPr>
              <w:t>5</w:t>
            </w:r>
            <w:r>
              <w:t>. B’mod partikolari, biex tiġi żgurata parteċipazzjoni ugwali fit-tħejjija ta’ atti delegati, il-Parlament Ewropew u l-Kunsill</w:t>
            </w:r>
            <w:r>
              <w:t xml:space="preserve"> jirċievu d-dokumenti kollha fl-istess ħin li </w:t>
            </w:r>
            <w:proofErr w:type="spellStart"/>
            <w:r>
              <w:t>jirċevuhom</w:t>
            </w:r>
            <w:proofErr w:type="spellEnd"/>
            <w:r>
              <w:t xml:space="preserve"> l-esperti tal-Istati Membri, u l-esperti tagħhom ikollhom aċċess sistematiku għal-laqgħat tal-gruppi tal-esperti tal-Kummissjoni li jittrattaw it-tħejjija ta’ atti delegati.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7BAB4" w14:textId="77777777" w:rsidR="006A1D0E" w:rsidRPr="00BD38DA" w:rsidRDefault="008A17EC" w:rsidP="006A1D0E">
            <w:pPr>
              <w:pStyle w:val="Normal6a"/>
            </w:pPr>
            <w:r>
              <w:lastRenderedPageBreak/>
              <w:t>(61)</w:t>
            </w:r>
            <w:r>
              <w:tab/>
              <w:t xml:space="preserve">Sabiex jiġu </w:t>
            </w:r>
            <w:proofErr w:type="spellStart"/>
            <w:r>
              <w:t>ssupplimentati</w:t>
            </w:r>
            <w:proofErr w:type="spellEnd"/>
            <w:r>
              <w:t xml:space="preserve"> jew emendati ċerti elementi mhux essenzjali ta’ dan ir-Regolament, </w:t>
            </w:r>
            <w:proofErr w:type="spellStart"/>
            <w:r>
              <w:t>jenħtieġ</w:t>
            </w:r>
            <w:proofErr w:type="spellEnd"/>
            <w:r>
              <w:t xml:space="preserve"> li l-Kummissjoni tiġi </w:t>
            </w:r>
            <w:proofErr w:type="spellStart"/>
            <w:r>
              <w:t>ddelegata</w:t>
            </w:r>
            <w:proofErr w:type="spellEnd"/>
            <w:r>
              <w:t xml:space="preserve"> s-setgħa li tadotta atti f’</w:t>
            </w:r>
            <w:proofErr w:type="spellStart"/>
            <w:r>
              <w:t>konformità</w:t>
            </w:r>
            <w:proofErr w:type="spellEnd"/>
            <w:r>
              <w:t xml:space="preserve"> mal-Artikolu 290 tat-TFUE fir-rigward tal-Artikoli dwar l-appoġġ għall-prodotti agrikoli, tas-sajd u tal-</w:t>
            </w:r>
            <w:proofErr w:type="spellStart"/>
            <w:r>
              <w:t>akkwakultura</w:t>
            </w:r>
            <w:proofErr w:type="spellEnd"/>
            <w:r>
              <w:t xml:space="preserve"> lokali, </w:t>
            </w:r>
            <w:proofErr w:type="spellStart"/>
            <w:r>
              <w:t>ir-rapportar</w:t>
            </w:r>
            <w:proofErr w:type="spellEnd"/>
            <w:r>
              <w:t xml:space="preserve"> dwar l-irregolaritajiet, il-kalkolu tal-penali </w:t>
            </w:r>
            <w:proofErr w:type="spellStart"/>
            <w:r>
              <w:t>għall-intendenza</w:t>
            </w:r>
            <w:proofErr w:type="spellEnd"/>
            <w:r>
              <w:t>, il-ġbir u r-reġistrazzjoni tad-data, is-sistema integrata ta’ amministrazzjoni u kontroll (SIAK), kif ukoll l-</w:t>
            </w:r>
            <w:proofErr w:type="spellStart"/>
            <w:r>
              <w:t>Annessi</w:t>
            </w:r>
            <w:proofErr w:type="spellEnd"/>
            <w:r>
              <w:t xml:space="preserve"> dwar it-twettiq </w:t>
            </w:r>
            <w:r>
              <w:t xml:space="preserve">tal-istadji </w:t>
            </w:r>
            <w:r>
              <w:lastRenderedPageBreak/>
              <w:t>importanti u l-miri, il-progress fl-implimentazzjoni, l-azzjonijiet tal-Unjoni, il-korrezzjonijiet finanzjarji, l-iskema għall-iskejjel tal-UE, l-interventi tal-PAK, il-kooperazzjoni tal-PAK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>Barra minn hekk, is-setgħa li tadotta atti f’</w:t>
            </w:r>
            <w:proofErr w:type="spellStart"/>
            <w:r>
              <w:rPr>
                <w:b/>
                <w:bCs/>
                <w:i/>
                <w:iCs/>
              </w:rPr>
              <w:t>konformità</w:t>
            </w:r>
            <w:proofErr w:type="spellEnd"/>
            <w:r>
              <w:rPr>
                <w:b/>
                <w:bCs/>
                <w:i/>
                <w:iCs/>
              </w:rPr>
              <w:t xml:space="preserve"> mal-Artikolu 290 tat-TFUE </w:t>
            </w:r>
            <w:proofErr w:type="spellStart"/>
            <w:r>
              <w:rPr>
                <w:b/>
                <w:bCs/>
                <w:i/>
                <w:iCs/>
              </w:rPr>
              <w:t>jenħtieġ</w:t>
            </w:r>
            <w:proofErr w:type="spellEnd"/>
            <w:r>
              <w:rPr>
                <w:b/>
                <w:bCs/>
                <w:i/>
                <w:iCs/>
              </w:rPr>
              <w:t xml:space="preserve"> li tiġi delegata lill-Kummissjoni biex tiddetermina n-nuqqas ta’ </w:t>
            </w:r>
            <w:proofErr w:type="spellStart"/>
            <w:r>
              <w:rPr>
                <w:b/>
                <w:bCs/>
                <w:i/>
                <w:iCs/>
              </w:rPr>
              <w:t>ssodisfar</w:t>
            </w:r>
            <w:proofErr w:type="spellEnd"/>
            <w:r>
              <w:rPr>
                <w:b/>
                <w:bCs/>
                <w:i/>
                <w:iCs/>
              </w:rPr>
              <w:t xml:space="preserve"> tal-kundizzjoni orizzontali tad-demokrazija u tal-istat tad-dritt jew tal-Karta, u tidentifika l-miżuri speċifiċi tal-Pjan SNR </w:t>
            </w:r>
            <w:proofErr w:type="spellStart"/>
            <w:r>
              <w:rPr>
                <w:b/>
                <w:bCs/>
                <w:i/>
                <w:iCs/>
              </w:rPr>
              <w:t>affettwat</w:t>
            </w:r>
            <w:proofErr w:type="spellEnd"/>
            <w:r>
              <w:rPr>
                <w:b/>
                <w:bCs/>
                <w:i/>
                <w:iCs/>
              </w:rPr>
              <w:t xml:space="preserve"> min-n</w:t>
            </w:r>
            <w:r>
              <w:rPr>
                <w:b/>
                <w:bCs/>
                <w:i/>
                <w:iCs/>
              </w:rPr>
              <w:t xml:space="preserve">uqqas ta’ </w:t>
            </w:r>
            <w:proofErr w:type="spellStart"/>
            <w:r>
              <w:rPr>
                <w:b/>
                <w:bCs/>
                <w:i/>
                <w:iCs/>
              </w:rPr>
              <w:t>ssodisfar</w:t>
            </w:r>
            <w:proofErr w:type="spellEnd"/>
            <w:r>
              <w:t xml:space="preserve">. Huwa </w:t>
            </w:r>
            <w:proofErr w:type="spellStart"/>
            <w:r>
              <w:t>partikolarment</w:t>
            </w:r>
            <w:proofErr w:type="spellEnd"/>
            <w:r>
              <w:t xml:space="preserve"> importanti li l-Kummissjoni twettaq konsultazzjonijiet xierqa matul il-ħidma preparatorja tagħha, ukoll fil-livell ta’ esperti, u li dawk il-konsultazzjonijiet jiġu mwettqa f’</w:t>
            </w:r>
            <w:proofErr w:type="spellStart"/>
            <w:r>
              <w:t>konformità</w:t>
            </w:r>
            <w:proofErr w:type="spellEnd"/>
            <w:r>
              <w:t xml:space="preserve"> mal-prinċipji stipulati fil-Ftehim </w:t>
            </w:r>
            <w:proofErr w:type="spellStart"/>
            <w:r>
              <w:t>Interistituzzjonali</w:t>
            </w:r>
            <w:proofErr w:type="spellEnd"/>
            <w:r>
              <w:t xml:space="preserve"> tat-13 ta’ April 2016 dwar it-Tfassil Aħjar tal-Liġijiet</w:t>
            </w:r>
            <w:r>
              <w:rPr>
                <w:vertAlign w:val="superscript"/>
              </w:rPr>
              <w:t>5</w:t>
            </w:r>
            <w:r>
              <w:t xml:space="preserve">. B’mod partikolari, biex tiġi żgurata parteċipazzjoni ugwali fit-tħejjija ta’ atti delegati, il-Parlament Ewropew u l-Kunsill jirċievu d-dokumenti kollha fl-istess ħin li </w:t>
            </w:r>
            <w:proofErr w:type="spellStart"/>
            <w:r>
              <w:t>j</w:t>
            </w:r>
            <w:r>
              <w:t>irċevuhom</w:t>
            </w:r>
            <w:proofErr w:type="spellEnd"/>
            <w:r>
              <w:t xml:space="preserve"> l-esperti tal-Istati Membri, u l-esperti tagħhom ikollhom aċċess sistematiku għal-laqgħat tal-gruppi tal-esperti tal-Kummissjoni li jittrattaw it-tħejjija ta’ atti delegati.</w:t>
            </w:r>
          </w:p>
        </w:tc>
      </w:tr>
      <w:tr w:rsidR="007D105F" w14:paraId="2A6796B7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6FFFC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7251D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7D105F" w14:paraId="1C957A3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DA167" w14:textId="77777777" w:rsidR="006A1D0E" w:rsidRPr="00BD38DA" w:rsidRDefault="008A17EC" w:rsidP="006A1D0E"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ĠU L 123, 12.5.2016, p. 1, ELI: http://data.europa.eu/eli/agree_interinstit/2016/512/oj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5CBBB" w14:textId="77777777" w:rsidR="006A1D0E" w:rsidRPr="00BD38DA" w:rsidRDefault="008A17EC" w:rsidP="006A1D0E">
            <w:pPr>
              <w:pStyle w:val="Normal6a"/>
            </w:pPr>
            <w:r>
              <w:rPr>
                <w:vertAlign w:val="superscript"/>
              </w:rPr>
              <w:t>5</w:t>
            </w:r>
            <w:r>
              <w:t xml:space="preserve"> ĠU L 123, 12.5.2016, p. 1, ELI: http://data.europa.eu/eli/agree_interinstit/2016/512/oj</w:t>
            </w:r>
          </w:p>
        </w:tc>
      </w:tr>
    </w:tbl>
    <w:p w14:paraId="2D7E22B7" w14:textId="77777777" w:rsidR="006A1D0E" w:rsidRPr="00BD38DA" w:rsidRDefault="008A17EC" w:rsidP="006A1D0E">
      <w:r>
        <w:rPr>
          <w:rStyle w:val="HideTWBExt"/>
        </w:rPr>
        <w:t>&lt;/Amend&gt;</w:t>
      </w:r>
    </w:p>
    <w:p w14:paraId="5B0689B1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4DD228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2820C4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Premessa 64a (ġdida)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CC01E35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DCFF7" w14:textId="77777777" w:rsidR="006A1D0E" w:rsidRPr="00BD38DA" w:rsidRDefault="006A1D0E" w:rsidP="006A1D0E"/>
        </w:tc>
      </w:tr>
      <w:tr w:rsidR="007D105F" w14:paraId="1B76A35C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3AB2C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AA19B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CA5E29E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5B10D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61525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(64a)</w:t>
            </w:r>
            <w:r>
              <w:tab/>
            </w:r>
            <w:proofErr w:type="spellStart"/>
            <w:r>
              <w:rPr>
                <w:b/>
                <w:i/>
              </w:rPr>
              <w:t>Jenħtieġ</w:t>
            </w:r>
            <w:proofErr w:type="spellEnd"/>
            <w:r>
              <w:rPr>
                <w:b/>
                <w:i/>
              </w:rPr>
              <w:t xml:space="preserve"> li l-awtoritajiet kompetenti tal-Istati Membri li jipparteċipaw fil-kooperazzjoni msaħħa dwar l-istabbiliment tal-UPPE skont </w:t>
            </w:r>
            <w:r>
              <w:rPr>
                <w:b/>
                <w:i/>
              </w:rPr>
              <w:t xml:space="preserve">ir-Regolament (UE) 2017/1939 jirrapportaw ukoll lill-UPPE mingħajr dewmien żejjed </w:t>
            </w:r>
            <w:r>
              <w:rPr>
                <w:b/>
                <w:i/>
              </w:rPr>
              <w:lastRenderedPageBreak/>
              <w:t>kwalunkwe mġiba kriminali li fir-rigward tagħha jista’ jeżerċita l-kompetenza tiegħu,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mal-Artikolu 24(1) tar-Regolament (UE) 2017/1939.</w:t>
            </w:r>
          </w:p>
        </w:tc>
      </w:tr>
    </w:tbl>
    <w:p w14:paraId="52F38763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639DBF73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5C67A7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A55F3D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2 – paragrafu 1 – punt e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5F6DBC2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83E31" w14:textId="77777777" w:rsidR="006A1D0E" w:rsidRPr="00BD38DA" w:rsidRDefault="006A1D0E" w:rsidP="006A1D0E"/>
        </w:tc>
      </w:tr>
      <w:tr w:rsidR="007D105F" w14:paraId="33985D6E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961FE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10FD0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3CC44B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507A5" w14:textId="77777777" w:rsidR="006A1D0E" w:rsidRPr="00BD38DA" w:rsidRDefault="008A17EC" w:rsidP="006A1D0E">
            <w:pPr>
              <w:pStyle w:val="Normal6a"/>
            </w:pPr>
            <w:r>
              <w:t>(e)</w:t>
            </w:r>
            <w:r>
              <w:tab/>
              <w:t xml:space="preserve">il-protezzjoni u t-tisħiħ tad-demokrazija fl-Unjoni u r-rispett tal-valuri </w:t>
            </w:r>
            <w:r>
              <w:t>tal-Unjoni f’</w:t>
            </w:r>
            <w:proofErr w:type="spellStart"/>
            <w:r>
              <w:t>konformità</w:t>
            </w:r>
            <w:proofErr w:type="spellEnd"/>
            <w:r>
              <w:t xml:space="preserve"> mal-Artikolu 2 tat-TUE.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3381C" w14:textId="77777777" w:rsidR="006A1D0E" w:rsidRPr="00BD38DA" w:rsidRDefault="008A17EC" w:rsidP="006A1D0E">
            <w:pPr>
              <w:pStyle w:val="Normal6a"/>
            </w:pPr>
            <w:r>
              <w:t>(e)</w:t>
            </w:r>
            <w:r>
              <w:tab/>
              <w:t xml:space="preserve">il-protezzjoni u t-tisħiħ tad-demokrazija </w:t>
            </w:r>
            <w:r>
              <w:rPr>
                <w:b/>
                <w:bCs/>
                <w:i/>
                <w:iCs/>
              </w:rPr>
              <w:t>u tal-istat tad-dritt</w:t>
            </w:r>
            <w:r>
              <w:t xml:space="preserve"> fl-Unjoni u r-rispett tal-valuri tal-Unjoni f’</w:t>
            </w:r>
            <w:proofErr w:type="spellStart"/>
            <w:r>
              <w:t>konformità</w:t>
            </w:r>
            <w:proofErr w:type="spellEnd"/>
            <w:r>
              <w:t xml:space="preserve"> mal-Artikolu 2 tat-TUE.</w:t>
            </w:r>
          </w:p>
        </w:tc>
      </w:tr>
    </w:tbl>
    <w:p w14:paraId="2E740ED2" w14:textId="77777777" w:rsidR="006A1D0E" w:rsidRPr="00BD38DA" w:rsidRDefault="008A17EC" w:rsidP="006A1D0E">
      <w:r>
        <w:rPr>
          <w:rStyle w:val="HideTWBExt"/>
        </w:rPr>
        <w:t>&lt;/Amend&gt;</w:t>
      </w:r>
    </w:p>
    <w:p w14:paraId="356963EF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72B92E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DAF81E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3 – paragrafu 1 – punt a – punt </w:t>
      </w:r>
      <w:proofErr w:type="spellStart"/>
      <w:r>
        <w:t>ii</w:t>
      </w:r>
      <w:proofErr w:type="spellEnd"/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DB87BF9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780E3" w14:textId="77777777" w:rsidR="006A1D0E" w:rsidRPr="00BD38DA" w:rsidRDefault="006A1D0E" w:rsidP="006A1D0E"/>
        </w:tc>
      </w:tr>
      <w:tr w:rsidR="007D105F" w14:paraId="30CA136C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8F4CC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3FAD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C3AC233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7D480" w14:textId="77777777" w:rsidR="006A1D0E" w:rsidRPr="00BD38DA" w:rsidRDefault="008A17EC" w:rsidP="006A1D0E">
            <w:pPr>
              <w:pStyle w:val="Normal6a"/>
            </w:pPr>
            <w:r>
              <w:t>(</w:t>
            </w:r>
            <w:proofErr w:type="spellStart"/>
            <w:r>
              <w:t>ii</w:t>
            </w:r>
            <w:proofErr w:type="spellEnd"/>
            <w:r>
              <w:t>)</w:t>
            </w:r>
            <w:r>
              <w:tab/>
              <w:t xml:space="preserve">isaħħaħ il-bażi industrijali tal-Unjoni, il-ktajjen tal-provvista </w:t>
            </w:r>
            <w:proofErr w:type="spellStart"/>
            <w:r>
              <w:t>reżiljenti</w:t>
            </w:r>
            <w:proofErr w:type="spellEnd"/>
            <w:r>
              <w:t xml:space="preserve"> u jagħti </w:t>
            </w:r>
            <w:proofErr w:type="spellStart"/>
            <w:r>
              <w:t>spinta</w:t>
            </w:r>
            <w:proofErr w:type="spellEnd"/>
            <w:r>
              <w:t xml:space="preserve"> </w:t>
            </w:r>
            <w:r>
              <w:t xml:space="preserve">lill-manifattura sostenibbli u kompetittiva, b’mod partikolari fl-oqsma tat-teknoloġiji b’emissjonijiet żero netti u tal-materja prima kritika, b’attenzjoni speċjali għall-kompetittività tal-intrapriżi żgħar u ta’ daqs medju, billi jintegra bis-sħiħ l-ambizzjonijiet ambjentali u </w:t>
            </w:r>
            <w:proofErr w:type="spellStart"/>
            <w:r>
              <w:t>klimatiċi</w:t>
            </w:r>
            <w:proofErr w:type="spellEnd"/>
            <w:r>
              <w:t xml:space="preserve"> biex titħaffef </w:t>
            </w:r>
            <w:proofErr w:type="spellStart"/>
            <w:r>
              <w:t>tranżizzjoni</w:t>
            </w:r>
            <w:proofErr w:type="spellEnd"/>
            <w:r>
              <w:t xml:space="preserve"> għal industrija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0188D" w14:textId="77777777" w:rsidR="006A1D0E" w:rsidRPr="00BD38DA" w:rsidRDefault="008A17EC" w:rsidP="006A1D0E">
            <w:pPr>
              <w:pStyle w:val="Normal6a"/>
            </w:pPr>
            <w:r>
              <w:t>(</w:t>
            </w:r>
            <w:proofErr w:type="spellStart"/>
            <w:r>
              <w:t>ii</w:t>
            </w:r>
            <w:proofErr w:type="spellEnd"/>
            <w:r>
              <w:t>)</w:t>
            </w:r>
            <w:r>
              <w:tab/>
              <w:t xml:space="preserve">isaħħaħ il-bażi industrijali tal-Unjoni, il-ktajjen tal-provvista </w:t>
            </w:r>
            <w:proofErr w:type="spellStart"/>
            <w:r>
              <w:t>reżiljenti</w:t>
            </w:r>
            <w:proofErr w:type="spellEnd"/>
            <w:r>
              <w:t xml:space="preserve"> u jagħti </w:t>
            </w:r>
            <w:proofErr w:type="spellStart"/>
            <w:r>
              <w:t>spinta</w:t>
            </w:r>
            <w:proofErr w:type="spellEnd"/>
            <w:r>
              <w:t xml:space="preserve"> lill-manifattura sostenibbli u kompetittiva, b’mod partikolari fl-oqsma tat-teknoloġiji b’emissjonijiet żero netti u tal-materja prima kritika </w:t>
            </w:r>
            <w:r>
              <w:rPr>
                <w:b/>
                <w:bCs/>
                <w:i/>
                <w:iCs/>
              </w:rPr>
              <w:t>b’tali mod li jikkontribwixxi għall-awtonomija strateġika miftuħa tal-Unjoni</w:t>
            </w:r>
            <w:r>
              <w:t xml:space="preserve">, b’attenzjoni speċjali għall-kompetittività tal-intrapriżi żgħar u ta’ daqs medju, billi jintegra bis-sħiħ l-ambizzjonijiet ambjentali u </w:t>
            </w:r>
            <w:proofErr w:type="spellStart"/>
            <w:r>
              <w:t>klimatiċi</w:t>
            </w:r>
            <w:proofErr w:type="spellEnd"/>
            <w:r>
              <w:t xml:space="preserve"> biex titħaffef </w:t>
            </w:r>
            <w:proofErr w:type="spellStart"/>
            <w:r>
              <w:t>tranżizzjoni</w:t>
            </w:r>
            <w:proofErr w:type="spellEnd"/>
            <w:r>
              <w:t xml:space="preserve"> għal industrija nadi</w:t>
            </w:r>
            <w:r>
              <w:t>fa;</w:t>
            </w:r>
          </w:p>
        </w:tc>
      </w:tr>
    </w:tbl>
    <w:p w14:paraId="6538E46F" w14:textId="77777777" w:rsidR="006A1D0E" w:rsidRPr="00BD38DA" w:rsidRDefault="008A17EC" w:rsidP="006A1D0E">
      <w:r>
        <w:rPr>
          <w:rStyle w:val="HideTWBExt"/>
        </w:rPr>
        <w:t>&lt;/Amend&gt;</w:t>
      </w:r>
    </w:p>
    <w:p w14:paraId="52A06238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DE4EDC2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2822F81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3 – paragrafu 1 – punt a – punt </w:t>
      </w:r>
      <w:proofErr w:type="spellStart"/>
      <w:r>
        <w:t>xa</w:t>
      </w:r>
      <w:proofErr w:type="spellEnd"/>
      <w:r>
        <w:t xml:space="preserve">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D2726A8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51D70" w14:textId="77777777" w:rsidR="006A1D0E" w:rsidRPr="00BD38DA" w:rsidRDefault="006A1D0E" w:rsidP="006A1D0E"/>
        </w:tc>
      </w:tr>
      <w:tr w:rsidR="007D105F" w14:paraId="5E482C7D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02EB20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2FA47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B846AAA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FA82E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3AE59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</w:t>
            </w:r>
            <w:proofErr w:type="spellStart"/>
            <w:r>
              <w:rPr>
                <w:b/>
                <w:i/>
              </w:rPr>
              <w:t>xa</w:t>
            </w:r>
            <w:proofErr w:type="spellEnd"/>
            <w:r>
              <w:rPr>
                <w:b/>
                <w:i/>
              </w:rPr>
              <w:t>)</w:t>
            </w:r>
            <w:r>
              <w:tab/>
            </w:r>
            <w:r>
              <w:rPr>
                <w:b/>
                <w:i/>
              </w:rPr>
              <w:t xml:space="preserve">isaħħaħ il-konnettività </w:t>
            </w:r>
            <w:proofErr w:type="spellStart"/>
            <w:r>
              <w:rPr>
                <w:b/>
                <w:i/>
              </w:rPr>
              <w:t>transfruntiera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ir-reżiljenza</w:t>
            </w:r>
            <w:proofErr w:type="spellEnd"/>
            <w:r>
              <w:rPr>
                <w:b/>
                <w:i/>
              </w:rPr>
              <w:t xml:space="preserve"> u s-sigurtà fl-Unjoni, u jtejjeb il-kapaċità tal-Unjoni li </w:t>
            </w:r>
            <w:r>
              <w:rPr>
                <w:b/>
                <w:i/>
              </w:rPr>
              <w:lastRenderedPageBreak/>
              <w:t xml:space="preserve">tindirizza t-theddid </w:t>
            </w:r>
            <w:proofErr w:type="spellStart"/>
            <w:r>
              <w:rPr>
                <w:b/>
                <w:i/>
              </w:rPr>
              <w:t>transfruntier</w:t>
            </w:r>
            <w:proofErr w:type="spellEnd"/>
            <w:r>
              <w:rPr>
                <w:b/>
                <w:i/>
              </w:rPr>
              <w:t xml:space="preserve">, permezz ta’ investimenti strateġiċi u </w:t>
            </w:r>
            <w:proofErr w:type="spellStart"/>
            <w:r>
              <w:rPr>
                <w:b/>
                <w:i/>
              </w:rPr>
              <w:t>skalabbli</w:t>
            </w:r>
            <w:proofErr w:type="spellEnd"/>
            <w:r>
              <w:rPr>
                <w:b/>
                <w:i/>
              </w:rPr>
              <w:t xml:space="preserve"> b’valur </w:t>
            </w:r>
            <w:r>
              <w:rPr>
                <w:b/>
                <w:i/>
              </w:rPr>
              <w:t xml:space="preserve">miżjud ċar tal-Unjoni, b’mod partikolari proġetti fuq skala kbira li jikkontribwixxu għall-funzjonament tas-suq intern, iż-żona Schengen, </w:t>
            </w:r>
            <w:proofErr w:type="spellStart"/>
            <w:r>
              <w:rPr>
                <w:b/>
                <w:i/>
              </w:rPr>
              <w:t>il-ġestjoni</w:t>
            </w:r>
            <w:proofErr w:type="spellEnd"/>
            <w:r>
              <w:rPr>
                <w:b/>
                <w:i/>
              </w:rPr>
              <w:t xml:space="preserve"> tal-fruntieri, is-sigurtà interna u t-tħejjija għall-kriżijiet, filwaqt li jevita l-</w:t>
            </w:r>
            <w:proofErr w:type="spellStart"/>
            <w:r>
              <w:rPr>
                <w:b/>
                <w:i/>
              </w:rPr>
              <w:t>frammentazzjoni</w:t>
            </w:r>
            <w:proofErr w:type="spellEnd"/>
            <w:r>
              <w:rPr>
                <w:b/>
                <w:i/>
              </w:rPr>
              <w:t xml:space="preserve"> tal-finanzjament u jiżgura enfasi aktar qawwija fuq proġetti b’impatt sinifikanti fuq il-kompetittività, </w:t>
            </w:r>
            <w:proofErr w:type="spellStart"/>
            <w:r>
              <w:rPr>
                <w:b/>
                <w:i/>
              </w:rPr>
              <w:t>ir-reżiljenza</w:t>
            </w:r>
            <w:proofErr w:type="spellEnd"/>
            <w:r>
              <w:rPr>
                <w:b/>
                <w:i/>
              </w:rPr>
              <w:t xml:space="preserve"> u s-sigurtà tal-Unjoni;</w:t>
            </w:r>
          </w:p>
        </w:tc>
      </w:tr>
    </w:tbl>
    <w:p w14:paraId="01FCEFE7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5F8C12DC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BBC66A1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5B9FDC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3 – </w:t>
      </w:r>
      <w:r>
        <w:t xml:space="preserve">paragrafu 1 – punt b – </w:t>
      </w:r>
      <w:proofErr w:type="spellStart"/>
      <w:r>
        <w:t>subparagrafu</w:t>
      </w:r>
      <w:proofErr w:type="spellEnd"/>
      <w:r>
        <w:t xml:space="preserve"> 1 – punt </w:t>
      </w:r>
      <w:proofErr w:type="spellStart"/>
      <w:r>
        <w:t>iii</w:t>
      </w:r>
      <w:proofErr w:type="spellEnd"/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AEEC83E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9026C" w14:textId="77777777" w:rsidR="006A1D0E" w:rsidRPr="00BD38DA" w:rsidRDefault="006A1D0E" w:rsidP="006A1D0E"/>
        </w:tc>
      </w:tr>
      <w:tr w:rsidR="007D105F" w14:paraId="057B60D6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4D8A6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8485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4BBB2721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EAC8F" w14:textId="77777777" w:rsidR="006A1D0E" w:rsidRPr="00BD38DA" w:rsidRDefault="008A17EC" w:rsidP="006A1D0E">
            <w:pPr>
              <w:pStyle w:val="Normal6a"/>
            </w:pPr>
            <w:r>
              <w:t>(</w:t>
            </w:r>
            <w:proofErr w:type="spellStart"/>
            <w:r>
              <w:t>iii</w:t>
            </w:r>
            <w:proofErr w:type="spellEnd"/>
            <w:r>
              <w:t>)</w:t>
            </w:r>
            <w:r>
              <w:tab/>
              <w:t xml:space="preserve">isaħħaħ is-sigurtà tal-Unjoni billi jittejbu l-kapaċitajiet ta’ </w:t>
            </w:r>
            <w:proofErr w:type="spellStart"/>
            <w:r>
              <w:t>detezzjoni</w:t>
            </w:r>
            <w:proofErr w:type="spellEnd"/>
            <w:r>
              <w:t xml:space="preserve">, prevenzjoni u rispons għat-theddid, inkluż billi jissaħħu </w:t>
            </w:r>
            <w:r>
              <w:t>l-infrastruttura kritika tal-enerġija u tat-trasport u ċ-</w:t>
            </w:r>
            <w:proofErr w:type="spellStart"/>
            <w:r>
              <w:t>ċibersigurtà</w:t>
            </w:r>
            <w:proofErr w:type="spellEnd"/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EDA58" w14:textId="77777777" w:rsidR="006A1D0E" w:rsidRPr="00BD38DA" w:rsidRDefault="008A17EC" w:rsidP="006A1D0E">
            <w:pPr>
              <w:pStyle w:val="Normal6a"/>
            </w:pPr>
            <w:r>
              <w:t>(</w:t>
            </w:r>
            <w:proofErr w:type="spellStart"/>
            <w:r>
              <w:t>iii</w:t>
            </w:r>
            <w:proofErr w:type="spellEnd"/>
            <w:r>
              <w:t>)</w:t>
            </w:r>
            <w:r>
              <w:tab/>
              <w:t xml:space="preserve">isaħħaħ is-sigurtà tal-Unjoni billi jittejbu l-kapaċitajiet ta’ </w:t>
            </w:r>
            <w:proofErr w:type="spellStart"/>
            <w:r>
              <w:t>detezzjoni</w:t>
            </w:r>
            <w:proofErr w:type="spellEnd"/>
            <w:r>
              <w:t xml:space="preserve">, </w:t>
            </w:r>
            <w:r>
              <w:rPr>
                <w:b/>
                <w:bCs/>
                <w:i/>
                <w:iCs/>
              </w:rPr>
              <w:t xml:space="preserve">analiżi, </w:t>
            </w:r>
            <w:r>
              <w:t>prevenzjoni u rispons għat-theddid, inkluż billi jissaħħu l-infrastruttura kritika tal-enerġija u tat-trasport u ċ-</w:t>
            </w:r>
            <w:proofErr w:type="spellStart"/>
            <w:r>
              <w:t>ċibersigurtà</w:t>
            </w:r>
            <w:proofErr w:type="spellEnd"/>
            <w:r>
              <w:t xml:space="preserve">; </w:t>
            </w:r>
            <w:r>
              <w:rPr>
                <w:b/>
                <w:i/>
              </w:rPr>
              <w:t xml:space="preserve">jiġġieled it-theddid </w:t>
            </w:r>
            <w:proofErr w:type="spellStart"/>
            <w:r>
              <w:rPr>
                <w:b/>
                <w:i/>
              </w:rPr>
              <w:t>ibridu</w:t>
            </w:r>
            <w:proofErr w:type="spellEnd"/>
            <w:r>
              <w:rPr>
                <w:b/>
                <w:i/>
              </w:rPr>
              <w:t>, id-</w:t>
            </w:r>
            <w:proofErr w:type="spellStart"/>
            <w:r>
              <w:rPr>
                <w:b/>
                <w:i/>
              </w:rPr>
              <w:t>diżinformazzjoni</w:t>
            </w:r>
            <w:proofErr w:type="spellEnd"/>
            <w:r>
              <w:rPr>
                <w:b/>
                <w:i/>
              </w:rPr>
              <w:t xml:space="preserve"> u l-kriminalità </w:t>
            </w:r>
            <w:proofErr w:type="spellStart"/>
            <w:r>
              <w:rPr>
                <w:b/>
                <w:i/>
              </w:rPr>
              <w:t>transfruntiera</w:t>
            </w:r>
            <w:proofErr w:type="spellEnd"/>
            <w:r>
              <w:rPr>
                <w:b/>
                <w:i/>
              </w:rPr>
              <w:t xml:space="preserve"> organizzata, inklużi dawk li joriġinaw barra mill-Unjoni, f’kooperazzjoni </w:t>
            </w:r>
            <w:proofErr w:type="spellStart"/>
            <w:r>
              <w:rPr>
                <w:b/>
                <w:i/>
              </w:rPr>
              <w:t>operazzjonali</w:t>
            </w:r>
            <w:proofErr w:type="spellEnd"/>
            <w:r>
              <w:rPr>
                <w:b/>
                <w:i/>
              </w:rPr>
              <w:t xml:space="preserve"> mill-qrib mal-aġenziji tal-Unjoni;</w:t>
            </w:r>
          </w:p>
        </w:tc>
      </w:tr>
    </w:tbl>
    <w:p w14:paraId="65D8E990" w14:textId="77777777" w:rsidR="006A1D0E" w:rsidRPr="00BD38DA" w:rsidRDefault="008A17EC" w:rsidP="006A1D0E">
      <w:r>
        <w:rPr>
          <w:rStyle w:val="HideTWBExt"/>
        </w:rPr>
        <w:t>&lt;/Amend&gt;</w:t>
      </w:r>
    </w:p>
    <w:p w14:paraId="4D852B94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8E5A6A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D3839D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3 – paragrafu 1 – punt b – </w:t>
      </w:r>
      <w:proofErr w:type="spellStart"/>
      <w:r>
        <w:t>subparagrafu</w:t>
      </w:r>
      <w:proofErr w:type="spellEnd"/>
      <w:r>
        <w:t xml:space="preserve"> 1 – punt </w:t>
      </w:r>
      <w:proofErr w:type="spellStart"/>
      <w:r>
        <w:t>iiia</w:t>
      </w:r>
      <w:proofErr w:type="spellEnd"/>
      <w:r>
        <w:t xml:space="preserve">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5DFE4FC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03577" w14:textId="77777777" w:rsidR="006A1D0E" w:rsidRPr="00BD38DA" w:rsidRDefault="006A1D0E" w:rsidP="006A1D0E"/>
        </w:tc>
      </w:tr>
      <w:tr w:rsidR="007D105F" w14:paraId="35D29E05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0475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E1D2F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CADBD3E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4E8BA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10948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</w:t>
            </w:r>
            <w:proofErr w:type="spellStart"/>
            <w:r>
              <w:rPr>
                <w:b/>
                <w:i/>
              </w:rPr>
              <w:t>iiia</w:t>
            </w:r>
            <w:proofErr w:type="spellEnd"/>
            <w:r>
              <w:rPr>
                <w:b/>
                <w:i/>
              </w:rPr>
              <w:t>)</w:t>
            </w:r>
            <w:r>
              <w:tab/>
            </w:r>
            <w:r>
              <w:rPr>
                <w:b/>
                <w:i/>
              </w:rPr>
              <w:t xml:space="preserve">isaħħaħ il-kooperazzjoni </w:t>
            </w:r>
            <w:proofErr w:type="spellStart"/>
            <w:r>
              <w:rPr>
                <w:b/>
                <w:i/>
              </w:rPr>
              <w:t>operazzjonali</w:t>
            </w:r>
            <w:proofErr w:type="spellEnd"/>
            <w:r>
              <w:rPr>
                <w:b/>
                <w:i/>
              </w:rPr>
              <w:t xml:space="preserve"> bejn l-Istati Membri u l-aġenziji tal-Unjoni responsabbli għas-sigurtà interna u </w:t>
            </w:r>
            <w:proofErr w:type="spellStart"/>
            <w:r>
              <w:rPr>
                <w:b/>
                <w:i/>
              </w:rPr>
              <w:t>l-ġestjoni</w:t>
            </w:r>
            <w:proofErr w:type="spellEnd"/>
            <w:r>
              <w:rPr>
                <w:b/>
                <w:i/>
              </w:rPr>
              <w:t xml:space="preserve"> tal-fruntieri permezz ta’ sistemi </w:t>
            </w:r>
            <w:proofErr w:type="spellStart"/>
            <w:r>
              <w:rPr>
                <w:b/>
                <w:i/>
              </w:rPr>
              <w:t>interoperabbli</w:t>
            </w:r>
            <w:proofErr w:type="spellEnd"/>
            <w:r>
              <w:rPr>
                <w:b/>
                <w:i/>
              </w:rPr>
              <w:t xml:space="preserve"> u skambju sigur ta’ data, li jippermettu l-</w:t>
            </w:r>
            <w:proofErr w:type="spellStart"/>
            <w:r>
              <w:rPr>
                <w:b/>
                <w:i/>
              </w:rPr>
              <w:t>kondiviżjoni</w:t>
            </w:r>
            <w:proofErr w:type="spellEnd"/>
            <w:r>
              <w:rPr>
                <w:b/>
                <w:i/>
              </w:rPr>
              <w:t xml:space="preserve"> ta’ informazzjoni f’ħin reali, itejbu l-</w:t>
            </w:r>
            <w:proofErr w:type="spellStart"/>
            <w:r>
              <w:rPr>
                <w:b/>
                <w:i/>
              </w:rPr>
              <w:t>effettività</w:t>
            </w:r>
            <w:proofErr w:type="spellEnd"/>
            <w:r>
              <w:rPr>
                <w:b/>
                <w:i/>
              </w:rPr>
              <w:t xml:space="preserve"> u jiżguraw </w:t>
            </w:r>
            <w:proofErr w:type="spellStart"/>
            <w:r>
              <w:rPr>
                <w:b/>
                <w:i/>
              </w:rPr>
              <w:t>risponsi</w:t>
            </w:r>
            <w:proofErr w:type="spellEnd"/>
            <w:r>
              <w:rPr>
                <w:b/>
                <w:i/>
              </w:rPr>
              <w:t xml:space="preserve"> rapidi u </w:t>
            </w:r>
            <w:proofErr w:type="spellStart"/>
            <w:r>
              <w:rPr>
                <w:b/>
                <w:i/>
              </w:rPr>
              <w:t>kkoordinati</w:t>
            </w:r>
            <w:proofErr w:type="spellEnd"/>
            <w:r>
              <w:rPr>
                <w:b/>
                <w:i/>
              </w:rPr>
              <w:t xml:space="preserve"> f’każ ta’ theddid </w:t>
            </w:r>
            <w:proofErr w:type="spellStart"/>
            <w:r>
              <w:rPr>
                <w:b/>
                <w:i/>
              </w:rPr>
              <w:lastRenderedPageBreak/>
              <w:t>transfruntier</w:t>
            </w:r>
            <w:proofErr w:type="spellEnd"/>
            <w:r>
              <w:rPr>
                <w:b/>
                <w:i/>
              </w:rPr>
              <w:t>,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sħiħa mas-salvagwardji tal-protezzjoni tad-data u tal-privatezza;</w:t>
            </w:r>
          </w:p>
        </w:tc>
      </w:tr>
    </w:tbl>
    <w:p w14:paraId="00419BD7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70042FF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BB00A2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B82DEC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3 – paragrafu 1 – punt b – </w:t>
      </w:r>
      <w:proofErr w:type="spellStart"/>
      <w:r>
        <w:t>subparagrafu</w:t>
      </w:r>
      <w:proofErr w:type="spellEnd"/>
      <w:r>
        <w:t xml:space="preserve"> 2 – </w:t>
      </w:r>
      <w:proofErr w:type="spellStart"/>
      <w:r>
        <w:t>inċiż</w:t>
      </w:r>
      <w:proofErr w:type="spellEnd"/>
      <w:r>
        <w:t xml:space="preserve">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414E9D2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932F6" w14:textId="77777777" w:rsidR="006A1D0E" w:rsidRPr="00BD38DA" w:rsidRDefault="006A1D0E" w:rsidP="006A1D0E"/>
        </w:tc>
      </w:tr>
      <w:tr w:rsidR="007D105F" w14:paraId="307E10F4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B110E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A11E9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DF9D239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D3D79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fir-Regolament (UE) […] li jistabbilixxi l-appoġġ tal-Unjoni </w:t>
            </w:r>
            <w:proofErr w:type="spellStart"/>
            <w:r>
              <w:rPr>
                <w:b/>
                <w:i/>
              </w:rPr>
              <w:t>għall-ażil</w:t>
            </w:r>
            <w:proofErr w:type="spellEnd"/>
            <w:r>
              <w:rPr>
                <w:b/>
                <w:i/>
              </w:rPr>
              <w:t>, il-</w:t>
            </w:r>
            <w:proofErr w:type="spellStart"/>
            <w:r>
              <w:rPr>
                <w:b/>
                <w:i/>
              </w:rPr>
              <w:t>migrazzjoni</w:t>
            </w:r>
            <w:proofErr w:type="spellEnd"/>
            <w:r>
              <w:rPr>
                <w:b/>
                <w:i/>
              </w:rPr>
              <w:t xml:space="preserve"> u l-integrazzjoni għall-perjodu mill-1 ta’ </w:t>
            </w:r>
            <w:r>
              <w:rPr>
                <w:b/>
                <w:i/>
              </w:rPr>
              <w:t>Jannar 2028 sal-31 ta’ Diċembru 2034;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C4D2E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 w14:paraId="5402BFDB" w14:textId="77777777" w:rsidR="006A1D0E" w:rsidRPr="00BD38DA" w:rsidRDefault="008A17EC" w:rsidP="006A1D0E">
      <w:r>
        <w:rPr>
          <w:rStyle w:val="HideTWBExt"/>
        </w:rPr>
        <w:t>&lt;/Amend&gt;</w:t>
      </w:r>
    </w:p>
    <w:p w14:paraId="088704A9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ECA818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9D8632C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3 – paragrafu 1 –punt c – punt </w:t>
      </w:r>
      <w:proofErr w:type="spellStart"/>
      <w:r>
        <w:t>via</w:t>
      </w:r>
      <w:proofErr w:type="spellEnd"/>
      <w:r>
        <w:t xml:space="preserve">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F74BC27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1793B" w14:textId="77777777" w:rsidR="006A1D0E" w:rsidRPr="00BD38DA" w:rsidRDefault="006A1D0E" w:rsidP="006A1D0E"/>
        </w:tc>
      </w:tr>
      <w:tr w:rsidR="007D105F" w14:paraId="1A5F1012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2F76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BA6FC7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BBF9517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82FCC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E73DD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</w:t>
            </w:r>
            <w:proofErr w:type="spellStart"/>
            <w:r>
              <w:rPr>
                <w:b/>
                <w:i/>
              </w:rPr>
              <w:t>ba</w:t>
            </w:r>
            <w:proofErr w:type="spellEnd"/>
            <w:r>
              <w:rPr>
                <w:b/>
                <w:i/>
              </w:rPr>
              <w:t>)</w:t>
            </w:r>
            <w:r>
              <w:tab/>
            </w:r>
            <w:proofErr w:type="spellStart"/>
            <w:r>
              <w:rPr>
                <w:b/>
                <w:i/>
              </w:rPr>
              <w:t>jappoġġa</w:t>
            </w:r>
            <w:proofErr w:type="spellEnd"/>
            <w:r>
              <w:rPr>
                <w:b/>
                <w:i/>
              </w:rPr>
              <w:t xml:space="preserve"> l-ispazju tal-libertà, is-sigurtà u l-ġustizzja, b’mod li jkun kompletament konsistenti mal-objettivi stabbiliti fir-Regolamenti (UE) XX […] li jistabbilixxi l-appoġġ tal-Unjoni </w:t>
            </w:r>
            <w:proofErr w:type="spellStart"/>
            <w:r>
              <w:rPr>
                <w:b/>
                <w:i/>
              </w:rPr>
              <w:t>għall-ażil</w:t>
            </w:r>
            <w:proofErr w:type="spellEnd"/>
            <w:r>
              <w:rPr>
                <w:b/>
                <w:i/>
              </w:rPr>
              <w:t>, il-</w:t>
            </w:r>
            <w:proofErr w:type="spellStart"/>
            <w:r>
              <w:rPr>
                <w:b/>
                <w:i/>
              </w:rPr>
              <w:t>migrazzjoni</w:t>
            </w:r>
            <w:proofErr w:type="spellEnd"/>
            <w:r>
              <w:rPr>
                <w:b/>
                <w:i/>
              </w:rPr>
              <w:t xml:space="preserve"> u l-integrazzjoni għall-perjodu mill-1 ta’ Jannar 2028 sal-31 ta’ Diċembru 2034, u (UE) XX […] li jistabbilixxi l-appoġġ tal-Unjoni </w:t>
            </w:r>
            <w:proofErr w:type="spellStart"/>
            <w:r>
              <w:rPr>
                <w:b/>
                <w:i/>
              </w:rPr>
              <w:t>għall-ġestjoni</w:t>
            </w:r>
            <w:proofErr w:type="spellEnd"/>
            <w:r>
              <w:rPr>
                <w:b/>
                <w:i/>
              </w:rPr>
              <w:t xml:space="preserve"> integrata Ewropea tal-fruntieri u l-politika Ewropea dwar il-</w:t>
            </w:r>
            <w:proofErr w:type="spellStart"/>
            <w:r>
              <w:rPr>
                <w:b/>
                <w:i/>
              </w:rPr>
              <w:t>viżi</w:t>
            </w:r>
            <w:proofErr w:type="spellEnd"/>
            <w:r>
              <w:rPr>
                <w:b/>
                <w:i/>
              </w:rPr>
              <w:t xml:space="preserve"> għall-perjodu mill-1 ta’ Jannar 2028 sal-31 ta’ Diċembru 2034;</w:t>
            </w:r>
          </w:p>
        </w:tc>
      </w:tr>
    </w:tbl>
    <w:p w14:paraId="5FC768D9" w14:textId="77777777" w:rsidR="006A1D0E" w:rsidRPr="00BD38DA" w:rsidRDefault="008A17EC" w:rsidP="006A1D0E">
      <w:r>
        <w:rPr>
          <w:rStyle w:val="HideTWBExt"/>
        </w:rPr>
        <w:t>&lt;/Amend&gt;</w:t>
      </w:r>
    </w:p>
    <w:p w14:paraId="000E3057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B61357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B4D41D2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3 – paragrafu 1 – punt c – punt </w:t>
      </w:r>
      <w:proofErr w:type="spellStart"/>
      <w:r>
        <w:t>via</w:t>
      </w:r>
      <w:proofErr w:type="spellEnd"/>
      <w:r>
        <w:t xml:space="preserve">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208C430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2D4C0" w14:textId="77777777" w:rsidR="006A1D0E" w:rsidRPr="00BD38DA" w:rsidRDefault="006A1D0E" w:rsidP="006A1D0E"/>
        </w:tc>
      </w:tr>
      <w:tr w:rsidR="007D105F" w14:paraId="00D4988B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B116C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8279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E9BF4C8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CAC30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6A745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</w:t>
            </w:r>
            <w:proofErr w:type="spellStart"/>
            <w:r>
              <w:rPr>
                <w:b/>
                <w:i/>
              </w:rPr>
              <w:t>via</w:t>
            </w:r>
            <w:proofErr w:type="spellEnd"/>
            <w:r>
              <w:rPr>
                <w:b/>
                <w:i/>
              </w:rPr>
              <w:t>)</w:t>
            </w:r>
            <w:r>
              <w:tab/>
            </w:r>
            <w:proofErr w:type="spellStart"/>
            <w:r>
              <w:rPr>
                <w:b/>
                <w:i/>
              </w:rPr>
              <w:t>jipprijoritizza</w:t>
            </w:r>
            <w:proofErr w:type="spellEnd"/>
            <w:r>
              <w:rPr>
                <w:b/>
                <w:i/>
              </w:rPr>
              <w:t xml:space="preserve"> l-investimenti </w:t>
            </w:r>
            <w:proofErr w:type="spellStart"/>
            <w:r>
              <w:rPr>
                <w:b/>
                <w:i/>
              </w:rPr>
              <w:t>fid-diġitalizzazzjoni</w:t>
            </w:r>
            <w:proofErr w:type="spellEnd"/>
            <w:r>
              <w:rPr>
                <w:b/>
                <w:i/>
              </w:rPr>
              <w:t xml:space="preserve">, inklużi l-intelliġenza artifiċjali, l-infrastruttura sigura tad-data </w:t>
            </w:r>
            <w:r>
              <w:rPr>
                <w:b/>
                <w:i/>
              </w:rPr>
              <w:lastRenderedPageBreak/>
              <w:t>u l-innovazzjoni teknoloġika, bħala muturi tal-kompetittività u r-</w:t>
            </w:r>
            <w:proofErr w:type="spellStart"/>
            <w:r>
              <w:rPr>
                <w:b/>
                <w:i/>
              </w:rPr>
              <w:t>reżiljenza</w:t>
            </w:r>
            <w:proofErr w:type="spellEnd"/>
            <w:r>
              <w:rPr>
                <w:b/>
                <w:i/>
              </w:rPr>
              <w:t xml:space="preserve"> demokratika,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sħiħa mad-drittijiet fundamentali, inklużi d-drittijiet għall-privatezza u l-protezzjoni tad-data personali;</w:t>
            </w:r>
          </w:p>
        </w:tc>
      </w:tr>
    </w:tbl>
    <w:p w14:paraId="200A7A18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4CFAB19A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87C345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FF0CDD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3 – paragrafu 1 – punt e – punt </w:t>
      </w:r>
      <w:proofErr w:type="spellStart"/>
      <w:r>
        <w:t>ii</w:t>
      </w:r>
      <w:proofErr w:type="spellEnd"/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28F7817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48718" w14:textId="77777777" w:rsidR="006A1D0E" w:rsidRPr="00BD38DA" w:rsidRDefault="006A1D0E" w:rsidP="006A1D0E"/>
        </w:tc>
      </w:tr>
      <w:tr w:rsidR="007D105F" w14:paraId="0D2C8898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ED210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D8322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83AAFF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0EF83" w14:textId="77777777" w:rsidR="006A1D0E" w:rsidRPr="00BD38DA" w:rsidRDefault="008A17EC" w:rsidP="006A1D0E">
            <w:pPr>
              <w:pStyle w:val="Normal6a"/>
            </w:pPr>
            <w:r>
              <w:t>(</w:t>
            </w:r>
            <w:proofErr w:type="spellStart"/>
            <w:r>
              <w:t>ii</w:t>
            </w:r>
            <w:proofErr w:type="spellEnd"/>
            <w:r>
              <w:t>)</w:t>
            </w:r>
            <w:r>
              <w:tab/>
            </w:r>
            <w:r>
              <w:t>jippromwovi u jsostni l-istat tad-dritt permezz tat-tisħiħ tas-sistemi ġudizzjarji, l-</w:t>
            </w:r>
            <w:proofErr w:type="spellStart"/>
            <w:r>
              <w:t>oqfsa</w:t>
            </w:r>
            <w:proofErr w:type="spellEnd"/>
            <w:r>
              <w:t xml:space="preserve"> kontra l-korruzzjoni, </w:t>
            </w:r>
            <w:r>
              <w:rPr>
                <w:b/>
                <w:bCs/>
                <w:i/>
                <w:iCs/>
              </w:rPr>
              <w:t>il-pluraliżmu</w:t>
            </w:r>
            <w:r>
              <w:t xml:space="preserve"> tal-media, l-</w:t>
            </w:r>
            <w:proofErr w:type="spellStart"/>
            <w:r>
              <w:t>integrità</w:t>
            </w:r>
            <w:proofErr w:type="spellEnd"/>
            <w:r>
              <w:t xml:space="preserve"> tal-informazzjoni, il-litteriżmu </w:t>
            </w:r>
            <w:proofErr w:type="spellStart"/>
            <w:r>
              <w:t>medjatiku</w:t>
            </w:r>
            <w:proofErr w:type="spellEnd"/>
            <w:r>
              <w:t xml:space="preserve">, u sistema ta’ </w:t>
            </w:r>
            <w:proofErr w:type="spellStart"/>
            <w:r>
              <w:t>kontrokontrolli</w:t>
            </w:r>
            <w:proofErr w:type="spellEnd"/>
            <w:r>
              <w:t xml:space="preserve"> effettiva;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12238" w14:textId="77777777" w:rsidR="006A1D0E" w:rsidRPr="00BD38DA" w:rsidRDefault="008A17EC" w:rsidP="006A1D0E">
            <w:pPr>
              <w:pStyle w:val="Normal6a"/>
            </w:pPr>
            <w:r>
              <w:t>(</w:t>
            </w:r>
            <w:proofErr w:type="spellStart"/>
            <w:r>
              <w:t>ii</w:t>
            </w:r>
            <w:proofErr w:type="spellEnd"/>
            <w:r>
              <w:t>)</w:t>
            </w:r>
            <w:r>
              <w:tab/>
              <w:t xml:space="preserve">jippromwovi u jsostni l-istat tad-dritt permezz tat-tisħiħ </w:t>
            </w:r>
            <w:r>
              <w:rPr>
                <w:b/>
                <w:bCs/>
                <w:i/>
                <w:iCs/>
              </w:rPr>
              <w:t>tal-kwalità u l-effiċjenza</w:t>
            </w:r>
            <w:r>
              <w:t xml:space="preserve"> tas-sistemi ġudizzjarji, l-</w:t>
            </w:r>
            <w:proofErr w:type="spellStart"/>
            <w:r>
              <w:t>oqfsa</w:t>
            </w:r>
            <w:proofErr w:type="spellEnd"/>
            <w:r>
              <w:t xml:space="preserve"> kontra l-korruzzjoni, </w:t>
            </w:r>
            <w:r>
              <w:rPr>
                <w:b/>
                <w:bCs/>
                <w:i/>
                <w:iCs/>
              </w:rPr>
              <w:t>il-libertà u l-pluraliżmu</w:t>
            </w:r>
            <w:r>
              <w:t xml:space="preserve"> tal-media, l-</w:t>
            </w:r>
            <w:proofErr w:type="spellStart"/>
            <w:r>
              <w:t>integrità</w:t>
            </w:r>
            <w:proofErr w:type="spellEnd"/>
            <w:r>
              <w:t xml:space="preserve"> tal-informazzjoni, il-litteriżmu </w:t>
            </w:r>
            <w:proofErr w:type="spellStart"/>
            <w:r>
              <w:t>medjatiku</w:t>
            </w:r>
            <w:proofErr w:type="spellEnd"/>
            <w:r>
              <w:t xml:space="preserve">, u sistema ta’ </w:t>
            </w:r>
            <w:proofErr w:type="spellStart"/>
            <w:r>
              <w:t>kontrokontrolli</w:t>
            </w:r>
            <w:proofErr w:type="spellEnd"/>
            <w:r>
              <w:t xml:space="preserve"> effettiva;</w:t>
            </w:r>
          </w:p>
        </w:tc>
      </w:tr>
    </w:tbl>
    <w:p w14:paraId="6E7C5749" w14:textId="77777777" w:rsidR="006A1D0E" w:rsidRPr="00BD38DA" w:rsidRDefault="008A17EC" w:rsidP="006A1D0E">
      <w:r>
        <w:rPr>
          <w:rStyle w:val="HideTWBExt"/>
        </w:rPr>
        <w:t>&lt;/Amend&gt;</w:t>
      </w:r>
    </w:p>
    <w:p w14:paraId="332D8834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4CEEFF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1D8654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4 – paragrafu 1 – </w:t>
      </w:r>
      <w:proofErr w:type="spellStart"/>
      <w:r>
        <w:t>subparagrafu</w:t>
      </w:r>
      <w:proofErr w:type="spellEnd"/>
      <w:r>
        <w:t xml:space="preserve"> 1 – punt 40a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FD90522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1C4D6" w14:textId="77777777" w:rsidR="006A1D0E" w:rsidRPr="00BD38DA" w:rsidRDefault="006A1D0E" w:rsidP="006A1D0E"/>
        </w:tc>
      </w:tr>
      <w:tr w:rsidR="007D105F" w14:paraId="5DABA9EF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6B674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25676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E7C374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31117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35BFA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(40a)</w:t>
            </w:r>
            <w:r>
              <w:tab/>
            </w:r>
            <w:r>
              <w:rPr>
                <w:b/>
                <w:i/>
              </w:rPr>
              <w:t xml:space="preserve">“interessi finanzjarji </w:t>
            </w:r>
            <w:r>
              <w:rPr>
                <w:b/>
                <w:i/>
              </w:rPr>
              <w:t xml:space="preserve">tal-Unjoni” tfisser id-dħul, in-nefqa u l-assi kollha koperti minn baġits stabbiliti skont dan ir-Regolament, akkwistati permezz tagħhom jew dovuti lilhom, inklużi l-baġits iffinanzjati u/jew </w:t>
            </w:r>
            <w:proofErr w:type="spellStart"/>
            <w:r>
              <w:rPr>
                <w:b/>
                <w:i/>
              </w:rPr>
              <w:t>ġestiti</w:t>
            </w:r>
            <w:proofErr w:type="spellEnd"/>
            <w:r>
              <w:rPr>
                <w:b/>
                <w:i/>
              </w:rPr>
              <w:t xml:space="preserve"> direttament jew indirettament u l-baġits taħt </w:t>
            </w:r>
            <w:proofErr w:type="spellStart"/>
            <w:r>
              <w:rPr>
                <w:b/>
                <w:i/>
              </w:rPr>
              <w:t>ġestjoni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kondiviża</w:t>
            </w:r>
            <w:proofErr w:type="spellEnd"/>
            <w:r>
              <w:rPr>
                <w:b/>
                <w:i/>
              </w:rPr>
              <w:t>.</w:t>
            </w:r>
          </w:p>
        </w:tc>
      </w:tr>
    </w:tbl>
    <w:p w14:paraId="6E614DC5" w14:textId="77777777" w:rsidR="006A1D0E" w:rsidRPr="00BD38DA" w:rsidRDefault="008A17EC" w:rsidP="006A1D0E">
      <w:r>
        <w:rPr>
          <w:rStyle w:val="HideTWBExt"/>
        </w:rPr>
        <w:t>&lt;/Amend&gt;</w:t>
      </w:r>
    </w:p>
    <w:p w14:paraId="25F17A8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BF544C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B5BB28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5 – paragrafu 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466BCE8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C95AD" w14:textId="77777777" w:rsidR="006A1D0E" w:rsidRPr="00BD38DA" w:rsidRDefault="006A1D0E" w:rsidP="006A1D0E"/>
        </w:tc>
      </w:tr>
      <w:tr w:rsidR="007D105F" w14:paraId="2C0A5E6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9C674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F367F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3DEB0A5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4A56F" w14:textId="77777777" w:rsidR="006A1D0E" w:rsidRPr="00BD38DA" w:rsidRDefault="008A17EC" w:rsidP="006A1D0E">
            <w:pPr>
              <w:pStyle w:val="Normal6a"/>
            </w:pPr>
            <w:r>
              <w:t>3.</w:t>
            </w:r>
            <w:r>
              <w:tab/>
              <w:t xml:space="preserve">L-assistenza teknika fuq l-inizjattiva tal-Kummissjoni </w:t>
            </w:r>
            <w:r>
              <w:t xml:space="preserve">msemmija fl-Artikolu 10 għandha tiġi implimentata taħt </w:t>
            </w:r>
            <w:proofErr w:type="spellStart"/>
            <w:r>
              <w:lastRenderedPageBreak/>
              <w:t>ġestjoni</w:t>
            </w:r>
            <w:proofErr w:type="spellEnd"/>
            <w:r>
              <w:t xml:space="preserve"> diretta jew indiretta, f’</w:t>
            </w:r>
            <w:proofErr w:type="spellStart"/>
            <w:r>
              <w:t>konformità</w:t>
            </w:r>
            <w:proofErr w:type="spellEnd"/>
            <w:r>
              <w:t xml:space="preserve"> mal-Artikolu 62(1), l-ewwel </w:t>
            </w:r>
            <w:proofErr w:type="spellStart"/>
            <w:r>
              <w:t>subparagrafu</w:t>
            </w:r>
            <w:proofErr w:type="spellEnd"/>
            <w:r>
              <w:t xml:space="preserve">, il-punti (a) u (c), tar-Regolament (UE, </w:t>
            </w:r>
            <w:proofErr w:type="spellStart"/>
            <w:r>
              <w:t>Euratom</w:t>
            </w:r>
            <w:proofErr w:type="spellEnd"/>
            <w:r>
              <w:t>) 2024/2509.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B4B26" w14:textId="77777777" w:rsidR="006A1D0E" w:rsidRPr="00BD38DA" w:rsidRDefault="008A17EC" w:rsidP="006A1D0E">
            <w:pPr>
              <w:pStyle w:val="Normal6a"/>
            </w:pPr>
            <w:r>
              <w:lastRenderedPageBreak/>
              <w:t>3.</w:t>
            </w:r>
            <w:r>
              <w:tab/>
              <w:t xml:space="preserve">L-assistenza teknika fuq l-inizjattiva tal-Kummissjoni msemmija fl-Artikolu 10 għandha tiġi implimentata taħt </w:t>
            </w:r>
            <w:proofErr w:type="spellStart"/>
            <w:r>
              <w:lastRenderedPageBreak/>
              <w:t>ġestjoni</w:t>
            </w:r>
            <w:proofErr w:type="spellEnd"/>
            <w:r>
              <w:t xml:space="preserve"> diretta jew indiretta, </w:t>
            </w:r>
            <w:r>
              <w:rPr>
                <w:b/>
                <w:bCs/>
                <w:i/>
                <w:iCs/>
              </w:rPr>
              <w:t xml:space="preserve">soġġetta għal trasparenza sħiħa mfassla biex tipprevjeni l-użu ħażin tal-fondi, inkluż </w:t>
            </w:r>
            <w:proofErr w:type="spellStart"/>
            <w:r>
              <w:rPr>
                <w:b/>
                <w:bCs/>
                <w:i/>
                <w:iCs/>
              </w:rPr>
              <w:t>ir-rapportar</w:t>
            </w:r>
            <w:proofErr w:type="spellEnd"/>
            <w:r>
              <w:rPr>
                <w:b/>
                <w:bCs/>
                <w:i/>
                <w:iCs/>
              </w:rPr>
              <w:t xml:space="preserve"> pubbliku dwar l-allokazzjoni, il-benefiċjarji u l-użu finali, kif ukoll </w:t>
            </w:r>
            <w:proofErr w:type="spellStart"/>
            <w:r>
              <w:rPr>
                <w:b/>
                <w:bCs/>
                <w:i/>
                <w:iCs/>
              </w:rPr>
              <w:t>awditi</w:t>
            </w:r>
            <w:proofErr w:type="spellEnd"/>
            <w:r>
              <w:rPr>
                <w:b/>
                <w:bCs/>
                <w:i/>
                <w:iCs/>
              </w:rPr>
              <w:t xml:space="preserve"> regolari,</w:t>
            </w:r>
            <w:r>
              <w:t xml:space="preserve"> f’</w:t>
            </w:r>
            <w:proofErr w:type="spellStart"/>
            <w:r>
              <w:t>konformità</w:t>
            </w:r>
            <w:proofErr w:type="spellEnd"/>
            <w:r>
              <w:t xml:space="preserve"> mal-Artikolu 62(1), l-ewwel </w:t>
            </w:r>
            <w:proofErr w:type="spellStart"/>
            <w:r>
              <w:t>subparagrafu</w:t>
            </w:r>
            <w:proofErr w:type="spellEnd"/>
            <w:r>
              <w:t xml:space="preserve">, il-punti (a) u (c), tar-Regolament (UE, </w:t>
            </w:r>
            <w:proofErr w:type="spellStart"/>
            <w:r>
              <w:t>Euratom</w:t>
            </w:r>
            <w:proofErr w:type="spellEnd"/>
            <w:r>
              <w:t>) 2024/2509.</w:t>
            </w:r>
          </w:p>
        </w:tc>
      </w:tr>
    </w:tbl>
    <w:p w14:paraId="212B7A7E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1C06F15E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166627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FDC355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6 – paragrafu 1 – punt c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4FD36CC3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80B3A" w14:textId="77777777" w:rsidR="006A1D0E" w:rsidRPr="00BD38DA" w:rsidRDefault="006A1D0E" w:rsidP="006A1D0E"/>
        </w:tc>
      </w:tr>
      <w:tr w:rsidR="007D105F" w14:paraId="3D221646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00539F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4F25A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30DD3EB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D6261" w14:textId="77777777" w:rsidR="006A1D0E" w:rsidRPr="00BD38DA" w:rsidRDefault="008A17EC" w:rsidP="006A1D0E">
            <w:pPr>
              <w:pStyle w:val="Normal6a"/>
            </w:pPr>
            <w:r>
              <w:t>(c)</w:t>
            </w:r>
            <w:r>
              <w:tab/>
              <w:t xml:space="preserve">il-korpi rilevanti li jirrappreżentaw lis-soċjetà ċivili, bħas-sħab ambjentali, l-organizzazzjonijiet mhux governattivi, l-organizzazzjonijiet taż-żgħażagħ, u l-korpi </w:t>
            </w:r>
            <w:r>
              <w:t>responsabbli għall-promozzjoni tal-inklużjoni soċjali, id-drittijiet fundamentali, id-drittijiet tal-persuni b’diżabilità, l-ugwaljanza bejn il-ġeneri u n-</w:t>
            </w:r>
            <w:proofErr w:type="spellStart"/>
            <w:r>
              <w:t>nondiskriminazzjoni</w:t>
            </w:r>
            <w:proofErr w:type="spellEnd"/>
            <w:r>
              <w:t>, l-istituzzjonijiet u l-organizzazzjonijiet nazzjonali tad-drittijiet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74131A" w14:textId="77777777" w:rsidR="006A1D0E" w:rsidRPr="00BD38DA" w:rsidRDefault="008A17EC" w:rsidP="006A1D0E">
            <w:pPr>
              <w:pStyle w:val="Normal6a"/>
            </w:pPr>
            <w:r>
              <w:t>(c)</w:t>
            </w:r>
            <w:r>
              <w:tab/>
              <w:t>il-korpi rilevanti li jirrappreżentaw lis-soċjetà ċivili, bħas-sħab ambjentali, l-organizzazzjonijiet mhux governattivi, l-organizzazzjonijiet taż-żgħażagħ, u l-korpi responsabbli għall-promozzjoni tal-inklużjoni soċjali, id-drittijiet fundamentali, id-drittijiet tal-persuni b’diżabilità, l-ugwaljanza bejn il-ġeneri u n-</w:t>
            </w:r>
            <w:proofErr w:type="spellStart"/>
            <w:r>
              <w:t>nondiskriminazzjoni</w:t>
            </w:r>
            <w:proofErr w:type="spellEnd"/>
            <w:r>
              <w:t xml:space="preserve">, l-istituzzjonijiet u l-organizzazzjonijiet nazzjonali tad-drittijiet tal-bniedem </w:t>
            </w:r>
            <w:r>
              <w:rPr>
                <w:b/>
                <w:bCs/>
                <w:i/>
                <w:iCs/>
              </w:rPr>
              <w:t>u, meta jkun xieraq, organizzazzjonijiet internazzjonali b’mod proporzjonat għar-rileva</w:t>
            </w:r>
            <w:r>
              <w:rPr>
                <w:b/>
                <w:bCs/>
                <w:i/>
                <w:iCs/>
              </w:rPr>
              <w:t>nza tagħhom u mingħajr preġudizzju għar-responsabbiltà primarja tal-awtoritajiet pubbliċi, filwaqt li jiġi żgurat li l-appoġġ ikun immirat b’mod effettiv lejn il-komunitajiet l-aktar fil-bżonn</w:t>
            </w:r>
            <w:r>
              <w:t>;</w:t>
            </w:r>
          </w:p>
        </w:tc>
      </w:tr>
    </w:tbl>
    <w:p w14:paraId="6487A16E" w14:textId="77777777" w:rsidR="006A1D0E" w:rsidRPr="00BD38DA" w:rsidRDefault="008A17EC" w:rsidP="006A1D0E">
      <w:r>
        <w:rPr>
          <w:rStyle w:val="HideTWBExt"/>
        </w:rPr>
        <w:t>&lt;/Amend&gt;</w:t>
      </w:r>
    </w:p>
    <w:p w14:paraId="4248E89B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2104E8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6A0C70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7 – paragrafu 1 – </w:t>
      </w:r>
      <w:proofErr w:type="spellStart"/>
      <w:r>
        <w:t>subparagrafu</w:t>
      </w:r>
      <w:proofErr w:type="spellEnd"/>
      <w:r>
        <w:t xml:space="preserve"> 1 – punt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B8DCA72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FAC9D" w14:textId="77777777" w:rsidR="006A1D0E" w:rsidRPr="00BD38DA" w:rsidRDefault="006A1D0E" w:rsidP="006A1D0E"/>
        </w:tc>
      </w:tr>
      <w:tr w:rsidR="007D105F" w14:paraId="45CC7A18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C2EDC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E97A5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A92F421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4CCCD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  <w:t xml:space="preserve">il-prinċipji tal-istat tad-dritt kif stabbiliti fl-Artikolu 2, il-punt (a), u </w:t>
            </w:r>
            <w:r>
              <w:t xml:space="preserve">l-Artikolu 3 tar-Regolament (UE, </w:t>
            </w:r>
            <w:proofErr w:type="spellStart"/>
            <w:r>
              <w:t>Euratom</w:t>
            </w:r>
            <w:proofErr w:type="spellEnd"/>
            <w:r>
              <w:t>) 2020/2092;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1A566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  <w:t xml:space="preserve">il-prinċipji </w:t>
            </w:r>
            <w:r>
              <w:rPr>
                <w:b/>
                <w:bCs/>
                <w:i/>
                <w:iCs/>
              </w:rPr>
              <w:t>tad-demokrazija u</w:t>
            </w:r>
            <w:r>
              <w:t xml:space="preserve"> tal-istat tad-dritt kif stabbiliti </w:t>
            </w:r>
            <w:r>
              <w:rPr>
                <w:b/>
                <w:bCs/>
                <w:i/>
                <w:iCs/>
              </w:rPr>
              <w:t xml:space="preserve">fl-Artikolu 2 tat-TUE u speċifikati, b’mod partikolari, </w:t>
            </w:r>
            <w:r>
              <w:t xml:space="preserve">fl-Artikolu 2, il-punt (a), u l-Artikolu 3 tar-Regolament (UE, </w:t>
            </w:r>
            <w:proofErr w:type="spellStart"/>
            <w:r>
              <w:t>Euratom</w:t>
            </w:r>
            <w:proofErr w:type="spellEnd"/>
            <w:r>
              <w:t>) 2020/2092;</w:t>
            </w:r>
          </w:p>
        </w:tc>
      </w:tr>
    </w:tbl>
    <w:p w14:paraId="42AC40B3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653ADB08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DF1B11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C23FB3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1 – paragrafu 1 – </w:t>
      </w:r>
      <w:proofErr w:type="spellStart"/>
      <w:r>
        <w:t>subparagrafu</w:t>
      </w:r>
      <w:proofErr w:type="spellEnd"/>
      <w:r>
        <w:t xml:space="preserve"> 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BF4C81F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8BBAD" w14:textId="77777777" w:rsidR="006A1D0E" w:rsidRPr="00BD38DA" w:rsidRDefault="006A1D0E" w:rsidP="006A1D0E"/>
        </w:tc>
      </w:tr>
      <w:tr w:rsidR="007D105F" w14:paraId="7991C3CE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E12DE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6C508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B67F918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1B86F" w14:textId="77777777" w:rsidR="006A1D0E" w:rsidRPr="00BD38DA" w:rsidRDefault="008A17EC" w:rsidP="006A1D0E">
            <w:pPr>
              <w:pStyle w:val="Normal6a"/>
            </w:pPr>
            <w:r>
              <w:t xml:space="preserve">L-Istati Membri għandhom jirrispettaw dawk </w:t>
            </w:r>
            <w:r>
              <w:t>id-drittijiet, il-libertajiet u l-prinċipji matul it-tħejjija u l-implimentazzjoni tal-Pjanijiet rispettivi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D6B3F" w14:textId="77777777" w:rsidR="006A1D0E" w:rsidRPr="00BD38DA" w:rsidRDefault="008A17EC" w:rsidP="006A1D0E">
            <w:pPr>
              <w:pStyle w:val="Normal6a"/>
            </w:pPr>
            <w:r>
              <w:t xml:space="preserve">L-Istati Membri għandhom jirrispettaw dawk id-drittijiet, il-libertajiet u l-prinċipji matul it-tħejjija u l-implimentazzjoni tal-Pjanijiet rispettivi tagħhom. </w:t>
            </w:r>
            <w:r>
              <w:rPr>
                <w:b/>
                <w:i/>
              </w:rPr>
              <w:t xml:space="preserve">Għal dak l-għan, l-Istati Membri għandhom jistabbilixxu arranġamenti xierqa biex jipprevjenu, jidentifikaw u jindirizzaw kwalunkwe ksur ta’ dawk id-drittijiet, il-libertajiet u l-prinċipji, inkluż permezz ta’ mekkaniżmi effettivi ta’ </w:t>
            </w:r>
            <w:proofErr w:type="spellStart"/>
            <w:r>
              <w:rPr>
                <w:b/>
                <w:i/>
              </w:rPr>
              <w:t>monitoraġġ</w:t>
            </w:r>
            <w:proofErr w:type="spellEnd"/>
            <w:r>
              <w:rPr>
                <w:b/>
                <w:i/>
              </w:rPr>
              <w:t xml:space="preserve"> u kontroll.</w:t>
            </w:r>
          </w:p>
        </w:tc>
      </w:tr>
    </w:tbl>
    <w:p w14:paraId="0ECC0A2E" w14:textId="77777777" w:rsidR="006A1D0E" w:rsidRPr="00BD38DA" w:rsidRDefault="008A17EC" w:rsidP="006A1D0E">
      <w:r>
        <w:rPr>
          <w:rStyle w:val="HideTWBExt"/>
        </w:rPr>
        <w:t>&lt;/Amend&gt;</w:t>
      </w:r>
    </w:p>
    <w:p w14:paraId="44AF2EF3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FA8E88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DECA0F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7 – paragrafu 1 – </w:t>
      </w:r>
      <w:proofErr w:type="spellStart"/>
      <w:r>
        <w:t>subparagrafu</w:t>
      </w:r>
      <w:proofErr w:type="spellEnd"/>
      <w:r>
        <w:t xml:space="preserve"> 2a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F8DEE8A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7E01F" w14:textId="77777777" w:rsidR="006A1D0E" w:rsidRPr="00BD38DA" w:rsidRDefault="006A1D0E" w:rsidP="006A1D0E"/>
        </w:tc>
      </w:tr>
      <w:tr w:rsidR="007D105F" w14:paraId="5C1570F4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4DF7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E1FC4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4473E1CE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B16CF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6D8B2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Il-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mal-kundizzjoni orizzontali tal-istat tad-dritt għandha tiġi vvalutata mill-Kummissjoni abbażi ta’ kriterji oġġettivi, trasparenti u verifikabbli. Tali kriterji jistgħu jiġu adottati permezz ta’ att delegat. Il-Kummissjoni għandha </w:t>
            </w:r>
            <w:proofErr w:type="spellStart"/>
            <w:r>
              <w:rPr>
                <w:b/>
                <w:i/>
              </w:rPr>
              <w:t>timmonitorja</w:t>
            </w:r>
            <w:proofErr w:type="spellEnd"/>
            <w:r>
              <w:rPr>
                <w:b/>
                <w:i/>
              </w:rPr>
              <w:t xml:space="preserve"> l-</w:t>
            </w:r>
            <w:proofErr w:type="spellStart"/>
            <w:r>
              <w:rPr>
                <w:b/>
                <w:i/>
              </w:rPr>
              <w:t>issodisfar</w:t>
            </w:r>
            <w:proofErr w:type="spellEnd"/>
            <w:r>
              <w:rPr>
                <w:b/>
                <w:i/>
              </w:rPr>
              <w:t xml:space="preserve"> kontinwu ta’ dawn il-kriterji matul l-implimentazzjoni tal-Pjanijiet.</w:t>
            </w:r>
          </w:p>
        </w:tc>
      </w:tr>
    </w:tbl>
    <w:p w14:paraId="2CAA7E12" w14:textId="77777777" w:rsidR="006A1D0E" w:rsidRPr="00BD38DA" w:rsidRDefault="008A17EC" w:rsidP="006A1D0E">
      <w:r>
        <w:rPr>
          <w:rStyle w:val="HideTWBExt"/>
        </w:rPr>
        <w:t>&lt;/Amend&gt;</w:t>
      </w:r>
    </w:p>
    <w:p w14:paraId="23B3480A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FDF76C2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ADBC32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8 – paragrafu 1 – </w:t>
      </w:r>
      <w:proofErr w:type="spellStart"/>
      <w:r>
        <w:t>subparagrafu</w:t>
      </w:r>
      <w:proofErr w:type="spellEnd"/>
      <w:r>
        <w:t xml:space="preserve">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DCB7DF7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96383" w14:textId="77777777" w:rsidR="006A1D0E" w:rsidRPr="00BD38DA" w:rsidRDefault="006A1D0E" w:rsidP="006A1D0E"/>
        </w:tc>
      </w:tr>
      <w:tr w:rsidR="007D105F" w14:paraId="611EA6F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C63B8" w14:textId="77777777" w:rsidR="006A1D0E" w:rsidRPr="00BD38DA" w:rsidRDefault="008A17EC" w:rsidP="006A1D0E">
            <w:pPr>
              <w:pStyle w:val="AmColumnHeading"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A4E68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74C2CC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88B53" w14:textId="77777777" w:rsidR="006A1D0E" w:rsidRPr="00BD38DA" w:rsidRDefault="008A17EC" w:rsidP="006A1D0E">
            <w:pPr>
              <w:pStyle w:val="Normal6a"/>
            </w:pPr>
            <w:r>
              <w:t>L-Istati Membri għandhom jistabbilixxu u jżommu mekkaniżmi effettivi biex jiżguraw il-</w:t>
            </w:r>
            <w:proofErr w:type="spellStart"/>
            <w:r>
              <w:t>konformità</w:t>
            </w:r>
            <w:proofErr w:type="spellEnd"/>
            <w:r>
              <w:t xml:space="preserve"> tal-miżuri appoġġati mill-Pjanijiet tagħhom u l-</w:t>
            </w:r>
            <w:r>
              <w:lastRenderedPageBreak/>
              <w:t>implimentazzjoni tagħhom mad-dispożizzjonijiet rilevanti tal-Karta tad-Drittijiet Fundamentali tal-Unjoni Ewropea matul l-implimentazzjoni tal-Fond (“kundizzjoni orizzontali tal-Karta”).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5EC6F" w14:textId="77777777" w:rsidR="006A1D0E" w:rsidRPr="00BD38DA" w:rsidRDefault="008A17EC" w:rsidP="006A1D0E">
            <w:pPr>
              <w:pStyle w:val="Normal6a"/>
            </w:pPr>
            <w:r>
              <w:lastRenderedPageBreak/>
              <w:t>L-Istati Membri għandhom</w:t>
            </w:r>
            <w:r>
              <w:rPr>
                <w:b/>
                <w:bCs/>
                <w:i/>
                <w:iCs/>
              </w:rPr>
              <w:t>, b’mod li huwa trasparenti u verifikabbli b’mod indipendenti,</w:t>
            </w:r>
            <w:r>
              <w:t xml:space="preserve"> jistabbilixxu u jżommu mekkaniżmi effettivi biex jiżguraw il-</w:t>
            </w:r>
            <w:proofErr w:type="spellStart"/>
            <w:r>
              <w:lastRenderedPageBreak/>
              <w:t>konformità</w:t>
            </w:r>
            <w:proofErr w:type="spellEnd"/>
            <w:r>
              <w:t xml:space="preserve"> tal-miżuri appoġġati mill-Pjanijiet tagħhom u l-implimentazzjoni tagħhom mad-dispożizzjonijiet rilevanti tal-Karta tad-Drittijiet Fundamentali tal-Unjoni Ewropea matul l-implimentazzjoni tal-Fond (“kundizzjoni orizzontali tal-Karta”).</w:t>
            </w:r>
          </w:p>
        </w:tc>
      </w:tr>
    </w:tbl>
    <w:p w14:paraId="205E8897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65AAC878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3D9859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AE72EE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8 – paragrafu 1 – </w:t>
      </w:r>
      <w:proofErr w:type="spellStart"/>
      <w:r>
        <w:t>subparagrafu</w:t>
      </w:r>
      <w:proofErr w:type="spellEnd"/>
      <w:r>
        <w:t xml:space="preserve"> 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1668CDF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F121D" w14:textId="77777777" w:rsidR="006A1D0E" w:rsidRPr="00BD38DA" w:rsidRDefault="006A1D0E" w:rsidP="006A1D0E"/>
        </w:tc>
      </w:tr>
      <w:tr w:rsidR="007D105F" w14:paraId="2BEDC138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7128B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F2C92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7747D1F9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A5590" w14:textId="77777777" w:rsidR="006A1D0E" w:rsidRPr="00BD38DA" w:rsidRDefault="008A17EC" w:rsidP="006A1D0E">
            <w:pPr>
              <w:pStyle w:val="Normal6a"/>
            </w:pPr>
            <w:r>
              <w:t xml:space="preserve">Huma għandhom jipprovdu valutazzjoni ta’ </w:t>
            </w:r>
            <w:r>
              <w:rPr>
                <w:b/>
                <w:bCs/>
                <w:i/>
                <w:iCs/>
              </w:rPr>
              <w:t>dawk il-mekkaniżmi</w:t>
            </w:r>
            <w:r>
              <w:t xml:space="preserve">, </w:t>
            </w:r>
            <w:r>
              <w:rPr>
                <w:b/>
                <w:bCs/>
                <w:i/>
                <w:iCs/>
              </w:rPr>
              <w:t>f’</w:t>
            </w:r>
            <w:proofErr w:type="spellStart"/>
            <w:r>
              <w:rPr>
                <w:b/>
                <w:bCs/>
                <w:i/>
                <w:iCs/>
              </w:rPr>
              <w:t>konformità</w:t>
            </w:r>
            <w:proofErr w:type="spellEnd"/>
            <w:r>
              <w:rPr>
                <w:b/>
                <w:bCs/>
                <w:i/>
                <w:iCs/>
              </w:rPr>
              <w:t xml:space="preserve"> mal-Artikolu</w:t>
            </w:r>
            <w:r>
              <w:t xml:space="preserve"> 22(2), il-punt (q) [rekwiżiti għall-Pjan SNR] u jinfurmaw lill-Kummissjoni bi kwalunkwe </w:t>
            </w:r>
            <w:proofErr w:type="spellStart"/>
            <w:r>
              <w:t>modifika</w:t>
            </w:r>
            <w:proofErr w:type="spellEnd"/>
            <w:r>
              <w:t xml:space="preserve"> li jkollha impatt fuq l-</w:t>
            </w:r>
            <w:proofErr w:type="spellStart"/>
            <w:r>
              <w:t>issodisfar</w:t>
            </w:r>
            <w:proofErr w:type="spellEnd"/>
            <w:r>
              <w:t xml:space="preserve"> tal-kundizzjoni orizzontali tal-Karta.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515573" w14:textId="77777777" w:rsidR="006A1D0E" w:rsidRPr="00BD38DA" w:rsidRDefault="008A17EC" w:rsidP="006A1D0E">
            <w:pPr>
              <w:pStyle w:val="Normal6a"/>
            </w:pPr>
            <w:r>
              <w:t xml:space="preserve">Huma għandhom jipprovdu valutazzjoni ta’ </w:t>
            </w:r>
            <w:r>
              <w:rPr>
                <w:b/>
                <w:bCs/>
                <w:i/>
                <w:iCs/>
              </w:rPr>
              <w:t>din il-</w:t>
            </w:r>
            <w:proofErr w:type="spellStart"/>
            <w:r>
              <w:rPr>
                <w:b/>
                <w:bCs/>
                <w:i/>
                <w:iCs/>
              </w:rPr>
              <w:t>konformità</w:t>
            </w:r>
            <w:proofErr w:type="spellEnd"/>
            <w:r>
              <w:t xml:space="preserve">, </w:t>
            </w:r>
            <w:r>
              <w:rPr>
                <w:b/>
                <w:bCs/>
                <w:i/>
                <w:iCs/>
              </w:rPr>
              <w:t>skont l-Artikolu</w:t>
            </w:r>
            <w:r>
              <w:t xml:space="preserve"> 22(2), il-punt (q) [rekwiżiti għall-Pjan SNR] u jinfurmaw lill-Kummissjoni bi kwalunkwe </w:t>
            </w:r>
            <w:proofErr w:type="spellStart"/>
            <w:r>
              <w:t>modifika</w:t>
            </w:r>
            <w:proofErr w:type="spellEnd"/>
            <w:r>
              <w:t xml:space="preserve"> li jkollha impatt fuq l-</w:t>
            </w:r>
            <w:proofErr w:type="spellStart"/>
            <w:r>
              <w:t>issodisfar</w:t>
            </w:r>
            <w:proofErr w:type="spellEnd"/>
            <w:r>
              <w:t xml:space="preserve"> tal-kundizzjoni orizzontali tal-Karta.</w:t>
            </w:r>
            <w:r>
              <w:rPr>
                <w:b/>
                <w:i/>
              </w:rPr>
              <w:t xml:space="preserve"> Il-kundizzjoni tiġi </w:t>
            </w:r>
            <w:proofErr w:type="spellStart"/>
            <w:r>
              <w:rPr>
                <w:b/>
                <w:i/>
              </w:rPr>
              <w:t>ssodisfata</w:t>
            </w:r>
            <w:proofErr w:type="spellEnd"/>
            <w:r>
              <w:rPr>
                <w:b/>
                <w:i/>
              </w:rPr>
              <w:t xml:space="preserve"> meta jintlaħqu l-kriterji relatati.</w:t>
            </w:r>
          </w:p>
        </w:tc>
      </w:tr>
    </w:tbl>
    <w:p w14:paraId="194F3C50" w14:textId="77777777" w:rsidR="006A1D0E" w:rsidRPr="00BD38DA" w:rsidRDefault="008A17EC" w:rsidP="006A1D0E">
      <w:r>
        <w:rPr>
          <w:rStyle w:val="HideTWBExt"/>
        </w:rPr>
        <w:t>&lt;/Amend&gt;</w:t>
      </w:r>
    </w:p>
    <w:p w14:paraId="0FC99079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2B8296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E193E2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8 – paragrafu 1 – </w:t>
      </w:r>
      <w:proofErr w:type="spellStart"/>
      <w:r>
        <w:t>subparagrafu</w:t>
      </w:r>
      <w:proofErr w:type="spellEnd"/>
      <w:r>
        <w:t xml:space="preserve"> 2a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E4E4984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1D03C" w14:textId="77777777" w:rsidR="006A1D0E" w:rsidRPr="00BD38DA" w:rsidRDefault="006A1D0E" w:rsidP="006A1D0E"/>
        </w:tc>
      </w:tr>
      <w:tr w:rsidR="007D105F" w14:paraId="302FA846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71DE0" w14:textId="77777777" w:rsidR="006A1D0E" w:rsidRPr="00BD38DA" w:rsidRDefault="008A17EC" w:rsidP="006A1D0E">
            <w:pPr>
              <w:pStyle w:val="AmColumnHeading"/>
            </w:pPr>
            <w:r>
              <w:t xml:space="preserve">Test propost </w:t>
            </w:r>
            <w:r>
              <w:t>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1FAC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4755ACDA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74D96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84A42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Il-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msemmija fl-ewwel </w:t>
            </w:r>
            <w:proofErr w:type="spellStart"/>
            <w:r>
              <w:rPr>
                <w:b/>
                <w:i/>
              </w:rPr>
              <w:t>subparagrafu</w:t>
            </w:r>
            <w:proofErr w:type="spellEnd"/>
            <w:r>
              <w:rPr>
                <w:b/>
                <w:i/>
              </w:rPr>
              <w:t xml:space="preserve"> għandha tinkludi:</w:t>
            </w:r>
          </w:p>
        </w:tc>
      </w:tr>
      <w:tr w:rsidR="007D105F" w14:paraId="62D625F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51018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74DF2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 xml:space="preserve">(a) arranġamenti – inklużi miżuri preventivi, valutazzjonijiet tar-riskju u bini tal-kapaċità għall-awtoritajiet maniġerjali u l-benefiċjarji – biex jiġi </w:t>
            </w:r>
            <w:r>
              <w:rPr>
                <w:b/>
                <w:i/>
              </w:rPr>
              <w:t>żgurat li l-miżuri implimentati fl-ambitu tal-Fond u appoġġati minnu jikkonformaw mal-kundizzjoni orizzontali tal-Karta;</w:t>
            </w:r>
          </w:p>
        </w:tc>
      </w:tr>
      <w:tr w:rsidR="007D105F" w14:paraId="70B90E87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B4188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DDF37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 xml:space="preserve">(b) mekkaniżmi indipendenti tal-ilmenti li jippermettu lill-individwi u lill-organizzazzjonijiet jirrapportaw każijiet ta’ nuqqas ta’ 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>. Tali mekkaniżmi għandhom ikunu aċċessibbli għall-pubbliku matul il-ħajja kollha tal-</w:t>
            </w:r>
            <w:r>
              <w:rPr>
                <w:b/>
                <w:i/>
              </w:rPr>
              <w:lastRenderedPageBreak/>
              <w:t>pjanijiet SNR.</w:t>
            </w:r>
          </w:p>
        </w:tc>
      </w:tr>
      <w:tr w:rsidR="007D105F" w14:paraId="7CF7303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F512D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9CFD6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 xml:space="preserve">Il-Kumitati ta’ </w:t>
            </w:r>
            <w:proofErr w:type="spellStart"/>
            <w:r>
              <w:rPr>
                <w:b/>
                <w:i/>
              </w:rPr>
              <w:t>Monitoraġġ</w:t>
            </w:r>
            <w:proofErr w:type="spellEnd"/>
            <w:r>
              <w:rPr>
                <w:b/>
                <w:i/>
              </w:rPr>
              <w:t xml:space="preserve"> stabbiliti skont l-Artikolu 54 ta’ dan ir-Regolament għandhom jindirizzaw kwistjonijiet identifikati mill-mekkaniżmu tal-ilmenti indipendenti. Il-mekkaniżmi tal-ilmenti għandhom jiġu </w:t>
            </w:r>
            <w:proofErr w:type="spellStart"/>
            <w:r>
              <w:rPr>
                <w:b/>
                <w:i/>
              </w:rPr>
              <w:t>publiċizzati</w:t>
            </w:r>
            <w:proofErr w:type="spellEnd"/>
            <w:r>
              <w:rPr>
                <w:b/>
                <w:i/>
              </w:rPr>
              <w:t xml:space="preserve"> b’mod wiesa’, ikunu faċli għall-utent u aċċessibbli għal kulħadd, inklużi l-persuni f’sitwazzjonijiet vulnerabbli, matul iċ-ċiklu tal-programm kollu kemm hu.</w:t>
            </w:r>
          </w:p>
        </w:tc>
      </w:tr>
    </w:tbl>
    <w:p w14:paraId="32008D8F" w14:textId="77777777" w:rsidR="006A1D0E" w:rsidRPr="00BD38DA" w:rsidRDefault="008A17EC" w:rsidP="006A1D0E">
      <w:r>
        <w:rPr>
          <w:rStyle w:val="HideTWBExt"/>
        </w:rPr>
        <w:t>&lt;/Amend&gt;</w:t>
      </w:r>
    </w:p>
    <w:p w14:paraId="5A4384FC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B518FC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306F75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8 – paragrafu 4 – </w:t>
      </w:r>
      <w:proofErr w:type="spellStart"/>
      <w:r>
        <w:t>subparagrafu</w:t>
      </w:r>
      <w:proofErr w:type="spellEnd"/>
      <w:r>
        <w:t xml:space="preserve">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BB3B625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C1AFA" w14:textId="77777777" w:rsidR="006A1D0E" w:rsidRPr="00BD38DA" w:rsidRDefault="006A1D0E" w:rsidP="006A1D0E"/>
        </w:tc>
      </w:tr>
      <w:tr w:rsidR="007D105F" w14:paraId="4746BF0A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F94AB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714D4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1CE00F5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BBB0D" w14:textId="77777777" w:rsidR="006A1D0E" w:rsidRPr="00BD38DA" w:rsidRDefault="008A17EC" w:rsidP="006A1D0E">
            <w:pPr>
              <w:pStyle w:val="Normal6a"/>
            </w:pPr>
            <w:r>
              <w:t xml:space="preserve">Fejn il-Kummissjoni tikkonkludi li l-kundizzjoni orizzontali tal-Karta ma </w:t>
            </w:r>
            <w:r>
              <w:t xml:space="preserve">ġietx </w:t>
            </w:r>
            <w:proofErr w:type="spellStart"/>
            <w:r>
              <w:t>issodisfata</w:t>
            </w:r>
            <w:proofErr w:type="spellEnd"/>
            <w:r>
              <w:t xml:space="preserve">, hija għandha tadotta deċiżjoni ta’ implimentazzjoni li tiddetermina n-nuqqas ta’ </w:t>
            </w:r>
            <w:proofErr w:type="spellStart"/>
            <w:r>
              <w:t>ssodisfar</w:t>
            </w:r>
            <w:proofErr w:type="spellEnd"/>
            <w:r>
              <w:t xml:space="preserve"> tal-kundizzjoni orizzontali tal-Karta u li tidentifika l-miżuri speċifiċi tal-Pjan SNR affettwati min-nuqqas ta’ </w:t>
            </w:r>
            <w:proofErr w:type="spellStart"/>
            <w:r>
              <w:t>ssodisfar</w:t>
            </w:r>
            <w:proofErr w:type="spellEnd"/>
            <w:r>
              <w:t>, fi żmien xahrejn minn meta tirċievi l-osservazzjonijiet tal-Istat Membru msemmija fil-paragrafu 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3A216" w14:textId="77777777" w:rsidR="006A1D0E" w:rsidRPr="00BD38DA" w:rsidRDefault="008A17EC" w:rsidP="006A1D0E">
            <w:pPr>
              <w:pStyle w:val="Normal6a"/>
            </w:pPr>
            <w:r>
              <w:t xml:space="preserve">Fejn il-Kummissjoni tikkonkludi li l-kundizzjoni orizzontali tal-Karta ma ġietx </w:t>
            </w:r>
            <w:proofErr w:type="spellStart"/>
            <w:r>
              <w:t>issodisfata</w:t>
            </w:r>
            <w:proofErr w:type="spellEnd"/>
            <w:r>
              <w:t xml:space="preserve">, hija għandha tadotta deċiżjoni ta’ implimentazzjoni li tiddetermina n-nuqqas ta’ </w:t>
            </w:r>
            <w:proofErr w:type="spellStart"/>
            <w:r>
              <w:t>ssodisfar</w:t>
            </w:r>
            <w:proofErr w:type="spellEnd"/>
            <w:r>
              <w:t xml:space="preserve"> tal-kundizzjoni orizzontali</w:t>
            </w:r>
            <w:r>
              <w:rPr>
                <w:b/>
                <w:bCs/>
                <w:i/>
                <w:iCs/>
              </w:rPr>
              <w:t>, b’mod partikolari meta n-nuqqas ta’ trasparenza jew in-nuqqasijiet jirriżultaw f’użu ħażin, frodi jew nuqqas ta’ twettiq ta’ titjib tanġibbli għall-benefiċjarji intenzjonati,</w:t>
            </w:r>
            <w:r>
              <w:t xml:space="preserve"> tal-Karta u li tidentifika l-miżuri speċifiċi tal-Pjan SNR affettwati min-nuqqas ta’ </w:t>
            </w:r>
            <w:proofErr w:type="spellStart"/>
            <w:r>
              <w:t>ssodisfar</w:t>
            </w:r>
            <w:proofErr w:type="spellEnd"/>
            <w:r>
              <w:t>, fi żmien xahrejn minn meta tirċievi l-osservazzjonijiet tal-Istat Membru msemmija fil-paragrafu 3.</w:t>
            </w:r>
          </w:p>
        </w:tc>
      </w:tr>
    </w:tbl>
    <w:p w14:paraId="47078C7F" w14:textId="77777777" w:rsidR="006A1D0E" w:rsidRPr="00BD38DA" w:rsidRDefault="008A17EC" w:rsidP="006A1D0E">
      <w:r>
        <w:rPr>
          <w:rStyle w:val="HideTWBExt"/>
        </w:rPr>
        <w:t>&lt;/Amend&gt;</w:t>
      </w:r>
    </w:p>
    <w:p w14:paraId="07A5C7A5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DE8C0C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539A40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1664425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57ABCA" w14:textId="77777777" w:rsidR="006A1D0E" w:rsidRPr="00BD38DA" w:rsidRDefault="006A1D0E" w:rsidP="006A1D0E"/>
        </w:tc>
      </w:tr>
      <w:tr w:rsidR="007D105F" w14:paraId="63DD8E83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0F851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2E9BC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D2E3DD4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120CA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 xml:space="preserve">Jekk il-ksur identifikat mill-Kummissjoni jista’ jikkostitwixxi wkoll ksur tal-kundizzjoni orizzontali tal-istat tad-dritt, il-proċedura tal-Artikolu 9 għandha tiġi </w:t>
            </w:r>
            <w:r>
              <w:rPr>
                <w:b/>
                <w:i/>
              </w:rPr>
              <w:t>attivata bi prijorità.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43C01F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 w14:paraId="3206BC51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47734226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BBD73A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E0AFBA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8a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CBD8F2A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506AB" w14:textId="77777777" w:rsidR="006A1D0E" w:rsidRPr="00BD38DA" w:rsidRDefault="006A1D0E" w:rsidP="006A1D0E"/>
        </w:tc>
      </w:tr>
      <w:tr w:rsidR="007D105F" w14:paraId="7530004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9E4D8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D2136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9C9DC25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7F165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499B6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 xml:space="preserve">Il-Kummissjoni għandha </w:t>
            </w:r>
            <w:r>
              <w:rPr>
                <w:b/>
                <w:i/>
              </w:rPr>
              <w:t>tinforma minnufih lill-Parlament Ewropew bi kwalunkwe deċiżjoni proposta, adottata, emendata jew imħassra skont il-</w:t>
            </w:r>
            <w:proofErr w:type="spellStart"/>
            <w:r>
              <w:rPr>
                <w:b/>
                <w:i/>
              </w:rPr>
              <w:t>paragrafi</w:t>
            </w:r>
            <w:proofErr w:type="spellEnd"/>
            <w:r>
              <w:rPr>
                <w:b/>
                <w:i/>
              </w:rPr>
              <w:t xml:space="preserve"> 4, 6 u 7. Dik l-informazzjoni għandha tinkludi ġustifikazzjoni </w:t>
            </w:r>
            <w:proofErr w:type="spellStart"/>
            <w:r>
              <w:rPr>
                <w:b/>
                <w:i/>
              </w:rPr>
              <w:t>debitament</w:t>
            </w:r>
            <w:proofErr w:type="spellEnd"/>
            <w:r>
              <w:rPr>
                <w:b/>
                <w:i/>
              </w:rPr>
              <w:t xml:space="preserve"> motivata, il-valutazzjoni sottostanti u l-elementi rilevanti kollha. Fuq talba tal-Parlament Ewropew, il-Kummissjoni għandha tippreżenta l-valutazzjoni tagħha mingħajr dewmien żejjed.</w:t>
            </w:r>
          </w:p>
        </w:tc>
      </w:tr>
    </w:tbl>
    <w:p w14:paraId="400F4930" w14:textId="77777777" w:rsidR="006A1D0E" w:rsidRPr="00BD38DA" w:rsidRDefault="008A17EC" w:rsidP="006A1D0E">
      <w:r>
        <w:rPr>
          <w:rStyle w:val="HideTWBExt"/>
        </w:rPr>
        <w:t>&lt;/Amend&gt;</w:t>
      </w:r>
    </w:p>
    <w:p w14:paraId="257796CC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7E0DA3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8203C1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8 – paragrafu 8b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706DAC3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AEC6A0" w14:textId="77777777" w:rsidR="006A1D0E" w:rsidRPr="00BD38DA" w:rsidRDefault="006A1D0E" w:rsidP="006A1D0E"/>
        </w:tc>
      </w:tr>
      <w:tr w:rsidR="007D105F" w14:paraId="5718B08A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3679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A1C9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763C1C7D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9817C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96CB4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Il-Kummissjoni għandha tippubblika mingħajr dewmien l-atti li jawtorizzaw ir-rilaxx ta’ fondi taħt il-Fond, kif ukoll kwalunkwe att adottat b’rabta ma’ dawk id-deċiżjonijiet.</w:t>
            </w:r>
          </w:p>
        </w:tc>
      </w:tr>
    </w:tbl>
    <w:p w14:paraId="7B1DE536" w14:textId="77777777" w:rsidR="006A1D0E" w:rsidRPr="00BD38DA" w:rsidRDefault="008A17EC" w:rsidP="006A1D0E">
      <w:r>
        <w:rPr>
          <w:rStyle w:val="HideTWBExt"/>
        </w:rPr>
        <w:t>&lt;/Amend&gt;</w:t>
      </w:r>
    </w:p>
    <w:p w14:paraId="44EF47EC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AA6F39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1DBACF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4FD77EC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65F29" w14:textId="77777777" w:rsidR="006A1D0E" w:rsidRPr="00BD38DA" w:rsidRDefault="006A1D0E" w:rsidP="006A1D0E"/>
        </w:tc>
      </w:tr>
      <w:tr w:rsidR="007D105F" w14:paraId="5A6299B5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E4BE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305CF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707D97AA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FA7D9" w14:textId="77777777" w:rsidR="006A1D0E" w:rsidRPr="00BD38DA" w:rsidRDefault="008A17EC" w:rsidP="006A1D0E">
            <w:pPr>
              <w:pStyle w:val="Normal6a"/>
            </w:pPr>
            <w:r>
              <w:t>1.</w:t>
            </w:r>
            <w:r>
              <w:tab/>
              <w:t xml:space="preserve">L-Istati Membri għandhom jiżguraw ir-rispett tal-prinċipji tal-istat tad-dritt kif </w:t>
            </w:r>
            <w:r>
              <w:t xml:space="preserve">stabbiliti fl-Artikolu 2, il-punt (a), u l-Artikolu 3 tar-Regolament (UE, </w:t>
            </w:r>
            <w:proofErr w:type="spellStart"/>
            <w:r>
              <w:t>Euratom</w:t>
            </w:r>
            <w:proofErr w:type="spellEnd"/>
            <w:r>
              <w:t xml:space="preserve">) 2020/2092 matul l-implimentazzjoni tal-Fond (il-“kundizzjoni orizzontali tal-istat tad-dritt”). Huma għandhom jinfurmaw lill-Kummissjoni bi </w:t>
            </w:r>
            <w:r>
              <w:lastRenderedPageBreak/>
              <w:t xml:space="preserve">kwalunkwe </w:t>
            </w:r>
            <w:proofErr w:type="spellStart"/>
            <w:r>
              <w:t>modifika</w:t>
            </w:r>
            <w:proofErr w:type="spellEnd"/>
            <w:r>
              <w:t xml:space="preserve"> li jkollha impatt fuq l-</w:t>
            </w:r>
            <w:proofErr w:type="spellStart"/>
            <w:r>
              <w:t>issodisfar</w:t>
            </w:r>
            <w:proofErr w:type="spellEnd"/>
            <w:r>
              <w:t xml:space="preserve"> ta’ dik il-kundizzjoni.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6FA4F" w14:textId="77777777" w:rsidR="006A1D0E" w:rsidRPr="00BD38DA" w:rsidRDefault="008A17EC" w:rsidP="006A1D0E">
            <w:pPr>
              <w:pStyle w:val="Normal6a"/>
            </w:pPr>
            <w:r>
              <w:lastRenderedPageBreak/>
              <w:t>1.</w:t>
            </w:r>
            <w:r>
              <w:tab/>
              <w:t>L-Istati Membri għandhom</w:t>
            </w:r>
            <w:r>
              <w:rPr>
                <w:b/>
                <w:bCs/>
                <w:i/>
                <w:iCs/>
              </w:rPr>
              <w:t>, b’mod li huwa trasparenti u verifikabbli b’mod indipendenti,</w:t>
            </w:r>
            <w:r>
              <w:t xml:space="preserve"> jiżguraw ir-rispett tal-prinċipji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 kif stabbiliti </w:t>
            </w:r>
            <w:r>
              <w:rPr>
                <w:b/>
                <w:bCs/>
                <w:i/>
                <w:iCs/>
              </w:rPr>
              <w:t xml:space="preserve">fl-Artikolu 2 tat-TUE u kif speċifikat, b’mod partikolari, </w:t>
            </w:r>
            <w:r>
              <w:t xml:space="preserve">fl-Artikolu 2, il-punt (a), u l-Artikolu 3 tar-Regolament (UE, </w:t>
            </w:r>
            <w:proofErr w:type="spellStart"/>
            <w:r>
              <w:t>Euratom</w:t>
            </w:r>
            <w:proofErr w:type="spellEnd"/>
            <w:r>
              <w:t xml:space="preserve">) 2020/2092 </w:t>
            </w:r>
            <w:r>
              <w:lastRenderedPageBreak/>
              <w:t xml:space="preserve">matul l-implimentazzjoni tal-Fond (il-“kundizzjoni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tad-dritt”). Huma għandhom jinfurmaw lill-Kummissjoni bi kwalunkwe </w:t>
            </w:r>
            <w:proofErr w:type="spellStart"/>
            <w:r>
              <w:t>modifika</w:t>
            </w:r>
            <w:proofErr w:type="spellEnd"/>
            <w:r>
              <w:t xml:space="preserve"> li jkollha impatt fuq l-</w:t>
            </w:r>
            <w:proofErr w:type="spellStart"/>
            <w:r>
              <w:t>issod</w:t>
            </w:r>
            <w:r>
              <w:t>isfar</w:t>
            </w:r>
            <w:proofErr w:type="spellEnd"/>
            <w:r>
              <w:t xml:space="preserve"> ta’ dik il-kundizzjoni.</w:t>
            </w:r>
            <w:r>
              <w:rPr>
                <w:b/>
                <w:i/>
              </w:rPr>
              <w:t xml:space="preserve"> Il-kundizzjoni tiġi </w:t>
            </w:r>
            <w:proofErr w:type="spellStart"/>
            <w:r>
              <w:rPr>
                <w:b/>
                <w:i/>
              </w:rPr>
              <w:t>ssodisfata</w:t>
            </w:r>
            <w:proofErr w:type="spellEnd"/>
            <w:r>
              <w:rPr>
                <w:b/>
                <w:i/>
              </w:rPr>
              <w:t xml:space="preserve"> meta jintlaħqu l-kriterji relatati. Il-Kummissjoni għandha tqis ukoll ir-rapporti pprovduti mill-UPPE skont ir-Regolament (UE, </w:t>
            </w:r>
            <w:proofErr w:type="spellStart"/>
            <w:r>
              <w:rPr>
                <w:b/>
                <w:i/>
              </w:rPr>
              <w:t>Euratom</w:t>
            </w:r>
            <w:proofErr w:type="spellEnd"/>
            <w:r>
              <w:rPr>
                <w:b/>
                <w:i/>
              </w:rPr>
              <w:t>) 2020/2092.</w:t>
            </w:r>
          </w:p>
        </w:tc>
      </w:tr>
    </w:tbl>
    <w:p w14:paraId="1D305556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62469264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86AF17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9BEA56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0B29349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DCDA61" w14:textId="77777777" w:rsidR="006A1D0E" w:rsidRPr="00BD38DA" w:rsidRDefault="006A1D0E" w:rsidP="006A1D0E"/>
        </w:tc>
      </w:tr>
      <w:tr w:rsidR="007D105F" w14:paraId="5E764B96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8F50A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D7035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A298EBB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EAB62" w14:textId="77777777" w:rsidR="006A1D0E" w:rsidRPr="00BD38DA" w:rsidRDefault="008A17EC" w:rsidP="006A1D0E">
            <w:pPr>
              <w:pStyle w:val="Normal6a"/>
            </w:pPr>
            <w:r>
              <w:t>2.</w:t>
            </w:r>
            <w:r>
              <w:tab/>
              <w:t xml:space="preserve">Fejn il-Kummissjoni tqis li Stat Membru ma jissodisfax jew ma jkunx għadu </w:t>
            </w:r>
            <w:r>
              <w:t xml:space="preserve">jissodisfa l-kundizzjoni orizzontali tal-istat tad-dritt, hija għandha </w:t>
            </w:r>
            <w:proofErr w:type="spellStart"/>
            <w:r>
              <w:t>tinnotifika</w:t>
            </w:r>
            <w:proofErr w:type="spellEnd"/>
            <w:r>
              <w:t xml:space="preserve"> lill-Istat Membru </w:t>
            </w:r>
            <w:proofErr w:type="spellStart"/>
            <w:r>
              <w:t>kkonċernat</w:t>
            </w:r>
            <w:proofErr w:type="spellEnd"/>
            <w:r>
              <w:t xml:space="preserve"> bil-valutazzjoni tagħha, b’kont meħud tal-informazzjoni rilevanti, inkluża l-informazzjoni pprovduta mill-Istat Membru </w:t>
            </w:r>
            <w:proofErr w:type="spellStart"/>
            <w:r>
              <w:t>kkonċernat</w:t>
            </w:r>
            <w:proofErr w:type="spellEnd"/>
            <w:r>
              <w:t xml:space="preserve"> fil-Pjan SNR tiegħu, bi tweġiba għall-osservazzjonijiet tal-Kummissjoni, u r-rapporti tal-pajjiżi dwar l-Istat tad-Dritt u s-</w:t>
            </w:r>
            <w:proofErr w:type="spellStart"/>
            <w:r>
              <w:t>Semestru</w:t>
            </w:r>
            <w:proofErr w:type="spellEnd"/>
            <w:r>
              <w:t xml:space="preserve"> Ewropew.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1B781" w14:textId="77777777" w:rsidR="006A1D0E" w:rsidRPr="00BD38DA" w:rsidRDefault="008A17EC" w:rsidP="006A1D0E">
            <w:pPr>
              <w:pStyle w:val="Normal6a"/>
            </w:pPr>
            <w:r>
              <w:t>2.</w:t>
            </w:r>
            <w:r>
              <w:tab/>
              <w:t xml:space="preserve">Fejn il-Kummissjoni tqis li Stat Membru ma jissodisfax jew ma jkunx għadu jissodisfa l-kundizzjoni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tad-dritt, hija għandha </w:t>
            </w:r>
            <w:proofErr w:type="spellStart"/>
            <w:r>
              <w:t>tinnotifika</w:t>
            </w:r>
            <w:proofErr w:type="spellEnd"/>
            <w:r>
              <w:t xml:space="preserve"> lill-Istat Membru </w:t>
            </w:r>
            <w:proofErr w:type="spellStart"/>
            <w:r>
              <w:t>kkonċernat</w:t>
            </w:r>
            <w:proofErr w:type="spellEnd"/>
            <w:r>
              <w:t xml:space="preserve"> bil-valutazzjoni tagħha, b’kont meħud tal-informazzjoni rilevanti, inkluża l-informazzjoni pprovduta mill-Istat Membru </w:t>
            </w:r>
            <w:proofErr w:type="spellStart"/>
            <w:r>
              <w:t>kkonċernat</w:t>
            </w:r>
            <w:proofErr w:type="spellEnd"/>
            <w:r>
              <w:t xml:space="preserve"> fil-Pjan SNR tiegħu, bi tweġiba għall-osservazzjonijiet tal-Kummissjoni, u r-rapporti tal-pajjiżi dwar l-Istat tad-Dritt u s-</w:t>
            </w:r>
            <w:proofErr w:type="spellStart"/>
            <w:r>
              <w:t>Semestru</w:t>
            </w:r>
            <w:proofErr w:type="spellEnd"/>
            <w:r>
              <w:t xml:space="preserve"> Ewropew.</w:t>
            </w:r>
          </w:p>
        </w:tc>
      </w:tr>
    </w:tbl>
    <w:p w14:paraId="17555E9F" w14:textId="77777777" w:rsidR="006A1D0E" w:rsidRPr="00BD38DA" w:rsidRDefault="008A17EC" w:rsidP="006A1D0E">
      <w:r>
        <w:rPr>
          <w:rStyle w:val="HideTWBExt"/>
        </w:rPr>
        <w:t>&lt;/Amend&gt;</w:t>
      </w:r>
    </w:p>
    <w:p w14:paraId="411BC69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19D631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DF069C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9 – paragrafu 4 – </w:t>
      </w:r>
      <w:proofErr w:type="spellStart"/>
      <w:r>
        <w:t>subparagrafu</w:t>
      </w:r>
      <w:proofErr w:type="spellEnd"/>
      <w:r>
        <w:t xml:space="preserve">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91CA35F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82A54" w14:textId="77777777" w:rsidR="006A1D0E" w:rsidRPr="00BD38DA" w:rsidRDefault="006A1D0E" w:rsidP="006A1D0E"/>
        </w:tc>
      </w:tr>
      <w:tr w:rsidR="007D105F" w14:paraId="407626D3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43898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C0B30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59B443F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C4632" w14:textId="77777777" w:rsidR="006A1D0E" w:rsidRPr="00BD38DA" w:rsidRDefault="008A17EC" w:rsidP="006A1D0E">
            <w:pPr>
              <w:pStyle w:val="Normal6a"/>
            </w:pPr>
            <w:r>
              <w:t xml:space="preserve">Fejn il-Kummissjoni tikkonkludi li l-kundizzjoni orizzontali tal-istat tad-dritt ma tkunx </w:t>
            </w:r>
            <w:proofErr w:type="spellStart"/>
            <w:r>
              <w:t>issodisfata</w:t>
            </w:r>
            <w:proofErr w:type="spellEnd"/>
            <w:r>
              <w:t xml:space="preserve">, hija għandha </w:t>
            </w:r>
            <w:r>
              <w:rPr>
                <w:b/>
                <w:bCs/>
                <w:i/>
                <w:iCs/>
              </w:rPr>
              <w:t>tipproponi lill-Kunsill deċiżjoni ta’ implimentazzjoni</w:t>
            </w:r>
            <w:r>
              <w:t xml:space="preserve"> li </w:t>
            </w:r>
            <w:r>
              <w:rPr>
                <w:b/>
                <w:bCs/>
                <w:i/>
                <w:iCs/>
              </w:rPr>
              <w:t>tiddetermina</w:t>
            </w:r>
            <w:r>
              <w:t xml:space="preserve"> n-nuqqas ta’ </w:t>
            </w:r>
            <w:proofErr w:type="spellStart"/>
            <w:r>
              <w:t>ssodisfar</w:t>
            </w:r>
            <w:proofErr w:type="spellEnd"/>
            <w:r>
              <w:t xml:space="preserve"> tal-kundizzjonijiet orizzontali tal-Istat tad-Dritt u li tidentifika l-miżuri speċifiċi tal-Pjan SNR affettwati min-nuqqas ta’ </w:t>
            </w:r>
            <w:proofErr w:type="spellStart"/>
            <w:r>
              <w:t>ssodisfar</w:t>
            </w:r>
            <w:proofErr w:type="spellEnd"/>
            <w:r>
              <w:t xml:space="preserve">, fi żmien xahrejn minn meta tirċievi l-osservazzjonijiet tal-Istat Membru </w:t>
            </w:r>
            <w:r>
              <w:lastRenderedPageBreak/>
              <w:t>msemmija fil-paragrafu 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DA1F6" w14:textId="77777777" w:rsidR="006A1D0E" w:rsidRPr="00BD38DA" w:rsidRDefault="008A17EC" w:rsidP="006A1D0E">
            <w:pPr>
              <w:pStyle w:val="Normal6a"/>
            </w:pPr>
            <w:r>
              <w:lastRenderedPageBreak/>
              <w:t xml:space="preserve">Fejn il-Kummissjoni tikkonkludi li l-kundizzjoni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 ma tkunx </w:t>
            </w:r>
            <w:proofErr w:type="spellStart"/>
            <w:r>
              <w:t>issodisfata</w:t>
            </w:r>
            <w:proofErr w:type="spellEnd"/>
            <w:r>
              <w:t xml:space="preserve">, hija għandha </w:t>
            </w:r>
            <w:r>
              <w:rPr>
                <w:b/>
                <w:bCs/>
                <w:i/>
                <w:iCs/>
              </w:rPr>
              <w:t xml:space="preserve">tadotta att delegat </w:t>
            </w:r>
            <w:r>
              <w:t xml:space="preserve">li </w:t>
            </w:r>
            <w:r>
              <w:rPr>
                <w:b/>
                <w:bCs/>
                <w:i/>
                <w:iCs/>
              </w:rPr>
              <w:t>jiddetermina</w:t>
            </w:r>
            <w:r>
              <w:t xml:space="preserve"> n-nuqqas ta’ </w:t>
            </w:r>
            <w:proofErr w:type="spellStart"/>
            <w:r>
              <w:t>ssodisfar</w:t>
            </w:r>
            <w:proofErr w:type="spellEnd"/>
            <w:r>
              <w:t xml:space="preserve"> tal-kundizzjonijiet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 u li tidentifika l-miżuri speċifiċi tal-Pjan SNR affettwati min-nuqqas ta’ </w:t>
            </w:r>
            <w:proofErr w:type="spellStart"/>
            <w:r>
              <w:t>ssodisfar</w:t>
            </w:r>
            <w:proofErr w:type="spellEnd"/>
            <w:r>
              <w:t xml:space="preserve">, fi żmien xahrejn minn meta tirċievi l-osservazzjonijiet tal-Istat Membru </w:t>
            </w:r>
            <w:r>
              <w:lastRenderedPageBreak/>
              <w:t>msemmija fil-paragrafu 4.</w:t>
            </w:r>
          </w:p>
        </w:tc>
      </w:tr>
    </w:tbl>
    <w:p w14:paraId="3095CB40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7DA33016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49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878B40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99F4A1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9 – paragrafu 4 – </w:t>
      </w:r>
      <w:proofErr w:type="spellStart"/>
      <w:r>
        <w:t>subparagrafu</w:t>
      </w:r>
      <w:proofErr w:type="spellEnd"/>
      <w:r>
        <w:t xml:space="preserve"> 2 – parti </w:t>
      </w:r>
      <w:proofErr w:type="spellStart"/>
      <w:r>
        <w:t>introduttorja</w:t>
      </w:r>
      <w:proofErr w:type="spellEnd"/>
      <w:r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DD78620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9E3DD" w14:textId="77777777" w:rsidR="006A1D0E" w:rsidRPr="00BD38DA" w:rsidRDefault="006A1D0E" w:rsidP="006A1D0E"/>
        </w:tc>
      </w:tr>
      <w:tr w:rsidR="007D105F" w14:paraId="32A74921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168BF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C293F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11E619FB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D46C9" w14:textId="77777777" w:rsidR="006A1D0E" w:rsidRPr="00BD38DA" w:rsidRDefault="008A17EC" w:rsidP="006A1D0E">
            <w:pPr>
              <w:pStyle w:val="Normal6a"/>
            </w:pPr>
            <w:r>
              <w:t xml:space="preserve">Għal dak il-għan, għandhom jitqiesu l-aspetti li ġejjin tan-nuqqas ta’ </w:t>
            </w:r>
            <w:proofErr w:type="spellStart"/>
            <w:r>
              <w:t>ssodisfar</w:t>
            </w:r>
            <w:proofErr w:type="spellEnd"/>
            <w:r>
              <w:t xml:space="preserve"> tal-kundizzjoni orizzontali </w:t>
            </w:r>
            <w:r>
              <w:t>tal-Istat tad-Dritt: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17804" w14:textId="77777777" w:rsidR="006A1D0E" w:rsidRPr="00BD38DA" w:rsidRDefault="008A17EC" w:rsidP="006A1D0E">
            <w:pPr>
              <w:pStyle w:val="Normal6a"/>
            </w:pPr>
            <w:r>
              <w:t xml:space="preserve">Għal dak il-għan, għandhom jitqiesu l-aspetti li ġejjin tan-nuqqas ta’ </w:t>
            </w:r>
            <w:proofErr w:type="spellStart"/>
            <w:r>
              <w:t>ssodisfar</w:t>
            </w:r>
            <w:proofErr w:type="spellEnd"/>
            <w:r>
              <w:t xml:space="preserve"> tal-kundizzjoni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>tal-Istat tad-Dritt:</w:t>
            </w:r>
          </w:p>
        </w:tc>
      </w:tr>
    </w:tbl>
    <w:p w14:paraId="437F7492" w14:textId="77777777" w:rsidR="006A1D0E" w:rsidRPr="00BD38DA" w:rsidRDefault="008A17EC" w:rsidP="006A1D0E">
      <w:r>
        <w:rPr>
          <w:rStyle w:val="HideTWBExt"/>
        </w:rPr>
        <w:t>&lt;/Amend&gt;</w:t>
      </w:r>
    </w:p>
    <w:p w14:paraId="0BA7DC56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1BC73C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5B3984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9 – paragrafu 4 – </w:t>
      </w:r>
      <w:proofErr w:type="spellStart"/>
      <w:r>
        <w:t>subparagrafu</w:t>
      </w:r>
      <w:proofErr w:type="spellEnd"/>
      <w:r>
        <w:t xml:space="preserve"> 2 – punt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25130FF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4B71B" w14:textId="77777777" w:rsidR="006A1D0E" w:rsidRPr="00BD38DA" w:rsidRDefault="006A1D0E" w:rsidP="006A1D0E"/>
        </w:tc>
      </w:tr>
      <w:tr w:rsidR="007D105F" w14:paraId="24808DF6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1643A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FEEABF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E49467F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2D168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  <w:t xml:space="preserve">l-impatt reali jew potenzjali fuq </w:t>
            </w:r>
            <w:proofErr w:type="spellStart"/>
            <w:r>
              <w:t>il-ġestjoni</w:t>
            </w:r>
            <w:proofErr w:type="spellEnd"/>
            <w:r>
              <w:t xml:space="preserve"> finanzjarja tajba tal-baġit tal-Unjoni jew fuq l-interessi finanzjarji </w:t>
            </w:r>
            <w:r>
              <w:t>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88815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  <w:t xml:space="preserve">l-impatt reali jew potenzjali fuq </w:t>
            </w:r>
            <w:proofErr w:type="spellStart"/>
            <w:r>
              <w:t>il-ġestjoni</w:t>
            </w:r>
            <w:proofErr w:type="spellEnd"/>
            <w:r>
              <w:t xml:space="preserve"> finanzjarja tajba tal-baġit tal-Unjoni jew fuq l-interessi finanzjarji tal-Unjoni</w:t>
            </w:r>
            <w:r>
              <w:rPr>
                <w:b/>
                <w:bCs/>
                <w:i/>
                <w:iCs/>
              </w:rPr>
              <w:t xml:space="preserve">, b’mod partikolari l-kooperazzjoni effettiva u f’waqtha </w:t>
            </w:r>
            <w:proofErr w:type="spellStart"/>
            <w:r>
              <w:rPr>
                <w:b/>
                <w:bCs/>
                <w:i/>
                <w:iCs/>
              </w:rPr>
              <w:t>mal</w:t>
            </w:r>
            <w:proofErr w:type="spellEnd"/>
            <w:r>
              <w:rPr>
                <w:b/>
                <w:bCs/>
                <w:i/>
                <w:iCs/>
              </w:rPr>
              <w:t>-UPPE</w:t>
            </w:r>
            <w:r>
              <w:t>;</w:t>
            </w:r>
          </w:p>
        </w:tc>
      </w:tr>
    </w:tbl>
    <w:p w14:paraId="0C22712C" w14:textId="77777777" w:rsidR="006A1D0E" w:rsidRPr="00BD38DA" w:rsidRDefault="008A17EC" w:rsidP="006A1D0E">
      <w:r>
        <w:rPr>
          <w:rStyle w:val="HideTWBExt"/>
        </w:rPr>
        <w:t>&lt;/Amend&gt;</w:t>
      </w:r>
    </w:p>
    <w:p w14:paraId="205C625A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335E77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5FDB91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9 – paragrafu 4 – </w:t>
      </w:r>
      <w:proofErr w:type="spellStart"/>
      <w:r>
        <w:t>subparagrafu</w:t>
      </w:r>
      <w:proofErr w:type="spellEnd"/>
      <w:r>
        <w:t xml:space="preserve"> 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77FF0DBD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B280AC" w14:textId="77777777" w:rsidR="006A1D0E" w:rsidRPr="00BD38DA" w:rsidRDefault="006A1D0E" w:rsidP="006A1D0E"/>
        </w:tc>
      </w:tr>
      <w:tr w:rsidR="007D105F" w14:paraId="55EAC2AD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F01E6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8A04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E4728C8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B47BB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 xml:space="preserve">Il-Kunsill għandu jadotta d-deċiżjoni ta’ implimentazzjoni fi żmien 4 ġimgħat mill-adozzjoni </w:t>
            </w:r>
            <w:r>
              <w:rPr>
                <w:b/>
                <w:i/>
              </w:rPr>
              <w:t>tal-proposta tal-Kummissjoni.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BA574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 w14:paraId="3AF47219" w14:textId="77777777" w:rsidR="006A1D0E" w:rsidRPr="00BD38DA" w:rsidRDefault="008A17EC" w:rsidP="006A1D0E">
      <w:r>
        <w:rPr>
          <w:rStyle w:val="HideTWBExt"/>
        </w:rPr>
        <w:t>&lt;/Amend&gt;</w:t>
      </w:r>
    </w:p>
    <w:p w14:paraId="4ECA0338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6EA68E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9C6BBB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487102D8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CEB05" w14:textId="77777777" w:rsidR="006A1D0E" w:rsidRPr="00BD38DA" w:rsidRDefault="006A1D0E" w:rsidP="006A1D0E"/>
        </w:tc>
      </w:tr>
      <w:tr w:rsidR="007D105F" w14:paraId="15A7F276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7051E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C11EA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7CEB21C4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D5209" w14:textId="77777777" w:rsidR="006A1D0E" w:rsidRPr="00BD38DA" w:rsidRDefault="008A17EC" w:rsidP="006A1D0E">
            <w:pPr>
              <w:pStyle w:val="Normal6a"/>
            </w:pPr>
            <w:r>
              <w:t>5.</w:t>
            </w:r>
            <w:r>
              <w:tab/>
              <w:t xml:space="preserve">L-Istat Membru jista’ </w:t>
            </w:r>
            <w:r>
              <w:t xml:space="preserve">jissottometti applikazzjonijiet għall-pagament għall-miżuri speċifiċi identifikati fid-deċiżjoni </w:t>
            </w:r>
            <w:r>
              <w:lastRenderedPageBreak/>
              <w:t xml:space="preserve">msemmija fil-paragrafu 4, iżda l-Kummissjoni ma għandhiex tagħmel il-pagamenti korrispondenti sakemm il-kundizzjoni orizzontali tal-Istat tad-Dritt tkun ġiet </w:t>
            </w:r>
            <w:proofErr w:type="spellStart"/>
            <w:r>
              <w:t>issodisfata</w:t>
            </w:r>
            <w:proofErr w:type="spellEnd"/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11F51" w14:textId="77777777" w:rsidR="006A1D0E" w:rsidRPr="00BD38DA" w:rsidRDefault="008A17EC" w:rsidP="006A1D0E">
            <w:pPr>
              <w:pStyle w:val="Normal6a"/>
            </w:pPr>
            <w:r>
              <w:lastRenderedPageBreak/>
              <w:t>5.</w:t>
            </w:r>
            <w:r>
              <w:tab/>
              <w:t xml:space="preserve">L-Istat Membru jista’ jissottometti applikazzjonijiet għall-pagament għall-miżuri speċifiċi identifikati fid-deċiżjoni </w:t>
            </w:r>
            <w:r>
              <w:lastRenderedPageBreak/>
              <w:t xml:space="preserve">msemmija fil-paragrafu 4, iżda l-Kummissjoni ma għandhiex tagħmel il-pagamenti korrispondenti sakemm il-kundizzjoni orizzontali </w:t>
            </w:r>
            <w:r>
              <w:rPr>
                <w:b/>
                <w:bCs/>
                <w:i/>
                <w:iCs/>
              </w:rPr>
              <w:t>tad-demokrazija u</w:t>
            </w:r>
            <w:r>
              <w:t xml:space="preserve"> tal-Istat tad-Dritt tkun ġiet </w:t>
            </w:r>
            <w:proofErr w:type="spellStart"/>
            <w:r>
              <w:t>issodisfata</w:t>
            </w:r>
            <w:proofErr w:type="spellEnd"/>
            <w:r>
              <w:t>.</w:t>
            </w:r>
          </w:p>
        </w:tc>
      </w:tr>
    </w:tbl>
    <w:p w14:paraId="637B5702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0DC5DCD8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AB5FA4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24F24E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EFDC742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85551" w14:textId="77777777" w:rsidR="006A1D0E" w:rsidRPr="00BD38DA" w:rsidRDefault="006A1D0E" w:rsidP="006A1D0E"/>
        </w:tc>
      </w:tr>
      <w:tr w:rsidR="007D105F" w14:paraId="4452648D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23015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B47E8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D4764D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843D3" w14:textId="77777777" w:rsidR="006A1D0E" w:rsidRPr="00BD38DA" w:rsidRDefault="008A17EC" w:rsidP="006A1D0E">
            <w:pPr>
              <w:pStyle w:val="Normal6a"/>
            </w:pPr>
            <w:r>
              <w:t>6.</w:t>
            </w:r>
            <w:r>
              <w:tab/>
            </w:r>
            <w:r>
              <w:t xml:space="preserve">L-Istat Membru għandu jinforma lill-Kummissjoni malli jqis li l-ksur tal-kundizzjoni orizzontali tal-istat tad-dritt ikun ġie rimedjat. Il-Kummissjoni għandha </w:t>
            </w:r>
            <w:proofErr w:type="spellStart"/>
            <w:r>
              <w:t>tivvaluta</w:t>
            </w:r>
            <w:proofErr w:type="spellEnd"/>
            <w:r>
              <w:t xml:space="preserve"> dik l-informazzjoni fi żmien xahrejn minn meta </w:t>
            </w:r>
            <w:proofErr w:type="spellStart"/>
            <w:r>
              <w:t>tirċeviha</w:t>
            </w:r>
            <w:proofErr w:type="spellEnd"/>
            <w:r>
              <w:t xml:space="preserve">. </w:t>
            </w:r>
            <w:r>
              <w:rPr>
                <w:b/>
                <w:bCs/>
                <w:i/>
                <w:iCs/>
              </w:rPr>
              <w:t xml:space="preserve">Jekk </w:t>
            </w:r>
            <w:r>
              <w:t xml:space="preserve">il-Kummissjoni tqis li </w:t>
            </w:r>
            <w:r>
              <w:rPr>
                <w:b/>
                <w:bCs/>
                <w:i/>
                <w:iCs/>
              </w:rPr>
              <w:t>l-ksur ikun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ġie rimedjat b’mod sħiħ</w:t>
            </w:r>
            <w:r>
              <w:t xml:space="preserve">, hija għandha </w:t>
            </w:r>
            <w:r>
              <w:rPr>
                <w:b/>
                <w:bCs/>
                <w:i/>
                <w:iCs/>
              </w:rPr>
              <w:t>tipproponi lill-Kunsill biex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iħassar d-deċiżjoni</w:t>
            </w:r>
            <w:r>
              <w:t xml:space="preserve"> msemmija fil-paragrafu 4. </w:t>
            </w:r>
            <w:r>
              <w:rPr>
                <w:b/>
                <w:bCs/>
                <w:i/>
                <w:iCs/>
              </w:rPr>
              <w:t xml:space="preserve">Jekk </w:t>
            </w:r>
            <w:r>
              <w:t>il-Kummissjoni</w:t>
            </w:r>
            <w:r>
              <w:rPr>
                <w:b/>
                <w:bCs/>
                <w:i/>
                <w:iCs/>
              </w:rPr>
              <w:t xml:space="preserve"> tqis li l-ksur ikun ġie rimedjat parzjalment,</w:t>
            </w:r>
            <w:r>
              <w:t xml:space="preserve"> hija għandha </w:t>
            </w:r>
            <w:r>
              <w:rPr>
                <w:b/>
                <w:bCs/>
                <w:i/>
                <w:iCs/>
              </w:rPr>
              <w:t>tipproponi lill-Kunsill biex jemenda d-deċiżjoni msem</w:t>
            </w:r>
            <w:r>
              <w:rPr>
                <w:b/>
                <w:bCs/>
                <w:i/>
                <w:iCs/>
              </w:rPr>
              <w:t>mija fil-paragrafu 4 kif xieraq</w:t>
            </w:r>
            <w:r>
              <w:t xml:space="preserve">. </w:t>
            </w:r>
            <w:r>
              <w:rPr>
                <w:b/>
                <w:bCs/>
                <w:i/>
                <w:iCs/>
              </w:rPr>
              <w:t>Il-Kunsill għandu jadotta d-deċiżjoni ta’ implimentazzjoni fi żmien 4 ġimgħat mill-adozzjoni tal-proposta tal-Kummissjoni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EBDE3" w14:textId="77777777" w:rsidR="006A1D0E" w:rsidRPr="00BD38DA" w:rsidRDefault="008A17EC" w:rsidP="006A1D0E">
            <w:pPr>
              <w:pStyle w:val="Normal6a"/>
            </w:pPr>
            <w:r>
              <w:t>6.</w:t>
            </w:r>
            <w:r>
              <w:tab/>
              <w:t xml:space="preserve">L-Istat Membru </w:t>
            </w:r>
            <w:proofErr w:type="spellStart"/>
            <w:r>
              <w:rPr>
                <w:b/>
                <w:bCs/>
                <w:i/>
                <w:iCs/>
              </w:rPr>
              <w:t>kkonċernat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r>
              <w:t xml:space="preserve">għandu jinforma lill-Kummissjoni malli jqis li l-ksur tal-kundizzjoni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 ikun ġie rimedjat. Il-Kummissjoni għandha </w:t>
            </w:r>
            <w:proofErr w:type="spellStart"/>
            <w:r>
              <w:t>tivvaluta</w:t>
            </w:r>
            <w:proofErr w:type="spellEnd"/>
            <w:r>
              <w:t xml:space="preserve"> dik l-informazzjoni fi żmien xahrejn minn meta </w:t>
            </w:r>
            <w:proofErr w:type="spellStart"/>
            <w:r>
              <w:t>tirċeviha</w:t>
            </w:r>
            <w:proofErr w:type="spellEnd"/>
            <w:r>
              <w:t xml:space="preserve">. </w:t>
            </w:r>
            <w:r>
              <w:rPr>
                <w:b/>
                <w:bCs/>
                <w:i/>
                <w:iCs/>
              </w:rPr>
              <w:t xml:space="preserve">Fejn </w:t>
            </w:r>
            <w:r>
              <w:t xml:space="preserve">il-Kummissjoni tqis li </w:t>
            </w:r>
            <w:r>
              <w:rPr>
                <w:b/>
                <w:bCs/>
                <w:i/>
                <w:iCs/>
              </w:rPr>
              <w:t xml:space="preserve">l-kundizzjoni orizzontali tad-demokrazija u tal-istat tad-dritt </w:t>
            </w:r>
            <w:r>
              <w:t xml:space="preserve">hija </w:t>
            </w:r>
            <w:proofErr w:type="spellStart"/>
            <w:r>
              <w:rPr>
                <w:b/>
                <w:bCs/>
                <w:i/>
                <w:iCs/>
              </w:rPr>
              <w:t>ssodisfata</w:t>
            </w:r>
            <w:proofErr w:type="spellEnd"/>
            <w:r>
              <w:rPr>
                <w:b/>
                <w:bCs/>
                <w:i/>
                <w:iCs/>
              </w:rPr>
              <w:t xml:space="preserve">, hija </w:t>
            </w:r>
            <w:r>
              <w:t>għandha</w:t>
            </w:r>
            <w:r>
              <w:rPr>
                <w:b/>
                <w:bCs/>
                <w:i/>
                <w:iCs/>
              </w:rPr>
              <w:t xml:space="preserve"> tħassar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id-deċiżjoni</w:t>
            </w:r>
            <w:r>
              <w:t xml:space="preserve"> msemmija fil-paragrafu 4. </w:t>
            </w:r>
            <w:r>
              <w:rPr>
                <w:b/>
                <w:bCs/>
                <w:i/>
                <w:iCs/>
              </w:rPr>
              <w:t xml:space="preserve">Fejn </w:t>
            </w:r>
            <w:r>
              <w:t>il-Kummissjoni</w:t>
            </w:r>
            <w:r>
              <w:rPr>
                <w:b/>
                <w:bCs/>
                <w:i/>
                <w:iCs/>
              </w:rPr>
              <w:t xml:space="preserve"> ma taqbilx mal-Istat Membru rigward l-</w:t>
            </w:r>
            <w:proofErr w:type="spellStart"/>
            <w:r>
              <w:rPr>
                <w:b/>
                <w:bCs/>
                <w:i/>
                <w:iCs/>
              </w:rPr>
              <w:t>issodisfar</w:t>
            </w:r>
            <w:proofErr w:type="spellEnd"/>
            <w:r>
              <w:rPr>
                <w:b/>
                <w:bCs/>
                <w:i/>
                <w:iCs/>
              </w:rPr>
              <w:t xml:space="preserve"> tal-kundizzjoni orizzontali tal-istat tad-dritt,</w:t>
            </w:r>
            <w:r>
              <w:t xml:space="preserve"> hija għandha</w:t>
            </w:r>
            <w:r>
              <w:rPr>
                <w:b/>
                <w:bCs/>
                <w:i/>
                <w:iCs/>
              </w:rPr>
              <w:t xml:space="preserve"> tinforma lill-Istat Membru b’dan u tistabbilixxi l-valutazzjoni tagħha</w:t>
            </w:r>
            <w:r>
              <w:t xml:space="preserve">. </w:t>
            </w:r>
            <w:r>
              <w:rPr>
                <w:b/>
                <w:bCs/>
                <w:i/>
                <w:iCs/>
              </w:rPr>
              <w:t xml:space="preserve">Il-Kummissjoni għandha tistabbilixxi b’mod ċar u oġġettiv il-kriterji speċifiċi li għandhom jiġu </w:t>
            </w:r>
            <w:proofErr w:type="spellStart"/>
            <w:r>
              <w:rPr>
                <w:b/>
                <w:bCs/>
                <w:i/>
                <w:iCs/>
              </w:rPr>
              <w:t>ssodisfati</w:t>
            </w:r>
            <w:proofErr w:type="spellEnd"/>
            <w:r>
              <w:rPr>
                <w:b/>
                <w:bCs/>
                <w:i/>
                <w:iCs/>
              </w:rPr>
              <w:t xml:space="preserve"> għar-rilaxx tal-fondi sospiżi u għandha tagħmel dawn il-kriterji, kif ukoll il-valutazzjoni tal-</w:t>
            </w:r>
            <w:proofErr w:type="spellStart"/>
            <w:r>
              <w:rPr>
                <w:b/>
                <w:bCs/>
                <w:i/>
                <w:iCs/>
              </w:rPr>
              <w:t>issodisfar</w:t>
            </w:r>
            <w:proofErr w:type="spellEnd"/>
            <w:r>
              <w:rPr>
                <w:b/>
                <w:bCs/>
                <w:i/>
                <w:iCs/>
              </w:rPr>
              <w:t xml:space="preserve"> tagħhom, disponib</w:t>
            </w:r>
            <w:r>
              <w:rPr>
                <w:b/>
                <w:bCs/>
                <w:i/>
                <w:iCs/>
              </w:rPr>
              <w:t>bli għall-pubbliku</w:t>
            </w:r>
            <w:r>
              <w:t xml:space="preserve">. </w:t>
            </w:r>
            <w:r>
              <w:rPr>
                <w:b/>
                <w:i/>
              </w:rPr>
              <w:t xml:space="preserve">Id-deċiżjonijiet biex jiġi sospiż, emendat jew imħassar il-finanzjament għandhom ikunu </w:t>
            </w:r>
            <w:proofErr w:type="spellStart"/>
            <w:r>
              <w:rPr>
                <w:b/>
                <w:i/>
              </w:rPr>
              <w:t>bbażati</w:t>
            </w:r>
            <w:proofErr w:type="spellEnd"/>
            <w:r>
              <w:rPr>
                <w:b/>
                <w:i/>
              </w:rPr>
              <w:t xml:space="preserve"> fuq riformi verifikabbli u 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murija mal-istat tad-dritt fil-prattika.</w:t>
            </w:r>
          </w:p>
        </w:tc>
      </w:tr>
    </w:tbl>
    <w:p w14:paraId="16F44880" w14:textId="77777777" w:rsidR="006A1D0E" w:rsidRPr="00BD38DA" w:rsidRDefault="008A17EC" w:rsidP="006A1D0E">
      <w:r>
        <w:rPr>
          <w:rStyle w:val="HideTWBExt"/>
        </w:rPr>
        <w:t>&lt;/Amend&gt;</w:t>
      </w:r>
    </w:p>
    <w:p w14:paraId="348E1969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A71B2D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6E729A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FFB57D0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54740" w14:textId="77777777" w:rsidR="006A1D0E" w:rsidRPr="00BD38DA" w:rsidRDefault="006A1D0E" w:rsidP="006A1D0E"/>
        </w:tc>
      </w:tr>
      <w:tr w:rsidR="007D105F" w14:paraId="5A8EB4F6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4A040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4A15A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485928C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13535" w14:textId="77777777" w:rsidR="006A1D0E" w:rsidRPr="00BD38DA" w:rsidRDefault="008A17EC" w:rsidP="006A1D0E">
            <w:pPr>
              <w:pStyle w:val="Normal6a"/>
            </w:pPr>
            <w:r>
              <w:lastRenderedPageBreak/>
              <w:t>7.</w:t>
            </w:r>
            <w:r>
              <w:tab/>
              <w:t xml:space="preserve">Il-Kummissjoni għandha tnaqqas b’mod proporzjonat il-kontribuzzjoni finanzjarja tal-Unjoni tal-Istat Membru fir-rigward tal-miżuri </w:t>
            </w:r>
            <w:r>
              <w:t>speċifiċi tal-Pjan ikkonċernat jew, fir-rigward tal-appoġġ fil-forma ta’ self, tieħu kwalunkwe miżura disponibbli skont il-ftehim ta’ self, meta d-deċiżjoni msemmija fil-paragrafu 4 ma tkunx tħassret</w:t>
            </w:r>
            <w:r>
              <w:rPr>
                <w:b/>
                <w:bCs/>
                <w:i/>
                <w:iCs/>
              </w:rPr>
              <w:t xml:space="preserve"> [</w:t>
            </w:r>
            <w:r>
              <w:t xml:space="preserve">fi żmien sena </w:t>
            </w:r>
            <w:r>
              <w:rPr>
                <w:b/>
                <w:bCs/>
                <w:i/>
                <w:iCs/>
              </w:rPr>
              <w:t>[</w:t>
            </w:r>
            <w:r>
              <w:t>waħda</w:t>
            </w:r>
            <w:r>
              <w:rPr>
                <w:b/>
                <w:bCs/>
                <w:i/>
                <w:iCs/>
              </w:rPr>
              <w:t>]</w:t>
            </w:r>
            <w:r>
              <w:t xml:space="preserve"> mill-adozzjoni tagħha</w:t>
            </w:r>
            <w:r>
              <w:rPr>
                <w:b/>
                <w:bCs/>
                <w:i/>
                <w:iCs/>
              </w:rPr>
              <w:t>]</w:t>
            </w:r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3050D" w14:textId="77777777" w:rsidR="006A1D0E" w:rsidRPr="00BD38DA" w:rsidRDefault="008A17EC" w:rsidP="006A1D0E">
            <w:pPr>
              <w:pStyle w:val="Normal6a"/>
            </w:pPr>
            <w:r>
              <w:t>7.</w:t>
            </w:r>
            <w:r>
              <w:tab/>
              <w:t xml:space="preserve">Il-Kummissjoni għandha tnaqqas b’mod proporzjonat il-kontribuzzjoni finanzjarja tal-Unjoni tal-Istat Membru fir-rigward tal-miżuri speċifiċi tal-Pjan ikkonċernat jew, fir-rigward tal-appoġġ fil-forma ta’ self, tieħu kwalunkwe miżura disponibbli skont il-ftehim ta’ self, meta d-deċiżjoni msemmija fil-paragrafu 4 ma tkunx tħassret fi żmien sena waħda mill-adozzjoni tagħha. </w:t>
            </w:r>
            <w:r>
              <w:rPr>
                <w:b/>
                <w:i/>
              </w:rPr>
              <w:t xml:space="preserve">Fejn ikun </w:t>
            </w:r>
            <w:proofErr w:type="spellStart"/>
            <w:r>
              <w:rPr>
                <w:b/>
                <w:i/>
              </w:rPr>
              <w:t>debitament</w:t>
            </w:r>
            <w:proofErr w:type="spellEnd"/>
            <w:r>
              <w:rPr>
                <w:b/>
                <w:i/>
              </w:rPr>
              <w:t xml:space="preserve"> ġustifikat fid-dawl tan-natura, il-</w:t>
            </w:r>
            <w:proofErr w:type="spellStart"/>
            <w:r>
              <w:rPr>
                <w:b/>
                <w:i/>
              </w:rPr>
              <w:t>kumplessità</w:t>
            </w:r>
            <w:proofErr w:type="spellEnd"/>
            <w:r>
              <w:rPr>
                <w:b/>
                <w:i/>
              </w:rPr>
              <w:t xml:space="preserve"> jew il-karattru </w:t>
            </w:r>
            <w:proofErr w:type="spellStart"/>
            <w:r>
              <w:rPr>
                <w:b/>
                <w:i/>
              </w:rPr>
              <w:t>sistemiku</w:t>
            </w:r>
            <w:proofErr w:type="spellEnd"/>
            <w:r>
              <w:rPr>
                <w:b/>
                <w:i/>
              </w:rPr>
              <w:t xml:space="preserve"> tal-ksur tad-demokrazija u tal-istat tad-dr</w:t>
            </w:r>
            <w:r>
              <w:rPr>
                <w:b/>
                <w:i/>
              </w:rPr>
              <w:t xml:space="preserve">itt ikkonċernat, il-Kummissjoni tista’ testendi dak il-perjodu b’mhux aktar minn sentejn addizzjonali. Tali estensjoni għandha tkun ibbażata fuq elementi oġġettivi u verifikabbli u għandha tkun </w:t>
            </w:r>
            <w:proofErr w:type="spellStart"/>
            <w:r>
              <w:rPr>
                <w:b/>
                <w:i/>
              </w:rPr>
              <w:t>debitament</w:t>
            </w:r>
            <w:proofErr w:type="spellEnd"/>
            <w:r>
              <w:rPr>
                <w:b/>
                <w:i/>
              </w:rPr>
              <w:t xml:space="preserve"> motivata.</w:t>
            </w:r>
          </w:p>
        </w:tc>
      </w:tr>
    </w:tbl>
    <w:p w14:paraId="0353E200" w14:textId="77777777" w:rsidR="006A1D0E" w:rsidRPr="00BD38DA" w:rsidRDefault="008A17EC" w:rsidP="006A1D0E">
      <w:r>
        <w:rPr>
          <w:rStyle w:val="HideTWBExt"/>
        </w:rPr>
        <w:t>&lt;/Amend&gt;</w:t>
      </w:r>
    </w:p>
    <w:p w14:paraId="4411C502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8BFC19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F734D0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A3DF0FC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EA071" w14:textId="77777777" w:rsidR="006A1D0E" w:rsidRPr="00BD38DA" w:rsidRDefault="006A1D0E" w:rsidP="006A1D0E"/>
        </w:tc>
      </w:tr>
      <w:tr w:rsidR="007D105F" w14:paraId="6F72BDF3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2B68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16815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144FF711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E08B1" w14:textId="77777777" w:rsidR="006A1D0E" w:rsidRPr="00BD38DA" w:rsidRDefault="008A17EC" w:rsidP="006A1D0E">
            <w:pPr>
              <w:pStyle w:val="Normal6a"/>
            </w:pPr>
            <w:r>
              <w:t>8.</w:t>
            </w:r>
            <w:r>
              <w:tab/>
            </w:r>
            <w:r>
              <w:t>Il-Kummissjoni għandha tinforma minnufih lill-Parlament Ewropew bi kwalunkwe deċiżjoni proposta, adottata, emendata jew imħassra skont il-</w:t>
            </w:r>
            <w:proofErr w:type="spellStart"/>
            <w:r>
              <w:t>paragrafi</w:t>
            </w:r>
            <w:proofErr w:type="spellEnd"/>
            <w:r>
              <w:t xml:space="preserve"> 4 </w:t>
            </w:r>
            <w:r>
              <w:rPr>
                <w:b/>
                <w:bCs/>
                <w:i/>
                <w:iCs/>
              </w:rPr>
              <w:t>u</w:t>
            </w:r>
            <w:r>
              <w:t xml:space="preserve"> 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D03A0F" w14:textId="77777777" w:rsidR="006A1D0E" w:rsidRPr="00BD38DA" w:rsidRDefault="008A17EC" w:rsidP="006A1D0E">
            <w:pPr>
              <w:pStyle w:val="Normal6a"/>
            </w:pPr>
            <w:r>
              <w:t>8.</w:t>
            </w:r>
            <w:r>
              <w:tab/>
              <w:t>Il-Kummissjoni għandha tinforma minnufih lill-Parlament Ewropew bi kwalunkwe deċiżjoni proposta, adottata, emendata jew imħassra skont il-</w:t>
            </w:r>
            <w:proofErr w:type="spellStart"/>
            <w:r>
              <w:t>paragrafi</w:t>
            </w:r>
            <w:proofErr w:type="spellEnd"/>
            <w:r>
              <w:t xml:space="preserve"> 4</w:t>
            </w:r>
            <w:r>
              <w:rPr>
                <w:b/>
                <w:bCs/>
                <w:i/>
                <w:iCs/>
              </w:rPr>
              <w:t xml:space="preserve">, </w:t>
            </w:r>
            <w:r>
              <w:t xml:space="preserve">6 </w:t>
            </w:r>
            <w:r>
              <w:rPr>
                <w:b/>
                <w:bCs/>
                <w:i/>
                <w:iCs/>
              </w:rPr>
              <w:t>u 7</w:t>
            </w:r>
            <w:r>
              <w:t xml:space="preserve">. </w:t>
            </w:r>
            <w:r>
              <w:rPr>
                <w:b/>
                <w:i/>
              </w:rPr>
              <w:t xml:space="preserve">Dik l-informazzjoni għandha tinkludi ġustifikazzjoni </w:t>
            </w:r>
            <w:proofErr w:type="spellStart"/>
            <w:r>
              <w:rPr>
                <w:b/>
                <w:i/>
              </w:rPr>
              <w:t>debitament</w:t>
            </w:r>
            <w:proofErr w:type="spellEnd"/>
            <w:r>
              <w:rPr>
                <w:b/>
                <w:i/>
              </w:rPr>
              <w:t xml:space="preserve"> motivata, il-valutazzjoni sottostanti u l-elementi rilevanti kollha. Fuq talba tal-Parlament Ewropew, il-Kummissjoni għandha </w:t>
            </w:r>
            <w:r>
              <w:rPr>
                <w:b/>
                <w:i/>
              </w:rPr>
              <w:t>tippreżenta l-valutazzjoni tagħha mingħajr dewmien żejjed.</w:t>
            </w:r>
          </w:p>
        </w:tc>
      </w:tr>
    </w:tbl>
    <w:p w14:paraId="5AC601B2" w14:textId="77777777" w:rsidR="006A1D0E" w:rsidRPr="00BD38DA" w:rsidRDefault="008A17EC" w:rsidP="006A1D0E">
      <w:r>
        <w:rPr>
          <w:rStyle w:val="HideTWBExt"/>
        </w:rPr>
        <w:t>&lt;/Amend&gt;</w:t>
      </w:r>
    </w:p>
    <w:p w14:paraId="793BDE2E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8C786B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9880BF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8a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130CA0B6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11699" w14:textId="77777777" w:rsidR="006A1D0E" w:rsidRPr="00BD38DA" w:rsidRDefault="006A1D0E" w:rsidP="006A1D0E"/>
        </w:tc>
      </w:tr>
      <w:tr w:rsidR="007D105F" w14:paraId="279BF35B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E1146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699C40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73DE441B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3B510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5F9D5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 xml:space="preserve">Il-Kummissjoni għandha tippubblika mingħajr dewmien l-atti li </w:t>
            </w:r>
            <w:r>
              <w:rPr>
                <w:b/>
                <w:i/>
              </w:rPr>
              <w:lastRenderedPageBreak/>
              <w:t>jawtorizzaw ir-rilaxx ta’ fondi taħt il-Fond, kif ukoll kwalunkwe att adottat b’rabta ma’ dawk id-deċiżjonijiet.</w:t>
            </w:r>
          </w:p>
        </w:tc>
      </w:tr>
    </w:tbl>
    <w:p w14:paraId="30E7B6F2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4462348F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687393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CAA3EE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9 – paragrafu 8b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EE0FAD7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C1AE7" w14:textId="77777777" w:rsidR="006A1D0E" w:rsidRPr="00BD38DA" w:rsidRDefault="006A1D0E" w:rsidP="006A1D0E"/>
        </w:tc>
      </w:tr>
      <w:tr w:rsidR="007D105F" w14:paraId="58581461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3EBBD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77F36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503B9AF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2BE4E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B93D8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8b.</w:t>
            </w:r>
            <w:r>
              <w:tab/>
            </w:r>
            <w:r>
              <w:rPr>
                <w:b/>
                <w:i/>
              </w:rPr>
              <w:t>L-Istati Membri għandhom jistabbilixxu u jżommu mekkaniżmi effettivi biex jiżguraw il-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mal-acquis</w:t>
            </w:r>
            <w:proofErr w:type="spellEnd"/>
            <w:r>
              <w:rPr>
                <w:b/>
                <w:i/>
              </w:rPr>
              <w:t xml:space="preserve"> tal-Unjoni essenzjali </w:t>
            </w:r>
            <w:r>
              <w:rPr>
                <w:b/>
                <w:i/>
              </w:rPr>
              <w:t xml:space="preserve">għall-protezzjoni tal-interessi finanzjarji tal-Unjoni matul l-implimentazzjoni tal-Fond (il-“kundizzjoni orizzontali tal-PIF”). L-Istati Membri għandhom jinfurmaw lill-Kummissjoni bi kwalunkwe </w:t>
            </w:r>
            <w:proofErr w:type="spellStart"/>
            <w:r>
              <w:rPr>
                <w:b/>
                <w:i/>
              </w:rPr>
              <w:t>modifika</w:t>
            </w:r>
            <w:proofErr w:type="spellEnd"/>
            <w:r>
              <w:rPr>
                <w:b/>
                <w:i/>
              </w:rPr>
              <w:t xml:space="preserve"> li jkollha impatt fuq l-</w:t>
            </w:r>
            <w:proofErr w:type="spellStart"/>
            <w:r>
              <w:rPr>
                <w:b/>
                <w:i/>
              </w:rPr>
              <w:t>issodisfar</w:t>
            </w:r>
            <w:proofErr w:type="spellEnd"/>
            <w:r>
              <w:rPr>
                <w:b/>
                <w:i/>
              </w:rPr>
              <w:t xml:space="preserve"> tal-kundizzjoni orizzontali tal-PIF. Fejn il-Kummissjoni tqis li Stat Membru ma jissodisfax jew ma għadux jissodisfa l-kundizzjoni orizzontali tal-PIF, hija għandha </w:t>
            </w:r>
            <w:proofErr w:type="spellStart"/>
            <w:r>
              <w:rPr>
                <w:b/>
                <w:i/>
              </w:rPr>
              <w:t>tinnotifika</w:t>
            </w:r>
            <w:proofErr w:type="spellEnd"/>
            <w:r>
              <w:rPr>
                <w:b/>
                <w:i/>
              </w:rPr>
              <w:t xml:space="preserve"> lill-Istat Membru </w:t>
            </w:r>
            <w:proofErr w:type="spellStart"/>
            <w:r>
              <w:rPr>
                <w:b/>
                <w:i/>
              </w:rPr>
              <w:t>kkonċernat</w:t>
            </w:r>
            <w:proofErr w:type="spellEnd"/>
            <w:r>
              <w:rPr>
                <w:b/>
                <w:i/>
              </w:rPr>
              <w:t xml:space="preserve"> bil-valutazzjoni tagħha.</w:t>
            </w:r>
          </w:p>
        </w:tc>
      </w:tr>
    </w:tbl>
    <w:p w14:paraId="6AF73DD9" w14:textId="77777777" w:rsidR="006A1D0E" w:rsidRPr="00BD38DA" w:rsidRDefault="008A17EC" w:rsidP="006A1D0E">
      <w:r>
        <w:rPr>
          <w:rStyle w:val="HideTWBExt"/>
        </w:rPr>
        <w:t>&lt;/Amend&gt;</w:t>
      </w:r>
    </w:p>
    <w:p w14:paraId="2A0C8E6B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EC0579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3ED28F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15 – paragrafu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427D4D9B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8DE19" w14:textId="77777777" w:rsidR="006A1D0E" w:rsidRPr="00BD38DA" w:rsidRDefault="006A1D0E" w:rsidP="006A1D0E"/>
        </w:tc>
      </w:tr>
      <w:tr w:rsidR="007D105F" w14:paraId="5CFFA7D7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71C22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F229C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059B85E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6D5F8" w14:textId="77777777" w:rsidR="006A1D0E" w:rsidRPr="00BD38DA" w:rsidRDefault="008A17EC" w:rsidP="006A1D0E">
            <w:pPr>
              <w:pStyle w:val="Normal6a"/>
            </w:pPr>
            <w:r>
              <w:t>1.</w:t>
            </w:r>
            <w:r>
              <w:tab/>
              <w:t xml:space="preserve">Il-Kummissjoni għandha </w:t>
            </w:r>
            <w:proofErr w:type="spellStart"/>
            <w:r>
              <w:t>tiddiżimpenja</w:t>
            </w:r>
            <w:proofErr w:type="spellEnd"/>
            <w:r>
              <w:t xml:space="preserve"> kwalunkwe ammont fi Pjan SNR u fil-kapitolu tal-Pjan </w:t>
            </w:r>
            <w:proofErr w:type="spellStart"/>
            <w:r>
              <w:t>Interreg</w:t>
            </w:r>
            <w:proofErr w:type="spellEnd"/>
            <w:r>
              <w:t xml:space="preserve"> li ma </w:t>
            </w:r>
            <w:r>
              <w:t xml:space="preserve">jkunx intuża </w:t>
            </w:r>
            <w:proofErr w:type="spellStart"/>
            <w:r>
              <w:t>għall-prefinanzjament</w:t>
            </w:r>
            <w:proofErr w:type="spellEnd"/>
            <w:r>
              <w:t>, f’</w:t>
            </w:r>
            <w:proofErr w:type="spellStart"/>
            <w:r>
              <w:t>konformità</w:t>
            </w:r>
            <w:proofErr w:type="spellEnd"/>
            <w:r>
              <w:t xml:space="preserve"> mal-Artikolu 17 [</w:t>
            </w:r>
            <w:proofErr w:type="spellStart"/>
            <w:r>
              <w:t>prefinanzjament</w:t>
            </w:r>
            <w:proofErr w:type="spellEnd"/>
            <w:r>
              <w:t>] jew li għalih ma tkunx ġiet ippreżentata applikazzjoni għall-pagament f’</w:t>
            </w:r>
            <w:proofErr w:type="spellStart"/>
            <w:r>
              <w:t>konformità</w:t>
            </w:r>
            <w:proofErr w:type="spellEnd"/>
            <w:r>
              <w:t xml:space="preserve"> mal-Artikoli 65 [sottomissjoni u valutazzjoni tal-applikazzjonijiet għall-pagament], sal-31 ta’ Ottubru tas-sena </w:t>
            </w:r>
            <w:proofErr w:type="spellStart"/>
            <w:r>
              <w:t>kalendarja</w:t>
            </w:r>
            <w:proofErr w:type="spellEnd"/>
            <w:r>
              <w:t xml:space="preserve"> ta’ wara s-sena tal-impenji </w:t>
            </w:r>
            <w:proofErr w:type="spellStart"/>
            <w:r>
              <w:t>baġitarji</w:t>
            </w:r>
            <w:proofErr w:type="spellEnd"/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B7665" w14:textId="77777777" w:rsidR="006A1D0E" w:rsidRPr="00BD38DA" w:rsidRDefault="008A17EC" w:rsidP="006A1D0E">
            <w:pPr>
              <w:pStyle w:val="Normal6a"/>
            </w:pPr>
            <w:r>
              <w:t>1.</w:t>
            </w:r>
            <w:r>
              <w:tab/>
              <w:t xml:space="preserve">Il-Kummissjoni għandha </w:t>
            </w:r>
            <w:proofErr w:type="spellStart"/>
            <w:r>
              <w:t>tiddiżimpenja</w:t>
            </w:r>
            <w:proofErr w:type="spellEnd"/>
            <w:r>
              <w:t xml:space="preserve"> kwalunkwe ammont fi Pjan SNR u fil-kapitolu tal-Pjan </w:t>
            </w:r>
            <w:proofErr w:type="spellStart"/>
            <w:r>
              <w:t>Interreg</w:t>
            </w:r>
            <w:proofErr w:type="spellEnd"/>
            <w:r>
              <w:t xml:space="preserve"> li ma jkunx intuża </w:t>
            </w:r>
            <w:proofErr w:type="spellStart"/>
            <w:r>
              <w:t>għall-prefinanzjament</w:t>
            </w:r>
            <w:proofErr w:type="spellEnd"/>
            <w:r>
              <w:t>, f’</w:t>
            </w:r>
            <w:proofErr w:type="spellStart"/>
            <w:r>
              <w:t>konformità</w:t>
            </w:r>
            <w:proofErr w:type="spellEnd"/>
            <w:r>
              <w:t xml:space="preserve"> mal-Artikolu 17 [</w:t>
            </w:r>
            <w:proofErr w:type="spellStart"/>
            <w:r>
              <w:t>prefinanzjament</w:t>
            </w:r>
            <w:proofErr w:type="spellEnd"/>
            <w:r>
              <w:t>] jew li għalih ma tkunx ġiet ippreżentata applikazzjoni għall-pagament f’</w:t>
            </w:r>
            <w:proofErr w:type="spellStart"/>
            <w:r>
              <w:t>konformità</w:t>
            </w:r>
            <w:proofErr w:type="spellEnd"/>
            <w:r>
              <w:t xml:space="preserve"> mal-Artikoli 65 [sottomissjoni u valutazzjoni tal-applikazzjonijiet għall-pagament], sal-31 ta’ Ottubru tas-sena </w:t>
            </w:r>
            <w:proofErr w:type="spellStart"/>
            <w:r>
              <w:t>kalendarja</w:t>
            </w:r>
            <w:proofErr w:type="spellEnd"/>
            <w:r>
              <w:t xml:space="preserve"> ta’ wara s-sena tal-impenji </w:t>
            </w:r>
            <w:proofErr w:type="spellStart"/>
            <w:r>
              <w:t>baġitarji</w:t>
            </w:r>
            <w:proofErr w:type="spellEnd"/>
            <w:r>
              <w:t>.</w:t>
            </w:r>
            <w:r>
              <w:rPr>
                <w:b/>
                <w:i/>
              </w:rPr>
              <w:t xml:space="preserve"> L-ammonti </w:t>
            </w:r>
            <w:proofErr w:type="spellStart"/>
            <w:r>
              <w:rPr>
                <w:b/>
                <w:i/>
              </w:rPr>
              <w:t>diżimpenjati</w:t>
            </w:r>
            <w:proofErr w:type="spellEnd"/>
            <w:r>
              <w:rPr>
                <w:b/>
                <w:i/>
              </w:rPr>
              <w:t xml:space="preserve"> għandhom jiddaħħlu fil-</w:t>
            </w:r>
            <w:r>
              <w:rPr>
                <w:b/>
                <w:i/>
              </w:rPr>
              <w:lastRenderedPageBreak/>
              <w:t>baġit ġenerali tal-Unjoni u r-</w:t>
            </w:r>
            <w:proofErr w:type="spellStart"/>
            <w:r>
              <w:rPr>
                <w:b/>
                <w:i/>
              </w:rPr>
              <w:t>r</w:t>
            </w:r>
            <w:r>
              <w:rPr>
                <w:b/>
                <w:i/>
              </w:rPr>
              <w:t>iallokazzjoni</w:t>
            </w:r>
            <w:proofErr w:type="spellEnd"/>
            <w:r>
              <w:rPr>
                <w:b/>
                <w:i/>
              </w:rPr>
              <w:t xml:space="preserve"> jew l-użu mill-ġdid tagħhom għandu jiġi deċiż mill-awtorità </w:t>
            </w:r>
            <w:proofErr w:type="spellStart"/>
            <w:r>
              <w:rPr>
                <w:b/>
                <w:i/>
              </w:rPr>
              <w:t>baġitarja</w:t>
            </w:r>
            <w:proofErr w:type="spellEnd"/>
            <w:r>
              <w:rPr>
                <w:b/>
                <w:i/>
              </w:rPr>
              <w:t xml:space="preserve">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mal-proċedura </w:t>
            </w:r>
            <w:proofErr w:type="spellStart"/>
            <w:r>
              <w:rPr>
                <w:b/>
                <w:i/>
              </w:rPr>
              <w:t>baġitarja</w:t>
            </w:r>
            <w:proofErr w:type="spellEnd"/>
            <w:r>
              <w:rPr>
                <w:b/>
                <w:i/>
              </w:rPr>
              <w:t xml:space="preserve"> annwali.</w:t>
            </w:r>
          </w:p>
        </w:tc>
      </w:tr>
    </w:tbl>
    <w:p w14:paraId="2D02A00D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58C2EB83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59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8D1E3C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71CCF7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15 – paragrafu 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1D99919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FF792" w14:textId="77777777" w:rsidR="006A1D0E" w:rsidRPr="00BD38DA" w:rsidRDefault="006A1D0E" w:rsidP="006A1D0E"/>
        </w:tc>
      </w:tr>
      <w:tr w:rsidR="007D105F" w14:paraId="0612A74D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30DA1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EA026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0585211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A8F21E" w14:textId="77777777" w:rsidR="006A1D0E" w:rsidRPr="00BD38DA" w:rsidRDefault="008A17EC" w:rsidP="006A1D0E">
            <w:pPr>
              <w:pStyle w:val="Normal6a"/>
            </w:pPr>
            <w:r>
              <w:t>4.</w:t>
            </w:r>
            <w:r>
              <w:tab/>
            </w:r>
            <w:r>
              <w:t>L-</w:t>
            </w:r>
            <w:proofErr w:type="spellStart"/>
            <w:r>
              <w:t>approprjazzjonijiet</w:t>
            </w:r>
            <w:proofErr w:type="spellEnd"/>
            <w:r>
              <w:t xml:space="preserve"> li jikkorrispondu għad-</w:t>
            </w:r>
            <w:proofErr w:type="spellStart"/>
            <w:r>
              <w:t>diżimpenji</w:t>
            </w:r>
            <w:proofErr w:type="spellEnd"/>
            <w:r>
              <w:t xml:space="preserve"> f’</w:t>
            </w:r>
            <w:proofErr w:type="spellStart"/>
            <w:r>
              <w:t>konformità</w:t>
            </w:r>
            <w:proofErr w:type="spellEnd"/>
            <w:r>
              <w:t xml:space="preserve"> mal-Artikolu 7(3) tar-Regolament (UE, </w:t>
            </w:r>
            <w:proofErr w:type="spellStart"/>
            <w:r>
              <w:t>Euratom</w:t>
            </w:r>
            <w:proofErr w:type="spellEnd"/>
            <w:r>
              <w:t xml:space="preserve">) 2020/2092 u l-Artikoli 8 [Karta] u 9 [kundizzjoni orizzontali tal-istat tad-dritt] ta’ dan ir-Regolament </w:t>
            </w:r>
            <w:r>
              <w:rPr>
                <w:b/>
                <w:bCs/>
                <w:i/>
                <w:iCs/>
              </w:rPr>
              <w:t>jistgħu</w:t>
            </w:r>
            <w:r>
              <w:t xml:space="preserve"> jerġgħu jsiru disponibbli għall-użu taħt strumenti jew programmi oħra tal-Unjoni implimentati taħt </w:t>
            </w:r>
            <w:proofErr w:type="spellStart"/>
            <w:r>
              <w:t>ġestjoni</w:t>
            </w:r>
            <w:proofErr w:type="spellEnd"/>
            <w:r>
              <w:t xml:space="preserve"> diretta jew indiretta, b’mod partikolari dawk li jikkontribwixxu għall-appoġġ tad-demokrazija tal-Ewropa, is-soċjetà ċivili, il-valuri tal-Unjoni jew il-ġlieda kontra l-korruz</w:t>
            </w:r>
            <w:r>
              <w:t>zjoni.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D24C4" w14:textId="77777777" w:rsidR="006A1D0E" w:rsidRPr="00BD38DA" w:rsidRDefault="008A17EC" w:rsidP="006A1D0E">
            <w:pPr>
              <w:pStyle w:val="Normal6a"/>
            </w:pPr>
            <w:r>
              <w:t>4.</w:t>
            </w:r>
            <w:r>
              <w:tab/>
              <w:t>L-</w:t>
            </w:r>
            <w:proofErr w:type="spellStart"/>
            <w:r>
              <w:t>approprjazzjonijiet</w:t>
            </w:r>
            <w:proofErr w:type="spellEnd"/>
            <w:r>
              <w:t xml:space="preserve"> li jikkorrispondu għad-</w:t>
            </w:r>
            <w:proofErr w:type="spellStart"/>
            <w:r>
              <w:t>diżimpenji</w:t>
            </w:r>
            <w:proofErr w:type="spellEnd"/>
            <w:r>
              <w:t xml:space="preserve"> f’</w:t>
            </w:r>
            <w:proofErr w:type="spellStart"/>
            <w:r>
              <w:t>konformità</w:t>
            </w:r>
            <w:proofErr w:type="spellEnd"/>
            <w:r>
              <w:t xml:space="preserve"> mal-Artikolu 7(3) tar-Regolament (UE, </w:t>
            </w:r>
            <w:proofErr w:type="spellStart"/>
            <w:r>
              <w:t>Euratom</w:t>
            </w:r>
            <w:proofErr w:type="spellEnd"/>
            <w:r>
              <w:t xml:space="preserve">) 2020/2092 u l-Artikoli 8 [Karta] u 9 [kundizzjoni orizzontali tal-istat tad-dritt] ta’ dan ir-Regolament </w:t>
            </w:r>
            <w:r>
              <w:rPr>
                <w:b/>
                <w:bCs/>
                <w:i/>
                <w:iCs/>
              </w:rPr>
              <w:t>għandhom</w:t>
            </w:r>
            <w:r>
              <w:t xml:space="preserve"> jerġgħu jsiru disponibbli għall-użu taħt strumenti jew programmi oħra tal-Unjoni implimentati taħt </w:t>
            </w:r>
            <w:proofErr w:type="spellStart"/>
            <w:r>
              <w:t>ġestjoni</w:t>
            </w:r>
            <w:proofErr w:type="spellEnd"/>
            <w:r>
              <w:t xml:space="preserve"> diretta jew indiretta, b’mod partikolari dawk li jikkontribwixxu għall-appoġġ tad-demokrazija tal-Ewropa, is-soċjetà ċivili, il-valuri tal-Unjoni jew il-ġlieda kontra l-korr</w:t>
            </w:r>
            <w:r>
              <w:t xml:space="preserve">uzzjoni. </w:t>
            </w:r>
            <w:r>
              <w:rPr>
                <w:b/>
                <w:i/>
              </w:rPr>
              <w:t xml:space="preserve">Tali </w:t>
            </w:r>
            <w:proofErr w:type="spellStart"/>
            <w:r>
              <w:rPr>
                <w:b/>
                <w:i/>
              </w:rPr>
              <w:t>approprjazzjonijiet</w:t>
            </w:r>
            <w:proofErr w:type="spellEnd"/>
            <w:r>
              <w:rPr>
                <w:b/>
                <w:i/>
              </w:rPr>
              <w:t xml:space="preserve"> għandhom, sa fejn ikun possibbli, jiġu allokati għall-benefiċċju </w:t>
            </w:r>
            <w:r>
              <w:rPr>
                <w:b/>
                <w:bCs/>
                <w:i/>
                <w:iCs/>
              </w:rPr>
              <w:t xml:space="preserve">tal-benefiċjarji aħħarin </w:t>
            </w:r>
            <w:r>
              <w:rPr>
                <w:b/>
                <w:i/>
              </w:rPr>
              <w:t xml:space="preserve">fl-Istat Membru </w:t>
            </w:r>
            <w:proofErr w:type="spellStart"/>
            <w:r>
              <w:rPr>
                <w:b/>
                <w:i/>
              </w:rPr>
              <w:t>kkonċernat</w:t>
            </w:r>
            <w:proofErr w:type="spellEnd"/>
            <w:r>
              <w:rPr>
                <w:b/>
                <w:i/>
              </w:rPr>
              <w:t xml:space="preserve"> u għandhom jiġu diretti, bi prijorità, lejn miżuri </w:t>
            </w:r>
            <w:proofErr w:type="spellStart"/>
            <w:r>
              <w:rPr>
                <w:b/>
                <w:i/>
              </w:rPr>
              <w:t>mmirati</w:t>
            </w:r>
            <w:proofErr w:type="spellEnd"/>
            <w:r>
              <w:rPr>
                <w:b/>
                <w:i/>
              </w:rPr>
              <w:t xml:space="preserve"> biex itaffu l-effetti negattivi tal-ksur tad-demokrazija, tal-istat tad-dritt u tal-prinċipji stabbiliti fil-Karta dwar il-benefiċjarji u </w:t>
            </w:r>
            <w:proofErr w:type="spellStart"/>
            <w:r>
              <w:rPr>
                <w:b/>
                <w:i/>
              </w:rPr>
              <w:t>r-riċevituri</w:t>
            </w:r>
            <w:proofErr w:type="spellEnd"/>
            <w:r>
              <w:rPr>
                <w:b/>
                <w:i/>
              </w:rPr>
              <w:t xml:space="preserve"> aħħarin. Proporzjon tal-</w:t>
            </w:r>
            <w:proofErr w:type="spellStart"/>
            <w:r>
              <w:rPr>
                <w:b/>
                <w:i/>
              </w:rPr>
              <w:t>approprjazzjonijiet</w:t>
            </w:r>
            <w:proofErr w:type="spellEnd"/>
            <w:r>
              <w:rPr>
                <w:b/>
                <w:i/>
              </w:rPr>
              <w:t xml:space="preserve"> li jikkontribwixxu għall-appoġġ tad-demokrazija tal-Ewropa għandhom, fejn xieraq, jiġu allokati għal strume</w:t>
            </w:r>
            <w:r>
              <w:rPr>
                <w:b/>
                <w:i/>
              </w:rPr>
              <w:t xml:space="preserve">nti jew programmi implimentati fl-Istat Membru </w:t>
            </w:r>
            <w:proofErr w:type="spellStart"/>
            <w:r>
              <w:rPr>
                <w:b/>
                <w:i/>
              </w:rPr>
              <w:t>kkonċernat</w:t>
            </w:r>
            <w:proofErr w:type="spellEnd"/>
            <w:r>
              <w:rPr>
                <w:b/>
                <w:i/>
              </w:rPr>
              <w:t xml:space="preserve"> li fih il-fondi jkunu ġew sospiżi jew </w:t>
            </w:r>
            <w:proofErr w:type="spellStart"/>
            <w:r>
              <w:rPr>
                <w:b/>
                <w:i/>
              </w:rPr>
              <w:t>diżimpenjati</w:t>
            </w:r>
            <w:proofErr w:type="spellEnd"/>
            <w:r>
              <w:rPr>
                <w:b/>
                <w:i/>
              </w:rPr>
              <w:t>, bil-ħsieb li jiġi żgurat appoġġ kontinwu għall-benefiċjarji finali u l-promozzjoni tal-Artikolu 2 tat-TUE fil-livell nazzjonali.</w:t>
            </w:r>
          </w:p>
        </w:tc>
      </w:tr>
    </w:tbl>
    <w:p w14:paraId="57510801" w14:textId="77777777" w:rsidR="006A1D0E" w:rsidRPr="00BD38DA" w:rsidRDefault="008A17EC" w:rsidP="006A1D0E">
      <w:r>
        <w:rPr>
          <w:rStyle w:val="HideTWBExt"/>
        </w:rPr>
        <w:t>&lt;/Amend&gt;</w:t>
      </w:r>
    </w:p>
    <w:p w14:paraId="5AACE02F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52160CA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C8AE692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22 – paragrafu 1a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D6CEF99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C49ED" w14:textId="77777777" w:rsidR="006A1D0E" w:rsidRPr="00BD38DA" w:rsidRDefault="006A1D0E" w:rsidP="006A1D0E"/>
        </w:tc>
      </w:tr>
      <w:tr w:rsidR="007D105F" w14:paraId="03CCFC6E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0AD02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9D2E8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1E68B6F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CBC09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68854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 xml:space="preserve">L-Istati Membri għandhom jiżguraw li l-implimentazzjoni </w:t>
            </w:r>
            <w:r>
              <w:rPr>
                <w:b/>
                <w:i/>
              </w:rPr>
              <w:t xml:space="preserve">tal-pjanijiet nazzjonali tikkonforma mal-prinċipji tal-istat tad-dritt, tad-demokrazija u tar-rispett għall-Karta inklużi l-protezzjoni ġudizzjarja effettiva, is-sorveljanza indipendenti, u l-prevenzjoni ta’ </w:t>
            </w:r>
            <w:proofErr w:type="spellStart"/>
            <w:r>
              <w:rPr>
                <w:b/>
                <w:i/>
              </w:rPr>
              <w:t>kunflitti</w:t>
            </w:r>
            <w:proofErr w:type="spellEnd"/>
            <w:r>
              <w:rPr>
                <w:b/>
                <w:i/>
              </w:rPr>
              <w:t xml:space="preserve"> ta’ interess, il-korruzzjoni u l-frodi. Kwalunkwe nuqqas f’dawn l-oqsma li jirriskja li jaffettwa </w:t>
            </w:r>
            <w:proofErr w:type="spellStart"/>
            <w:r>
              <w:rPr>
                <w:b/>
                <w:i/>
              </w:rPr>
              <w:t>l-ġestjoni</w:t>
            </w:r>
            <w:proofErr w:type="spellEnd"/>
            <w:r>
              <w:rPr>
                <w:b/>
                <w:i/>
              </w:rPr>
              <w:t xml:space="preserve"> finanzjarja tajba tal-fondi tal-Unjoni għandu jiġi indirizzat mingħajr dewmien permezz ta’ miżuri korrettivi xierqa.</w:t>
            </w:r>
          </w:p>
        </w:tc>
      </w:tr>
    </w:tbl>
    <w:p w14:paraId="323EE669" w14:textId="77777777" w:rsidR="006A1D0E" w:rsidRPr="00BD38DA" w:rsidRDefault="008A17EC" w:rsidP="006A1D0E">
      <w:r>
        <w:rPr>
          <w:rStyle w:val="HideTWBExt"/>
        </w:rPr>
        <w:t>&lt;/Amend&gt;</w:t>
      </w:r>
    </w:p>
    <w:p w14:paraId="321A2017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F4DD2F2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7A2576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22 – paragrafu 2 – </w:t>
      </w:r>
      <w:proofErr w:type="spellStart"/>
      <w:r>
        <w:t>subparagrafu</w:t>
      </w:r>
      <w:proofErr w:type="spellEnd"/>
      <w:r>
        <w:t xml:space="preserve"> 1 – punt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0FA543E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084FB" w14:textId="77777777" w:rsidR="006A1D0E" w:rsidRPr="00BD38DA" w:rsidRDefault="006A1D0E" w:rsidP="006A1D0E"/>
        </w:tc>
      </w:tr>
      <w:tr w:rsidR="007D105F" w14:paraId="2200C514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7EBE2B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243D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44B62CE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5586D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</w:r>
            <w:proofErr w:type="spellStart"/>
            <w:r>
              <w:t>jappoġġa</w:t>
            </w:r>
            <w:proofErr w:type="spellEnd"/>
            <w:r>
              <w:t xml:space="preserve"> </w:t>
            </w:r>
            <w:r>
              <w:rPr>
                <w:b/>
                <w:bCs/>
                <w:i/>
                <w:iCs/>
              </w:rPr>
              <w:t>l-objettivi</w:t>
            </w:r>
            <w:r>
              <w:t xml:space="preserve"> ġenerali stabbiliti fl-Artikolu 2 u jikkontribwixxi b’mod komprensiv u adegwat għall-objettivi speċifiċi kollha stabbiliti fl-Artikolu 3, b’kont meħud tal-isfidi speċifiċi tal-Istat Membru </w:t>
            </w:r>
            <w:proofErr w:type="spellStart"/>
            <w:r>
              <w:t>kkonċernat</w:t>
            </w:r>
            <w:proofErr w:type="spellEnd"/>
            <w:r>
              <w:t xml:space="preserve">, u jipprovdi strateġija ta’ intervent li turi kif dawk l-objettivi se jiġu indirizzati u </w:t>
            </w:r>
            <w:proofErr w:type="spellStart"/>
            <w:r>
              <w:t>ffinanzjati</w:t>
            </w:r>
            <w:proofErr w:type="spellEnd"/>
            <w:r>
              <w:t xml:space="preserve"> mill-Pjan, liema livell ta’ finanzjament huwa meħtieġ biex jiġi żgurat li jintlaħqu l-objettivi ġenerali, u kif dak il-livell ta’ finanzjament huwa ġġustifikat. Il-Pjan SNR ta’ Stat Membru b’introjtu nazzjonali</w:t>
            </w:r>
            <w:r>
              <w:t xml:space="preserve"> </w:t>
            </w:r>
            <w:proofErr w:type="spellStart"/>
            <w:r>
              <w:t>gross</w:t>
            </w:r>
            <w:proofErr w:type="spellEnd"/>
            <w:r>
              <w:t xml:space="preserve"> (ING) per </w:t>
            </w:r>
            <w:proofErr w:type="spellStart"/>
            <w:r>
              <w:t>capita</w:t>
            </w:r>
            <w:proofErr w:type="spellEnd"/>
            <w:r>
              <w:t xml:space="preserve"> ta’ inqas minn 90 % tal-medja tal-Unjoni għandu juri b’mod partikolari li jikkontribwixxi b’mod adegwat għall-objettivi speċifiċi stabbiliti fl-Artikolu 3(a), il-punti (</w:t>
            </w:r>
            <w:proofErr w:type="spellStart"/>
            <w:r>
              <w:t>vii</w:t>
            </w:r>
            <w:proofErr w:type="spellEnd"/>
            <w:r>
              <w:t>) u (ix), u l-Artikolu 3(d), il-punt (v).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DFE01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</w:r>
            <w:proofErr w:type="spellStart"/>
            <w:r>
              <w:t>jappoġġa</w:t>
            </w:r>
            <w:proofErr w:type="spellEnd"/>
            <w:r>
              <w:rPr>
                <w:b/>
                <w:bCs/>
                <w:i/>
                <w:iCs/>
              </w:rPr>
              <w:t xml:space="preserve">, ikun konsistenti mal-objettivi </w:t>
            </w:r>
            <w:r>
              <w:t xml:space="preserve">ġenerali stabbiliti fl-Artikolu 2 </w:t>
            </w:r>
            <w:r>
              <w:rPr>
                <w:b/>
                <w:bCs/>
                <w:i/>
                <w:iCs/>
              </w:rPr>
              <w:t xml:space="preserve">u </w:t>
            </w:r>
            <w:proofErr w:type="spellStart"/>
            <w:r>
              <w:rPr>
                <w:b/>
                <w:bCs/>
                <w:i/>
                <w:iCs/>
              </w:rPr>
              <w:t>jirrispettahom</w:t>
            </w:r>
            <w:proofErr w:type="spellEnd"/>
            <w:r>
              <w:rPr>
                <w:b/>
                <w:bCs/>
                <w:i/>
                <w:iCs/>
              </w:rPr>
              <w:t>,</w:t>
            </w:r>
            <w:r>
              <w:t xml:space="preserve"> u jikkontribwixxi b’mod komprensiv u adegwat għall-objettivi speċifiċi kollha stabbiliti fl-Artikolu 3, b’kont meħud tal-isfidi speċifiċi tal-Istat Membru </w:t>
            </w:r>
            <w:proofErr w:type="spellStart"/>
            <w:r>
              <w:t>kkonċernat</w:t>
            </w:r>
            <w:proofErr w:type="spellEnd"/>
            <w:r>
              <w:t xml:space="preserve">, u jipprovdi strateġija ta’ intervent li turi kif dawk l-objettivi se jiġu indirizzati u </w:t>
            </w:r>
            <w:proofErr w:type="spellStart"/>
            <w:r>
              <w:t>ffinanzjati</w:t>
            </w:r>
            <w:proofErr w:type="spellEnd"/>
            <w:r>
              <w:t xml:space="preserve"> mill-Pjan, liema livell ta’ finanzjament huwa meħtieġ biex jiġi żgurat li jintlaħqu l-objettivi ġenerali, u kif dak il-livell ta’ finanzjament huwa ġġu</w:t>
            </w:r>
            <w:r>
              <w:t xml:space="preserve">stifikat. Il-Pjan SNR ta’ Stat Membru b’introjtu nazzjonali </w:t>
            </w:r>
            <w:proofErr w:type="spellStart"/>
            <w:r>
              <w:t>gross</w:t>
            </w:r>
            <w:proofErr w:type="spellEnd"/>
            <w:r>
              <w:t xml:space="preserve"> (ING) per </w:t>
            </w:r>
            <w:proofErr w:type="spellStart"/>
            <w:r>
              <w:t>capita</w:t>
            </w:r>
            <w:proofErr w:type="spellEnd"/>
            <w:r>
              <w:t xml:space="preserve"> ta’ inqas minn 90 % tal-medja tal-Unjoni għandu juri b’mod partikolari li jikkontribwixxi b’mod adegwat għall-objettivi speċifiċi stabbiliti fl-Artikolu 3(a), il-punti (</w:t>
            </w:r>
            <w:proofErr w:type="spellStart"/>
            <w:r>
              <w:t>vii</w:t>
            </w:r>
            <w:proofErr w:type="spellEnd"/>
            <w:r>
              <w:t>) u (ix), u l-Artikolu 3(d), il-punt (v).</w:t>
            </w:r>
          </w:p>
        </w:tc>
      </w:tr>
    </w:tbl>
    <w:p w14:paraId="1BE47647" w14:textId="77777777" w:rsidR="006A1D0E" w:rsidRPr="00BD38DA" w:rsidRDefault="008A17EC" w:rsidP="006A1D0E">
      <w:r>
        <w:rPr>
          <w:rStyle w:val="HideTWBExt"/>
        </w:rPr>
        <w:t>&lt;/Amend&gt;</w:t>
      </w:r>
    </w:p>
    <w:p w14:paraId="269A40A9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6AF561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F86306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22 – paragrafu 2 – </w:t>
      </w:r>
      <w:proofErr w:type="spellStart"/>
      <w:r>
        <w:t>subparagrafu</w:t>
      </w:r>
      <w:proofErr w:type="spellEnd"/>
      <w:r>
        <w:t xml:space="preserve"> 1 – punt b– punt i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2486F1E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CCCC5" w14:textId="77777777" w:rsidR="006A1D0E" w:rsidRPr="00BD38DA" w:rsidRDefault="006A1D0E" w:rsidP="006A1D0E"/>
        </w:tc>
      </w:tr>
      <w:tr w:rsidR="007D105F" w14:paraId="5BD58360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BABAA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556375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4CE87C12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DEE17" w14:textId="77777777" w:rsidR="006A1D0E" w:rsidRPr="00BD38DA" w:rsidRDefault="008A17EC" w:rsidP="006A1D0E">
            <w:pPr>
              <w:pStyle w:val="Normal6a"/>
            </w:pPr>
            <w:r>
              <w:t>(i)</w:t>
            </w:r>
            <w:r>
              <w:tab/>
            </w:r>
            <w:r>
              <w:t xml:space="preserve">fil-kuntest </w:t>
            </w:r>
            <w:proofErr w:type="spellStart"/>
            <w:r>
              <w:t>tas-Semestru</w:t>
            </w:r>
            <w:proofErr w:type="spellEnd"/>
            <w:r>
              <w:t xml:space="preserve"> Ewropew, b’mod partikolari fir-rakkomandazzjonijiet rilevanti speċifiċi għall-pajjiż indirizzati lill-Istat Membru, inklużi dawk relatati mal-Pilastru Ewropew tad-Drittijiet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3B7A0" w14:textId="77777777" w:rsidR="006A1D0E" w:rsidRPr="00BD38DA" w:rsidRDefault="008A17EC" w:rsidP="006A1D0E">
            <w:pPr>
              <w:pStyle w:val="Normal6a"/>
            </w:pPr>
            <w:r>
              <w:t>(i)</w:t>
            </w:r>
            <w:r>
              <w:tab/>
              <w:t xml:space="preserve">fil-kuntest </w:t>
            </w:r>
            <w:proofErr w:type="spellStart"/>
            <w:r>
              <w:t>tas-Semestru</w:t>
            </w:r>
            <w:proofErr w:type="spellEnd"/>
            <w:r>
              <w:t xml:space="preserve"> Ewropew, b’mod partikolari fir-rakkomandazzjonijiet rilevanti speċifiċi għall-pajjiż indirizzati lill-Istat Membru, inklużi dawk relatati mal-Pilastru Ewropew tad-Drittijiet Soċjali </w:t>
            </w:r>
            <w:r>
              <w:rPr>
                <w:b/>
                <w:bCs/>
                <w:i/>
                <w:iCs/>
              </w:rPr>
              <w:t>kif ukoll dawk relatati mal-istat tad-dritt</w:t>
            </w:r>
            <w:r>
              <w:t>;</w:t>
            </w:r>
          </w:p>
        </w:tc>
      </w:tr>
    </w:tbl>
    <w:p w14:paraId="0DEC9DA0" w14:textId="77777777" w:rsidR="006A1D0E" w:rsidRPr="00BD38DA" w:rsidRDefault="008A17EC" w:rsidP="006A1D0E">
      <w:r>
        <w:rPr>
          <w:rStyle w:val="HideTWBExt"/>
        </w:rPr>
        <w:t>&lt;/Amend&gt;</w:t>
      </w:r>
    </w:p>
    <w:p w14:paraId="4967C9DB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DB7C262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DA8EBA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22 – paragrafu 2 – </w:t>
      </w:r>
      <w:proofErr w:type="spellStart"/>
      <w:r>
        <w:t>subparagrafu</w:t>
      </w:r>
      <w:proofErr w:type="spellEnd"/>
      <w:r>
        <w:t xml:space="preserve"> 1 – punt b– punt </w:t>
      </w:r>
      <w:proofErr w:type="spellStart"/>
      <w:r>
        <w:t>iiia</w:t>
      </w:r>
      <w:proofErr w:type="spellEnd"/>
      <w:r>
        <w:t xml:space="preserve">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0308E56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6A0B8" w14:textId="77777777" w:rsidR="006A1D0E" w:rsidRPr="00BD38DA" w:rsidRDefault="006A1D0E" w:rsidP="006A1D0E"/>
        </w:tc>
      </w:tr>
      <w:tr w:rsidR="007D105F" w14:paraId="35D4A5DE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12466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E4EE0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ACE9FAA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BFBDB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9E1F8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</w:t>
            </w:r>
            <w:proofErr w:type="spellStart"/>
            <w:r>
              <w:rPr>
                <w:b/>
                <w:i/>
              </w:rPr>
              <w:t>iiia</w:t>
            </w:r>
            <w:proofErr w:type="spellEnd"/>
            <w:r>
              <w:rPr>
                <w:b/>
                <w:i/>
              </w:rPr>
              <w:t>)</w:t>
            </w:r>
            <w:r>
              <w:tab/>
            </w:r>
            <w:r>
              <w:rPr>
                <w:b/>
                <w:i/>
              </w:rPr>
              <w:t xml:space="preserve">jispjega kif l-Istati Membri jipprovdu appoġġ lill-UPPE, </w:t>
            </w:r>
            <w:r>
              <w:rPr>
                <w:b/>
                <w:i/>
              </w:rPr>
              <w:t>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mal-Artikolu 5(6) tar-Regolament (UE) 2017/1939, f’dawk li huma mekkaniżmi fis-seħħ u l-kapaċità </w:t>
            </w:r>
            <w:proofErr w:type="spellStart"/>
            <w:r>
              <w:rPr>
                <w:b/>
                <w:i/>
              </w:rPr>
              <w:t>ddedikata</w:t>
            </w:r>
            <w:proofErr w:type="spellEnd"/>
            <w:r>
              <w:rPr>
                <w:b/>
                <w:i/>
              </w:rPr>
              <w:t xml:space="preserve"> għal tali appoġġ;</w:t>
            </w:r>
          </w:p>
        </w:tc>
      </w:tr>
    </w:tbl>
    <w:p w14:paraId="23D01BEB" w14:textId="77777777" w:rsidR="006A1D0E" w:rsidRPr="00BD38DA" w:rsidRDefault="008A17EC" w:rsidP="006A1D0E">
      <w:r>
        <w:rPr>
          <w:rStyle w:val="HideTWBExt"/>
        </w:rPr>
        <w:t>&lt;/Amend&gt;</w:t>
      </w:r>
    </w:p>
    <w:p w14:paraId="01CBD413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3939E3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12A72F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22 – </w:t>
      </w:r>
      <w:r>
        <w:t xml:space="preserve">paragrafu 2 – </w:t>
      </w:r>
      <w:proofErr w:type="spellStart"/>
      <w:r>
        <w:t>subparagrafu</w:t>
      </w:r>
      <w:proofErr w:type="spellEnd"/>
      <w:r>
        <w:t xml:space="preserve"> 2 – punt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265E74B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8A22CC" w14:textId="77777777" w:rsidR="006A1D0E" w:rsidRPr="00BD38DA" w:rsidRDefault="006A1D0E" w:rsidP="006A1D0E"/>
        </w:tc>
      </w:tr>
      <w:tr w:rsidR="007D105F" w14:paraId="4BC05B94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66F366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47104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6E9D1B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60E4A" w14:textId="77777777" w:rsidR="006A1D0E" w:rsidRPr="00BD38DA" w:rsidRDefault="008A17EC" w:rsidP="006A1D0E">
            <w:pPr>
              <w:pStyle w:val="Normal6a"/>
            </w:pPr>
            <w:r>
              <w:t>(l)</w:t>
            </w:r>
            <w:r>
              <w:tab/>
            </w:r>
            <w:r>
              <w:t xml:space="preserve">jispeċifika l-arranġamenti fis-seħħ biex jiżgura li fil-każ ta’ interruzzjoni tal-iskadenzi għall-pagamenti jew sospensjoni tal-finanzjament tal-Unjoni, korrezzjonijiet finanzjarji jew miżuri oħra biex tiġi żgurata l-protezzjoni tal-interessi finanzjarji tal-Unjoni, l-Istati Membri jikkonformaw mal-obbligi tagħhom li </w:t>
            </w:r>
            <w:r>
              <w:rPr>
                <w:b/>
                <w:bCs/>
                <w:i/>
                <w:iCs/>
              </w:rPr>
              <w:t>jkomplu l-pagamenti</w:t>
            </w:r>
            <w:r>
              <w:t xml:space="preserve"> lill-benefiċjarji, </w:t>
            </w:r>
            <w:proofErr w:type="spellStart"/>
            <w:r>
              <w:t>lir-riċevituri</w:t>
            </w:r>
            <w:proofErr w:type="spellEnd"/>
            <w:r>
              <w:t xml:space="preserve">, </w:t>
            </w:r>
            <w:proofErr w:type="spellStart"/>
            <w:r>
              <w:t>lir-riċevituri</w:t>
            </w:r>
            <w:proofErr w:type="spellEnd"/>
            <w:r>
              <w:t xml:space="preserve"> finali, lill-kuntratturi u lill-parteċipanti;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EF857" w14:textId="77777777" w:rsidR="006A1D0E" w:rsidRPr="00BD38DA" w:rsidRDefault="008A17EC" w:rsidP="006A1D0E">
            <w:pPr>
              <w:pStyle w:val="Normal6a"/>
            </w:pPr>
            <w:r>
              <w:t>(l)</w:t>
            </w:r>
            <w:r>
              <w:tab/>
              <w:t xml:space="preserve">jispeċifika l-arranġamenti fis-seħħ biex jiżgura li fil-każ ta’ interruzzjoni tal-iskadenzi għall-pagamenti jew sospensjoni tal-finanzjament tal-Unjoni, korrezzjonijiet finanzjarji jew miżuri oħra biex tiġi żgurata l-protezzjoni tal-interessi finanzjarji tal-Unjoni, l-Istati Membri jikkonformaw mal-obbligi tagħhom li </w:t>
            </w:r>
            <w:r>
              <w:rPr>
                <w:b/>
                <w:bCs/>
                <w:i/>
                <w:iCs/>
              </w:rPr>
              <w:t>jiżguraw il-kontinwazzjoni mhux interrotta u f’waqtha tal-pagamenti</w:t>
            </w:r>
            <w:r>
              <w:t xml:space="preserve"> lill-benefiċjarji, </w:t>
            </w:r>
            <w:proofErr w:type="spellStart"/>
            <w:r>
              <w:t>lir-riċevituri</w:t>
            </w:r>
            <w:proofErr w:type="spellEnd"/>
            <w:r>
              <w:t xml:space="preserve">, </w:t>
            </w:r>
            <w:proofErr w:type="spellStart"/>
            <w:r>
              <w:t>lir-riċevituri</w:t>
            </w:r>
            <w:proofErr w:type="spellEnd"/>
            <w:r>
              <w:t xml:space="preserve"> finali, lill-kuntratturi u lill-parteċipanti;</w:t>
            </w:r>
          </w:p>
        </w:tc>
      </w:tr>
    </w:tbl>
    <w:p w14:paraId="731EFE1E" w14:textId="77777777" w:rsidR="006A1D0E" w:rsidRPr="00BD38DA" w:rsidRDefault="008A17EC" w:rsidP="006A1D0E">
      <w:r>
        <w:rPr>
          <w:rStyle w:val="HideTWBExt"/>
        </w:rPr>
        <w:t>&lt;/Amend&gt;</w:t>
      </w:r>
    </w:p>
    <w:p w14:paraId="0707BE49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4F1BB3E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4D0DC3C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22 – paragrafu 2 – </w:t>
      </w:r>
      <w:proofErr w:type="spellStart"/>
      <w:r>
        <w:t>subparagrafu</w:t>
      </w:r>
      <w:proofErr w:type="spellEnd"/>
      <w:r>
        <w:t xml:space="preserve"> 2 – punt o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430D206C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DE2A9" w14:textId="77777777" w:rsidR="006A1D0E" w:rsidRPr="00BD38DA" w:rsidRDefault="006A1D0E" w:rsidP="006A1D0E"/>
        </w:tc>
      </w:tr>
      <w:tr w:rsidR="007D105F" w14:paraId="5F2036BD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A19D75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2839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4BBC108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0D1B1" w14:textId="77777777" w:rsidR="006A1D0E" w:rsidRPr="00BD38DA" w:rsidRDefault="008A17EC" w:rsidP="006A1D0E">
            <w:pPr>
              <w:pStyle w:val="Normal6a"/>
            </w:pPr>
            <w:r>
              <w:t>(o)</w:t>
            </w:r>
            <w:r>
              <w:tab/>
              <w:t xml:space="preserve">jipprovdi </w:t>
            </w:r>
            <w:proofErr w:type="spellStart"/>
            <w:r>
              <w:t>awtovalutazzjoni</w:t>
            </w:r>
            <w:proofErr w:type="spellEnd"/>
            <w:r>
              <w:t xml:space="preserve"> tal-</w:t>
            </w:r>
            <w:proofErr w:type="spellStart"/>
            <w:r>
              <w:t>konformità</w:t>
            </w:r>
            <w:proofErr w:type="spellEnd"/>
            <w:r>
              <w:t xml:space="preserve"> mal-kundizzjoni orizzontali tal-Karta msemmija fl-Artikolu 8 [Artikolu tal-Karta];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955C1" w14:textId="77777777" w:rsidR="006A1D0E" w:rsidRPr="00BD38DA" w:rsidRDefault="008A17EC" w:rsidP="006A1D0E">
            <w:pPr>
              <w:pStyle w:val="Normal6a"/>
            </w:pPr>
            <w:r>
              <w:t>(o)</w:t>
            </w:r>
            <w:r>
              <w:tab/>
            </w:r>
            <w:r>
              <w:t xml:space="preserve">jipprovdi </w:t>
            </w:r>
            <w:proofErr w:type="spellStart"/>
            <w:r>
              <w:t>awtovalutazzjoni</w:t>
            </w:r>
            <w:proofErr w:type="spellEnd"/>
            <w:r>
              <w:t xml:space="preserve"> </w:t>
            </w:r>
            <w:r>
              <w:rPr>
                <w:b/>
                <w:bCs/>
                <w:i/>
                <w:iCs/>
              </w:rPr>
              <w:t xml:space="preserve">komprensiva, ibbażata fuq l-evidenza </w:t>
            </w:r>
            <w:r>
              <w:t>tal-</w:t>
            </w:r>
            <w:proofErr w:type="spellStart"/>
            <w:r>
              <w:t>konformità</w:t>
            </w:r>
            <w:proofErr w:type="spellEnd"/>
            <w:r>
              <w:t xml:space="preserve"> mal-kundizzjoni orizzontali tal-Karta msemmija fl-Artikolu 8 [Artikolu tal-Karta]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Dik il-valutazzjoni għandha tkun </w:t>
            </w:r>
            <w:proofErr w:type="spellStart"/>
            <w:r>
              <w:rPr>
                <w:b/>
                <w:bCs/>
                <w:i/>
                <w:iCs/>
              </w:rPr>
              <w:t>appoġġata</w:t>
            </w:r>
            <w:proofErr w:type="spellEnd"/>
            <w:r>
              <w:rPr>
                <w:b/>
                <w:bCs/>
                <w:i/>
                <w:iCs/>
              </w:rPr>
              <w:t xml:space="preserve"> b’dokumentazzjoni u data rilevanti, u għandha tidentifika r-riskji potenzjali ta’ nuqqas ta’ </w:t>
            </w:r>
            <w:proofErr w:type="spellStart"/>
            <w:r>
              <w:rPr>
                <w:b/>
                <w:bCs/>
                <w:i/>
                <w:iCs/>
              </w:rPr>
              <w:t>konformità</w:t>
            </w:r>
            <w:proofErr w:type="spellEnd"/>
            <w:r>
              <w:rPr>
                <w:b/>
                <w:bCs/>
                <w:i/>
                <w:iCs/>
              </w:rPr>
              <w:t>, il-miżuri meħuda għall-prevenzjoni u l-mitigazzjoni ta’ tali riskji, kif ukoll il-mekkaniżmi disponibbli biex jiġu żgurati rimedji effettivi f’każ ta’ ksur</w:t>
            </w:r>
            <w:r>
              <w:t>;</w:t>
            </w:r>
          </w:p>
        </w:tc>
      </w:tr>
    </w:tbl>
    <w:p w14:paraId="51E9034E" w14:textId="77777777" w:rsidR="006A1D0E" w:rsidRPr="00BD38DA" w:rsidRDefault="008A17EC" w:rsidP="006A1D0E">
      <w:r>
        <w:rPr>
          <w:rStyle w:val="HideTWBExt"/>
        </w:rPr>
        <w:t>&lt;/Amend&gt;</w:t>
      </w:r>
    </w:p>
    <w:p w14:paraId="7330B866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2F1F24E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8D88C4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22 – paragrafu 2 – </w:t>
      </w:r>
      <w:proofErr w:type="spellStart"/>
      <w:r>
        <w:t>subparagrafu</w:t>
      </w:r>
      <w:proofErr w:type="spellEnd"/>
      <w:r>
        <w:t xml:space="preserve"> 2 – punt p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6C5CBD3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BA857" w14:textId="77777777" w:rsidR="006A1D0E" w:rsidRPr="00BD38DA" w:rsidRDefault="006A1D0E" w:rsidP="006A1D0E"/>
        </w:tc>
      </w:tr>
      <w:tr w:rsidR="007D105F" w14:paraId="7F25AF41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93CA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90586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1A7BC512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15F0D" w14:textId="77777777" w:rsidR="006A1D0E" w:rsidRPr="00BD38DA" w:rsidRDefault="008A17EC" w:rsidP="006A1D0E">
            <w:pPr>
              <w:pStyle w:val="Normal6a"/>
            </w:pPr>
            <w:r>
              <w:t>(p)</w:t>
            </w:r>
            <w:r>
              <w:tab/>
              <w:t xml:space="preserve">jispeċifika l-mod li bih il-Pjan u l-implimentazzjoni prevista tiegħu jiżguraw </w:t>
            </w:r>
            <w:r>
              <w:t xml:space="preserve">ir-rispett tal-kundizzjoni orizzontali tal-Istat tad-Dritt imsemmija fl-Artikolu 9 [kundizzjoni orizzontali tal-Istat tad-Dritt], inkluż </w:t>
            </w:r>
            <w:proofErr w:type="spellStart"/>
            <w:r>
              <w:t>is-segwitu</w:t>
            </w:r>
            <w:proofErr w:type="spellEnd"/>
            <w:r>
              <w:t xml:space="preserve"> mogħti għar-rakkomandazzjonijiet speċifiċi għall-pajjiż maħruġa fil-qafas tal-aħħar Rapport dwar l-Istat tad-Dritt u s-</w:t>
            </w:r>
            <w:proofErr w:type="spellStart"/>
            <w:r>
              <w:t>Semestru</w:t>
            </w:r>
            <w:proofErr w:type="spellEnd"/>
            <w:r>
              <w:t xml:space="preserve"> Ewropew, flimkien ma’ miżuri biex jiġu indirizzati dawk l-isfidi identifikati speċifiċi għall-pajjiż.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85B1B" w14:textId="77777777" w:rsidR="006A1D0E" w:rsidRPr="00BD38DA" w:rsidRDefault="008A17EC" w:rsidP="006A1D0E">
            <w:pPr>
              <w:pStyle w:val="Normal6a"/>
            </w:pPr>
            <w:r>
              <w:t>(p)</w:t>
            </w:r>
            <w:r>
              <w:tab/>
              <w:t xml:space="preserve">jispeċifika l-mod li bih il-Pjan u l-implimentazzjoni prevista tiegħu jiżguraw ir-rispett tal-kundizzjoni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 imsemmija fl-Artikolu 9 [kundizzjoni orizzontali tal-Istat tad-Dritt], inkluż </w:t>
            </w:r>
            <w:proofErr w:type="spellStart"/>
            <w:r>
              <w:t>is-segwitu</w:t>
            </w:r>
            <w:proofErr w:type="spellEnd"/>
            <w:r>
              <w:t xml:space="preserve"> mogħti għar-rakkomandazzjonijiet speċifiċi għall-pajjiż maħruġa fil-qafas tal-aħħar Rapport dwar l-Istat tad-Dritt u s-</w:t>
            </w:r>
            <w:proofErr w:type="spellStart"/>
            <w:r>
              <w:t>Semestru</w:t>
            </w:r>
            <w:proofErr w:type="spellEnd"/>
            <w:r>
              <w:t xml:space="preserve"> Ewropew, flimkien ma’ miżuri biex jiġu indirizzati dawk l-isfidi identifikati speċifiċi għall-pajjiż.</w:t>
            </w:r>
            <w:r>
              <w:rPr>
                <w:b/>
                <w:i/>
              </w:rPr>
              <w:t xml:space="preserve"> Għal dak l-għan, il-Pjan għandu jink</w:t>
            </w:r>
            <w:r>
              <w:rPr>
                <w:b/>
                <w:i/>
              </w:rPr>
              <w:t>ludi strateġija ta’ implimentazzjoni konkreta u dettaljata li tistabbilixxi l-miżuri li għandhom jiġu adottati, l-iskeda ta’ żmien għall-eżekuzzjoni tagħhom, l-awtoritajiet responsabbli, u l-istadji importanti u l-miri korrispondenti, kif ukoll ir-riżorsi allokati.</w:t>
            </w:r>
          </w:p>
        </w:tc>
      </w:tr>
    </w:tbl>
    <w:p w14:paraId="1944081A" w14:textId="77777777" w:rsidR="006A1D0E" w:rsidRPr="00BD38DA" w:rsidRDefault="008A17EC" w:rsidP="006A1D0E">
      <w:r>
        <w:rPr>
          <w:rStyle w:val="HideTWBExt"/>
        </w:rPr>
        <w:t>&lt;/Amend&gt;</w:t>
      </w:r>
    </w:p>
    <w:p w14:paraId="61F788A3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7041C21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5BF9CE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24 – </w:t>
      </w:r>
      <w:r>
        <w:t>paragrafu 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0E7A2A61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36518" w14:textId="77777777" w:rsidR="006A1D0E" w:rsidRPr="00BD38DA" w:rsidRDefault="006A1D0E" w:rsidP="006A1D0E"/>
        </w:tc>
      </w:tr>
      <w:tr w:rsidR="007D105F" w14:paraId="395527D8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88AD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3AF3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04FFF45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66E07" w14:textId="77777777" w:rsidR="006A1D0E" w:rsidRPr="00BD38DA" w:rsidRDefault="008A17EC" w:rsidP="006A1D0E">
            <w:pPr>
              <w:pStyle w:val="Normal6a"/>
            </w:pPr>
            <w:r>
              <w:t>8.</w:t>
            </w:r>
            <w:r>
              <w:tab/>
              <w:t xml:space="preserve">Il-miżuri speċifiċi identifikati fid-deċiżjoni </w:t>
            </w:r>
            <w:r>
              <w:rPr>
                <w:b/>
                <w:bCs/>
                <w:i/>
                <w:iCs/>
              </w:rPr>
              <w:t>ta’ implimentazzjoni</w:t>
            </w:r>
            <w:r>
              <w:t xml:space="preserve"> msemmija fl-Artikolu 9(4) jew soġġetti għal deċiżjoni li timponi miżuri għall-protezzjoni tal-baġit skont ir-Regolament (UE, </w:t>
            </w:r>
            <w:proofErr w:type="spellStart"/>
            <w:r>
              <w:t>Euratom</w:t>
            </w:r>
            <w:proofErr w:type="spellEnd"/>
            <w:r>
              <w:t xml:space="preserve">) 2020/2092 ma għandhomx jiġu emendati qabel ma titħassar id-deċiżjoni, sakemm l-emenda ma tkunx maħsuba biex tappoġġa miżuri li jikkontribwixxu </w:t>
            </w:r>
            <w:proofErr w:type="spellStart"/>
            <w:r>
              <w:t>għall-issodisfar</w:t>
            </w:r>
            <w:proofErr w:type="spellEnd"/>
            <w:r>
              <w:t xml:space="preserve"> tal-kundizzjoni orizzontali tal-Istat tad-Dritt jew biex tiġi indirizzata s-sitwazzjoni li wasslet għall-adozzjoni tad-deċiżjonijiet imsemmija hawn fuq.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7ACE1" w14:textId="77777777" w:rsidR="006A1D0E" w:rsidRPr="00BD38DA" w:rsidRDefault="008A17EC" w:rsidP="006A1D0E">
            <w:pPr>
              <w:pStyle w:val="Normal6a"/>
            </w:pPr>
            <w:r>
              <w:t>8.</w:t>
            </w:r>
            <w:r>
              <w:tab/>
              <w:t xml:space="preserve">Il-miżuri speċifiċi identifikati fid-deċiżjoni </w:t>
            </w:r>
            <w:r>
              <w:rPr>
                <w:b/>
                <w:bCs/>
                <w:i/>
                <w:iCs/>
              </w:rPr>
              <w:t>delegata</w:t>
            </w:r>
            <w:r>
              <w:t xml:space="preserve"> msemmija fl-Artikolu 9(4) jew soġġetti għal deċiżjoni li timponi miżuri għall-protezzjoni tal-baġit skont ir-Regolament (UE, </w:t>
            </w:r>
            <w:proofErr w:type="spellStart"/>
            <w:r>
              <w:t>Euratom</w:t>
            </w:r>
            <w:proofErr w:type="spellEnd"/>
            <w:r>
              <w:t xml:space="preserve">) 2020/2092 ma għandhomx jiġu emendati qabel ma titħassar id-deċiżjoni, sakemm l-emenda ma tkunx maħsuba biex tappoġġa miżuri li jikkontribwixxu </w:t>
            </w:r>
            <w:proofErr w:type="spellStart"/>
            <w:r>
              <w:t>għall-issodisfar</w:t>
            </w:r>
            <w:proofErr w:type="spellEnd"/>
            <w:r>
              <w:t xml:space="preserve"> tal-kundizzjoni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 xml:space="preserve">tal-Istat tad-Dritt jew biex tiġi indirizzata s-sitwazzjoni li wasslet għall-adozzjoni tad-deċiżjonijiet imsemmija </w:t>
            </w:r>
            <w:r>
              <w:t>hawn fuq.</w:t>
            </w:r>
          </w:p>
        </w:tc>
      </w:tr>
    </w:tbl>
    <w:p w14:paraId="1800B124" w14:textId="77777777" w:rsidR="006A1D0E" w:rsidRPr="00BD38DA" w:rsidRDefault="008A17EC" w:rsidP="006A1D0E">
      <w:r>
        <w:rPr>
          <w:rStyle w:val="HideTWBExt"/>
        </w:rPr>
        <w:t>&lt;/Amend&gt;</w:t>
      </w:r>
    </w:p>
    <w:p w14:paraId="6D9878F6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D655722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3CC7046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24 – paragrafu 9 – punt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C0FEB8D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BD464" w14:textId="77777777" w:rsidR="006A1D0E" w:rsidRPr="00BD38DA" w:rsidRDefault="006A1D0E" w:rsidP="006A1D0E"/>
        </w:tc>
      </w:tr>
      <w:tr w:rsidR="007D105F" w14:paraId="5787C57B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C574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D8E45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1C76A48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FE66A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  <w:t>l-</w:t>
            </w:r>
            <w:proofErr w:type="spellStart"/>
            <w:r>
              <w:t>issodisfar</w:t>
            </w:r>
            <w:proofErr w:type="spellEnd"/>
            <w:r>
              <w:t xml:space="preserve"> tal-kundizzjoni orizzontali tal-Karta;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7251C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</w:r>
            <w:r>
              <w:t>l-</w:t>
            </w:r>
            <w:proofErr w:type="spellStart"/>
            <w:r>
              <w:t>issodisfar</w:t>
            </w:r>
            <w:proofErr w:type="spellEnd"/>
            <w:r>
              <w:t xml:space="preserve"> tal-kundizzjoni orizzontali tal-Karta </w:t>
            </w:r>
            <w:r>
              <w:rPr>
                <w:b/>
                <w:bCs/>
                <w:i/>
                <w:iCs/>
              </w:rPr>
              <w:t>jew l-</w:t>
            </w:r>
            <w:proofErr w:type="spellStart"/>
            <w:r>
              <w:rPr>
                <w:b/>
                <w:bCs/>
                <w:i/>
                <w:iCs/>
              </w:rPr>
              <w:t>indirizzar</w:t>
            </w:r>
            <w:proofErr w:type="spellEnd"/>
            <w:r>
              <w:rPr>
                <w:b/>
                <w:bCs/>
                <w:i/>
                <w:iCs/>
              </w:rPr>
              <w:t xml:space="preserve"> tas-sitwazzjoni li wasslet għall-adozzjoni tad-deċiżjoni msemmija hawn fuq</w:t>
            </w:r>
            <w:r>
              <w:t>;</w:t>
            </w:r>
          </w:p>
        </w:tc>
      </w:tr>
    </w:tbl>
    <w:p w14:paraId="4A450E18" w14:textId="77777777" w:rsidR="006A1D0E" w:rsidRPr="00BD38DA" w:rsidRDefault="008A17EC" w:rsidP="006A1D0E">
      <w:r>
        <w:rPr>
          <w:rStyle w:val="HideTWBExt"/>
        </w:rPr>
        <w:t>&lt;/Amend&gt;</w:t>
      </w:r>
    </w:p>
    <w:p w14:paraId="563A829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69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DAFB1F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784B40E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25 – paragrafu 1 – punt g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422C06ED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58E2B" w14:textId="77777777" w:rsidR="006A1D0E" w:rsidRPr="00BD38DA" w:rsidRDefault="006A1D0E" w:rsidP="006A1D0E"/>
        </w:tc>
      </w:tr>
      <w:tr w:rsidR="007D105F" w14:paraId="24C1E22E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27CF4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061BA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0877CE8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ECEBC" w14:textId="77777777" w:rsidR="006A1D0E" w:rsidRPr="00BD38DA" w:rsidRDefault="008A17EC" w:rsidP="006A1D0E">
            <w:pPr>
              <w:pStyle w:val="Normal6a"/>
            </w:pPr>
            <w:r>
              <w:t>(g)</w:t>
            </w:r>
            <w:r>
              <w:tab/>
              <w:t xml:space="preserve">il-ħtieġa li tiġi żgurata </w:t>
            </w:r>
            <w:proofErr w:type="spellStart"/>
            <w:r>
              <w:t>konformità</w:t>
            </w:r>
            <w:proofErr w:type="spellEnd"/>
            <w:r>
              <w:t xml:space="preserve"> kontinwa mal-kundizzjonijiet orizzontali tal-Istat tad-Dritt u tal-Karta fl-implimentazzjoni tal-Pjan, filwaqt li jitqiesu </w:t>
            </w:r>
            <w:r>
              <w:t>b’mod partikolari l-isfidi speċifiċi għall-pajjiż identifikati fil-kuntest tar-Rapport dwar l-Istat tad-Dritt u s-</w:t>
            </w:r>
            <w:proofErr w:type="spellStart"/>
            <w:r>
              <w:t>Semestru</w:t>
            </w:r>
            <w:proofErr w:type="spellEnd"/>
            <w:r>
              <w:t xml:space="preserve"> Ewropew.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DDBD5" w14:textId="77777777" w:rsidR="006A1D0E" w:rsidRPr="00BD38DA" w:rsidRDefault="008A17EC" w:rsidP="006A1D0E">
            <w:pPr>
              <w:pStyle w:val="Normal6a"/>
            </w:pPr>
            <w:r>
              <w:t>(g)</w:t>
            </w:r>
            <w:r>
              <w:tab/>
              <w:t xml:space="preserve">il-ħtieġa li tiġi żgurata </w:t>
            </w:r>
            <w:proofErr w:type="spellStart"/>
            <w:r>
              <w:t>konformità</w:t>
            </w:r>
            <w:proofErr w:type="spellEnd"/>
            <w:r>
              <w:t xml:space="preserve"> kontinwa mal-kundizzjonijiet orizzontali </w:t>
            </w:r>
            <w:r>
              <w:rPr>
                <w:b/>
                <w:bCs/>
                <w:i/>
                <w:iCs/>
              </w:rPr>
              <w:t xml:space="preserve">tad-demokrazija u </w:t>
            </w:r>
            <w:r>
              <w:t>tal-Istat tad-Dritt</w:t>
            </w:r>
            <w:r>
              <w:rPr>
                <w:b/>
                <w:bCs/>
                <w:i/>
                <w:iCs/>
              </w:rPr>
              <w:t>, tal-protezzjoni tal-interessi finanzjarji</w:t>
            </w:r>
            <w:r>
              <w:t xml:space="preserve"> u tal-Karta</w:t>
            </w:r>
            <w:r>
              <w:rPr>
                <w:b/>
                <w:bCs/>
                <w:i/>
                <w:iCs/>
              </w:rPr>
              <w:t>, inkluż li jiġi żgurat li r-rakkomandazzjonijiet</w:t>
            </w:r>
            <w:r>
              <w:t xml:space="preserve"> </w:t>
            </w:r>
            <w:r>
              <w:rPr>
                <w:b/>
                <w:bCs/>
                <w:i/>
                <w:iCs/>
              </w:rPr>
              <w:t>rilevanti speċifiċi għall-pajjiż maħruġa mill-Kummissjoni jiġu integrati kif xieraq u indirizzati b’mod effettiv</w:t>
            </w:r>
            <w:r>
              <w:t xml:space="preserve"> fl-implimentazzjoni tal-</w:t>
            </w:r>
            <w:r>
              <w:lastRenderedPageBreak/>
              <w:t>Pjan, filwaqt li jitqiesu b’mod partikolari l-isfidi speċifiċi għall-pajjiż identifikati fil-kuntest tar-Rapport dwar l-Istat tad-Dritt u s-</w:t>
            </w:r>
            <w:proofErr w:type="spellStart"/>
            <w:r>
              <w:t>Semestru</w:t>
            </w:r>
            <w:proofErr w:type="spellEnd"/>
            <w:r>
              <w:t xml:space="preserve"> Ewrop</w:t>
            </w:r>
            <w:r>
              <w:t>ew.</w:t>
            </w:r>
          </w:p>
        </w:tc>
      </w:tr>
    </w:tbl>
    <w:p w14:paraId="08CF93F2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1E6B5F37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830929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1A740A3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51 – </w:t>
      </w:r>
      <w:r>
        <w:t>paragrafu 1 – punt c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05FDB66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7A5C8" w14:textId="77777777" w:rsidR="006A1D0E" w:rsidRPr="00BD38DA" w:rsidRDefault="006A1D0E" w:rsidP="006A1D0E"/>
        </w:tc>
      </w:tr>
      <w:tr w:rsidR="007D105F" w14:paraId="4719098B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0A7B5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E817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8A746BC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00180" w14:textId="77777777" w:rsidR="006A1D0E" w:rsidRPr="00BD38DA" w:rsidRDefault="008A17EC" w:rsidP="006A1D0E">
            <w:pPr>
              <w:pStyle w:val="Normal6a"/>
            </w:pPr>
            <w:r>
              <w:t>(c)</w:t>
            </w:r>
            <w:r>
              <w:tab/>
              <w:t xml:space="preserve">tapplika miżuri u proċeduri effettivi u </w:t>
            </w:r>
            <w:proofErr w:type="spellStart"/>
            <w:r>
              <w:t>proporzjonati</w:t>
            </w:r>
            <w:proofErr w:type="spellEnd"/>
            <w:r>
              <w:t xml:space="preserve">, b’kont meħud tar-riskji identifikati, biex tipprevjeni, tidentifika u </w:t>
            </w:r>
            <w:proofErr w:type="spellStart"/>
            <w:r>
              <w:t>tikkoreġi</w:t>
            </w:r>
            <w:proofErr w:type="spellEnd"/>
            <w:r>
              <w:t xml:space="preserve"> irregolaritajiet, inklużi l-frodi, </w:t>
            </w:r>
            <w:r>
              <w:t>il-korruzzjoni, il-</w:t>
            </w:r>
            <w:proofErr w:type="spellStart"/>
            <w:r>
              <w:t>kunflitt</w:t>
            </w:r>
            <w:proofErr w:type="spellEnd"/>
            <w:r>
              <w:t xml:space="preserve"> ta’ interess, u l-finanzjament doppju u tiżgura l-</w:t>
            </w:r>
            <w:proofErr w:type="spellStart"/>
            <w:r>
              <w:t>konformità</w:t>
            </w:r>
            <w:proofErr w:type="spellEnd"/>
            <w:r>
              <w:t xml:space="preserve"> tal-operazzjonijiet sottostanti mal-liġi applikabbli, f’</w:t>
            </w:r>
            <w:proofErr w:type="spellStart"/>
            <w:r>
              <w:t>konformità</w:t>
            </w:r>
            <w:proofErr w:type="spellEnd"/>
            <w:r>
              <w:t xml:space="preserve"> mar-rekwiżiti ewlenin rilevanti stabbiliti fl-Anness IV [rekwiżiti ewlenin];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64378" w14:textId="77777777" w:rsidR="006A1D0E" w:rsidRPr="00BD38DA" w:rsidRDefault="008A17EC" w:rsidP="006A1D0E">
            <w:pPr>
              <w:pStyle w:val="Normal6a"/>
            </w:pPr>
            <w:r>
              <w:t>(c)</w:t>
            </w:r>
            <w:r>
              <w:tab/>
              <w:t xml:space="preserve">tapplika miżuri u proċeduri effettivi u </w:t>
            </w:r>
            <w:proofErr w:type="spellStart"/>
            <w:r>
              <w:t>proporzjonati</w:t>
            </w:r>
            <w:proofErr w:type="spellEnd"/>
            <w:r>
              <w:t xml:space="preserve">, b’kont meħud tar-riskji identifikati, biex tipprevjeni, </w:t>
            </w:r>
            <w:r>
              <w:rPr>
                <w:b/>
                <w:bCs/>
                <w:i/>
                <w:iCs/>
              </w:rPr>
              <w:t>tirrapporta,</w:t>
            </w:r>
            <w:r>
              <w:t xml:space="preserve"> tidentifika u </w:t>
            </w:r>
            <w:proofErr w:type="spellStart"/>
            <w:r>
              <w:t>tikkoreġi</w:t>
            </w:r>
            <w:proofErr w:type="spellEnd"/>
            <w:r>
              <w:t xml:space="preserve"> irregolaritajiet, inklużi l-frodi, il-korruzzjoni, il-</w:t>
            </w:r>
            <w:proofErr w:type="spellStart"/>
            <w:r>
              <w:t>kunflitt</w:t>
            </w:r>
            <w:proofErr w:type="spellEnd"/>
            <w:r>
              <w:t xml:space="preserve"> ta’ interess </w:t>
            </w:r>
            <w:r>
              <w:rPr>
                <w:b/>
                <w:bCs/>
                <w:i/>
                <w:iCs/>
              </w:rPr>
              <w:t>jew kwalunkwe attività illegali oħra li taffettwa l-interessi finanzjarji tal-Unjoni</w:t>
            </w:r>
            <w:r>
              <w:t>, u l-finanzjament doppju u tiżgura l-</w:t>
            </w:r>
            <w:proofErr w:type="spellStart"/>
            <w:r>
              <w:t>konformità</w:t>
            </w:r>
            <w:proofErr w:type="spellEnd"/>
            <w:r>
              <w:t xml:space="preserve"> tal-operazzjonijiet sottostanti mal-liġi applikabbli, f’</w:t>
            </w:r>
            <w:proofErr w:type="spellStart"/>
            <w:r>
              <w:t>konformità</w:t>
            </w:r>
            <w:proofErr w:type="spellEnd"/>
            <w:r>
              <w:t xml:space="preserve"> mar-rekwiżiti ewlenin rilevanti stabbiliti fl-Anness IV [rekwiżiti ewlenin];</w:t>
            </w:r>
          </w:p>
        </w:tc>
      </w:tr>
    </w:tbl>
    <w:p w14:paraId="145162C1" w14:textId="77777777" w:rsidR="006A1D0E" w:rsidRPr="00BD38DA" w:rsidRDefault="008A17EC" w:rsidP="006A1D0E">
      <w:r>
        <w:rPr>
          <w:rStyle w:val="HideTWBExt"/>
        </w:rPr>
        <w:t>&lt;/Amend&gt;</w:t>
      </w:r>
    </w:p>
    <w:p w14:paraId="11465265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1D39CB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3E30293E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54 – paragrafu 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42B8B1D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B06AA" w14:textId="77777777" w:rsidR="006A1D0E" w:rsidRPr="00BD38DA" w:rsidRDefault="006A1D0E" w:rsidP="006A1D0E"/>
        </w:tc>
      </w:tr>
      <w:tr w:rsidR="007D105F" w14:paraId="783D1556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4ABD5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0CB1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D2D138B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88378" w14:textId="77777777" w:rsidR="006A1D0E" w:rsidRPr="00BD38DA" w:rsidRDefault="008A17EC" w:rsidP="006A1D0E">
            <w:pPr>
              <w:pStyle w:val="Normal6a"/>
            </w:pPr>
            <w:r>
              <w:t>2.</w:t>
            </w:r>
            <w:r>
              <w:tab/>
              <w:t xml:space="preserve">Fejn l-Istat Membru jistabbilixxi aktar minn kumitat ta’ </w:t>
            </w:r>
            <w:proofErr w:type="spellStart"/>
            <w:r>
              <w:t>monitoraġġ</w:t>
            </w:r>
            <w:proofErr w:type="spellEnd"/>
            <w:r>
              <w:t xml:space="preserve"> wieħed, huwa għandu </w:t>
            </w:r>
            <w:r>
              <w:t>jistabbilixxi wkoll kumitat ta’ koordinazzjoni li għandu jiżgura l-ħarsa ġenerali u l-</w:t>
            </w:r>
            <w:proofErr w:type="spellStart"/>
            <w:r>
              <w:t>monitoraġġ</w:t>
            </w:r>
            <w:proofErr w:type="spellEnd"/>
            <w:r>
              <w:t xml:space="preserve"> tal-implimentazzjoni tal-pjan, wara li jikkonsulta mal-awtoritajiet rilevanti li </w:t>
            </w:r>
            <w:proofErr w:type="spellStart"/>
            <w:r>
              <w:t>jimmaniġġaw</w:t>
            </w:r>
            <w:proofErr w:type="spellEnd"/>
            <w:r>
              <w:t xml:space="preserve"> kull wieħed mill-</w:t>
            </w:r>
            <w:proofErr w:type="spellStart"/>
            <w:r>
              <w:t>kapitoli</w:t>
            </w:r>
            <w:proofErr w:type="spellEnd"/>
            <w:r>
              <w:t xml:space="preserve"> tal-Pjan SNR, fi żmien 3 xhur mid-data tan-notifika lill-Istat Membru </w:t>
            </w:r>
            <w:proofErr w:type="spellStart"/>
            <w:r>
              <w:t>kkonċernat</w:t>
            </w:r>
            <w:proofErr w:type="spellEnd"/>
            <w:r>
              <w:t xml:space="preserve"> tad-deċiżjoni li tapprova l-Pjan SNR. Il-Kumitat ta’ koordinazzjoni għandu japprova l-elementi kollha elenkati taħt l-Artikolu 56(1) [funzjonijiet tal-kumitat ta’ </w:t>
            </w:r>
            <w:proofErr w:type="spellStart"/>
            <w:r>
              <w:t>monitoraġġ</w:t>
            </w:r>
            <w:proofErr w:type="spellEnd"/>
            <w:r>
              <w:t>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87CEA" w14:textId="77777777" w:rsidR="006A1D0E" w:rsidRPr="00BD38DA" w:rsidRDefault="008A17EC" w:rsidP="006A1D0E">
            <w:pPr>
              <w:pStyle w:val="Normal6a"/>
            </w:pPr>
            <w:r>
              <w:t>2.</w:t>
            </w:r>
            <w:r>
              <w:tab/>
              <w:t xml:space="preserve">Fejn l-Istat Membru jistabbilixxi aktar minn kumitat ta’ </w:t>
            </w:r>
            <w:proofErr w:type="spellStart"/>
            <w:r>
              <w:t>monitoraġġ</w:t>
            </w:r>
            <w:proofErr w:type="spellEnd"/>
            <w:r>
              <w:t xml:space="preserve"> wieħed, huwa għandu jistabbilixxi wkoll kumitat ta’ koordinazzjoni li għandu jiżgura l-ħarsa ġenerali u l-</w:t>
            </w:r>
            <w:proofErr w:type="spellStart"/>
            <w:r>
              <w:t>monitoraġġ</w:t>
            </w:r>
            <w:proofErr w:type="spellEnd"/>
            <w:r>
              <w:t xml:space="preserve"> tal-implimentazzjoni tal-pjan, wara li jikkonsulta mal-awtoritajiet rilevanti li </w:t>
            </w:r>
            <w:proofErr w:type="spellStart"/>
            <w:r>
              <w:t>jimmaniġġaw</w:t>
            </w:r>
            <w:proofErr w:type="spellEnd"/>
            <w:r>
              <w:t xml:space="preserve"> kull wieħed mill-</w:t>
            </w:r>
            <w:proofErr w:type="spellStart"/>
            <w:r>
              <w:t>kapitoli</w:t>
            </w:r>
            <w:proofErr w:type="spellEnd"/>
            <w:r>
              <w:t xml:space="preserve"> tal-Pjan SNR, fi żmien 3 xhur mid-data tan-notifika lill-Istat Membru </w:t>
            </w:r>
            <w:proofErr w:type="spellStart"/>
            <w:r>
              <w:t>kkonċernat</w:t>
            </w:r>
            <w:proofErr w:type="spellEnd"/>
            <w:r>
              <w:t xml:space="preserve"> tad-deċiżjoni li tapprova l-Pjan SNR. Il-Kumitat ta’ koordinazzjoni għandu </w:t>
            </w:r>
            <w:r>
              <w:rPr>
                <w:b/>
                <w:bCs/>
                <w:i/>
                <w:iCs/>
              </w:rPr>
              <w:t xml:space="preserve">jiżgura li l-organizzazzjoni tal-kumitati ta’ </w:t>
            </w:r>
            <w:proofErr w:type="spellStart"/>
            <w:r>
              <w:rPr>
                <w:b/>
                <w:bCs/>
                <w:i/>
                <w:iCs/>
              </w:rPr>
              <w:t>monit</w:t>
            </w:r>
            <w:r>
              <w:rPr>
                <w:b/>
                <w:bCs/>
                <w:i/>
                <w:iCs/>
              </w:rPr>
              <w:t>oraġġ</w:t>
            </w:r>
            <w:proofErr w:type="spellEnd"/>
            <w:r>
              <w:rPr>
                <w:b/>
                <w:bCs/>
                <w:i/>
                <w:iCs/>
              </w:rPr>
              <w:t xml:space="preserve"> tippermetti </w:t>
            </w:r>
            <w:proofErr w:type="spellStart"/>
            <w:r>
              <w:rPr>
                <w:b/>
                <w:bCs/>
                <w:i/>
                <w:iCs/>
              </w:rPr>
              <w:t>monitoraġġ</w:t>
            </w:r>
            <w:proofErr w:type="spellEnd"/>
            <w:r>
              <w:rPr>
                <w:b/>
                <w:bCs/>
                <w:i/>
                <w:iCs/>
              </w:rPr>
              <w:t xml:space="preserve"> effettiv fl-oqsma ta’ politika differenti koperti mill-Pjan SNR.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Il-Kumitat ta’ </w:t>
            </w:r>
            <w:r>
              <w:rPr>
                <w:b/>
                <w:bCs/>
                <w:i/>
                <w:iCs/>
              </w:rPr>
              <w:lastRenderedPageBreak/>
              <w:t>koordinazzjoni għandu</w:t>
            </w:r>
            <w:r>
              <w:t xml:space="preserve"> japprova l-elementi kollha elenkati taħt l-Artikolu 56(1) [funzjonijiet tal-kumitat ta’ </w:t>
            </w:r>
            <w:proofErr w:type="spellStart"/>
            <w:r>
              <w:t>monitoraġġ</w:t>
            </w:r>
            <w:proofErr w:type="spellEnd"/>
            <w:r>
              <w:t>]</w:t>
            </w:r>
          </w:p>
        </w:tc>
      </w:tr>
    </w:tbl>
    <w:p w14:paraId="7553A31E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24A5BE32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72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57E473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87F4559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54 – paragrafu 6a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47499BFB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459E6" w14:textId="77777777" w:rsidR="006A1D0E" w:rsidRPr="00BD38DA" w:rsidRDefault="006A1D0E" w:rsidP="006A1D0E"/>
        </w:tc>
      </w:tr>
      <w:tr w:rsidR="007D105F" w14:paraId="5B6BD78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1B456" w14:textId="77777777" w:rsidR="006A1D0E" w:rsidRPr="00BD38DA" w:rsidRDefault="008A17EC" w:rsidP="006A1D0E">
            <w:pPr>
              <w:pStyle w:val="AmColumnHeading"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0445F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84A0CF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899AE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C8C2A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 xml:space="preserve">Il-Kumitati ta’ </w:t>
            </w:r>
            <w:proofErr w:type="spellStart"/>
            <w:r>
              <w:rPr>
                <w:b/>
                <w:i/>
              </w:rPr>
              <w:t>Monitoraġġ</w:t>
            </w:r>
            <w:proofErr w:type="spellEnd"/>
            <w:r>
              <w:rPr>
                <w:b/>
                <w:i/>
              </w:rPr>
              <w:t xml:space="preserve"> għandhom joperaw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mal-prinċipji ta’ sħubija, b’kunsiderazzjoni tal-arranġamenti istituzzjonali u amministrattivi tal-Istati Membri. L-Istati Membri jistgħu jinvolvu lis-sħab rilevanti, fejn xieraq u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mal-prattiki nazzjonali, fil-ħidma tal-Kumitati ta’ </w:t>
            </w:r>
            <w:proofErr w:type="spellStart"/>
            <w:r>
              <w:rPr>
                <w:b/>
                <w:i/>
              </w:rPr>
              <w:t>Monitoraġġ</w:t>
            </w:r>
            <w:proofErr w:type="spellEnd"/>
            <w:r>
              <w:rPr>
                <w:b/>
                <w:i/>
              </w:rPr>
              <w:t xml:space="preserve"> u fl-implimentazzjoni tal-programmi.</w:t>
            </w:r>
          </w:p>
        </w:tc>
      </w:tr>
      <w:tr w:rsidR="007D105F" w14:paraId="6D2F492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F1953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B393A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Il-Kummissjoni tista’ tiffaċilita l-iskambju ta’ esperjenza bejn l-Istati Membri, fejn rilevanti.</w:t>
            </w:r>
          </w:p>
        </w:tc>
      </w:tr>
    </w:tbl>
    <w:p w14:paraId="4A152F69" w14:textId="77777777" w:rsidR="006A1D0E" w:rsidRPr="00BD38DA" w:rsidRDefault="008A17EC" w:rsidP="006A1D0E">
      <w:r>
        <w:rPr>
          <w:rStyle w:val="HideTWBExt"/>
        </w:rPr>
        <w:t>&lt;/Amend&gt;</w:t>
      </w:r>
    </w:p>
    <w:p w14:paraId="29C8A072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73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10BFEBF7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DCC1F33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56 – paragrafu 1 – punt c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4303C05E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5B169" w14:textId="77777777" w:rsidR="006A1D0E" w:rsidRPr="00BD38DA" w:rsidRDefault="006A1D0E" w:rsidP="006A1D0E"/>
        </w:tc>
      </w:tr>
      <w:tr w:rsidR="007D105F" w14:paraId="2090CCD9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7AAF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6B740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3B8B2801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F6CF5" w14:textId="77777777" w:rsidR="006A1D0E" w:rsidRPr="00BD38DA" w:rsidRDefault="008A17EC" w:rsidP="006A1D0E">
            <w:pPr>
              <w:pStyle w:val="Normal6a"/>
            </w:pPr>
            <w:r>
              <w:t>(c)</w:t>
            </w:r>
            <w:r>
              <w:tab/>
              <w:t>l-</w:t>
            </w:r>
            <w:proofErr w:type="spellStart"/>
            <w:r>
              <w:t>issodisfar</w:t>
            </w:r>
            <w:proofErr w:type="spellEnd"/>
            <w:r>
              <w:t xml:space="preserve"> tal-kundizzjonijiet orizzontali tal-Istat tad-Dritt u </w:t>
            </w:r>
            <w:r>
              <w:t xml:space="preserve">tal-Karta stabbiliti fl-Artikoli 8 u 9 [Kundizzjonijiet orizzontali tal-Istat tad-dritt u tal-Karta] u l-applikazzjoni tagħhom matul il-perjodu ta’ </w:t>
            </w:r>
            <w:proofErr w:type="spellStart"/>
            <w:r>
              <w:t>programmazzjoni</w:t>
            </w:r>
            <w:proofErr w:type="spellEnd"/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3E1D2" w14:textId="77777777" w:rsidR="006A1D0E" w:rsidRPr="00BD38DA" w:rsidRDefault="008A17EC" w:rsidP="006A1D0E">
            <w:pPr>
              <w:pStyle w:val="Normal6a"/>
            </w:pPr>
            <w:r>
              <w:t>(c)</w:t>
            </w:r>
            <w:r>
              <w:tab/>
              <w:t>l-</w:t>
            </w:r>
            <w:proofErr w:type="spellStart"/>
            <w:r>
              <w:t>issodisfar</w:t>
            </w:r>
            <w:proofErr w:type="spellEnd"/>
            <w:r>
              <w:t xml:space="preserve"> tal-kundizzjonijiet orizzontali </w:t>
            </w:r>
            <w:r>
              <w:rPr>
                <w:b/>
                <w:bCs/>
                <w:i/>
                <w:iCs/>
              </w:rPr>
              <w:t>tad-demokrazija u</w:t>
            </w:r>
            <w:r>
              <w:t xml:space="preserve"> tal-Istat tad-Dritt u tal-Karta stabbiliti fl-Artikoli 8 u 9 [Kundizzjonijiet orizzontali tal-Istat tad-dritt u tal-Karta] u l-applikazzjoni tagħhom matul il-perjodu ta’ </w:t>
            </w:r>
            <w:proofErr w:type="spellStart"/>
            <w:r>
              <w:t>programmazzjoni</w:t>
            </w:r>
            <w:proofErr w:type="spellEnd"/>
            <w:r>
              <w:rPr>
                <w:b/>
                <w:bCs/>
                <w:i/>
                <w:iCs/>
              </w:rPr>
              <w:t>, inkluża valutazzjoni tal-implimentazzjoni tar-rakkomandazzjonijiet rilevanti identifikati fl-aħħar Rapport dwar l-Istat tad-Dritt, u tal-miżuri meħuda biex jiġu indirizzati l-isfidi relatati speċifiċi għall-pajjiż</w:t>
            </w:r>
            <w:r>
              <w:t>;</w:t>
            </w:r>
          </w:p>
        </w:tc>
      </w:tr>
    </w:tbl>
    <w:p w14:paraId="648A8BB9" w14:textId="77777777" w:rsidR="006A1D0E" w:rsidRPr="00BD38DA" w:rsidRDefault="008A17EC" w:rsidP="006A1D0E">
      <w:r>
        <w:rPr>
          <w:rStyle w:val="HideTWBExt"/>
        </w:rPr>
        <w:t>&lt;/Amend&gt;</w:t>
      </w:r>
    </w:p>
    <w:p w14:paraId="321F1E7C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6EE15290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5293E2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56 – paragrafu 1 – punt </w:t>
      </w:r>
      <w:proofErr w:type="spellStart"/>
      <w:r>
        <w:t>ga</w:t>
      </w:r>
      <w:proofErr w:type="spellEnd"/>
      <w:r>
        <w:t xml:space="preserve">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3FC3659E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1F792" w14:textId="77777777" w:rsidR="006A1D0E" w:rsidRPr="00BD38DA" w:rsidRDefault="006A1D0E" w:rsidP="006A1D0E"/>
        </w:tc>
      </w:tr>
      <w:tr w:rsidR="007D105F" w14:paraId="31D954FF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E4679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27543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AFE79C6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E8350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09B9B" w14:textId="77777777" w:rsidR="006A1D0E" w:rsidRPr="00BD38DA" w:rsidRDefault="008A17EC" w:rsidP="006A1D0E">
            <w:pPr>
              <w:pStyle w:val="Normal6a"/>
            </w:pPr>
            <w:r>
              <w:rPr>
                <w:b/>
                <w:i/>
              </w:rPr>
              <w:t>(</w:t>
            </w:r>
            <w:proofErr w:type="spellStart"/>
            <w:r>
              <w:rPr>
                <w:b/>
                <w:i/>
              </w:rPr>
              <w:t>ga</w:t>
            </w:r>
            <w:proofErr w:type="spellEnd"/>
            <w:r>
              <w:rPr>
                <w:b/>
                <w:i/>
              </w:rPr>
              <w:t>)</w:t>
            </w:r>
            <w:r>
              <w:tab/>
            </w:r>
            <w:r>
              <w:rPr>
                <w:b/>
                <w:i/>
              </w:rPr>
              <w:t>il-punt sa fejn il-benefiċjarji finali huma protetti b’mod adegwat fl-implimentazzjoni tal-programm jew tal-ftehim.</w:t>
            </w:r>
          </w:p>
        </w:tc>
      </w:tr>
    </w:tbl>
    <w:p w14:paraId="3F92936C" w14:textId="77777777" w:rsidR="006A1D0E" w:rsidRPr="00BD38DA" w:rsidRDefault="008A17EC" w:rsidP="006A1D0E">
      <w:r>
        <w:rPr>
          <w:rStyle w:val="HideTWBExt"/>
        </w:rPr>
        <w:t>&lt;/Amend&gt;</w:t>
      </w:r>
    </w:p>
    <w:p w14:paraId="752E5EB0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75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EF3789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 xml:space="preserve">Proposta għal </w:t>
      </w:r>
      <w:r>
        <w:t>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2D659C4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58 – paragrafu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8FF1963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A54AC" w14:textId="77777777" w:rsidR="006A1D0E" w:rsidRPr="00BD38DA" w:rsidRDefault="006A1D0E" w:rsidP="006A1D0E"/>
        </w:tc>
      </w:tr>
      <w:tr w:rsidR="007D105F" w14:paraId="6A6D0B9D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DA8B4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BDF501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4B8A6DCD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38795" w14:textId="77777777" w:rsidR="006A1D0E" w:rsidRPr="00BD38DA" w:rsidRDefault="008A17EC" w:rsidP="006A1D0E">
            <w:pPr>
              <w:pStyle w:val="Normal6a"/>
            </w:pPr>
            <w:r>
              <w:t>1.</w:t>
            </w:r>
            <w:r>
              <w:tab/>
              <w:t xml:space="preserve">L-Istati Membri għandhom jieħdu miżuri xierqa biex jipproteġu l-interessi finanzjarji tal-Unjoni u biex jiżguraw li l-użu tal-fondi </w:t>
            </w:r>
            <w:r>
              <w:t>fl-implimentazzjoni tal-Pjanijiet jikkonforma mal-liġi applikabbli, inklużi r-regoli applikabbli dwar l-akkwist pubbliku u l-għajnuna mill-Istat. Huma għandhom b’mod partikolari jiżguraw il-prevenzjoni, id-</w:t>
            </w:r>
            <w:proofErr w:type="spellStart"/>
            <w:r>
              <w:t>detezzjoni</w:t>
            </w:r>
            <w:proofErr w:type="spellEnd"/>
            <w:r>
              <w:t>, il-korrezzjoni u r-</w:t>
            </w:r>
            <w:proofErr w:type="spellStart"/>
            <w:r>
              <w:t>rapportar</w:t>
            </w:r>
            <w:proofErr w:type="spellEnd"/>
            <w:r>
              <w:t xml:space="preserve"> ta’ irregolaritajiet, inklużi l-frodi, il-korruzzjoni u l-</w:t>
            </w:r>
            <w:proofErr w:type="spellStart"/>
            <w:r>
              <w:t>kunflitti</w:t>
            </w:r>
            <w:proofErr w:type="spellEnd"/>
            <w:r>
              <w:t xml:space="preserve"> ta’ interess.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56181" w14:textId="77777777" w:rsidR="006A1D0E" w:rsidRPr="00BD38DA" w:rsidRDefault="008A17EC" w:rsidP="006A1D0E">
            <w:pPr>
              <w:pStyle w:val="Normal6a"/>
            </w:pPr>
            <w:r>
              <w:t>1.</w:t>
            </w:r>
            <w:r>
              <w:tab/>
              <w:t>L-Istati Membri għandhom jieħdu miżuri xierqa biex jipproteġu l-interessi finanzjarji tal-Unjoni u biex jiżguraw li l-użu tal-fondi fl-implimentazzjoni tal-Pjanijiet jikkonforma mal-liġi applikabbli, inklużi r-regoli applikabbli dwar l-akkwist pubbliku u l-għajnuna mill-Istat. Huma għandhom b’mod partikolari jiżguraw il-prevenzjoni, id-</w:t>
            </w:r>
            <w:proofErr w:type="spellStart"/>
            <w:r>
              <w:t>detezzjoni</w:t>
            </w:r>
            <w:proofErr w:type="spellEnd"/>
            <w:r>
              <w:t>, il-korrezzjoni u r-</w:t>
            </w:r>
            <w:proofErr w:type="spellStart"/>
            <w:r>
              <w:t>rapportar</w:t>
            </w:r>
            <w:proofErr w:type="spellEnd"/>
            <w:r>
              <w:t xml:space="preserve"> ta’ irregolaritajiet, inklużi l-frodi, il-korruzzjoni u l-</w:t>
            </w:r>
            <w:proofErr w:type="spellStart"/>
            <w:r>
              <w:t>kunflitti</w:t>
            </w:r>
            <w:proofErr w:type="spellEnd"/>
            <w:r>
              <w:t xml:space="preserve"> ta’ interess</w:t>
            </w:r>
            <w:r>
              <w:rPr>
                <w:b/>
                <w:bCs/>
                <w:i/>
                <w:iCs/>
              </w:rPr>
              <w:t xml:space="preserve"> u attivitajiet illegali oħra li jaffettwaw l-intere</w:t>
            </w:r>
            <w:r>
              <w:rPr>
                <w:b/>
                <w:bCs/>
                <w:i/>
                <w:iCs/>
              </w:rPr>
              <w:t>ssi finanzjarji tal-Unjoni</w:t>
            </w:r>
            <w:r>
              <w:t>.</w:t>
            </w:r>
          </w:p>
        </w:tc>
      </w:tr>
    </w:tbl>
    <w:p w14:paraId="18A32672" w14:textId="77777777" w:rsidR="006A1D0E" w:rsidRPr="00BD38DA" w:rsidRDefault="008A17EC" w:rsidP="006A1D0E">
      <w:r>
        <w:rPr>
          <w:rStyle w:val="HideTWBExt"/>
        </w:rPr>
        <w:t>&lt;/Amend&gt;</w:t>
      </w:r>
    </w:p>
    <w:p w14:paraId="46069624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76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05BABBCC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7C336F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58 – paragrafu 2 – punt c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EA2D126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12C07" w14:textId="77777777" w:rsidR="006A1D0E" w:rsidRPr="00BD38DA" w:rsidRDefault="006A1D0E" w:rsidP="006A1D0E"/>
        </w:tc>
      </w:tr>
      <w:tr w:rsidR="007D105F" w14:paraId="286E28E1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E7905" w14:textId="77777777" w:rsidR="006A1D0E" w:rsidRPr="00BD38DA" w:rsidRDefault="008A17EC" w:rsidP="006A1D0E">
            <w:pPr>
              <w:pStyle w:val="AmColumnHeading"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582F8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61F0204A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30FD7" w14:textId="77777777" w:rsidR="006A1D0E" w:rsidRPr="00BD38DA" w:rsidRDefault="008A17EC" w:rsidP="006A1D0E">
            <w:pPr>
              <w:pStyle w:val="Normal6a"/>
            </w:pPr>
            <w:r>
              <w:t>(c)</w:t>
            </w:r>
            <w:r>
              <w:tab/>
              <w:t>jieħdu miżuri xierqa biex jipprevjenu, jidentifikaw u jikkoreġu irregolaritajiet inklużi l-frodi, il-korruzzjoni, il-</w:t>
            </w:r>
            <w:proofErr w:type="spellStart"/>
            <w:r>
              <w:t>kunflitti</w:t>
            </w:r>
            <w:proofErr w:type="spellEnd"/>
            <w:r>
              <w:t xml:space="preserve"> ta’ interess, inkluż l-użu ta’ għodod għall-estrazzjoni tad-data;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36540" w14:textId="77777777" w:rsidR="006A1D0E" w:rsidRPr="00BD38DA" w:rsidRDefault="008A17EC" w:rsidP="006A1D0E">
            <w:pPr>
              <w:pStyle w:val="Normal6a"/>
            </w:pPr>
            <w:r>
              <w:t>(c)</w:t>
            </w:r>
            <w:r>
              <w:tab/>
              <w:t>jieħdu miżuri xierqa biex jipprevjenu, jidentifikaw</w:t>
            </w:r>
            <w:r>
              <w:rPr>
                <w:b/>
                <w:bCs/>
                <w:i/>
                <w:iCs/>
              </w:rPr>
              <w:t>, jirrapportaw</w:t>
            </w:r>
            <w:r>
              <w:t xml:space="preserve"> u jikkoreġu irregolaritajiet, inklużi l-frodi, il-korruzzjoni, il-</w:t>
            </w:r>
            <w:proofErr w:type="spellStart"/>
            <w:r>
              <w:t>kunflitti</w:t>
            </w:r>
            <w:proofErr w:type="spellEnd"/>
            <w:r>
              <w:t xml:space="preserve"> ta’ interess </w:t>
            </w:r>
            <w:r>
              <w:rPr>
                <w:b/>
                <w:bCs/>
                <w:i/>
                <w:iCs/>
              </w:rPr>
              <w:t>u attivitajiet illegali oħra li jaffettwaw il-Fond,</w:t>
            </w:r>
            <w:r>
              <w:t xml:space="preserve"> inkluż l-użu ta’ għodod għall-estrazzjoni tad-data;</w:t>
            </w:r>
          </w:p>
        </w:tc>
      </w:tr>
    </w:tbl>
    <w:p w14:paraId="5413A121" w14:textId="77777777" w:rsidR="006A1D0E" w:rsidRPr="00BD38DA" w:rsidRDefault="008A17EC" w:rsidP="006A1D0E">
      <w:r>
        <w:rPr>
          <w:rStyle w:val="HideTWBExt"/>
        </w:rPr>
        <w:t>&lt;/Amend&gt;</w:t>
      </w:r>
    </w:p>
    <w:p w14:paraId="10195E8F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77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384D592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A63339F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58 – paragrafu 2 – punt </w:t>
      </w:r>
      <w:proofErr w:type="spellStart"/>
      <w:r>
        <w:t>ga</w:t>
      </w:r>
      <w:proofErr w:type="spellEnd"/>
      <w:r>
        <w:t xml:space="preserve"> (ġdid)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7FA08C9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0228C" w14:textId="77777777" w:rsidR="006A1D0E" w:rsidRPr="00BD38DA" w:rsidRDefault="006A1D0E" w:rsidP="006A1D0E"/>
        </w:tc>
      </w:tr>
      <w:tr w:rsidR="007D105F" w14:paraId="5F3E767F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FDC24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D11BD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05BB0D81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4C345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D425CE" w14:textId="77777777" w:rsidR="006A1D0E" w:rsidRPr="00BD38DA" w:rsidRDefault="008A17EC" w:rsidP="006A1D0E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(</w:t>
            </w:r>
            <w:proofErr w:type="spellStart"/>
            <w:r>
              <w:rPr>
                <w:b/>
                <w:i/>
              </w:rPr>
              <w:t>ga</w:t>
            </w:r>
            <w:proofErr w:type="spellEnd"/>
            <w:r>
              <w:rPr>
                <w:b/>
                <w:i/>
              </w:rPr>
              <w:t>)</w:t>
            </w:r>
            <w:r>
              <w:tab/>
            </w:r>
            <w:r>
              <w:rPr>
                <w:b/>
                <w:i/>
              </w:rPr>
              <w:t xml:space="preserve">għal dawk l-Istati Membri li jipparteċipaw </w:t>
            </w:r>
            <w:r>
              <w:rPr>
                <w:b/>
                <w:i/>
              </w:rPr>
              <w:t>f’kooperazzjoni msaħħa skont ir-Regolament (UE) 2017/1939:</w:t>
            </w:r>
          </w:p>
        </w:tc>
      </w:tr>
      <w:tr w:rsidR="007D105F" w14:paraId="48E567D0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1D425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477D2" w14:textId="77777777" w:rsidR="006A1D0E" w:rsidRPr="00BD38DA" w:rsidRDefault="008A17EC" w:rsidP="006A1D0E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- ikollhom fis-seħħ sistemi li jiżguraw li l-awtoritajiet tagħhom ikollhom il-kapaċità li jidentifikaw u jirrapportaw lill-UPPE mingħajr dewmien żejjed kwalunkwe mġiba kriminali li fir-rigward tagħha jkun jista’ jeżerċita l-kompetenza tiegħu,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mal-Artikolu 24(1) sa (5) tar-Regolament (UE) 2017/1939,</w:t>
            </w:r>
          </w:p>
        </w:tc>
      </w:tr>
      <w:tr w:rsidR="007D105F" w14:paraId="0CA9C045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C7D11" w14:textId="77777777" w:rsidR="006A1D0E" w:rsidRPr="00BD38DA" w:rsidRDefault="006A1D0E" w:rsidP="006A1D0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6BB3B" w14:textId="77777777" w:rsidR="006A1D0E" w:rsidRPr="00BD38DA" w:rsidRDefault="008A17EC" w:rsidP="006A1D0E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- jiżguraw li l-UPPE jirċievi appoġġ adegwat fl-investigazzjonijiet tiegħu,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mal-Artikolu 5(6) tar-Regolament (UE) </w:t>
            </w:r>
            <w:r>
              <w:rPr>
                <w:b/>
                <w:i/>
              </w:rPr>
              <w:t xml:space="preserve">2017/1939, b’mod partikolari billi jkollu persunal iddedikat u speċjalizzat assenjat mill-Istati Membri għal-livell </w:t>
            </w:r>
            <w:proofErr w:type="spellStart"/>
            <w:r>
              <w:rPr>
                <w:b/>
                <w:i/>
              </w:rPr>
              <w:t>deċentralizzat</w:t>
            </w:r>
            <w:proofErr w:type="spellEnd"/>
            <w:r>
              <w:rPr>
                <w:b/>
                <w:i/>
              </w:rPr>
              <w:t xml:space="preserve"> tal-UPPE, inklużi l-awtoritajiet tal-infurzar tal-liġi u investigaturi u esperti speċjalizzati oħra;</w:t>
            </w:r>
          </w:p>
        </w:tc>
      </w:tr>
    </w:tbl>
    <w:p w14:paraId="6741D807" w14:textId="77777777" w:rsidR="006A1D0E" w:rsidRPr="00BD38DA" w:rsidRDefault="008A17EC" w:rsidP="006A1D0E">
      <w:r>
        <w:rPr>
          <w:rStyle w:val="HideTWBExt"/>
        </w:rPr>
        <w:t>&lt;/Amend&gt;</w:t>
      </w:r>
    </w:p>
    <w:p w14:paraId="640970E3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78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93CA75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06EC2CD1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58 – paragrafu 2 – punt j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236396DA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00599" w14:textId="77777777" w:rsidR="006A1D0E" w:rsidRPr="00BD38DA" w:rsidRDefault="006A1D0E" w:rsidP="006A1D0E"/>
        </w:tc>
      </w:tr>
      <w:tr w:rsidR="007D105F" w14:paraId="41F50174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EDB9F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C45F7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2135197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58831" w14:textId="77777777" w:rsidR="006A1D0E" w:rsidRPr="00BD38DA" w:rsidRDefault="008A17EC" w:rsidP="006A1D0E">
            <w:pPr>
              <w:pStyle w:val="Normal6a"/>
            </w:pPr>
            <w:r>
              <w:t>(j)</w:t>
            </w:r>
            <w:r>
              <w:tab/>
              <w:t xml:space="preserve">jagħmlu arranġamenti biex jiżguraw l-eżami effettiv tal-ilmenti li jikkonċernaw l-użu </w:t>
            </w:r>
            <w:r>
              <w:t>tal-Fond, f’</w:t>
            </w:r>
            <w:proofErr w:type="spellStart"/>
            <w:r>
              <w:t>konformità</w:t>
            </w:r>
            <w:proofErr w:type="spellEnd"/>
            <w:r>
              <w:t xml:space="preserve"> </w:t>
            </w:r>
            <w:proofErr w:type="spellStart"/>
            <w:r>
              <w:t>mal-oqfsa</w:t>
            </w:r>
            <w:proofErr w:type="spellEnd"/>
            <w:r>
              <w:t xml:space="preserve"> istituzzjonali u legali tagħhom, u fuq talba tal-Kummissjoni, jeżaminaw l-ilmenti sottomessi lill-Kummissjoni li jaqgħu fl-ambitu tal-Pjan SNR u jinfurmaw lill-Kummissjoni bir-riżultati ta’ dawn l-eżamijiet;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6C3D3" w14:textId="77777777" w:rsidR="006A1D0E" w:rsidRPr="00BD38DA" w:rsidRDefault="008A17EC" w:rsidP="006A1D0E">
            <w:pPr>
              <w:pStyle w:val="Normal6a"/>
            </w:pPr>
            <w:r>
              <w:t>(j)</w:t>
            </w:r>
            <w:r>
              <w:tab/>
              <w:t>jagħmlu arranġamenti biex jiżguraw l-eżami effettiv</w:t>
            </w:r>
            <w:r>
              <w:rPr>
                <w:b/>
                <w:bCs/>
                <w:i/>
                <w:iCs/>
              </w:rPr>
              <w:t>, imparzjali u f’waqtu</w:t>
            </w:r>
            <w:r>
              <w:t xml:space="preserve"> tal-ilmenti li jikkonċernaw l-użu tal-Fond, f’</w:t>
            </w:r>
            <w:proofErr w:type="spellStart"/>
            <w:r>
              <w:t>konformità</w:t>
            </w:r>
            <w:proofErr w:type="spellEnd"/>
            <w:r>
              <w:t xml:space="preserve"> </w:t>
            </w:r>
            <w:proofErr w:type="spellStart"/>
            <w:r>
              <w:t>mal-oqfsa</w:t>
            </w:r>
            <w:proofErr w:type="spellEnd"/>
            <w:r>
              <w:t xml:space="preserve"> istituzzjonali u legali tagħhom, u fuq talba tal-Kummissjoni, jeżaminaw l-ilmenti sottomessi lill-Kummissjoni li jaqgħu fl-ambitu tal-Pjan SNR u jinfurmaw lill-Kummissjoni bir-riżultati ta’ dawn l-eżamijiet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i/>
              </w:rPr>
              <w:t xml:space="preserve"> Tali arranġamenti għandhom jiżguraw li l-ilmenti jkunu jistgħu jiġu ppreżentati fi kwalunkwe forma bil-miktub, li l-wasla ta’ kull ilment tiġi </w:t>
            </w:r>
            <w:proofErr w:type="spellStart"/>
            <w:r>
              <w:rPr>
                <w:b/>
                <w:i/>
              </w:rPr>
              <w:lastRenderedPageBreak/>
              <w:t>kkonfermata</w:t>
            </w:r>
            <w:proofErr w:type="spellEnd"/>
            <w:r>
              <w:rPr>
                <w:b/>
                <w:i/>
              </w:rPr>
              <w:t xml:space="preserve"> u assen</w:t>
            </w:r>
            <w:r>
              <w:rPr>
                <w:b/>
                <w:i/>
              </w:rPr>
              <w:t>jata numru ta’ referenza ċar minnufih, u li l-</w:t>
            </w:r>
            <w:proofErr w:type="spellStart"/>
            <w:r>
              <w:rPr>
                <w:b/>
                <w:i/>
              </w:rPr>
              <w:t>ilmentaturi</w:t>
            </w:r>
            <w:proofErr w:type="spellEnd"/>
            <w:r>
              <w:rPr>
                <w:b/>
                <w:i/>
              </w:rPr>
              <w:t xml:space="preserve"> jiġu infurmati dwar </w:t>
            </w:r>
            <w:proofErr w:type="spellStart"/>
            <w:r>
              <w:rPr>
                <w:b/>
                <w:i/>
              </w:rPr>
              <w:t>is-segwitu</w:t>
            </w:r>
            <w:proofErr w:type="spellEnd"/>
            <w:r>
              <w:rPr>
                <w:b/>
                <w:i/>
              </w:rPr>
              <w:t xml:space="preserve"> għall-ilment tagħhom fi żmien raġonevoli li ma jaqbiżx sena mill-preżentazzjoni tiegħu. </w:t>
            </w:r>
            <w:r>
              <w:rPr>
                <w:b/>
                <w:bCs/>
                <w:i/>
                <w:iCs/>
              </w:rPr>
              <w:t>Il-Kummissjoni għandha tieħu miżuri xierqa biex tiżgura l-</w:t>
            </w:r>
            <w:proofErr w:type="spellStart"/>
            <w:r>
              <w:rPr>
                <w:b/>
                <w:bCs/>
                <w:i/>
                <w:iCs/>
              </w:rPr>
              <w:t>viżibbiltà</w:t>
            </w:r>
            <w:proofErr w:type="spellEnd"/>
            <w:r>
              <w:rPr>
                <w:b/>
                <w:bCs/>
                <w:i/>
                <w:iCs/>
              </w:rPr>
              <w:t xml:space="preserve"> u l-għarfien u l-</w:t>
            </w:r>
            <w:proofErr w:type="spellStart"/>
            <w:r>
              <w:rPr>
                <w:b/>
                <w:bCs/>
                <w:i/>
                <w:iCs/>
              </w:rPr>
              <w:t>aċċessibbiltà</w:t>
            </w:r>
            <w:proofErr w:type="spellEnd"/>
            <w:r>
              <w:rPr>
                <w:b/>
                <w:bCs/>
                <w:i/>
                <w:iCs/>
              </w:rPr>
              <w:t xml:space="preserve"> wesgħin ta’ tali mekkaniżmi</w:t>
            </w:r>
            <w:r>
              <w:t>;</w:t>
            </w:r>
          </w:p>
        </w:tc>
      </w:tr>
    </w:tbl>
    <w:p w14:paraId="5A2DE2D3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2D6391BE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79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FDAFEB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6F6B74E5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61 – paragrafu 6 – punt a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5B073006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0660A" w14:textId="77777777" w:rsidR="006A1D0E" w:rsidRPr="00BD38DA" w:rsidRDefault="006A1D0E" w:rsidP="006A1D0E"/>
        </w:tc>
      </w:tr>
      <w:tr w:rsidR="007D105F" w14:paraId="524BF2EA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CA3E55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608CA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798000C3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2EA6D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  <w:t xml:space="preserve">ikun hemm riskju </w:t>
            </w:r>
            <w:r>
              <w:t xml:space="preserve">speċifiku jew suspett ta’ frodi, korruzzjoni jew </w:t>
            </w:r>
            <w:proofErr w:type="spellStart"/>
            <w:r>
              <w:t>kunflitti</w:t>
            </w:r>
            <w:proofErr w:type="spellEnd"/>
            <w:r>
              <w:t xml:space="preserve"> ta’ interess jew nuqqas ta’ </w:t>
            </w:r>
            <w:proofErr w:type="spellStart"/>
            <w:r>
              <w:t>konformità</w:t>
            </w:r>
            <w:proofErr w:type="spellEnd"/>
            <w:r>
              <w:t xml:space="preserve"> serju ieħor mar-responsabbiltajiet tal-Istati Membri msemmija fl-Artikolu 58 [Responsabbiltajiet tal-Istati Membri];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83542" w14:textId="77777777" w:rsidR="006A1D0E" w:rsidRPr="00BD38DA" w:rsidRDefault="008A17EC" w:rsidP="006A1D0E">
            <w:pPr>
              <w:pStyle w:val="Normal6a"/>
            </w:pPr>
            <w:r>
              <w:t>(a)</w:t>
            </w:r>
            <w:r>
              <w:tab/>
              <w:t xml:space="preserve">ikun hemm riskju speċifiku jew suspett ta’ frodi, korruzzjoni jew </w:t>
            </w:r>
            <w:proofErr w:type="spellStart"/>
            <w:r>
              <w:t>kunflitti</w:t>
            </w:r>
            <w:proofErr w:type="spellEnd"/>
            <w:r>
              <w:t xml:space="preserve"> ta’ interess</w:t>
            </w:r>
            <w:r>
              <w:rPr>
                <w:b/>
                <w:bCs/>
                <w:i/>
                <w:iCs/>
              </w:rPr>
              <w:t>, attivitajiet illegali oħra li jaffettwaw l-interessi finanzjarji tal-Unjoni</w:t>
            </w:r>
            <w:r>
              <w:t xml:space="preserve"> jew nuqqas ta’ </w:t>
            </w:r>
            <w:proofErr w:type="spellStart"/>
            <w:r>
              <w:t>konformità</w:t>
            </w:r>
            <w:proofErr w:type="spellEnd"/>
            <w:r>
              <w:t xml:space="preserve"> serju ieħor mar-responsabbiltajiet tal-Istati Membri msemmija fl-Artikolu 58 [Responsabbiltajiet tal-Istati Membri];</w:t>
            </w:r>
          </w:p>
        </w:tc>
      </w:tr>
    </w:tbl>
    <w:p w14:paraId="3EAA263C" w14:textId="77777777" w:rsidR="006A1D0E" w:rsidRPr="00BD38DA" w:rsidRDefault="008A17EC" w:rsidP="006A1D0E">
      <w:r>
        <w:rPr>
          <w:rStyle w:val="HideTWBExt"/>
        </w:rPr>
        <w:t>&lt;/Amend&gt;</w:t>
      </w:r>
    </w:p>
    <w:p w14:paraId="2089AD22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80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CC3A2F4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584F4DEB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 xml:space="preserve">Artikolu 64 – paragrafu 2 – </w:t>
      </w:r>
      <w:proofErr w:type="spellStart"/>
      <w:r>
        <w:t>subparagrafu</w:t>
      </w:r>
      <w:proofErr w:type="spellEnd"/>
      <w:r>
        <w:t xml:space="preserve"> 4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770D3EAB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D240F" w14:textId="77777777" w:rsidR="006A1D0E" w:rsidRPr="00BD38DA" w:rsidRDefault="006A1D0E" w:rsidP="006A1D0E"/>
        </w:tc>
      </w:tr>
      <w:tr w:rsidR="007D105F" w14:paraId="2C40E6DA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A23A0" w14:textId="77777777" w:rsidR="006A1D0E" w:rsidRPr="00BD38DA" w:rsidRDefault="008A17EC" w:rsidP="006A1D0E"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5948E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5A2FD295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4F5D0" w14:textId="77777777" w:rsidR="006A1D0E" w:rsidRPr="00BD38DA" w:rsidRDefault="008A17EC" w:rsidP="006A1D0E">
            <w:pPr>
              <w:pStyle w:val="Normal6a"/>
            </w:pPr>
            <w:r>
              <w:t xml:space="preserve">L-informazzjoni għandha tkun bil-lingwa jew </w:t>
            </w:r>
            <w:r>
              <w:t xml:space="preserve">lingwi uffiċjali tal-Istat Membru u/jew bl-Ingliż, bil-Franċiż jew bil-Ġermaniż, u għandha </w:t>
            </w:r>
            <w:proofErr w:type="spellStart"/>
            <w:r>
              <w:t>tibqa</w:t>
            </w:r>
            <w:proofErr w:type="spellEnd"/>
            <w:r>
              <w:t>’ disponibbli fuq is-sit web għal sentejn mid-data tal-pubblikazzjoni inizjali tagħha. Id-data ppubblikata fuq is-sit web imsemmi fil-paragrafu 1 għandha tkun f’format lest għad-</w:t>
            </w:r>
            <w:proofErr w:type="spellStart"/>
            <w:r>
              <w:t>diġitalizzazzjoni</w:t>
            </w:r>
            <w:proofErr w:type="spellEnd"/>
            <w:r>
              <w:t xml:space="preserve">, miftuħ, </w:t>
            </w:r>
            <w:proofErr w:type="spellStart"/>
            <w:r>
              <w:t>interoperabbli</w:t>
            </w:r>
            <w:proofErr w:type="spellEnd"/>
            <w:r>
              <w:t xml:space="preserve"> u li jinqara minn magna, li jippermetti li d-data tiġi magħżula, imfittxija, </w:t>
            </w:r>
            <w:proofErr w:type="spellStart"/>
            <w:r>
              <w:t>estratta</w:t>
            </w:r>
            <w:proofErr w:type="spellEnd"/>
            <w:r>
              <w:t>, imqabbla u użata mill-ġdid.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70460" w14:textId="77777777" w:rsidR="006A1D0E" w:rsidRPr="00BD38DA" w:rsidRDefault="008A17EC" w:rsidP="006A1D0E">
            <w:pPr>
              <w:pStyle w:val="Normal6a"/>
            </w:pPr>
            <w:r>
              <w:t xml:space="preserve">L-informazzjoni għandha tkun bil-lingwa jew lingwi uffiċjali tal-Istat Membru u/jew bl-Ingliż, bil-Franċiż jew bil-Ġermaniż, u għandha </w:t>
            </w:r>
            <w:proofErr w:type="spellStart"/>
            <w:r>
              <w:t>tibqa</w:t>
            </w:r>
            <w:proofErr w:type="spellEnd"/>
            <w:r>
              <w:t>’ disponibbli fuq is-sit web għal sentejn mid-data tal-pubblikazzjoni inizjali tagħha. Id-data ppubblikata fuq is-sit web imsemmi fil-paragrafu 1 għandha tkun f’format lest għad-</w:t>
            </w:r>
            <w:proofErr w:type="spellStart"/>
            <w:r>
              <w:t>diġitalizzazzjoni</w:t>
            </w:r>
            <w:proofErr w:type="spellEnd"/>
            <w:r>
              <w:t xml:space="preserve">, miftuħ, </w:t>
            </w:r>
            <w:proofErr w:type="spellStart"/>
            <w:r>
              <w:t>interoperabbli</w:t>
            </w:r>
            <w:proofErr w:type="spellEnd"/>
            <w:r>
              <w:t xml:space="preserve"> u li jinqara minn magna, li jippermetti li d-data tiġi magħżula, imfittxija, </w:t>
            </w:r>
            <w:proofErr w:type="spellStart"/>
            <w:r>
              <w:t>estratta</w:t>
            </w:r>
            <w:proofErr w:type="spellEnd"/>
            <w:r>
              <w:t xml:space="preserve">, imqabbla u użata mill-ġdid. </w:t>
            </w:r>
            <w:r>
              <w:rPr>
                <w:b/>
                <w:i/>
              </w:rPr>
              <w:t xml:space="preserve">L-informazzjoni għandha tiġi ppreżentata wkoll b’mod ċar, aċċessibbli u faċli għall-utent, inkluż permezz ta’ </w:t>
            </w:r>
            <w:proofErr w:type="spellStart"/>
            <w:r>
              <w:rPr>
                <w:b/>
                <w:i/>
              </w:rPr>
              <w:t>sommarji</w:t>
            </w:r>
            <w:proofErr w:type="spellEnd"/>
            <w:r>
              <w:rPr>
                <w:b/>
                <w:i/>
              </w:rPr>
              <w:t xml:space="preserve"> jew spjegazzjonijiet </w:t>
            </w:r>
            <w:r>
              <w:rPr>
                <w:b/>
                <w:i/>
              </w:rPr>
              <w:lastRenderedPageBreak/>
              <w:t>b’lingwaġġ sempliċi, sabiex jiġi</w:t>
            </w:r>
            <w:r>
              <w:rPr>
                <w:b/>
                <w:i/>
              </w:rPr>
              <w:t xml:space="preserve"> żgurat li tinftiehem faċilment mill-pubbliku ġenerali.</w:t>
            </w:r>
          </w:p>
        </w:tc>
      </w:tr>
    </w:tbl>
    <w:p w14:paraId="77AE73C5" w14:textId="77777777" w:rsidR="006A1D0E" w:rsidRPr="00BD38DA" w:rsidRDefault="008A17EC" w:rsidP="006A1D0E">
      <w:r>
        <w:rPr>
          <w:rStyle w:val="HideTWBExt"/>
        </w:rPr>
        <w:lastRenderedPageBreak/>
        <w:t>&lt;/Amend&gt;</w:t>
      </w:r>
    </w:p>
    <w:p w14:paraId="7A9C3E01" w14:textId="77777777" w:rsidR="006A1D0E" w:rsidRPr="00BD38DA" w:rsidRDefault="008A17EC" w:rsidP="006A1D0E">
      <w:pPr>
        <w:pStyle w:val="AmNumberTabs"/>
      </w:pPr>
      <w:r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NumAm</w:t>
      </w:r>
      <w:proofErr w:type="spellEnd"/>
      <w:r>
        <w:rPr>
          <w:rStyle w:val="HideTWBExt"/>
          <w:b w:val="0"/>
        </w:rPr>
        <w:t>&gt;</w:t>
      </w:r>
    </w:p>
    <w:p w14:paraId="5703ACDD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&lt;DocAmend&gt;</w:t>
      </w:r>
      <w:r>
        <w:t>Proposta għal regolament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DocAmend</w:t>
      </w:r>
      <w:proofErr w:type="spellEnd"/>
      <w:r>
        <w:rPr>
          <w:rStyle w:val="HideTWBExt"/>
          <w:b w:val="0"/>
        </w:rPr>
        <w:t>&gt;</w:t>
      </w:r>
    </w:p>
    <w:p w14:paraId="430B87E8" w14:textId="77777777" w:rsidR="006A1D0E" w:rsidRPr="00BD38DA" w:rsidRDefault="008A17EC" w:rsidP="006A1D0E">
      <w:pPr>
        <w:pStyle w:val="NormalBold"/>
      </w:pPr>
      <w:r>
        <w:rPr>
          <w:rStyle w:val="HideTWBExt"/>
          <w:b w:val="0"/>
        </w:rPr>
        <w:t>&lt;Article&gt;</w:t>
      </w:r>
      <w:r>
        <w:t>Artikolu 86 – paragrafu 1</w:t>
      </w:r>
      <w:r>
        <w:rPr>
          <w:rStyle w:val="HideTWBExt"/>
          <w:b w:val="0"/>
        </w:rPr>
        <w:t>&lt;/</w:t>
      </w:r>
      <w:proofErr w:type="spellStart"/>
      <w:r>
        <w:rPr>
          <w:rStyle w:val="HideTWBExt"/>
          <w:b w:val="0"/>
        </w:rPr>
        <w:t>Article</w:t>
      </w:r>
      <w:proofErr w:type="spellEnd"/>
      <w:r>
        <w:rPr>
          <w:rStyle w:val="HideTWBExt"/>
          <w:b w:val="0"/>
        </w:rPr>
        <w:t>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D105F" w14:paraId="6B0B8D22" w14:textId="77777777" w:rsidTr="006A1D0E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99F28" w14:textId="77777777" w:rsidR="006A1D0E" w:rsidRPr="00BD38DA" w:rsidRDefault="006A1D0E" w:rsidP="006A1D0E"/>
        </w:tc>
      </w:tr>
      <w:tr w:rsidR="007D105F" w14:paraId="0F72F5EF" w14:textId="77777777" w:rsidTr="006A1D0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235C2" w14:textId="77777777" w:rsidR="006A1D0E" w:rsidRPr="00BD38DA" w:rsidRDefault="008A17EC" w:rsidP="006A1D0E">
            <w:pPr>
              <w:pStyle w:val="AmColumnHeading"/>
            </w:pPr>
            <w:r>
              <w:t xml:space="preserve">Test </w:t>
            </w:r>
            <w:r>
              <w:t>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5163C" w14:textId="77777777" w:rsidR="006A1D0E" w:rsidRPr="00BD38DA" w:rsidRDefault="008A17EC" w:rsidP="006A1D0E">
            <w:pPr>
              <w:pStyle w:val="AmColumnHeading"/>
            </w:pPr>
            <w:r>
              <w:t>Emenda</w:t>
            </w:r>
          </w:p>
        </w:tc>
      </w:tr>
      <w:tr w:rsidR="007D105F" w14:paraId="2126C72E" w14:textId="77777777" w:rsidTr="006A1D0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18826" w14:textId="77777777" w:rsidR="006A1D0E" w:rsidRPr="00BD38DA" w:rsidRDefault="008A17EC" w:rsidP="006A1D0E">
            <w:pPr>
              <w:pStyle w:val="Normal6a"/>
            </w:pPr>
            <w:r>
              <w:t>Il-Kummissjoni għandha s-setgħa li tadotta atti delegati f’</w:t>
            </w:r>
            <w:proofErr w:type="spellStart"/>
            <w:r>
              <w:t>konformità</w:t>
            </w:r>
            <w:proofErr w:type="spellEnd"/>
            <w:r>
              <w:t xml:space="preserve"> mal-Artikolu 87 [Eżerċizzju tad-delega] biex temenda l-Artikoli 48 [Appoġġ għall-prodotti agrikoli, tas-sajd u tal-</w:t>
            </w:r>
            <w:proofErr w:type="spellStart"/>
            <w:r>
              <w:t>akkwakultura</w:t>
            </w:r>
            <w:proofErr w:type="spellEnd"/>
            <w:r>
              <w:t xml:space="preserve"> lokali], 58 [Responsabbiltajiet tal-Istati Membri, </w:t>
            </w:r>
            <w:proofErr w:type="spellStart"/>
            <w:r>
              <w:t>rapportar</w:t>
            </w:r>
            <w:proofErr w:type="spellEnd"/>
            <w:r>
              <w:t xml:space="preserve"> dwar l-irregolaritajiet], 62 [kalkolu tal-penali </w:t>
            </w:r>
            <w:proofErr w:type="spellStart"/>
            <w:r>
              <w:t>għall-intendenza</w:t>
            </w:r>
            <w:proofErr w:type="spellEnd"/>
            <w:r>
              <w:t>], 63 [ġbir u reġistrazzjoni tad-data], 70 [SIAK], l-</w:t>
            </w:r>
            <w:proofErr w:type="spellStart"/>
            <w:r>
              <w:t>Annessi</w:t>
            </w:r>
            <w:proofErr w:type="spellEnd"/>
            <w:r>
              <w:t xml:space="preserve"> VIII [twettiq tal-istadji importanti u l-miri], IX [progress fl-implimentazzjoni], XI [applikazzjoni għall-pagament], XV [azzjonijiet tal-Unjoni], XIV [korrezzjonijiet finanzjarji], għal</w:t>
            </w:r>
            <w:r>
              <w:t xml:space="preserve"> dan ir-Regolament sabiex </w:t>
            </w:r>
            <w:proofErr w:type="spellStart"/>
            <w:r>
              <w:t>tadattahom</w:t>
            </w:r>
            <w:proofErr w:type="spellEnd"/>
            <w:r>
              <w:t xml:space="preserve"> għall-bidliet li jseħħu matul il-perjodu ta’ </w:t>
            </w:r>
            <w:proofErr w:type="spellStart"/>
            <w:r>
              <w:t>programmazzjoni</w:t>
            </w:r>
            <w:proofErr w:type="spellEnd"/>
            <w: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0E7BA" w14:textId="77777777" w:rsidR="006A1D0E" w:rsidRPr="00BD38DA" w:rsidRDefault="008A17EC" w:rsidP="006A1D0E">
            <w:pPr>
              <w:pStyle w:val="Normal6a"/>
            </w:pPr>
            <w:r>
              <w:t>Il-Kummissjoni għandha s-setgħa li tadotta atti delegati f’</w:t>
            </w:r>
            <w:proofErr w:type="spellStart"/>
            <w:r>
              <w:t>konformità</w:t>
            </w:r>
            <w:proofErr w:type="spellEnd"/>
            <w:r>
              <w:t xml:space="preserve"> mal-Artikolu 87 [Eżerċizzju tad-delega] biex temenda l-Artikoli 48 [Appoġġ għall-prodotti agrikoli, tas-sajd u tal-</w:t>
            </w:r>
            <w:proofErr w:type="spellStart"/>
            <w:r>
              <w:t>akkwakultura</w:t>
            </w:r>
            <w:proofErr w:type="spellEnd"/>
            <w:r>
              <w:t xml:space="preserve"> lokali], 58 [Responsabbiltajiet tal-Istati Membri, </w:t>
            </w:r>
            <w:proofErr w:type="spellStart"/>
            <w:r>
              <w:t>rapportar</w:t>
            </w:r>
            <w:proofErr w:type="spellEnd"/>
            <w:r>
              <w:t xml:space="preserve"> dwar l-irregolaritajiet], 62 [kalkolu tal-penali </w:t>
            </w:r>
            <w:proofErr w:type="spellStart"/>
            <w:r>
              <w:t>għall-intendenza</w:t>
            </w:r>
            <w:proofErr w:type="spellEnd"/>
            <w:r>
              <w:t>], 63 [ġbir u reġistrazzjoni tad-data], 70 [SIAK], l-</w:t>
            </w:r>
            <w:proofErr w:type="spellStart"/>
            <w:r>
              <w:t>Annessi</w:t>
            </w:r>
            <w:proofErr w:type="spellEnd"/>
            <w:r>
              <w:t xml:space="preserve"> VIII [twettiq tal-istadji importanti u l-miri], IX [progress fl-implimentazzjoni], XI [applikazzjoni għall-pagament], XV [azzjonijiet tal-Unjoni], XIV [korrezzjonijiet finanzjarji], għal</w:t>
            </w:r>
            <w:r>
              <w:t xml:space="preserve"> dan ir-Regolament sabiex </w:t>
            </w:r>
            <w:proofErr w:type="spellStart"/>
            <w:r>
              <w:t>tadattahom</w:t>
            </w:r>
            <w:proofErr w:type="spellEnd"/>
            <w:r>
              <w:t xml:space="preserve"> għall-bidliet li jseħħu matul il-perjodu ta’ </w:t>
            </w:r>
            <w:proofErr w:type="spellStart"/>
            <w:r>
              <w:t>programmazzjoni</w:t>
            </w:r>
            <w:proofErr w:type="spellEnd"/>
            <w:r>
              <w:t xml:space="preserve">. </w:t>
            </w:r>
            <w:r>
              <w:rPr>
                <w:b/>
                <w:i/>
              </w:rPr>
              <w:t>Il-Kummissjoni għandha s-setgħa li tadotta atti delegati f’</w:t>
            </w:r>
            <w:proofErr w:type="spellStart"/>
            <w:r>
              <w:rPr>
                <w:b/>
                <w:i/>
              </w:rPr>
              <w:t>konformità</w:t>
            </w:r>
            <w:proofErr w:type="spellEnd"/>
            <w:r>
              <w:rPr>
                <w:b/>
                <w:i/>
              </w:rPr>
              <w:t xml:space="preserve"> mal-Artikolu 87 biex tiddetermina n-nuqqas ta’ </w:t>
            </w:r>
            <w:proofErr w:type="spellStart"/>
            <w:r>
              <w:rPr>
                <w:b/>
                <w:i/>
              </w:rPr>
              <w:t>ssodisfar</w:t>
            </w:r>
            <w:proofErr w:type="spellEnd"/>
            <w:r>
              <w:rPr>
                <w:b/>
                <w:i/>
              </w:rPr>
              <w:t xml:space="preserve"> tal-kundizzjoni orizzontali tal-istat tad-dritt u tidentifika l-miżuri speċifiċi tal-Pjan SNR affettwati min-nuqqas ta’ </w:t>
            </w:r>
            <w:proofErr w:type="spellStart"/>
            <w:r>
              <w:rPr>
                <w:b/>
                <w:i/>
              </w:rPr>
              <w:t>ssodisfar</w:t>
            </w:r>
            <w:proofErr w:type="spellEnd"/>
            <w:r>
              <w:rPr>
                <w:b/>
                <w:i/>
              </w:rPr>
              <w:t>.</w:t>
            </w:r>
          </w:p>
        </w:tc>
      </w:tr>
    </w:tbl>
    <w:p w14:paraId="67B3E5E2" w14:textId="77777777" w:rsidR="006A1D0E" w:rsidRPr="00BD38DA" w:rsidRDefault="008A17EC" w:rsidP="006A1D0E">
      <w:r>
        <w:rPr>
          <w:rStyle w:val="HideTWBExt"/>
        </w:rPr>
        <w:t>&lt;/Amend&gt;</w:t>
      </w:r>
    </w:p>
    <w:p w14:paraId="7B86F573" w14:textId="77777777" w:rsidR="006A1D0E" w:rsidRPr="00313008" w:rsidRDefault="008A17EC" w:rsidP="006A1D0E">
      <w:pPr>
        <w:rPr>
          <w:rStyle w:val="HideTWBExt"/>
        </w:rPr>
      </w:pPr>
      <w:r>
        <w:rPr>
          <w:rStyle w:val="HideTWBExt"/>
        </w:rPr>
        <w:t>&lt;/RepeatBlock-Amend&gt;</w:t>
      </w:r>
    </w:p>
    <w:p w14:paraId="038341A1" w14:textId="77777777" w:rsidR="00313008" w:rsidRDefault="00313008" w:rsidP="006A1D0E">
      <w:pPr>
        <w:widowControl/>
        <w:sectPr w:rsidR="00313008" w:rsidSect="0031300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D7972E9" w14:textId="77777777" w:rsidR="006A1D0E" w:rsidRPr="00BD38DA" w:rsidRDefault="006A1D0E" w:rsidP="006A1D0E">
      <w:pPr>
        <w:widowControl/>
      </w:pPr>
    </w:p>
    <w:p w14:paraId="173A420B" w14:textId="77777777" w:rsidR="00313008" w:rsidRPr="00D7238E" w:rsidRDefault="008A17EC" w:rsidP="002B2C72">
      <w:pPr>
        <w:pStyle w:val="PageHeadingNotTOC"/>
      </w:pPr>
      <w:bookmarkStart w:id="1" w:name="FootprintPageAD"/>
      <w:r>
        <w:t>ANNESS: DIKJARAZZJONI TAL-KONTRIBUT</w:t>
      </w:r>
    </w:p>
    <w:p w14:paraId="31045AF7" w14:textId="77777777" w:rsidR="00313008" w:rsidRPr="00313008" w:rsidRDefault="008A17EC" w:rsidP="00037518">
      <w:pPr>
        <w:pStyle w:val="Normal24a"/>
      </w:pPr>
      <w:r>
        <w:rPr>
          <w:rStyle w:val="HideTWBExt"/>
        </w:rPr>
        <w:t>&lt;FootprintIntro&gt;</w:t>
      </w:r>
      <w:proofErr w:type="spellStart"/>
      <w:r>
        <w:t>Ir-rapporteur</w:t>
      </w:r>
      <w:proofErr w:type="spellEnd"/>
      <w:r>
        <w:t xml:space="preserve"> għal opinjoni jiddikjara, taħt ir-responsabbiltà </w:t>
      </w:r>
      <w:proofErr w:type="spellStart"/>
      <w:r>
        <w:t>esklużiva</w:t>
      </w:r>
      <w:proofErr w:type="spellEnd"/>
      <w:r>
        <w:t xml:space="preserve"> tiegħu, li  </w:t>
      </w:r>
      <w:r>
        <w:t xml:space="preserve">fl-opinjoni tiegħu  ma </w:t>
      </w:r>
      <w:proofErr w:type="spellStart"/>
      <w:r>
        <w:t>inkludiex</w:t>
      </w:r>
      <w:proofErr w:type="spellEnd"/>
      <w:r>
        <w:t xml:space="preserve"> kontribut mingħand rappreżentanti ta’ gruppi ta’ interess li jaqgħu fil-kamp ta’ applikazzjoni tal-Ftehim </w:t>
      </w:r>
      <w:proofErr w:type="spellStart"/>
      <w:r>
        <w:t>Interistituzzjonali</w:t>
      </w:r>
      <w:proofErr w:type="spellEnd"/>
      <w:r>
        <w:t xml:space="preserve"> dwar Reġistru Obbligatorju ta’ Trasparenza</w:t>
      </w:r>
      <w:r>
        <w:rPr>
          <w:rStyle w:val="FootnoteReference"/>
        </w:rPr>
        <w:footnoteReference w:id="1"/>
      </w:r>
      <w:r>
        <w:t>, jew mingħand rappreżentanti ta’ awtoritajiet pubbliċi ta’ pajjiżi terzi, inklużi l-missjonijiet diplomatiċi u l-ambaxxati tagħhom, li għandhom jiġu elenkati f’dan l-Anness f’</w:t>
      </w:r>
      <w:proofErr w:type="spellStart"/>
      <w:r>
        <w:t>konformità</w:t>
      </w:r>
      <w:proofErr w:type="spellEnd"/>
      <w:r>
        <w:t xml:space="preserve"> mal-Artikolu 8 tal-Anness I tar-Regoli ta’ Proċedura.</w:t>
      </w:r>
      <w:r>
        <w:rPr>
          <w:rStyle w:val="HideTWBExt"/>
        </w:rPr>
        <w:t>&lt;/</w:t>
      </w:r>
      <w:proofErr w:type="spellStart"/>
      <w:r>
        <w:rPr>
          <w:rStyle w:val="HideTWBExt"/>
        </w:rPr>
        <w:t>FootprintIntro</w:t>
      </w:r>
      <w:proofErr w:type="spellEnd"/>
      <w:r>
        <w:rPr>
          <w:rStyle w:val="HideTWBExt"/>
        </w:rPr>
        <w:t>&gt;</w:t>
      </w:r>
    </w:p>
    <w:bookmarkEnd w:id="1"/>
    <w:p w14:paraId="0F228DB3" w14:textId="77777777" w:rsidR="00313008" w:rsidRDefault="00313008" w:rsidP="006A1D0E">
      <w:pPr>
        <w:pStyle w:val="PageHeadingNotTOC"/>
        <w:sectPr w:rsidR="00313008" w:rsidSect="0031300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BA2C8F2" w14:textId="77777777" w:rsidR="003E6D9D" w:rsidRPr="00BD38DA" w:rsidRDefault="008A17EC" w:rsidP="003E6D9D">
      <w:pPr>
        <w:pStyle w:val="PageHeadingNotTOC"/>
      </w:pPr>
      <w:bookmarkStart w:id="2" w:name="ProcPageAD"/>
      <w:r>
        <w:lastRenderedPageBreak/>
        <w:t>PROĊEDURA TAL-KUMITAT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7D105F" w14:paraId="28DA3AB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F03B93D" w14:textId="77777777" w:rsidR="003E6D9D" w:rsidRPr="00BD38DA" w:rsidRDefault="008A17E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E64461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L-istabbiliment tal-Fond Ewropew għal koeżjoni ekonomika, soċjali u territorjali kif ukoll għall-agrikoltura u l-qasam rurali, għas-sajd u l-affarijiet marittimi, </w:t>
            </w:r>
            <w:proofErr w:type="spellStart"/>
            <w:r>
              <w:rPr>
                <w:color w:val="000000"/>
                <w:sz w:val="20"/>
              </w:rPr>
              <w:t>għall-prosperità</w:t>
            </w:r>
            <w:proofErr w:type="spellEnd"/>
            <w:r>
              <w:rPr>
                <w:color w:val="000000"/>
                <w:sz w:val="20"/>
              </w:rPr>
              <w:t xml:space="preserve"> u għas-sigurtà għall-perjodu 2028–2034</w:t>
            </w:r>
          </w:p>
        </w:tc>
      </w:tr>
      <w:tr w:rsidR="007D105F" w14:paraId="0A1ED967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70C6E74" w14:textId="77777777" w:rsidR="003E6D9D" w:rsidRPr="00BD38DA" w:rsidRDefault="008A17E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2F63368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COM(2025)0565 – C10-0179/2025 – 2025/0240(COD)</w:t>
            </w:r>
          </w:p>
        </w:tc>
      </w:tr>
      <w:tr w:rsidR="007D105F" w14:paraId="0F040991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C86F5DF" w14:textId="77777777" w:rsidR="003E6D9D" w:rsidRPr="00BD38DA" w:rsidRDefault="008A17E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Kumitati responsabbli</w:t>
            </w:r>
          </w:p>
          <w:p w14:paraId="4093415B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C3F15A0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BUDG</w:t>
            </w:r>
          </w:p>
          <w:p w14:paraId="4B2D8599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C6B1CC5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REGI</w:t>
            </w:r>
          </w:p>
          <w:p w14:paraId="243B7168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77A7355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AGRI</w:t>
            </w:r>
          </w:p>
          <w:p w14:paraId="4FA74178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E877E45" w14:textId="77777777" w:rsidR="003E6D9D" w:rsidRPr="00BD38DA" w:rsidRDefault="003E6D9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7D105F" w14:paraId="5280FD7D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8EFB3C1" w14:textId="77777777" w:rsidR="003E6D9D" w:rsidRPr="00BD38DA" w:rsidRDefault="008A17E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Opinjoni(</w:t>
            </w:r>
            <w:proofErr w:type="spellStart"/>
            <w:r>
              <w:rPr>
                <w:b/>
                <w:color w:val="000000"/>
                <w:sz w:val="20"/>
              </w:rPr>
              <w:t>jiet</w:t>
            </w:r>
            <w:proofErr w:type="spellEnd"/>
            <w:r>
              <w:rPr>
                <w:b/>
                <w:color w:val="000000"/>
                <w:sz w:val="20"/>
              </w:rPr>
              <w:t>) mogħtija minn</w:t>
            </w:r>
          </w:p>
          <w:p w14:paraId="0ECFAFCF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098509F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LIBE</w:t>
            </w:r>
          </w:p>
          <w:p w14:paraId="7E59B4FB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23.10.2025</w:t>
            </w:r>
          </w:p>
        </w:tc>
      </w:tr>
      <w:tr w:rsidR="007D105F" w14:paraId="61F711C3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9898B70" w14:textId="77777777" w:rsidR="003E6D9D" w:rsidRPr="00BD38DA" w:rsidRDefault="008A17E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</w:rPr>
              <w:t>Rapporteur</w:t>
            </w:r>
            <w:proofErr w:type="spellEnd"/>
            <w:r>
              <w:rPr>
                <w:b/>
                <w:color w:val="000000"/>
                <w:sz w:val="20"/>
              </w:rPr>
              <w:t xml:space="preserve"> għal opinjoni</w:t>
            </w:r>
          </w:p>
          <w:p w14:paraId="6CB71828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726B9E1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</w:rPr>
              <w:t>Javier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Zarzalejos</w:t>
            </w:r>
            <w:proofErr w:type="spellEnd"/>
          </w:p>
          <w:p w14:paraId="33B5D69D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19.6.2026</w:t>
            </w:r>
          </w:p>
        </w:tc>
      </w:tr>
      <w:tr w:rsidR="007D105F" w14:paraId="0195027F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E713FAD" w14:textId="77777777" w:rsidR="003E6D9D" w:rsidRPr="00BD38DA" w:rsidRDefault="008A17E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</w:rPr>
              <w:t>Rapporteur</w:t>
            </w:r>
            <w:proofErr w:type="spellEnd"/>
            <w:r>
              <w:rPr>
                <w:b/>
                <w:color w:val="000000"/>
                <w:sz w:val="20"/>
              </w:rPr>
              <w:t xml:space="preserve"> għal opinjoni preċedenti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9A4C7E2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</w:rPr>
              <w:t>António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Tânger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Corrêa</w:t>
            </w:r>
            <w:proofErr w:type="spellEnd"/>
          </w:p>
        </w:tc>
      </w:tr>
      <w:tr w:rsidR="007D105F" w14:paraId="0F1E4F9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C8D6A00" w14:textId="77777777" w:rsidR="003E6D9D" w:rsidRPr="00BD38DA" w:rsidRDefault="008A17E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8284DC0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24.6.2026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D3BBC8D" w14:textId="77777777" w:rsidR="003E6D9D" w:rsidRPr="00BD38DA" w:rsidRDefault="003E6D9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7BD6C74" w14:textId="77777777" w:rsidR="003E6D9D" w:rsidRPr="00BD38DA" w:rsidRDefault="003E6D9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8F6621A" w14:textId="77777777" w:rsidR="003E6D9D" w:rsidRPr="00BD38DA" w:rsidRDefault="003E6D9D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7D105F" w14:paraId="144E214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8E147E1" w14:textId="77777777" w:rsidR="003E6D9D" w:rsidRPr="00BD38DA" w:rsidRDefault="008A17E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58F304C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313C97DF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7C9B0BB1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1C82A7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51</w:t>
            </w:r>
          </w:p>
          <w:p w14:paraId="57CD3C86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17</w:t>
            </w:r>
          </w:p>
          <w:p w14:paraId="7797C42E" w14:textId="77777777" w:rsidR="003E6D9D" w:rsidRPr="00BD38DA" w:rsidRDefault="008A17E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</w:tbl>
    <w:p w14:paraId="14608C46" w14:textId="77777777" w:rsidR="003E6D9D" w:rsidRPr="00313008" w:rsidRDefault="003E6D9D" w:rsidP="00313008"/>
    <w:bookmarkEnd w:id="2"/>
    <w:p w14:paraId="56F21239" w14:textId="77777777" w:rsidR="00313008" w:rsidRDefault="00313008" w:rsidP="003E6D9D">
      <w:pPr>
        <w:sectPr w:rsidR="00313008" w:rsidSect="00313008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1FB208C6" w14:textId="77777777" w:rsidR="00313008" w:rsidRPr="0099178F" w:rsidRDefault="008A17EC" w:rsidP="00C36610">
      <w:pPr>
        <w:pStyle w:val="PageHeadingNotTOC"/>
      </w:pPr>
      <w:bookmarkStart w:id="3" w:name="RollCallPageAD"/>
      <w:r>
        <w:lastRenderedPageBreak/>
        <w:t>VOTAZZJONI FINALI B’SEJĦA TAL-ISMIJIET 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D105F" w14:paraId="26BDEB4E" w14:textId="77777777" w:rsidTr="00393DC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C075545" w14:textId="77777777" w:rsidR="00313008" w:rsidRPr="006F001B" w:rsidRDefault="008A17EC" w:rsidP="00393DCA">
            <w:pPr>
              <w:pStyle w:val="RollCallVotes"/>
            </w:pPr>
            <w:r>
              <w:t>51</w:t>
            </w:r>
          </w:p>
        </w:tc>
        <w:tc>
          <w:tcPr>
            <w:tcW w:w="7371" w:type="dxa"/>
            <w:shd w:val="pct10" w:color="000000" w:fill="FFFFFF"/>
          </w:tcPr>
          <w:p w14:paraId="105EFA88" w14:textId="77777777" w:rsidR="00313008" w:rsidRPr="006F001B" w:rsidRDefault="008A17EC" w:rsidP="00393DCA">
            <w:pPr>
              <w:pStyle w:val="RollCallSymbols14pt"/>
            </w:pPr>
            <w:r>
              <w:t>+</w:t>
            </w:r>
          </w:p>
        </w:tc>
      </w:tr>
      <w:tr w:rsidR="007D105F" w14:paraId="1B1FC9FB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5EF8D624" w14:textId="77777777" w:rsidR="00313008" w:rsidRPr="006F001B" w:rsidRDefault="008A17EC" w:rsidP="00393DCA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0B3C15DF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Assita</w:t>
            </w:r>
            <w:proofErr w:type="spellEnd"/>
            <w:r>
              <w:t xml:space="preserve"> </w:t>
            </w:r>
            <w:proofErr w:type="spellStart"/>
            <w:r>
              <w:t>Kanko</w:t>
            </w:r>
            <w:proofErr w:type="spellEnd"/>
          </w:p>
        </w:tc>
      </w:tr>
      <w:tr w:rsidR="007D105F" w14:paraId="29287D6E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2D945DFA" w14:textId="77777777" w:rsidR="00313008" w:rsidRPr="006F001B" w:rsidRDefault="008A17EC" w:rsidP="00393DCA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14:paraId="2FE617B6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Krzysztof</w:t>
            </w:r>
            <w:proofErr w:type="spellEnd"/>
            <w:r>
              <w:t xml:space="preserve"> </w:t>
            </w:r>
            <w:proofErr w:type="spellStart"/>
            <w:r>
              <w:t>Brejza</w:t>
            </w:r>
            <w:proofErr w:type="spellEnd"/>
            <w:r>
              <w:t xml:space="preserve">, Caterina </w:t>
            </w:r>
            <w:proofErr w:type="spellStart"/>
            <w:r>
              <w:t>Chinnici</w:t>
            </w:r>
            <w:proofErr w:type="spellEnd"/>
            <w:r>
              <w:t xml:space="preserve">, </w:t>
            </w:r>
            <w:proofErr w:type="spellStart"/>
            <w:r>
              <w:t>Paulo</w:t>
            </w:r>
            <w:proofErr w:type="spellEnd"/>
            <w:r>
              <w:t xml:space="preserve"> </w:t>
            </w:r>
            <w:proofErr w:type="spellStart"/>
            <w:r>
              <w:t>Cunha</w:t>
            </w:r>
            <w:proofErr w:type="spellEnd"/>
            <w:r>
              <w:t xml:space="preserve">, Lena </w:t>
            </w:r>
            <w:proofErr w:type="spellStart"/>
            <w:r>
              <w:t>Düpont</w:t>
            </w:r>
            <w:proofErr w:type="spellEnd"/>
            <w:r>
              <w:t xml:space="preserve">, </w:t>
            </w:r>
            <w:proofErr w:type="spellStart"/>
            <w:r>
              <w:t>Loucas</w:t>
            </w:r>
            <w:proofErr w:type="spellEnd"/>
            <w:r>
              <w:t xml:space="preserve"> </w:t>
            </w:r>
            <w:proofErr w:type="spellStart"/>
            <w:r>
              <w:t>Fourlas</w:t>
            </w:r>
            <w:proofErr w:type="spellEnd"/>
            <w:r>
              <w:t xml:space="preserve">, </w:t>
            </w:r>
            <w:proofErr w:type="spellStart"/>
            <w:r>
              <w:t>Ondřej</w:t>
            </w:r>
            <w:proofErr w:type="spellEnd"/>
            <w:r>
              <w:t xml:space="preserve"> </w:t>
            </w:r>
            <w:proofErr w:type="spellStart"/>
            <w:r>
              <w:t>Kolář</w:t>
            </w:r>
            <w:proofErr w:type="spellEnd"/>
            <w:r>
              <w:t xml:space="preserve">, Marie-Sophie </w:t>
            </w:r>
            <w:proofErr w:type="spellStart"/>
            <w:r>
              <w:t>Lanig</w:t>
            </w:r>
            <w:proofErr w:type="spellEnd"/>
            <w:r>
              <w:t xml:space="preserve">, </w:t>
            </w:r>
            <w:proofErr w:type="spellStart"/>
            <w:r>
              <w:t>Jeroen</w:t>
            </w:r>
            <w:proofErr w:type="spellEnd"/>
            <w:r>
              <w:t xml:space="preserve"> </w:t>
            </w:r>
            <w:proofErr w:type="spellStart"/>
            <w:r>
              <w:t>Lenaers</w:t>
            </w:r>
            <w:proofErr w:type="spellEnd"/>
            <w:r>
              <w:t xml:space="preserve">, </w:t>
            </w:r>
            <w:proofErr w:type="spellStart"/>
            <w:r>
              <w:t>Verena</w:t>
            </w:r>
            <w:proofErr w:type="spellEnd"/>
            <w:r>
              <w:t xml:space="preserve"> </w:t>
            </w:r>
            <w:proofErr w:type="spellStart"/>
            <w:r>
              <w:t>Mertens</w:t>
            </w:r>
            <w:proofErr w:type="spellEnd"/>
            <w:r>
              <w:t xml:space="preserve">, Ana Miguel Pedro, </w:t>
            </w:r>
            <w:proofErr w:type="spellStart"/>
            <w:r>
              <w:t>Emil</w:t>
            </w:r>
            <w:proofErr w:type="spellEnd"/>
            <w:r>
              <w:t xml:space="preserve"> </w:t>
            </w:r>
            <w:proofErr w:type="spellStart"/>
            <w:r>
              <w:t>Radev</w:t>
            </w:r>
            <w:proofErr w:type="spellEnd"/>
            <w:r>
              <w:t xml:space="preserve">, </w:t>
            </w:r>
            <w:proofErr w:type="spellStart"/>
            <w:r>
              <w:t>Karlo</w:t>
            </w:r>
            <w:proofErr w:type="spellEnd"/>
            <w:r>
              <w:t xml:space="preserve"> </w:t>
            </w:r>
            <w:proofErr w:type="spellStart"/>
            <w:r>
              <w:t>Ressler</w:t>
            </w:r>
            <w:proofErr w:type="spellEnd"/>
            <w:r>
              <w:t xml:space="preserve">, </w:t>
            </w:r>
            <w:proofErr w:type="spellStart"/>
            <w:r>
              <w:t>Bartłomiej</w:t>
            </w:r>
            <w:proofErr w:type="spellEnd"/>
            <w:r>
              <w:t xml:space="preserve"> </w:t>
            </w:r>
            <w:proofErr w:type="spellStart"/>
            <w:r>
              <w:t>Sienkiewicz</w:t>
            </w:r>
            <w:proofErr w:type="spellEnd"/>
            <w:r>
              <w:t xml:space="preserve">, Tomas </w:t>
            </w:r>
            <w:proofErr w:type="spellStart"/>
            <w:r>
              <w:t>Tobé</w:t>
            </w:r>
            <w:proofErr w:type="spellEnd"/>
            <w:r>
              <w:t xml:space="preserve">, </w:t>
            </w:r>
            <w:proofErr w:type="spellStart"/>
            <w:r>
              <w:t>Loránt</w:t>
            </w:r>
            <w:proofErr w:type="spellEnd"/>
            <w:r>
              <w:t xml:space="preserve"> </w:t>
            </w:r>
            <w:proofErr w:type="spellStart"/>
            <w:r>
              <w:t>Vincze</w:t>
            </w:r>
            <w:proofErr w:type="spellEnd"/>
            <w:r>
              <w:t xml:space="preserve">, Isabel </w:t>
            </w:r>
            <w:proofErr w:type="spellStart"/>
            <w:r>
              <w:t>Wiseler</w:t>
            </w:r>
            <w:proofErr w:type="spellEnd"/>
            <w:r>
              <w:t xml:space="preserve">-Lima, </w:t>
            </w:r>
            <w:proofErr w:type="spellStart"/>
            <w:r>
              <w:t>Javier</w:t>
            </w:r>
            <w:proofErr w:type="spellEnd"/>
            <w:r>
              <w:t xml:space="preserve"> </w:t>
            </w:r>
            <w:proofErr w:type="spellStart"/>
            <w:r>
              <w:t>Zarzalejos</w:t>
            </w:r>
            <w:proofErr w:type="spellEnd"/>
            <w:r>
              <w:t xml:space="preserve">, </w:t>
            </w:r>
            <w:proofErr w:type="spellStart"/>
            <w:r>
              <w:t>Tomáš</w:t>
            </w:r>
            <w:proofErr w:type="spellEnd"/>
            <w:r>
              <w:t xml:space="preserve"> </w:t>
            </w:r>
            <w:proofErr w:type="spellStart"/>
            <w:r>
              <w:t>Zdechovský</w:t>
            </w:r>
            <w:proofErr w:type="spellEnd"/>
          </w:p>
        </w:tc>
      </w:tr>
      <w:tr w:rsidR="007D105F" w14:paraId="04CC6115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1160B669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46429EA1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Malik</w:t>
            </w:r>
            <w:proofErr w:type="spellEnd"/>
            <w:r>
              <w:t xml:space="preserve"> </w:t>
            </w:r>
            <w:proofErr w:type="spellStart"/>
            <w:r>
              <w:t>Azmani</w:t>
            </w:r>
            <w:proofErr w:type="spellEnd"/>
            <w:r>
              <w:t xml:space="preserve">, Veronika </w:t>
            </w:r>
            <w:proofErr w:type="spellStart"/>
            <w:r>
              <w:t>Cifrová</w:t>
            </w:r>
            <w:proofErr w:type="spellEnd"/>
            <w:r>
              <w:t xml:space="preserve"> </w:t>
            </w:r>
            <w:proofErr w:type="spellStart"/>
            <w:r>
              <w:t>Ostrihoňová</w:t>
            </w:r>
            <w:proofErr w:type="spellEnd"/>
            <w:r>
              <w:t xml:space="preserve">, </w:t>
            </w:r>
            <w:proofErr w:type="spellStart"/>
            <w:r>
              <w:t>Raquel</w:t>
            </w:r>
            <w:proofErr w:type="spellEnd"/>
            <w:r>
              <w:t xml:space="preserve"> </w:t>
            </w:r>
            <w:proofErr w:type="spellStart"/>
            <w:r>
              <w:t>García</w:t>
            </w:r>
            <w:proofErr w:type="spellEnd"/>
            <w:r>
              <w:t xml:space="preserve"> </w:t>
            </w:r>
            <w:proofErr w:type="spellStart"/>
            <w:r>
              <w:t>Hermida</w:t>
            </w:r>
            <w:proofErr w:type="spellEnd"/>
            <w:r>
              <w:t xml:space="preserve">-Van </w:t>
            </w:r>
            <w:proofErr w:type="spellStart"/>
            <w:r>
              <w:t>Der</w:t>
            </w:r>
            <w:proofErr w:type="spellEnd"/>
            <w:r>
              <w:t xml:space="preserve"> </w:t>
            </w:r>
            <w:proofErr w:type="spellStart"/>
            <w:r>
              <w:t>Walle</w:t>
            </w:r>
            <w:proofErr w:type="spellEnd"/>
            <w:r>
              <w:t xml:space="preserve">, </w:t>
            </w:r>
            <w:r>
              <w:t xml:space="preserve">Fabienne </w:t>
            </w:r>
            <w:proofErr w:type="spellStart"/>
            <w:r>
              <w:t>Keller</w:t>
            </w:r>
            <w:proofErr w:type="spellEnd"/>
            <w:r>
              <w:t xml:space="preserve">, </w:t>
            </w:r>
            <w:proofErr w:type="spellStart"/>
            <w:r>
              <w:t>Moritz</w:t>
            </w:r>
            <w:proofErr w:type="spellEnd"/>
            <w:r>
              <w:t xml:space="preserve"> </w:t>
            </w:r>
            <w:proofErr w:type="spellStart"/>
            <w:r>
              <w:t>Körner</w:t>
            </w:r>
            <w:proofErr w:type="spellEnd"/>
            <w:r>
              <w:t xml:space="preserve">, Michael </w:t>
            </w:r>
            <w:proofErr w:type="spellStart"/>
            <w:r>
              <w:t>McNamara</w:t>
            </w:r>
            <w:proofErr w:type="spellEnd"/>
            <w:r>
              <w:t xml:space="preserve">, </w:t>
            </w:r>
            <w:proofErr w:type="spellStart"/>
            <w:r>
              <w:t>Marjan</w:t>
            </w:r>
            <w:proofErr w:type="spellEnd"/>
            <w:r>
              <w:t xml:space="preserve"> </w:t>
            </w:r>
            <w:proofErr w:type="spellStart"/>
            <w:r>
              <w:t>Šarec</w:t>
            </w:r>
            <w:proofErr w:type="spellEnd"/>
            <w:r>
              <w:t xml:space="preserve">, Hilde </w:t>
            </w:r>
            <w:proofErr w:type="spellStart"/>
            <w:r>
              <w:t>Vautmans</w:t>
            </w:r>
            <w:proofErr w:type="spellEnd"/>
            <w:r>
              <w:t xml:space="preserve">, Lucia </w:t>
            </w:r>
            <w:proofErr w:type="spellStart"/>
            <w:r>
              <w:t>Yar</w:t>
            </w:r>
            <w:proofErr w:type="spellEnd"/>
          </w:p>
        </w:tc>
      </w:tr>
      <w:tr w:rsidR="007D105F" w14:paraId="0FA3DF46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2FB506E5" w14:textId="77777777" w:rsidR="00313008" w:rsidRPr="006F001B" w:rsidRDefault="008A17EC" w:rsidP="00393DCA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4ED655BC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Vytenis</w:t>
            </w:r>
            <w:proofErr w:type="spellEnd"/>
            <w:r>
              <w:t xml:space="preserve"> </w:t>
            </w:r>
            <w:proofErr w:type="spellStart"/>
            <w:r>
              <w:t>Povilas</w:t>
            </w:r>
            <w:proofErr w:type="spellEnd"/>
            <w:r>
              <w:t xml:space="preserve"> </w:t>
            </w:r>
            <w:proofErr w:type="spellStart"/>
            <w:r>
              <w:t>Andriukaitis</w:t>
            </w:r>
            <w:proofErr w:type="spellEnd"/>
            <w:r>
              <w:t xml:space="preserve">, </w:t>
            </w:r>
            <w:proofErr w:type="spellStart"/>
            <w:r>
              <w:t>Francisco</w:t>
            </w:r>
            <w:proofErr w:type="spellEnd"/>
            <w:r>
              <w:t xml:space="preserve"> </w:t>
            </w:r>
            <w:proofErr w:type="spellStart"/>
            <w:r>
              <w:t>Assis</w:t>
            </w:r>
            <w:proofErr w:type="spellEnd"/>
            <w:r>
              <w:t xml:space="preserve">, Katarina </w:t>
            </w:r>
            <w:proofErr w:type="spellStart"/>
            <w:r>
              <w:t>Barley</w:t>
            </w:r>
            <w:proofErr w:type="spellEnd"/>
            <w:r>
              <w:t xml:space="preserve">, </w:t>
            </w:r>
            <w:proofErr w:type="spellStart"/>
            <w:r>
              <w:t>Hannes</w:t>
            </w:r>
            <w:proofErr w:type="spellEnd"/>
            <w:r>
              <w:t xml:space="preserve"> </w:t>
            </w:r>
            <w:proofErr w:type="spellStart"/>
            <w:r>
              <w:t>Heide</w:t>
            </w:r>
            <w:proofErr w:type="spellEnd"/>
            <w:r>
              <w:t xml:space="preserve">, Alicia </w:t>
            </w:r>
            <w:proofErr w:type="spellStart"/>
            <w:r>
              <w:t>Homs</w:t>
            </w:r>
            <w:proofErr w:type="spellEnd"/>
            <w:r>
              <w:t xml:space="preserve"> </w:t>
            </w:r>
            <w:proofErr w:type="spellStart"/>
            <w:r>
              <w:t>Ginel</w:t>
            </w:r>
            <w:proofErr w:type="spellEnd"/>
            <w:r>
              <w:t xml:space="preserve">, </w:t>
            </w:r>
            <w:proofErr w:type="spellStart"/>
            <w:r>
              <w:t>Evin</w:t>
            </w:r>
            <w:proofErr w:type="spellEnd"/>
            <w:r>
              <w:t xml:space="preserve"> </w:t>
            </w:r>
            <w:proofErr w:type="spellStart"/>
            <w:r>
              <w:t>Incir</w:t>
            </w:r>
            <w:proofErr w:type="spellEnd"/>
            <w:r>
              <w:t xml:space="preserve">, </w:t>
            </w:r>
            <w:proofErr w:type="spellStart"/>
            <w:r>
              <w:t>Murielle</w:t>
            </w:r>
            <w:proofErr w:type="spellEnd"/>
            <w:r>
              <w:t xml:space="preserve"> Laurent, Ana Catarina </w:t>
            </w:r>
            <w:proofErr w:type="spellStart"/>
            <w:r>
              <w:t>Mendes</w:t>
            </w:r>
            <w:proofErr w:type="spellEnd"/>
            <w:r>
              <w:t xml:space="preserve">, </w:t>
            </w:r>
            <w:proofErr w:type="spellStart"/>
            <w:r>
              <w:t>Birgit</w:t>
            </w:r>
            <w:proofErr w:type="spellEnd"/>
            <w:r>
              <w:t xml:space="preserve"> </w:t>
            </w:r>
            <w:proofErr w:type="spellStart"/>
            <w:r>
              <w:t>Sippel</w:t>
            </w:r>
            <w:proofErr w:type="spellEnd"/>
            <w:r>
              <w:t xml:space="preserve">, </w:t>
            </w:r>
            <w:proofErr w:type="spellStart"/>
            <w:r>
              <w:t>Krzysztof</w:t>
            </w:r>
            <w:proofErr w:type="spellEnd"/>
            <w:r>
              <w:t xml:space="preserve"> </w:t>
            </w:r>
            <w:proofErr w:type="spellStart"/>
            <w:r>
              <w:t>Śmiszek</w:t>
            </w:r>
            <w:proofErr w:type="spellEnd"/>
            <w:r>
              <w:t xml:space="preserve">, Cecilia Strada, Kristian </w:t>
            </w:r>
            <w:proofErr w:type="spellStart"/>
            <w:r>
              <w:t>Vigenin</w:t>
            </w:r>
            <w:proofErr w:type="spellEnd"/>
            <w:r>
              <w:t xml:space="preserve">, Alessandro </w:t>
            </w:r>
            <w:proofErr w:type="spellStart"/>
            <w:r>
              <w:t>Zan</w:t>
            </w:r>
            <w:proofErr w:type="spellEnd"/>
          </w:p>
        </w:tc>
      </w:tr>
      <w:tr w:rsidR="007D105F" w14:paraId="7C8031FD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1CB928F8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06656FD7" w14:textId="77777777" w:rsidR="00313008" w:rsidRPr="006F001B" w:rsidRDefault="008A17EC" w:rsidP="00393DCA">
            <w:pPr>
              <w:pStyle w:val="RollCallTable"/>
            </w:pPr>
            <w:r>
              <w:t xml:space="preserve">Giuseppe </w:t>
            </w:r>
            <w:proofErr w:type="spellStart"/>
            <w:r>
              <w:t>Antoci</w:t>
            </w:r>
            <w:proofErr w:type="spellEnd"/>
            <w:r>
              <w:t xml:space="preserve">, </w:t>
            </w:r>
            <w:proofErr w:type="spellStart"/>
            <w:r>
              <w:t>Pernando</w:t>
            </w:r>
            <w:proofErr w:type="spellEnd"/>
            <w:r>
              <w:t xml:space="preserve"> </w:t>
            </w:r>
            <w:proofErr w:type="spellStart"/>
            <w:r>
              <w:t>Barrena</w:t>
            </w:r>
            <w:proofErr w:type="spellEnd"/>
            <w:r>
              <w:t xml:space="preserve"> </w:t>
            </w:r>
            <w:proofErr w:type="spellStart"/>
            <w:r>
              <w:t>Arza</w:t>
            </w:r>
            <w:proofErr w:type="spellEnd"/>
            <w:r>
              <w:t xml:space="preserve">, Gaetano </w:t>
            </w:r>
            <w:proofErr w:type="spellStart"/>
            <w:r>
              <w:t>Pedulla</w:t>
            </w:r>
            <w:proofErr w:type="spellEnd"/>
            <w:r>
              <w:t xml:space="preserve">', Ilaria </w:t>
            </w:r>
            <w:proofErr w:type="spellStart"/>
            <w:r>
              <w:t>Salis</w:t>
            </w:r>
            <w:proofErr w:type="spellEnd"/>
          </w:p>
        </w:tc>
      </w:tr>
      <w:tr w:rsidR="007D105F" w14:paraId="5C52FA2F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5D0AC187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Verts</w:t>
            </w:r>
            <w:proofErr w:type="spellEnd"/>
            <w:r>
              <w:t>/ALE</w:t>
            </w:r>
          </w:p>
        </w:tc>
        <w:tc>
          <w:tcPr>
            <w:tcW w:w="7371" w:type="dxa"/>
            <w:shd w:val="clear" w:color="auto" w:fill="FFFFFF"/>
          </w:tcPr>
          <w:p w14:paraId="00AF3362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Jaume</w:t>
            </w:r>
            <w:proofErr w:type="spellEnd"/>
            <w:r>
              <w:t xml:space="preserve"> </w:t>
            </w:r>
            <w:proofErr w:type="spellStart"/>
            <w:r>
              <w:t>Asens</w:t>
            </w:r>
            <w:proofErr w:type="spellEnd"/>
            <w:r>
              <w:t xml:space="preserve"> </w:t>
            </w:r>
            <w:proofErr w:type="spellStart"/>
            <w:r>
              <w:t>Llodrà</w:t>
            </w:r>
            <w:proofErr w:type="spellEnd"/>
            <w:r>
              <w:t xml:space="preserve">, Saskia </w:t>
            </w:r>
            <w:proofErr w:type="spellStart"/>
            <w:r>
              <w:t>Bricmont</w:t>
            </w:r>
            <w:proofErr w:type="spellEnd"/>
            <w:r>
              <w:t xml:space="preserve">, </w:t>
            </w:r>
            <w:proofErr w:type="spellStart"/>
            <w:r>
              <w:t>Mélissa</w:t>
            </w:r>
            <w:proofErr w:type="spellEnd"/>
            <w:r>
              <w:t xml:space="preserve"> </w:t>
            </w:r>
            <w:proofErr w:type="spellStart"/>
            <w:r>
              <w:t>Camara</w:t>
            </w:r>
            <w:proofErr w:type="spellEnd"/>
            <w:r>
              <w:t xml:space="preserve">, </w:t>
            </w:r>
            <w:proofErr w:type="spellStart"/>
            <w:r>
              <w:t>Markéta</w:t>
            </w:r>
            <w:proofErr w:type="spellEnd"/>
            <w:r>
              <w:t xml:space="preserve"> </w:t>
            </w:r>
            <w:proofErr w:type="spellStart"/>
            <w:r>
              <w:t>Gregorová</w:t>
            </w:r>
            <w:proofErr w:type="spellEnd"/>
            <w:r>
              <w:t xml:space="preserve">, </w:t>
            </w:r>
            <w:proofErr w:type="spellStart"/>
            <w:r>
              <w:t>Leoluca</w:t>
            </w:r>
            <w:proofErr w:type="spellEnd"/>
            <w:r>
              <w:t xml:space="preserve"> Orlando, </w:t>
            </w:r>
            <w:proofErr w:type="spellStart"/>
            <w:r>
              <w:t>Tineke</w:t>
            </w:r>
            <w:proofErr w:type="spellEnd"/>
            <w:r>
              <w:t xml:space="preserve"> </w:t>
            </w:r>
            <w:proofErr w:type="spellStart"/>
            <w:r>
              <w:t>Strik</w:t>
            </w:r>
            <w:proofErr w:type="spellEnd"/>
          </w:p>
        </w:tc>
      </w:tr>
    </w:tbl>
    <w:p w14:paraId="7654D721" w14:textId="77777777" w:rsidR="00313008" w:rsidRPr="006F001B" w:rsidRDefault="00313008" w:rsidP="0031300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D105F" w14:paraId="01E07E82" w14:textId="77777777" w:rsidTr="00393DC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2FCE1489" w14:textId="77777777" w:rsidR="00313008" w:rsidRPr="006F001B" w:rsidRDefault="008A17EC" w:rsidP="00393DCA">
            <w:pPr>
              <w:pStyle w:val="RollCallVotes"/>
            </w:pPr>
            <w:r>
              <w:t>17</w:t>
            </w:r>
          </w:p>
        </w:tc>
        <w:tc>
          <w:tcPr>
            <w:tcW w:w="7371" w:type="dxa"/>
            <w:shd w:val="pct10" w:color="000000" w:fill="FFFFFF"/>
          </w:tcPr>
          <w:p w14:paraId="0FF695E0" w14:textId="77777777" w:rsidR="00313008" w:rsidRPr="006F001B" w:rsidRDefault="008A17EC" w:rsidP="00393DCA">
            <w:pPr>
              <w:pStyle w:val="RollCallSymbols14pt"/>
            </w:pPr>
            <w:r>
              <w:t>-</w:t>
            </w:r>
          </w:p>
        </w:tc>
      </w:tr>
      <w:tr w:rsidR="007D105F" w14:paraId="16E2B293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1C61E352" w14:textId="77777777" w:rsidR="00313008" w:rsidRPr="006F001B" w:rsidRDefault="008A17EC" w:rsidP="00393DCA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14:paraId="725A8D11" w14:textId="77777777" w:rsidR="00313008" w:rsidRPr="006F001B" w:rsidRDefault="008A17EC" w:rsidP="00393DCA">
            <w:pPr>
              <w:pStyle w:val="RollCallTable"/>
            </w:pPr>
            <w:r>
              <w:t xml:space="preserve">Alessandro </w:t>
            </w:r>
            <w:proofErr w:type="spellStart"/>
            <w:r>
              <w:t>Ciriani</w:t>
            </w:r>
            <w:proofErr w:type="spellEnd"/>
            <w:r>
              <w:t xml:space="preserve">, </w:t>
            </w:r>
            <w:proofErr w:type="spellStart"/>
            <w:r>
              <w:t>Geadis</w:t>
            </w:r>
            <w:proofErr w:type="spellEnd"/>
            <w:r>
              <w:t xml:space="preserve"> </w:t>
            </w:r>
            <w:proofErr w:type="spellStart"/>
            <w:r>
              <w:t>Geadi</w:t>
            </w:r>
            <w:proofErr w:type="spellEnd"/>
            <w:r>
              <w:t xml:space="preserve">, Paolo </w:t>
            </w:r>
            <w:proofErr w:type="spellStart"/>
            <w:r>
              <w:t>Inselvini</w:t>
            </w:r>
            <w:proofErr w:type="spellEnd"/>
            <w:r>
              <w:t xml:space="preserve">, </w:t>
            </w:r>
            <w:proofErr w:type="spellStart"/>
            <w:r>
              <w:t>Georgiana</w:t>
            </w:r>
            <w:proofErr w:type="spellEnd"/>
            <w:r>
              <w:t xml:space="preserve"> </w:t>
            </w:r>
            <w:proofErr w:type="spellStart"/>
            <w:r>
              <w:t>Teodorescu</w:t>
            </w:r>
            <w:proofErr w:type="spellEnd"/>
            <w:r>
              <w:t xml:space="preserve">, </w:t>
            </w:r>
            <w:proofErr w:type="spellStart"/>
            <w:r>
              <w:t>Maciej</w:t>
            </w:r>
            <w:proofErr w:type="spellEnd"/>
            <w:r>
              <w:t xml:space="preserve"> </w:t>
            </w:r>
            <w:proofErr w:type="spellStart"/>
            <w:r>
              <w:t>Wąsik</w:t>
            </w:r>
            <w:proofErr w:type="spellEnd"/>
          </w:p>
        </w:tc>
      </w:tr>
      <w:tr w:rsidR="007D105F" w14:paraId="71EF3B99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11E96C60" w14:textId="77777777" w:rsidR="00313008" w:rsidRPr="006F001B" w:rsidRDefault="008A17EC" w:rsidP="00393DCA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14:paraId="42EF507A" w14:textId="77777777" w:rsidR="00313008" w:rsidRPr="006F001B" w:rsidRDefault="008A17EC" w:rsidP="00393DCA">
            <w:pPr>
              <w:pStyle w:val="RollCallTable"/>
            </w:pPr>
            <w:r>
              <w:t xml:space="preserve">Alexander </w:t>
            </w:r>
            <w:proofErr w:type="spellStart"/>
            <w:r>
              <w:t>Sell</w:t>
            </w:r>
            <w:proofErr w:type="spellEnd"/>
            <w:r>
              <w:t xml:space="preserve">, Milan </w:t>
            </w:r>
            <w:proofErr w:type="spellStart"/>
            <w:r>
              <w:t>Uhrík</w:t>
            </w:r>
            <w:proofErr w:type="spellEnd"/>
            <w:r>
              <w:t xml:space="preserve">, Roberto </w:t>
            </w:r>
            <w:proofErr w:type="spellStart"/>
            <w:r>
              <w:t>Vannacci</w:t>
            </w:r>
            <w:proofErr w:type="spellEnd"/>
          </w:p>
        </w:tc>
      </w:tr>
      <w:tr w:rsidR="007D105F" w14:paraId="5263B7F3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01CE5047" w14:textId="77777777" w:rsidR="00313008" w:rsidRPr="006F001B" w:rsidRDefault="008A17EC" w:rsidP="00393DCA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14:paraId="62EA5249" w14:textId="77777777" w:rsidR="00313008" w:rsidRPr="006F001B" w:rsidRDefault="008A17EC" w:rsidP="00393DCA">
            <w:pPr>
              <w:pStyle w:val="RollCallTable"/>
            </w:pPr>
            <w:r>
              <w:t xml:space="preserve">Erik </w:t>
            </w:r>
            <w:proofErr w:type="spellStart"/>
            <w:r>
              <w:t>Kaliňák</w:t>
            </w:r>
            <w:proofErr w:type="spellEnd"/>
          </w:p>
        </w:tc>
      </w:tr>
      <w:tr w:rsidR="007D105F" w14:paraId="32E4CE25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5694D8AA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2748E779" w14:textId="77777777" w:rsidR="00313008" w:rsidRPr="006F001B" w:rsidRDefault="008A17EC" w:rsidP="00393DCA">
            <w:pPr>
              <w:pStyle w:val="RollCallTable"/>
            </w:pPr>
            <w:r>
              <w:t xml:space="preserve">Jorge </w:t>
            </w:r>
            <w:proofErr w:type="spellStart"/>
            <w:r>
              <w:t>Buxadé</w:t>
            </w:r>
            <w:proofErr w:type="spellEnd"/>
            <w:r>
              <w:t xml:space="preserve"> </w:t>
            </w:r>
            <w:proofErr w:type="spellStart"/>
            <w:r>
              <w:t>Villalba</w:t>
            </w:r>
            <w:proofErr w:type="spellEnd"/>
            <w:r>
              <w:t xml:space="preserve">, </w:t>
            </w:r>
            <w:proofErr w:type="spellStart"/>
            <w:r>
              <w:t>Mélanie</w:t>
            </w:r>
            <w:proofErr w:type="spellEnd"/>
            <w:r>
              <w:t xml:space="preserve"> </w:t>
            </w:r>
            <w:proofErr w:type="spellStart"/>
            <w:r>
              <w:t>Disdier</w:t>
            </w:r>
            <w:proofErr w:type="spellEnd"/>
            <w:r>
              <w:t xml:space="preserve">, </w:t>
            </w:r>
            <w:proofErr w:type="spellStart"/>
            <w:r>
              <w:t>Marieke</w:t>
            </w:r>
            <w:proofErr w:type="spellEnd"/>
            <w:r>
              <w:t xml:space="preserve"> </w:t>
            </w:r>
            <w:proofErr w:type="spellStart"/>
            <w:r>
              <w:t>Ehlers</w:t>
            </w:r>
            <w:proofErr w:type="spellEnd"/>
            <w:r>
              <w:t xml:space="preserve">, Catherine </w:t>
            </w:r>
            <w:proofErr w:type="spellStart"/>
            <w:r>
              <w:t>Griset</w:t>
            </w:r>
            <w:proofErr w:type="spellEnd"/>
            <w:r>
              <w:t xml:space="preserve">, </w:t>
            </w:r>
            <w:proofErr w:type="spellStart"/>
            <w:r>
              <w:t>András</w:t>
            </w:r>
            <w:proofErr w:type="spellEnd"/>
            <w:r>
              <w:t xml:space="preserve"> </w:t>
            </w:r>
            <w:proofErr w:type="spellStart"/>
            <w:r>
              <w:t>László</w:t>
            </w:r>
            <w:proofErr w:type="spellEnd"/>
            <w:r>
              <w:t xml:space="preserve">, </w:t>
            </w:r>
            <w:proofErr w:type="spellStart"/>
            <w:r>
              <w:t>Fabrice</w:t>
            </w:r>
            <w:proofErr w:type="spellEnd"/>
            <w:r>
              <w:t xml:space="preserve"> </w:t>
            </w:r>
            <w:proofErr w:type="spellStart"/>
            <w:r>
              <w:t>Leggeri</w:t>
            </w:r>
            <w:proofErr w:type="spellEnd"/>
            <w:r>
              <w:t xml:space="preserve">, </w:t>
            </w:r>
            <w:proofErr w:type="spellStart"/>
            <w:r>
              <w:t>António</w:t>
            </w:r>
            <w:proofErr w:type="spellEnd"/>
            <w:r>
              <w:t xml:space="preserve"> </w:t>
            </w:r>
            <w:proofErr w:type="spellStart"/>
            <w:r>
              <w:t>Tânger</w:t>
            </w:r>
            <w:proofErr w:type="spellEnd"/>
            <w:r>
              <w:t xml:space="preserve"> </w:t>
            </w:r>
            <w:proofErr w:type="spellStart"/>
            <w:r>
              <w:t>Corrêa</w:t>
            </w:r>
            <w:proofErr w:type="spellEnd"/>
            <w:r>
              <w:t xml:space="preserve">, Tom </w:t>
            </w:r>
            <w:proofErr w:type="spellStart"/>
            <w:r>
              <w:t>Vandendriessche</w:t>
            </w:r>
            <w:proofErr w:type="spellEnd"/>
          </w:p>
        </w:tc>
      </w:tr>
    </w:tbl>
    <w:p w14:paraId="0EC53C55" w14:textId="77777777" w:rsidR="00313008" w:rsidRPr="006F001B" w:rsidRDefault="00313008" w:rsidP="0031300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7D105F" w14:paraId="20DC06D9" w14:textId="77777777" w:rsidTr="00393DCA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FA84905" w14:textId="77777777" w:rsidR="00313008" w:rsidRPr="006F001B" w:rsidRDefault="008A17EC" w:rsidP="00393DCA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14:paraId="36060AE0" w14:textId="77777777" w:rsidR="00313008" w:rsidRPr="006F001B" w:rsidRDefault="008A17EC" w:rsidP="00393DCA">
            <w:pPr>
              <w:pStyle w:val="RollCallSymbols14pt"/>
            </w:pPr>
            <w:r>
              <w:t>0</w:t>
            </w:r>
          </w:p>
        </w:tc>
      </w:tr>
      <w:tr w:rsidR="007D105F" w14:paraId="44CAD470" w14:textId="77777777" w:rsidTr="00393DCA">
        <w:trPr>
          <w:cantSplit/>
        </w:trPr>
        <w:tc>
          <w:tcPr>
            <w:tcW w:w="1701" w:type="dxa"/>
            <w:shd w:val="clear" w:color="auto" w:fill="FFFFFF"/>
          </w:tcPr>
          <w:p w14:paraId="33FF73A5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6A045F59" w14:textId="77777777" w:rsidR="00313008" w:rsidRPr="006F001B" w:rsidRDefault="008A17EC" w:rsidP="00393DCA">
            <w:pPr>
              <w:pStyle w:val="RollCallTable"/>
            </w:pPr>
            <w:proofErr w:type="spellStart"/>
            <w:r>
              <w:t>Jaroslav</w:t>
            </w:r>
            <w:proofErr w:type="spellEnd"/>
            <w:r>
              <w:t xml:space="preserve"> </w:t>
            </w:r>
            <w:proofErr w:type="spellStart"/>
            <w:r>
              <w:t>Bžoch</w:t>
            </w:r>
            <w:proofErr w:type="spellEnd"/>
          </w:p>
        </w:tc>
      </w:tr>
    </w:tbl>
    <w:p w14:paraId="3444B73D" w14:textId="77777777" w:rsidR="00313008" w:rsidRDefault="00313008" w:rsidP="00147FBF">
      <w:pPr>
        <w:pStyle w:val="Normal12a"/>
      </w:pPr>
    </w:p>
    <w:p w14:paraId="4B365DE0" w14:textId="77777777" w:rsidR="00313008" w:rsidRDefault="008A17EC" w:rsidP="00B735E3">
      <w:r>
        <w:t>Tifsira tas-simboli użati:</w:t>
      </w:r>
    </w:p>
    <w:p w14:paraId="7FBC357C" w14:textId="77777777" w:rsidR="00313008" w:rsidRDefault="008A17EC" w:rsidP="003858C5">
      <w:pPr>
        <w:pStyle w:val="RollCallTabs"/>
      </w:pPr>
      <w:r>
        <w:t>+</w:t>
      </w:r>
      <w:r>
        <w:tab/>
        <w:t>:</w:t>
      </w:r>
      <w:r>
        <w:tab/>
        <w:t>favur</w:t>
      </w:r>
    </w:p>
    <w:p w14:paraId="725CD173" w14:textId="77777777" w:rsidR="00313008" w:rsidRDefault="008A17EC" w:rsidP="003858C5">
      <w:pPr>
        <w:pStyle w:val="RollCallTabs"/>
      </w:pPr>
      <w:r>
        <w:t>-</w:t>
      </w:r>
      <w:r>
        <w:tab/>
        <w:t>:</w:t>
      </w:r>
      <w:r>
        <w:tab/>
        <w:t>kontra</w:t>
      </w:r>
    </w:p>
    <w:p w14:paraId="6DDC2F45" w14:textId="77777777" w:rsidR="00313008" w:rsidRDefault="008A17EC" w:rsidP="003858C5">
      <w:pPr>
        <w:pStyle w:val="RollCallTabs"/>
      </w:pPr>
      <w:r>
        <w:t>0</w:t>
      </w:r>
      <w:r>
        <w:tab/>
        <w:t>:</w:t>
      </w:r>
      <w:r>
        <w:tab/>
        <w:t>astensjoni</w:t>
      </w:r>
    </w:p>
    <w:p w14:paraId="330E6C11" w14:textId="77777777" w:rsidR="00313008" w:rsidRDefault="00313008" w:rsidP="00207509"/>
    <w:bookmarkEnd w:id="3"/>
    <w:p w14:paraId="4B54A7B6" w14:textId="77777777" w:rsidR="003E6D9D" w:rsidRPr="00313008" w:rsidRDefault="003E6D9D" w:rsidP="003E6D9D"/>
    <w:sectPr w:rsidR="003E6D9D" w:rsidRPr="00313008" w:rsidSect="00313008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04193" w14:textId="77777777" w:rsidR="008A17EC" w:rsidRDefault="008A17EC">
      <w:r>
        <w:separator/>
      </w:r>
    </w:p>
  </w:endnote>
  <w:endnote w:type="continuationSeparator" w:id="0">
    <w:p w14:paraId="49C1F6F2" w14:textId="77777777" w:rsidR="008A17EC" w:rsidRDefault="008A1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6ECE" w14:textId="77777777" w:rsidR="00D17AE3" w:rsidRPr="00BD38DA" w:rsidRDefault="008A17EC" w:rsidP="00D17AE3">
    <w:pPr>
      <w:pStyle w:val="EPFooter"/>
    </w:pPr>
    <w:r w:rsidRPr="00BD38DA">
      <w:t>PE</w:t>
    </w:r>
    <w:r w:rsidRPr="00313008">
      <w:rPr>
        <w:rStyle w:val="HideTWBExt"/>
      </w:rPr>
      <w:t>&lt;</w:t>
    </w:r>
    <w:proofErr w:type="spellStart"/>
    <w:r w:rsidRPr="00313008">
      <w:rPr>
        <w:rStyle w:val="HideTWBExt"/>
      </w:rPr>
      <w:t>NoPE</w:t>
    </w:r>
    <w:proofErr w:type="spellEnd"/>
    <w:r w:rsidRPr="00313008">
      <w:rPr>
        <w:rStyle w:val="HideTWBExt"/>
      </w:rPr>
      <w:t>&gt;</w:t>
    </w:r>
    <w:r w:rsidRPr="00BD38DA">
      <w:t>786.702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NoPE</w:t>
    </w:r>
    <w:proofErr w:type="spellEnd"/>
    <w:r w:rsidRPr="00313008">
      <w:rPr>
        <w:rStyle w:val="HideTWBExt"/>
      </w:rPr>
      <w:t>&gt;&lt;Version&gt;</w:t>
    </w:r>
    <w:r w:rsidRPr="00BD38DA">
      <w:t>v03-00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Version</w:t>
    </w:r>
    <w:proofErr w:type="spellEnd"/>
    <w:r w:rsidRPr="00313008">
      <w:rPr>
        <w:rStyle w:val="HideTWBExt"/>
      </w:rPr>
      <w:t>&gt;</w:t>
    </w:r>
    <w:r w:rsidRPr="00BD38DA">
      <w:tab/>
    </w:r>
    <w:r w:rsidRPr="00BD38DA">
      <w:fldChar w:fldCharType="begin"/>
    </w:r>
    <w:r w:rsidRPr="00BD38DA">
      <w:instrText xml:space="preserve"> PAGE  \* MERGEFORMAT </w:instrText>
    </w:r>
    <w:r w:rsidRPr="00BD38DA">
      <w:fldChar w:fldCharType="separate"/>
    </w:r>
    <w:r w:rsidRPr="00BD38DA">
      <w:rPr>
        <w:noProof/>
      </w:rPr>
      <w:t>44</w:t>
    </w:r>
    <w:r w:rsidRPr="00BD38DA">
      <w:fldChar w:fldCharType="end"/>
    </w:r>
    <w:r w:rsidRPr="00BD38DA">
      <w:t>/</w:t>
    </w:r>
    <w:r w:rsidRPr="00BD38DA">
      <w:fldChar w:fldCharType="begin"/>
    </w:r>
    <w:r>
      <w:instrText xml:space="preserve"> NUMPAGES  \* MERGEFORMAT </w:instrText>
    </w:r>
    <w:r w:rsidRPr="00BD38DA">
      <w:fldChar w:fldCharType="separate"/>
    </w:r>
    <w:r w:rsidRPr="00BD38DA">
      <w:rPr>
        <w:noProof/>
      </w:rPr>
      <w:t>45</w:t>
    </w:r>
    <w:r w:rsidRPr="00BD38DA">
      <w:rPr>
        <w:noProof/>
      </w:rPr>
      <w:fldChar w:fldCharType="end"/>
    </w:r>
    <w:r w:rsidRPr="00BD38DA">
      <w:tab/>
    </w:r>
    <w:r w:rsidRPr="00313008">
      <w:rPr>
        <w:rStyle w:val="HideTWBExt"/>
      </w:rPr>
      <w:t>&lt;PathFdR&gt;</w:t>
    </w:r>
    <w:r w:rsidR="00BD38DA" w:rsidRPr="00BD38DA">
      <w:t>AD\1346573MT.docx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PathFdR</w:t>
    </w:r>
    <w:proofErr w:type="spellEnd"/>
    <w:r w:rsidRPr="00313008">
      <w:rPr>
        <w:rStyle w:val="HideTWBExt"/>
      </w:rPr>
      <w:t>&gt;</w:t>
    </w:r>
  </w:p>
  <w:p w14:paraId="690E91E6" w14:textId="77777777" w:rsidR="007F187F" w:rsidRPr="00BD38DA" w:rsidRDefault="008A17EC" w:rsidP="00D17AE3">
    <w:pPr>
      <w:pStyle w:val="EPFooter2"/>
    </w:pPr>
    <w:r w:rsidRPr="00BD38DA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595B0" w14:textId="77777777" w:rsidR="00D17AE3" w:rsidRPr="00BD38DA" w:rsidRDefault="008A17EC" w:rsidP="00D17AE3">
    <w:pPr>
      <w:pStyle w:val="EPFooter"/>
    </w:pPr>
    <w:r w:rsidRPr="00313008">
      <w:rPr>
        <w:rStyle w:val="HideTWBExt"/>
      </w:rPr>
      <w:t>&lt;PathFdR&gt;</w:t>
    </w:r>
    <w:r w:rsidR="00BD38DA" w:rsidRPr="00BD38DA">
      <w:t>AD\1346573MT.docx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PathFdR</w:t>
    </w:r>
    <w:proofErr w:type="spellEnd"/>
    <w:r w:rsidRPr="00313008">
      <w:rPr>
        <w:rStyle w:val="HideTWBExt"/>
      </w:rPr>
      <w:t>&gt;</w:t>
    </w:r>
    <w:r w:rsidRPr="00BD38DA">
      <w:tab/>
    </w:r>
    <w:r w:rsidRPr="00BD38DA">
      <w:fldChar w:fldCharType="begin"/>
    </w:r>
    <w:r w:rsidRPr="00BD38DA">
      <w:instrText xml:space="preserve"> PAGE  \* MERGEFORMAT </w:instrText>
    </w:r>
    <w:r w:rsidRPr="00BD38DA">
      <w:fldChar w:fldCharType="separate"/>
    </w:r>
    <w:r w:rsidRPr="00BD38DA">
      <w:rPr>
        <w:noProof/>
      </w:rPr>
      <w:t>45</w:t>
    </w:r>
    <w:r w:rsidRPr="00BD38DA">
      <w:fldChar w:fldCharType="end"/>
    </w:r>
    <w:r w:rsidRPr="00BD38DA">
      <w:t>/</w:t>
    </w:r>
    <w:r w:rsidRPr="00BD38DA">
      <w:fldChar w:fldCharType="begin"/>
    </w:r>
    <w:r>
      <w:instrText xml:space="preserve"> NUMPAGES  \* MERGEFORMAT </w:instrText>
    </w:r>
    <w:r w:rsidRPr="00BD38DA">
      <w:fldChar w:fldCharType="separate"/>
    </w:r>
    <w:r w:rsidRPr="00BD38DA">
      <w:rPr>
        <w:noProof/>
      </w:rPr>
      <w:t>45</w:t>
    </w:r>
    <w:r w:rsidRPr="00BD38DA">
      <w:rPr>
        <w:noProof/>
      </w:rPr>
      <w:fldChar w:fldCharType="end"/>
    </w:r>
    <w:r w:rsidRPr="00BD38DA">
      <w:tab/>
      <w:t>PE</w:t>
    </w:r>
    <w:r w:rsidRPr="00313008">
      <w:rPr>
        <w:rStyle w:val="HideTWBExt"/>
      </w:rPr>
      <w:t>&lt;</w:t>
    </w:r>
    <w:proofErr w:type="spellStart"/>
    <w:r w:rsidRPr="00313008">
      <w:rPr>
        <w:rStyle w:val="HideTWBExt"/>
      </w:rPr>
      <w:t>NoPE</w:t>
    </w:r>
    <w:proofErr w:type="spellEnd"/>
    <w:r w:rsidRPr="00313008">
      <w:rPr>
        <w:rStyle w:val="HideTWBExt"/>
      </w:rPr>
      <w:t>&gt;</w:t>
    </w:r>
    <w:r w:rsidRPr="00BD38DA">
      <w:t>786.702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NoPE</w:t>
    </w:r>
    <w:proofErr w:type="spellEnd"/>
    <w:r w:rsidRPr="00313008">
      <w:rPr>
        <w:rStyle w:val="HideTWBExt"/>
      </w:rPr>
      <w:t>&gt;&lt;Version&gt;</w:t>
    </w:r>
    <w:r w:rsidRPr="00BD38DA">
      <w:t>v03-00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Version</w:t>
    </w:r>
    <w:proofErr w:type="spellEnd"/>
    <w:r w:rsidRPr="00313008">
      <w:rPr>
        <w:rStyle w:val="HideTWBExt"/>
      </w:rPr>
      <w:t>&gt;</w:t>
    </w:r>
  </w:p>
  <w:p w14:paraId="7E0C7F30" w14:textId="77777777" w:rsidR="007F187F" w:rsidRPr="00BD38DA" w:rsidRDefault="008A17EC" w:rsidP="00D17AE3">
    <w:pPr>
      <w:pStyle w:val="EPFooter2"/>
    </w:pPr>
    <w:r w:rsidRPr="00BD38DA">
      <w:tab/>
    </w:r>
    <w:r w:rsidRPr="00BD38DA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1396" w14:textId="77777777" w:rsidR="00D17AE3" w:rsidRPr="00BD38DA" w:rsidRDefault="008A17EC" w:rsidP="00D17AE3">
    <w:pPr>
      <w:pStyle w:val="EPFooter"/>
    </w:pPr>
    <w:r w:rsidRPr="00313008">
      <w:rPr>
        <w:rStyle w:val="HideTWBExt"/>
      </w:rPr>
      <w:t>&lt;PathFdR&gt;</w:t>
    </w:r>
    <w:r w:rsidR="00BD38DA" w:rsidRPr="00BD38DA">
      <w:t>AD\1346573MT.docx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PathFdR</w:t>
    </w:r>
    <w:proofErr w:type="spellEnd"/>
    <w:r w:rsidRPr="00313008">
      <w:rPr>
        <w:rStyle w:val="HideTWBExt"/>
      </w:rPr>
      <w:t>&gt;</w:t>
    </w:r>
    <w:r w:rsidRPr="00BD38DA">
      <w:tab/>
    </w:r>
    <w:r w:rsidRPr="00BD38DA">
      <w:tab/>
      <w:t>PE</w:t>
    </w:r>
    <w:r w:rsidRPr="00313008">
      <w:rPr>
        <w:rStyle w:val="HideTWBExt"/>
      </w:rPr>
      <w:t>&lt;</w:t>
    </w:r>
    <w:proofErr w:type="spellStart"/>
    <w:r w:rsidRPr="00313008">
      <w:rPr>
        <w:rStyle w:val="HideTWBExt"/>
      </w:rPr>
      <w:t>NoPE</w:t>
    </w:r>
    <w:proofErr w:type="spellEnd"/>
    <w:r w:rsidRPr="00313008">
      <w:rPr>
        <w:rStyle w:val="HideTWBExt"/>
      </w:rPr>
      <w:t>&gt;</w:t>
    </w:r>
    <w:r w:rsidRPr="00BD38DA">
      <w:t>786.702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NoPE</w:t>
    </w:r>
    <w:proofErr w:type="spellEnd"/>
    <w:r w:rsidRPr="00313008">
      <w:rPr>
        <w:rStyle w:val="HideTWBExt"/>
      </w:rPr>
      <w:t>&gt;&lt;Version&gt;</w:t>
    </w:r>
    <w:r w:rsidRPr="00BD38DA">
      <w:t>v03-00</w:t>
    </w:r>
    <w:r w:rsidRPr="00313008">
      <w:rPr>
        <w:rStyle w:val="HideTWBExt"/>
      </w:rPr>
      <w:t>&lt;/</w:t>
    </w:r>
    <w:proofErr w:type="spellStart"/>
    <w:r w:rsidRPr="00313008">
      <w:rPr>
        <w:rStyle w:val="HideTWBExt"/>
      </w:rPr>
      <w:t>Version</w:t>
    </w:r>
    <w:proofErr w:type="spellEnd"/>
    <w:r w:rsidRPr="00313008">
      <w:rPr>
        <w:rStyle w:val="HideTWBExt"/>
      </w:rPr>
      <w:t>&gt;</w:t>
    </w:r>
  </w:p>
  <w:p w14:paraId="57C84F56" w14:textId="77777777" w:rsidR="007F187F" w:rsidRPr="00BD38DA" w:rsidRDefault="008A17EC" w:rsidP="00D17AE3">
    <w:pPr>
      <w:pStyle w:val="EPFooter2"/>
    </w:pPr>
    <w:r w:rsidRPr="00BD38DA">
      <w:t>MT</w:t>
    </w:r>
    <w:r w:rsidRPr="00BD38DA">
      <w:tab/>
    </w:r>
    <w:r w:rsidRPr="00BD38DA">
      <w:rPr>
        <w:b w:val="0"/>
        <w:i/>
        <w:color w:val="C0C0C0"/>
        <w:sz w:val="22"/>
      </w:rPr>
      <w:t xml:space="preserve">Magħquda </w:t>
    </w:r>
    <w:proofErr w:type="spellStart"/>
    <w:r w:rsidRPr="00BD38DA">
      <w:rPr>
        <w:b w:val="0"/>
        <w:i/>
        <w:color w:val="C0C0C0"/>
        <w:sz w:val="22"/>
      </w:rPr>
      <w:t>fid-diversità</w:t>
    </w:r>
    <w:proofErr w:type="spellEnd"/>
    <w:r w:rsidRPr="00BD38DA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C2002" w14:textId="77777777" w:rsidR="0045073A" w:rsidRPr="00BD38DA" w:rsidRDefault="008A17EC">
      <w:r w:rsidRPr="00BD38DA">
        <w:separator/>
      </w:r>
    </w:p>
  </w:footnote>
  <w:footnote w:type="continuationSeparator" w:id="0">
    <w:p w14:paraId="30F72660" w14:textId="77777777" w:rsidR="0045073A" w:rsidRPr="00BD38DA" w:rsidRDefault="008A17EC">
      <w:r w:rsidRPr="00BD38DA">
        <w:continuationSeparator/>
      </w:r>
    </w:p>
  </w:footnote>
  <w:footnote w:id="1">
    <w:p w14:paraId="2BA4462F" w14:textId="077D96D0" w:rsidR="00313008" w:rsidRPr="00313008" w:rsidRDefault="008A17EC">
      <w:pPr>
        <w:pStyle w:val="FootnoteText"/>
      </w:pPr>
      <w:r>
        <w:rPr>
          <w:rStyle w:val="FootnoteReference"/>
        </w:rPr>
        <w:footnoteRef/>
      </w:r>
      <w:r>
        <w:t xml:space="preserve">   Il-Ftehim </w:t>
      </w:r>
      <w:proofErr w:type="spellStart"/>
      <w:r>
        <w:t>Interistituzzjonali</w:t>
      </w:r>
      <w:proofErr w:type="spellEnd"/>
      <w:r>
        <w:t xml:space="preserve"> tal-20 ta’ Mejju 2021 bejn il-Parlament Ewropew, il-Kunsill tal-Unjoni Ewropea u l-Kummissjoni Ewropea dwar Reġistru Obbligatorju ta’ Trasparenza (ĠU L 207, 11.6.2021, p. 1, ELI: </w:t>
      </w:r>
      <w:hyperlink r:id="rId1" w:tooltip="http://data.europa.eu/eli/agree_interinstit/2021/611/oj" w:history="1">
        <w:r w:rsidR="00313008"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473" w14:textId="77777777" w:rsidR="00313008" w:rsidRDefault="003130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1943" w14:textId="77777777" w:rsidR="00313008" w:rsidRDefault="003130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5A4ED" w14:textId="77777777" w:rsidR="00313008" w:rsidRDefault="003130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16004"/>
    <w:multiLevelType w:val="hybridMultilevel"/>
    <w:tmpl w:val="EB7A60A0"/>
    <w:lvl w:ilvl="0" w:tplc="0E72745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1AC0B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0260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12F3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E62D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C016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4E78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C2B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2EAA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37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HORMFMNU" w:val=" 1"/>
    <w:docVar w:name="CODEMNU" w:val=" 1"/>
    <w:docVar w:name="COM2KEY" w:val="CJ71"/>
    <w:docVar w:name="COMKEY" w:val="LIBE"/>
    <w:docVar w:name="CONTRIBUTIONMNU" w:val=" 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FONCTIONMNU" w:val=" 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4"/>
    <w:docVar w:name="RepeatBlock-AmendA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50\fbidi \froman\fcharset238\fprq2 Times New Roman CE;}{\f1351\fbidi \froman\fcharset204\fprq2 Times New Roman Cyr;}_x000d__x000a_{\f1353\fbidi \froman\fcharset161\fprq2 Times New Roman Greek;}{\f1354\fbidi \froman\fcharset162\fprq2 Times New Roman Tur;}{\f1355\fbidi \froman\fcharset177\fprq2 Times New Roman (Hebrew);}_x000d__x000a_{\f1356\fbidi \froman\fcharset178\fprq2 Times New Roman (Arabic);}{\f1357\fbidi \froman\fcharset186\fprq2 Times New Roman Baltic;}{\f1358\fbidi \froman\fcharset163\fprq2 Times New Roman (Vietnamese);}{\f1360\fbidi \fswiss\fcharset238\fprq2 Arial CE;}_x000d__x000a_{\f1361\fbidi \fswiss\fcharset204\fprq2 Arial Cyr;}{\f1363\fbidi \fswiss\fcharset161\fprq2 Arial Greek;}{\f1364\fbidi \fswiss\fcharset162\fprq2 Arial Tur;}{\f1365\fbidi \fswiss\fcharset177\fprq2 Arial (Hebrew);}_x000d__x000a_{\f1366\fbidi \fswiss\fcharset178\fprq2 Arial (Arabic);}{\f1367\fbidi \fswiss\fcharset186\fprq2 Arial Baltic;}{\f1368\fbidi \fswiss\fcharset163\fprq2 Arial (Vietnamese);}{\f1690\fbidi \froman\fcharset238\fprq2 Cambria Math CE;}_x000d__x000a_{\f1691\fbidi \froman\fcharset204\fprq2 Cambria Math Cyr;}{\f1693\fbidi \froman\fcharset161\fprq2 Cambria Math Greek;}{\f1694\fbidi \froman\fcharset162\fprq2 Cambria Math Tur;}{\f1697\fbidi \froman\fcharset186\fprq2 Cambria Math Baltic;}_x000d__x000a_{\f1698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rtlch\fcs1 \af1 \ltrch\fcs0 \v\f1\fs20\cf9\lang1024\langfe1024\noproof \sbasedon10 \spriority0 \styrsid14907288 HideTWBExt;}{_x000d__x000a_\s18\ql \li0\ri0\sa120\nowidctlpar\wrapdefault\aspalpha\aspnum\faauto\adjustright\rin0\lin0\itap0 \rtlch\fcs1 \af0\afs20\alang1025 \ltrch\fcs0 \fs24\lang1082\langfe2057\cgrid\langnp1082\langfenp2057 \sbasedon0 \snext18 \spriority0 \styrsid14907288 _x000d__x000a_Normal6a;}{\s19\ql \li0\ri0\nowidctlpar\wrapdefault\aspalpha\aspnum\faauto\adjustright\rin0\lin0\itap0 \rtlch\fcs1 \af0\afs20\alang1025 \ltrch\fcs0 \b\fs24\lang1082\langfe2057\cgrid\langnp1082\langfenp2057 \sbasedon0 \snext19 \spriority0 \styrsid14907288 _x000d__x000a_NormalBold;}{\*\cs20 \additive \v\f1\fs20\cf15 \spriority0 \styrsid14907288 HideTWBInt;}{\s21\qc \li0\ri0\sa240\nowidctlpar\wrapdefault\aspalpha\aspnum\faauto\adjustright\rin0\lin0\itap0 \rtlch\fcs1 \af0\afs20\alang1025 \ltrch\fcs0 _x000d__x000a_\i\fs24\lang1082\langfe2057\cgrid\langnp1082\langfenp2057 \sbasedon0 \snext21 \spriority0 \styrsid14907288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2 \spriority0 \styrsid14907288 AmNumberTabs;}{\s23\ql \li0\ri0\sb240\nowidctlpar\wrapdefault\aspalpha\aspnum\faauto\adjustright\rin0\lin0\itap0 \rtlch\fcs1 _x000d__x000a_\af0\afs20\alang1025 \ltrch\fcs0 \b\fs24\lang1082\langfe2057\cgrid\langnp1082\langfenp2057 \sbasedon0 \snext23 \spriority0 \styrsid14907288 NormalBold12b;}}{\*\rsidtbl \rsid24658\rsid223860\rsid735077\rsid1718133\rsid2892074\rsid3342436\rsid3565327_x000d__x000a_\rsid4666813\rsid4785861\rsid6641733\rsid7823322\rsid9636012\rsid10377208\rsid11215221\rsid11549030\rsid12154954\rsid14382809\rsid14424199\rsid14907288\rsid15204470\rsid15285974\rsid15950462\rsid16324206\rsid16662270}{\mmathPr\mmathFont34\mbrkBin0_x000d__x000a_\mbrkBinSub0\msmallFrac0\mdispDef1\mlMargin0\mrMargin0\mdefJc1\mwrapIndent1440\mintLim0\mnaryLim1}{\info{\author SCIRTO GAUCI Lindsay}{\operator SCIRTO GAUCI Lindsay}{\creatim\yr2026\mo7\dy13\hr15\min58}{\revtim\yr2026\mo7\dy13\hr15\min58}{\version1}_x000d__x000a_{\edmins0}{\nofpages1}{\nofwords32}{\nofchars183}{\nofcharsws21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80\pgbrdrhead\pgbrdrfoot\splytwnine\ftnlytwnine\htmautsp\nolnhtadjtbl\useltbaln\alntblind\lytcalctblwd\lyttblrtgr\lnbrkrule\nobrkwrptbl\snaptogridincell\allowfieldendsel\wrppunct_x000d__x000a_\asianbrkrule\nojkernpunct\rsidroot1490728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SCIR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34243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4243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4243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4243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1082\langfe2057\cgrid\langnp1082\langfenp2057 {\rtlch\fcs1 \af1 \ltrch\fcs0 \cs17\b0\v\fs20\cf9\lang1024\langfe1024\loch\af1\hich\af1\dbch\af31501\noproof\insrsid14907288\charrsid4523834 {\*\bkmkstart restartA}_x000d__x000a_\hich\af1\dbch\af31501\loch\f1 &lt;AmendA&gt;}{\rtlch\fcs1 \af0 \ltrch\fcs0 \insrsid14907288\charrsid4523834 Emenda\tab \tab }{\rtlch\fcs1 \af1 \ltrch\fcs0 _x000d__x000a_\cs17\b0\v\fs20\cf9\lang1024\langfe1024\loch\af1\hich\af1\dbch\af31501\noproof\insrsid14907288\charrsid4523834 \hich\af1\dbch\af31501\loch\f1 &lt;NumAmA&gt;}{\rtlch\fcs1 \af0 \ltrch\fcs0 \insrsid14907288\charrsid4523834 #}{\rtlch\fcs1 \af1 \ltrch\fcs0 _x000d__x000a_\cs20\v\f1\fs20\cf15\insrsid14907288\charrsid4523834 ENMIENDA@NRAM@}{\rtlch\fcs1 \af0 \ltrch\fcs0 \insrsid14907288\charrsid4523834 #}{\rtlch\fcs1 \af1 \ltrch\fcs0 _x000d__x000a_\cs17\b0\v\fs20\cf9\lang1024\langfe1024\loch\af1\hich\af1\dbch\af31501\noproof\insrsid14907288\charrsid4523834 \hich\af1\dbch\af31501\loch\f1 &lt;/NumAmA&gt;}{\rtlch\fcs1 \af0 \ltrch\fcs0 \insrsid14907288\charrsid4523834 _x000d__x000a_\par }\pard\plain \ltrpar\s23\ql \li0\ri0\sb240\keepn\nowidctlpar\wrapdefault\aspalpha\aspnum\faauto\adjustright\rin0\lin0\itap0\pararsid14374628 \rtlch\fcs1 \af0\afs20\alang1025 \ltrch\fcs0 \b\fs24\lang1082\langfe2057\cgrid\langnp1082\langfenp2057 {_x000d__x000a_\rtlch\fcs1 \af1 \ltrch\fcs0 \cs17\b0\v\fs20\cf9\lang1024\langfe1024\loch\af1\hich\af1\dbch\af31501\noproof\insrsid14907288\charrsid4523834 \hich\af1\dbch\af31501\loch\f1 &lt;DocAmend&gt;}{\rtlch\fcs1 \af1350 \ltrch\fcs0 \f1350\insrsid14907288\charrsid4523834 _x000d__x000a_Abbozz ta\rquote  ri\'bfoluzzjoni le\u289\'67i\'bflattiva}{\rtlch\fcs1 \af1 \ltrch\fcs0 \cs17\b0\v\fs20\cf9\lang1024\langfe1024\loch\af1\hich\af1\dbch\af31501\noproof\insrsid14907288\charrsid4523834 \hich\af1\dbch\af31501\loch\f1 &lt;/DocAmend&gt;}{\rtlch\fcs1 _x000d__x000a_\af0 \ltrch\fcs0 \insrsid14907288\charrsid4523834 _x000d__x000a_\par }\pard\plain \ltrpar\s19\ql \li0\ri0\nowidctlpar\wrapdefault\aspalpha\aspnum\faauto\adjustright\rin0\lin0\itap0\pararsid14374628 \rtlch\fcs1 \af0\afs20\alang1025 \ltrch\fcs0 \b\fs24\lang1082\langfe2057\cgrid\langnp1082\langfenp2057 {\rtlch\fcs1 \af1 _x000d__x000a_\ltrch\fcs0 \cs17\b0\v\fs20\cf9\lang1024\langfe1024\loch\af1\hich\af1\dbch\af31501\noproof\insrsid14907288\charrsid4523834 \hich\af1\dbch\af31501\loch\f1 &lt;Article&gt;}{\rtlch\fcs1 \af0 \ltrch\fcs0 \cf10\insrsid14907288\charrsid4091293 \u9668\'3f}{_x000d__x000a_\rtlch\fcs1 \af0 \ltrch\fcs0 \insrsid14907288\charrsid4523834 #}{\rtlch\fcs1 \af1 \ltrch\fcs0 \cs20\v\f1\fs20\cf15\insrsid14907288\charrsid4523834 TVTRESPART@RESPART@}{\rtlch\fcs1 \af0 \ltrch\fcs0 \insrsid14907288\charrsid4523834 #}{\rtlch\fcs1 \af0 _x000d__x000a_\ltrch\fcs0 \cf10\insrsid14907288\charrsid4091293 \u9658\'3f}{\rtlch\fcs1 \af1 \ltrch\fcs0 \cs17\b0\v\fs20\cf9\lang1024\langfe1024\loch\af1\hich\af1\dbch\af31501\noproof\insrsid14907288\charrsid4523834 \hich\af1\dbch\af31501\loch\f1 &lt;/Article&gt;}{_x000d__x000a_\rtlch\fcs1 \af0 \ltrch\fcs0 \insrsid14907288\charrsid4523834 _x000d__x000a_\par \ltrrow}\trowd \ltrrow\ts11\trqc\trgaph340\trleft0\trftsWidth1\trftsWidthB3\trpaddl340\trpaddr340\trpaddfl3\trpaddft3\trpaddfb3\trpaddfr3\tblrsid14374628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14907288\charrsid4523834 \cell }\pard\plain \ltrpar\ql \li0\ri0\widctlpar\intbl\wrapdefault\aspalpha\aspnum\faauto\adjustright\rin0\lin0 \rtlch\fcs1 _x000d__x000a_\af0\afs20\alang1025 \ltrch\fcs0 \fs24\lang2057\langfe2057\cgrid\langnp2057\langfenp2057 {\rtlch\fcs1 \af0 \ltrch\fcs0 \insrsid14907288\charrsid4523834 \trowd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rsid14374628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1\qc \li0\ri0\sa240\keepn\nowidctlpar\intbl\wrapdefault\aspalpha\aspnum\faauto\adjustright\rin0\lin0\pararsid14374628 \rtlch\fcs1 \af0\afs20\alang1025 \ltrch\fcs0 \i\fs24\lang1082\langfe2057\cgrid\langnp1082\langfenp2057 {_x000d__x000a_\rtlch\fcs1 \af1350 \ltrch\fcs0 \f1350\insrsid14907288\charrsid4523834 Abbozz ta\rquote  ri\'bfoluzzjoni le\u289\'67i\'bflattiva}{\rtlch\fcs1 \af0 \ltrch\fcs0 \insrsid14907288\charrsid4523834 \cell Emenda\cell }\pard\plain \ltrpar_x000d__x000a_\ql \li0\ri0\widctlpar\intbl\wrapdefault\aspalpha\aspnum\faauto\adjustright\rin0\lin0 \rtlch\fcs1 \af0\afs20\alang1025 \ltrch\fcs0 \fs24\lang2057\langfe2057\cgrid\langnp2057\langfenp2057 {\rtlch\fcs1 \af0 \ltrch\fcs0 \insrsid14907288\charrsid4523834 _x000d__x000a_\trowd \ltrrow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1082\langfe2057\cgrid\langnp1082\langfenp2057 {\rtlch\fcs1 \af0 \ltrch\fcs0 _x000d__x000a_\insrsid14907288\charrsid4523834 ##\cell ##}{\rtlch\fcs1 \af0\afs24 \ltrch\fcs0 \insrsid14907288\charrsid4523834 \cell }\pard\plain \ltrpar\ql \li0\ri0\widctlpar\intbl\wrapdefault\aspalpha\aspnum\faauto\adjustright\rin0\lin0 \rtlch\fcs1 _x000d__x000a_\af0\afs20\alang1025 \ltrch\fcs0 \fs24\lang2057\langfe2057\cgrid\langnp2057\langfenp2057 {\rtlch\fcs1 \af0 \ltrch\fcs0 \insrsid14907288\charrsid4523834 \trowd \lastrow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 \ltrpar_x000d__x000a_\ql \li0\ri0\widctlpar\wrapdefault\aspalpha\aspnum\faauto\adjustright\rin0\lin0\itap0\pararsid16324206 {\rtlch\fcs1 \af1 \ltrch\fcs0 \cs17\v\fs20\cf9\lang1024\langfe1024\loch\af1\hich\af1\dbch\af31501\noproof\insrsid14907288\charrsid4523834 _x000d__x000a_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9_x000d__x000a_5ea9cf1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50\fbidi \froman\fcharset238\fprq2 Times New Roman CE;}{\f1351\fbidi \froman\fcharset204\fprq2 Times New Roman Cyr;}_x000d__x000a_{\f1353\fbidi \froman\fcharset161\fprq2 Times New Roman Greek;}{\f1354\fbidi \froman\fcharset162\fprq2 Times New Roman Tur;}{\f1355\fbidi \froman\fcharset177\fprq2 Times New Roman (Hebrew);}_x000d__x000a_{\f1356\fbidi \froman\fcharset178\fprq2 Times New Roman (Arabic);}{\f1357\fbidi \froman\fcharset186\fprq2 Times New Roman Baltic;}{\f1358\fbidi \froman\fcharset163\fprq2 Times New Roman (Vietnamese);}{\f1360\fbidi \fswiss\fcharset238\fprq2 Arial CE;}_x000d__x000a_{\f1361\fbidi \fswiss\fcharset204\fprq2 Arial Cyr;}{\f1363\fbidi \fswiss\fcharset161\fprq2 Arial Greek;}{\f1364\fbidi \fswiss\fcharset162\fprq2 Arial Tur;}{\f1365\fbidi \fswiss\fcharset177\fprq2 Arial (Hebrew);}_x000d__x000a_{\f1366\fbidi \fswiss\fcharset178\fprq2 Arial (Arabic);}{\f1367\fbidi \fswiss\fcharset186\fprq2 Arial Baltic;}{\f1368\fbidi \fswiss\fcharset163\fprq2 Arial (Vietnamese);}{\f1690\fbidi \froman\fcharset238\fprq2 Cambria Math CE;}_x000d__x000a_{\f1691\fbidi \froman\fcharset204\fprq2 Cambria Math Cyr;}{\f1693\fbidi \froman\fcharset161\fprq2 Cambria Math Greek;}{\f1694\fbidi \froman\fcharset162\fprq2 Cambria Math Tur;}{\f1697\fbidi \froman\fcharset186\fprq2 Cambria Math Baltic;}_x000d__x000a_{\f1698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rtlch\fcs1 \af1 \ltrch\fcs0 \v\f1\fs20\cf9\lang1024\langfe1024\noproof \sbasedon10 \spriority0 \styrsid2763560 HideTWBExt;}{_x000d__x000a_\s18\ql \li0\ri0\sa120\nowidctlpar\wrapdefault\aspalpha\aspnum\faauto\adjustright\rin0\lin0\itap0 \rtlch\fcs1 \af0\afs20\alang1025 \ltrch\fcs0 \fs24\lang1082\langfe2057\cgrid\langnp1082\langfenp2057 \sbasedon0 \snext18 \spriority0 \styrsid2763560 _x000d__x000a_Normal6a;}{\s19\ql \li0\ri0\nowidctlpar\wrapdefault\aspalpha\aspnum\faauto\adjustright\rin0\lin0\itap0 \rtlch\fcs1 \af0\afs20\alang1025 \ltrch\fcs0 \b\fs24\lang1082\langfe2057\cgrid\langnp1082\langfenp2057 \sbasedon0 \snext19 \spriority0 \styrsid2763560 _x000d__x000a_NormalBold;}{\s20\ql \li0\ri0\sa240\nowidctlpar\wrapdefault\aspalpha\aspnum\faauto\adjustright\rin0\lin0\itap0 \rtlch\fcs1 \af0\afs20\alang1025 \ltrch\fcs0 \i\fs24\lang1082\langfe2057\cgrid\langnp1082\langfenp2057 _x000d__x000a_\sbasedon0 \snext20 \spriority0 \styrsid2763560 AmJustText;}{\s21\qc \li0\ri0\sb240\sa240\nowidctlpar\wrapdefault\aspalpha\aspnum\faauto\adjustright\rin0\lin0\itap0 \rtlch\fcs1 \af0\afs20\alang1025 \ltrch\fcs0 _x000d__x000a_\i\fs24\lang1082\langfe2057\cgrid\langnp1082\langfenp2057 \sbasedon0 \snext21 \spriority0 \styrsid2763560 AmCrossRef;}{\*\cs22 \additive \v\f1\fs20\cf15 \spriority0 \styrsid2763560 HideTWBInt;}{_x000d__x000a_\s23\qc \li0\ri0\sb240\sa240\keepn\nowidctlpar\wrapdefault\aspalpha\aspnum\faauto\adjustright\rin0\lin0\itap0 \rtlch\fcs1 \af0\afs20\alang1025 \ltrch\fcs0 \i\fs24\lang1082\langfe2057\cgrid\langnp1082\langfenp2057 _x000d__x000a_\sbasedon0 \snext20 \spriority0 \styrsid2763560 AmJustTitle;}{\s24\qc \li0\ri0\sa240\nowidctlpar\wrapdefault\aspalpha\aspnum\faauto\adjustright\rin0\lin0\itap0 \rtlch\fcs1 \af0\afs20\alang1025 \ltrch\fcs0 _x000d__x000a_\i\fs24\lang1082\langfe2057\cgrid\langnp1082\langfenp2057 \sbasedon0 \snext24 \spriority0 \styrsid2763560 Am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5 \spriority0 \styrsid2763560 AmNumberTabs;}{\s26\ql \li0\ri0\sb240\nowidctlpar\wrapdefault\aspalpha\aspnum\faauto\adjustright\rin0\lin0\itap0 \rtlch\fcs1 _x000d__x000a_\af0\afs20\alang1025 \ltrch\fcs0 \b\fs24\lang1082\langfe2057\cgrid\langnp1082\langfenp2057 \sbasedon0 \snext26 \spriority0 \styrsid2763560 NormalBold12b;}}{\*\rsidtbl \rsid24658\rsid223860\rsid735077\rsid1718133\rsid1796661\rsid2763560\rsid2892074_x000d__x000a_\rsid3565327\rsid4666813\rsid4785861\rsid6641733\rsid7823322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SCIRTO GAUCI Lindsay}{\operator SCIRTO GAUCI Lindsay}{\creatim\yr2026\mo7\dy13\hr15\min58}{\revtim\yr2026\mo7\dy13\hr15\min58}{\version1}_x000d__x000a_{\edmins0}{\nofpages1}{\nofwords98}{\nofchars563}{\nofcharsws660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80\pgbrdrhead\pgbrdrfoot\splytwnine\ftnlytwnine\htmautsp\nolnhtadjtbl\useltbaln\alntblind\lytcalctblwd\lyttblrtgr\lnbrkrule\nobrkwrptbl\snaptogridincell\allowfieldendsel\wrppunct_x000d__x000a_\asianbrkrule\nojkernpunct\rsidroot276356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SCIR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7966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7966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7966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7966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sb240\keepn\nowidctlpar_x000d__x000a_\tx879\tx936\tx1021\tx1077\tx1134\tx1191\tx1247\tx1304\tx1361\tx1418\tx1474\tx1531\tx1588\tx1644\tx1701\tx1758\tx1814\tx1871\tx2070\tx2126\tx3374\tx3430\wrapdefault\aspalpha\aspnum\faauto\adjustright\rin0\lin0\itap0\pararsid14374628 \rtlch\fcs1 _x000d__x000a_\af0\afs20\alang1025 \ltrch\fcs0 \b\fs24\lang1082\langfe2057\cgrid\langnp1082\langfenp2057 {\rtlch\fcs1 \af1 \ltrch\fcs0 \cs17\b0\v\fs20\cf9\lang1024\langfe1024\loch\af1\hich\af1\dbch\af31501\noproof\insrsid2763560\charrsid4523834 {\*\bkmkstart restartB}_x000d__x000a_\hich\af1\dbch\af31501\loch\f1 &lt;AmendB&gt;}{\rtlch\fcs1 \af0 \ltrch\fcs0 \insrsid2763560\charrsid4523834 Emenda\tab \tab }{\rtlch\fcs1 \af1 \ltrch\fcs0 _x000d__x000a_\cs17\b0\v\fs20\cf9\lang1024\langfe1024\loch\af1\hich\af1\dbch\af31501\noproof\insrsid2763560\charrsid4523834 \hich\af1\dbch\af31501\loch\f1 &lt;NumAmB&gt;}{\rtlch\fcs1 \af0 \ltrch\fcs0 \insrsid2763560\charrsid4523834 #}{\rtlch\fcs1 \af1 \ltrch\fcs0 _x000d__x000a_\cs22\v\f1\fs20\cf15\insrsid2763560\charrsid4523834 ENMIENDA@NRAM@}{\rtlch\fcs1 \af0 \ltrch\fcs0 \insrsid2763560\charrsid4523834 #}{\rtlch\fcs1 \af1 \ltrch\fcs0 _x000d__x000a_\cs17\b0\v\fs20\cf9\lang1024\langfe1024\loch\af1\hich\af1\dbch\af31501\noproof\insrsid2763560\charrsid4523834 \hich\af1\dbch\af31501\loch\f1 &lt;/NumAmB&gt;}{\rtlch\fcs1 \af0 \ltrch\fcs0 \insrsid2763560\charrsid4523834 _x000d__x000a_\par }\pard\plain \ltrpar\s26\ql \li0\ri0\sb240\keepn\nowidctlpar\wrapdefault\aspalpha\aspnum\faauto\adjustright\rin0\lin0\itap0\pararsid14374628 \rtlch\fcs1 \af0\afs20\alang1025 \ltrch\fcs0 \b\fs24\lang1082\langfe2057\cgrid\langnp1082\langfenp2057 {_x000d__x000a_\rtlch\fcs1 \af1 \ltrch\fcs0 \cs17\b0\v\fs20\cf9\lang1024\langfe1024\loch\af1\hich\af1\dbch\af31501\noproof\insrsid2763560\charrsid4523834 \hich\af1\dbch\af31501\loch\f1 &lt;DocAmend&gt;}{\rtlch\fcs1 \af0 \ltrch\fcs0 \insrsid2763560\charrsid4523834 #}{_x000d__x000a_\rtlch\fcs1 \af1 \ltrch\fcs0 \cs22\v\f1\fs20\cf15\insrsid2763560\charrsid4523834 MNU[OPTPROPOSALCOD][OPTPROPOSALCNS][OPTPROPOSALNLE][OPTPROPOSALINL]@CHOICE@CODEMNU}{\rtlch\fcs1 \af0 \ltrch\fcs0 \insrsid2763560\charrsid4523834 ##}{\rtlch\fcs1 \af1 _x000d__x000a_\ltrch\fcs0 \cs22\v\f1\fs20\cf15\insrsid2763560\charrsid4523834 MNU[AMACTYES][NOTAPP]@CHOICE@AMACTMNU}{\rtlch\fcs1 \af0 \ltrch\fcs0 \insrsid2763560\charrsid4523834 #}{\rtlch\fcs1 \af1 \ltrch\fcs0 _x000d__x000a_\cs17\b0\v\fs20\cf9\lang1024\langfe1024\loch\af1\hich\af1\dbch\af31501\noproof\insrsid2763560\charrsid4523834 \hich\af1\dbch\af31501\loch\f1 &lt;/DocAmend&gt;}{\rtlch\fcs1 \af0 \ltrch\fcs0 \insrsid2763560\charrsid4523834 _x000d__x000a_\par }\pard\plain \ltrpar\s19\ql \li0\ri0\keepn\nowidctlpar\wrapdefault\aspalpha\aspnum\faauto\adjustright\rin0\lin0\itap0\pararsid14374628 \rtlch\fcs1 \af0\afs20\alang1025 \ltrch\fcs0 \b\fs24\lang1082\langfe2057\cgrid\langnp1082\langfenp2057 {\rtlch\fcs1 _x000d__x000a_\af1 \ltrch\fcs0 \cs17\b0\v\fs20\cf9\lang1024\langfe1024\loch\af1\hich\af1\dbch\af31501\noproof\insrsid2763560\charrsid4523834 \hich\af1\dbch\af31501\loch\f1 &lt;Article&gt;}{\rtlch\fcs1 \af0 \ltrch\fcs0 \insrsid2763560\charrsid4523834 #}{\rtlch\fcs1 \af1 _x000d__x000a_\ltrch\fcs0 \cs22\v\f1\fs20\cf15\insrsid2763560\charrsid4523834 MNU[AMACTPARTYES][AMACTPARTNO]@CHOICE@AMACTMNU}{\rtlch\fcs1 \af0 \ltrch\fcs0 \insrsid2763560\charrsid4523834 #}{\rtlch\fcs1 \af1 \ltrch\fcs0 _x000d__x000a_\cs17\b0\v\fs20\cf9\lang1024\langfe1024\loch\af1\hich\af1\dbch\af31501\noproof\insrsid2763560\charrsid4523834 \hich\af1\dbch\af31501\loch\f1 &lt;/Article&gt;}{\rtlch\fcs1 \af0 \ltrch\fcs0 \insrsid2763560\charrsid4523834 _x000d__x000a_\par }\pard\plain \ltrpar\ql \li0\ri0\keepn\widctlpar\wrapdefault\aspalpha\aspnum\faauto\adjustright\rin0\lin0\itap0\pararsid14374628 \rtlch\fcs1 \af0\afs20\alang1025 \ltrch\fcs0 \fs24\lang2057\langfe2057\cgrid\langnp2057\langfenp2057 {\rtlch\fcs1 \af1 _x000d__x000a_\ltrch\fcs0 \cs17\v\fs20\cf9\lang1024\langfe1024\loch\af1\hich\af1\dbch\af31501\noproof\insrsid2763560\charrsid4523834 \hich\af1\dbch\af31501\loch\f1 &lt;DocAmend2&gt;&lt;OptDel&gt;}{\rtlch\fcs1 \af0 \ltrch\fcs0 \insrsid2763560\charrsid4523834 #}{\rtlch\fcs1 \af1 _x000d__x000a_\ltrch\fcs0 \cs22\v\f1\fs20\cf15\insrsid2763560\charrsid4523834 MNU[OPTNRACTYES][NOTAPP]@CHOICE@AMACTMNU}{\rtlch\fcs1 \af0 \ltrch\fcs0 \insrsid2763560\charrsid4523834 #}{\rtlch\fcs1 \af1 \ltrch\fcs0 _x000d__x000a_\cs17\v\fs20\cf9\lang1024\langfe1024\loch\af1\hich\af1\dbch\af31501\noproof\insrsid2763560\charrsid4523834 \hich\af1\dbch\af31501\loch\f1 &lt;/OptDel&gt;&lt;/DocAmend2&gt;}{\rtlch\fcs1 \af0 \ltrch\fcs0 \insrsid2763560\charrsid4523834 _x000d__x000a_\par }\pard \ltrpar\ql \li0\ri0\widctlpar\wrapdefault\aspalpha\aspnum\faauto\adjustright\rin0\lin0\itap0\pararsid14374628 {\rtlch\fcs1 \af1 \ltrch\fcs0 \cs17\v\fs20\cf9\lang1024\langfe1024\loch\af1\hich\af1\dbch\af31501\noproof\insrsid2763560\charrsid4523834 _x000d__x000a_\hich\af1\dbch\af31501\loch\f1 &lt;Article2&gt;&lt;OptDel&gt;}{\rtlch\fcs1 \af0 \ltrch\fcs0 \insrsid2763560\charrsid4523834 #}{\rtlch\fcs1 \af1 \ltrch\fcs0 \cs22\v\f1\fs20\cf15\insrsid2763560\charrsid4523834 MNU[OPTACTPARTYES][NOTAPP]@CHOICE@AMACTMNU}{\rtlch\fcs1 _x000d__x000a_\af0 \ltrch\fcs0 \insrsid2763560\charrsid4523834 #}{\rtlch\fcs1 \af1 \ltrch\fcs0 \cs17\v\fs20\cf9\lang1024\langfe1024\loch\af1\hich\af1\dbch\af31501\noproof\insrsid2763560\charrsid4523834 \hich\af1\dbch\af31501\loch\f1 &lt;/OptDel&gt;&lt;/Article2&gt;}{\rtlch\fcs1 _x000d__x000a_\af0 \ltrch\fcs0 \insrsid2763560\charrsid4523834 _x000d__x000a_\par \ltrrow}\trowd \ltrrow\ts11\trqc\trgaph340\trleft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2763560\charrsid4523834 \cell }\pard\plain \ltrpar\ql \li0\ri0\widctlpar\intbl\wrapdefault\aspalpha\aspnum\faauto\adjustright\rin0\lin0 \rtlch\fcs1 _x000d__x000a_\af0\afs20\alang1025 \ltrch\fcs0 \fs24\lang2057\langfe2057\cgrid\langnp2057\langfenp2057 {\rtlch\fcs1 \af0 \ltrch\fcs0 \insrsid2763560\charrsid4523834 \trowd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4374628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14374628 \rtlch\fcs1 \af0\afs20\alang1025 \ltrch\fcs0 _x000d__x000a_\i\fs24\lang1082\langfe2057\cgrid\langnp1082\langfenp2057 {\rtlch\fcs1 \af0 \ltrch\fcs0 \insrsid2763560\charrsid4523834 #}{\rtlch\fcs1 \af1 \ltrch\fcs0 \cs22\v\f1\fs20\cf15\insrsid2763560\charrsid4523834 MNU[OPTLEFTAMACT][LEFTPROP]@CHOICE@AMACTMNU}{_x000d__x000a_\rtlch\fcs1 \af0 \ltrch\fcs0 \insrsid2763560\charrsid4523834 #\cell Emenda\cell }\pard\plain \ltrpar\ql \li0\ri0\widctlpar\intbl\wrapdefault\aspalpha\aspnum\faauto\adjustright\rin0\lin0 \rtlch\fcs1 \af0\afs20\alang1025 \ltrch\fcs0 _x000d__x000a_\fs24\lang2057\langfe2057\cgrid\langnp2057\langfenp2057 {\rtlch\fcs1 \af0 \ltrch\fcs0 \insrsid2763560\charrsid4523834 \trowd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1082\langfe2057\cgrid\langnp1082\langfenp2057 {\rtlch\fcs1 \af0 \ltrch\fcs0 _x000d__x000a_\insrsid2763560\charrsid4523834 ##\cell ##}{\rtlch\fcs1 \af0\afs24 \ltrch\fcs0 \insrsid2763560\charrsid4523834 \cell }\pard\plain \ltrpar\ql \li0\ri0\widctlpar\intbl\wrapdefault\aspalpha\aspnum\faauto\adjustright\rin0\lin0 \rtlch\fcs1 _x000d__x000a_\af0\afs20\alang1025 \ltrch\fcs0 \fs24\lang2057\langfe2057\cgrid\langnp2057\langfenp2057 {\rtlch\fcs1 \af0 \ltrch\fcs0 \insrsid2763560\charrsid4523834 \trowd 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c \li0\ri0\sb240\sa240\nowidctlpar\wrapdefault\aspalpha\aspnum\faauto\adjustright\rin0\lin0\itap0\pararsid14374628 \rtlch\fcs1 \af0\afs20\alang1025 \ltrch\fcs0 \i\fs24\lang1082\langfe2057\cgrid\langnp1082\langfenp2057 {\rtlch\fcs1 \af1 \ltrch\fcs0 _x000d__x000a_\cs17\i0\v\fs20\cf9\lang1024\langfe1024\loch\af1\hich\af1\dbch\af31501\noproof\insrsid2763560\charrsid4523834 \hich\af1\dbch\af31501\loch\f1 &lt;OptDel&gt;}{\rtlch\fcs1 \af0 \ltrch\fcs0 \insrsid2763560\charrsid4523834 #}{\rtlch\fcs1 \af1 \ltrch\fcs0 _x000d__x000a_\cs22\v\f1\fs20\cf15\insrsid2763560\charrsid4523834 MNU[CROSSREFNO][CROSSREFYES]@CHOICE@}{\rtlch\fcs1 \af0 \ltrch\fcs0 \insrsid2763560\charrsid4523834 #}{\rtlch\fcs1 \af1 \ltrch\fcs0 _x000d__x000a_\cs17\i0\v\fs20\cf9\lang1024\langfe1024\loch\af1\hich\af1\dbch\af31501\noproof\insrsid2763560\charrsid4523834 \hich\af1\dbch\af31501\loch\f1 &lt;/OptDel&gt;}{\rtlch\fcs1 \af0 \ltrch\fcs0 \insrsid2763560\charrsid4523834 _x000d__x000a_\par }\pard\plain \ltrpar\s23\qc \li0\ri0\sb240\sa240\keepn\nowidctlpar\wrapdefault\aspalpha\aspnum\faauto\adjustright\rin0\lin0\itap0\pararsid14374628 \rtlch\fcs1 \af0\afs20\alang1025 \ltrch\fcs0 \i\fs24\lang1082\langfe2057\cgrid\langnp1082\langfenp2057 {_x000d__x000a_\rtlch\fcs1 \af1 \ltrch\fcs0 \cs17\i0\v\fs20\cf9\lang1024\langfe1024\loch\af1\hich\af1\dbch\af31501\noproof\insrsid2763560\charrsid4523834 \hich\af1\dbch\af31501\loch\f1 &lt;TitreJust&gt;}{\rtlch\fcs1 \af0 \ltrch\fcs0 \insrsid2763560\charrsid4523834 \u288\'47_x000d__x000a_ustifikazzjoni}{\rtlch\fcs1 \af1 \ltrch\fcs0 \cs17\i0\v\fs20\cf9\lang1024\langfe1024\loch\af1\hich\af1\dbch\af31501\noproof\insrsid2763560\charrsid4523834 \hich\af1\dbch\af31501\loch\f1 &lt;/TitreJust&gt;}{\rtlch\fcs1 \af0 \ltrch\fcs0 _x000d__x000a_\insrsid2763560\charrsid4523834 _x000d__x000a_\par }\pard\plain \ltrpar\s20\ql \li0\ri0\sa240\nowidctlpar\wrapdefault\aspalpha\aspnum\faauto\adjustright\rin0\lin0\itap0\pararsid14374628 \rtlch\fcs1 \af0\afs20\alang1025 \ltrch\fcs0 \i\fs24\lang1082\langfe2057\cgrid\langnp1082\langfenp2057 {\rtlch\fcs1 _x000d__x000a_\af1 \ltrch\fcs0 \cs17\i0\v\fs20\cf9\lang1024\langfe1024\loch\af1\hich\af1\dbch\af31501\noproof\insrsid2763560\charrsid4523834 \hich\af1\dbch\af31501\loch\f1 &lt;OptDelPrev&gt;}{\rtlch\fcs1 \af0 \ltrch\fcs0 \insrsid2763560\charrsid4523834 #}{\rtlch\fcs1 \af1 _x000d__x000a_\ltrch\fcs0 \cs22\v\f1\fs20\cf15\insrsid2763560\charrsid4523834 MNU[TEXTJUSTYES][TEXTJUSTNO]@CHOICE@}{\rtlch\fcs1 \af0 \ltrch\fcs0 \insrsid2763560\charrsid4523834 #}{\rtlch\fcs1 \af1 \ltrch\fcs0 _x000d__x000a_\cs17\i0\v\fs20\cf9\lang1024\langfe1024\loch\af1\hich\af1\dbch\af31501\noproof\insrsid2763560\charrsid4523834 \hich\af1\dbch\af31501\loch\f1 &lt;/OptDelPrev&gt;}{\rtlch\fcs1 \af0 \ltrch\fcs0 \insrsid2763560\charrsid4523834 _x000d__x000a_\par }\pard\plain \ltrpar\ql \li0\ri0\widctlpar\wrapdefault\aspalpha\aspnum\faauto\adjustright\rin0\lin0\itap0\pararsid16324206 \rtlch\fcs1 \af0\afs20\alang1025 \ltrch\fcs0 \fs24\lang2057\langfe2057\cgrid\langnp2057\langfenp2057 {\rtlch\fcs1 \af1 \ltrch\fcs0 _x000d__x000a_\cs17\v\fs20\cf9\lang1024\langfe1024\loch\af1\hich\af1\dbch\af31501\noproof\insrsid2763560\charrsid452383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13_x000d__x000a_8caacf1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50\fbidi \froman\fcharset238\fprq2 Times New Roman CE;}{\f1351\fbidi \froman\fcharset204\fprq2 Times New Roman Cyr;}_x000d__x000a_{\f1353\fbidi \froman\fcharset161\fprq2 Times New Roman Greek;}{\f1354\fbidi \froman\fcharset162\fprq2 Times New Roman Tur;}{\f1355\fbidi \froman\fcharset177\fprq2 Times New Roman (Hebrew);}_x000d__x000a_{\f1356\fbidi \froman\fcharset178\fprq2 Times New Roman (Arabic);}{\f1357\fbidi \froman\fcharset186\fprq2 Times New Roman Baltic;}{\f1358\fbidi \froman\fcharset163\fprq2 Times New Roman (Vietnamese);}{\f1360\fbidi \fswiss\fcharset238\fprq2 Arial CE;}_x000d__x000a_{\f1361\fbidi \fswiss\fcharset204\fprq2 Arial Cyr;}{\f1363\fbidi \fswiss\fcharset161\fprq2 Arial Greek;}{\f1364\fbidi \fswiss\fcharset162\fprq2 Arial Tur;}{\f1365\fbidi \fswiss\fcharset177\fprq2 Arial (Hebrew);}_x000d__x000a_{\f1366\fbidi \fswiss\fcharset178\fprq2 Arial (Arabic);}{\f1367\fbidi \fswiss\fcharset186\fprq2 Arial Baltic;}{\f1368\fbidi \fswiss\fcharset163\fprq2 Arial (Vietnamese);}{\f1690\fbidi \froman\fcharset238\fprq2 Cambria Math CE;}_x000d__x000a_{\f1691\fbidi \froman\fcharset204\fprq2 Cambria Math Cyr;}{\f1693\fbidi \froman\fcharset161\fprq2 Cambria Math Greek;}{\f1694\fbidi \froman\fcharset162\fprq2 Cambria Math Tur;}{\f1697\fbidi \froman\fcharset186\fprq2 Cambria Math Baltic;}_x000d__x000a_{\f1698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059942 HideTWBExt;}{_x000d__x000a_\s18\ql \li0\ri0\sa120\nowidctlpar\wrapdefault\aspalpha\aspnum\faauto\adjustright\rin0\lin0\itap0 \rtlch\fcs1 \af0\afs20\alang1025 \ltrch\fcs0 \fs24\lang2057\langfe2057\cgrid\langnp2057\langfenp2057 \sbasedon0 \snext18 \spriority0 \styrsid5059942 _x000d__x000a_Normal6a;}{\s19\ql \li0\ri0\nowidctlpar\wrapdefault\aspalpha\aspnum\faauto\adjustright\rin0\lin0\itap0 \rtlch\fcs1 \af0\afs20\alang1025 \ltrch\fcs0 \b\fs24\lang2057\langfe2057\cgrid\langnp2057\langfenp2057 \sbasedon0 \snext19 \spriority0 \styrsid5059942 _x000d__x000a_NormalBold;}{\s20\qc \li0\ri0\sa240\nowidctlpar\wrapdefault\aspalpha\aspnum\faauto\adjustright\rin0\lin0\itap0 \rtlch\fcs1 \af0\afs20\alang1025 \ltrch\fcs0 \i\fs24\lang2057\langfe2057\cgrid\langnp2057\langfenp2057 _x000d__x000a_\sbasedon0 \snext20 \spriority0 \styrsid5059942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5059942 AmNumberTabs;}{\s22\ql \li0\ri0\sb240\nowidctlpar\wrapdefault\aspalpha\aspnum\faauto\adjustright\rin0\lin0\itap0 \rtlch\fcs1 _x000d__x000a_\af0\afs20\alang1025 \ltrch\fcs0 \b\fs24\lang2057\langfe2057\cgrid\langnp2057\langfenp2057 \sbasedon0 \snext22 \spriority0 \styrsid5059942 NormalBold12b;}}{\*\rsidtbl \rsid24658\rsid223860\rsid735077\rsid1718133\rsid2892074\rsid3565327\rsid4666813_x000d__x000a_\rsid4785861\rsid5059942\rsid6641733\rsid7286193\rsid7823322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SCIRTO GAUCI Lindsay}{\operator SCIRTO GAUCI Lindsay}{\creatim\yr2026\mo7\dy13\hr15\min31}{\revtim\yr2026\mo7\dy13\hr15\min31}{\version1}_x000d__x000a_{\edmins0}{\nofpages1}{\nofwords24}{\nofchars139}{\nofcharsws162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80\pgbrdrhead\pgbrdrfoot\splytwnine\ftnlytwnine\htmautsp\nolnhtadjtbl\useltbaln\alntblind\lytcalctblwd\lyttblrtgr\lnbrkrule\nobrkwrptbl\snaptogridincell\allowfieldendsel\wrppunct_x000d__x000a_\asianbrkrule\nojkernpunct\rsidroot505994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SCIR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28619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2861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2861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28619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5225733 \rtlch\fcs1 _x000d__x000a_\af0\afs20\alang1025 \ltrch\fcs0 \b\fs24\lang2057\langfe2057\cgrid\langnp2057\langfenp2057 {\rtlch\fcs1 \af0 \ltrch\fcs0 \cs17\b0\v\fs20\cf9\lang1024\langfe1024\loch\af1\hich\af1\dbch\af31501\noproof\insrsid5059942\charrsid15879488 {\*\bkmkstart restartA}_x000d__x000a_\hich\af1\dbch\af31501\loch\f1 &lt;AmendA&gt;}{\rtlch\fcs1 \af0 \ltrch\fcs0 \insrsid5059942\charrsid15879488 [ZAMENDMENT]\tab \tab }{\rtlch\fcs1 \af0 \ltrch\fcs0 _x000d__x000a_\cs17\b0\v\fs20\cf9\lang1024\langfe1024\loch\af1\hich\af1\dbch\af31501\noproof\insrsid5059942\charrsid15879488 \hich\af1\dbch\af31501\loch\f1 &lt;NumAmA&gt;}{\rtlch\fcs1 \af0 \ltrch\fcs0 \insrsid5059942\charrsid15879488 [ZNRAM]}{\rtlch\fcs1 \af0 \ltrch\fcs0 _x000d__x000a_\cs17\b0\v\fs20\cf9\lang1024\langfe1024\loch\af1\hich\af1\dbch\af31501\noproof\insrsid5059942\charrsid15879488 \hich\af1\dbch\af31501\loch\f1 &lt;/NumAmA&gt;}{\rtlch\fcs1 \af0 \ltrch\fcs0 \insrsid5059942\charrsid15879488 _x000d__x000a_\par }\pard\plain \ltrpar\s22\ql \li0\ri0\sb240\keepn\nowidctlpar\wrapdefault\aspalpha\aspnum\faauto\adjustright\rin0\lin0\itap0\pararsid15225733 \rtlch\fcs1 \af0\afs20\alang1025 \ltrch\fcs0 \b\fs24\lang2057\langfe2057\cgrid\langnp2057\langfenp2057 {_x000d__x000a_\rtlch\fcs1 \af0 \ltrch\fcs0 \cs17\b0\v\fs20\cf9\lang1024\langfe1024\loch\af1\hich\af1\dbch\af31501\noproof\langnp1036\insrsid5059942\charrsid11356624 \hich\af1\dbch\af31501\loch\f1 &lt;DocAmend&gt;}{\rtlch\fcs1 \af0 \ltrch\fcs0 _x000d__x000a_\lang1036\langfe2057\langnp1036\insrsid5059942\charrsid11356624 [ZRESOLUTION]}{\rtlch\fcs1 \af0 \ltrch\fcs0 \cs17\b0\v\fs20\cf9\lang1024\langfe1024\loch\af1\hich\af1\dbch\af31501\noproof\langnp1036\insrsid5059942\charrsid11356624 _x000d__x000a_\hich\af1\dbch\af31501\loch\f1 &lt;/DocAmend&gt;}{\rtlch\fcs1 \af0 \ltrch\fcs0 \lang1036\langfe2057\langnp1036\insrsid5059942\charrsid11356624 _x000d__x000a_\par }\pard\plain \ltrpar\s19\ql \li0\ri0\nowidctlpar\wrapdefault\aspalpha\aspnum\faauto\adjustright\rin0\lin0\itap0\pararsid15225733 \rtlch\fcs1 \af0\afs20\alang1025 \ltrch\fcs0 \b\fs24\lang2057\langfe2057\cgrid\langnp2057\langfenp2057 {\rtlch\fcs1 \af0 _x000d__x000a_\ltrch\fcs0 \cs17\b0\v\fs20\cf9\lang1024\langfe1024\loch\af1\hich\af1\dbch\af31501\noproof\langnp1036\insrsid5059942\charrsid11356624 \hich\af1\dbch\af31501\loch\f1 &lt;Article&gt;}{\rtlch\fcs1 \af0 \ltrch\fcs0 _x000d__x000a_\lang1036\langfe2057\langnp1036\insrsid5059942\charrsid11356624 [ZRESPART]}{\rtlch\fcs1 \af0 \ltrch\fcs0 \cs17\b0\v\fs20\cf9\lang1024\langfe1024\loch\af1\hich\af1\dbch\af31501\noproof\langnp1036\insrsid5059942\charrsid11356624 _x000d__x000a_\hich\af1\dbch\af31501\loch\f1 &lt;/Article&gt;}{\rtlch\fcs1 \af0 \ltrch\fcs0 \lang1036\langfe2057\langnp1036\insrsid5059942\charrsid11356624 _x000d__x000a_\par \ltrrow}\trowd \ltrrow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5059942\charrsid11356624 \cell }\pard \ltrpar_x000d__x000a_\ql \li0\ri0\widctlpar\intbl\wrapdefault\aspalpha\aspnum\faauto\adjustright\rin0\lin0 {\rtlch\fcs1 \af0 \ltrch\fcs0 \insrsid5059942\charrsid11356624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1\trftsWidthB3\trpaddl340\trpaddr340\trpaddfl3\trpaddft3\trpaddfb3\trpaddfr3\tblrsid14374628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0\qc \li0\ri0\sa240\keepn\nowidctlpar\intbl\wrapdefault\aspalpha\aspnum\faauto\adjustright\rin0\lin0\pararsid14374628 \rtlch\fcs1 \af0\afs20\alang1025 \ltrch\fcs0 \i\fs24\lang2057\langfe2057\cgrid\langnp2057\langfenp2057 {_x000d__x000a_\rtlch\fcs1 \af0 \ltrch\fcs0 \insrsid5059942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059942\charrsid15879488 \trowd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5059942\charrsid15879488 [ZTEXTL]\cell [ZTEXTR]}{\rtlch\fcs1 \af0\afs24 \ltrch\fcs0 \insrsid5059942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5059942\charrsid15879488 \trowd 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5225733 {\rtlch\fcs1 \af0 \ltrch\fcs0 \cs17\v\fs20\cf9\lang1024\langfe1024\loch\af1\hich\af1\dbch\af31501\noproof\insrsid5059942\charrsid15879488 _x000d__x000a_\hich\af1\dbch\af31501\loch\f1 &lt;/AmendA&gt;}{\rtlch\fcs1 \af0 \ltrch\fcs0 \insrsid5059942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0_x000d__x000a_55dbcb1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1350\fbidi \froman\fcharset238\fprq2 Times New Roman CE;}{\f1351\fbidi \froman\fcharset204\fprq2 Times New Roman Cyr;}_x000d__x000a_{\f1353\fbidi \froman\fcharset161\fprq2 Times New Roman Greek;}{\f1354\fbidi \froman\fcharset162\fprq2 Times New Roman Tur;}{\f1355\fbidi \froman\fcharset177\fprq2 Times New Roman (Hebrew);}_x000d__x000a_{\f1356\fbidi \froman\fcharset178\fprq2 Times New Roman (Arabic);}{\f1357\fbidi \froman\fcharset186\fprq2 Times New Roman Baltic;}{\f1358\fbidi \froman\fcharset163\fprq2 Times New Roman (Vietnamese);}{\f1360\fbidi \fswiss\fcharset238\fprq2 Arial CE;}_x000d__x000a_{\f1361\fbidi \fswiss\fcharset204\fprq2 Arial Cyr;}{\f1363\fbidi \fswiss\fcharset161\fprq2 Arial Greek;}{\f1364\fbidi \fswiss\fcharset162\fprq2 Arial Tur;}{\f1365\fbidi \fswiss\fcharset177\fprq2 Arial (Hebrew);}_x000d__x000a_{\f1366\fbidi \fswiss\fcharset178\fprq2 Arial (Arabic);}{\f1367\fbidi \fswiss\fcharset186\fprq2 Arial Baltic;}{\f1368\fbidi \fswiss\fcharset163\fprq2 Arial (Vietnamese);}{\f1690\fbidi \froman\fcharset238\fprq2 Cambria Math CE;}_x000d__x000a_{\f1691\fbidi \froman\fcharset204\fprq2 Cambria Math Cyr;}{\f1693\fbidi \froman\fcharset161\fprq2 Cambria Math Greek;}{\f1694\fbidi \froman\fcharset162\fprq2 Cambria Math Tur;}{\f1697\fbidi \froman\fcharset186\fprq2 Cambria Math Baltic;}_x000d__x000a_{\f1698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0\fbidi \fswiss\fcharset0\fprq2 DokChampa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49778 HideTWBExt;}{_x000d__x000a_\s18\ql \li0\ri0\sa120\nowidctlpar\wrapdefault\aspalpha\aspnum\faauto\adjustright\rin0\lin0\itap0 \rtlch\fcs1 \af0\afs20\alang1025 \ltrch\fcs0 \fs24\lang2057\langfe2057\cgrid\langnp2057\langfenp2057 \sbasedon0 \snext18 \spriority0 \styrsid12549778 _x000d__x000a_Normal6a;}{\s19\ql \li0\ri0\nowidctlpar\wrapdefault\aspalpha\aspnum\faauto\adjustright\rin0\lin0\itap0 \rtlch\fcs1 \af0\afs20\alang1025 \ltrch\fcs0 \b\fs24\lang2057\langfe2057\cgrid\langnp2057\langfenp2057 \sbasedon0 \snext19 \spriority0 \styrsid12549778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2549778 AmJustText;}{\s21\qc \li0\ri0\sb240\sa240\nowidctlpar\wrapdefault\aspalpha\aspnum\faauto\adjustright\rin0\lin0\itap0 \rtlch\fcs1 \af0\afs20\alang1025 \ltrch\fcs0 _x000d__x000a_\i\fs24\lang2057\langfe2057\cgrid\langnp2057\langfenp2057 \sbasedon0 \snext21 \spriority0 \styrsid12549778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12549778 AmJustTitle;}{\s23\qc \li0\ri0\sa240\nowidctlpar\wrapdefault\aspalpha\aspnum\faauto\adjustright\rin0\lin0\itap0 _x000d__x000a_\rtlch\fcs1 \af0\afs20\alang1025 \ltrch\fcs0 \i\fs24\lang2057\langfe2057\cgrid\langnp2057\langfenp2057 \sbasedon0 \snext23 \spriority0 \styrsid12549778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2549778 AmNumberTabs;}{\s25\ql \li0\ri0\sb240\nowidctlpar\wrapdefault\aspalpha\aspnum\faauto\adjustright\rin0\lin0\itap0 \rtlch\fcs1 _x000d__x000a_\af0\afs20\alang1025 \ltrch\fcs0 \b\fs24\lang2057\langfe2057\cgrid\langnp2057\langfenp2057 \sbasedon0 \snext25 \spriority0 \styrsid12549778 NormalBold12b;}}{\*\rsidtbl \rsid24658\rsid223860\rsid735077\rsid1718133\rsid2892074\rsid3565327\rsid4666813_x000d__x000a_\rsid4744017\rsid4785861\rsid6641733\rsid7823322\rsid9636012\rsid10377208\rsid11215221\rsid11549030\rsid12154954\rsid12549778\rsid14382809\rsid14424199\rsid15204470\rsid15285974\rsid15950462\rsid16324206\rsid16662270}{\mmathPr\mmathFont34\mbrkBin0_x000d__x000a_\mbrkBinSub0\msmallFrac0\mdispDef1\mlMargin0\mrMargin0\mdefJc1\mwrapIndent1440\mintLim0\mnaryLim1}{\info{\author SCIRTO GAUCI Lindsay}{\operator SCIRTO GAUCI Lindsay}{\creatim\yr2026\mo7\dy13\hr15\min31}{\revtim\yr2026\mo7\dy13\hr15\min31}{\version1}_x000d__x000a_{\edmins0}{\nofpages1}{\nofwords55}{\nofchars317}{\nofcharsws371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80\pgbrdrhead\pgbrdrfoot\splytwnine\ftnlytwnine\htmautsp\nolnhtadjtbl\useltbaln\alntblind\lytcalctblwd\lyttblrtgr\lnbrkrule\nobrkwrptbl\snaptogridincell\allowfieldendsel\wrppunct_x000d__x000a_\asianbrkrule\nojkernpunct\rsidroot1254977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SCIR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74401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74401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74401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74401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5956237 \rtlch\fcs1 _x000d__x000a_\af0\afs20\alang1025 \ltrch\fcs0 \b\fs24\lang2057\langfe2057\cgrid\langnp2057\langfenp2057 {\rtlch\fcs1 \af0 \ltrch\fcs0 \cs17\b0\v\fs20\cf9\lang1024\langfe1024\loch\af1\hich\af1\dbch\af31501\noproof\insrsid12549778\charrsid15879488 {\*\bkmkstart restartB_x000d__x000a_}\hich\af1\dbch\af31501\loch\f1 &lt;AmendB&gt;}{\rtlch\fcs1 \af0 \ltrch\fcs0 \insrsid12549778\charrsid15879488 [ZAMENDMENT]\tab \tab }{\rtlch\fcs1 \af0 \ltrch\fcs0 _x000d__x000a_\cs17\b0\v\fs20\cf9\lang1024\langfe1024\loch\af1\hich\af1\dbch\af31501\noproof\insrsid12549778\charrsid15879488 \hich\af1\dbch\af31501\loch\f1 &lt;NumAmB&gt;}{\rtlch\fcs1 \af0 \ltrch\fcs0 \insrsid12549778\charrsid15879488 [ZNRAM]}{\rtlch\fcs1 \af0 \ltrch\fcs0 _x000d__x000a_\cs17\b0\v\fs20\cf9\lang1024\langfe1024\loch\af1\hich\af1\dbch\af31501\noproof\insrsid12549778\charrsid15879488 \hich\af1\dbch\af31501\loch\f1 &lt;/NumAmB&gt;}{\rtlch\fcs1 \af0 \ltrch\fcs0 \insrsid12549778\charrsid15879488 _x000d__x000a_\par }\pard\plain \ltrpar\s25\ql \li0\ri0\sb240\keepn\nowidctlpar\wrapdefault\aspalpha\aspnum\faauto\adjustright\rin0\lin0\itap0\pararsid15956237 \rtlch\fcs1 \af0\afs20\alang1025 \ltrch\fcs0 \b\fs24\lang2057\langfe2057\cgrid\langnp2057\langfenp2057 {_x000d__x000a_\rtlch\fcs1 \af0 \ltrch\fcs0 \cs17\b0\v\fs20\cf9\lang1024\langfe1024\loch\af1\hich\af1\dbch\af31501\noproof\insrsid12549778\charrsid15879488 \hich\af1\dbch\af31501\loch\f1 &lt;DocAmend&gt;}{\rtlch\fcs1 \af0 \ltrch\fcs0 \insrsid12549778\charrsid15879488 _x000d__x000a_[ZPROPOSAL][ZAMACT]}{\rtlch\fcs1 \af0 \ltrch\fcs0 \cs17\b0\v\fs20\cf9\lang1024\langfe1024\loch\af1\hich\af1\dbch\af31501\noproof\insrsid12549778\charrsid15879488 \hich\af1\dbch\af31501\loch\f1 &lt;/DocAmend&gt;}{\rtlch\fcs1 \af0 \ltrch\fcs0 _x000d__x000a_\insrsid12549778\charrsid15879488 _x000d__x000a_\par }\pard\plain \ltrpar\s19\ql \li0\ri0\keepn\nowidctlpar\wrapdefault\aspalpha\aspnum\faauto\adjustright\rin0\lin0\itap0\pararsid15956237 \rtlch\fcs1 \af0\afs20\alang1025 \ltrch\fcs0 \b\fs24\lang2057\langfe2057\cgrid\langnp2057\langfenp2057 {\rtlch\fcs1 _x000d__x000a_\af0 \ltrch\fcs0 \cs17\b0\v\fs20\cf9\lang1024\langfe1024\loch\af1\hich\af1\dbch\af31501\noproof\insrsid12549778\charrsid15879488 \hich\af1\dbch\af31501\loch\f1 &lt;Article&gt;}{\rtlch\fcs1 \af0 \ltrch\fcs0 \insrsid12549778\charrsid15879488 [ZAMPART]}{_x000d__x000a_\rtlch\fcs1 \af0 \ltrch\fcs0 \cs17\b0\v\fs20\cf9\lang1024\langfe1024\loch\af1\hich\af1\dbch\af31501\noproof\insrsid12549778\charrsid15879488 \hich\af1\dbch\af31501\loch\f1 &lt;/Article&gt;}{\rtlch\fcs1 \af0 \ltrch\fcs0 \insrsid12549778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7\v\fs20\cf9\lang1024\langfe1024\loch\af1\hich\af1\dbch\af31501\noproof\insrsid12549778\charrsid15879488 \hich\af1\dbch\af31501\loch\f1 &lt;DocAmend2&gt;&lt;OptDel&gt;}{\rtlch\fcs1 \af0 \ltrch\fcs0 \insrsid12549778\charrsid15879488 [ZNRACT]}{_x000d__x000a_\rtlch\fcs1 \af0 \ltrch\fcs0 \cs17\v\fs20\cf9\lang1024\langfe1024\loch\af1\hich\af1\dbch\af31501\noproof\insrsid12549778\charrsid15879488 \hich\af1\dbch\af31501\loch\f1 &lt;/OptDel&gt;&lt;/DocAmend2&gt;}{\rtlch\fcs1 \af0 \ltrch\fcs0 \insrsid12549778\charrsid15879488 _x000d__x000a__x000d__x000a_\par }\pard \ltrpar\ql \li0\ri0\widctlpar\wrapdefault\aspalpha\aspnum\faauto\adjustright\rin0\lin0\itap0\pararsid15956237 {\rtlch\fcs1 \af0 \ltrch\fcs0 _x000d__x000a_\cs17\v\fs20\cf9\lang1024\langfe1024\loch\af1\hich\af1\dbch\af31501\noproof\langnp1036\insrsid12549778\charrsid11356624 \hich\af1\dbch\af31501\loch\f1 &lt;Article2&gt;&lt;OptDel&gt;}{\rtlch\fcs1 \af0 \ltrch\fcs0 _x000d__x000a_\lang1036\langfe2057\langnp1036\insrsid12549778\charrsid11356624 [ZACTPART]}{\rtlch\fcs1 \af0 \ltrch\fcs0 \cs17\v\fs20\cf9\lang1024\langfe1024\loch\af1\hich\af1\dbch\af31501\noproof\langnp1036\insrsid12549778\charrsid11356624 _x000d__x000a_\hich\af1\dbch\af31501\loch\f1 &lt;/OptDel&gt;&lt;/Article2&gt;}{\rtlch\fcs1 \af0 \ltrch\fcs0 \lang1036\langfe2057\langnp1036\insrsid12549778\charrsid11356624 _x000d__x000a_\par \ltrrow}\trowd \ltrrow\ts11\trqc\trgaph340\trleft-340\trftsWidth3\trwWidth9752\trftsWidthB3\trpaddl340\trpaddr340\trpaddfl3\trpaddft3\trpaddfb3\trpaddfr3\tblrsid14374628\tblind0\tblindtype3 \clvertalt\clbrdrt\brdrtbl \clbrdrl\brdrtbl \clbrdrb\brdrtbl _x000d__x000a_\clbrdrr\brdrtbl \cltxlrtb\clftsWidth3\clwWidth9752\clshdrawnil \cellx9412\pard \ltrpar\ql \li0\ri0\keepn\widctlpar\intbl\wrapdefault\aspalpha\aspnum\faauto\adjustright\rin0\lin0\pararsid14374628 {\rtlch\fcs1 \af0 \ltrch\fcs0 _x000d__x000a_\lang1036\langfe2057\langnp1036\insrsid12549778\charrsid11356624 \cell }\pard \ltrpar\ql \li0\ri0\widctlpar\intbl\wrapdefault\aspalpha\aspnum\faauto\adjustright\rin0\lin0 {\rtlch\fcs1 \af0 \ltrch\fcs0 \insrsid12549778\charrsid11356624 \trowd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ltrrow\ts11\trqc\trgaph340\trleft-340\trftsWidth3\trwWidth9752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3\qc \li0\ri0\sa240\keepn\nowidctlpar\intbl\wrapdefault\aspalpha\aspnum\faauto\adjustright\rin0\lin0\pararsid14374628 \rtlch\fcs1 \af0\afs20\alang1025 \ltrch\fcs0 _x000d__x000a_\i\fs24\lang2057\langfe2057\cgrid\langnp2057\langfenp2057 {\rtlch\fcs1 \af0 \ltrch\fcs0 \insrsid12549778\charrsid15879488 [ZLEFTB]\cell [ZRIGHT]\cell }\pard\plain \ltrpar_x000d__x000a_\ql \li0\ri0\widctlpar\intbl\wrapdefault\aspalpha\aspnum\faauto\adjustright\rin0\lin0 \rtlch\fcs1 \af0\afs20\alang1025 \ltrch\fcs0 \fs24\lang2057\langfe2057\cgrid\langnp2057\langfenp2057 {\rtlch\fcs1 \af0 \ltrch\fcs0 \insrsid12549778\charrsid15879488 _x000d__x000a_\trowd \ltrrow\ts11\trqc\trgaph340\trleft-340\trftsWidth3\trwWidth9752\trftsWidthB3\trpaddl340\trpaddr340\trpaddfl3\trpaddft3\trpaddfb3\trpaddfr3\tblrsid14374628\tblind0\tblindtype3 \clvertalt\clbrdrt\brdrtbl \clbrdrl\brdrtbl \clbrdrb\brdrtbl \clbrdrr_x000d__x000a_\brdrtbl 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2549778\charrsid15879488 [ZTEXTL]\cell [ZTEXTR]}{\rtlch\fcs1 \af0\afs24 \ltrch\fcs0 \insrsid12549778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2549778\charrsid15879488 \trowd 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5956237 \rtlch\fcs1 \af0\afs20\alang1025 \ltrch\fcs0 \i\fs24\lang2057\langfe2057\cgrid\langnp2057\langfenp2057 {\rtlch\fcs1 \af0 \ltrch\fcs0 _x000d__x000a_\cs17\i0\v\fs20\cf9\lang1024\langfe1024\loch\af1\hich\af1\dbch\af31501\noproof\insrsid12549778\charrsid15879488 \hich\af1\dbch\af31501\loch\f1 &lt;OptDel&gt;}{\rtlch\fcs1 \af0 \ltrch\fcs0 \insrsid12549778\charrsid15879488 [ZCROSSREF]}{\rtlch\fcs1 \af0 _x000d__x000a_\ltrch\fcs0 \cs17\i0\v\fs20\cf9\lang1024\langfe1024\loch\af1\hich\af1\dbch\af31501\noproof\insrsid12549778\charrsid15879488 \hich\af1\dbch\af31501\loch\f1 &lt;/OptDel&gt;}{\rtlch\fcs1 \af0 \ltrch\fcs0 \insrsid12549778\charrsid15879488 _x000d__x000a_\par }\pard\plain \ltrpar\s22\qc \li0\ri0\sb240\sa240\keepn\nowidctlpar\wrapdefault\aspalpha\aspnum\faauto\adjustright\rin0\lin0\itap0\pararsid15956237 \rtlch\fcs1 \af0\afs20\alang1025 \ltrch\fcs0 \i\fs24\lang2057\langfe2057\cgrid\langnp2057\langfenp2057 {_x000d__x000a_\rtlch\fcs1 \af0 \ltrch\fcs0 \cs17\i0\v\fs20\cf9\lang1024\langfe1024\loch\af1\hich\af1\dbch\af31501\noproof\insrsid12549778\charrsid15879488 \hich\af1\dbch\af31501\loch\f1 &lt;TitreJust&gt;}{\rtlch\fcs1 \af0 \ltrch\fcs0 \insrsid12549778\charrsid15879488 _x000d__x000a_[ZJUSTIFICATION]}{\rtlch\fcs1 \af0 \ltrch\fcs0 \cs17\i0\v\fs20\cf9\lang1024\langfe1024\loch\af1\hich\af1\dbch\af31501\noproof\insrsid12549778\charrsid15879488 \hich\af1\dbch\af31501\loch\f1 &lt;/TitreJust&gt;}{\rtlch\fcs1 \af0 \ltrch\fcs0 _x000d__x000a_\insrsid12549778\charrsid15879488 _x000d__x000a_\par }\pard\plain \ltrpar\s20\ql \li0\ri0\sa240\nowidctlpar\wrapdefault\aspalpha\aspnum\faauto\adjustright\rin0\lin0\itap0\pararsid15956237 \rtlch\fcs1 \af0\afs20\alang1025 \ltrch\fcs0 \i\fs24\lang2057\langfe2057\cgrid\langnp2057\langfenp2057 {\rtlch\fcs1 _x000d__x000a_\af0 \ltrch\fcs0 \cs17\i0\v\fs20\cf9\lang1024\langfe1024\loch\af1\hich\af1\dbch\af31501\noproof\insrsid12549778\charrsid15879488 \hich\af1\dbch\af31501\loch\f1 &lt;OptDelPrev&gt;}{\rtlch\fcs1 \af0 \ltrch\fcs0 \insrsid12549778\charrsid15879488 [ZTEXTJUST]}{_x000d__x000a_\rtlch\fcs1 \af0 \ltrch\fcs0 \cs17\i0\v\fs20\cf9\lang1024\langfe1024\loch\af1\hich\af1\dbch\af31501\noproof\insrsid12549778\charrsid15879488 \hich\af1\dbch\af31501\loch\f1 &lt;/OptDelPrev&gt;}{\rtlch\fcs1 \af0 \ltrch\fcs0 \insrsid12549778\charrsid15879488 _x000d__x000a_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7\v\fs20\cf9\lang1024\langfe1024\loch\af1\hich\af1\dbch\af31501\noproof\insrsid12549778\charrsid15879488 \hich\af1\dbch\af31501\loch\f1 &lt;/AmendB&gt;}{\rtlch\fcs1 \af0 \ltrch\fcs0 \insrsid12549778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1_x000d__x000a_4dddcb1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346"/>
    <w:docVar w:name="TXTAUTHOR" w:val="Javier Zarzalejos"/>
    <w:docVar w:name="TXTLANGUE" w:val="MT"/>
    <w:docVar w:name="TXTLANGUEMIN" w:val="mt"/>
    <w:docVar w:name="TXTNRPE" w:val="786.702"/>
    <w:docVar w:name="TXTNRPROC" w:val="2025/0240"/>
    <w:docVar w:name="TXTPEorAP" w:val="PE"/>
    <w:docVar w:name="TXTROUTE" w:val="AD\1346573MT.docx"/>
    <w:docVar w:name="TXTVERSION" w:val="03-00"/>
  </w:docVars>
  <w:rsids>
    <w:rsidRoot w:val="0045073A"/>
    <w:rsid w:val="00026559"/>
    <w:rsid w:val="00027FA8"/>
    <w:rsid w:val="00037518"/>
    <w:rsid w:val="0004474F"/>
    <w:rsid w:val="00082EC4"/>
    <w:rsid w:val="000D44A6"/>
    <w:rsid w:val="00122C05"/>
    <w:rsid w:val="00134974"/>
    <w:rsid w:val="00141CD7"/>
    <w:rsid w:val="00147FBF"/>
    <w:rsid w:val="001616BD"/>
    <w:rsid w:val="001820A9"/>
    <w:rsid w:val="001A0556"/>
    <w:rsid w:val="001B0A1E"/>
    <w:rsid w:val="001C0886"/>
    <w:rsid w:val="001D5154"/>
    <w:rsid w:val="001E3AC4"/>
    <w:rsid w:val="0020077A"/>
    <w:rsid w:val="00207509"/>
    <w:rsid w:val="0023131B"/>
    <w:rsid w:val="002A67EE"/>
    <w:rsid w:val="002B2C72"/>
    <w:rsid w:val="00304EA8"/>
    <w:rsid w:val="00313008"/>
    <w:rsid w:val="00341A99"/>
    <w:rsid w:val="00360FAA"/>
    <w:rsid w:val="0038294E"/>
    <w:rsid w:val="003858C5"/>
    <w:rsid w:val="00393DCA"/>
    <w:rsid w:val="003A2F84"/>
    <w:rsid w:val="003C7390"/>
    <w:rsid w:val="003E1280"/>
    <w:rsid w:val="003E6D9D"/>
    <w:rsid w:val="003F128E"/>
    <w:rsid w:val="0040055C"/>
    <w:rsid w:val="0045073A"/>
    <w:rsid w:val="00487596"/>
    <w:rsid w:val="004906C5"/>
    <w:rsid w:val="004B3A53"/>
    <w:rsid w:val="004C2A0D"/>
    <w:rsid w:val="004F1D2F"/>
    <w:rsid w:val="00502B76"/>
    <w:rsid w:val="00513F6F"/>
    <w:rsid w:val="00522B51"/>
    <w:rsid w:val="00524707"/>
    <w:rsid w:val="005539B7"/>
    <w:rsid w:val="00571233"/>
    <w:rsid w:val="00613134"/>
    <w:rsid w:val="00626D52"/>
    <w:rsid w:val="00643DA8"/>
    <w:rsid w:val="00657D5C"/>
    <w:rsid w:val="00683DD1"/>
    <w:rsid w:val="00691B1C"/>
    <w:rsid w:val="006A0F0A"/>
    <w:rsid w:val="006A1D0E"/>
    <w:rsid w:val="006A48AA"/>
    <w:rsid w:val="006B1267"/>
    <w:rsid w:val="006D292E"/>
    <w:rsid w:val="006F001B"/>
    <w:rsid w:val="00712462"/>
    <w:rsid w:val="00716BAA"/>
    <w:rsid w:val="007174C5"/>
    <w:rsid w:val="00751D70"/>
    <w:rsid w:val="0078548A"/>
    <w:rsid w:val="007B7CE3"/>
    <w:rsid w:val="007D105F"/>
    <w:rsid w:val="007F187F"/>
    <w:rsid w:val="00817D13"/>
    <w:rsid w:val="00820C7D"/>
    <w:rsid w:val="00833D11"/>
    <w:rsid w:val="00836FD3"/>
    <w:rsid w:val="008375A8"/>
    <w:rsid w:val="00872A52"/>
    <w:rsid w:val="00876A73"/>
    <w:rsid w:val="0089388A"/>
    <w:rsid w:val="008A17EC"/>
    <w:rsid w:val="008F3DB0"/>
    <w:rsid w:val="00904864"/>
    <w:rsid w:val="009052FE"/>
    <w:rsid w:val="009117A2"/>
    <w:rsid w:val="009215FC"/>
    <w:rsid w:val="00924555"/>
    <w:rsid w:val="009368B3"/>
    <w:rsid w:val="00982B83"/>
    <w:rsid w:val="009857B4"/>
    <w:rsid w:val="0099178F"/>
    <w:rsid w:val="009E7319"/>
    <w:rsid w:val="00A71228"/>
    <w:rsid w:val="00A74E25"/>
    <w:rsid w:val="00AC2A60"/>
    <w:rsid w:val="00AD49D0"/>
    <w:rsid w:val="00B00EE6"/>
    <w:rsid w:val="00B476DC"/>
    <w:rsid w:val="00B556CD"/>
    <w:rsid w:val="00B62D4B"/>
    <w:rsid w:val="00B735E3"/>
    <w:rsid w:val="00B904FA"/>
    <w:rsid w:val="00BA3E40"/>
    <w:rsid w:val="00BD1F76"/>
    <w:rsid w:val="00BD38DA"/>
    <w:rsid w:val="00BE20CF"/>
    <w:rsid w:val="00BF4BF8"/>
    <w:rsid w:val="00C22327"/>
    <w:rsid w:val="00C335C6"/>
    <w:rsid w:val="00C36610"/>
    <w:rsid w:val="00C4219C"/>
    <w:rsid w:val="00C52A28"/>
    <w:rsid w:val="00C709B7"/>
    <w:rsid w:val="00C75E98"/>
    <w:rsid w:val="00C81C5B"/>
    <w:rsid w:val="00C83B35"/>
    <w:rsid w:val="00D17AE3"/>
    <w:rsid w:val="00D25CF2"/>
    <w:rsid w:val="00D56CE0"/>
    <w:rsid w:val="00D6254D"/>
    <w:rsid w:val="00D67D0A"/>
    <w:rsid w:val="00D7238E"/>
    <w:rsid w:val="00D74FD1"/>
    <w:rsid w:val="00D943A5"/>
    <w:rsid w:val="00D9581F"/>
    <w:rsid w:val="00DB56E4"/>
    <w:rsid w:val="00E27F01"/>
    <w:rsid w:val="00E77FF5"/>
    <w:rsid w:val="00E94D64"/>
    <w:rsid w:val="00EA3802"/>
    <w:rsid w:val="00EF1432"/>
    <w:rsid w:val="00EF33D5"/>
    <w:rsid w:val="00F15744"/>
    <w:rsid w:val="00F24D40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FD299"/>
  <w15:chartTrackingRefBased/>
  <w15:docId w15:val="{D2A1DD77-5E4A-4657-AC2D-A444BA5E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paragraph" w:customStyle="1" w:styleId="NormalBoldItalicCenter6a">
    <w:name w:val="NormalBoldItalicCenter6a"/>
    <w:basedOn w:val="Normal6a"/>
    <w:qFormat/>
    <w:rsid w:val="006A1D0E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6A1D0E"/>
    <w:rPr>
      <w:vertAlign w:val="superscript"/>
    </w:rPr>
  </w:style>
  <w:style w:type="paragraph" w:styleId="Footer">
    <w:name w:val="footer"/>
    <w:basedOn w:val="Normal"/>
    <w:link w:val="FooterChar"/>
    <w:rsid w:val="006A1D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A1D0E"/>
    <w:rPr>
      <w:sz w:val="24"/>
      <w:szCs w:val="24"/>
    </w:rPr>
  </w:style>
  <w:style w:type="character" w:styleId="CommentReference">
    <w:name w:val="annotation reference"/>
    <w:basedOn w:val="DefaultParagraphFont"/>
    <w:rsid w:val="006A1D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1D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1D0E"/>
  </w:style>
  <w:style w:type="character" w:customStyle="1" w:styleId="CommentSubjectChar">
    <w:name w:val="Comment Subject Char"/>
    <w:basedOn w:val="CommentTextChar"/>
    <w:link w:val="CommentSubject"/>
    <w:semiHidden/>
    <w:rsid w:val="006A1D0E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1D0E"/>
    <w:rPr>
      <w:b/>
      <w:bCs/>
    </w:rPr>
  </w:style>
  <w:style w:type="paragraph" w:customStyle="1" w:styleId="RollCallSymbols14pt">
    <w:name w:val="RollCallSymbols14pt"/>
    <w:basedOn w:val="Normal"/>
    <w:rsid w:val="006A1D0E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6A1D0E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6A1D0E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6A1D0E"/>
    <w:pPr>
      <w:spacing w:before="120" w:after="120"/>
    </w:pPr>
    <w:rPr>
      <w:snapToGrid w:val="0"/>
      <w:sz w:val="16"/>
      <w:szCs w:val="20"/>
      <w:lang w:eastAsia="en-US"/>
    </w:rPr>
  </w:style>
  <w:style w:type="paragraph" w:customStyle="1" w:styleId="Normal24a">
    <w:name w:val="Normal24a"/>
    <w:basedOn w:val="Normal"/>
    <w:rsid w:val="006A1D0E"/>
    <w:pPr>
      <w:spacing w:after="480"/>
    </w:pPr>
  </w:style>
  <w:style w:type="paragraph" w:customStyle="1" w:styleId="NormalBoldCenter">
    <w:name w:val="NormalBoldCenter"/>
    <w:basedOn w:val="Normal"/>
    <w:rsid w:val="006A1D0E"/>
    <w:pPr>
      <w:jc w:val="center"/>
    </w:pPr>
    <w:rPr>
      <w:b/>
    </w:rPr>
  </w:style>
  <w:style w:type="paragraph" w:customStyle="1" w:styleId="Footprint12b">
    <w:name w:val="Footprint12b"/>
    <w:basedOn w:val="Normal"/>
    <w:rsid w:val="006A1D0E"/>
    <w:pPr>
      <w:spacing w:before="240"/>
    </w:pPr>
  </w:style>
  <w:style w:type="paragraph" w:customStyle="1" w:styleId="NormalSingle">
    <w:name w:val="NormalSingle"/>
    <w:basedOn w:val="Normal"/>
    <w:qFormat/>
    <w:rsid w:val="006A1D0E"/>
  </w:style>
  <w:style w:type="paragraph" w:styleId="FootnoteText">
    <w:name w:val="footnote text"/>
    <w:basedOn w:val="Normal"/>
    <w:link w:val="FootnoteTextChar"/>
    <w:rsid w:val="006A1D0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6A1D0E"/>
  </w:style>
  <w:style w:type="character" w:styleId="FootnoteReference">
    <w:name w:val="footnote reference"/>
    <w:basedOn w:val="DefaultParagraphFont"/>
    <w:rsid w:val="006A1D0E"/>
    <w:rPr>
      <w:vertAlign w:val="superscript"/>
    </w:rPr>
  </w:style>
  <w:style w:type="character" w:styleId="Hyperlink">
    <w:name w:val="Hyperlink"/>
    <w:basedOn w:val="DefaultParagraphFont"/>
    <w:rsid w:val="006A1D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A1D0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3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49</Pages>
  <Words>12823</Words>
  <Characters>97204</Characters>
  <Application>Microsoft Office Word</Application>
  <DocSecurity>0</DocSecurity>
  <Lines>3240</Lines>
  <Paragraphs>769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109258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2026-07-23T09:09:00Z</dcterms:created>
  <dcterms:modified xsi:type="dcterms:W3CDTF">2026-07-23T09:09:00Z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1346573</vt:lpwstr>
  </property>
  <property fmtid="{D5CDD505-2E9C-101B-9397-08002B2CF9AE}" pid="4" name="&lt;Model&gt;">
    <vt:lpwstr>PA_Legam</vt:lpwstr>
  </property>
  <property fmtid="{D5CDD505-2E9C-101B-9397-08002B2CF9AE}" pid="5" name="&lt;ModelCod&gt;">
    <vt:lpwstr>\\eiciLUXpr1\pdocep$\DocEP\DOCS\General\PA\PA_Leg\PA_Legam.dotx(19/12/2022 07:51:18)</vt:lpwstr>
  </property>
  <property fmtid="{D5CDD505-2E9C-101B-9397-08002B2CF9AE}" pid="6" name="&lt;ModelTra&gt;">
    <vt:lpwstr>\\eiciLUXpr1\pdocep$\DocEP\TRANSFIL\MT\PA_Legam.MT(19/02/2026 14:01:10)</vt:lpwstr>
  </property>
  <property fmtid="{D5CDD505-2E9C-101B-9397-08002B2CF9AE}" pid="7" name="&lt;Type&gt;">
    <vt:lpwstr>AD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AD\1346573MT.docx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786.702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Bookout">
    <vt:lpwstr>OK(HDG) - 2026/07/23 11:08</vt:lpwstr>
  </property>
</Properties>
</file>