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14306A" w:rsidRPr="004223A4" w:rsidTr="009B4410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A3E40" w:rsidRPr="004223A4" w:rsidRDefault="001A42D1" w:rsidP="009B4410">
            <w:pPr>
              <w:pStyle w:val="EPName"/>
            </w:pPr>
            <w:bookmarkStart w:id="0" w:name="_GoBack"/>
            <w:bookmarkEnd w:id="0"/>
            <w:r w:rsidRPr="004223A4">
              <w:t>Európsky parlament</w:t>
            </w:r>
          </w:p>
          <w:p w:rsidR="00BA3E40" w:rsidRPr="004223A4" w:rsidRDefault="001A42D1" w:rsidP="00B1755A">
            <w:pPr>
              <w:pStyle w:val="EPTerm"/>
            </w:pPr>
            <w:r w:rsidRPr="004223A4">
              <w:t>2019-2024</w:t>
            </w:r>
          </w:p>
        </w:tc>
        <w:tc>
          <w:tcPr>
            <w:tcW w:w="2268" w:type="dxa"/>
            <w:shd w:val="clear" w:color="auto" w:fill="auto"/>
          </w:tcPr>
          <w:p w:rsidR="00BA3E40" w:rsidRPr="004223A4" w:rsidRDefault="001A42D1" w:rsidP="009B4410">
            <w:pPr>
              <w:pStyle w:val="EPLogo"/>
            </w:pPr>
            <w:r w:rsidRPr="004223A4">
              <w:rPr>
                <w:noProof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4D40" w:rsidRPr="004223A4" w:rsidRDefault="00F24D40" w:rsidP="00F24D40">
      <w:pPr>
        <w:pStyle w:val="LineTop"/>
      </w:pPr>
    </w:p>
    <w:p w:rsidR="00F24D40" w:rsidRPr="004223A4" w:rsidRDefault="001A42D1" w:rsidP="00F24D40">
      <w:pPr>
        <w:pStyle w:val="EPBody"/>
      </w:pPr>
      <w:r w:rsidRPr="004223A4">
        <w:rPr>
          <w:rStyle w:val="HideTWBExt"/>
        </w:rPr>
        <w:t>&lt;</w:t>
      </w:r>
      <w:r w:rsidRPr="004223A4">
        <w:rPr>
          <w:rStyle w:val="HideTWBExt"/>
          <w:i w:val="0"/>
        </w:rPr>
        <w:t>Commission</w:t>
      </w:r>
      <w:r w:rsidRPr="004223A4">
        <w:rPr>
          <w:rStyle w:val="HideTWBExt"/>
        </w:rPr>
        <w:t>&gt;</w:t>
      </w:r>
      <w:r w:rsidRPr="004223A4">
        <w:rPr>
          <w:rStyle w:val="HideTWBInt"/>
          <w:color w:val="auto"/>
        </w:rPr>
        <w:t>{PECH}</w:t>
      </w:r>
      <w:r w:rsidRPr="004223A4">
        <w:t>Výbor pre rybárstvo</w:t>
      </w:r>
      <w:r w:rsidRPr="004223A4">
        <w:rPr>
          <w:rStyle w:val="HideTWBExt"/>
        </w:rPr>
        <w:t>&lt;/</w:t>
      </w:r>
      <w:r w:rsidRPr="004223A4">
        <w:rPr>
          <w:rStyle w:val="HideTWBExt"/>
          <w:i w:val="0"/>
        </w:rPr>
        <w:t>Commission</w:t>
      </w:r>
      <w:r w:rsidRPr="004223A4">
        <w:rPr>
          <w:rStyle w:val="HideTWBExt"/>
        </w:rPr>
        <w:t>&gt;</w:t>
      </w:r>
    </w:p>
    <w:p w:rsidR="00F24D40" w:rsidRPr="004223A4" w:rsidRDefault="00F24D40" w:rsidP="00F24D40">
      <w:pPr>
        <w:pStyle w:val="LineBottom"/>
      </w:pPr>
    </w:p>
    <w:p w:rsidR="00DB56E4" w:rsidRPr="004223A4" w:rsidRDefault="001A42D1" w:rsidP="00DB56E4">
      <w:pPr>
        <w:pStyle w:val="CoverReference"/>
      </w:pPr>
      <w:r w:rsidRPr="004223A4">
        <w:rPr>
          <w:rStyle w:val="HideTWBExt"/>
          <w:b w:val="0"/>
        </w:rPr>
        <w:t>&lt;RefProc&gt;</w:t>
      </w:r>
      <w:r w:rsidRPr="004223A4">
        <w:t>2023/0172</w:t>
      </w:r>
      <w:r w:rsidRPr="004223A4">
        <w:rPr>
          <w:rStyle w:val="HideTWBExt"/>
          <w:b w:val="0"/>
        </w:rPr>
        <w:t>&lt;/RefProc&gt;&lt;RefTypeProc&gt;</w:t>
      </w:r>
      <w:r w:rsidRPr="004223A4">
        <w:t>(COD)</w:t>
      </w:r>
      <w:r w:rsidRPr="004223A4">
        <w:rPr>
          <w:rStyle w:val="HideTWBExt"/>
          <w:b w:val="0"/>
        </w:rPr>
        <w:t>&lt;/RefTypeProc&gt;</w:t>
      </w:r>
    </w:p>
    <w:p w:rsidR="00DB56E4" w:rsidRPr="004223A4" w:rsidRDefault="001A42D1" w:rsidP="00DB56E4">
      <w:pPr>
        <w:pStyle w:val="CoverDate"/>
      </w:pPr>
      <w:r w:rsidRPr="004223A4">
        <w:rPr>
          <w:rStyle w:val="HideTWBExt"/>
        </w:rPr>
        <w:t>&lt;Date&gt;</w:t>
      </w:r>
      <w:r w:rsidRPr="004223A4">
        <w:rPr>
          <w:rStyle w:val="HideTWBInt"/>
          <w:color w:val="auto"/>
        </w:rPr>
        <w:t>{29/11/2023}</w:t>
      </w:r>
      <w:r w:rsidRPr="004223A4">
        <w:t>29.11.2023</w:t>
      </w:r>
      <w:r w:rsidRPr="004223A4">
        <w:rPr>
          <w:rStyle w:val="HideTWBExt"/>
        </w:rPr>
        <w:t>&lt;/Date&gt;</w:t>
      </w:r>
    </w:p>
    <w:p w:rsidR="00DB56E4" w:rsidRPr="004223A4" w:rsidRDefault="001A42D1" w:rsidP="00DB56E4">
      <w:pPr>
        <w:pStyle w:val="CoverDocType24a"/>
      </w:pPr>
      <w:r w:rsidRPr="004223A4">
        <w:rPr>
          <w:rStyle w:val="HideTWBExt"/>
          <w:b w:val="0"/>
        </w:rPr>
        <w:t>&lt;TitreType&gt;</w:t>
      </w:r>
      <w:r w:rsidRPr="004223A4">
        <w:t>STANOVISKO</w:t>
      </w:r>
      <w:r w:rsidRPr="004223A4">
        <w:rPr>
          <w:rStyle w:val="HideTWBExt"/>
          <w:b w:val="0"/>
        </w:rPr>
        <w:t>&lt;/TitreType&gt;</w:t>
      </w:r>
    </w:p>
    <w:p w:rsidR="00DB56E4" w:rsidRPr="004223A4" w:rsidRDefault="001A42D1" w:rsidP="00DB56E4">
      <w:pPr>
        <w:pStyle w:val="CoverNormal24a"/>
      </w:pPr>
      <w:r w:rsidRPr="004223A4">
        <w:rPr>
          <w:rStyle w:val="HideTWBExt"/>
        </w:rPr>
        <w:t>&lt;CommissionResp&gt;</w:t>
      </w:r>
      <w:r w:rsidRPr="004223A4">
        <w:t>Výboru pre rybárstvo</w:t>
      </w:r>
      <w:r w:rsidRPr="004223A4">
        <w:rPr>
          <w:rStyle w:val="HideTWBExt"/>
        </w:rPr>
        <w:t>&lt;/CommissionResp&gt;</w:t>
      </w:r>
    </w:p>
    <w:p w:rsidR="00DB56E4" w:rsidRPr="004223A4" w:rsidRDefault="001A42D1" w:rsidP="00DB56E4">
      <w:pPr>
        <w:pStyle w:val="CoverNormal24a"/>
      </w:pPr>
      <w:r w:rsidRPr="004223A4">
        <w:rPr>
          <w:rStyle w:val="HideTWBExt"/>
        </w:rPr>
        <w:t>&lt;CommissionInt&gt;</w:t>
      </w:r>
      <w:r w:rsidRPr="004223A4">
        <w:t>pre Výbor pre regionálny rozvoj</w:t>
      </w:r>
      <w:r w:rsidRPr="004223A4">
        <w:rPr>
          <w:rStyle w:val="HideTWBExt"/>
        </w:rPr>
        <w:t>&lt;/CommissionInt&gt;</w:t>
      </w:r>
    </w:p>
    <w:p w:rsidR="00DB56E4" w:rsidRPr="004223A4" w:rsidRDefault="001A42D1" w:rsidP="00DB56E4">
      <w:pPr>
        <w:pStyle w:val="CoverNormal"/>
      </w:pPr>
      <w:r w:rsidRPr="004223A4">
        <w:rPr>
          <w:rStyle w:val="HideTWBExt"/>
        </w:rPr>
        <w:t>&lt;Titre&gt;</w:t>
      </w:r>
      <w:r w:rsidRPr="004223A4">
        <w:t>k návrhu smernice Európskeho parlamentu a Rady, ktorou sa mení smernica 2009/21/ES o plnení povinností vlajkových štátov</w:t>
      </w:r>
      <w:r w:rsidRPr="004223A4">
        <w:rPr>
          <w:rStyle w:val="HideTWBExt"/>
        </w:rPr>
        <w:t>&lt;/Titre&gt;</w:t>
      </w:r>
    </w:p>
    <w:p w:rsidR="00DB56E4" w:rsidRPr="004223A4" w:rsidRDefault="001A42D1" w:rsidP="00DB56E4">
      <w:pPr>
        <w:pStyle w:val="CoverNormal24a"/>
      </w:pPr>
      <w:r w:rsidRPr="004223A4">
        <w:rPr>
          <w:rStyle w:val="HideTWBExt"/>
        </w:rPr>
        <w:t>&lt;DocRef&gt;</w:t>
      </w:r>
      <w:r w:rsidRPr="004223A4">
        <w:t>(COM(2023)272 – C9</w:t>
      </w:r>
      <w:r w:rsidRPr="004223A4">
        <w:noBreakHyphen/>
        <w:t xml:space="preserve">0188/2023 – </w:t>
      </w:r>
      <w:r w:rsidRPr="004223A4">
        <w:t>2023/0172(COD))</w:t>
      </w:r>
      <w:r w:rsidRPr="004223A4">
        <w:rPr>
          <w:rStyle w:val="HideTWBExt"/>
        </w:rPr>
        <w:t>&lt;/DocRef&gt;</w:t>
      </w:r>
    </w:p>
    <w:p w:rsidR="00DB56E4" w:rsidRPr="004223A4" w:rsidRDefault="001A42D1" w:rsidP="00DB56E4">
      <w:pPr>
        <w:pStyle w:val="CoverNormal24a"/>
      </w:pPr>
      <w:r w:rsidRPr="004223A4">
        <w:t xml:space="preserve">Spravodajkyňa výboru požiadaného o stanovisko: </w:t>
      </w:r>
      <w:r w:rsidRPr="004223A4">
        <w:rPr>
          <w:rStyle w:val="HideTWBExt"/>
        </w:rPr>
        <w:t>&lt;Depute&gt;</w:t>
      </w:r>
      <w:r w:rsidRPr="004223A4">
        <w:t>Ana Miranda</w:t>
      </w:r>
      <w:r w:rsidRPr="004223A4">
        <w:rPr>
          <w:rStyle w:val="HideTWBExt"/>
        </w:rPr>
        <w:t>&lt;/Depute&gt;</w:t>
      </w:r>
    </w:p>
    <w:p w:rsidR="00DB56E4" w:rsidRPr="004223A4" w:rsidRDefault="001A42D1" w:rsidP="0004474F">
      <w:pPr>
        <w:tabs>
          <w:tab w:val="center" w:pos="4677"/>
        </w:tabs>
      </w:pPr>
      <w:r w:rsidRPr="004223A4">
        <w:br w:type="page"/>
      </w:r>
      <w:r w:rsidRPr="004223A4">
        <w:lastRenderedPageBreak/>
        <w:t>PA_Legam</w:t>
      </w:r>
    </w:p>
    <w:p w:rsidR="00DB56E4" w:rsidRPr="004223A4" w:rsidRDefault="001A42D1" w:rsidP="00DB56E4">
      <w:pPr>
        <w:pStyle w:val="PageHeadingNotTOC"/>
      </w:pPr>
      <w:r w:rsidRPr="004223A4">
        <w:br w:type="page"/>
      </w:r>
      <w:r w:rsidRPr="004223A4">
        <w:lastRenderedPageBreak/>
        <w:t>STRUČNÉ ODÔVODNENIE</w:t>
      </w:r>
    </w:p>
    <w:p w:rsidR="007652EA" w:rsidRPr="004223A4" w:rsidRDefault="001A42D1" w:rsidP="007652EA">
      <w:r w:rsidRPr="004223A4">
        <w:t>Súčasný návrh je súčasťou širšieho balíka opatrení zameraných na posilnenie námornej bezpečnosti.  Zatiaľ čo ďalšie prvky ba</w:t>
      </w:r>
      <w:r w:rsidRPr="004223A4">
        <w:t>líka zahŕňajú špecifické zmeny pre odvetvie rybárstva, je rovnako zrejmé, že smernica o vlajkovom štáte má zásadný význam pre rybárske spoločenstvá. Napríklad lacné vlajky spôsobujú veľké problémy, pokiaľ ide o bezpečnosť, pracovné podmienky, vysledovateľn</w:t>
      </w:r>
      <w:r w:rsidRPr="004223A4">
        <w:t xml:space="preserve">osť produktov rybolovu a rovnaké podmienky. </w:t>
      </w:r>
    </w:p>
    <w:p w:rsidR="007652EA" w:rsidRPr="004223A4" w:rsidRDefault="007652EA" w:rsidP="007652EA"/>
    <w:p w:rsidR="007652EA" w:rsidRPr="004223A4" w:rsidRDefault="001A42D1" w:rsidP="007652EA">
      <w:r w:rsidRPr="004223A4">
        <w:t>Balík opatrení v oblasti námornej bezpečnosti z roku 2009 bol vo veľkej miere reakciou na rad námorných katastrof, medzi ktoré v neposlednom rade patrila katastrofa tankera Prestige pri pobreží Galície v roku 2</w:t>
      </w:r>
      <w:r w:rsidRPr="004223A4">
        <w:t xml:space="preserve">002.  Táto katastrofa bola svojou povahou bezprecedentná a mala ničivý vplyv na život v mori, vtáctvo a širšie životné prostredie.  To zase vážne zasiahlo všetky subjekty zapojené do rybolovu, najmä tých, ktorí vykonávajú pobrežný a drobný rybolov, ako aj </w:t>
      </w:r>
      <w:r w:rsidRPr="004223A4">
        <w:t xml:space="preserve">odvetvie mäkkýšov.  </w:t>
      </w:r>
    </w:p>
    <w:p w:rsidR="007652EA" w:rsidRPr="004223A4" w:rsidRDefault="007652EA" w:rsidP="007652EA"/>
    <w:p w:rsidR="007652EA" w:rsidRPr="004223A4" w:rsidRDefault="001A42D1" w:rsidP="007652EA">
      <w:r w:rsidRPr="004223A4">
        <w:t>Katastrofa poukázala aj na veľké nedostatky v reakcii španielskej vlády – zdôraznené v uznesení Parlamentu po tejto katastrofe</w:t>
      </w:r>
      <w:r w:rsidRPr="004223A4">
        <w:rPr>
          <w:rStyle w:val="FootnoteReference"/>
        </w:rPr>
        <w:footnoteReference w:id="1"/>
      </w:r>
      <w:r w:rsidRPr="004223A4">
        <w:t xml:space="preserve"> – ako aj na rozdiely v námornej bezpečnosti naprieč EÚ.  Parlament v tom čase vyjadril vážne obavy v súvis</w:t>
      </w:r>
      <w:r w:rsidRPr="004223A4">
        <w:t>losti s lacnými vlajkami a smernica o požiadavkách na vlajkové štáty z roku 2009 dosiahla určitú nápravu.</w:t>
      </w:r>
    </w:p>
    <w:p w:rsidR="007652EA" w:rsidRPr="004223A4" w:rsidRDefault="007652EA" w:rsidP="007652EA"/>
    <w:p w:rsidR="007652EA" w:rsidRPr="004223A4" w:rsidRDefault="001A42D1" w:rsidP="007652EA">
      <w:r w:rsidRPr="004223A4">
        <w:t xml:space="preserve">Komisia sa domnieva, že členské štáty vo všeobecnosti riadne transponovali smernicu z roku 2009 a vytvorili sa ňou vyrovnanejšie podmienky v odvetví </w:t>
      </w:r>
      <w:r w:rsidRPr="004223A4">
        <w:t>lodnej dopravy.  Nebola však plne aktualizovaná vzhľadom na vývoj na úrovni IMO a stále existujú nezrovnalosti v súvislosti s inšpekciami a monitorovaním.</w:t>
      </w:r>
    </w:p>
    <w:p w:rsidR="007652EA" w:rsidRPr="004223A4" w:rsidRDefault="007652EA" w:rsidP="007652EA"/>
    <w:p w:rsidR="007652EA" w:rsidRPr="004223A4" w:rsidRDefault="001A42D1" w:rsidP="007652EA">
      <w:r w:rsidRPr="004223A4">
        <w:t>Cieľom návrhu Komisie je preto aktualizovať smernicu tak, aby lepšie zodpovedala normám IMO, harmoni</w:t>
      </w:r>
      <w:r w:rsidRPr="004223A4">
        <w:t>zovať inšpekcie a monitorovanie, podporovať digitálne riešenia a zlepšiť spoluprácu medzi orgánmi členských štátov.  Cieľom návrhu je tiež zlepšiť odbornú prípravu vlajkových štátov.</w:t>
      </w:r>
    </w:p>
    <w:p w:rsidR="007652EA" w:rsidRPr="004223A4" w:rsidRDefault="007652EA" w:rsidP="007652EA"/>
    <w:p w:rsidR="007652EA" w:rsidRPr="004223A4" w:rsidRDefault="001A42D1" w:rsidP="007652EA">
      <w:r w:rsidRPr="004223A4">
        <w:t>Spravodajkyňa výboru požiadaného o stanovisko plne podporuje cieľ Komisi</w:t>
      </w:r>
      <w:r w:rsidRPr="004223A4">
        <w:t>e aktualizovať súčasný legislatívny režim a zabezpečiť, aby zostal v plnom súlade s medzinárodnými normami.  Víta tiež posun smerom k väčšiemu zavádzaniu digitálnych technológií.</w:t>
      </w:r>
    </w:p>
    <w:p w:rsidR="007652EA" w:rsidRPr="004223A4" w:rsidRDefault="007652EA" w:rsidP="007652EA"/>
    <w:p w:rsidR="007652EA" w:rsidRPr="004223A4" w:rsidRDefault="001A42D1" w:rsidP="007652EA">
      <w:r w:rsidRPr="004223A4">
        <w:t xml:space="preserve">Rovnako však zdôrazňuje nedávne uznesenia, v ktorých Európsky parlament </w:t>
      </w:r>
      <w:r w:rsidRPr="004223A4">
        <w:t>naďalej vyjadruje obavy v súvislosti s otázkou zmeny vlajky a lacných vlajok.</w:t>
      </w:r>
      <w:r w:rsidRPr="004223A4">
        <w:rPr>
          <w:rStyle w:val="FootnoteReference"/>
        </w:rPr>
        <w:footnoteReference w:id="2"/>
      </w:r>
      <w:r w:rsidRPr="004223A4">
        <w:t xml:space="preserve"> Toto zostáva hlavnou otázkou pre životné prostredie a z hľadiska rybárstva aj pre tých, ktorých živobytie závisí od tohto prostredia.  Tieto názory sa odrážajú v širšej občiansk</w:t>
      </w:r>
      <w:r w:rsidRPr="004223A4">
        <w:t>ej spoločnosti, napríklad v Galícii, kde platforma Nunca Máis (Nikdy viac) pokračuje po katastrofe tankera Prestige v kampani, aby všetka lodná doprava vo vodách EÚ spĺňala normy IMO.</w:t>
      </w:r>
    </w:p>
    <w:p w:rsidR="007652EA" w:rsidRPr="004223A4" w:rsidRDefault="007652EA" w:rsidP="007652EA"/>
    <w:p w:rsidR="007652EA" w:rsidRPr="004223A4" w:rsidRDefault="001A42D1" w:rsidP="007652EA">
      <w:r w:rsidRPr="004223A4">
        <w:t>V Európa sa nachádzajú niektoré z najrušnejších medzinárodných prepravn</w:t>
      </w:r>
      <w:r w:rsidRPr="004223A4">
        <w:t>ých kanálov na svete a otázka lodí, ktoré používajú lacné vlajky a prechádzajú citlivými morskými oblasťami, ako je koridor Fisterra, je stále živá.</w:t>
      </w:r>
    </w:p>
    <w:p w:rsidR="007652EA" w:rsidRPr="004223A4" w:rsidRDefault="007652EA" w:rsidP="007652EA"/>
    <w:p w:rsidR="007652EA" w:rsidRPr="004223A4" w:rsidRDefault="001A42D1" w:rsidP="007652EA">
      <w:r w:rsidRPr="004223A4">
        <w:t xml:space="preserve">Potreby jednotlivých, ale veľmi rozdielnych vôd, ako je Baltské more, Stredozemné more a </w:t>
      </w:r>
      <w:r w:rsidRPr="004223A4">
        <w:lastRenderedPageBreak/>
        <w:t>atlantické pobrež</w:t>
      </w:r>
      <w:r w:rsidRPr="004223A4">
        <w:t>ie, sa líšia.  Všetky tieto oblasti však podporujú komunity závislé od čistého námorného prostredia – a všetky sú závislé od riadne fungujúceho režimu námornej bezpečnosti.  Súčasný návrh by mal byť súčasťou pretrvávajúceho úsilia o zlepšenie práce EÚ na o</w:t>
      </w:r>
      <w:r w:rsidRPr="004223A4">
        <w:t>chrane nášho životne dôležitého morského prostredia, ako aj hospodárstva, potravinovej bezpečnosti a komunít závislých od rybárstva, akvakultúry a mäkkýšov.</w:t>
      </w:r>
    </w:p>
    <w:p w:rsidR="007652EA" w:rsidRPr="004223A4" w:rsidRDefault="007652EA" w:rsidP="007652EA"/>
    <w:p w:rsidR="007652EA" w:rsidRPr="004223A4" w:rsidRDefault="001A42D1" w:rsidP="007652EA">
      <w:r w:rsidRPr="004223A4">
        <w:t>Na záver spravodajkyňa výboru požiadaného o stanovisko vyjadruje poľutovanie nad skráteným postupo</w:t>
      </w:r>
      <w:r w:rsidRPr="004223A4">
        <w:t xml:space="preserve">m, ktorému čelí Výbor pre rybárstvo.  Výbor mal mať v rámci primeranej lehoty úplný dohľad nad balíkom takéhoto významu pre odvetvie rybolovu. </w:t>
      </w:r>
    </w:p>
    <w:p w:rsidR="00C15DBE" w:rsidRPr="004223A4" w:rsidRDefault="00C15DBE" w:rsidP="00C15DBE"/>
    <w:p w:rsidR="00DB56E4" w:rsidRPr="004223A4" w:rsidRDefault="001A42D1" w:rsidP="00DB56E4">
      <w:pPr>
        <w:pStyle w:val="AmHeadingPA"/>
      </w:pPr>
      <w:r w:rsidRPr="004223A4">
        <w:t>POZMEŇUJÚCE NÁVRHY</w:t>
      </w:r>
    </w:p>
    <w:p w:rsidR="00DB56E4" w:rsidRPr="004223A4" w:rsidRDefault="001A42D1" w:rsidP="001E3AC4">
      <w:pPr>
        <w:pStyle w:val="Normal12a"/>
      </w:pPr>
      <w:bookmarkStart w:id="1" w:name="IntroA"/>
      <w:r w:rsidRPr="004223A4">
        <w:t xml:space="preserve">Výbor pre rybárstvo vyzýva Výbor pre dopravu a cestovný ruch, aby ako gestorský výbor vzal </w:t>
      </w:r>
      <w:r w:rsidRPr="004223A4">
        <w:t>do úvahy tieto pozmeňujúce návrhy:</w:t>
      </w:r>
    </w:p>
    <w:bookmarkEnd w:id="1"/>
    <w:p w:rsidR="007652EA" w:rsidRPr="004223A4" w:rsidRDefault="001A42D1" w:rsidP="007652EA">
      <w:pPr>
        <w:pStyle w:val="AMNumberTabs0"/>
        <w:keepNext/>
      </w:pPr>
      <w:r w:rsidRPr="004223A4">
        <w:rPr>
          <w:rStyle w:val="HideTWBExt"/>
          <w:b w:val="0"/>
        </w:rPr>
        <w:t>&lt;RepeatBlock-Amend&gt;&lt;Amend&gt;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  <w:b w:val="0"/>
        </w:rPr>
        <w:t>&lt;NumAm&gt;</w:t>
      </w:r>
      <w:r w:rsidRPr="004223A4">
        <w:t>1</w:t>
      </w:r>
      <w:r w:rsidRPr="004223A4">
        <w:rPr>
          <w:rStyle w:val="HideTWBExt"/>
          <w:b w:val="0"/>
        </w:rPr>
        <w:t>&lt;/NumAm&gt;</w:t>
      </w:r>
    </w:p>
    <w:p w:rsidR="007652EA" w:rsidRPr="004223A4" w:rsidRDefault="001A42D1" w:rsidP="007652EA">
      <w:pPr>
        <w:pStyle w:val="NormalBold12b"/>
        <w:keepNext/>
      </w:pPr>
      <w:r w:rsidRPr="004223A4">
        <w:rPr>
          <w:rStyle w:val="HideTWBExt"/>
          <w:b w:val="0"/>
        </w:rPr>
        <w:t>&lt;DocAmend&gt;</w:t>
      </w:r>
      <w:r w:rsidRPr="004223A4">
        <w:t>Návrh smernice</w:t>
      </w:r>
      <w:r w:rsidRPr="004223A4">
        <w:rPr>
          <w:rStyle w:val="HideTWBExt"/>
          <w:b w:val="0"/>
        </w:rPr>
        <w:t>&lt;/DocAmend&gt;</w:t>
      </w:r>
    </w:p>
    <w:p w:rsidR="007652EA" w:rsidRPr="004223A4" w:rsidRDefault="001A42D1" w:rsidP="007652EA">
      <w:pPr>
        <w:pStyle w:val="NormalBold"/>
      </w:pPr>
      <w:r w:rsidRPr="004223A4">
        <w:rPr>
          <w:rStyle w:val="HideTWBExt"/>
          <w:b w:val="0"/>
        </w:rPr>
        <w:t>&lt;Article&gt;</w:t>
      </w:r>
      <w:r w:rsidRPr="004223A4">
        <w:t>Odôvodnenie 1</w:t>
      </w:r>
      <w:r w:rsidRPr="004223A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4306A" w:rsidRPr="004223A4" w:rsidTr="009B4410">
        <w:trPr>
          <w:jc w:val="center"/>
        </w:trPr>
        <w:tc>
          <w:tcPr>
            <w:tcW w:w="9752" w:type="dxa"/>
            <w:gridSpan w:val="2"/>
          </w:tcPr>
          <w:p w:rsidR="007652EA" w:rsidRPr="004223A4" w:rsidRDefault="007652EA" w:rsidP="009B4410">
            <w:pPr>
              <w:keepNext/>
            </w:pP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7652EA" w:rsidRPr="004223A4" w:rsidRDefault="001A42D1" w:rsidP="009B4410">
            <w:pPr>
              <w:pStyle w:val="ColumnHeading"/>
              <w:keepNext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7652EA" w:rsidRPr="004223A4" w:rsidRDefault="001A42D1" w:rsidP="009B4410">
            <w:pPr>
              <w:pStyle w:val="ColumnHeading"/>
              <w:keepNext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7652EA" w:rsidRPr="004223A4" w:rsidRDefault="001A42D1" w:rsidP="009B4410">
            <w:pPr>
              <w:pStyle w:val="Normal6"/>
            </w:pPr>
            <w:r w:rsidRPr="004223A4">
              <w:t>(1)</w:t>
            </w:r>
            <w:r w:rsidRPr="004223A4">
              <w:tab/>
              <w:t>Bezpečnosť</w:t>
            </w:r>
            <w:r w:rsidRPr="004223A4">
              <w:rPr>
                <w:b/>
                <w:i/>
              </w:rPr>
              <w:t xml:space="preserve"> lodnej dopravy</w:t>
            </w:r>
            <w:r w:rsidRPr="004223A4">
              <w:t xml:space="preserve"> Únie a občanov</w:t>
            </w:r>
            <w:r w:rsidRPr="004223A4">
              <w:t>, ktorí ju využívajú, ako aj ochrana životného prostredia by sa mali vždy zabezpečiť.</w:t>
            </w:r>
          </w:p>
        </w:tc>
        <w:tc>
          <w:tcPr>
            <w:tcW w:w="4876" w:type="dxa"/>
          </w:tcPr>
          <w:p w:rsidR="007652EA" w:rsidRPr="004223A4" w:rsidRDefault="001A42D1" w:rsidP="00043F5D">
            <w:pPr>
              <w:pStyle w:val="Normal6"/>
              <w:rPr>
                <w:szCs w:val="24"/>
              </w:rPr>
            </w:pPr>
            <w:r w:rsidRPr="004223A4">
              <w:t>(1)</w:t>
            </w:r>
            <w:r w:rsidRPr="004223A4">
              <w:tab/>
              <w:t>Bezpečnosť</w:t>
            </w:r>
            <w:r w:rsidRPr="004223A4">
              <w:rPr>
                <w:b/>
                <w:i/>
              </w:rPr>
              <w:t xml:space="preserve"> odvetvia námornej dopravy</w:t>
            </w:r>
            <w:r w:rsidRPr="004223A4">
              <w:t xml:space="preserve"> Únie, </w:t>
            </w:r>
            <w:r w:rsidRPr="004223A4">
              <w:rPr>
                <w:b/>
                <w:i/>
              </w:rPr>
              <w:t>námorníkov</w:t>
            </w:r>
            <w:r w:rsidRPr="004223A4">
              <w:t xml:space="preserve"> a občanov, ktorí ju využívajú, </w:t>
            </w:r>
            <w:r w:rsidRPr="004223A4">
              <w:rPr>
                <w:b/>
                <w:i/>
              </w:rPr>
              <w:t>a zároveň pohoda cestujúcich a posádky</w:t>
            </w:r>
            <w:r w:rsidRPr="004223A4">
              <w:t>, ako aj ochrana životného prostredia by sa</w:t>
            </w:r>
            <w:r w:rsidRPr="004223A4">
              <w:t xml:space="preserve"> mali vždy zabezpečiť.</w:t>
            </w:r>
            <w:r w:rsidRPr="004223A4">
              <w:rPr>
                <w:b/>
                <w:i/>
              </w:rPr>
              <w:t xml:space="preserve"> Za každých okolností treba tiež mať na pamäti, že od tejto ochrany životného prostredia závisí nespočetné množstvo pracovných miest a pobrežných komunít.</w:t>
            </w:r>
          </w:p>
        </w:tc>
      </w:tr>
    </w:tbl>
    <w:p w:rsidR="007652EA" w:rsidRPr="004223A4" w:rsidRDefault="001A42D1" w:rsidP="007652EA">
      <w:r w:rsidRPr="004223A4">
        <w:rPr>
          <w:rStyle w:val="HideTWBExt"/>
        </w:rPr>
        <w:t>&lt;/Amend&gt;</w:t>
      </w:r>
    </w:p>
    <w:p w:rsidR="009B4410" w:rsidRPr="004223A4" w:rsidRDefault="001A42D1" w:rsidP="009B4410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2</w:t>
      </w:r>
      <w:r w:rsidRPr="004223A4">
        <w:rPr>
          <w:rStyle w:val="HideTWBExt"/>
        </w:rPr>
        <w:t>&lt;/NumAm&gt;</w:t>
      </w:r>
    </w:p>
    <w:p w:rsidR="009B4410" w:rsidRPr="004223A4" w:rsidRDefault="001A42D1" w:rsidP="009B4410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B4410" w:rsidRPr="004223A4" w:rsidRDefault="001A42D1" w:rsidP="009B4410">
      <w:pPr>
        <w:pStyle w:val="NormalBold"/>
      </w:pPr>
      <w:r w:rsidRPr="004223A4">
        <w:rPr>
          <w:rStyle w:val="HideTWBExt"/>
        </w:rPr>
        <w:t>&lt;Article&gt;</w:t>
      </w:r>
      <w:r w:rsidRPr="004223A4">
        <w:t>Odôvodnenie 1 a (nové)</w:t>
      </w:r>
      <w:r w:rsidRPr="004223A4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B4410" w:rsidRPr="004223A4" w:rsidRDefault="009B4410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B4410" w:rsidRPr="004223A4" w:rsidRDefault="009B4410" w:rsidP="009B4410">
            <w:pPr>
              <w:pStyle w:val="Normal6a"/>
            </w:pP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(1a)</w:t>
            </w:r>
            <w:r w:rsidRPr="004223A4">
              <w:tab/>
            </w:r>
            <w:r w:rsidRPr="004223A4">
              <w:rPr>
                <w:b/>
                <w:i/>
              </w:rPr>
              <w:t xml:space="preserve">Mali by sa zaručiť dobré podmienky pracovníkov v námornom odvetví, a to zabezpečením spravodlivých pracovných podmienok a primeranej ochrany </w:t>
            </w:r>
            <w:r w:rsidRPr="004223A4">
              <w:rPr>
                <w:b/>
                <w:i/>
              </w:rPr>
              <w:t>námorníkov.</w:t>
            </w:r>
          </w:p>
        </w:tc>
      </w:tr>
    </w:tbl>
    <w:p w:rsidR="009B4410" w:rsidRPr="004223A4" w:rsidRDefault="001A42D1" w:rsidP="009B4410">
      <w:pPr>
        <w:pStyle w:val="AmJustTitle"/>
      </w:pPr>
      <w:r w:rsidRPr="004223A4">
        <w:rPr>
          <w:rStyle w:val="HideTWBExt"/>
        </w:rPr>
        <w:lastRenderedPageBreak/>
        <w:t>&lt;TitreJust&gt;</w:t>
      </w:r>
      <w:r w:rsidRPr="004223A4">
        <w:t>Odôvodnenie</w:t>
      </w:r>
      <w:r w:rsidRPr="004223A4">
        <w:rPr>
          <w:rStyle w:val="HideTWBExt"/>
        </w:rPr>
        <w:t>&lt;/TitreJust&gt;</w:t>
      </w:r>
    </w:p>
    <w:p w:rsidR="009B4410" w:rsidRPr="004223A4" w:rsidRDefault="001A42D1" w:rsidP="009B4410">
      <w:pPr>
        <w:pStyle w:val="AmJustText"/>
      </w:pPr>
      <w:r w:rsidRPr="004223A4">
        <w:t xml:space="preserve">V tejto smernici sa správne zdôrazňuje bezpečnosť lodnej dopravy Únie a ochrana životného prostredia. Mohlo by však byť prospešné jasnejšieho uznať význam spravodlivých pracovných podmienok a dobré podmienky </w:t>
      </w:r>
      <w:r w:rsidRPr="004223A4">
        <w:t>námorníkov, ktoré sú kritickými aspektmi námorných operácií.</w:t>
      </w:r>
    </w:p>
    <w:p w:rsidR="009B4410" w:rsidRPr="004223A4" w:rsidRDefault="001A42D1" w:rsidP="009B4410">
      <w:r w:rsidRPr="004223A4">
        <w:rPr>
          <w:rStyle w:val="HideTWBExt"/>
        </w:rPr>
        <w:t>&lt;/Amend&gt;</w:t>
      </w:r>
    </w:p>
    <w:p w:rsidR="007652EA" w:rsidRPr="004223A4" w:rsidRDefault="001A42D1" w:rsidP="007652EA">
      <w:pPr>
        <w:pStyle w:val="AMNumberTabs0"/>
        <w:keepNext/>
      </w:pPr>
      <w:r w:rsidRPr="004223A4">
        <w:rPr>
          <w:rStyle w:val="HideTWBExt"/>
          <w:b w:val="0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  <w:b w:val="0"/>
        </w:rPr>
        <w:t>&lt;NumAm&gt;</w:t>
      </w:r>
      <w:r w:rsidRPr="004223A4">
        <w:t>3</w:t>
      </w:r>
      <w:r w:rsidRPr="004223A4">
        <w:rPr>
          <w:rStyle w:val="HideTWBExt"/>
          <w:b w:val="0"/>
        </w:rPr>
        <w:t>&lt;/NumAm&gt;</w:t>
      </w:r>
    </w:p>
    <w:p w:rsidR="007652EA" w:rsidRPr="004223A4" w:rsidRDefault="001A42D1" w:rsidP="007652EA">
      <w:pPr>
        <w:pStyle w:val="NormalBold12b"/>
        <w:keepNext/>
      </w:pPr>
      <w:r w:rsidRPr="004223A4">
        <w:rPr>
          <w:rStyle w:val="HideTWBExt"/>
          <w:b w:val="0"/>
        </w:rPr>
        <w:t>&lt;DocAmend&gt;</w:t>
      </w:r>
      <w:r w:rsidRPr="004223A4">
        <w:t>Návrh smernice</w:t>
      </w:r>
      <w:r w:rsidRPr="004223A4">
        <w:rPr>
          <w:rStyle w:val="HideTWBExt"/>
          <w:b w:val="0"/>
        </w:rPr>
        <w:t>&lt;/DocAmend&gt;</w:t>
      </w:r>
    </w:p>
    <w:p w:rsidR="007652EA" w:rsidRPr="004223A4" w:rsidRDefault="001A42D1" w:rsidP="007652EA">
      <w:pPr>
        <w:pStyle w:val="NormalBold"/>
      </w:pPr>
      <w:r w:rsidRPr="004223A4">
        <w:rPr>
          <w:rStyle w:val="HideTWBExt"/>
          <w:b w:val="0"/>
        </w:rPr>
        <w:t>&lt;Article&gt;</w:t>
      </w:r>
      <w:r w:rsidRPr="004223A4">
        <w:t>Odôvodnenie 2</w:t>
      </w:r>
      <w:r w:rsidRPr="004223A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4306A" w:rsidRPr="004223A4" w:rsidTr="009B4410">
        <w:trPr>
          <w:jc w:val="center"/>
        </w:trPr>
        <w:tc>
          <w:tcPr>
            <w:tcW w:w="9752" w:type="dxa"/>
            <w:gridSpan w:val="2"/>
          </w:tcPr>
          <w:p w:rsidR="007652EA" w:rsidRPr="004223A4" w:rsidRDefault="007652EA" w:rsidP="009B4410">
            <w:pPr>
              <w:keepNext/>
            </w:pP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7652EA" w:rsidRPr="004223A4" w:rsidRDefault="001A42D1" w:rsidP="009B4410">
            <w:pPr>
              <w:pStyle w:val="ColumnHeading"/>
              <w:keepNext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7652EA" w:rsidRPr="004223A4" w:rsidRDefault="001A42D1" w:rsidP="009B4410">
            <w:pPr>
              <w:pStyle w:val="ColumnHeading"/>
              <w:keepNext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7652EA" w:rsidRPr="004223A4" w:rsidRDefault="001A42D1" w:rsidP="009B4410">
            <w:pPr>
              <w:pStyle w:val="Normal6"/>
            </w:pPr>
            <w:r w:rsidRPr="004223A4">
              <w:t>(2)</w:t>
            </w:r>
            <w:r w:rsidRPr="004223A4">
              <w:tab/>
              <w:t xml:space="preserve">Podľa ustanovení </w:t>
            </w:r>
            <w:r w:rsidRPr="004223A4">
              <w:t>Dohovoru Organizácie Spojených národov o námornom práve z roku 1982 (UNCLOS) a dohovorov, ktorých depozitárom je IMO, štáty, ktoré sú zmluvnou stranou týchto nástrojov, sú zodpovedné za prijatie zákonov a iných právnych predpisov a všetkých ostatných kroko</w:t>
            </w:r>
            <w:r w:rsidRPr="004223A4">
              <w:t>v, ktoré môžu byť potrebné, aby tieto nástroje nadobudli úplnú účinnosť s cieľom zabezpečiť, aby z hľadiska bezpečnosti ľudského života na mori a ochrany morského prostredia bola loď spôsobilá na určenú prevádzku.</w:t>
            </w:r>
          </w:p>
        </w:tc>
        <w:tc>
          <w:tcPr>
            <w:tcW w:w="4876" w:type="dxa"/>
          </w:tcPr>
          <w:p w:rsidR="007652EA" w:rsidRPr="004223A4" w:rsidRDefault="001A42D1" w:rsidP="007652EA">
            <w:pPr>
              <w:pStyle w:val="Normal6"/>
              <w:rPr>
                <w:szCs w:val="24"/>
              </w:rPr>
            </w:pPr>
            <w:r w:rsidRPr="004223A4">
              <w:t>(2)</w:t>
            </w:r>
            <w:r w:rsidRPr="004223A4">
              <w:tab/>
              <w:t xml:space="preserve">Podľa ustanovení Dohovoru Organizácie </w:t>
            </w:r>
            <w:r w:rsidRPr="004223A4">
              <w:t>Spojených národov o námornom práve z roku 1982 (UNCLOS) a dohovorov, ktorých depozitárom je IMO, štáty, ktoré sú zmluvnou stranou týchto nástrojov, sú zodpovedné za prijatie zákonov a iných právnych predpisov a všetkých ostatných krokov, ktoré môžu byť pot</w:t>
            </w:r>
            <w:r w:rsidRPr="004223A4">
              <w:t xml:space="preserve">rebné, aby tieto nástroje nadobudli úplnú účinnosť s cieľom zabezpečiť, aby z hľadiska bezpečnosti ľudského života na mori a ochrany morského prostredia </w:t>
            </w:r>
            <w:r w:rsidRPr="004223A4">
              <w:rPr>
                <w:b/>
                <w:i/>
              </w:rPr>
              <w:t>a ľudí, ktorých živobytie závisí od tohto prostredia,</w:t>
            </w:r>
            <w:r w:rsidRPr="004223A4">
              <w:t xml:space="preserve"> bola loď spôsobilá na určenú prevádzku.</w:t>
            </w:r>
          </w:p>
        </w:tc>
      </w:tr>
    </w:tbl>
    <w:p w:rsidR="007652EA" w:rsidRPr="004223A4" w:rsidRDefault="001A42D1" w:rsidP="007652EA">
      <w:r w:rsidRPr="004223A4">
        <w:rPr>
          <w:rStyle w:val="HideTWBExt"/>
        </w:rPr>
        <w:t>&lt;/Amend&gt;</w:t>
      </w:r>
    </w:p>
    <w:p w:rsidR="009B4410" w:rsidRPr="004223A4" w:rsidRDefault="001A42D1" w:rsidP="009B4410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4</w:t>
      </w:r>
      <w:r w:rsidRPr="004223A4">
        <w:rPr>
          <w:rStyle w:val="HideTWBExt"/>
        </w:rPr>
        <w:t>&lt;/NumAm&gt;</w:t>
      </w:r>
    </w:p>
    <w:p w:rsidR="009B4410" w:rsidRPr="004223A4" w:rsidRDefault="001A42D1" w:rsidP="009B4410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B4410" w:rsidRPr="004223A4" w:rsidRDefault="001A42D1" w:rsidP="009B4410">
      <w:pPr>
        <w:pStyle w:val="NormalBold"/>
      </w:pPr>
      <w:r w:rsidRPr="004223A4">
        <w:rPr>
          <w:rStyle w:val="HideTWBExt"/>
        </w:rPr>
        <w:t>&lt;Article&gt;</w:t>
      </w:r>
      <w:r w:rsidRPr="004223A4">
        <w:t>Odôvodnenie 2 a (nové)</w:t>
      </w:r>
      <w:r w:rsidRPr="004223A4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B4410" w:rsidRPr="004223A4" w:rsidRDefault="009B4410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B4410" w:rsidRPr="004223A4" w:rsidRDefault="009B4410" w:rsidP="009B4410">
            <w:pPr>
              <w:pStyle w:val="Normal6a"/>
            </w:pP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(2a)</w:t>
            </w:r>
            <w:r w:rsidRPr="004223A4">
              <w:tab/>
            </w:r>
            <w:r w:rsidRPr="004223A4">
              <w:rPr>
                <w:b/>
                <w:i/>
              </w:rPr>
              <w:t xml:space="preserve">Nebezpečné situácie na mori môžu viesť k nehodám a katastrofám v lodnej doprave, </w:t>
            </w:r>
            <w:r w:rsidRPr="004223A4">
              <w:rPr>
                <w:b/>
                <w:i/>
              </w:rPr>
              <w:t>ktoré môžu mať bezprecedentný vplyv na (zraniteľné) morské ekosystémy.</w:t>
            </w:r>
            <w:r w:rsidRPr="004223A4">
              <w:t xml:space="preserve"> </w:t>
            </w:r>
            <w:r w:rsidRPr="004223A4">
              <w:rPr>
                <w:b/>
                <w:i/>
              </w:rPr>
              <w:t>Moria a oceány zohrávajú kľúčovú úlohu pri regulácii klímy Zeme a sú obrovskými zachytávačmi uhlíka, preto je nevyhnutné chrániť tieto ekosystémy.</w:t>
            </w:r>
          </w:p>
        </w:tc>
      </w:tr>
    </w:tbl>
    <w:p w:rsidR="009B4410" w:rsidRPr="004223A4" w:rsidRDefault="001A42D1" w:rsidP="009B4410">
      <w:r w:rsidRPr="004223A4">
        <w:rPr>
          <w:rStyle w:val="HideTWBExt"/>
        </w:rPr>
        <w:t>&lt;/Amend&gt;</w:t>
      </w:r>
    </w:p>
    <w:p w:rsidR="009B4410" w:rsidRPr="004223A4" w:rsidRDefault="001A42D1" w:rsidP="009B4410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</w:t>
      </w:r>
      <w:r w:rsidRPr="004223A4">
        <w:rPr>
          <w:rStyle w:val="HideTWBExt"/>
        </w:rPr>
        <w:t>umAm&gt;</w:t>
      </w:r>
      <w:r w:rsidRPr="004223A4">
        <w:t>5</w:t>
      </w:r>
      <w:r w:rsidRPr="004223A4">
        <w:rPr>
          <w:rStyle w:val="HideTWBExt"/>
        </w:rPr>
        <w:t>&lt;/NumAm&gt;</w:t>
      </w:r>
    </w:p>
    <w:p w:rsidR="009B4410" w:rsidRPr="004223A4" w:rsidRDefault="001A42D1" w:rsidP="009B4410">
      <w:pPr>
        <w:pStyle w:val="NormalBold12b"/>
      </w:pPr>
      <w:r w:rsidRPr="004223A4">
        <w:rPr>
          <w:rStyle w:val="HideTWBExt"/>
        </w:rPr>
        <w:lastRenderedPageBreak/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B4410" w:rsidRPr="004223A4" w:rsidRDefault="001A42D1" w:rsidP="009B4410">
      <w:pPr>
        <w:pStyle w:val="NormalBold"/>
      </w:pPr>
      <w:r w:rsidRPr="004223A4">
        <w:rPr>
          <w:rStyle w:val="HideTWBExt"/>
        </w:rPr>
        <w:t>&lt;Article&gt;</w:t>
      </w:r>
      <w:r w:rsidRPr="004223A4">
        <w:t>Odôvodnenie 5</w:t>
      </w:r>
      <w:r w:rsidRPr="004223A4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B4410" w:rsidRPr="004223A4" w:rsidRDefault="009B4410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t>(5)</w:t>
            </w:r>
            <w:r w:rsidRPr="004223A4">
              <w:tab/>
              <w:t xml:space="preserve">Na medzinárodnej úrovni je funkcia vyšetrovania námorných nehôd súčasťou zodpovedností vlajkového štátu, kým na úrovni </w:t>
            </w:r>
            <w:r w:rsidRPr="004223A4">
              <w:t>Únie je nezávislá a regulovaná smernicou Európskeho parlamentu a Rady 2009/18/ES</w:t>
            </w:r>
            <w:r w:rsidRPr="004223A4">
              <w:rPr>
                <w:vertAlign w:val="superscript"/>
              </w:rPr>
              <w:t>29</w:t>
            </w:r>
            <w:r w:rsidRPr="004223A4">
              <w:t>. Táto smernica by nemala mať vplyv na smernicu 2009/18/ES.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t>(5)</w:t>
            </w:r>
            <w:r w:rsidRPr="004223A4">
              <w:tab/>
              <w:t>Na medzinárodnej úrovni je funkcia vyšetrovania námorných nehôd súčasťou zodpovednosti vlajkového štátu</w:t>
            </w:r>
            <w:r w:rsidRPr="004223A4">
              <w:rPr>
                <w:b/>
                <w:i/>
              </w:rPr>
              <w:t>;</w:t>
            </w:r>
            <w:r w:rsidRPr="004223A4">
              <w:t xml:space="preserve"> </w:t>
            </w:r>
            <w:r w:rsidRPr="004223A4">
              <w:rPr>
                <w:b/>
                <w:i/>
              </w:rPr>
              <w:t>keďže</w:t>
            </w:r>
            <w:r w:rsidRPr="004223A4">
              <w:rPr>
                <w:b/>
                <w:i/>
              </w:rPr>
              <w:t xml:space="preserve"> je mimoriadne dôležité zabezpečiť, aby sa pri vyšetrovaní nehôd uprednostňovala zodpovednosť a získanie vedomostí, aby sa mohlo predchádzať nehodám v budúcnosti;</w:t>
            </w:r>
            <w:r w:rsidRPr="004223A4">
              <w:t xml:space="preserve"> kým na úrovni Únie je nezávislá a regulovaná smernicou Európskeho parlamentu a Rady 2009/18/E</w:t>
            </w:r>
            <w:r w:rsidRPr="004223A4">
              <w:t>S</w:t>
            </w:r>
            <w:r w:rsidRPr="004223A4">
              <w:rPr>
                <w:vertAlign w:val="superscript"/>
              </w:rPr>
              <w:t>29</w:t>
            </w:r>
            <w:r w:rsidRPr="004223A4">
              <w:t>. Táto smernica by nemala mať vplyv na smernicu 2009/18/ES.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_________________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_________________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rPr>
                <w:vertAlign w:val="superscript"/>
              </w:rPr>
              <w:t>29</w:t>
            </w:r>
            <w:r w:rsidRPr="004223A4">
              <w:t>Smernica Európskeho parlamentu a Rady 2009/18/ES z 23. apríla 2009, ktorou sa ustanovujú základné zásady upravujúce vyšetrovanie nehôd v sektore námornej</w:t>
            </w:r>
            <w:r w:rsidRPr="004223A4">
              <w:t xml:space="preserve"> dopravy a ktorou sa mení a dopĺňa smernica Rady 1999/35/ES a smernica Európskeho parlamentu a Rady 2002/59/ES (Ú. v. EÚ L 131, 28.5.2009, s. 114).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rPr>
                <w:vertAlign w:val="superscript"/>
              </w:rPr>
              <w:t>29</w:t>
            </w:r>
            <w:r w:rsidRPr="004223A4">
              <w:t>Smernica Európskeho parlamentu a Rady 2009/18/ES z 23. apríla 2009, ktorou sa ustanovujú základné zásady u</w:t>
            </w:r>
            <w:r w:rsidRPr="004223A4">
              <w:t>pravujúce vyšetrovanie nehôd v sektore námornej dopravy a ktorou sa mení a dopĺňa smernica Rady 1999/35/ES a smernica Európskeho parlamentu a Rady 2002/59/ES (Ú. v. EÚ L 131, 28.5.2009, s. 114).</w:t>
            </w:r>
          </w:p>
        </w:tc>
      </w:tr>
    </w:tbl>
    <w:p w:rsidR="009B4410" w:rsidRPr="004223A4" w:rsidRDefault="001A42D1" w:rsidP="009B4410">
      <w:pPr>
        <w:pStyle w:val="AmJustTitle"/>
      </w:pPr>
      <w:r w:rsidRPr="004223A4">
        <w:rPr>
          <w:rStyle w:val="HideTWBExt"/>
        </w:rPr>
        <w:t>&lt;TitreJust&gt;</w:t>
      </w:r>
      <w:r w:rsidRPr="004223A4">
        <w:t>Odôvodnenie</w:t>
      </w:r>
      <w:r w:rsidRPr="004223A4">
        <w:rPr>
          <w:rStyle w:val="HideTWBExt"/>
        </w:rPr>
        <w:t>&lt;/TitreJust&gt;</w:t>
      </w:r>
    </w:p>
    <w:p w:rsidR="009B4410" w:rsidRPr="004223A4" w:rsidRDefault="001A42D1" w:rsidP="009B4410">
      <w:pPr>
        <w:pStyle w:val="AmJustText"/>
      </w:pPr>
      <w:r w:rsidRPr="004223A4">
        <w:t>Smernica zachováva nezávi</w:t>
      </w:r>
      <w:r w:rsidRPr="004223A4">
        <w:t>slosť vyšetrovania námorných nehôd, čo je nevyhnutné. Mal by sa však tiež zdôrazniť význam dôkladného podávania správ, transparentnosti a zodpovednosti pri týchto vyšetrovaniach s cieľom zabezpečiť, aby sa získali ponaučenia a uplatňovali sa na predchádzan</w:t>
      </w:r>
      <w:r w:rsidRPr="004223A4">
        <w:t>ie nehodám v budúcnosti.</w:t>
      </w:r>
    </w:p>
    <w:p w:rsidR="009B4410" w:rsidRPr="004223A4" w:rsidRDefault="001A42D1" w:rsidP="009B4410">
      <w:r w:rsidRPr="004223A4">
        <w:rPr>
          <w:rStyle w:val="HideTWBExt"/>
        </w:rPr>
        <w:t>&lt;/Amend&gt;</w:t>
      </w:r>
    </w:p>
    <w:p w:rsidR="007652EA" w:rsidRPr="004223A4" w:rsidRDefault="001A42D1" w:rsidP="007652EA">
      <w:pPr>
        <w:pStyle w:val="AMNumberTabs0"/>
        <w:keepNext/>
      </w:pPr>
      <w:r w:rsidRPr="004223A4">
        <w:rPr>
          <w:rStyle w:val="HideTWBExt"/>
          <w:b w:val="0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  <w:b w:val="0"/>
        </w:rPr>
        <w:t>&lt;NumAm&gt;</w:t>
      </w:r>
      <w:r w:rsidRPr="004223A4">
        <w:t>6</w:t>
      </w:r>
      <w:r w:rsidRPr="004223A4">
        <w:rPr>
          <w:rStyle w:val="HideTWBExt"/>
          <w:b w:val="0"/>
        </w:rPr>
        <w:t>&lt;/NumAm&gt;</w:t>
      </w:r>
    </w:p>
    <w:p w:rsidR="007652EA" w:rsidRPr="004223A4" w:rsidRDefault="001A42D1" w:rsidP="007652EA">
      <w:pPr>
        <w:pStyle w:val="NormalBold12b"/>
        <w:keepNext/>
      </w:pPr>
      <w:r w:rsidRPr="004223A4">
        <w:rPr>
          <w:rStyle w:val="HideTWBExt"/>
          <w:b w:val="0"/>
        </w:rPr>
        <w:t>&lt;DocAmend&gt;</w:t>
      </w:r>
      <w:r w:rsidRPr="004223A4">
        <w:t>Návrh smernice</w:t>
      </w:r>
      <w:r w:rsidRPr="004223A4">
        <w:rPr>
          <w:rStyle w:val="HideTWBExt"/>
          <w:b w:val="0"/>
        </w:rPr>
        <w:t>&lt;/DocAmend&gt;</w:t>
      </w:r>
    </w:p>
    <w:p w:rsidR="007652EA" w:rsidRPr="004223A4" w:rsidRDefault="001A42D1" w:rsidP="007652EA">
      <w:pPr>
        <w:pStyle w:val="NormalBold"/>
      </w:pPr>
      <w:r w:rsidRPr="004223A4">
        <w:rPr>
          <w:rStyle w:val="HideTWBExt"/>
          <w:b w:val="0"/>
        </w:rPr>
        <w:t>&lt;Article&gt;</w:t>
      </w:r>
      <w:r w:rsidRPr="004223A4">
        <w:t>Odôvodnenie 7</w:t>
      </w:r>
      <w:r w:rsidRPr="004223A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14306A" w:rsidRPr="004223A4" w:rsidTr="009B4410">
        <w:trPr>
          <w:jc w:val="center"/>
        </w:trPr>
        <w:tc>
          <w:tcPr>
            <w:tcW w:w="9752" w:type="dxa"/>
            <w:gridSpan w:val="2"/>
          </w:tcPr>
          <w:p w:rsidR="007652EA" w:rsidRPr="004223A4" w:rsidRDefault="007652EA" w:rsidP="009B4410">
            <w:pPr>
              <w:keepNext/>
            </w:pP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7652EA" w:rsidRPr="004223A4" w:rsidRDefault="001A42D1" w:rsidP="009B4410">
            <w:pPr>
              <w:pStyle w:val="ColumnHeading"/>
              <w:keepNext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7652EA" w:rsidRPr="004223A4" w:rsidRDefault="001A42D1" w:rsidP="009B4410">
            <w:pPr>
              <w:pStyle w:val="ColumnHeading"/>
              <w:keepNext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7652EA" w:rsidRPr="004223A4" w:rsidRDefault="001A42D1" w:rsidP="009B4410">
            <w:pPr>
              <w:pStyle w:val="Normal6"/>
            </w:pPr>
            <w:r w:rsidRPr="004223A4">
              <w:t>(7)</w:t>
            </w:r>
            <w:r w:rsidRPr="004223A4">
              <w:tab/>
              <w:t>Námorné úrady členských štátov by mali byť schopné spoľahnúť</w:t>
            </w:r>
            <w:r w:rsidRPr="004223A4">
              <w:t xml:space="preserve"> sa na primerané zdroje, vrátane technických rozhodovacích kapacít, určené na plnenie povinností vlajkového štátu, ktoré sú </w:t>
            </w:r>
            <w:r w:rsidRPr="004223A4">
              <w:lastRenderedPageBreak/>
              <w:t>primerané veľkosti a typu ich flotily a zakladajú sa na príslušných požiadavkách IMO. S cieľom zlepšiť celkový kvalitatívny výkon lo</w:t>
            </w:r>
            <w:r w:rsidRPr="004223A4">
              <w:t>dí plaviacich sa pod vlajkou členského štátu je takisto potrebné zosúladiť prísne a dôkladné monitorovanie uznaných organizácií, ktoré v mene členských štátov vykonávajú povinnosti vlajkového štátu, vrátane vypracovania pravidiel a skúšania konštrukcie.</w:t>
            </w:r>
          </w:p>
        </w:tc>
        <w:tc>
          <w:tcPr>
            <w:tcW w:w="4876" w:type="dxa"/>
          </w:tcPr>
          <w:p w:rsidR="007652EA" w:rsidRPr="004223A4" w:rsidRDefault="001A42D1" w:rsidP="00043F5D">
            <w:pPr>
              <w:pStyle w:val="Normal6"/>
              <w:rPr>
                <w:szCs w:val="24"/>
              </w:rPr>
            </w:pPr>
            <w:r w:rsidRPr="004223A4">
              <w:lastRenderedPageBreak/>
              <w:t>(7</w:t>
            </w:r>
            <w:r w:rsidRPr="004223A4">
              <w:t>)</w:t>
            </w:r>
            <w:r w:rsidRPr="004223A4">
              <w:tab/>
              <w:t xml:space="preserve">Námorné úrady členských štátov by mali byť schopné spoľahnúť sa na primerané zdroje, vrátane technických rozhodovacích kapacít, určené na plnenie povinností vlajkového štátu, ktoré sú </w:t>
            </w:r>
            <w:r w:rsidRPr="004223A4">
              <w:lastRenderedPageBreak/>
              <w:t>primerané veľkosti a typu ich flotily a zakladajú sa na príslušných po</w:t>
            </w:r>
            <w:r w:rsidRPr="004223A4">
              <w:t>žiadavkách IMO.</w:t>
            </w:r>
            <w:r w:rsidRPr="004223A4">
              <w:rPr>
                <w:b/>
                <w:i/>
              </w:rPr>
              <w:t xml:space="preserve"> V súlade s právnym poriadkom každého členského štátu by sa mali v plnej miere zohľadňovať správne orgány pod úrovňou členských štátov, ktoré majú právomoci v odvetví rybárstva.</w:t>
            </w:r>
            <w:r w:rsidRPr="004223A4">
              <w:t xml:space="preserve"> S cieľom zlepšiť celkový kvalitatívny výkon lodí plaviacich sa </w:t>
            </w:r>
            <w:r w:rsidRPr="004223A4">
              <w:t>pod vlajkou členského štátu je takisto potrebné zosúladiť prísne a dôkladné monitorovanie uznaných organizácií, ktoré v mene členských štátov vykonávajú povinnosti vlajkového štátu, vrátane vypracovania pravidiel a skúšania konštrukcie.</w:t>
            </w:r>
          </w:p>
        </w:tc>
      </w:tr>
    </w:tbl>
    <w:p w:rsidR="00983849" w:rsidRPr="004223A4" w:rsidRDefault="001A42D1" w:rsidP="00983849">
      <w:r w:rsidRPr="004223A4">
        <w:rPr>
          <w:rStyle w:val="HideTWBExt"/>
        </w:rPr>
        <w:lastRenderedPageBreak/>
        <w:t>&lt;/Amend&gt;</w:t>
      </w:r>
    </w:p>
    <w:p w:rsidR="009B4410" w:rsidRPr="004223A4" w:rsidRDefault="001A42D1" w:rsidP="009B4410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7</w:t>
      </w:r>
      <w:r w:rsidRPr="004223A4">
        <w:rPr>
          <w:rStyle w:val="HideTWBExt"/>
        </w:rPr>
        <w:t>&lt;/NumAm&gt;</w:t>
      </w:r>
    </w:p>
    <w:p w:rsidR="009B4410" w:rsidRPr="004223A4" w:rsidRDefault="001A42D1" w:rsidP="009B4410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B4410" w:rsidRPr="004223A4" w:rsidRDefault="001A42D1" w:rsidP="009B4410">
      <w:pPr>
        <w:pStyle w:val="NormalBold"/>
      </w:pPr>
      <w:r w:rsidRPr="004223A4">
        <w:rPr>
          <w:rStyle w:val="HideTWBExt"/>
        </w:rPr>
        <w:t>&lt;Article&gt;</w:t>
      </w:r>
      <w:r w:rsidRPr="004223A4">
        <w:t>Odôvodnenie 8</w:t>
      </w:r>
      <w:r w:rsidRPr="004223A4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B4410" w:rsidRPr="004223A4" w:rsidRDefault="009B4410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t>(8)</w:t>
            </w:r>
            <w:r w:rsidRPr="004223A4">
              <w:tab/>
              <w:t xml:space="preserve">Minimálne kritériá a ciele inšpekcií týkajúce sa týchto zdrojov by sa mali vypracovať na základe </w:t>
            </w:r>
            <w:r w:rsidRPr="004223A4">
              <w:t>praktických skúseností členských štátov</w:t>
            </w:r>
            <w:r w:rsidRPr="004223A4">
              <w:rPr>
                <w:b/>
                <w:i/>
              </w:rPr>
              <w:t>,</w:t>
            </w:r>
            <w:r w:rsidRPr="004223A4">
              <w:t xml:space="preserve"> vrátane využitia iných ako výlučne určených inšpektorov, prostredníctvom vykonávacích opatrení.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t>(8)</w:t>
            </w:r>
            <w:r w:rsidRPr="004223A4">
              <w:tab/>
              <w:t>Minimálne kritériá a ciele inšpekcií týkajúce sa týchto zdrojov by sa mali vypracovať na základe praktických skúsen</w:t>
            </w:r>
            <w:r w:rsidRPr="004223A4">
              <w:t xml:space="preserve">ostí členských štátov </w:t>
            </w:r>
            <w:r w:rsidRPr="004223A4">
              <w:rPr>
                <w:b/>
                <w:i/>
              </w:rPr>
              <w:t>a ich skúseností z pozorovania</w:t>
            </w:r>
            <w:r w:rsidRPr="004223A4">
              <w:t xml:space="preserve"> vrátane využitia iných ako výlučne určených inšpektorov</w:t>
            </w:r>
            <w:r w:rsidRPr="004223A4">
              <w:rPr>
                <w:b/>
                <w:i/>
              </w:rPr>
              <w:t>, a to</w:t>
            </w:r>
            <w:r w:rsidRPr="004223A4">
              <w:t xml:space="preserve"> prostredníctvom vykonávacích opatrení.</w:t>
            </w:r>
          </w:p>
        </w:tc>
      </w:tr>
    </w:tbl>
    <w:p w:rsidR="009B4410" w:rsidRPr="004223A4" w:rsidRDefault="001A42D1" w:rsidP="009B4410">
      <w:pPr>
        <w:pStyle w:val="AmJustTitle"/>
      </w:pPr>
      <w:r w:rsidRPr="004223A4">
        <w:rPr>
          <w:rStyle w:val="HideTWBExt"/>
        </w:rPr>
        <w:t>&lt;TitreJust&gt;</w:t>
      </w:r>
      <w:r w:rsidRPr="004223A4">
        <w:t>Odôvodnenie</w:t>
      </w:r>
      <w:r w:rsidRPr="004223A4">
        <w:rPr>
          <w:rStyle w:val="HideTWBExt"/>
        </w:rPr>
        <w:t>&lt;/TitreJust&gt;</w:t>
      </w:r>
    </w:p>
    <w:p w:rsidR="009B4410" w:rsidRPr="004223A4" w:rsidRDefault="001A42D1" w:rsidP="009B4410">
      <w:pPr>
        <w:pStyle w:val="AmJustText"/>
      </w:pPr>
      <w:r w:rsidRPr="004223A4">
        <w:t>Zatiaľ čo teoretické skúsenosti nemusia byť pre inšpekcie najužito</w:t>
      </w:r>
      <w:r w:rsidRPr="004223A4">
        <w:t>čnejšie, skúsenosti z pozorovaní môžu byť významným prínosom pre členské štáty pri vykonávaní najlepšieho scenára založeného na spôsobe práce v iných krajinách tým, že poskytnú praktické poznatky, príležitosti na vzdelávanie a základ pre informované rozhod</w:t>
      </w:r>
      <w:r w:rsidRPr="004223A4">
        <w:t>ovanie.</w:t>
      </w:r>
    </w:p>
    <w:p w:rsidR="009B4410" w:rsidRPr="004223A4" w:rsidRDefault="001A42D1" w:rsidP="009B4410">
      <w:r w:rsidRPr="004223A4">
        <w:rPr>
          <w:rStyle w:val="HideTWBExt"/>
        </w:rPr>
        <w:t>&lt;/Amend&gt;</w:t>
      </w:r>
    </w:p>
    <w:p w:rsidR="009B4410" w:rsidRPr="004223A4" w:rsidRDefault="001A42D1" w:rsidP="009B4410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8</w:t>
      </w:r>
      <w:r w:rsidRPr="004223A4">
        <w:rPr>
          <w:rStyle w:val="HideTWBExt"/>
        </w:rPr>
        <w:t>&lt;/NumAm&gt;</w:t>
      </w:r>
    </w:p>
    <w:p w:rsidR="009B4410" w:rsidRPr="004223A4" w:rsidRDefault="001A42D1" w:rsidP="009B4410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B4410" w:rsidRPr="004223A4" w:rsidRDefault="001A42D1" w:rsidP="009B4410">
      <w:pPr>
        <w:pStyle w:val="NormalBold"/>
      </w:pPr>
      <w:r w:rsidRPr="004223A4">
        <w:rPr>
          <w:rStyle w:val="HideTWBExt"/>
        </w:rPr>
        <w:t>&lt;Article&gt;</w:t>
      </w:r>
      <w:r w:rsidRPr="004223A4">
        <w:t>Odôvodnenie 9</w:t>
      </w:r>
      <w:r w:rsidRPr="004223A4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B4410" w:rsidRPr="004223A4" w:rsidRDefault="009B4410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t>(9)</w:t>
            </w:r>
            <w:r w:rsidRPr="004223A4">
              <w:tab/>
              <w:t xml:space="preserve">Splnenie harmonizovaného systému budovania kapacít po získaní kvalifikácie </w:t>
            </w:r>
            <w:r w:rsidRPr="004223A4">
              <w:lastRenderedPageBreak/>
              <w:t>zo</w:t>
            </w:r>
            <w:r w:rsidRPr="004223A4">
              <w:t xml:space="preserve"> strany znalcov a inšpektorov vlajkového štátu by malo zabezpečiť rovnaké podmienky medzi námornými úradmi a prispieť ku kvalitatívnej činnosti lodí plaviacich sa pod vlajkou členského štátu.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lastRenderedPageBreak/>
              <w:t>(9)</w:t>
            </w:r>
            <w:r w:rsidRPr="004223A4">
              <w:tab/>
              <w:t>Splnenie harmonizovaného systému budovania kapacít po získan</w:t>
            </w:r>
            <w:r w:rsidRPr="004223A4">
              <w:t xml:space="preserve">í kvalifikácie </w:t>
            </w:r>
            <w:r w:rsidRPr="004223A4">
              <w:lastRenderedPageBreak/>
              <w:t xml:space="preserve">zo strany znalcov a inšpektorov vlajkového štátu by malo zabezpečiť rovnaké podmienky medzi námornými úradmi a prispieť ku kvalitatívnej činnosti lodí plaviacich sa pod vlajkou členského štátu. </w:t>
            </w:r>
            <w:r w:rsidRPr="004223A4">
              <w:rPr>
                <w:b/>
                <w:i/>
              </w:rPr>
              <w:t>Mala by sa zabezpečiť nepretržitá odborná prípr</w:t>
            </w:r>
            <w:r w:rsidRPr="004223A4">
              <w:rPr>
                <w:b/>
                <w:i/>
              </w:rPr>
              <w:t>ava a profesijný rozvoj námorníkov, aby sa držal krok s vyvíjajúcimi sa bezpečnostnými a environmentálnymi normami.</w:t>
            </w:r>
          </w:p>
        </w:tc>
      </w:tr>
    </w:tbl>
    <w:p w:rsidR="009B4410" w:rsidRPr="004223A4" w:rsidRDefault="001A42D1" w:rsidP="009B4410">
      <w:pPr>
        <w:pStyle w:val="AmJustTitle"/>
      </w:pPr>
      <w:r w:rsidRPr="004223A4">
        <w:rPr>
          <w:rStyle w:val="HideTWBExt"/>
        </w:rPr>
        <w:lastRenderedPageBreak/>
        <w:t>&lt;TitreJust&gt;</w:t>
      </w:r>
      <w:r w:rsidRPr="004223A4">
        <w:t>Odôvodnenie</w:t>
      </w:r>
      <w:r w:rsidRPr="004223A4">
        <w:rPr>
          <w:rStyle w:val="HideTWBExt"/>
        </w:rPr>
        <w:t>&lt;/TitreJust&gt;</w:t>
      </w:r>
    </w:p>
    <w:p w:rsidR="009B4410" w:rsidRPr="004223A4" w:rsidRDefault="001A42D1" w:rsidP="009B4410">
      <w:pPr>
        <w:pStyle w:val="AmJustText"/>
      </w:pPr>
      <w:r w:rsidRPr="004223A4">
        <w:t xml:space="preserve">Pozitívnym krokom je program budovania kapacít pre inšpektorov vlajkového štátu. Na zlepšenie tejto </w:t>
      </w:r>
      <w:r w:rsidRPr="004223A4">
        <w:t>situácie by sa mohli zdôrazniť príležitosti na neustály profesijný rozvoj a odbornú prípravu s cieľom zabezpečiť, aby boli títo odborníci stále dobre vybavení na prispôsobenie sa vyvíjajúcim sa bezpečnostným a environmentálnym normám.</w:t>
      </w:r>
    </w:p>
    <w:p w:rsidR="009B4410" w:rsidRPr="004223A4" w:rsidRDefault="001A42D1" w:rsidP="009B4410">
      <w:r w:rsidRPr="004223A4">
        <w:rPr>
          <w:rStyle w:val="HideTWBExt"/>
        </w:rPr>
        <w:t>&lt;/Amend&gt;</w:t>
      </w:r>
    </w:p>
    <w:p w:rsidR="009B4410" w:rsidRPr="004223A4" w:rsidRDefault="001A42D1" w:rsidP="009B4410">
      <w:pPr>
        <w:pStyle w:val="AmNumberTabs"/>
      </w:pPr>
      <w:r w:rsidRPr="004223A4">
        <w:rPr>
          <w:rStyle w:val="HideTWBExt"/>
        </w:rPr>
        <w:t>&lt;Amend&gt;</w:t>
      </w:r>
      <w:r w:rsidRPr="004223A4">
        <w:t>Pozme</w:t>
      </w:r>
      <w:r w:rsidRPr="004223A4">
        <w:t>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9</w:t>
      </w:r>
      <w:r w:rsidRPr="004223A4">
        <w:rPr>
          <w:rStyle w:val="HideTWBExt"/>
        </w:rPr>
        <w:t>&lt;/NumAm&gt;</w:t>
      </w:r>
    </w:p>
    <w:p w:rsidR="009B4410" w:rsidRPr="004223A4" w:rsidRDefault="001A42D1" w:rsidP="009B4410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B4410" w:rsidRPr="004223A4" w:rsidRDefault="001A42D1" w:rsidP="009B4410">
      <w:pPr>
        <w:pStyle w:val="NormalBold"/>
      </w:pPr>
      <w:r w:rsidRPr="004223A4">
        <w:rPr>
          <w:rStyle w:val="HideTWBExt"/>
        </w:rPr>
        <w:t>&lt;Article&gt;</w:t>
      </w:r>
      <w:r w:rsidRPr="004223A4">
        <w:t>Odôvodnenie 11</w:t>
      </w:r>
      <w:r w:rsidRPr="004223A4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B4410" w:rsidRPr="004223A4" w:rsidRDefault="009B4410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t>(11)</w:t>
            </w:r>
            <w:r w:rsidRPr="004223A4">
              <w:tab/>
            </w:r>
            <w:r w:rsidRPr="004223A4">
              <w:t xml:space="preserve">Zriadenie a rozvoj databázy poskytujúcej základné informácie v elektronickom formáte o lodiach plaviacich sa pod vlajkou členského štátu by malo prispieť k posilnenej výmene informácií, ďalej zlepšiť </w:t>
            </w:r>
            <w:r w:rsidRPr="004223A4">
              <w:rPr>
                <w:b/>
                <w:i/>
              </w:rPr>
              <w:t>transparentnosť výkonu vysokokvalitnej</w:t>
            </w:r>
            <w:r w:rsidRPr="004223A4">
              <w:t xml:space="preserve"> flotily a umožniť</w:t>
            </w:r>
            <w:r w:rsidRPr="004223A4">
              <w:t xml:space="preserve"> lepšie monitorovanie povinností vlajkového štátu zabezpečiť rovnaké podmienky medzi námornými úradmi.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t>(11)</w:t>
            </w:r>
            <w:r w:rsidRPr="004223A4">
              <w:tab/>
              <w:t>Zriadenie a rozvoj databázy poskytujúcej základné informácie v elektronickom formáte o lodiach plaviacich sa pod vlajkou členského štátu by malo pri</w:t>
            </w:r>
            <w:r w:rsidRPr="004223A4">
              <w:t xml:space="preserve">spieť k posilnenej výmene informácií, ďalej zlepšiť </w:t>
            </w:r>
            <w:r w:rsidRPr="004223A4">
              <w:rPr>
                <w:b/>
                <w:i/>
              </w:rPr>
              <w:t>pracovné podmienky a mzdy</w:t>
            </w:r>
            <w:r w:rsidRPr="004223A4">
              <w:t xml:space="preserve"> flotily </w:t>
            </w:r>
            <w:r w:rsidRPr="004223A4">
              <w:rPr>
                <w:b/>
                <w:i/>
              </w:rPr>
              <w:t>s cieľom podporovať spravodlivé pracovné postupy</w:t>
            </w:r>
            <w:r w:rsidRPr="004223A4">
              <w:t xml:space="preserve"> a umožniť lepšie monitorovanie povinností vlajkového štátu zabezpečiť rovnaké podmienky medzi námornými úradmi.</w:t>
            </w:r>
          </w:p>
        </w:tc>
      </w:tr>
    </w:tbl>
    <w:p w:rsidR="009B4410" w:rsidRPr="004223A4" w:rsidRDefault="001A42D1" w:rsidP="009B4410">
      <w:r w:rsidRPr="004223A4">
        <w:rPr>
          <w:rStyle w:val="HideTWBExt"/>
        </w:rPr>
        <w:t>&lt;/Amend&gt;</w:t>
      </w:r>
    </w:p>
    <w:p w:rsidR="009B4410" w:rsidRPr="004223A4" w:rsidRDefault="001A42D1" w:rsidP="009B4410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10</w:t>
      </w:r>
      <w:r w:rsidRPr="004223A4">
        <w:rPr>
          <w:rStyle w:val="HideTWBExt"/>
        </w:rPr>
        <w:t>&lt;/NumAm&gt;</w:t>
      </w:r>
    </w:p>
    <w:p w:rsidR="009B4410" w:rsidRPr="004223A4" w:rsidRDefault="001A42D1" w:rsidP="009B4410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B4410" w:rsidRPr="004223A4" w:rsidRDefault="001A42D1" w:rsidP="009B4410">
      <w:pPr>
        <w:pStyle w:val="NormalBold"/>
      </w:pPr>
      <w:r w:rsidRPr="004223A4">
        <w:rPr>
          <w:rStyle w:val="HideTWBExt"/>
        </w:rPr>
        <w:t>&lt;Article&gt;</w:t>
      </w:r>
      <w:r w:rsidRPr="004223A4">
        <w:t>Odôvodnenie 12 a (nové)</w:t>
      </w:r>
      <w:r w:rsidRPr="004223A4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B4410" w:rsidRPr="004223A4" w:rsidRDefault="009B4410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B4410" w:rsidRPr="004223A4" w:rsidRDefault="009B4410" w:rsidP="009B4410">
            <w:pPr>
              <w:pStyle w:val="Normal6a"/>
            </w:pP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(12a)</w:t>
            </w:r>
            <w:r w:rsidRPr="004223A4">
              <w:tab/>
            </w:r>
            <w:r w:rsidRPr="004223A4">
              <w:rPr>
                <w:b/>
                <w:i/>
              </w:rPr>
              <w:t xml:space="preserve">Mala by sa zabezpečiť transparentnosť námorných operácií spolu so </w:t>
            </w:r>
            <w:r w:rsidRPr="004223A4">
              <w:rPr>
                <w:b/>
                <w:i/>
              </w:rPr>
              <w:t xml:space="preserve">zodpovednosťou vlastníkov lodí </w:t>
            </w:r>
            <w:r w:rsidRPr="004223A4">
              <w:rPr>
                <w:b/>
                <w:i/>
              </w:rPr>
              <w:lastRenderedPageBreak/>
              <w:t>za akékoľvek porušenie bezpečnostných alebo environmentálnych predpisov.</w:t>
            </w:r>
          </w:p>
        </w:tc>
      </w:tr>
    </w:tbl>
    <w:p w:rsidR="009B4410" w:rsidRPr="004223A4" w:rsidRDefault="001A42D1" w:rsidP="009B4410">
      <w:pPr>
        <w:pStyle w:val="AmJustTitle"/>
      </w:pPr>
      <w:r w:rsidRPr="004223A4">
        <w:rPr>
          <w:rStyle w:val="HideTWBExt"/>
        </w:rPr>
        <w:lastRenderedPageBreak/>
        <w:t>&lt;TitreJust&gt;</w:t>
      </w:r>
      <w:r w:rsidRPr="004223A4">
        <w:t>Odôvodnenie</w:t>
      </w:r>
      <w:r w:rsidRPr="004223A4">
        <w:rPr>
          <w:rStyle w:val="HideTWBExt"/>
        </w:rPr>
        <w:t>&lt;/TitreJust&gt;</w:t>
      </w:r>
    </w:p>
    <w:p w:rsidR="009B4410" w:rsidRPr="004223A4" w:rsidRDefault="001A42D1" w:rsidP="009B4410">
      <w:pPr>
        <w:pStyle w:val="AmJustText"/>
      </w:pPr>
      <w:r w:rsidRPr="004223A4">
        <w:t>Zabezpečenie prístupu k informáciám pre príslušné orgány je na účely monitorovania kľúčové. Okrem toho by sa mohli p</w:t>
      </w:r>
      <w:r w:rsidRPr="004223A4">
        <w:t>rijať ustanovenia na ochranu oznamovateľov, ktorí nahlásia porušenia bezpečnosti alebo životného prostredia, čím by sa prispelo ku kultúre transparentnosti a zodpovednosti.</w:t>
      </w:r>
    </w:p>
    <w:p w:rsidR="009B4410" w:rsidRPr="004223A4" w:rsidRDefault="001A42D1" w:rsidP="009B4410">
      <w:r w:rsidRPr="004223A4">
        <w:rPr>
          <w:rStyle w:val="HideTWBExt"/>
        </w:rPr>
        <w:t>&lt;/Amend&gt;</w:t>
      </w:r>
    </w:p>
    <w:p w:rsidR="009B4410" w:rsidRPr="004223A4" w:rsidRDefault="001A42D1" w:rsidP="009B4410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11</w:t>
      </w:r>
      <w:r w:rsidRPr="004223A4">
        <w:rPr>
          <w:rStyle w:val="HideTWBExt"/>
        </w:rPr>
        <w:t>&lt;/NumAm&gt;</w:t>
      </w:r>
    </w:p>
    <w:p w:rsidR="009B4410" w:rsidRPr="004223A4" w:rsidRDefault="001A42D1" w:rsidP="009B4410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B4410" w:rsidRPr="004223A4" w:rsidRDefault="001A42D1" w:rsidP="009B4410">
      <w:pPr>
        <w:pStyle w:val="NormalBold"/>
      </w:pPr>
      <w:r w:rsidRPr="004223A4">
        <w:rPr>
          <w:rStyle w:val="HideTWBExt"/>
        </w:rPr>
        <w:t>&lt;Article&gt;</w:t>
      </w:r>
      <w:r w:rsidRPr="004223A4">
        <w:t>Odôvodnenie 12 b (nové)</w:t>
      </w:r>
      <w:r w:rsidRPr="004223A4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B4410" w:rsidRPr="004223A4" w:rsidRDefault="009B4410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B4410" w:rsidRPr="004223A4" w:rsidRDefault="009B4410" w:rsidP="009B4410">
            <w:pPr>
              <w:pStyle w:val="Normal6a"/>
            </w:pP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(12b)</w:t>
            </w:r>
            <w:r w:rsidRPr="004223A4">
              <w:tab/>
            </w:r>
            <w:r w:rsidRPr="004223A4">
              <w:rPr>
                <w:b/>
                <w:i/>
              </w:rPr>
              <w:t>Príslušné orgány by mali zaviesť mechanizmy na to, aby mohli oznamovatelia porušení bezpečnosti a ochrany životného prostredia oznamovať bez strachu</w:t>
            </w:r>
            <w:r w:rsidRPr="004223A4">
              <w:rPr>
                <w:b/>
                <w:i/>
              </w:rPr>
              <w:t xml:space="preserve"> z odvetných opatrení.</w:t>
            </w:r>
          </w:p>
        </w:tc>
      </w:tr>
    </w:tbl>
    <w:p w:rsidR="009B4410" w:rsidRPr="004223A4" w:rsidRDefault="001A42D1" w:rsidP="009B4410">
      <w:pPr>
        <w:pStyle w:val="AmJustTitle"/>
      </w:pPr>
      <w:r w:rsidRPr="004223A4">
        <w:rPr>
          <w:rStyle w:val="HideTWBExt"/>
        </w:rPr>
        <w:t>&lt;TitreJust&gt;</w:t>
      </w:r>
      <w:r w:rsidRPr="004223A4">
        <w:t>Odôvodnenie</w:t>
      </w:r>
      <w:r w:rsidRPr="004223A4">
        <w:rPr>
          <w:rStyle w:val="HideTWBExt"/>
        </w:rPr>
        <w:t>&lt;/TitreJust&gt;</w:t>
      </w:r>
    </w:p>
    <w:p w:rsidR="009B4410" w:rsidRPr="004223A4" w:rsidRDefault="001A42D1" w:rsidP="009B4410">
      <w:pPr>
        <w:pStyle w:val="AmJustText"/>
      </w:pPr>
      <w:r w:rsidRPr="004223A4">
        <w:t>V smernici by sa mali stanoviť aj jasné mechanizmy pre pracovníkov na oznamovanie bezpečnostných a environmentálnych obáv, čím sa podporí proaktívny prístup k bezpečnosti.</w:t>
      </w:r>
    </w:p>
    <w:p w:rsidR="009B4410" w:rsidRPr="004223A4" w:rsidRDefault="001A42D1" w:rsidP="009B4410">
      <w:r w:rsidRPr="004223A4">
        <w:rPr>
          <w:rStyle w:val="HideTWBExt"/>
        </w:rPr>
        <w:t>&lt;/Amend&gt;</w:t>
      </w:r>
    </w:p>
    <w:p w:rsidR="009B4410" w:rsidRPr="004223A4" w:rsidRDefault="001A42D1" w:rsidP="009B4410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12</w:t>
      </w:r>
      <w:r w:rsidRPr="004223A4">
        <w:rPr>
          <w:rStyle w:val="HideTWBExt"/>
        </w:rPr>
        <w:t>&lt;/NumAm&gt;</w:t>
      </w:r>
    </w:p>
    <w:p w:rsidR="009B4410" w:rsidRPr="004223A4" w:rsidRDefault="001A42D1" w:rsidP="009B4410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B4410" w:rsidRPr="004223A4" w:rsidRDefault="001A42D1" w:rsidP="009B4410">
      <w:pPr>
        <w:pStyle w:val="NormalBold"/>
      </w:pPr>
      <w:r w:rsidRPr="004223A4">
        <w:rPr>
          <w:rStyle w:val="HideTWBExt"/>
        </w:rPr>
        <w:t>&lt;Article&gt;</w:t>
      </w:r>
      <w:r w:rsidRPr="004223A4">
        <w:t>Odôvodnenie 17</w:t>
      </w:r>
      <w:r w:rsidRPr="004223A4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B4410" w:rsidRPr="004223A4" w:rsidRDefault="009B4410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t>(17)</w:t>
            </w:r>
            <w:r w:rsidRPr="004223A4">
              <w:tab/>
              <w:t xml:space="preserve">S cieľom prediskutovať záležitosti vlajkového štátu vrátane technických otázok a uľahčiť výmenu </w:t>
            </w:r>
            <w:r w:rsidRPr="004223A4">
              <w:t>odborných znalostí a informácií by sa mala zriadiť skupina na vysokej úrovni pre záležitosti vlajkového štátu pozostávajúca z vnútroštátnych orgánov členských štátov, odborníkov a inšpektorov vlajkového štátu a prípadne odborníkov zo súkromného sektora.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t>(1</w:t>
            </w:r>
            <w:r w:rsidRPr="004223A4">
              <w:t>7)</w:t>
            </w:r>
            <w:r w:rsidRPr="004223A4">
              <w:tab/>
              <w:t>S cieľom prediskutovať záležitosti vlajkového štátu vrátane technických otázok a uľahčiť výmenu odborných znalostí a informácií by sa mala zriadiť skupina na vysokej úrovni pre záležitosti vlajkového štátu pozostávajúca z vnútroštátnych orgánov členskýc</w:t>
            </w:r>
            <w:r w:rsidRPr="004223A4">
              <w:t>h štátov, odborníkov a inšpektorov vlajkového štátu a prípadne odborníkov zo súkromného sektora</w:t>
            </w:r>
            <w:r w:rsidRPr="004223A4">
              <w:rPr>
                <w:b/>
                <w:i/>
              </w:rPr>
              <w:t xml:space="preserve"> a zástupcov pracovníkov v odvetví námorníctva</w:t>
            </w:r>
            <w:r w:rsidRPr="004223A4">
              <w:t>.</w:t>
            </w:r>
          </w:p>
        </w:tc>
      </w:tr>
    </w:tbl>
    <w:p w:rsidR="009B4410" w:rsidRPr="004223A4" w:rsidRDefault="001A42D1" w:rsidP="009B4410">
      <w:pPr>
        <w:pStyle w:val="AmJustTitle"/>
      </w:pPr>
      <w:r w:rsidRPr="004223A4">
        <w:rPr>
          <w:rStyle w:val="HideTWBExt"/>
        </w:rPr>
        <w:lastRenderedPageBreak/>
        <w:t>&lt;TitreJust&gt;</w:t>
      </w:r>
      <w:r w:rsidRPr="004223A4">
        <w:t>Odôvodnenie</w:t>
      </w:r>
      <w:r w:rsidRPr="004223A4">
        <w:rPr>
          <w:rStyle w:val="HideTWBExt"/>
        </w:rPr>
        <w:t>&lt;/TitreJust&gt;</w:t>
      </w:r>
    </w:p>
    <w:p w:rsidR="009B4410" w:rsidRPr="004223A4" w:rsidRDefault="001A42D1" w:rsidP="009B4410">
      <w:pPr>
        <w:pStyle w:val="AmJustText"/>
      </w:pPr>
      <w:r w:rsidRPr="004223A4">
        <w:t>Vytvorenie skupiny na vysokej úrovni pre záležitosti vlajkového štátu je pozi</w:t>
      </w:r>
      <w:r w:rsidRPr="004223A4">
        <w:t>tívnym vývojom. Mohla by sa však posilniť začlenením zastúpenia pracovníkov a ich zástupcov s cieľom zabezpečiť holistický prístup k riadeniu námorných záležitostí.</w:t>
      </w:r>
    </w:p>
    <w:p w:rsidR="009B4410" w:rsidRPr="004223A4" w:rsidRDefault="001A42D1" w:rsidP="009B4410">
      <w:r w:rsidRPr="004223A4">
        <w:rPr>
          <w:rStyle w:val="HideTWBExt"/>
        </w:rPr>
        <w:t>&lt;/Amend&gt;</w:t>
      </w:r>
    </w:p>
    <w:p w:rsidR="009B4410" w:rsidRPr="004223A4" w:rsidRDefault="001A42D1" w:rsidP="009B4410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13</w:t>
      </w:r>
      <w:r w:rsidRPr="004223A4">
        <w:rPr>
          <w:rStyle w:val="HideTWBExt"/>
        </w:rPr>
        <w:t>&lt;/NumAm&gt;</w:t>
      </w:r>
    </w:p>
    <w:p w:rsidR="009B4410" w:rsidRPr="004223A4" w:rsidRDefault="001A42D1" w:rsidP="009B4410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B4410" w:rsidRPr="004223A4" w:rsidRDefault="001A42D1" w:rsidP="009B4410">
      <w:pPr>
        <w:pStyle w:val="NormalBold"/>
      </w:pPr>
      <w:r w:rsidRPr="004223A4">
        <w:rPr>
          <w:rStyle w:val="HideTWBExt"/>
        </w:rPr>
        <w:t>&lt;A</w:t>
      </w:r>
      <w:r w:rsidRPr="004223A4">
        <w:rPr>
          <w:rStyle w:val="HideTWBExt"/>
        </w:rPr>
        <w:t>rticle&gt;</w:t>
      </w:r>
      <w:r w:rsidRPr="004223A4">
        <w:t>Odôvodnenie 18</w:t>
      </w:r>
      <w:r w:rsidRPr="004223A4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B4410" w:rsidRPr="004223A4" w:rsidRDefault="009B4410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t>(18)</w:t>
            </w:r>
            <w:r w:rsidRPr="004223A4">
              <w:tab/>
              <w:t xml:space="preserve">Na účely ďalšieho zlepšovania konzistentného zberu relevantných štatistík a námorných údajov a informácií od členských štátov by sa mal zaviesť nástroj elektronického </w:t>
            </w:r>
            <w:r w:rsidRPr="004223A4">
              <w:t>nahlasovania.</w:t>
            </w:r>
          </w:p>
        </w:tc>
        <w:tc>
          <w:tcPr>
            <w:tcW w:w="4876" w:type="dxa"/>
          </w:tcPr>
          <w:p w:rsidR="009B4410" w:rsidRPr="004223A4" w:rsidRDefault="001A42D1" w:rsidP="009B4410">
            <w:pPr>
              <w:pStyle w:val="Normal6a"/>
            </w:pPr>
            <w:r w:rsidRPr="004223A4">
              <w:t>(18)</w:t>
            </w:r>
            <w:r w:rsidRPr="004223A4">
              <w:tab/>
              <w:t xml:space="preserve">Na účely ďalšieho zlepšovania konzistentného zberu relevantných štatistík a námorných údajov a informácií od členských štátov by sa mal zaviesť nástroj elektronického nahlasovania, </w:t>
            </w:r>
            <w:r w:rsidRPr="004223A4">
              <w:rPr>
                <w:b/>
                <w:i/>
              </w:rPr>
              <w:t xml:space="preserve">a to so zreteľom na povinnosti oznamovania, ktoré sú už </w:t>
            </w:r>
            <w:r w:rsidRPr="004223A4">
              <w:rPr>
                <w:b/>
                <w:i/>
              </w:rPr>
              <w:t>platné v iných aktoch Únie, ako je nariadenie č. 1224/2009</w:t>
            </w:r>
            <w:r w:rsidRPr="004223A4">
              <w:t>.</w:t>
            </w:r>
          </w:p>
        </w:tc>
      </w:tr>
    </w:tbl>
    <w:p w:rsidR="009B4410" w:rsidRPr="004223A4" w:rsidRDefault="001A42D1" w:rsidP="009B4410">
      <w:r w:rsidRPr="004223A4">
        <w:rPr>
          <w:rStyle w:val="HideTWBExt"/>
        </w:rPr>
        <w:t>&lt;/Amend&gt;</w:t>
      </w:r>
    </w:p>
    <w:p w:rsidR="00983849" w:rsidRPr="004223A4" w:rsidRDefault="001A42D1" w:rsidP="00983849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14</w:t>
      </w:r>
      <w:r w:rsidRPr="004223A4">
        <w:rPr>
          <w:rStyle w:val="HideTWBExt"/>
        </w:rPr>
        <w:t>&lt;/NumAm&gt;</w:t>
      </w:r>
    </w:p>
    <w:p w:rsidR="00983849" w:rsidRPr="004223A4" w:rsidRDefault="001A42D1" w:rsidP="00983849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83849" w:rsidRPr="004223A4" w:rsidRDefault="001A42D1" w:rsidP="00983849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2</w:t>
      </w:r>
      <w:r w:rsidRPr="004223A4">
        <w:rPr>
          <w:rStyle w:val="HideTWBExt"/>
        </w:rPr>
        <w:t>&lt;/Article&gt;</w:t>
      </w:r>
    </w:p>
    <w:p w:rsidR="00983849" w:rsidRPr="004223A4" w:rsidRDefault="001A42D1" w:rsidP="00983849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983849" w:rsidRPr="004223A4" w:rsidRDefault="001A42D1" w:rsidP="00983849">
      <w:r w:rsidRPr="004223A4">
        <w:rPr>
          <w:rStyle w:val="HideTWBExt"/>
        </w:rPr>
        <w:t>&lt;Article2&gt;</w:t>
      </w:r>
      <w:r w:rsidRPr="004223A4">
        <w:t xml:space="preserve">Článok </w:t>
      </w:r>
      <w:r w:rsidRPr="004223A4">
        <w:t>4 – odsek 1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83849" w:rsidRPr="004223A4" w:rsidRDefault="00983849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83849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983849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83849" w:rsidRPr="004223A4" w:rsidRDefault="001A42D1" w:rsidP="009B4410">
            <w:pPr>
              <w:pStyle w:val="Normal6a"/>
            </w:pPr>
            <w:r w:rsidRPr="004223A4">
              <w:t>1.</w:t>
            </w:r>
            <w:r w:rsidRPr="004223A4">
              <w:tab/>
              <w:t xml:space="preserve">Pred tým, ako sa umožní prevádzkovanie lode, ktorej sa udelilo právo plaviť sa pod vlajkou členského štátu, príslušný členský štát zabezpečí, že daná loď spĺňa uplatniteľné </w:t>
            </w:r>
            <w:r w:rsidRPr="004223A4">
              <w:t>medzinárodné pravidlá a predpisy. Overí najmä záznamy o lodi z hľadiska bezpečnosti pomocou inšpekčných správ a osvedčení nachádzajúcich sa v databáze uvedenej v článku 6a. V prípade potreby konzultuje s úradom vlajkového štátu, v ktorom bola loď predtým z</w:t>
            </w:r>
            <w:r w:rsidRPr="004223A4">
              <w:t>aregistrovaná,</w:t>
            </w:r>
            <w:r w:rsidRPr="004223A4">
              <w:rPr>
                <w:b/>
                <w:i/>
              </w:rPr>
              <w:t xml:space="preserve"> aby zistil, či zostávajú nevyriešené niektoré</w:t>
            </w:r>
            <w:r w:rsidRPr="004223A4">
              <w:t xml:space="preserve"> nedostatky alebo bezpečnostné otázk</w:t>
            </w:r>
            <w:r w:rsidRPr="004223A4">
              <w:rPr>
                <w:b/>
                <w:i/>
              </w:rPr>
              <w:t>y, ktoré uvedený štát identifikoval</w:t>
            </w:r>
            <w:r w:rsidRPr="004223A4">
              <w:t>.</w:t>
            </w:r>
          </w:p>
        </w:tc>
        <w:tc>
          <w:tcPr>
            <w:tcW w:w="4876" w:type="dxa"/>
          </w:tcPr>
          <w:p w:rsidR="00983849" w:rsidRPr="004223A4" w:rsidRDefault="001A42D1" w:rsidP="009B4410">
            <w:pPr>
              <w:pStyle w:val="Normal6a"/>
            </w:pPr>
            <w:r w:rsidRPr="004223A4">
              <w:t>1.</w:t>
            </w:r>
            <w:r w:rsidRPr="004223A4">
              <w:tab/>
              <w:t>Pred tým, ako sa umožní prevádzkovanie lode, ktorej sa udelilo právo plaviť sa pod vlajkou členského štátu, príslušný čl</w:t>
            </w:r>
            <w:r w:rsidRPr="004223A4">
              <w:t>enský štát zabezpečí, že daná loď spĺňa uplatniteľné medzinárodné pravidlá a predpisy</w:t>
            </w:r>
            <w:r w:rsidRPr="004223A4">
              <w:rPr>
                <w:b/>
                <w:i/>
              </w:rPr>
              <w:t>, najmä v súvislosti s pracovnými podmienkami námorníkov a ochranou životného prostredia</w:t>
            </w:r>
            <w:r w:rsidRPr="004223A4">
              <w:t>. Overí najmä záznamy o lodi z hľadiska bezpečnosti pomocou inšpekčných správ a osv</w:t>
            </w:r>
            <w:r w:rsidRPr="004223A4">
              <w:t>edčení nachádzajúcich sa v databáze uvedenej v článku 6a. V prípade potreby konzultuje s úradom vlajkového štátu, v ktorom bola loď predtým zaregistrovaná</w:t>
            </w:r>
            <w:r w:rsidRPr="004223A4">
              <w:rPr>
                <w:b/>
                <w:i/>
              </w:rPr>
              <w:t>, s cieľom vyriešiť</w:t>
            </w:r>
            <w:r w:rsidRPr="004223A4">
              <w:t xml:space="preserve"> nedostatky alebo bezpečnostné otázky</w:t>
            </w:r>
            <w:r w:rsidRPr="004223A4">
              <w:rPr>
                <w:b/>
                <w:i/>
              </w:rPr>
              <w:t>.</w:t>
            </w:r>
            <w:r w:rsidRPr="004223A4">
              <w:t xml:space="preserve"> </w:t>
            </w:r>
            <w:r w:rsidRPr="004223A4">
              <w:rPr>
                <w:b/>
                <w:i/>
              </w:rPr>
              <w:t>Cieľom tejto spolupráce je zabezpečiť, aby s</w:t>
            </w:r>
            <w:r w:rsidRPr="004223A4">
              <w:rPr>
                <w:b/>
                <w:i/>
              </w:rPr>
              <w:t xml:space="preserve">a všetky </w:t>
            </w:r>
            <w:r w:rsidRPr="004223A4">
              <w:rPr>
                <w:b/>
                <w:i/>
              </w:rPr>
              <w:lastRenderedPageBreak/>
              <w:t>nevyriešené nedostatky alebo bezpečnostné obavy úplne vyriešili pred sprevádzkovaním lode.</w:t>
            </w:r>
          </w:p>
        </w:tc>
      </w:tr>
    </w:tbl>
    <w:p w:rsidR="00983849" w:rsidRPr="004223A4" w:rsidRDefault="001A42D1" w:rsidP="00983849">
      <w:r w:rsidRPr="004223A4">
        <w:rPr>
          <w:rStyle w:val="HideTWBExt"/>
        </w:rPr>
        <w:lastRenderedPageBreak/>
        <w:t>&lt;/Amend&gt;</w:t>
      </w:r>
    </w:p>
    <w:p w:rsidR="00983849" w:rsidRPr="004223A4" w:rsidRDefault="001A42D1" w:rsidP="00983849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15</w:t>
      </w:r>
      <w:r w:rsidRPr="004223A4">
        <w:rPr>
          <w:rStyle w:val="HideTWBExt"/>
        </w:rPr>
        <w:t>&lt;/NumAm&gt;</w:t>
      </w:r>
    </w:p>
    <w:p w:rsidR="00983849" w:rsidRPr="004223A4" w:rsidRDefault="001A42D1" w:rsidP="00983849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83849" w:rsidRPr="004223A4" w:rsidRDefault="001A42D1" w:rsidP="00983849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3</w:t>
      </w:r>
      <w:r w:rsidRPr="004223A4">
        <w:rPr>
          <w:rStyle w:val="HideTWBExt"/>
        </w:rPr>
        <w:t>&lt;/Article&gt;</w:t>
      </w:r>
    </w:p>
    <w:p w:rsidR="00983849" w:rsidRPr="004223A4" w:rsidRDefault="001A42D1" w:rsidP="00983849">
      <w:r w:rsidRPr="004223A4">
        <w:rPr>
          <w:rStyle w:val="HideTWBExt"/>
        </w:rPr>
        <w:t>&lt;DocAmend2&gt;</w:t>
      </w:r>
      <w:r w:rsidRPr="004223A4">
        <w:t xml:space="preserve">Smernica </w:t>
      </w:r>
      <w:r w:rsidRPr="004223A4">
        <w:t>2009/21/ES</w:t>
      </w:r>
      <w:r w:rsidRPr="004223A4">
        <w:rPr>
          <w:rStyle w:val="HideTWBExt"/>
        </w:rPr>
        <w:t>&lt;/DocAmend2&gt;</w:t>
      </w:r>
    </w:p>
    <w:p w:rsidR="00983849" w:rsidRPr="004223A4" w:rsidRDefault="001A42D1" w:rsidP="00983849">
      <w:r w:rsidRPr="004223A4">
        <w:rPr>
          <w:rStyle w:val="HideTWBExt"/>
        </w:rPr>
        <w:t>&lt;Article2&gt;</w:t>
      </w:r>
      <w:r w:rsidRPr="004223A4">
        <w:t>Článok 4a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83849" w:rsidRPr="004223A4" w:rsidRDefault="00983849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83849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983849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83849" w:rsidRPr="004223A4" w:rsidRDefault="001A42D1" w:rsidP="009B4410">
            <w:pPr>
              <w:pStyle w:val="Normal6a"/>
            </w:pPr>
            <w:r w:rsidRPr="004223A4">
              <w:t>a)</w:t>
            </w:r>
            <w:r w:rsidRPr="004223A4">
              <w:tab/>
              <w:t>zákaz lodiam plaviť sa, až kým tieto lode nemôžu vyplávať v súlade medzinárodnými predpismi a normami;</w:t>
            </w:r>
          </w:p>
        </w:tc>
        <w:tc>
          <w:tcPr>
            <w:tcW w:w="4876" w:type="dxa"/>
          </w:tcPr>
          <w:p w:rsidR="00983849" w:rsidRPr="004223A4" w:rsidRDefault="001A42D1" w:rsidP="009B4410">
            <w:pPr>
              <w:pStyle w:val="Normal6a"/>
            </w:pPr>
            <w:r w:rsidRPr="004223A4">
              <w:t>a)</w:t>
            </w:r>
            <w:r w:rsidRPr="004223A4">
              <w:tab/>
              <w:t xml:space="preserve">zákaz lodiam plaviť sa, až kým tieto lode </w:t>
            </w:r>
            <w:r w:rsidRPr="004223A4">
              <w:t xml:space="preserve">nemôžu vyplávať v súlade medzinárodnými predpismi a normami; </w:t>
            </w:r>
            <w:r w:rsidRPr="004223A4">
              <w:rPr>
                <w:b/>
                <w:i/>
              </w:rPr>
              <w:t>a to vrátane vykonávania pravidelných bezpečnostných cvičení a cvičení na zabezpečenie pripravenosti posádky na núdzové situácie, a presadzovania predpisov o hodinách odpočinku posádky, aby sa za</w:t>
            </w:r>
            <w:r w:rsidRPr="004223A4">
              <w:rPr>
                <w:b/>
                <w:i/>
              </w:rPr>
              <w:t>bránilo nehodám súvisiacim s únavou;</w:t>
            </w:r>
          </w:p>
        </w:tc>
      </w:tr>
    </w:tbl>
    <w:p w:rsidR="00983849" w:rsidRPr="004223A4" w:rsidRDefault="001A42D1" w:rsidP="00983849">
      <w:r w:rsidRPr="004223A4">
        <w:rPr>
          <w:rStyle w:val="HideTWBExt"/>
        </w:rPr>
        <w:t>&lt;/Amend&gt;</w:t>
      </w:r>
    </w:p>
    <w:p w:rsidR="00983849" w:rsidRPr="004223A4" w:rsidRDefault="001A42D1" w:rsidP="00983849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16</w:t>
      </w:r>
      <w:r w:rsidRPr="004223A4">
        <w:rPr>
          <w:rStyle w:val="HideTWBExt"/>
        </w:rPr>
        <w:t>&lt;/NumAm&gt;</w:t>
      </w:r>
    </w:p>
    <w:p w:rsidR="00983849" w:rsidRPr="004223A4" w:rsidRDefault="001A42D1" w:rsidP="00983849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83849" w:rsidRPr="004223A4" w:rsidRDefault="001A42D1" w:rsidP="00983849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3</w:t>
      </w:r>
      <w:r w:rsidRPr="004223A4">
        <w:rPr>
          <w:rStyle w:val="HideTWBExt"/>
        </w:rPr>
        <w:t>&lt;/Article&gt;</w:t>
      </w:r>
    </w:p>
    <w:p w:rsidR="00983849" w:rsidRPr="004223A4" w:rsidRDefault="001A42D1" w:rsidP="00983849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983849" w:rsidRPr="004223A4" w:rsidRDefault="001A42D1" w:rsidP="00983849">
      <w:r w:rsidRPr="004223A4">
        <w:rPr>
          <w:rStyle w:val="HideTWBExt"/>
        </w:rPr>
        <w:t>&lt;Article2&gt;</w:t>
      </w:r>
      <w:r w:rsidRPr="004223A4">
        <w:t>Článok 4a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83849" w:rsidRPr="004223A4" w:rsidRDefault="00983849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83849" w:rsidRPr="004223A4" w:rsidRDefault="001A42D1" w:rsidP="009B4410">
            <w:pPr>
              <w:pStyle w:val="AmColumnHeading"/>
            </w:pPr>
            <w:r w:rsidRPr="004223A4">
              <w:t xml:space="preserve">Text </w:t>
            </w:r>
            <w:r w:rsidRPr="004223A4">
              <w:t>predložený Komisiou</w:t>
            </w:r>
          </w:p>
        </w:tc>
        <w:tc>
          <w:tcPr>
            <w:tcW w:w="4876" w:type="dxa"/>
          </w:tcPr>
          <w:p w:rsidR="00983849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83849" w:rsidRPr="004223A4" w:rsidRDefault="001A42D1" w:rsidP="009B4410">
            <w:pPr>
              <w:pStyle w:val="Normal6a"/>
            </w:pPr>
            <w:r w:rsidRPr="004223A4">
              <w:t>b)</w:t>
            </w:r>
            <w:r w:rsidRPr="004223A4">
              <w:tab/>
              <w:t xml:space="preserve">zabezpečenie toho, aby sa lode oprávnené plaviť sa pod ich vlajkou podrobili prehliadke v súlade s usmerneniami pre prehliadky v rámci harmonizovaného systému prehliadok a osvedčovania (HSSC) </w:t>
            </w:r>
            <w:r w:rsidRPr="004223A4">
              <w:rPr>
                <w:b/>
                <w:i/>
              </w:rPr>
              <w:t>a</w:t>
            </w:r>
          </w:p>
        </w:tc>
        <w:tc>
          <w:tcPr>
            <w:tcW w:w="4876" w:type="dxa"/>
          </w:tcPr>
          <w:p w:rsidR="00983849" w:rsidRPr="004223A4" w:rsidRDefault="001A42D1" w:rsidP="009B4410">
            <w:pPr>
              <w:pStyle w:val="Normal6a"/>
            </w:pPr>
            <w:r w:rsidRPr="004223A4">
              <w:t>b)</w:t>
            </w:r>
            <w:r w:rsidRPr="004223A4">
              <w:tab/>
              <w:t xml:space="preserve">zabezpečenie </w:t>
            </w:r>
            <w:r w:rsidRPr="004223A4">
              <w:t xml:space="preserve">toho, aby sa lode oprávnené plaviť sa pod ich vlajkou podrobili prehliadke v súlade s usmerneniami pre prehliadky v rámci harmonizovaného systému prehliadok a osvedčovania (HSSC). </w:t>
            </w:r>
            <w:r w:rsidRPr="004223A4">
              <w:rPr>
                <w:b/>
                <w:i/>
              </w:rPr>
              <w:t>Zahŕňa to vykonávanie environmentálnych auditov na posúdenie súladu s predpi</w:t>
            </w:r>
            <w:r w:rsidRPr="004223A4">
              <w:rPr>
                <w:b/>
                <w:i/>
              </w:rPr>
              <w:t>smi týkajúcimi sa emisií, hospodárenia s balastovou vodou a iných environmentálnych otázok nad rámec štandardných bezpečnostných inšpekcií;</w:t>
            </w:r>
          </w:p>
        </w:tc>
      </w:tr>
    </w:tbl>
    <w:p w:rsidR="00983849" w:rsidRPr="004223A4" w:rsidRDefault="001A42D1" w:rsidP="00983849">
      <w:r w:rsidRPr="004223A4">
        <w:rPr>
          <w:rStyle w:val="HideTWBExt"/>
        </w:rPr>
        <w:t>&lt;/Amend&gt;</w:t>
      </w:r>
    </w:p>
    <w:p w:rsidR="00983849" w:rsidRPr="004223A4" w:rsidRDefault="001A42D1" w:rsidP="00983849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17</w:t>
      </w:r>
      <w:r w:rsidRPr="004223A4">
        <w:rPr>
          <w:rStyle w:val="HideTWBExt"/>
        </w:rPr>
        <w:t>&lt;/NumAm&gt;</w:t>
      </w:r>
    </w:p>
    <w:p w:rsidR="00983849" w:rsidRPr="004223A4" w:rsidRDefault="001A42D1" w:rsidP="00983849">
      <w:pPr>
        <w:pStyle w:val="NormalBold12b"/>
      </w:pPr>
      <w:r w:rsidRPr="004223A4">
        <w:rPr>
          <w:rStyle w:val="HideTWBExt"/>
        </w:rPr>
        <w:lastRenderedPageBreak/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83849" w:rsidRPr="004223A4" w:rsidRDefault="001A42D1" w:rsidP="00983849">
      <w:pPr>
        <w:pStyle w:val="NormalBold"/>
      </w:pPr>
      <w:r w:rsidRPr="004223A4">
        <w:rPr>
          <w:rStyle w:val="HideTWBExt"/>
        </w:rPr>
        <w:t>&lt;Article&gt;</w:t>
      </w:r>
      <w:r w:rsidRPr="004223A4">
        <w:t xml:space="preserve">Článok 1 – odsek </w:t>
      </w:r>
      <w:r w:rsidRPr="004223A4">
        <w:t>1 – bod 3</w:t>
      </w:r>
      <w:r w:rsidRPr="004223A4">
        <w:rPr>
          <w:rStyle w:val="HideTWBExt"/>
        </w:rPr>
        <w:t>&lt;/Article&gt;</w:t>
      </w:r>
    </w:p>
    <w:p w:rsidR="00983849" w:rsidRPr="004223A4" w:rsidRDefault="001A42D1" w:rsidP="00983849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983849" w:rsidRPr="004223A4" w:rsidRDefault="001A42D1" w:rsidP="00983849">
      <w:r w:rsidRPr="004223A4">
        <w:rPr>
          <w:rStyle w:val="HideTWBExt"/>
        </w:rPr>
        <w:t>&lt;Article2&gt;</w:t>
      </w:r>
      <w:r w:rsidRPr="004223A4">
        <w:t>Článok 4a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83849" w:rsidRPr="004223A4" w:rsidRDefault="00983849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83849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983849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83849" w:rsidRPr="004223A4" w:rsidRDefault="00983849" w:rsidP="009B4410">
            <w:pPr>
              <w:pStyle w:val="Normal6a"/>
            </w:pPr>
          </w:p>
        </w:tc>
        <w:tc>
          <w:tcPr>
            <w:tcW w:w="4876" w:type="dxa"/>
          </w:tcPr>
          <w:p w:rsidR="00983849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ba)</w:t>
            </w:r>
            <w:r w:rsidRPr="004223A4">
              <w:tab/>
            </w:r>
            <w:r w:rsidRPr="004223A4">
              <w:rPr>
                <w:b/>
                <w:i/>
              </w:rPr>
              <w:t>podpora kultúry bezpečnosti na palube nabádaním na nahlasovanie situácií, v ktorých takmer došlo k havárii, a n</w:t>
            </w:r>
            <w:r w:rsidRPr="004223A4">
              <w:rPr>
                <w:b/>
                <w:i/>
              </w:rPr>
              <w:t>ebezpečných podmienok, ako aj neustále zlepšovanie bezpečnostných postupov;</w:t>
            </w:r>
          </w:p>
        </w:tc>
      </w:tr>
    </w:tbl>
    <w:p w:rsidR="00983849" w:rsidRPr="004223A4" w:rsidRDefault="001A42D1" w:rsidP="00983849">
      <w:r w:rsidRPr="004223A4">
        <w:rPr>
          <w:rStyle w:val="HideTWBExt"/>
        </w:rPr>
        <w:t>&lt;/Amend&gt;</w:t>
      </w:r>
    </w:p>
    <w:p w:rsidR="00983849" w:rsidRPr="004223A4" w:rsidRDefault="001A42D1" w:rsidP="00983849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18</w:t>
      </w:r>
      <w:r w:rsidRPr="004223A4">
        <w:rPr>
          <w:rStyle w:val="HideTWBExt"/>
        </w:rPr>
        <w:t>&lt;/NumAm&gt;</w:t>
      </w:r>
    </w:p>
    <w:p w:rsidR="00983849" w:rsidRPr="004223A4" w:rsidRDefault="001A42D1" w:rsidP="00983849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83849" w:rsidRPr="004223A4" w:rsidRDefault="001A42D1" w:rsidP="00983849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3</w:t>
      </w:r>
      <w:r w:rsidRPr="004223A4">
        <w:rPr>
          <w:rStyle w:val="HideTWBExt"/>
        </w:rPr>
        <w:t>&lt;/Article&gt;</w:t>
      </w:r>
    </w:p>
    <w:p w:rsidR="00983849" w:rsidRPr="004223A4" w:rsidRDefault="001A42D1" w:rsidP="00983849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983849" w:rsidRPr="004223A4" w:rsidRDefault="001A42D1" w:rsidP="00983849">
      <w:r w:rsidRPr="004223A4">
        <w:rPr>
          <w:rStyle w:val="HideTWBExt"/>
        </w:rPr>
        <w:t>&lt;Article2&gt;</w:t>
      </w:r>
      <w:r w:rsidRPr="004223A4">
        <w:t>Článok 4a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83849" w:rsidRPr="004223A4" w:rsidRDefault="00983849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83849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983849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83849" w:rsidRPr="004223A4" w:rsidRDefault="00983849" w:rsidP="009B4410">
            <w:pPr>
              <w:pStyle w:val="Normal6a"/>
            </w:pPr>
          </w:p>
        </w:tc>
        <w:tc>
          <w:tcPr>
            <w:tcW w:w="4876" w:type="dxa"/>
          </w:tcPr>
          <w:p w:rsidR="00983849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bb)</w:t>
            </w:r>
            <w:r w:rsidRPr="004223A4">
              <w:tab/>
            </w:r>
            <w:r w:rsidRPr="004223A4">
              <w:rPr>
                <w:b/>
                <w:i/>
              </w:rPr>
              <w:t xml:space="preserve">spolupráca s ostatnými vlajkovými štátmi a medzinárodnými orgánmi s cieľom vykonávať spoločné inšpekcie, vymieňať si informácie a harmonizovať úsilie o presadzovanie práva, </w:t>
            </w:r>
            <w:r w:rsidRPr="004223A4">
              <w:rPr>
                <w:b/>
                <w:i/>
              </w:rPr>
              <w:t>aby sa zabezpečilo účinné presadzovanie medzinárodných pravidiel a noriem;</w:t>
            </w:r>
          </w:p>
        </w:tc>
      </w:tr>
    </w:tbl>
    <w:p w:rsidR="00983849" w:rsidRPr="004223A4" w:rsidRDefault="001A42D1" w:rsidP="00983849">
      <w:r w:rsidRPr="004223A4">
        <w:rPr>
          <w:rStyle w:val="HideTWBExt"/>
        </w:rPr>
        <w:t>&lt;/Amend&gt;</w:t>
      </w:r>
    </w:p>
    <w:p w:rsidR="00983849" w:rsidRPr="004223A4" w:rsidRDefault="001A42D1" w:rsidP="00983849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19</w:t>
      </w:r>
      <w:r w:rsidRPr="004223A4">
        <w:rPr>
          <w:rStyle w:val="HideTWBExt"/>
        </w:rPr>
        <w:t>&lt;/NumAm&gt;</w:t>
      </w:r>
    </w:p>
    <w:p w:rsidR="00983849" w:rsidRPr="004223A4" w:rsidRDefault="001A42D1" w:rsidP="00983849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83849" w:rsidRPr="004223A4" w:rsidRDefault="001A42D1" w:rsidP="00983849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3</w:t>
      </w:r>
      <w:r w:rsidRPr="004223A4">
        <w:rPr>
          <w:rStyle w:val="HideTWBExt"/>
        </w:rPr>
        <w:t>&lt;/Article&gt;</w:t>
      </w:r>
    </w:p>
    <w:p w:rsidR="00983849" w:rsidRPr="004223A4" w:rsidRDefault="001A42D1" w:rsidP="00983849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983849" w:rsidRPr="004223A4" w:rsidRDefault="001A42D1" w:rsidP="00983849">
      <w:r w:rsidRPr="004223A4">
        <w:rPr>
          <w:rStyle w:val="HideTWBExt"/>
        </w:rPr>
        <w:t>&lt;Article2&gt;</w:t>
      </w:r>
      <w:r w:rsidRPr="004223A4">
        <w:t>Článok 4a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83849" w:rsidRPr="004223A4" w:rsidRDefault="00983849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83849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983849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83849" w:rsidRPr="004223A4" w:rsidRDefault="001A42D1" w:rsidP="009B4410">
            <w:pPr>
              <w:pStyle w:val="Normal6a"/>
            </w:pPr>
            <w:r w:rsidRPr="004223A4">
              <w:t>c)</w:t>
            </w:r>
            <w:r w:rsidRPr="004223A4">
              <w:tab/>
              <w:t xml:space="preserve">vykonávanie doplnkovej inšpekcie vlajkového štátu na lodiach na overenie toho, či </w:t>
            </w:r>
            <w:r w:rsidRPr="004223A4">
              <w:rPr>
                <w:b/>
                <w:i/>
              </w:rPr>
              <w:t>je</w:t>
            </w:r>
            <w:r w:rsidRPr="004223A4">
              <w:t xml:space="preserve"> skutočný stav lode v súlade s udelenými osvedčeniami.</w:t>
            </w:r>
          </w:p>
        </w:tc>
        <w:tc>
          <w:tcPr>
            <w:tcW w:w="4876" w:type="dxa"/>
          </w:tcPr>
          <w:p w:rsidR="00983849" w:rsidRPr="004223A4" w:rsidRDefault="001A42D1" w:rsidP="009B4410">
            <w:pPr>
              <w:pStyle w:val="Normal6a"/>
            </w:pPr>
            <w:r w:rsidRPr="004223A4">
              <w:t>c)</w:t>
            </w:r>
            <w:r w:rsidRPr="004223A4">
              <w:tab/>
            </w:r>
            <w:r w:rsidRPr="004223A4">
              <w:t xml:space="preserve">vykonávanie doplnkovej inšpekcie vlajkového štátu na lodiach na overenie toho, či skutočný stav lode </w:t>
            </w:r>
            <w:r w:rsidRPr="004223A4">
              <w:rPr>
                <w:b/>
                <w:i/>
              </w:rPr>
              <w:t>a pracovné podmienky sú</w:t>
            </w:r>
            <w:r w:rsidRPr="004223A4">
              <w:t xml:space="preserve"> v súlade s udelenými osvedčeniami. </w:t>
            </w:r>
            <w:r w:rsidRPr="004223A4">
              <w:rPr>
                <w:b/>
                <w:i/>
              </w:rPr>
              <w:t>Tieto inšpekcie by mali zahŕňať aj výcvik a dobré podmienky posádky, čím sa zabezpečí, aby členo</w:t>
            </w:r>
            <w:r w:rsidRPr="004223A4">
              <w:rPr>
                <w:b/>
                <w:i/>
              </w:rPr>
              <w:t xml:space="preserve">via posádky absolvovali riadnu odbornú </w:t>
            </w:r>
            <w:r w:rsidRPr="004223A4">
              <w:rPr>
                <w:b/>
                <w:i/>
              </w:rPr>
              <w:lastRenderedPageBreak/>
              <w:t>prípravu v oblasti bezpečnostných a environmentálnych postupov a aby boli ich práva a dobré podmienky chránené v súlade s Dohovorom o pracovných normách v námornej doprave z roku 2006;</w:t>
            </w:r>
          </w:p>
        </w:tc>
      </w:tr>
    </w:tbl>
    <w:p w:rsidR="00983849" w:rsidRPr="004223A4" w:rsidRDefault="001A42D1" w:rsidP="00983849">
      <w:r w:rsidRPr="004223A4">
        <w:rPr>
          <w:rStyle w:val="HideTWBExt"/>
        </w:rPr>
        <w:lastRenderedPageBreak/>
        <w:t>&lt;/Amend&gt;</w:t>
      </w:r>
    </w:p>
    <w:p w:rsidR="00983849" w:rsidRPr="004223A4" w:rsidRDefault="001A42D1" w:rsidP="00983849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</w:t>
      </w:r>
      <w:r w:rsidRPr="004223A4">
        <w:t>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20</w:t>
      </w:r>
      <w:r w:rsidRPr="004223A4">
        <w:rPr>
          <w:rStyle w:val="HideTWBExt"/>
        </w:rPr>
        <w:t>&lt;/NumAm&gt;</w:t>
      </w:r>
    </w:p>
    <w:p w:rsidR="00983849" w:rsidRPr="004223A4" w:rsidRDefault="001A42D1" w:rsidP="00983849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983849" w:rsidRPr="004223A4" w:rsidRDefault="001A42D1" w:rsidP="00983849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3</w:t>
      </w:r>
      <w:r w:rsidRPr="004223A4">
        <w:rPr>
          <w:rStyle w:val="HideTWBExt"/>
        </w:rPr>
        <w:t>&lt;/Article&gt;</w:t>
      </w:r>
    </w:p>
    <w:p w:rsidR="00983849" w:rsidRPr="004223A4" w:rsidRDefault="001A42D1" w:rsidP="00983849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983849" w:rsidRPr="004223A4" w:rsidRDefault="001A42D1" w:rsidP="00983849">
      <w:r w:rsidRPr="004223A4">
        <w:rPr>
          <w:rStyle w:val="HideTWBExt"/>
        </w:rPr>
        <w:t>&lt;Article2&gt;</w:t>
      </w:r>
      <w:r w:rsidRPr="004223A4">
        <w:t>Článok 4a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983849" w:rsidRPr="004223A4" w:rsidRDefault="00983849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983849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983849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983849" w:rsidRPr="004223A4" w:rsidRDefault="00983849" w:rsidP="009B4410">
            <w:pPr>
              <w:pStyle w:val="Normal6a"/>
            </w:pPr>
          </w:p>
        </w:tc>
        <w:tc>
          <w:tcPr>
            <w:tcW w:w="4876" w:type="dxa"/>
          </w:tcPr>
          <w:p w:rsidR="00983849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ca)</w:t>
            </w:r>
            <w:r w:rsidRPr="004223A4">
              <w:tab/>
            </w:r>
            <w:r w:rsidRPr="004223A4">
              <w:rPr>
                <w:b/>
                <w:i/>
              </w:rPr>
              <w:t xml:space="preserve">využívanie moderných </w:t>
            </w:r>
            <w:r w:rsidRPr="004223A4">
              <w:rPr>
                <w:b/>
                <w:i/>
              </w:rPr>
              <w:t>monitorovacích technológií, ako sú satelitné sledovanie a diaľkové snímače, na sledovanie činností lode a dodržiavania predpisov v reálnom čase;</w:t>
            </w:r>
          </w:p>
        </w:tc>
      </w:tr>
    </w:tbl>
    <w:p w:rsidR="00983849" w:rsidRPr="004223A4" w:rsidRDefault="001A42D1" w:rsidP="00983849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21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 xml:space="preserve">Článok 1 – </w:t>
      </w:r>
      <w:r w:rsidRPr="004223A4">
        <w:t>odsek 1 – bod 3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4a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cb)</w:t>
            </w:r>
            <w:r w:rsidRPr="004223A4">
              <w:tab/>
            </w:r>
            <w:r w:rsidRPr="004223A4">
              <w:rPr>
                <w:b/>
                <w:i/>
              </w:rPr>
              <w:t xml:space="preserve">požadovať od lodí, aby predkladali pravidelné správy o bezpečnostnom a environmentálnom súlade, a </w:t>
            </w:r>
            <w:r w:rsidRPr="004223A4">
              <w:rPr>
                <w:b/>
                <w:i/>
              </w:rPr>
              <w:t>sprístupniť tieto správy príslušným orgánom na preskúmanie, čím sa zlepší nahlasovanie a transparentnosť.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22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5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</w:t>
      </w:r>
      <w:r w:rsidRPr="004223A4">
        <w:t>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6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043F5D">
            <w:pPr>
              <w:pStyle w:val="Normal6a"/>
            </w:pPr>
            <w:r w:rsidRPr="004223A4">
              <w:rPr>
                <w:b/>
                <w:i/>
              </w:rPr>
              <w:t>ga)</w:t>
            </w:r>
            <w:r w:rsidRPr="004223A4">
              <w:tab/>
            </w:r>
            <w:r w:rsidRPr="004223A4">
              <w:rPr>
                <w:b/>
                <w:i/>
              </w:rPr>
              <w:t xml:space="preserve">informácie týkajúce sa environmentálneho správania lode, ako sú údaje o emisiách (napr. emisiách skleníkových plynov, emisiách oxidov síry) a </w:t>
            </w:r>
            <w:r w:rsidRPr="004223A4">
              <w:rPr>
                <w:b/>
                <w:i/>
              </w:rPr>
              <w:t>údaje o riadení balastovej vody a iných potenciálne znečisťujúcich látok;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23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5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6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gb)</w:t>
            </w:r>
            <w:r w:rsidRPr="004223A4">
              <w:tab/>
            </w:r>
            <w:r w:rsidRPr="004223A4">
              <w:rPr>
                <w:b/>
                <w:i/>
              </w:rPr>
              <w:t>podrobnosti o posádke lode vrátane jej kvalifikácie, osvedčení a hodinách odpočinku s cieľom zabezpečiť súlad s pracovnými a bezpečnostnými predpismi;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24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5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6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gc)</w:t>
            </w:r>
            <w:r w:rsidRPr="004223A4">
              <w:tab/>
            </w:r>
            <w:r w:rsidRPr="004223A4">
              <w:rPr>
                <w:b/>
                <w:i/>
              </w:rPr>
              <w:t xml:space="preserve">podávanie </w:t>
            </w:r>
            <w:r w:rsidRPr="004223A4">
              <w:rPr>
                <w:b/>
                <w:i/>
              </w:rPr>
              <w:t>správ o všetkých nehodách, incidentoch alebo udalostiach, v ktorých takmer došlo k havárii, spolu s opatreniami prijatými na ich riešenie, čím sa prispeje k proaktívnej kultúre bezpečnosti;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25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</w:t>
      </w:r>
      <w:r w:rsidRPr="004223A4">
        <w:t>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5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6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gd)</w:t>
            </w:r>
            <w:r w:rsidRPr="004223A4">
              <w:tab/>
            </w:r>
            <w:r w:rsidRPr="004223A4">
              <w:rPr>
                <w:b/>
                <w:i/>
              </w:rPr>
              <w:t xml:space="preserve">informácie o druhu, množstve nákladu a manipulácii s ním, </w:t>
            </w:r>
            <w:r w:rsidRPr="004223A4">
              <w:rPr>
                <w:b/>
                <w:i/>
              </w:rPr>
              <w:t>najmä v prípade lodí prepravujúcich nebezpečné materiály alebo nebezpečný tovar, s cieľom posúdiť súlad s dopravnými a bezpečnostnými predpismi;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26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 xml:space="preserve">Článok 1 – </w:t>
      </w:r>
      <w:r w:rsidRPr="004223A4">
        <w:t>odsek 1 – bod 5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6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ge)</w:t>
            </w:r>
            <w:r w:rsidRPr="004223A4">
              <w:tab/>
            </w:r>
            <w:r w:rsidRPr="004223A4">
              <w:rPr>
                <w:b/>
                <w:i/>
              </w:rPr>
              <w:t xml:space="preserve">údaje týkajúce sa systému riadenia bezpečnosti lode vrátane záznamov o bezpečnostných schôdzach, </w:t>
            </w:r>
            <w:r w:rsidRPr="004223A4">
              <w:rPr>
                <w:b/>
                <w:i/>
              </w:rPr>
              <w:t>posúdeniach nebezpečnosti a prijatých nápravných opatreniach;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27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5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6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gf)</w:t>
            </w:r>
            <w:r w:rsidRPr="004223A4">
              <w:tab/>
            </w:r>
            <w:r w:rsidRPr="004223A4">
              <w:rPr>
                <w:b/>
                <w:i/>
              </w:rPr>
              <w:t>údaje o bezpečnostných opatreniach a dodržiavaní medzinárodných kódexov a dohovorov v oblasti námornej bezpečnosti, ktoré sú obzvlášť dôležité v dnešnom bezpečnostnom prostredí;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28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5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6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gg)</w:t>
            </w:r>
            <w:r w:rsidRPr="004223A4">
              <w:tab/>
            </w:r>
            <w:r w:rsidRPr="004223A4">
              <w:rPr>
                <w:b/>
                <w:i/>
              </w:rPr>
              <w:t>informácie o technologickej modernizácii, údržbe vybavenia a zmenách týkajúcich sa bezpečnosti lode;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29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5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6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gh)</w:t>
            </w:r>
            <w:r w:rsidRPr="004223A4">
              <w:tab/>
            </w:r>
            <w:r w:rsidRPr="004223A4">
              <w:rPr>
                <w:b/>
                <w:i/>
              </w:rPr>
              <w:t>záznamy týkajúce sa blaha a dobrých životných podmienok námorníkov vrátane záznamov o sťažnostiach alebo obavách posádky;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30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5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6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gi)</w:t>
            </w:r>
            <w:r w:rsidRPr="004223A4">
              <w:tab/>
            </w:r>
            <w:r w:rsidRPr="004223A4">
              <w:rPr>
                <w:b/>
                <w:i/>
              </w:rPr>
              <w:t xml:space="preserve">schopnosť </w:t>
            </w:r>
            <w:r w:rsidRPr="004223A4">
              <w:rPr>
                <w:b/>
                <w:i/>
              </w:rPr>
              <w:t>členských štátov overiť pravosť a platnosť osvedčení a dokumentácie predloženej loďou, čo prispieva k boju proti podvodom a zabezpečeniu súladu;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31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</w:t>
      </w:r>
      <w:r w:rsidRPr="004223A4">
        <w:t>dsek 1 – bod 5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6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gj)</w:t>
            </w:r>
            <w:r w:rsidRPr="004223A4">
              <w:tab/>
            </w:r>
            <w:r w:rsidRPr="004223A4">
              <w:rPr>
                <w:b/>
                <w:i/>
              </w:rPr>
              <w:t xml:space="preserve">podávanie správ o postupoch udržateľnosti, ako sú spotreba paliva, opatrenia v oblasti energetickej </w:t>
            </w:r>
            <w:r w:rsidRPr="004223A4">
              <w:rPr>
                <w:b/>
                <w:i/>
              </w:rPr>
              <w:t xml:space="preserve">efektívnosti a úsilie o zníženie vplyvu na životné prostredie, v súlade s globálnymi </w:t>
            </w:r>
            <w:r w:rsidRPr="004223A4">
              <w:rPr>
                <w:b/>
                <w:i/>
              </w:rPr>
              <w:lastRenderedPageBreak/>
              <w:t>cieľmi udržateľnosti.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lastRenderedPageBreak/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32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10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9a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ja)</w:t>
            </w:r>
            <w:r w:rsidRPr="004223A4">
              <w:tab/>
            </w:r>
            <w:r w:rsidRPr="004223A4">
              <w:rPr>
                <w:b/>
                <w:i/>
              </w:rPr>
              <w:t>vypracúvať odporúčania a usmernenia pre inšpekcie a postupy vlajkového štátu, ktoré uprednostňujú ochranu práv pracovníkov a bezpečnosť na lod</w:t>
            </w:r>
            <w:r w:rsidRPr="004223A4">
              <w:rPr>
                <w:b/>
                <w:i/>
              </w:rPr>
              <w:t>iach vrátane zapojenia zástupcov pracovníkov do bezpečnostných inšpekcií;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33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10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9a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jb)</w:t>
            </w:r>
            <w:r w:rsidRPr="004223A4">
              <w:tab/>
            </w:r>
            <w:r w:rsidRPr="004223A4">
              <w:rPr>
                <w:b/>
                <w:i/>
              </w:rPr>
              <w:t xml:space="preserve">poskytovať odporúčania pre inšpekcie a postupy vlajkového štátu, v ktorých sa zdôrazňuje environmentálny súlad, a zabezpečiť, aby lode dodržiavali medzinárodné </w:t>
            </w:r>
            <w:r w:rsidRPr="004223A4">
              <w:rPr>
                <w:b/>
                <w:i/>
              </w:rPr>
              <w:t>environmentálne predpisy a usmernenia;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34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10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9a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</w:t>
            </w:r>
            <w:r w:rsidRPr="004223A4">
              <w:t xml:space="preserve">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jc)</w:t>
            </w:r>
            <w:r w:rsidRPr="004223A4">
              <w:tab/>
            </w:r>
            <w:r w:rsidRPr="004223A4">
              <w:rPr>
                <w:b/>
                <w:i/>
              </w:rPr>
              <w:t xml:space="preserve">pomáhať pri vypracúvaní opatrení na podporu sociálnej zodpovednosti a dodržiavania pracovných noriem na lodiach vrátane monitorovania a </w:t>
            </w:r>
            <w:r w:rsidRPr="004223A4">
              <w:rPr>
                <w:b/>
                <w:i/>
              </w:rPr>
              <w:lastRenderedPageBreak/>
              <w:t>podávania správ o dobrých životných podmienkach posádky, pracovných podmien</w:t>
            </w:r>
            <w:r w:rsidRPr="004223A4">
              <w:rPr>
                <w:b/>
                <w:i/>
              </w:rPr>
              <w:t>kach a dodržiavaní Dohovoru o pracovných normách v námornej doprave z roku 2006;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lastRenderedPageBreak/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35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10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9a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jd)</w:t>
            </w:r>
            <w:r w:rsidRPr="004223A4">
              <w:tab/>
            </w:r>
            <w:r w:rsidRPr="004223A4">
              <w:rPr>
                <w:b/>
                <w:i/>
              </w:rPr>
              <w:t>nabádať vlajkové štáty, aby spolupracovali s miestnymi komunitami v prístavoch zastavenia lode s cieľom riešiť akékoľvek sociálne alebo environmentálne obavy súv</w:t>
            </w:r>
            <w:r w:rsidRPr="004223A4">
              <w:rPr>
                <w:b/>
                <w:i/>
              </w:rPr>
              <w:t>isiace s prevádzkou lodí, podporovať pozitívne vzťahy a zodpovedné námorné postupy;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36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10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9a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je)</w:t>
            </w:r>
            <w:r w:rsidRPr="004223A4">
              <w:tab/>
            </w:r>
            <w:r w:rsidRPr="004223A4">
              <w:rPr>
                <w:b/>
                <w:i/>
              </w:rPr>
              <w:t xml:space="preserve">poskytovať poradenstvo v oblasti integrácie nových technológií, ako sú nástroje digitálneho nahlasovania a zariadenia internetu vecí, s cieľom zvýšiť účinnosť </w:t>
            </w:r>
            <w:r w:rsidRPr="004223A4">
              <w:rPr>
                <w:b/>
                <w:i/>
              </w:rPr>
              <w:t>inšpekcií a dohľadu vlajkových štátov a zároveň zohľadniť aspekty ochrany údajov a kybernetickej bezpečnosti;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37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10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</w:t>
      </w:r>
      <w:r w:rsidRPr="004223A4">
        <w:rPr>
          <w:rStyle w:val="HideTWBExt"/>
        </w:rPr>
        <w:t>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 9a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jf)</w:t>
            </w:r>
            <w:r w:rsidRPr="004223A4">
              <w:tab/>
            </w:r>
            <w:r w:rsidRPr="004223A4">
              <w:rPr>
                <w:b/>
                <w:i/>
              </w:rPr>
              <w:t xml:space="preserve">vytvoriť mechanizmy na riešenie konfliktov a riešenie sporov v súvislosti s inšpekciami a postupmi vlajkového štátu, čím sa zabezpečia </w:t>
            </w:r>
            <w:r w:rsidRPr="004223A4">
              <w:rPr>
                <w:b/>
                <w:i/>
              </w:rPr>
              <w:t>spravodlivé a transparentné procesy.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38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10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 9b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 xml:space="preserve">Text </w:t>
            </w:r>
            <w:r w:rsidRPr="004223A4">
              <w:t>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iva)</w:t>
            </w:r>
            <w:r w:rsidRPr="004223A4">
              <w:tab/>
            </w:r>
            <w:r w:rsidRPr="004223A4">
              <w:rPr>
                <w:b/>
                <w:i/>
              </w:rPr>
              <w:t>investície do ekologických a environmentálne udržateľných technológií, ako je používanie čistejších palív alebo zariadení na znižovanie emisií, s cieľom preukázať úsilie o zníženie environmentálnej stopy vlajkov</w:t>
            </w:r>
            <w:r w:rsidRPr="004223A4">
              <w:rPr>
                <w:b/>
                <w:i/>
              </w:rPr>
              <w:t>ej flotily;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39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10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 9b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ivb)</w:t>
            </w:r>
            <w:r w:rsidRPr="004223A4">
              <w:tab/>
            </w:r>
            <w:r w:rsidRPr="004223A4">
              <w:rPr>
                <w:b/>
                <w:i/>
              </w:rPr>
              <w:t>iniciatívy a opatrenia prijaté na podporu kultúry bezpečnosti na palubách lodí vrátane výcvikových programov, bezpečnostných cvičení a kampaní na zvýšenie informovanosti členov posádky o bezpečnostných postupoch;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40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10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 9b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ivc)</w:t>
            </w:r>
            <w:r w:rsidRPr="004223A4">
              <w:tab/>
            </w:r>
            <w:r w:rsidRPr="004223A4">
              <w:rPr>
                <w:b/>
                <w:i/>
              </w:rPr>
              <w:t xml:space="preserve">všetky </w:t>
            </w:r>
            <w:r w:rsidRPr="004223A4">
              <w:rPr>
                <w:b/>
                <w:i/>
              </w:rPr>
              <w:t>incidenty, nehody alebo porušenia týkajúce sa požiadaviek na bezpečnosť a prevenciu znečisťovania spolu s opatreniami prijatými na ich riešenie, ktoré podporujú transparentnosť a zodpovednosť;</w:t>
            </w:r>
          </w:p>
        </w:tc>
      </w:tr>
    </w:tbl>
    <w:p w:rsidR="00C26008" w:rsidRPr="004223A4" w:rsidRDefault="001A42D1" w:rsidP="00C26008">
      <w:r w:rsidRPr="004223A4">
        <w:rPr>
          <w:rStyle w:val="HideTWBExt"/>
        </w:rPr>
        <w:t>&lt;/Amend&gt;</w:t>
      </w:r>
    </w:p>
    <w:p w:rsidR="00C26008" w:rsidRPr="004223A4" w:rsidRDefault="001A42D1" w:rsidP="00C26008">
      <w:pPr>
        <w:pStyle w:val="AmNumberTabs"/>
      </w:pPr>
      <w:r w:rsidRPr="004223A4">
        <w:rPr>
          <w:rStyle w:val="HideTWBExt"/>
        </w:rPr>
        <w:t>&lt;Amend&gt;</w:t>
      </w:r>
      <w:r w:rsidRPr="004223A4">
        <w:t>Pozmeňujúci návrh</w:t>
      </w:r>
      <w:r w:rsidRPr="004223A4">
        <w:tab/>
      </w:r>
      <w:r w:rsidRPr="004223A4">
        <w:tab/>
      </w:r>
      <w:r w:rsidRPr="004223A4">
        <w:rPr>
          <w:rStyle w:val="HideTWBExt"/>
        </w:rPr>
        <w:t>&lt;NumAm&gt;</w:t>
      </w:r>
      <w:r w:rsidRPr="004223A4">
        <w:t>41</w:t>
      </w:r>
      <w:r w:rsidRPr="004223A4">
        <w:rPr>
          <w:rStyle w:val="HideTWBExt"/>
        </w:rPr>
        <w:t>&lt;/NumAm&gt;</w:t>
      </w:r>
    </w:p>
    <w:p w:rsidR="00C26008" w:rsidRPr="004223A4" w:rsidRDefault="001A42D1" w:rsidP="00C26008">
      <w:pPr>
        <w:pStyle w:val="NormalBold12b"/>
      </w:pPr>
      <w:r w:rsidRPr="004223A4">
        <w:rPr>
          <w:rStyle w:val="HideTWBExt"/>
        </w:rPr>
        <w:t>&lt;DocAmend</w:t>
      </w:r>
      <w:r w:rsidRPr="004223A4">
        <w:rPr>
          <w:rStyle w:val="HideTWBExt"/>
        </w:rPr>
        <w:t>&gt;</w:t>
      </w:r>
      <w:r w:rsidRPr="004223A4">
        <w:t>Návrh smernice</w:t>
      </w:r>
      <w:r w:rsidRPr="004223A4">
        <w:rPr>
          <w:rStyle w:val="HideTWBExt"/>
        </w:rPr>
        <w:t>&lt;/DocAmend&gt;</w:t>
      </w:r>
    </w:p>
    <w:p w:rsidR="00C26008" w:rsidRPr="004223A4" w:rsidRDefault="001A42D1" w:rsidP="00C26008">
      <w:pPr>
        <w:pStyle w:val="NormalBold"/>
      </w:pPr>
      <w:r w:rsidRPr="004223A4">
        <w:rPr>
          <w:rStyle w:val="HideTWBExt"/>
        </w:rPr>
        <w:t>&lt;Article&gt;</w:t>
      </w:r>
      <w:r w:rsidRPr="004223A4">
        <w:t>Článok 1 – odsek 1 – bod 10</w:t>
      </w:r>
      <w:r w:rsidRPr="004223A4">
        <w:rPr>
          <w:rStyle w:val="HideTWBExt"/>
        </w:rPr>
        <w:t>&lt;/Article&gt;</w:t>
      </w:r>
    </w:p>
    <w:p w:rsidR="00C26008" w:rsidRPr="004223A4" w:rsidRDefault="001A42D1" w:rsidP="00C26008">
      <w:r w:rsidRPr="004223A4">
        <w:rPr>
          <w:rStyle w:val="HideTWBExt"/>
        </w:rPr>
        <w:t>&lt;DocAmend2&gt;</w:t>
      </w:r>
      <w:r w:rsidRPr="004223A4">
        <w:t>Smernica 2009/21/ES</w:t>
      </w:r>
      <w:r w:rsidRPr="004223A4">
        <w:rPr>
          <w:rStyle w:val="HideTWBExt"/>
        </w:rPr>
        <w:t>&lt;/DocAmend2&gt;</w:t>
      </w:r>
    </w:p>
    <w:p w:rsidR="00C26008" w:rsidRPr="004223A4" w:rsidRDefault="001A42D1" w:rsidP="00C26008">
      <w:r w:rsidRPr="004223A4">
        <w:rPr>
          <w:rStyle w:val="HideTWBExt"/>
        </w:rPr>
        <w:t>&lt;Article2&gt;</w:t>
      </w:r>
      <w:r w:rsidRPr="004223A4">
        <w:t>Článok 9b</w:t>
      </w:r>
      <w:r w:rsidRPr="004223A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4306A" w:rsidRPr="004223A4" w:rsidTr="009B441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26008" w:rsidRPr="004223A4" w:rsidRDefault="00C26008" w:rsidP="009B4410"/>
        </w:tc>
      </w:tr>
      <w:tr w:rsidR="0014306A" w:rsidRPr="004223A4" w:rsidTr="009B4410">
        <w:trPr>
          <w:trHeight w:val="240"/>
          <w:jc w:val="center"/>
        </w:trPr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Text predložený Komisiou</w:t>
            </w: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AmColumnHeading"/>
            </w:pPr>
            <w:r w:rsidRPr="004223A4">
              <w:t>Pozmeňujúci návrh</w:t>
            </w:r>
          </w:p>
        </w:tc>
      </w:tr>
      <w:tr w:rsidR="0014306A" w:rsidRPr="004223A4" w:rsidTr="009B4410">
        <w:trPr>
          <w:jc w:val="center"/>
        </w:trPr>
        <w:tc>
          <w:tcPr>
            <w:tcW w:w="4876" w:type="dxa"/>
          </w:tcPr>
          <w:p w:rsidR="00C26008" w:rsidRPr="004223A4" w:rsidRDefault="00C26008" w:rsidP="009B4410">
            <w:pPr>
              <w:pStyle w:val="Normal6a"/>
            </w:pPr>
          </w:p>
        </w:tc>
        <w:tc>
          <w:tcPr>
            <w:tcW w:w="4876" w:type="dxa"/>
          </w:tcPr>
          <w:p w:rsidR="00C26008" w:rsidRPr="004223A4" w:rsidRDefault="001A42D1" w:rsidP="009B4410">
            <w:pPr>
              <w:pStyle w:val="Normal6a"/>
            </w:pPr>
            <w:r w:rsidRPr="004223A4">
              <w:rPr>
                <w:b/>
                <w:i/>
              </w:rPr>
              <w:t>ivd)</w:t>
            </w:r>
            <w:r w:rsidRPr="004223A4">
              <w:tab/>
            </w:r>
            <w:r w:rsidRPr="004223A4">
              <w:rPr>
                <w:b/>
                <w:i/>
              </w:rPr>
              <w:t>spolupráca s ostatnými členskými štátmi a medzinárodnými</w:t>
            </w:r>
            <w:r w:rsidRPr="004223A4">
              <w:rPr>
                <w:b/>
                <w:i/>
              </w:rPr>
              <w:t xml:space="preserve"> orgánmi s cieľom zvýšiť bezpečnosť a podporiť prevenciu znečisťovania vrátane spoločných inšpekcií, výmeny informácií a účasti na medzinárodných iniciatívach na zlepšenie námornej bezpečnosti a ochrany životného prostredia;</w:t>
            </w:r>
          </w:p>
        </w:tc>
      </w:tr>
    </w:tbl>
    <w:p w:rsidR="00983849" w:rsidRPr="004223A4" w:rsidRDefault="001A42D1" w:rsidP="00983849">
      <w:r w:rsidRPr="004223A4">
        <w:rPr>
          <w:rStyle w:val="HideTWBExt"/>
        </w:rPr>
        <w:t>&lt;/Amend&gt;&lt;/RepeatBlock-Amend&gt;</w:t>
      </w:r>
    </w:p>
    <w:p w:rsidR="00983849" w:rsidRPr="004223A4" w:rsidRDefault="00983849">
      <w:pPr>
        <w:widowControl/>
      </w:pPr>
    </w:p>
    <w:p w:rsidR="00983849" w:rsidRPr="004223A4" w:rsidRDefault="00983849">
      <w:pPr>
        <w:widowControl/>
        <w:sectPr w:rsidR="00983849" w:rsidRPr="004223A4" w:rsidSect="004223A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:rsidR="009B69B7" w:rsidRPr="004223A4" w:rsidRDefault="009B69B7">
      <w:pPr>
        <w:widowControl/>
      </w:pPr>
    </w:p>
    <w:p w:rsidR="00300C1D" w:rsidRPr="004223A4" w:rsidRDefault="001A42D1" w:rsidP="009B4410">
      <w:pPr>
        <w:pStyle w:val="PageHeadingNotTOC"/>
        <w:rPr>
          <w:noProof/>
        </w:rPr>
      </w:pPr>
      <w:bookmarkStart w:id="2" w:name="FootprintPageAD"/>
      <w:r w:rsidRPr="004223A4">
        <w:t>PRÍLOHA: ZOZNAM SUBJEKTOV ALEBO JEDNOTLIVCOV, OD KTORÝCH SPRAVODAJCA DOSTAL INFORMÁCIE</w:t>
      </w:r>
    </w:p>
    <w:p w:rsidR="00300C1D" w:rsidRPr="004223A4" w:rsidRDefault="001A42D1" w:rsidP="009B4410">
      <w:pPr>
        <w:pStyle w:val="Normal24a"/>
      </w:pPr>
      <w:r w:rsidRPr="004223A4">
        <w:rPr>
          <w:rStyle w:val="HideTWBExt"/>
        </w:rPr>
        <w:t>&lt;FootprintIntro&gt;</w:t>
      </w:r>
      <w:r w:rsidRPr="004223A4">
        <w:t>Spravodajkyňa na vlastnú zodpovednosť vyhlasuje, že informácie jej neposkytol žiadny subjekt ani osoba, ktoré treba uviesť v tejto prílohe podľa článku 8</w:t>
      </w:r>
      <w:r w:rsidRPr="004223A4">
        <w:t xml:space="preserve"> prílohy I k rokovaciemu poriadku.</w:t>
      </w:r>
      <w:r w:rsidRPr="004223A4">
        <w:rPr>
          <w:rStyle w:val="HideTWBExt"/>
        </w:rPr>
        <w:t>&lt;/FootprintIntro&gt;</w:t>
      </w:r>
    </w:p>
    <w:p w:rsidR="00300C1D" w:rsidRPr="004223A4" w:rsidRDefault="00300C1D" w:rsidP="009B4410"/>
    <w:bookmarkEnd w:id="2"/>
    <w:p w:rsidR="00311040" w:rsidRPr="004223A4" w:rsidRDefault="001A42D1" w:rsidP="00311040">
      <w:r w:rsidRPr="004223A4">
        <w:br w:type="page"/>
      </w:r>
    </w:p>
    <w:p w:rsidR="00311040" w:rsidRPr="004223A4" w:rsidRDefault="001A42D1" w:rsidP="00311040">
      <w:pPr>
        <w:pStyle w:val="PageHeadingNotTOC"/>
      </w:pPr>
      <w:bookmarkStart w:id="3" w:name="ProcPageAD"/>
      <w:r w:rsidRPr="004223A4">
        <w:lastRenderedPageBreak/>
        <w:t>POSTUP VÝBORU POŽIADANÉHO O STANOVISKO</w:t>
      </w: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14306A" w:rsidRPr="004223A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4223A4">
              <w:rPr>
                <w:b/>
                <w:color w:val="000000"/>
                <w:sz w:val="20"/>
              </w:rPr>
              <w:t>Názov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Smernica, ktorou sa mení smernica 2009/21/ES o plnení povinností vlajkového štátu</w:t>
            </w:r>
          </w:p>
        </w:tc>
      </w:tr>
      <w:tr w:rsidR="0014306A" w:rsidRPr="004223A4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4223A4">
              <w:rPr>
                <w:b/>
                <w:color w:val="000000"/>
                <w:sz w:val="20"/>
              </w:rPr>
              <w:t>Referenčné čísla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COM(2023)0272 – C9-0188/2023 – 2023/0172(COD)</w:t>
            </w:r>
          </w:p>
        </w:tc>
      </w:tr>
      <w:tr w:rsidR="0014306A" w:rsidRPr="004223A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4223A4">
              <w:rPr>
                <w:b/>
                <w:color w:val="000000"/>
                <w:sz w:val="20"/>
              </w:rPr>
              <w:t>Gestorský</w:t>
            </w:r>
            <w:r w:rsidRPr="004223A4">
              <w:rPr>
                <w:b/>
                <w:color w:val="000000"/>
                <w:sz w:val="20"/>
              </w:rPr>
              <w:t xml:space="preserve"> výbor</w:t>
            </w:r>
          </w:p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       dátum oznámenia na schôdzi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TRAN</w:t>
            </w:r>
          </w:p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10.7.2023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311040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311040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311040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14306A" w:rsidRPr="004223A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4223A4">
              <w:rPr>
                <w:b/>
                <w:color w:val="000000"/>
                <w:sz w:val="20"/>
              </w:rPr>
              <w:t>Výbor požiadaný o stanovisko</w:t>
            </w:r>
          </w:p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       dátum oznámenia na schôdzi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PECH</w:t>
            </w:r>
          </w:p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10.7.2023</w:t>
            </w:r>
          </w:p>
        </w:tc>
      </w:tr>
      <w:tr w:rsidR="0014306A" w:rsidRPr="004223A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4223A4">
              <w:rPr>
                <w:b/>
                <w:color w:val="000000"/>
                <w:sz w:val="20"/>
              </w:rPr>
              <w:t>Spravodajca výboru požiadaného o stanovisko</w:t>
            </w:r>
          </w:p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       dátum vymenovania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Ana Miranda</w:t>
            </w:r>
          </w:p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5.9.2023</w:t>
            </w:r>
          </w:p>
        </w:tc>
      </w:tr>
      <w:tr w:rsidR="0014306A" w:rsidRPr="004223A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4223A4">
              <w:rPr>
                <w:b/>
                <w:color w:val="000000"/>
                <w:sz w:val="20"/>
              </w:rPr>
              <w:t>Prerokovanie vo výbore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9.10.2023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311040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311040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311040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14306A" w:rsidRPr="004223A4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4223A4">
              <w:rPr>
                <w:b/>
                <w:color w:val="000000"/>
                <w:sz w:val="20"/>
              </w:rPr>
              <w:t>Dátum prijatia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29.11.2023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311040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311040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311040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14306A" w:rsidRPr="004223A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4223A4">
              <w:rPr>
                <w:b/>
                <w:color w:val="000000"/>
                <w:sz w:val="20"/>
              </w:rPr>
              <w:t>Výsledok záverečného hlasovania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+:</w:t>
            </w:r>
          </w:p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–:</w:t>
            </w:r>
          </w:p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20</w:t>
            </w:r>
          </w:p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3</w:t>
            </w:r>
          </w:p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1</w:t>
            </w:r>
          </w:p>
        </w:tc>
      </w:tr>
      <w:tr w:rsidR="0014306A" w:rsidRPr="004223A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4223A4">
              <w:rPr>
                <w:b/>
                <w:color w:val="000000"/>
                <w:sz w:val="20"/>
              </w:rPr>
              <w:t>Poslanci prítomní na záverečnom hlasovaní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 xml:space="preserve">Clara Aguilera, João Albuquerque, Pietro Bartolo, Izaskun Bilbao Barandica, Isabel Carvalhais, Maria da Graça Carvalho, </w:t>
            </w:r>
            <w:r w:rsidRPr="004223A4">
              <w:rPr>
                <w:color w:val="000000"/>
                <w:sz w:val="20"/>
              </w:rPr>
              <w:t>Asger Christensen, Rosa D’Amato, Francisco Guerreiro, Anja Haga, Niclas Herbst, Ladislav Ilčić, France Jamet, Predrag Fred Matić, Francisco José Millán Mon, Ana Miranda, João Pimenta Lopes, Caroline Roose, Bert-Jan Ruissen, Marc Tarabella, Theodoros Zagora</w:t>
            </w:r>
            <w:r w:rsidRPr="004223A4">
              <w:rPr>
                <w:color w:val="000000"/>
                <w:sz w:val="20"/>
              </w:rPr>
              <w:t>kis</w:t>
            </w:r>
          </w:p>
        </w:tc>
      </w:tr>
      <w:tr w:rsidR="0014306A" w:rsidRPr="004223A4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4223A4">
              <w:rPr>
                <w:b/>
                <w:color w:val="000000"/>
                <w:sz w:val="20"/>
              </w:rPr>
              <w:t>Náhradníci prítomní na záverečnom hlasovaní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Gabriel Mato</w:t>
            </w:r>
          </w:p>
        </w:tc>
      </w:tr>
      <w:tr w:rsidR="0014306A" w:rsidRPr="004223A4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4223A4">
              <w:rPr>
                <w:b/>
                <w:color w:val="000000"/>
                <w:sz w:val="20"/>
              </w:rPr>
              <w:t>Náhradníci (čl. 209 ods. 7) prítomní na záverečnom hlasovaní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11040" w:rsidRPr="004223A4" w:rsidRDefault="001A42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23A4">
              <w:rPr>
                <w:color w:val="000000"/>
                <w:sz w:val="20"/>
              </w:rPr>
              <w:t>Erik Poulsen, Anne Sander</w:t>
            </w:r>
          </w:p>
        </w:tc>
      </w:tr>
    </w:tbl>
    <w:p w:rsidR="00311040" w:rsidRPr="004223A4" w:rsidRDefault="00311040"/>
    <w:bookmarkEnd w:id="3"/>
    <w:p w:rsidR="001A5D71" w:rsidRPr="004223A4" w:rsidRDefault="001A5D71" w:rsidP="00311040">
      <w:pPr>
        <w:sectPr w:rsidR="001A5D71" w:rsidRPr="004223A4" w:rsidSect="001A5D71"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</w:p>
    <w:p w:rsidR="001A5D71" w:rsidRPr="004223A4" w:rsidRDefault="001A42D1" w:rsidP="00311040">
      <w:pPr>
        <w:pStyle w:val="PageHeadingNotTOC"/>
      </w:pPr>
      <w:bookmarkStart w:id="4" w:name="RollCallPageAD"/>
      <w:r w:rsidRPr="004223A4">
        <w:lastRenderedPageBreak/>
        <w:t>ZÁVEREČNÉ HLASOVANIE PODĽA MIEN VO VÝBORE POŽIADANOM O STANOVISKO</w:t>
      </w: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14306A" w:rsidRPr="004223A4" w:rsidTr="001A5D71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1A5D71" w:rsidRPr="004223A4" w:rsidRDefault="001A42D1" w:rsidP="001A5D71">
            <w:pPr>
              <w:pStyle w:val="RollCallVotes"/>
            </w:pPr>
            <w:r w:rsidRPr="004223A4">
              <w:t>20</w:t>
            </w:r>
          </w:p>
        </w:tc>
        <w:tc>
          <w:tcPr>
            <w:tcW w:w="7371" w:type="dxa"/>
            <w:shd w:val="pct10" w:color="000000" w:fill="FFFFFF"/>
          </w:tcPr>
          <w:p w:rsidR="001A5D71" w:rsidRPr="004223A4" w:rsidRDefault="001A42D1" w:rsidP="001A5D71">
            <w:pPr>
              <w:pStyle w:val="RollCallSymbols14pt"/>
            </w:pPr>
            <w:r w:rsidRPr="004223A4">
              <w:t>+</w:t>
            </w:r>
          </w:p>
        </w:tc>
      </w:tr>
      <w:tr w:rsidR="0014306A" w:rsidRPr="004223A4" w:rsidTr="001A5D71">
        <w:trPr>
          <w:cantSplit/>
        </w:trPr>
        <w:tc>
          <w:tcPr>
            <w:tcW w:w="1701" w:type="dxa"/>
            <w:shd w:val="clear" w:color="auto" w:fill="FFFFFF"/>
          </w:tcPr>
          <w:p w:rsidR="001A5D71" w:rsidRPr="004223A4" w:rsidRDefault="001A42D1" w:rsidP="001A5D71">
            <w:pPr>
              <w:pStyle w:val="RollCallTable"/>
            </w:pPr>
            <w:r w:rsidRPr="004223A4">
              <w:t>PPE</w:t>
            </w:r>
          </w:p>
        </w:tc>
        <w:tc>
          <w:tcPr>
            <w:tcW w:w="7371" w:type="dxa"/>
            <w:shd w:val="clear" w:color="auto" w:fill="FFFFFF"/>
          </w:tcPr>
          <w:p w:rsidR="001A5D71" w:rsidRPr="004223A4" w:rsidRDefault="001A42D1" w:rsidP="001A5D71">
            <w:pPr>
              <w:pStyle w:val="RollCallTable"/>
            </w:pPr>
            <w:r w:rsidRPr="004223A4">
              <w:t>Maria da Graça Carvalho, Anja Haga, Niclas Herbst, Gabriel Mato, Francisco José Millán Mon, Anne Sander, Theodoros Zagorakis</w:t>
            </w:r>
          </w:p>
        </w:tc>
      </w:tr>
      <w:tr w:rsidR="0014306A" w:rsidRPr="004223A4" w:rsidTr="001A5D71">
        <w:trPr>
          <w:cantSplit/>
        </w:trPr>
        <w:tc>
          <w:tcPr>
            <w:tcW w:w="1701" w:type="dxa"/>
            <w:shd w:val="clear" w:color="auto" w:fill="FFFFFF"/>
          </w:tcPr>
          <w:p w:rsidR="001A5D71" w:rsidRPr="004223A4" w:rsidRDefault="001A42D1" w:rsidP="001A5D71">
            <w:pPr>
              <w:pStyle w:val="RollCallTable"/>
            </w:pPr>
            <w:r w:rsidRPr="004223A4">
              <w:t>Renew</w:t>
            </w:r>
          </w:p>
        </w:tc>
        <w:tc>
          <w:tcPr>
            <w:tcW w:w="7371" w:type="dxa"/>
            <w:shd w:val="clear" w:color="auto" w:fill="FFFFFF"/>
          </w:tcPr>
          <w:p w:rsidR="001A5D71" w:rsidRPr="004223A4" w:rsidRDefault="001A42D1" w:rsidP="001A5D71">
            <w:pPr>
              <w:pStyle w:val="RollCallTable"/>
            </w:pPr>
            <w:r w:rsidRPr="004223A4">
              <w:t>Izaskun Bilbao Barandica, Asger Christensen, Erik Poulsen</w:t>
            </w:r>
          </w:p>
        </w:tc>
      </w:tr>
      <w:tr w:rsidR="0014306A" w:rsidRPr="004223A4" w:rsidTr="001A5D71">
        <w:trPr>
          <w:cantSplit/>
        </w:trPr>
        <w:tc>
          <w:tcPr>
            <w:tcW w:w="1701" w:type="dxa"/>
            <w:shd w:val="clear" w:color="auto" w:fill="FFFFFF"/>
          </w:tcPr>
          <w:p w:rsidR="001A5D71" w:rsidRPr="004223A4" w:rsidRDefault="001A42D1" w:rsidP="001A5D71">
            <w:pPr>
              <w:pStyle w:val="RollCallTable"/>
            </w:pPr>
            <w:r w:rsidRPr="004223A4">
              <w:t>S&amp;D</w:t>
            </w:r>
          </w:p>
        </w:tc>
        <w:tc>
          <w:tcPr>
            <w:tcW w:w="7371" w:type="dxa"/>
            <w:shd w:val="clear" w:color="auto" w:fill="FFFFFF"/>
          </w:tcPr>
          <w:p w:rsidR="001A5D71" w:rsidRPr="004223A4" w:rsidRDefault="001A42D1" w:rsidP="001A5D71">
            <w:pPr>
              <w:pStyle w:val="RollCallTable"/>
            </w:pPr>
            <w:r w:rsidRPr="004223A4">
              <w:t xml:space="preserve">Clara Aguilera, João Albuquerque, Pietro Bartolo, Isabel </w:t>
            </w:r>
            <w:r w:rsidRPr="004223A4">
              <w:t>Carvalhais, Predrag Fred Matić</w:t>
            </w:r>
          </w:p>
        </w:tc>
      </w:tr>
      <w:tr w:rsidR="0014306A" w:rsidRPr="004223A4" w:rsidTr="001A5D71">
        <w:trPr>
          <w:cantSplit/>
        </w:trPr>
        <w:tc>
          <w:tcPr>
            <w:tcW w:w="1701" w:type="dxa"/>
            <w:shd w:val="clear" w:color="auto" w:fill="FFFFFF"/>
          </w:tcPr>
          <w:p w:rsidR="001A5D71" w:rsidRPr="004223A4" w:rsidRDefault="001A42D1" w:rsidP="001A5D71">
            <w:pPr>
              <w:pStyle w:val="RollCallTable"/>
            </w:pPr>
            <w:r w:rsidRPr="004223A4">
              <w:t>The Left</w:t>
            </w:r>
          </w:p>
        </w:tc>
        <w:tc>
          <w:tcPr>
            <w:tcW w:w="7371" w:type="dxa"/>
            <w:shd w:val="clear" w:color="auto" w:fill="FFFFFF"/>
          </w:tcPr>
          <w:p w:rsidR="001A5D71" w:rsidRPr="004223A4" w:rsidRDefault="001A42D1" w:rsidP="001A5D71">
            <w:pPr>
              <w:pStyle w:val="RollCallTable"/>
            </w:pPr>
            <w:r w:rsidRPr="004223A4">
              <w:t>João Pimenta Lopes</w:t>
            </w:r>
          </w:p>
        </w:tc>
      </w:tr>
      <w:tr w:rsidR="0014306A" w:rsidRPr="004223A4" w:rsidTr="001A5D71">
        <w:trPr>
          <w:cantSplit/>
        </w:trPr>
        <w:tc>
          <w:tcPr>
            <w:tcW w:w="1701" w:type="dxa"/>
            <w:shd w:val="clear" w:color="auto" w:fill="FFFFFF"/>
          </w:tcPr>
          <w:p w:rsidR="001A5D71" w:rsidRPr="004223A4" w:rsidRDefault="001A42D1" w:rsidP="001A5D71">
            <w:pPr>
              <w:pStyle w:val="RollCallTable"/>
            </w:pPr>
            <w:r w:rsidRPr="004223A4">
              <w:t>Verts/ALE</w:t>
            </w:r>
          </w:p>
        </w:tc>
        <w:tc>
          <w:tcPr>
            <w:tcW w:w="7371" w:type="dxa"/>
            <w:shd w:val="clear" w:color="auto" w:fill="FFFFFF"/>
          </w:tcPr>
          <w:p w:rsidR="001A5D71" w:rsidRPr="004223A4" w:rsidRDefault="001A42D1" w:rsidP="001A5D71">
            <w:pPr>
              <w:pStyle w:val="RollCallTable"/>
            </w:pPr>
            <w:r w:rsidRPr="004223A4">
              <w:t>Rosa D'Amato, Francisco Guerreiro, Ana Miranda, Caroline Roose</w:t>
            </w:r>
          </w:p>
        </w:tc>
      </w:tr>
    </w:tbl>
    <w:p w:rsidR="001A5D71" w:rsidRPr="004223A4" w:rsidRDefault="001A5D71" w:rsidP="001A5D71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14306A" w:rsidRPr="004223A4" w:rsidTr="001A5D71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1A5D71" w:rsidRPr="004223A4" w:rsidRDefault="001A42D1" w:rsidP="001A5D71">
            <w:pPr>
              <w:pStyle w:val="RollCallVotes"/>
            </w:pPr>
            <w:r w:rsidRPr="004223A4">
              <w:t>3</w:t>
            </w:r>
          </w:p>
        </w:tc>
        <w:tc>
          <w:tcPr>
            <w:tcW w:w="7371" w:type="dxa"/>
            <w:shd w:val="pct10" w:color="000000" w:fill="FFFFFF"/>
          </w:tcPr>
          <w:p w:rsidR="001A5D71" w:rsidRPr="004223A4" w:rsidRDefault="001A42D1" w:rsidP="001A5D71">
            <w:pPr>
              <w:pStyle w:val="RollCallSymbols14pt"/>
            </w:pPr>
            <w:r w:rsidRPr="004223A4">
              <w:t>-</w:t>
            </w:r>
          </w:p>
        </w:tc>
      </w:tr>
      <w:tr w:rsidR="0014306A" w:rsidRPr="004223A4" w:rsidTr="001A5D71">
        <w:trPr>
          <w:cantSplit/>
        </w:trPr>
        <w:tc>
          <w:tcPr>
            <w:tcW w:w="1701" w:type="dxa"/>
            <w:shd w:val="clear" w:color="auto" w:fill="FFFFFF"/>
          </w:tcPr>
          <w:p w:rsidR="001A5D71" w:rsidRPr="004223A4" w:rsidRDefault="001A42D1" w:rsidP="001A5D71">
            <w:pPr>
              <w:pStyle w:val="RollCallTable"/>
            </w:pPr>
            <w:r w:rsidRPr="004223A4">
              <w:t>ECR</w:t>
            </w:r>
          </w:p>
        </w:tc>
        <w:tc>
          <w:tcPr>
            <w:tcW w:w="7371" w:type="dxa"/>
            <w:shd w:val="clear" w:color="auto" w:fill="FFFFFF"/>
          </w:tcPr>
          <w:p w:rsidR="001A5D71" w:rsidRPr="004223A4" w:rsidRDefault="001A42D1" w:rsidP="001A5D71">
            <w:pPr>
              <w:pStyle w:val="RollCallTable"/>
            </w:pPr>
            <w:r w:rsidRPr="004223A4">
              <w:t>Ladislav Ilčić, Bert-Jan Ruissen</w:t>
            </w:r>
          </w:p>
        </w:tc>
      </w:tr>
      <w:tr w:rsidR="0014306A" w:rsidRPr="004223A4" w:rsidTr="001A5D71">
        <w:trPr>
          <w:cantSplit/>
        </w:trPr>
        <w:tc>
          <w:tcPr>
            <w:tcW w:w="1701" w:type="dxa"/>
            <w:shd w:val="clear" w:color="auto" w:fill="FFFFFF"/>
          </w:tcPr>
          <w:p w:rsidR="001A5D71" w:rsidRPr="004223A4" w:rsidRDefault="001A42D1" w:rsidP="001A5D71">
            <w:pPr>
              <w:pStyle w:val="RollCallTable"/>
            </w:pPr>
            <w:r w:rsidRPr="004223A4">
              <w:t>ID</w:t>
            </w:r>
          </w:p>
        </w:tc>
        <w:tc>
          <w:tcPr>
            <w:tcW w:w="7371" w:type="dxa"/>
            <w:shd w:val="clear" w:color="auto" w:fill="FFFFFF"/>
          </w:tcPr>
          <w:p w:rsidR="001A5D71" w:rsidRPr="004223A4" w:rsidRDefault="001A42D1" w:rsidP="001A5D71">
            <w:pPr>
              <w:pStyle w:val="RollCallTable"/>
            </w:pPr>
            <w:r w:rsidRPr="004223A4">
              <w:t>France Jamet</w:t>
            </w:r>
          </w:p>
        </w:tc>
      </w:tr>
    </w:tbl>
    <w:p w:rsidR="001A5D71" w:rsidRPr="004223A4" w:rsidRDefault="001A5D71" w:rsidP="001A5D71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14306A" w:rsidRPr="004223A4" w:rsidTr="001A5D71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1A5D71" w:rsidRPr="004223A4" w:rsidRDefault="001A42D1" w:rsidP="001A5D71">
            <w:pPr>
              <w:pStyle w:val="RollCallVotes"/>
            </w:pPr>
            <w:r w:rsidRPr="004223A4">
              <w:t>1</w:t>
            </w:r>
          </w:p>
        </w:tc>
        <w:tc>
          <w:tcPr>
            <w:tcW w:w="7371" w:type="dxa"/>
            <w:shd w:val="pct10" w:color="000000" w:fill="FFFFFF"/>
          </w:tcPr>
          <w:p w:rsidR="001A5D71" w:rsidRPr="004223A4" w:rsidRDefault="001A42D1" w:rsidP="001A5D71">
            <w:pPr>
              <w:pStyle w:val="RollCallSymbols14pt"/>
            </w:pPr>
            <w:r w:rsidRPr="004223A4">
              <w:t>0</w:t>
            </w:r>
          </w:p>
        </w:tc>
      </w:tr>
      <w:tr w:rsidR="0014306A" w:rsidRPr="004223A4" w:rsidTr="001A5D71">
        <w:trPr>
          <w:cantSplit/>
        </w:trPr>
        <w:tc>
          <w:tcPr>
            <w:tcW w:w="1701" w:type="dxa"/>
            <w:shd w:val="clear" w:color="auto" w:fill="FFFFFF"/>
          </w:tcPr>
          <w:p w:rsidR="001A5D71" w:rsidRPr="004223A4" w:rsidRDefault="001A42D1" w:rsidP="001A5D71">
            <w:pPr>
              <w:pStyle w:val="RollCallTable"/>
            </w:pPr>
            <w:r w:rsidRPr="004223A4">
              <w:t>NI</w:t>
            </w:r>
          </w:p>
        </w:tc>
        <w:tc>
          <w:tcPr>
            <w:tcW w:w="7371" w:type="dxa"/>
            <w:shd w:val="clear" w:color="auto" w:fill="FFFFFF"/>
          </w:tcPr>
          <w:p w:rsidR="001A5D71" w:rsidRPr="004223A4" w:rsidRDefault="001A42D1" w:rsidP="001A5D71">
            <w:pPr>
              <w:pStyle w:val="RollCallTable"/>
            </w:pPr>
            <w:r w:rsidRPr="004223A4">
              <w:t>Marc Tarabella</w:t>
            </w:r>
          </w:p>
        </w:tc>
      </w:tr>
    </w:tbl>
    <w:p w:rsidR="001A5D71" w:rsidRPr="004223A4" w:rsidRDefault="001A5D71" w:rsidP="001A5D71">
      <w:pPr>
        <w:pStyle w:val="Normal12a"/>
      </w:pPr>
    </w:p>
    <w:p w:rsidR="001A5D71" w:rsidRPr="004223A4" w:rsidRDefault="001A42D1" w:rsidP="001A5D71">
      <w:r w:rsidRPr="004223A4">
        <w:t>Vysvetlenie použitých znakov:</w:t>
      </w:r>
    </w:p>
    <w:p w:rsidR="001A5D71" w:rsidRPr="004223A4" w:rsidRDefault="001A42D1" w:rsidP="001A5D71">
      <w:pPr>
        <w:pStyle w:val="RollCallTabs"/>
      </w:pPr>
      <w:r w:rsidRPr="004223A4">
        <w:t>+</w:t>
      </w:r>
      <w:r w:rsidRPr="004223A4">
        <w:tab/>
        <w:t>:</w:t>
      </w:r>
      <w:r w:rsidRPr="004223A4">
        <w:tab/>
      </w:r>
      <w:r w:rsidRPr="004223A4">
        <w:t>za</w:t>
      </w:r>
    </w:p>
    <w:p w:rsidR="001A5D71" w:rsidRPr="004223A4" w:rsidRDefault="001A42D1" w:rsidP="001A5D71">
      <w:pPr>
        <w:pStyle w:val="RollCallTabs"/>
      </w:pPr>
      <w:r w:rsidRPr="004223A4">
        <w:t>-</w:t>
      </w:r>
      <w:r w:rsidRPr="004223A4">
        <w:tab/>
        <w:t>:</w:t>
      </w:r>
      <w:r w:rsidRPr="004223A4">
        <w:tab/>
        <w:t>proti</w:t>
      </w:r>
    </w:p>
    <w:p w:rsidR="001A5D71" w:rsidRPr="004223A4" w:rsidRDefault="001A42D1" w:rsidP="001A5D71">
      <w:pPr>
        <w:pStyle w:val="RollCallTabs"/>
      </w:pPr>
      <w:r w:rsidRPr="004223A4">
        <w:t>0</w:t>
      </w:r>
      <w:r w:rsidRPr="004223A4">
        <w:tab/>
        <w:t>:</w:t>
      </w:r>
      <w:r w:rsidRPr="004223A4">
        <w:tab/>
        <w:t>zdržali sa hlasovania</w:t>
      </w:r>
    </w:p>
    <w:p w:rsidR="001A5D71" w:rsidRPr="004223A4" w:rsidRDefault="001A5D71" w:rsidP="001A5D71"/>
    <w:bookmarkEnd w:id="4"/>
    <w:p w:rsidR="00DB56E4" w:rsidRPr="004223A4" w:rsidRDefault="00DB56E4" w:rsidP="001A5D71"/>
    <w:sectPr w:rsidR="00DB56E4" w:rsidRPr="004223A4" w:rsidSect="001A5D71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4223A4" w:rsidRDefault="001A42D1">
      <w:r w:rsidRPr="004223A4">
        <w:separator/>
      </w:r>
    </w:p>
  </w:endnote>
  <w:endnote w:type="continuationSeparator" w:id="0">
    <w:p w:rsidR="00000000" w:rsidRPr="004223A4" w:rsidRDefault="001A42D1">
      <w:r w:rsidRPr="004223A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3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ns-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3A4" w:rsidRPr="004223A4" w:rsidRDefault="004223A4" w:rsidP="004223A4">
    <w:pPr>
      <w:pStyle w:val="EPFooter"/>
    </w:pPr>
    <w:r w:rsidRPr="004223A4">
      <w:t>PE</w:t>
    </w:r>
    <w:r w:rsidRPr="004223A4">
      <w:rPr>
        <w:rStyle w:val="HideTWBExt"/>
      </w:rPr>
      <w:t>&lt;NoPE&gt;</w:t>
    </w:r>
    <w:r w:rsidRPr="004223A4">
      <w:t>752.995</w:t>
    </w:r>
    <w:r w:rsidRPr="004223A4">
      <w:rPr>
        <w:rStyle w:val="HideTWBExt"/>
      </w:rPr>
      <w:t>&lt;/NoPE&gt;&lt;Version&gt;</w:t>
    </w:r>
    <w:r w:rsidRPr="004223A4">
      <w:t>v02-00</w:t>
    </w:r>
    <w:r w:rsidRPr="004223A4">
      <w:rPr>
        <w:rStyle w:val="HideTWBExt"/>
      </w:rPr>
      <w:t>&lt;/Version&gt;</w:t>
    </w:r>
    <w:r w:rsidRPr="004223A4">
      <w:tab/>
    </w:r>
    <w:r w:rsidRPr="004223A4">
      <w:fldChar w:fldCharType="begin"/>
    </w:r>
    <w:r w:rsidRPr="004223A4">
      <w:instrText xml:space="preserve"> PAGE  \* MERGEFORMAT </w:instrText>
    </w:r>
    <w:r w:rsidRPr="004223A4">
      <w:fldChar w:fldCharType="separate"/>
    </w:r>
    <w:r w:rsidR="001A42D1">
      <w:rPr>
        <w:noProof/>
      </w:rPr>
      <w:t>2</w:t>
    </w:r>
    <w:r w:rsidRPr="004223A4">
      <w:fldChar w:fldCharType="end"/>
    </w:r>
    <w:r w:rsidRPr="004223A4">
      <w:t>/</w:t>
    </w:r>
    <w:fldSimple w:instr=" NUMPAGES  \* MERGEFORMAT ">
      <w:r w:rsidR="001A42D1">
        <w:rPr>
          <w:noProof/>
        </w:rPr>
        <w:t>23</w:t>
      </w:r>
    </w:fldSimple>
    <w:r w:rsidRPr="004223A4">
      <w:tab/>
    </w:r>
    <w:r w:rsidRPr="004223A4">
      <w:rPr>
        <w:rStyle w:val="HideTWBExt"/>
      </w:rPr>
      <w:t>&lt;PathFdR&gt;</w:t>
    </w:r>
    <w:r w:rsidRPr="004223A4">
      <w:t>AD\1291495SK.docx</w:t>
    </w:r>
    <w:r w:rsidRPr="004223A4">
      <w:rPr>
        <w:rStyle w:val="HideTWBExt"/>
      </w:rPr>
      <w:t>&lt;/PathFdR&gt;</w:t>
    </w:r>
  </w:p>
  <w:p w:rsidR="001A5D71" w:rsidRPr="004223A4" w:rsidRDefault="004223A4" w:rsidP="004223A4">
    <w:pPr>
      <w:pStyle w:val="EPFooter2"/>
    </w:pPr>
    <w:r w:rsidRPr="004223A4">
      <w:t>SK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3A4" w:rsidRPr="004223A4" w:rsidRDefault="004223A4" w:rsidP="004223A4">
    <w:pPr>
      <w:pStyle w:val="EPFooter"/>
    </w:pPr>
    <w:r w:rsidRPr="004223A4">
      <w:rPr>
        <w:rStyle w:val="HideTWBExt"/>
      </w:rPr>
      <w:t>&lt;PathFdR&gt;</w:t>
    </w:r>
    <w:r w:rsidRPr="004223A4">
      <w:t>AD\1291495SK.docx</w:t>
    </w:r>
    <w:r w:rsidRPr="004223A4">
      <w:rPr>
        <w:rStyle w:val="HideTWBExt"/>
      </w:rPr>
      <w:t>&lt;/PathFdR&gt;</w:t>
    </w:r>
    <w:r w:rsidRPr="004223A4">
      <w:tab/>
    </w:r>
    <w:r w:rsidRPr="004223A4">
      <w:fldChar w:fldCharType="begin"/>
    </w:r>
    <w:r w:rsidRPr="004223A4">
      <w:instrText xml:space="preserve"> PAGE  \* MERGEFORMAT </w:instrText>
    </w:r>
    <w:r w:rsidRPr="004223A4">
      <w:fldChar w:fldCharType="separate"/>
    </w:r>
    <w:r w:rsidR="001A42D1">
      <w:rPr>
        <w:noProof/>
      </w:rPr>
      <w:t>5</w:t>
    </w:r>
    <w:r w:rsidRPr="004223A4">
      <w:fldChar w:fldCharType="end"/>
    </w:r>
    <w:r w:rsidRPr="004223A4">
      <w:t>/</w:t>
    </w:r>
    <w:fldSimple w:instr=" NUMPAGES  \* MERGEFORMAT ">
      <w:r w:rsidR="001A42D1">
        <w:rPr>
          <w:noProof/>
        </w:rPr>
        <w:t>5</w:t>
      </w:r>
    </w:fldSimple>
    <w:r w:rsidRPr="004223A4">
      <w:tab/>
      <w:t>PE</w:t>
    </w:r>
    <w:r w:rsidRPr="004223A4">
      <w:rPr>
        <w:rStyle w:val="HideTWBExt"/>
      </w:rPr>
      <w:t>&lt;NoPE&gt;</w:t>
    </w:r>
    <w:r w:rsidRPr="004223A4">
      <w:t>752.995</w:t>
    </w:r>
    <w:r w:rsidRPr="004223A4">
      <w:rPr>
        <w:rStyle w:val="HideTWBExt"/>
      </w:rPr>
      <w:t>&lt;/NoPE&gt;&lt;Version&gt;</w:t>
    </w:r>
    <w:r w:rsidRPr="004223A4">
      <w:t>v02-00</w:t>
    </w:r>
    <w:r w:rsidRPr="004223A4">
      <w:rPr>
        <w:rStyle w:val="HideTWBExt"/>
      </w:rPr>
      <w:t>&lt;/Version&gt;</w:t>
    </w:r>
  </w:p>
  <w:p w:rsidR="001A5D71" w:rsidRPr="004223A4" w:rsidRDefault="004223A4" w:rsidP="004223A4">
    <w:pPr>
      <w:pStyle w:val="EPFooter2"/>
    </w:pPr>
    <w:r w:rsidRPr="004223A4">
      <w:tab/>
    </w:r>
    <w:r w:rsidRPr="004223A4">
      <w:tab/>
      <w:t>SK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3A4" w:rsidRPr="004223A4" w:rsidRDefault="004223A4" w:rsidP="004223A4">
    <w:pPr>
      <w:pStyle w:val="EPFooter"/>
    </w:pPr>
    <w:r w:rsidRPr="004223A4">
      <w:rPr>
        <w:rStyle w:val="HideTWBExt"/>
      </w:rPr>
      <w:t>&lt;PathFdR&gt;</w:t>
    </w:r>
    <w:r w:rsidRPr="004223A4">
      <w:t>AD\1291495SK.docx</w:t>
    </w:r>
    <w:r w:rsidRPr="004223A4">
      <w:rPr>
        <w:rStyle w:val="HideTWBExt"/>
      </w:rPr>
      <w:t>&lt;/PathFdR&gt;</w:t>
    </w:r>
    <w:r w:rsidRPr="004223A4">
      <w:tab/>
    </w:r>
    <w:r w:rsidRPr="004223A4">
      <w:tab/>
      <w:t>PE</w:t>
    </w:r>
    <w:r w:rsidRPr="004223A4">
      <w:rPr>
        <w:rStyle w:val="HideTWBExt"/>
      </w:rPr>
      <w:t>&lt;NoPE&gt;</w:t>
    </w:r>
    <w:r w:rsidRPr="004223A4">
      <w:t>752.995</w:t>
    </w:r>
    <w:r w:rsidRPr="004223A4">
      <w:rPr>
        <w:rStyle w:val="HideTWBExt"/>
      </w:rPr>
      <w:t>&lt;/NoPE&gt;&lt;Version&gt;</w:t>
    </w:r>
    <w:r w:rsidRPr="004223A4">
      <w:t>v02-00</w:t>
    </w:r>
    <w:r w:rsidRPr="004223A4">
      <w:rPr>
        <w:rStyle w:val="HideTWBExt"/>
      </w:rPr>
      <w:t>&lt;/Version&gt;</w:t>
    </w:r>
  </w:p>
  <w:p w:rsidR="001A5D71" w:rsidRPr="004223A4" w:rsidRDefault="004223A4" w:rsidP="004223A4">
    <w:pPr>
      <w:pStyle w:val="EPFooter2"/>
    </w:pPr>
    <w:r w:rsidRPr="004223A4">
      <w:t>SK</w:t>
    </w:r>
    <w:r w:rsidRPr="004223A4">
      <w:tab/>
    </w:r>
    <w:r w:rsidRPr="004223A4">
      <w:rPr>
        <w:b w:val="0"/>
        <w:i/>
        <w:color w:val="C0C0C0"/>
        <w:sz w:val="22"/>
      </w:rPr>
      <w:t>Zjednotení v rozmanitosti</w:t>
    </w:r>
    <w:r w:rsidRPr="004223A4">
      <w:tab/>
      <w:t>SK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D71" w:rsidRPr="004223A4" w:rsidRDefault="001A42D1">
      <w:r w:rsidRPr="004223A4">
        <w:separator/>
      </w:r>
    </w:p>
  </w:footnote>
  <w:footnote w:type="continuationSeparator" w:id="0">
    <w:p w:rsidR="001A5D71" w:rsidRPr="004223A4" w:rsidRDefault="001A42D1">
      <w:r w:rsidRPr="004223A4">
        <w:continuationSeparator/>
      </w:r>
    </w:p>
  </w:footnote>
  <w:footnote w:id="1">
    <w:p w:rsidR="001A5D71" w:rsidRPr="004223A4" w:rsidRDefault="001A42D1" w:rsidP="007652EA">
      <w:pPr>
        <w:pStyle w:val="FootnoteText"/>
      </w:pPr>
      <w:r w:rsidRPr="004223A4">
        <w:rPr>
          <w:rStyle w:val="FootnoteReference"/>
        </w:rPr>
        <w:footnoteRef/>
      </w:r>
      <w:r w:rsidRPr="004223A4">
        <w:t xml:space="preserve"> P5_TA(2004)0350 </w:t>
      </w:r>
    </w:p>
  </w:footnote>
  <w:footnote w:id="2">
    <w:p w:rsidR="001A5D71" w:rsidRPr="004223A4" w:rsidRDefault="001A42D1" w:rsidP="007652EA">
      <w:pPr>
        <w:pStyle w:val="FootnoteText"/>
      </w:pPr>
      <w:r w:rsidRPr="004223A4">
        <w:rPr>
          <w:rStyle w:val="FootnoteReference"/>
        </w:rPr>
        <w:footnoteRef/>
      </w:r>
      <w:r w:rsidRPr="004223A4">
        <w:t xml:space="preserve"> </w:t>
      </w:r>
      <w:r w:rsidRPr="004223A4">
        <w:t>Napríklad v uznesení P9_TA(2022)0356 a v prvom čítaní návrhu iniciatívy FuelEU Maritime.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2D1" w:rsidRDefault="001A42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2D1" w:rsidRDefault="001A42D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2D1" w:rsidRDefault="001A42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mirrorMargin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2MNU" w:val=" 2"/>
    <w:docVar w:name="AMACTMNU" w:val=" 1"/>
    <w:docVar w:name="AMPLURMNU" w:val=" 1"/>
    <w:docVar w:name="AUTHORMFMNU" w:val=" 2"/>
    <w:docVar w:name="CJMNU" w:val="1"/>
    <w:docVar w:name="CODEMNU" w:val=" 1"/>
    <w:docVar w:name="COM2KEY" w:val="TRAN"/>
    <w:docVar w:name="COMKEY" w:val="PECH"/>
    <w:docVar w:name="CONTRIBUTIONMNU" w:val=" 2"/>
    <w:docVar w:name="CVA" w:val="3"/>
    <w:docVar w:name="DOCCODMNU" w:val=" 1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3460525 HideTWBExt;}}{\*\rsidtbl \rsid24658\rsid358857\rsid735077\rsid787282\rsid2892074\rsid3015627\rsid3622648\rsid4666813\rsid5708216\rsid6641733\rsid7553164\rsid8465581\rsid8681905_x000d__x000a_\rsid8724649\rsid9636012\rsid9862312\rsid11215221\rsid11370291\rsid11434737\rsid11607138\rsid11824949\rsid12154954\rsid13460525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4\hr11\min4}{\revtim\yr2019\mo7\dy4\hr11\min4}{\version1}{\edmins0}{\nofpages1}_x000d__x000a_{\nofwords5}{\nofchars34}{\*\company European Parliament}{\nofcharsws38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346052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301562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301562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301562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3015627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3460525 \rtlch\fcs1 \af0\afs20\alang1025 \ltrch\fcs0 \fs24\lang2057\langfe2057\cgrid\langnp2057\langfenp2057 {\rtlch\fcs1 \af0 \ltrch\fcs0 _x000d__x000a_\cs15\v\f1\fs20\cf9\insrsid13460525\charrsid15879488 {\*\bkmkstart EndA}&lt;&lt;&lt;}{\rtlch\fcs1 \af0 \ltrch\fcs0 \insrsid13460525\charrsid15879488 #@&gt;ZOTHAMA&lt;@#}{\rtlch\fcs1 \af0 \ltrch\fcs0 \cs15\v\f1\fs20\cf9\insrsid13460525\charrsid15879488 _x000d__x000a_&lt;/RepeatBlock-AmendA&gt;}{\rtlch\fcs1 \af0 \ltrch\fcs0 \insrsid13460525\charrsid15879488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837363 HideTWBExt;}}{\*\rsidtbl \rsid24658\rsid358857\rsid735077\rsid787282\rsid2892074\rsid3622648\rsid4666813\rsid5708216\rsid6641733\rsid7553164\rsid8465581\rsid8681905\rsid8724649_x000d__x000a_\rsid9636012\rsid9862312\rsid11215221\rsid11370291\rsid11434737\rsid11607138\rsid11824949\rsid12154954\rsid13334283\rsid14424199\rsid14837363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4\hr11\min4}{\revtim\yr2019\mo7\dy4\hr11\min4}{\version1}{\edmins0}{\nofpages1}_x000d__x000a_{\nofwords5}{\nofchars33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837363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33428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33428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33428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33428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837363\charrsid15879488 {\*\bkmkstart EndB}&lt;&lt;&lt;}{\rtlch\fcs1 \af0 \ltrch\fcs0 \insrsid14837363\charrsid15879488 #@&gt;ZOTHAMB&lt;@#}{\rtlch\fcs1 \af0 \ltrch\fcs0 \cs15\v\f1\fs20\cf9\insrsid14837363\charrsid15879488 _x000d__x000a_&lt;/RepeatBlock-AmendB&gt;}{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FONCTIONMNU" w:val=" 1"/>
    <w:docVar w:name="iNoAmend" w:val="3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0757877 HideTWBExt;}{\s16\ql \li0\ri0\sa240\nowidctlpar\wrapdefault\aspalpha\aspnum\faauto\adjustright\rin0\lin0\itap0 \rtlch\fcs1 \af0\afs20\alang1025 \ltrch\fcs0 _x000d__x000a_\fs24\lang2057\langfe2057\cgrid\langnp2057\langfenp2057 \sbasedon0 \snext16 \spriority0 \styrsid10757877 Normal12a;}}{\*\rsidtbl \rsid24658\rsid358857\rsid735077\rsid787282\rsid2892074\rsid3372043\rsid3622648\rsid4666813\rsid5708216\rsid6641733_x000d__x000a_\rsid7553164\rsid8465581\rsid8681905\rsid8724649\rsid9636012\rsid9862312\rsid10757877\rsid11215221\rsid11370291\rsid11434737\rsid11607138\rsid11824949\rsid12154954\rsid14424199\rsid15204470\rsid15285974\rsid15535219\rsid15950462\rsid16324206\rsid16662270}_x000d__x000a_{\mmathPr\mmathFont34\mbrkBin0\mbrkBinSub0\msmallFrac0\mdispDef1\mlMargin0\mrMargin0\mdefJc1\mwrapIndent1440\mintLim0\mnaryLim1}{\info{\author FELIX Karina}{\operator FELIX Karina}{\creatim\yr2019\mo7\dy4\hr11\min4}{\revtim\yr2019\mo7\dy4\hr11\min4}_x000d__x000a_{\version1}{\edmins0}{\nofpages1}{\nofwords3}{\nofchars19}{\*\company European Parliament}{\nofcharsws21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075787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337204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337204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337204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337204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6\ql \li0\ri0\sa240\nowidctlpar\wrapdefault\aspalpha\aspnum\faauto\adjustright\rin0\lin0\itap0\pararsid10757877 \rtlch\fcs1 \af0\afs20\alang1025 \ltrch\fcs0 \fs24\lang2057\langfe2057\cgrid\langnp2057\langfenp2057 {\rtlch\fcs1 \af0 \ltrch\fcs0 _x000d__x000a_\insrsid10757877 {\*\bkmkstart IntroA}_x000d__x000a_\par }\pard\plain \ltrpar\ql \li0\ri0\widctlpar\wrapdefault\aspalpha\aspnum\faauto\adjustright\rin0\lin0\itap0\pararsid10757877 \rtlch\fcs1 \af0\afs20\alang1025 \ltrch\fcs0 \fs24\lang2057\langfe2057\cgrid\langnp2057\langfenp2057 {\rtlch\fcs1 \af0 \ltrch\fcs0 _x000d__x000a_\cs15\v\f1\fs20\cf9\insrsid10757877\charrsid15879488 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332188 HideTWBExt;}}{\*\rsidtbl \rsid24658\rsid358857\rsid735077\rsid787282\rsid2892074\rsid3622648\rsid4666813\rsid5332188\rsid5708216\rsid6641733\rsid7553164\rsid8258893\rsid8465581_x000d__x000a_\rsid8681905\rsid8724649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4\hr11\min4}{\revtim\yr2019\mo7\dy4\hr11\min4}{\version1}{\edmins0}{\nofpages1}_x000d__x000a_{\nofwords3}{\nofchars18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332188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82588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82588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82588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82588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5332188\charrsid15879488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ORLANGKEY" w:val="EN"/>
    <w:docVar w:name="ORLANGMNU" w:val=" 1"/>
    <w:docVar w:name="RepeatBlock-AmendAENold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299\fbidi \froman\fcharset238\fprq2 Times New Roman CE;}{\f300\fbidi \froman\fcharset204\fprq2 Times New Roman Cyr;}_x000d__x000a_{\f302\fbidi \froman\fcharset161\fprq2 Times New Roman Greek;}{\f303\fbidi \froman\fcharset162\fprq2 Times New Roman Tur;}{\f304\fbidi \froman\fcharset177\fprq2 Times New Roman (Hebrew);}{\f305\fbidi \froman\fcharset178\fprq2 Times New Roman (Arabic);}_x000d__x000a_{\f306\fbidi \froman\fcharset186\fprq2 Times New Roman Baltic;}{\f307\fbidi \froman\fcharset163\fprq2 Times New Roman (Vietnamese);}{\f309\fbidi \fswiss\fcharset238\fprq2 Arial CE;}{\f310\fbidi \fswiss\fcharset204\fprq2 Arial Cyr;}_x000d__x000a_{\f312\fbidi \fswiss\fcharset161\fprq2 Arial Greek;}{\f313\fbidi \fswiss\fcharset162\fprq2 Arial Tur;}{\f314\fbidi \fswiss\fcharset177\fprq2 Arial (Hebrew);}{\f315\fbidi \fswiss\fcharset178\fprq2 Arial (Arabic);}_x000d__x000a_{\f316\fbidi \fswiss\fcharset186\fprq2 Arial Baltic;}{\f317\fbidi \fswiss\fcharset163\fprq2 Arial (Vietnamese);}{\f639\fbidi \froman\fcharset238\fprq2 Cambria Math CE;}{\f640\fbidi \froman\fcharset204\fprq2 Cambria Math Cyr;}_x000d__x000a_{\f642\fbidi \froman\fcharset161\fprq2 Cambria Math Greek;}{\f643\fbidi \froman\fcharset162\fprq2 Cambria Math Tur;}{\f646\fbidi \froman\fcharset186\fprq2 Cambria Math Baltic;}{\f64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3305968 HideTWBInt;}}{\*\rsidtbl \rsid24658\rsid223860\rsid735077\rsid1718133\rsid2892074\rsid3305968_x000d__x000a_\rsid3565327\rsid4666813\rsid6641733\rsid7823322\rsid9636012\rsid10377208\rsid11215221\rsid11549030\rsid12154954\rsid13780912\rsid14382809\rsid14424199\rsid15204470\rsid15285974\rsid15950462\rsid16324206\rsid16662270}{\mmathPr\mmathFont34\mbrkBin0_x000d__x000a_\mbrkBinSub0\msmallFrac0\mdispDef1\mlMargin0\mrMargin0\mdefJc1\mwrapIndent1440\mintLim0\mnaryLim1}{\info{\author MANYIK Krisztina}{\operator MANYIK Krisztina}{\creatim\yr2023\mo9\dy19\hr13\min33}{\revtim\yr2023\mo9\dy19\hr13\min33}{\version1}{\edmins0}_x000d__x000a_{\nofpages1}{\nofwords2}{\nofchars16}{\nofcharsws17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330596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kmanyik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378091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78091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78091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780912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6324206 _x000d__x000a_\rtlch\fcs1 \af0\afs20\alang1025 \ltrch\fcs0 \fs24\lang2057\langfe2057\cgrid\langnp2057\langfenp2057 {\rtlch\fcs1 \af0 \ltrch\fcs0 \insrsid3305968\charrsid3103867 {\*\bkmkstart ReplaceBookmark}#}{\rtlch\fcs1 \af1 \ltrch\fcs0 _x000d__x000a_\cs17\v\f1\fs20\cf15\insrsid3305968\charrsid3103867 &gt;&gt;&gt;CVAR@@AmendA}{\rtlch\fcs1 \af0 \ltrch\fcs0 \insrsid3305968\charrsid3103867 #}{\rtlch\fcs1 \af0 \ltrch\fcs0 \insrsid24658\charrsid16324206 {\*\bkmkend ReplaceBookmark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b3_x000d__x000a_d91fed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AENoldToDel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299\fbidi \froman\fcharset238\fprq2 Times New Roman CE;}{\f300\fbidi \froman\fcharset204\fprq2 Times New Roman Cyr;}_x000d__x000a_{\f302\fbidi \froman\fcharset161\fprq2 Times New Roman Greek;}{\f303\fbidi \froman\fcharset162\fprq2 Times New Roman Tur;}{\f304\fbidi \froman\fcharset177\fprq2 Times New Roman (Hebrew);}{\f305\fbidi \froman\fcharset178\fprq2 Times New Roman (Arabic);}_x000d__x000a_{\f306\fbidi \froman\fcharset186\fprq2 Times New Roman Baltic;}{\f307\fbidi \froman\fcharset163\fprq2 Times New Roman (Vietnamese);}{\f309\fbidi \fswiss\fcharset238\fprq2 Arial CE;}{\f310\fbidi \fswiss\fcharset204\fprq2 Arial Cyr;}_x000d__x000a_{\f312\fbidi \fswiss\fcharset161\fprq2 Arial Greek;}{\f313\fbidi \fswiss\fcharset162\fprq2 Arial Tur;}{\f314\fbidi \fswiss\fcharset177\fprq2 Arial (Hebrew);}{\f315\fbidi \fswiss\fcharset178\fprq2 Arial (Arabic);}_x000d__x000a_{\f316\fbidi \fswiss\fcharset186\fprq2 Arial Baltic;}{\f317\fbidi \fswiss\fcharset163\fprq2 Arial (Vietnamese);}{\f639\fbidi \froman\fcharset238\fprq2 Cambria Math CE;}{\f640\fbidi \froman\fcharset204\fprq2 Cambria Math Cyr;}_x000d__x000a_{\f642\fbidi \froman\fcharset161\fprq2 Cambria Math Greek;}{\f643\fbidi \froman\fcharset162\fprq2 Cambria Math Tur;}{\f646\fbidi \froman\fcharset186\fprq2 Cambria Math Baltic;}{\f64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0824537 HideTWBExt;}{_x000d__x000a_\s18\ql \li0\ri0\sa120\nowidctlpar\wrapdefault\aspalpha\aspnum\faauto\adjustright\rin0\lin0\itap0 \rtlch\fcs1 \af0\afs20\alang1025 \ltrch\fcs0 \fs24\lang2057\langfe2057\cgrid\langnp2057\langfenp2057 \sbasedon0 \snext18 \spriority0 \styrsid10824537 _x000d__x000a_Normal6a;}{\s19\ql \li0\ri0\nowidctlpar\wrapdefault\aspalpha\aspnum\faauto\adjustright\rin0\lin0\itap0 \rtlch\fcs1 \af0\afs20\alang1025 \ltrch\fcs0 \b\fs24\lang2057\langfe2057\cgrid\langnp2057\langfenp2057 \sbasedon0 \snext19 \spriority0 \styrsid10824537 _x000d__x000a_NormalBold;}{\*\cs20 \additive \v\f1\fs20\cf15 \spriority0 \styrsid10824537 HideTWBInt;}{\s21\qr \li0\ri0\sb240\sa240\nowidctlpar\wrapdefault\aspalpha\aspnum\faauto\adjustright\rin0\lin0\itap0 \rtlch\fcs1 \af0\afs20\alang1025 \ltrch\fcs0 _x000d__x000a_\fs24\lang2057\langfe2057\cgrid\langnp2057\langfenp2057 \sbasedon0 \snext21 \spriority0 \styrsid10824537 AmOrLang;}{\s22\qc \li0\ri0\sa240\nowidctlpar\wrapdefault\aspalpha\aspnum\faauto\adjustright\rin0\lin0\itap0 \rtlch\fcs1 \af0\afs20\alang1025 _x000d__x000a_\ltrch\fcs0 \i\fs24\lang2057\langfe2057\cgrid\langnp2057\langfenp2057 \sbasedon0 \snext22 \spriority0 \styrsid10824537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0824537 AmNumberTabs;}{\s24\ql \li0\ri0\sb240\nowidctlpar\wrapdefault\aspalpha\aspnum\faauto\adjustright\rin0\lin0\itap0 \rtlch\fcs1 _x000d__x000a_\af0\afs20\alang1025 \ltrch\fcs0 \b\fs24\lang2057\langfe2057\cgrid\langnp2057\langfenp2057 \sbasedon0 \snext24 \spriority0 \styrsid10824537 NormalBold12b;}}{\*\rsidtbl \rsid24658\rsid223860\rsid735077\rsid1718133\rsid2892074\rsid3565327\rsid4666813_x000d__x000a_\rsid6641733\rsid7823322\rsid9636012\rsid10377208\rsid10824537\rsid11215221\rsid11549030\rsid12154954\rsid12477971\rsid14382809\rsid14424199\rsid15204470\rsid15285974\rsid15950462\rsid16324206\rsid16662270}{\mmathPr\mmathFont34\mbrkBin0\mbrkBinSub0_x000d__x000a_\msmallFrac0\mdispDef1\mlMargin0\mrMargin0\mdefJc1\mwrapIndent1440\mintLim0\mnaryLim1}{\info{\author MANYIK Krisztina}{\operator MANYIK Krisztina}{\creatim\yr2023\mo9\dy19\hr13\min29}{\revtim\yr2023\mo9\dy19\hr13\min29}{\version1}{\edmins0}{\nofpages1}_x000d__x000a_{\nofwords41}{\nofchars235}{\nofcharsws275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0824537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kmanyik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2477971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477971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477971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477971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10824537 \rtlch\fcs1 _x000d__x000a_\af0\afs20\alang1025 \ltrch\fcs0 \b\fs24\lang2057\langfe2057\cgrid\langnp2057\langfenp2057 {\rtlch\fcs1 \af0 \ltrch\fcs0 \cs17\b0\v\fs20\cf9\lang1024\langfe1024\loch\af1\hich\af1\dbch\af31501\noproof\insrsid10824537\charrsid3103867 {\*\bkmkstart restartA}_x000d__x000a_\hich\af1\dbch\af31501\loch\f1 &lt;AmendA&gt;}{\rtlch\fcs1 \af0 \ltrch\fcs0 \insrsid10824537\charrsid3103867 Amendment\tab \tab }{\rtlch\fcs1 \af0 \ltrch\fcs0 _x000d__x000a_\cs17\b0\v\fs20\cf9\lang1024\langfe1024\loch\af1\hich\af1\dbch\af31501\noproof\insrsid10824537\charrsid3103867 \hich\af1\dbch\af31501\loch\f1 &lt;NumAmA&gt;}{\rtlch\fcs1 \af0 \ltrch\fcs0 \insrsid10824537\charrsid3103867 #}{\rtlch\fcs1 \af1 \ltrch\fcs0 _x000d__x000a_\cs20\v\f1\fs20\cf15\insrsid10824537\charrsid3103867 ENMIENDA@NRAM@}{\rtlch\fcs1 \af0 \ltrch\fcs0 \insrsid10824537\charrsid3103867 #}{\rtlch\fcs1 \af0 \ltrch\fcs0 _x000d__x000a_\cs17\b0\v\fs20\cf9\lang1024\langfe1024\loch\af1\hich\af1\dbch\af31501\noproof\insrsid10824537\charrsid3103867 \hich\af1\dbch\af31501\loch\f1 &lt;/NumAmA&gt;}{\rtlch\fcs1 \af0 \ltrch\fcs0 \insrsid10824537\charrsid3103867 _x000d__x000a_\par }\pard\plain \ltrpar\s24\ql \li0\ri0\sb240\keepn\nowidctlpar\wrapdefault\aspalpha\aspnum\faauto\adjustright\rin0\lin0\itap0\pararsid10824537 \rtlch\fcs1 \af0\afs20\alang1025 \ltrch\fcs0 \b\fs24\lang2057\langfe2057\cgrid\langnp2057\langfenp2057 {_x000d__x000a_\rtlch\fcs1 \af0 \ltrch\fcs0 \cs17\b0\v\fs20\cf9\lang1024\langfe1024\loch\af1\hich\af1\dbch\af31501\noproof\insrsid10824537\charrsid3103867 \hich\af1\dbch\af31501\loch\f1 &lt;DocAmend&gt;}{\rtlch\fcs1 \af0 \ltrch\fcs0 \insrsid10824537\charrsid3103867 _x000d__x000a_Draft legislative resolution}{\rtlch\fcs1 \af0 \ltrch\fcs0 \cs17\b0\v\fs20\cf9\lang1024\langfe1024\loch\af1\hich\af1\dbch\af31501\noproof\insrsid10824537\charrsid3103867 \hich\af1\dbch\af31501\loch\f1 &lt;/DocAmend&gt;}{\rtlch\fcs1 \af0 \ltrch\fcs0 _x000d__x000a_\insrsid10824537\charrsid3103867 _x000d__x000a_\par }\pard\plain \ltrpar\s19\ql \li0\ri0\nowidctlpar\wrapdefault\aspalpha\aspnum\faauto\adjustright\rin0\lin0\itap0\pararsid10824537 \rtlch\fcs1 \af0\afs20\alang1025 \ltrch\fcs0 \b\fs24\lang2057\langfe2057\cgrid\langnp2057\langfenp2057 {\rtlch\fcs1 \af0 _x000d__x000a_\ltrch\fcs0 \cs17\b0\v\fs20\cf9\lang1024\langfe1024\loch\af1\hich\af1\dbch\af31501\noproof\insrsid10824537\charrsid3103867 \hich\af1\dbch\af31501\loch\f1 &lt;Article&gt;}{\rtlch\fcs1 \af0 \ltrch\fcs0 \cf10\insrsid10824537\charrsid3103867 \u9668\'3f}{_x000d__x000a_\rtlch\fcs1 \af0 \ltrch\fcs0 \insrsid10824537\charrsid3103867 #}{\rtlch\fcs1 \af1 \ltrch\fcs0 \cs20\v\f1\fs20\cf15\insrsid10824537\charrsid3103867 TVTRESPART@RESPART@}{\rtlch\fcs1 \af0 \ltrch\fcs0 \insrsid10824537\charrsid3103867 #}{\rtlch\fcs1 \af0 _x000d__x000a_\ltrch\fcs0 \cf10\insrsid10824537\charrsid3103867 \u9658\'3f}{\rtlch\fcs1 \af0 \ltrch\fcs0 \cs17\b0\v\fs20\cf9\lang1024\langfe1024\loch\af1\hich\af1\dbch\af31501\noproof\insrsid10824537\charrsid3103867 \hich\af1\dbch\af31501\loch\f1 &lt;/Article&gt;}{_x000d__x000a_\rtlch\fcs1 \af0 \ltrch\fcs0 \insrsid10824537\charrsid3103867 _x000d__x000a_\par \ltrrow}\trowd \irow0\irowband0\ltrrow\ts11\trqc\trgaph340\trleft0\trftsWidth1\trftsWidthB3\trpaddl340\trpaddr340\trpaddfl3\trpaddft3\trpaddfb3\trpaddfr3\tblrsid14374628\tblind0\tblindtype3 \clvertalt\clbrdrt\brdrtbl \clbrdrl\brdrtbl \clbrdrb\brdrtbl _x000d__x000a_\clbrdrr\brdrtbl \cltxlrtb\clftsWidth3\clwWidth9752\clshdrawnil \cellx9752\pard\plain \ltrpar\ql \li0\ri0\keepn\widctlpar\intbl\wrapdefault\aspalpha\aspnum\faauto\adjustright\rin0\lin0\pararsid14374628 \rtlch\fcs1 \af0\afs20\alang1025 \ltrch\fcs0 _x000d__x000a_\fs24\lang2057\langfe2057\cgrid\langnp2057\langfenp2057 {\rtlch\fcs1 \af0 \ltrch\fcs0 \insrsid10824537\charrsid3103867 \cell }\pard\plain \ltrpar\ql \li0\ri0\widctlpar\intbl\wrapdefault\aspalpha\aspnum\faauto\adjustright\rin0\lin0 \rtlch\fcs1 _x000d__x000a_\af0\afs20\alang1025 \ltrch\fcs0 \fs24\lang2057\langfe2057\cgrid\langnp2057\langfenp2057 {\rtlch\fcs1 \af0 \ltrch\fcs0 \insrsid10824537\charrsid3103867 \trowd \irow0\irowband0\ltrrow_x000d__x000a_\ts11\trqc\trgaph340\trleft0\trftsWidth1\trftsWidthB3\trpaddl340\trpaddr340\trpaddfl3\trpaddft3\trpaddfb3\trpaddfr3\tblrsid14374628\tblind0\tblindtype3 \clvertalt\clbrdrt\brdrtbl \clbrdrl\brdrtbl \clbrdrb\brdrtbl \clbrdrr\brdrtbl _x000d__x000a_\cltxlrtb\clftsWidth3\clwWidth9752\clshdrawnil \cellx9752\row \ltrrow}\trowd \irow1\irowband1\ltrrow\ts11\trqc\trgaph340\trleft0\trftsWidth1\trftsWidthB3\trpaddl340\trpaddr340\trpaddfl3\trpaddft3\trpaddfb3\trpaddfr3\tblrsid14374628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pard\plain \ltrpar\s22\qc \li0\ri0\sa240\keepn\nowidctlpar\intbl\wrapdefault\aspalpha\aspnum\faauto\adjustright\rin0\lin0\pararsid14374628 \rtlch\fcs1 \af0\afs20\alang1025 \ltrch\fcs0 _x000d__x000a_\i\fs24\lang2057\langfe2057\cgrid\langnp2057\langfenp2057 {\rtlch\fcs1 \af0 \ltrch\fcs0 \insrsid10824537\charrsid3103867 Draft legislative resolution\cell Amendment\cell }\pard\plain \ltrpar_x000d__x000a_\ql \li0\ri0\widctlpar\intbl\wrapdefault\aspalpha\aspnum\faauto\adjustright\rin0\lin0 \rtlch\fcs1 \af0\afs20\alang1025 \ltrch\fcs0 \fs24\lang2057\langfe2057\cgrid\langnp2057\langfenp2057 {\rtlch\fcs1 \af0 \ltrch\fcs0 \insrsid10824537\charrsid3103867 _x000d__x000a_\trowd \irow1\irowband1\ltrrow\ts11\trqc\trgaph340\trleft0\trftsWidth1\trftsWidthB3\trpaddl340\trpaddr340\trpaddfl3\trpaddft3\trpaddfb3\trpaddfr3\tblrsid14374628\tblind0\tblindtype3 \clvertalt\clbrdrt\brdrtbl \clbrdrl\brdrtbl \clbrdrb\brdrtbl \clbrdrr_x000d__x000a_\brdrtbl \cltxlrtb\clftsWidth3\clwWidth4876\clshdrawnil \cellx4876\clvertalt\clbrdrt\brdrtbl \clbrdrl\brdrtbl \clbrdrb\brdrtbl \clbrdrr\brdrtbl \cltxlrtb\clftsWidth3\clwWidth4876\clshdrawnil \cellx975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10824537\charrsid3103867 ##\cell ##}{\rtlch\fcs1 \af0\afs24 \ltrch\fcs0 \insrsid10824537\charrsid3103867 \cell }\pard\plain \ltrpar\ql \li0\ri0\widctlpar\intbl\wrapdefault\aspalpha\aspnum\faauto\adjustright\rin0\lin0 \rtlch\fcs1 _x000d__x000a_\af0\afs20\alang1025 \ltrch\fcs0 \fs24\lang2057\langfe2057\cgrid\langnp2057\langfenp2057 {\rtlch\fcs1 \af0 \ltrch\fcs0 \insrsid10824537\charrsid3103867 \trowd \irow2\irowband2\lastrow \ltrrow_x000d__x000a_\ts11\trqc\trgaph340\trleft0\trftsWidth1\trftsWidthB3\trpaddl340\trpaddr340\trpaddfl3\trpaddft3\trpaddfb3\trpaddfr3\tblrsid14374628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1\qr \li0\ri0\sb240\sa240\nowidctlpar\wrapdefault\aspalpha\aspnum\faauto\adjustright\rin0\lin0\itap0\pararsid10824537 \rtlch\fcs1 \af0\afs20\alang1025 \ltrch\fcs0 \fs24\lang2057\langfe2057\cgrid\langnp2057\langfenp2057 {\rtlch\fcs1 \af0 \ltrch\fcs0 _x000d__x000a_\insrsid10824537\charrsid3103867 Or. }{\rtlch\fcs1 \af0 \ltrch\fcs0 \cs17\v\fs20\cf9\lang1024\langfe1024\loch\af1\hich\af1\dbch\af31501\noproof\insrsid10824537\charrsid3103867 \hich\af1\dbch\af31501\loch\f1 &lt;Original&gt;}{\rtlch\fcs1 \af0 \ltrch\fcs0 _x000d__x000a_\insrsid10824537\charrsid3103867 #}{\rtlch\fcs1 \af1 \ltrch\fcs0 \cs20\v\f1\fs20\cf15\insrsid10824537\charrsid3103867 MNU[OPTORLANG][ORLANGMORE]@CHOICE@AMPLURMNU}{\rtlch\fcs1 \af0 \ltrch\fcs0 \insrsid10824537\charrsid3103867 #}{\rtlch\fcs1 \af0 _x000d__x000a_\ltrch\fcs0 \cs17\v\fs20\cf9\lang1024\langfe1024\loch\af1\hich\af1\dbch\af31501\noproof\insrsid10824537\charrsid3103867 \hich\af1\dbch\af31501\loch\f1 &lt;/Original&gt;}{\rtlch\fcs1 \af0 \ltrch\fcs0 \insrsid10824537\charrsid3103867 _x000d__x000a_\par }\pard\plain \ltrpar\ql \li0\ri0\widctlpar\wrapdefault\aspalpha\aspnum\faauto\adjustright\rin0\lin0\itap0\pararsid10824537 \rtlch\fcs1 \af0\afs20\alang1025 \ltrch\fcs0 \fs24\lang2057\langfe2057\cgrid\langnp2057\langfenp2057 {\rtlch\fcs1 \af0 \ltrch\fcs0 _x000d__x000a_\cs17\v\fs20\cf9\lang1024\langfe1024\loch\af1\hich\af1\dbch\af31501\noproof\insrsid10824537\charrsid3103867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01_x000d__x000a_af7eec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" w:val="{\rtf1\adeflang1025\ansi\ansicpg1252\uc1\adeff0\deff0\stshfdbch0\stshfloch0\stshfhich0\stshfbi0\deflang2057\deflangfe2057\themelang2057\themelangfe0\themelangcs1108{\fonttbl{\f0\fbidi \froman\fcharset0\fprq2{\*\panose 02020603050405020304}Times New Roman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29\fbidi \froman\fcharset238\fprq2 Times New Roman CE;}{\f330\fbidi \froman\fcharset204\fprq2 Times New Roman Cyr;}_x000d__x000a_{\f332\fbidi \froman\fcharset161\fprq2 Times New Roman Greek;}{\f333\fbidi \froman\fcharset162\fprq2 Times New Roman Tur;}{\f334\fbidi \froman\fcharset177\fprq2 Times New Roman (Hebrew);}{\f335\fbidi \froman\fcharset178\fprq2 Times New Roman (Arabic);}_x000d__x000a_{\f336\fbidi \froman\fcharset186\fprq2 Times New Roman Baltic;}{\f337\fbidi \froman\fcharset163\fprq2 Times New Roman (Vietnamese);}{\f669\fbidi \froman\fcharset238\fprq2 Cambria Math CE;}{\f670\fbidi \froman\fcharset204\fprq2 Cambria Math Cyr;}_x000d__x000a_{\f672\fbidi \froman\fcharset161\fprq2 Cambria Math Greek;}{\f673\fbidi \froman\fcharset162\fprq2 Cambria Math Tur;}{\f676\fbidi \froman\fcharset186\fprq2 Cambria Math Baltic;}{\f67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}{\*\rsidtbl \rsid24658\rsid223860\rsid735077\rsid1644547\rsid1718133\rsid2892074\rsid3565327\rsid4666813\rsid6641733\rsid7823322\rsid9636012\rsid10377208_x000d__x000a_\rsid11215221\rsid11549030\rsid11549323\rsid12154954\rsid14382809\rsid14424199\rsid15204470\rsid15285974\rsid15950462\rsid16324206\rsid16662270}{\mmathPr\mmathFont34\mbrkBin0\mbrkBinSub0\msmallFrac0\mdispDef1\mlMargin0\mrMargin0\mdefJc1\mwrapIndent1440_x000d__x000a_\mintLim0\mnaryLim1}{\info{\author MANYIK Krisztina}{\operator MANYIK Krisztina}{\creatim\yr2023\mo11\dy27\hr14\min25}{\revtim\yr2023\mo11\dy27\hr14\min25}{\version1}{\edmins0}{\nofpages1}{\nofwords0}{\nofchars1}{\nofcharsws1}{\vern109}}_x000d__x000a_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1549323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kmanyik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644547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64454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64454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644547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1549323 _x000d__x000a_\rtlch\fcs1 \af0\afs20\alang1025 \ltrch\fcs0 \fs24\lang2057\langfe2057\cgrid\langnp2057\langfenp2057 {\rtlch\fcs1 \af0 \ltrch\fcs0 \insrsid11549323 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fd_x000d__x000a_d5403521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oldToKeep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299\fbidi \froman\fcharset238\fprq2 Times New Roman CE;}{\f300\fbidi \froman\fcharset204\fprq2 Times New Roman Cyr;}_x000d__x000a_{\f302\fbidi \froman\fcharset161\fprq2 Times New Roman Greek;}{\f303\fbidi \froman\fcharset162\fprq2 Times New Roman Tur;}{\f304\fbidi \froman\fcharset177\fprq2 Times New Roman (Hebrew);}{\f305\fbidi \froman\fcharset178\fprq2 Times New Roman (Arabic);}_x000d__x000a_{\f306\fbidi \froman\fcharset186\fprq2 Times New Roman Baltic;}{\f307\fbidi \froman\fcharset163\fprq2 Times New Roman (Vietnamese);}{\f309\fbidi \fswiss\fcharset238\fprq2 Arial CE;}{\f310\fbidi \fswiss\fcharset204\fprq2 Arial Cyr;}_x000d__x000a_{\f312\fbidi \fswiss\fcharset161\fprq2 Arial Greek;}{\f313\fbidi \fswiss\fcharset162\fprq2 Arial Tur;}{\f314\fbidi \fswiss\fcharset177\fprq2 Arial (Hebrew);}{\f315\fbidi \fswiss\fcharset178\fprq2 Arial (Arabic);}_x000d__x000a_{\f316\fbidi \fswiss\fcharset186\fprq2 Arial Baltic;}{\f317\fbidi \fswiss\fcharset163\fprq2 Arial (Vietnamese);}{\f639\fbidi \froman\fcharset238\fprq2 Cambria Math CE;}{\f640\fbidi \froman\fcharset204\fprq2 Cambria Math Cyr;}_x000d__x000a_{\f642\fbidi \froman\fcharset161\fprq2 Cambria Math Greek;}{\f643\fbidi \froman\fcharset162\fprq2 Cambria Math Tur;}{\f646\fbidi \froman\fcharset186\fprq2 Cambria Math Baltic;}{\f64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2674606 HideTWBExt;}{_x000d__x000a_\s18\ql \li0\ri0\sa120\nowidctlpar\wrapdefault\aspalpha\aspnum\faauto\adjustright\rin0\lin0\itap0 \rtlch\fcs1 \af0\afs20\alang1025 \ltrch\fcs0 \fs24\lang2057\langfe2057\cgrid\langnp2057\langfenp2057 \sbasedon0 \snext18 \spriority0 \styrsid12674606 _x000d__x000a_Normal6a;}{\s19\ql \li0\ri0\nowidctlpar\wrapdefault\aspalpha\aspnum\faauto\adjustright\rin0\lin0\itap0 \rtlch\fcs1 \af0\afs20\alang1025 \ltrch\fcs0 \b\fs24\lang2057\langfe2057\cgrid\langnp2057\langfenp2057 \sbasedon0 \snext19 \spriority0 \styrsid12674606 _x000d__x000a_NormalBold;}{\s20\ql \li0\ri0\sa240\nowidctlpar\wrapdefault\aspalpha\aspnum\faauto\adjustright\rin0\lin0\itap0 \rtlch\fcs1 \af0\afs20\alang1025 \ltrch\fcs0 \i\fs24\lang2057\langfe2057\cgrid\langnp2057\langfenp2057 _x000d__x000a_\sbasedon0 \snext20 \spriority0 \styrsid12674606 AmJustText;}{\s21\qc \li0\ri0\sb240\sa240\nowidctlpar\wrapdefault\aspalpha\aspnum\faauto\adjustright\rin0\lin0\itap0 \rtlch\fcs1 \af0\afs20\alang1025 \ltrch\fcs0 _x000d__x000a_\i\fs24\lang2057\langfe2057\cgrid\langnp2057\langfenp2057 \sbasedon0 \snext21 \spriority0 \styrsid12674606 AmCrossRef;}{\*\cs22 \additive \v\f1\fs20\cf15 \spriority0 \styrsid12674606 HideTWBInt;}{_x000d__x000a_\s23\qc \li0\ri0\sb240\sa240\keepn\nowidctlpar\wrapdefault\aspalpha\aspnum\faauto\adjustright\rin0\lin0\itap0 \rtlch\fcs1 \af0\afs20\alang1025 \ltrch\fcs0 \i\fs24\lang2057\langfe2057\cgrid\langnp2057\langfenp2057 _x000d__x000a_\sbasedon0 \snext20 \spriority0 \styrsid12674606 AmJustTitle;}{\s24\qr \li0\ri0\sb240\sa240\nowidctlpar\wrapdefault\aspalpha\aspnum\faauto\adjustright\rin0\lin0\itap0 \rtlch\fcs1 \af0\afs20\alang1025 \ltrch\fcs0 _x000d__x000a_\fs24\lang2057\langfe2057\cgrid\langnp2057\langfenp2057 \sbasedon0 \snext24 \spriority0 \styrsid12674606 AmOrLang;}{\s25\qc \li0\ri0\sa240\nowidctlpar\wrapdefault\aspalpha\aspnum\faauto\adjustright\rin0\lin0\itap0 \rtlch\fcs1 \af0\afs20\alang1025 _x000d__x000a_\ltrch\fcs0 \i\fs24\lang2057\langfe2057\cgrid\langnp2057\langfenp2057 \sbasedon0 \snext25 \spriority0 \styrsid12674606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2674606 AmNumberTabs;}{\s27\ql \li0\ri0\sb240\nowidctlpar\wrapdefault\aspalpha\aspnum\faauto\adjustright\rin0\lin0\itap0 \rtlch\fcs1 _x000d__x000a_\af0\afs20\alang1025 \ltrch\fcs0 \b\fs24\lang2057\langfe2057\cgrid\langnp2057\langfenp2057 \sbasedon0 \snext27 \spriority0 \styrsid12674606 NormalBold12b;}}{\*\rsidtbl \rsid24658\rsid223860\rsid735077\rsid1718133\rsid2892074\rsid3424917\rsid3565327_x000d__x000a_\rsid4666813\rsid6641733\rsid7823322\rsid9636012\rsid10377208\rsid11215221\rsid11549030\rsid12154954\rsid12674606\rsid14382809\rsid14424199\rsid15204470\rsid15285974\rsid15950462\rsid16324206\rsid16662270}{\mmathPr\mmathFont34\mbrkBin0\mbrkBinSub0_x000d__x000a_\msmallFrac0\mdispDef1\mlMargin0\mrMargin0\mdefJc1\mwrapIndent1440\mintLim0\mnaryLim1}{\info{\author MANYIK Krisztina}{\operator MANYIK Krisztina}{\creatim\yr2023\mo9\dy19\hr13\min29}{\revtim\yr2023\mo9\dy19\hr13\min29}{\version1}{\edmins0}{\nofpages1}_x000d__x000a_{\nofwords109}{\nofchars627}{\nofcharsws735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2674606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kmanyik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3424917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342491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342491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3424917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2674606 \rtlch\fcs1 _x000d__x000a_\af0\afs20\alang1025 \ltrch\fcs0 \b\fs24\lang2057\langfe2057\cgrid\langnp2057\langfenp2057 {\rtlch\fcs1 \af0 \ltrch\fcs0 \cs17\b0\v\fs20\cf9\lang1024\langfe1024\loch\af1\hich\af1\dbch\af31501\noproof\insrsid12674606\charrsid3103867 {\*\bkmkstart restartB}_x000d__x000a_\hich\af1\dbch\af31501\loch\f1 &lt;AmendB&gt;}{\rtlch\fcs1 \af0 \ltrch\fcs0 \insrsid12674606\charrsid3103867 Amendment\tab \tab }{\rtlch\fcs1 \af0 \ltrch\fcs0 _x000d__x000a_\cs17\b0\v\fs20\cf9\lang1024\langfe1024\loch\af1\hich\af1\dbch\af31501\noproof\insrsid12674606\charrsid3103867 \hich\af1\dbch\af31501\loch\f1 &lt;NumAmB&gt;}{\rtlch\fcs1 \af0 \ltrch\fcs0 \insrsid12674606\charrsid3103867 #}{\rtlch\fcs1 \af1 \ltrch\fcs0 _x000d__x000a_\cs22\v\f1\fs20\cf15\insrsid12674606\charrsid3103867 ENMIENDA@NRAM@}{\rtlch\fcs1 \af0 \ltrch\fcs0 \insrsid12674606\charrsid3103867 #}{\rtlch\fcs1 \af0 \ltrch\fcs0 _x000d__x000a_\cs17\b0\v\fs20\cf9\lang1024\langfe1024\loch\af1\hich\af1\dbch\af31501\noproof\insrsid12674606\charrsid3103867 \hich\af1\dbch\af31501\loch\f1 &lt;/NumAmB&gt;}{\rtlch\fcs1 \af0 \ltrch\fcs0 \insrsid12674606\charrsid3103867 _x000d__x000a_\par }\pard\plain \ltrpar\s27\ql \li0\ri0\sb240\keepn\nowidctlpar\wrapdefault\aspalpha\aspnum\faauto\adjustright\rin0\lin0\itap0\pararsid12674606 \rtlch\fcs1 \af0\afs20\alang1025 \ltrch\fcs0 \b\fs24\lang2057\langfe2057\cgrid\langnp2057\langfenp2057 {_x000d__x000a_\rtlch\fcs1 \af0 \ltrch\fcs0 \cs17\b0\v\fs20\cf9\lang1024\langfe1024\loch\af1\hich\af1\dbch\af31501\noproof\insrsid12674606\charrsid3103867 \hich\af1\dbch\af31501\loch\f1 &lt;DocAmend&gt;}{\rtlch\fcs1 \af0 \ltrch\fcs0 \insrsid12674606\charrsid3103867 #}{_x000d__x000a_\rtlch\fcs1 \af1 \ltrch\fcs0 \cs22\v\f1\fs20\cf15\insrsid12674606\charrsid3103867 MNU[OPTPROPOSALCOD][OPTPROPOSALCNS][OPTPROPOSALNLE][OPTPROPOSALINL]@CHOICE@CODEMNU}{\rtlch\fcs1 \af0 \ltrch\fcs0 \insrsid12674606\charrsid3103867 ##}{\rtlch\fcs1 \af1 _x000d__x000a_\ltrch\fcs0 \cs22\v\f1\fs20\cf15\insrsid12674606\charrsid3103867 MNU[AMACTYES][NOTAPP]@CHOICE@AMACTMNU}{\rtlch\fcs1 \af0 \ltrch\fcs0 \insrsid12674606\charrsid3103867 #}{\rtlch\fcs1 \af0 \ltrch\fcs0 _x000d__x000a_\cs17\b0\v\fs20\cf9\lang1024\langfe1024\loch\af1\hich\af1\dbch\af31501\noproof\insrsid12674606\charrsid3103867 \hich\af1\dbch\af31501\loch\f1 &lt;/DocAmend&gt;}{\rtlch\fcs1 \af0 \ltrch\fcs0 \insrsid12674606\charrsid3103867 _x000d__x000a_\par }\pard\plain \ltrpar\s19\ql \li0\ri0\keepn\nowidctlpar\wrapdefault\aspalpha\aspnum\faauto\adjustright\rin0\lin0\itap0\pararsid12674606 \rtlch\fcs1 \af0\afs20\alang1025 \ltrch\fcs0 \b\fs24\lang2057\langfe2057\cgrid\langnp2057\langfenp2057 {\rtlch\fcs1 _x000d__x000a_\af0 \ltrch\fcs0 \cs17\b0\v\fs20\cf9\lang1024\langfe1024\loch\af1\hich\af1\dbch\af31501\noproof\insrsid12674606\charrsid3103867 \hich\af1\dbch\af31501\loch\f1 &lt;Article&gt;}{\rtlch\fcs1 \af0 \ltrch\fcs0 \insrsid12674606\charrsid3103867 #}{\rtlch\fcs1 \af1 _x000d__x000a_\ltrch\fcs0 \cs22\v\f1\fs20\cf15\insrsid12674606\charrsid3103867 MNU[AMACTPARTYES][AMACTPARTNO]@CHOICE@AMACTMNU}{\rtlch\fcs1 \af0 \ltrch\fcs0 \insrsid12674606\charrsid3103867 #}{\rtlch\fcs1 \af0 \ltrch\fcs0 _x000d__x000a_\cs17\b0\v\fs20\cf9\lang1024\langfe1024\loch\af1\hich\af1\dbch\af31501\noproof\insrsid12674606\charrsid3103867 \hich\af1\dbch\af31501\loch\f1 &lt;/Article&gt;}{\rtlch\fcs1 \af0 \ltrch\fcs0 \insrsid12674606\charrsid3103867 _x000d__x000a_\par }\pard\plain \ltrpar\ql \li0\ri0\keepn\widctlpar\wrapdefault\aspalpha\aspnum\faauto\adjustright\rin0\lin0\itap0\pararsid12674606 \rtlch\fcs1 \af0\afs20\alang1025 \ltrch\fcs0 \fs24\lang2057\langfe2057\cgrid\langnp2057\langfenp2057 {\rtlch\fcs1 \af0 _x000d__x000a_\ltrch\fcs0 \cs17\v\fs20\cf9\lang1024\langfe1024\loch\af1\hich\af1\dbch\af31501\noproof\insrsid12674606\charrsid3103867 \hich\af1\dbch\af31501\loch\f1 &lt;DocAmend2&gt;&lt;OptDel&gt;}{\rtlch\fcs1 \af0 \ltrch\fcs0 \insrsid12674606\charrsid3103867 #}{\rtlch\fcs1 \af1 _x000d__x000a_\ltrch\fcs0 \cs22\v\f1\fs20\cf15\insrsid12674606\charrsid3103867 MNU[OPTNRACTYES][NOTAPP]@CHOICE@AMACTMNU}{\rtlch\fcs1 \af0 \ltrch\fcs0 \insrsid12674606\charrsid3103867 #}{\rtlch\fcs1 \af0 \ltrch\fcs0 _x000d__x000a_\cs17\v\fs20\cf9\lang1024\langfe1024\loch\af1\hich\af1\dbch\af31501\noproof\insrsid12674606\charrsid3103867 \hich\af1\dbch\af31501\loch\f1 &lt;/OptDel&gt;&lt;/DocAmend2&gt;}{\rtlch\fcs1 \af0 \ltrch\fcs0 \insrsid12674606\charrsid3103867 _x000d__x000a_\par }\pard \ltrpar\ql \li0\ri0\widctlpar\wrapdefault\aspalpha\aspnum\faauto\adjustright\rin0\lin0\itap0\pararsid12674606 {\rtlch\fcs1 \af0 \ltrch\fcs0 \cs17\v\fs20\cf9\lang1024\langfe1024\loch\af1\hich\af1\dbch\af31501\noproof\insrsid12674606\charrsid3103867 _x000d__x000a_\hich\af1\dbch\af31501\loch\f1 &lt;Article2&gt;&lt;OptDel&gt;}{\rtlch\fcs1 \af0 \ltrch\fcs0 \insrsid12674606\charrsid3103867 #}{\rtlch\fcs1 \af1 \ltrch\fcs0 \cs22\v\f1\fs20\cf15\insrsid12674606\charrsid3103867 MNU[OPTACTPARTYES][NOTAPP]@CHOICE@AMACTMNU}{\rtlch\fcs1 _x000d__x000a_\af0 \ltrch\fcs0 \insrsid12674606\charrsid3103867 #}{\rtlch\fcs1 \af0 \ltrch\fcs0 \cs17\v\fs20\cf9\lang1024\langfe1024\loch\af1\hich\af1\dbch\af31501\noproof\insrsid12674606\charrsid3103867 \hich\af1\dbch\af31501\loch\f1 &lt;/OptDel&gt;&lt;/Article2&gt;}{\rtlch\fcs1 _x000d__x000a_\af0 \ltrch\fcs0 \insrsid12674606\charrsid3103867 _x000d__x000a_\par \ltrrow}\trowd \irow0\irowband0\ltrrow\ts11\trqc\trgaph340\trleft0\trftsWidth3\trwWidth9752\trftsWidthB3\trpaddl340\trpaddr340\trpaddfl3\trpaddft3\trpaddfb3\trpaddfr3\tblrsid14374628\tblind0\tblindtype3 \clvertalt\clbrdrt\brdrtbl \clbrdrl\brdrtbl \clbrdrb_x000d__x000a_\brdrtbl \clbrdrr\brdrtbl \cltxlrtb\clftsWidth3\clwWidth9752\clshdrawnil \cellx9752\pard\plain \ltrpar\ql \li0\ri0\keepn\widctlpar\intbl\wrapdefault\aspalpha\aspnum\faauto\adjustright\rin0\lin0\pararsid14374628 \rtlch\fcs1 \af0\afs20\alang1025 _x000d__x000a_\ltrch\fcs0 \fs24\lang2057\langfe2057\cgrid\langnp2057\langfenp2057 {\rtlch\fcs1 \af0 \ltrch\fcs0 \insrsid12674606\charrsid3103867 \cell }\pard\plain \ltrpar\ql \li0\ri0\widctlpar\intbl\wrapdefault\aspalpha\aspnum\faauto\adjustright\rin0\lin0 \rtlch\fcs1 _x000d__x000a_\af0\afs20\alang1025 \ltrch\fcs0 \fs24\lang2057\langfe2057\cgrid\langnp2057\langfenp2057 {\rtlch\fcs1 \af0 \ltrch\fcs0 \insrsid12674606\charrsid3103867 \trowd \irow0\irowband0\ltrrow_x000d__x000a_\ts11\trqc\trgaph340\trleft0\trftsWidth3\trwWidth9752\trftsWidthB3\trpaddl340\trpaddr340\trpaddfl3\trpaddft3\trpaddfb3\trpaddfr3\tblrsid14374628\tblind0\tblindtype3 \clvertalt\clbrdrt\brdrtbl \clbrdrl\brdrtbl \clbrdrb\brdrtbl \clbrdrr\brdrtbl _x000d__x000a_\cltxlrtb\clftsWidth3\clwWidth9752\clshdrawnil \cellx9752\row \ltrrow}\trowd \irow1\irowband1\ltrrow_x000d__x000a_\ts11\trqc\trgaph340\trleft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pard\plain \ltrpar_x000d__x000a_\s25\qc \li0\ri0\sa240\keepn\nowidctlpar\intbl\wrapdefault\aspalpha\aspnum\faauto\adjustright\rin0\lin0\pararsid14374628 \rtlch\fcs1 \af0\afs20\alang1025 \ltrch\fcs0 \i\fs24\lang2057\langfe2057\cgrid\langnp2057\langfenp2057 {\rtlch\fcs1 \af0 \ltrch\fcs0 _x000d__x000a_\insrsid12674606\charrsid3103867 #}{\rtlch\fcs1 \af1 \ltrch\fcs0 \cs22\v\f1\fs20\cf15\insrsid12674606\charrsid3103867 MNU[OPTLEFTAMACT][LEFTPROP]@CHOICE@AMACTMNU}{\rtlch\fcs1 \af0 \ltrch\fcs0 \insrsid12674606\charrsid3103867 #\cell Amendment\cell _x000d__x000a_}\pard\plain \ltrpar\ql \li0\ri0\widctlpar\intbl\wrapdefault\aspalpha\aspnum\faauto\adjustright\rin0\lin0 \rtlch\fcs1 \af0\afs20\alang1025 \ltrch\fcs0 \fs24\lang2057\langfe2057\cgrid\langnp2057\langfenp2057 {\rtlch\fcs1 \af0 \ltrch\fcs0 _x000d__x000a_\insrsid12674606\charrsid3103867 \trowd \irow1\irowband1\ltrrow\ts11\trqc\trgaph340\trleft0\trftsWidth3\trwWidth9752\trftsWidthB3\trpaddl340\trpaddr340\trpaddfl3\trpaddft3\trpaddfb3\trpaddfr3\tblrsid14374628\tblind0\tblindtype3 \clvertalt\clbrdrt\brdrtbl _x000d__x000a_\clbrdrl\brdrtbl \clbrdrb\brdrtbl \clbrdrr\brdrtbl \cltxlrtb\clftsWidth3\clwWidth4876\clshdrawnil \cellx4876\clvertalt\clbrdrt\brdrtbl \clbrdrl\brdrtbl \clbrdrb\brdrtbl \clbrdrr\brdrtbl \cltxlrtb\clftsWidth3\clwWidth4876\clshdrawnil \cellx9752\row \ltrrow_x000d__x000a_}\pard\plain \ltrpar\s18\ql \li0\ri0\sa120\nowidctlpar\intbl\wrapdefault\aspalpha\aspnum\faauto\adjustright\rin0\lin0\pararsid14374628 \rtlch\fcs1 \af0\afs20\alang1025 \ltrch\fcs0 \fs24\lang2057\langfe2057\cgrid\langnp2057\langfenp2057 {\rtlch\fcs1 \af0 _x000d__x000a_\ltrch\fcs0 \insrsid12674606\charrsid3103867 ##\cell ##}{\rtlch\fcs1 \af0\afs24 \ltrch\fcs0 \insrsid12674606\charrsid3103867 \cell }\pard\plain \ltrpar\ql \li0\ri0\widctlpar\intbl\wrapdefault\aspalpha\aspnum\faauto\adjustright\rin0\lin0 \rtlch\fcs1 _x000d__x000a_\af0\afs20\alang1025 \ltrch\fcs0 \fs24\lang2057\langfe2057\cgrid\langnp2057\langfenp2057 {\rtlch\fcs1 \af0 \ltrch\fcs0 \insrsid12674606\charrsid3103867 \trowd \irow2\irowband2\lastrow \ltrrow_x000d__x000a_\ts11\trqc\trgaph340\trleft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12674606 \rtlch\fcs1 \af0\afs20\alang1025 \ltrch\fcs0 \fs24\lang2057\langfe2057\cgrid\langnp2057\langfenp2057 {\rtlch\fcs1 \af0 \ltrch\fcs0 _x000d__x000a_\insrsid12674606\charrsid3103867 Or. }{\rtlch\fcs1 \af0 \ltrch\fcs0 \cs17\v\fs20\cf9\lang1024\langfe1024\loch\af1\hich\af1\dbch\af31501\noproof\insrsid12674606\charrsid3103867 \hich\af1\dbch\af31501\loch\f1 &lt;Original&gt;}{\rtlch\fcs1 \af0 \ltrch\fcs0 _x000d__x000a_\insrsid12674606\charrsid3103867 #}{\rtlch\fcs1 \af1 \ltrch\fcs0 \cs22\v\f1\fs20\cf15\insrsid12674606\charrsid3103867 MNU[OPTORLANG][ORLANGMORE]@CHOICE@AMPLURMNU}{\rtlch\fcs1 \af0 \ltrch\fcs0 \insrsid12674606\charrsid3103867 #}{\rtlch\fcs1 \af0 _x000d__x000a_\ltrch\fcs0 \cs17\v\fs20\cf9\lang1024\langfe1024\loch\af1\hich\af1\dbch\af31501\noproof\insrsid12674606\charrsid3103867 \hich\af1\dbch\af31501\loch\f1 &lt;/Original&gt;}{\rtlch\fcs1 \af0 \ltrch\fcs0 \insrsid12674606\charrsid3103867 _x000d__x000a_\par }\pard\plain \ltrpar\s21\qc \li0\ri0\sb240\sa240\nowidctlpar\wrapdefault\aspalpha\aspnum\faauto\adjustright\rin0\lin0\itap0\pararsid12674606 \rtlch\fcs1 \af0\afs20\alang1025 \ltrch\fcs0 \i\fs24\lang2057\langfe2057\cgrid\langnp2057\langfenp2057 {_x000d__x000a_\rtlch\fcs1 \af0 \ltrch\fcs0 \cs17\i0\v\fs20\cf9\lang1024\langfe1024\loch\af1\hich\af1\dbch\af31501\noproof\insrsid12674606\charrsid3103867 \hich\af1\dbch\af31501\loch\f1 &lt;OptDel&gt;}{\rtlch\fcs1 \af0 \ltrch\fcs0 \insrsid12674606\charrsid3103867 #}{_x000d__x000a_\rtlch\fcs1 \af1 \ltrch\fcs0 \cs22\v\f1\fs20\cf15\insrsid12674606\charrsid3103867 MNU[CROSSREFNO][CROSSREFYES]@CHOICE@}{\rtlch\fcs1 \af0 \ltrch\fcs0 \insrsid12674606\charrsid3103867 #}{\rtlch\fcs1 \af0 \ltrch\fcs0 _x000d__x000a_\cs17\i0\v\fs20\cf9\lang1024\langfe1024\loch\af1\hich\af1\dbch\af31501\noproof\insrsid12674606\charrsid3103867 \hich\af1\dbch\af31501\loch\f1 &lt;/OptDel&gt;}{\rtlch\fcs1 \af0 \ltrch\fcs0 \insrsid12674606\charrsid3103867 _x000d__x000a_\par }\pard\plain \ltrpar\s23\qc \li0\ri0\sb240\sa240\keepn\nowidctlpar\wrapdefault\aspalpha\aspnum\faauto\adjustright\rin0\lin0\itap0\pararsid12674606 \rtlch\fcs1 \af0\afs20\alang1025 \ltrch\fcs0 \i\fs24\lang2057\langfe2057\cgrid\langnp2057\langfenp2057 {_x000d__x000a_\rtlch\fcs1 \af0 \ltrch\fcs0 \cs17\i0\v\fs20\cf9\lang1024\langfe1024\loch\af1\hich\af1\dbch\af31501\noproof\insrsid12674606\charrsid3103867 \hich\af1\dbch\af31501\loch\f1 &lt;TitreJust&gt;}{\rtlch\fcs1 \af0 \ltrch\fcs0 \insrsid12674606\charrsid3103867 _x000d__x000a_Justification}{\rtlch\fcs1 \af0 \ltrch\fcs0 \cs17\i0\v\fs20\cf9\lang1024\langfe1024\loch\af1\hich\af1\dbch\af31501\noproof\insrsid12674606\charrsid3103867 \hich\af1\dbch\af31501\loch\f1 &lt;/TitreJust&gt;}{\rtlch\fcs1 \af0 \ltrch\fcs0 _x000d__x000a_\insrsid12674606\charrsid3103867 _x000d__x000a_\par }\pard\plain \ltrpar\s20\ql \li0\ri0\sa240\nowidctlpar\wrapdefault\aspalpha\aspnum\faauto\adjustright\rin0\lin0\itap0\pararsid12674606 \rtlch\fcs1 \af0\afs20\alang1025 \ltrch\fcs0 \i\fs24\lang2057\langfe2057\cgrid\langnp2057\langfenp2057 {\rtlch\fcs1 _x000d__x000a_\af0 \ltrch\fcs0 \cs17\i0\v\fs20\cf9\lang1024\langfe1024\loch\af1\hich\af1\dbch\af31501\noproof\insrsid12674606\charrsid3103867 \hich\af1\dbch\af31501\loch\f1 &lt;OptDelPrev&gt;}{\rtlch\fcs1 \af0 \ltrch\fcs0 \insrsid12674606\charrsid3103867 #}{\rtlch\fcs1 \af1 _x000d__x000a_\ltrch\fcs0 \cs22\v\f1\fs20\cf15\insrsid12674606\charrsid3103867 MNU[TEXTJUSTYES][TEXTJUSTNO]@CHOICE@}{\rtlch\fcs1 \af0 \ltrch\fcs0 \insrsid12674606\charrsid3103867 #}{\rtlch\fcs1 \af0 \ltrch\fcs0 _x000d__x000a_\cs17\i0\v\fs20\cf9\lang1024\langfe1024\loch\af1\hich\af1\dbch\af31501\noproof\insrsid12674606\charrsid3103867 \hich\af1\dbch\af31501\loch\f1 &lt;/OptDelPrev&gt;}{\rtlch\fcs1 \af0 \ltrch\fcs0 \insrsid12674606\charrsid3103867 _x000d__x000a_\par }\pard\plain \ltrpar\ql \li0\ri0\widctlpar\wrapdefault\aspalpha\aspnum\faauto\adjustright\rin0\lin0\itap0\pararsid12674606 \rtlch\fcs1 \af0\afs20\alang1025 \ltrch\fcs0 \fs24\lang2057\langfe2057\cgrid\langnp2057\langfenp2057 {\rtlch\fcs1 \af0 \ltrch\fcs0 _x000d__x000a_\cs17\v\fs20\cf9\lang1024\langfe1024\loch\af1\hich\af1\dbch\af31501\noproof\insrsid12674606\charrsid3103867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6a_x000d__x000a_1780ec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ex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299\fbidi \froman\fcharset238\fprq2 Times New Roman CE;}{\f300\fbidi \froman\fcharset204\fprq2 Times New Roman Cyr;}_x000d__x000a_{\f302\fbidi \froman\fcharset161\fprq2 Times New Roman Greek;}{\f303\fbidi \froman\fcharset162\fprq2 Times New Roman Tur;}{\f304\fbidi \froman\fcharset177\fprq2 Times New Roman (Hebrew);}{\f305\fbidi \froman\fcharset178\fprq2 Times New Roman (Arabic);}_x000d__x000a_{\f306\fbidi \froman\fcharset186\fprq2 Times New Roman Baltic;}{\f307\fbidi \froman\fcharset163\fprq2 Times New Roman (Vietnamese);}{\f309\fbidi \fswiss\fcharset238\fprq2 Arial CE;}{\f310\fbidi \fswiss\fcharset204\fprq2 Arial Cyr;}_x000d__x000a_{\f312\fbidi \fswiss\fcharset161\fprq2 Arial Greek;}{\f313\fbidi \fswiss\fcharset162\fprq2 Arial Tur;}{\f314\fbidi \fswiss\fcharset177\fprq2 Arial (Hebrew);}{\f315\fbidi \fswiss\fcharset178\fprq2 Arial (Arabic);}_x000d__x000a_{\f316\fbidi \fswiss\fcharset186\fprq2 Arial Baltic;}{\f317\fbidi \fswiss\fcharset163\fprq2 Arial (Vietnamese);}{\f639\fbidi \froman\fcharset238\fprq2 Cambria Math CE;}{\f640\fbidi \froman\fcharset204\fprq2 Cambria Math Cyr;}_x000d__x000a_{\f642\fbidi \froman\fcharset161\fprq2 Cambria Math Greek;}{\f643\fbidi \froman\fcharset162\fprq2 Cambria Math Tur;}{\f646\fbidi \froman\fcharset186\fprq2 Cambria Math Baltic;}{\f64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812270 HideTWBExt;}{_x000d__x000a_\s18\ql \li0\ri0\sa120\nowidctlpar\wrapdefault\aspalpha\aspnum\faauto\adjustright\rin0\lin0\itap0 \rtlch\fcs1 \af0\afs20\alang1025 \ltrch\fcs0 \fs24\lang2057\langfe2057\cgrid\langnp2057\langfenp2057 \sbasedon0 \snext18 \spriority0 \styrsid812270 _x000d__x000a_Normal6a;}{\s19\ql \li0\ri0\nowidctlpar\wrapdefault\aspalpha\aspnum\faauto\adjustright\rin0\lin0\itap0 \rtlch\fcs1 \af0\afs20\alang1025 \ltrch\fcs0 \b\fs24\lang2057\langfe2057\cgrid\langnp2057\langfenp2057 \sbasedon0 \snext19 \spriority0 \styrsid812270 _x000d__x000a_NormalBold;}{\s20\ql \li0\ri0\sa240\nowidctlpar\wrapdefault\aspalpha\aspnum\faauto\adjustright\rin0\lin0\itap0 \rtlch\fcs1 \af0\afs20\alang1025 \ltrch\fcs0 \i\fs24\lang2057\langfe2057\cgrid\langnp2057\langfenp2057 _x000d__x000a_\sbasedon0 \snext20 \spriority0 \styrsid812270 AmJustText;}{\s21\qc \li0\ri0\sb240\sa240\nowidctlpar\wrapdefault\aspalpha\aspnum\faauto\adjustright\rin0\lin0\itap0 \rtlch\fcs1 \af0\afs20\alang1025 \ltrch\fcs0 _x000d__x000a_\i\fs24\lang2057\langfe2057\cgrid\langnp2057\langfenp2057 \sbasedon0 \snext21 \spriority0 \styrsid812270 AmCrossRef;}{\*\cs22 \additive \v\f1\fs20\cf15 \spriority0 \styrsid812270 HideTWBInt;}{_x000d__x000a_\s23\qc \li0\ri0\sb240\sa240\keepn\nowidctlpar\wrapdefault\aspalpha\aspnum\faauto\adjustright\rin0\lin0\itap0 \rtlch\fcs1 \af0\afs20\alang1025 \ltrch\fcs0 \i\fs24\lang2057\langfe2057\cgrid\langnp2057\langfenp2057 _x000d__x000a_\sbasedon0 \snext20 \spriority0 \styrsid812270 AmJustTitle;}{\s24\qr \li0\ri0\sb240\sa240\nowidctlpar\wrapdefault\aspalpha\aspnum\faauto\adjustright\rin0\lin0\itap0 \rtlch\fcs1 \af0\afs20\alang1025 \ltrch\fcs0 _x000d__x000a_\fs24\lang2057\langfe2057\cgrid\langnp2057\langfenp2057 \sbasedon0 \snext24 \spriority0 \styrsid812270 AmOrLang;}{\s25\qc \li0\ri0\sa240\nowidctlpar\wrapdefault\aspalpha\aspnum\faauto\adjustright\rin0\lin0\itap0 \rtlch\fcs1 \af0\afs20\alang1025 _x000d__x000a_\ltrch\fcs0 \i\fs24\lang2057\langfe2057\cgrid\langnp2057\langfenp2057 \sbasedon0 \snext25 \spriority0 \styrsid812270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812270 AmNumberTabs;}{\s27\ql \li0\ri0\sb240\nowidctlpar\wrapdefault\aspalpha\aspnum\faauto\adjustright\rin0\lin0\itap0 \rtlch\fcs1 _x000d__x000a_\af0\afs20\alang1025 \ltrch\fcs0 \b\fs24\lang2057\langfe2057\cgrid\langnp2057\langfenp2057 \sbasedon0 \snext27 \spriority0 \styrsid812270 NormalBold12b;}}{\*\rsidtbl \rsid24658\rsid223860\rsid735077\rsid812270\rsid1718133\rsid2892074\rsid3565327_x000d__x000a_\rsid4666813\rsid6641733\rsid7823322\rsid9636012\rsid10377208\rsid11215221\rsid11549030\rsid12154954\rsid13392579\rsid14382809\rsid14424199\rsid15204470\rsid15285974\rsid15950462\rsid16324206\rsid16662270}{\mmathPr\mmathFont34\mbrkBin0\mbrkBinSub0_x000d__x000a_\msmallFrac0\mdispDef1\mlMargin0\mrMargin0\mdefJc1\mwrapIndent1440\mintLim0\mnaryLim1}{\info{\author MANYIK Krisztina}{\operator MANYIK Krisztina}{\creatim\yr2023\mo9\dy19\hr13\min33}{\revtim\yr2023\mo9\dy19\hr13\min33}{\version1}{\edmins0}{\nofpages1}_x000d__x000a_{\nofwords109}{\nofchars623}{\nofcharsws731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812270\newtblstyruls\nogrowautofit\usenormstyforlist\noindnmbrts\felnbrelev\nocxsptable\indrlsweleven\noafcnsttbl\afelev\utinl\hwelev\spltpgpar\notcvasp\notbrkcnstfrctbl\notvatxbx\krnprsnet\cachedcolbal \nouicompat \fet0_x000d__x000a_{\*\wgrffmtfilter 013f}\nofeaturethrottle1\ilfomacatclnup0{\*\template C:\\Users\\kmanyik\\AppData\\Local\\Temp\\Blank1.dotx}{\*\ftnsep \ltrpar \pard\plain \ltrpar\ql \li0\ri0\widctlpar\wrapdefault\aspalpha\aspnum\faauto\adjustright\rin0\lin0\itap0 _x000d__x000a_\rtlch\fcs1 \af0\afs20\alang1025 \ltrch\fcs0 \fs24\lang2057\langfe2057\cgrid\langnp2057\langfenp2057 {\rtlch\fcs1 \af0 \ltrch\fcs0 \insrsid13392579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392579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392579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392579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812270 \rtlch\fcs1 _x000d__x000a_\af0\afs20\alang1025 \ltrch\fcs0 \b\fs24\lang2057\langfe2057\cgrid\langnp2057\langfenp2057 {\rtlch\fcs1 \af0 \ltrch\fcs0 \cs17\b0\v\fs20\cf9\lang1024\langfe1024\loch\af1\hich\af1\dbch\af31501\noproof\insrsid812270\charrsid3103867 {\*\bkmkstart restart}_x000d__x000a_\hich\af1\dbch\af31501\loch\f1 &lt;}{\rtlch\fcs1 \af0 \ltrch\fcs0 \cs17\b0\v\fs20\cf9\lang1024\langfe1024\loch\af1\hich\af1\dbch\af31501\noproof\insrsid812270 \hich\af1\dbch\af31501\loch\f1 Amend}{\rtlch\fcs1 \af0 \ltrch\fcs0 _x000d__x000a_\cs17\b0\v\fs20\cf9\lang1024\langfe1024\loch\af1\hich\af1\dbch\af31501\noproof\insrsid812270\charrsid3103867 \hich\af1\dbch\af31501\loch\f1 &gt;}{\rtlch\fcs1 \af0 \ltrch\fcs0 \insrsid812270\charrsid3103867 Amendment\tab \tab }{\rtlch\fcs1 \af0 \ltrch\fcs0 _x000d__x000a_\cs17\b0\v\fs20\cf9\lang1024\langfe1024\loch\af1\hich\af1\dbch\af31501\noproof\insrsid812270\charrsid3103867 \hich\af1\dbch\af31501\loch\f1 &lt;}{\rtlch\fcs1 \af0 \ltrch\fcs0 _x000d__x000a_\cs17\b0\v\fs20\cf9\lang1024\langfe1024\loch\af1\hich\af1\dbch\af31501\noproof\insrsid812270 \hich\af1\dbch\af31501\loch\f1 NumAm&gt;}{\rtlch\fcs1 \af0 \ltrch\fcs0 \insrsid812270\charrsid3103867 #}{\rtlch\fcs1 \af1 \ltrch\fcs0 _x000d__x000a_\cs22\v\f1\fs20\cf15\insrsid812270\charrsid3103867 ENMIENDA@NRAM@}{\rtlch\fcs1 \af0 \ltrch\fcs0 \insrsid812270\charrsid3103867 #}{\rtlch\fcs1 \af0 \ltrch\fcs0 _x000d__x000a_\cs17\b0\v\fs20\cf9\lang1024\langfe1024\loch\af1\hich\af1\dbch\af31501\noproof\insrsid812270\charrsid3103867 \hich\af1\dbch\af31501\loch\f1 &lt;/}{\rtlch\fcs1 \af0 \ltrch\fcs0 _x000d__x000a_\cs17\b0\v\fs20\cf9\lang1024\langfe1024\loch\af1\hich\af1\dbch\af31501\noproof\insrsid812270 \hich\af1\dbch\af31501\loch\f1 NumAm&gt;}{\rtlch\fcs1 \af0 \ltrch\fcs0 \insrsid812270\charrsid3103867 _x000d__x000a_\par }\pard\plain \ltrpar\s27\ql \li0\ri0\sb240\keepn\nowidctlpar\wrapdefault\aspalpha\aspnum\faauto\adjustright\rin0\lin0\itap0\pararsid812270 \rtlch\fcs1 \af0\afs20\alang1025 \ltrch\fcs0 \b\fs24\lang2057\langfe2057\cgrid\langnp2057\langfenp2057 {\rtlch\fcs1 _x000d__x000a_\af0 \ltrch\fcs0 \cs17\b0\v\fs20\cf9\lang1024\langfe1024\loch\af1\hich\af1\dbch\af31501\noproof\insrsid812270\charrsid3103867 \hich\af1\dbch\af31501\loch\f1 &lt;DocAmend&gt;}{\rtlch\fcs1 \af0 \ltrch\fcs0 \insrsid812270\charrsid3103867 #}{\rtlch\fcs1 \af1 _x000d__x000a_\ltrch\fcs0 \cs22\v\f1\fs20\cf15\insrsid812270\charrsid3103867 MNU[OPTPROPOSALCOD][OPTPROPOSALCNS][OPTPROPOSALNLE][OPTPROPOSALINL]@CHOICE@CODEMNU}{\rtlch\fcs1 \af0 \ltrch\fcs0 \insrsid812270\charrsid3103867 ##}{\rtlch\fcs1 \af1 \ltrch\fcs0 _x000d__x000a_\cs22\v\f1\fs20\cf15\insrsid812270\charrsid3103867 MNU[AMACTYES][NOTAPP]@CHOICE@AMACTMNU}{\rtlch\fcs1 \af0 \ltrch\fcs0 \insrsid812270\charrsid3103867 #}{\rtlch\fcs1 \af0 \ltrch\fcs0 _x000d__x000a_\cs17\b0\v\fs20\cf9\lang1024\langfe1024\loch\af1\hich\af1\dbch\af31501\noproof\insrsid812270\charrsid3103867 \hich\af1\dbch\af31501\loch\f1 &lt;/DocAmend&gt;}{\rtlch\fcs1 \af0 \ltrch\fcs0 \insrsid812270\charrsid3103867 _x000d__x000a_\par }\pard\plain \ltrpar\s19\ql \li0\ri0\keepn\nowidctlpar\wrapdefault\aspalpha\aspnum\faauto\adjustright\rin0\lin0\itap0\pararsid812270 \rtlch\fcs1 \af0\afs20\alang1025 \ltrch\fcs0 \b\fs24\lang2057\langfe2057\cgrid\langnp2057\langfenp2057 {\rtlch\fcs1 \af0 _x000d__x000a_\ltrch\fcs0 \cs17\b0\v\fs20\cf9\lang1024\langfe1024\loch\af1\hich\af1\dbch\af31501\noproof\insrsid812270\charrsid3103867 \hich\af1\dbch\af31501\loch\f1 &lt;Article&gt;}{\rtlch\fcs1 \af0 \ltrch\fcs0 \insrsid812270\charrsid3103867 #}{\rtlch\fcs1 \af1 \ltrch\fcs0 _x000d__x000a_\cs22\v\f1\fs20\cf15\insrsid812270\charrsid3103867 MNU[AMACTPARTYES][AMACTPARTNO]@CHOICE@AMACTMNU}{\rtlch\fcs1 \af0 \ltrch\fcs0 \insrsid812270\charrsid3103867 #}{\rtlch\fcs1 \af0 \ltrch\fcs0 _x000d__x000a_\cs17\b0\v\fs20\cf9\lang1024\langfe1024\loch\af1\hich\af1\dbch\af31501\noproof\insrsid812270\charrsid3103867 \hich\af1\dbch\af31501\loch\f1 &lt;/Article&gt;}{\rtlch\fcs1 \af0 \ltrch\fcs0 \insrsid812270\charrsid3103867 _x000d__x000a_\par }\pard\plain \ltrpar\ql \li0\ri0\keepn\widctlpar\wrapdefault\aspalpha\aspnum\faauto\adjustright\rin0\lin0\itap0\pararsid812270 \rtlch\fcs1 \af0\afs20\alang1025 \ltrch\fcs0 \fs24\lang2057\langfe2057\cgrid\langnp2057\langfenp2057 {\rtlch\fcs1 \af0 _x000d__x000a_\ltrch\fcs0 \cs17\v\fs20\cf9\lang1024\langfe1024\loch\af1\hich\af1\dbch\af31501\noproof\insrsid812270\charrsid3103867 \hich\af1\dbch\af31501\loch\f1 &lt;DocAmend2&gt;&lt;OptDel&gt;}{\rtlch\fcs1 \af0 \ltrch\fcs0 \insrsid812270\charrsid3103867 #}{\rtlch\fcs1 \af1 _x000d__x000a_\ltrch\fcs0 \cs22\v\f1\fs20\cf15\insrsid812270\charrsid3103867 MNU[OPTNRACTYES][NOTAPP]@CHOICE@AMACTMNU}{\rtlch\fcs1 \af0 \ltrch\fcs0 \insrsid812270\charrsid3103867 #}{\rtlch\fcs1 \af0 \ltrch\fcs0 _x000d__x000a_\cs17\v\fs20\cf9\lang1024\langfe1024\loch\af1\hich\af1\dbch\af31501\noproof\insrsid812270\charrsid3103867 \hich\af1\dbch\af31501\loch\f1 &lt;/OptDel&gt;&lt;/DocAmend2&gt;}{\rtlch\fcs1 \af0 \ltrch\fcs0 \insrsid812270\charrsid3103867 _x000d__x000a_\par }\pard \ltrpar\ql \li0\ri0\widctlpar\wrapdefault\aspalpha\aspnum\faauto\adjustright\rin0\lin0\itap0\pararsid812270 {\rtlch\fcs1 \af0 \ltrch\fcs0 \cs17\v\fs20\cf9\lang1024\langfe1024\loch\af1\hich\af1\dbch\af31501\noproof\insrsid812270\charrsid3103867 _x000d__x000a_\hich\af1\dbch\af31501\loch\f1 &lt;Article2&gt;&lt;OptDel&gt;}{\rtlch\fcs1 \af0 \ltrch\fcs0 \insrsid812270\charrsid3103867 #}{\rtlch\fcs1 \af1 \ltrch\fcs0 \cs22\v\f1\fs20\cf15\insrsid812270\charrsid3103867 MNU[OPTACTPARTYES][NOTAPP]@CHOICE@AMACTMNU}{\rtlch\fcs1 \af0 _x000d__x000a_\ltrch\fcs0 \insrsid812270\charrsid3103867 #}{\rtlch\fcs1 \af0 \ltrch\fcs0 \cs17\v\fs20\cf9\lang1024\langfe1024\loch\af1\hich\af1\dbch\af31501\noproof\insrsid812270\charrsid3103867 \hich\af1\dbch\af31501\loch\f1 &lt;/OptDel&gt;&lt;/Article2&gt;}{\rtlch\fcs1 \af0 _x000d__x000a_\ltrch\fcs0 \insrsid812270\charrsid3103867 _x000d__x000a_\par \ltrrow}\trowd \irow0\irowband0\ltrrow\ts11\trqc\trgaph340\trleft0\trftsWidth3\trwWidth9752\trftsWidthB3\trpaddl340\trpaddr340\trpaddfl3\trpaddft3\trpaddfb3\trpaddfr3\tblrsid14374628\tblind0\tblindtype3 \clvertalt\clbrdrt\brdrtbl \clbrdrl\brdrtbl \clbrdrb_x000d__x000a_\brdrtbl \clbrdrr\brdrtbl \cltxlrtb\clftsWidth3\clwWidth9752\clshdrawnil \cellx9752\pard\plain \ltrpar\ql \li0\ri0\keepn\widctlpar\intbl\wrapdefault\aspalpha\aspnum\faauto\adjustright\rin0\lin0\pararsid14374628 \rtlch\fcs1 \af0\afs20\alang1025 _x000d__x000a_\ltrch\fcs0 \fs24\lang2057\langfe2057\cgrid\langnp2057\langfenp2057 {\rtlch\fcs1 \af0 \ltrch\fcs0 \insrsid812270\charrsid3103867 \cell }\pard\plain \ltrpar\ql \li0\ri0\widctlpar\intbl\wrapdefault\aspalpha\aspnum\faauto\adjustright\rin0\lin0 \rtlch\fcs1 _x000d__x000a_\af0\afs20\alang1025 \ltrch\fcs0 \fs24\lang2057\langfe2057\cgrid\langnp2057\langfenp2057 {\rtlch\fcs1 \af0 \ltrch\fcs0 \insrsid812270\charrsid3103867 \trowd \irow0\irowband0\ltrrow_x000d__x000a_\ts11\trqc\trgaph340\trleft0\trftsWidth3\trwWidth9752\trftsWidthB3\trpaddl340\trpaddr340\trpaddfl3\trpaddft3\trpaddfb3\trpaddfr3\tblrsid14374628\tblind0\tblindtype3 \clvertalt\clbrdrt\brdrtbl \clbrdrl\brdrtbl \clbrdrb\brdrtbl \clbrdrr\brdrtbl _x000d__x000a_\cltxlrtb\clftsWidth3\clwWidth9752\clshdrawnil \cellx9752\row \ltrrow}\trowd \irow1\irowband1\ltrrow_x000d__x000a_\ts11\trqc\trgaph340\trleft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pard\plain \ltrpar_x000d__x000a_\s25\qc \li0\ri0\sa240\keepn\nowidctlpar\intbl\wrapdefault\aspalpha\aspnum\faauto\adjustright\rin0\lin0\pararsid14374628 \rtlch\fcs1 \af0\afs20\alang1025 \ltrch\fcs0 \i\fs24\lang2057\langfe2057\cgrid\langnp2057\langfenp2057 {\rtlch\fcs1 \af0 \ltrch\fcs0 _x000d__x000a_\insrsid812270\charrsid3103867 #}{\rtlch\fcs1 \af1 \ltrch\fcs0 \cs22\v\f1\fs20\cf15\insrsid812270\charrsid3103867 MNU[OPTLEFTAMACT][LEFTPROP]@CHOICE@AMACTMNU}{\rtlch\fcs1 \af0 \ltrch\fcs0 \insrsid812270\charrsid3103867 #\cell Amendment\cell _x000d__x000a_}\pard\plain \ltrpar\ql \li0\ri0\widctlpar\intbl\wrapdefault\aspalpha\aspnum\faauto\adjustright\rin0\lin0 \rtlch\fcs1 \af0\afs20\alang1025 \ltrch\fcs0 \fs24\lang2057\langfe2057\cgrid\langnp2057\langfenp2057 {\rtlch\fcs1 \af0 \ltrch\fcs0 _x000d__x000a_\insrsid812270\charrsid3103867 \trowd \irow1\irowband1\ltrrow\ts11\trqc\trgaph340\trleft0\trftsWidth3\trwWidth9752\trftsWidthB3\trpaddl340\trpaddr340\trpaddfl3\trpaddft3\trpaddfb3\trpaddfr3\tblrsid14374628\tblind0\tblindtype3 \clvertalt\clbrdrt\brdrtbl _x000d__x000a_\clbrdrl\brdrtbl \clbrdrb\brdrtbl \clbrdrr\brdrtbl \cltxlrtb\clftsWidth3\clwWidth4876\clshdrawnil \cellx4876\clvertalt\clbrdrt\brdrtbl \clbrdrl\brdrtbl \clbrdrb\brdrtbl \clbrdrr\brdrtbl \cltxlrtb\clftsWidth3\clwWidth4876\clshdrawnil \cellx9752\row \ltrrow_x000d__x000a_}\pard\plain \ltrpar\s18\ql \li0\ri0\sa120\nowidctlpar\intbl\wrapdefault\aspalpha\aspnum\faauto\adjustright\rin0\lin0\pararsid14374628 \rtlch\fcs1 \af0\afs20\alang1025 \ltrch\fcs0 \fs24\lang2057\langfe2057\cgrid\langnp2057\langfenp2057 {\rtlch\fcs1 \af0 _x000d__x000a_\ltrch\fcs0 \insrsid812270\charrsid3103867 ##\cell ##}{\rtlch\fcs1 \af0\afs24 \ltrch\fcs0 \insrsid812270\charrsid3103867 \cell }\pard\plain \ltrpar\ql \li0\ri0\widctlpar\intbl\wrapdefault\aspalpha\aspnum\faauto\adjustright\rin0\lin0 \rtlch\fcs1 _x000d__x000a_\af0\afs20\alang1025 \ltrch\fcs0 \fs24\lang2057\langfe2057\cgrid\langnp2057\langfenp2057 {\rtlch\fcs1 \af0 \ltrch\fcs0 \insrsid812270\charrsid3103867 \trowd \irow2\irowband2\lastrow \ltrrow_x000d__x000a_\ts11\trqc\trgaph340\trleft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812270 \rtlch\fcs1 \af0\afs20\alang1025 \ltrch\fcs0 \fs24\lang2057\langfe2057\cgrid\langnp2057\langfenp2057 {\rtlch\fcs1 \af0 \ltrch\fcs0 _x000d__x000a_\insrsid812270\charrsid3103867 Or. }{\rtlch\fcs1 \af0 \ltrch\fcs0 \cs17\v\fs20\cf9\lang1024\langfe1024\loch\af1\hich\af1\dbch\af31501\noproof\insrsid812270\charrsid3103867 \hich\af1\dbch\af31501\loch\f1 &lt;Original&gt;}{\rtlch\fcs1 \af0 \ltrch\fcs0 _x000d__x000a_\insrsid812270\charrsid3103867 #}{\rtlch\fcs1 \af1 \ltrch\fcs0 \cs22\v\f1\fs20\cf15\insrsid812270\charrsid3103867 MNU[OPTORLANG][ORLANGMORE]@CHOICE@AMPLURMNU}{\rtlch\fcs1 \af0 \ltrch\fcs0 \insrsid812270\charrsid3103867 #}{\rtlch\fcs1 \af0 \ltrch\fcs0 _x000d__x000a_\cs17\v\fs20\cf9\lang1024\langfe1024\loch\af1\hich\af1\dbch\af31501\noproof\insrsid812270\charrsid3103867 \hich\af1\dbch\af31501\loch\f1 &lt;/Original&gt;}{\rtlch\fcs1 \af0 \ltrch\fcs0 \insrsid812270\charrsid3103867 _x000d__x000a_\par }\pard\plain \ltrpar\s21\qc \li0\ri0\sb240\sa240\nowidctlpar\wrapdefault\aspalpha\aspnum\faauto\adjustright\rin0\lin0\itap0\pararsid812270 \rtlch\fcs1 \af0\afs20\alang1025 \ltrch\fcs0 \i\fs24\lang2057\langfe2057\cgrid\langnp2057\langfenp2057 {\rtlch\fcs1 _x000d__x000a_\af0 \ltrch\fcs0 \cs17\i0\v\fs20\cf9\lang1024\langfe1024\loch\af1\hich\af1\dbch\af31501\noproof\insrsid812270\charrsid3103867 \hich\af1\dbch\af31501\loch\f1 &lt;OptDel&gt;}{\rtlch\fcs1 \af0 \ltrch\fcs0 \insrsid812270\charrsid3103867 #}{\rtlch\fcs1 \af1 _x000d__x000a_\ltrch\fcs0 \cs22\v\f1\fs20\cf15\insrsid812270\charrsid3103867 MNU[CROSSREFNO][CROSSREFYES]@CHOICE@}{\rtlch\fcs1 \af0 \ltrch\fcs0 \insrsid812270\charrsid3103867 #}{\rtlch\fcs1 \af0 \ltrch\fcs0 _x000d__x000a_\cs17\i0\v\fs20\cf9\lang1024\langfe1024\loch\af1\hich\af1\dbch\af31501\noproof\insrsid812270\charrsid3103867 \hich\af1\dbch\af31501\loch\f1 &lt;/OptDel&gt;}{\rtlch\fcs1 \af0 \ltrch\fcs0 \insrsid812270\charrsid3103867 _x000d__x000a_\par }\pard\plain \ltrpar\s23\qc \li0\ri0\sb240\sa240\keepn\nowidctlpar\wrapdefault\aspalpha\aspnum\faauto\adjustright\rin0\lin0\itap0\pararsid812270 \rtlch\fcs1 \af0\afs20\alang1025 \ltrch\fcs0 \i\fs24\lang2057\langfe2057\cgrid\langnp2057\langfenp2057 {_x000d__x000a_\rtlch\fcs1 \af0 \ltrch\fcs0 \cs17\i0\v\fs20\cf9\lang1024\langfe1024\loch\af1\hich\af1\dbch\af31501\noproof\insrsid812270\charrsid3103867 \hich\af1\dbch\af31501\loch\f1 &lt;TitreJust&gt;}{\rtlch\fcs1 \af0 \ltrch\fcs0 \insrsid812270\charrsid3103867 Justification_x000d__x000a_}{\rtlch\fcs1 \af0 \ltrch\fcs0 \cs17\i0\v\fs20\cf9\lang1024\langfe1024\loch\af1\hich\af1\dbch\af31501\noproof\insrsid812270\charrsid3103867 \hich\af1\dbch\af31501\loch\f1 &lt;/TitreJust&gt;}{\rtlch\fcs1 \af0 \ltrch\fcs0 \insrsid812270\charrsid3103867 _x000d__x000a_\par }\pard\plain \ltrpar\s20\ql \li0\ri0\sa240\nowidctlpar\wrapdefault\aspalpha\aspnum\faauto\adjustright\rin0\lin0\itap0\pararsid812270 \rtlch\fcs1 \af0\afs20\alang1025 \ltrch\fcs0 \i\fs24\lang2057\langfe2057\cgrid\langnp2057\langfenp2057 {\rtlch\fcs1 \af0 _x000d__x000a_\ltrch\fcs0 \cs17\i0\v\fs20\cf9\lang1024\langfe1024\loch\af1\hich\af1\dbch\af31501\noproof\insrsid812270\charrsid3103867 \hich\af1\dbch\af31501\loch\f1 &lt;OptDelPrev&gt;}{\rtlch\fcs1 \af0 \ltrch\fcs0 \insrsid812270\charrsid3103867 #}{\rtlch\fcs1 \af1 _x000d__x000a_\ltrch\fcs0 \cs22\v\f1\fs20\cf15\insrsid812270\charrsid3103867 MNU[TEXTJUSTYES][TEXTJUSTNO]@CHOICE@}{\rtlch\fcs1 \af0 \ltrch\fcs0 \insrsid812270\charrsid3103867 #}{\rtlch\fcs1 \af0 \ltrch\fcs0 _x000d__x000a_\cs17\i0\v\fs20\cf9\lang1024\langfe1024\loch\af1\hich\af1\dbch\af31501\noproof\insrsid812270\charrsid3103867 \hich\af1\dbch\af31501\loch\f1 &lt;/OptDelPrev&gt;}{\rtlch\fcs1 \af0 \ltrch\fcs0 \insrsid812270\charrsid3103867 _x000d__x000a_\par }\pard\plain \ltrpar\ql \li0\ri0\widctlpar\wrapdefault\aspalpha\aspnum\faauto\adjustright\rin0\lin0\itap0\pararsid812270 \rtlch\fcs1 \af0\afs20\alang1025 \ltrch\fcs0 \fs24\lang2057\langfe2057\cgrid\langnp2057\langfenp2057 {\rtlch\fcs1 \af0 \ltrch\fcs0 _x000d__x000a_\cs17\v\fs20\cf9\lang1024\langfe1024\loch\af1\hich\af1\dbch\af31501\noproof\insrsid812270\charrsid3103867 \hich\af1\dbch\af31501\loch\f1 &lt;/}{\rtlch\fcs1 \af0 \ltrch\fcs0 _x000d__x000a_\cs17\v\fs20\cf9\lang1024\langfe1024\loch\af1\hich\af1\dbch\af31501\noproof\insrsid812270 \hich\af1\dbch\af31501\loch\f1 Amend}{\rtlch\fcs1 \af0 \ltrch\fcs0 _x000d__x000a_\cs17\v\fs20\cf9\lang1024\langfe1024\loch\af1\hich\af1\dbch\af31501\noproof\insrsid812270\charrsid3103867 \hich\af1\dbch\af31501\loch\f1 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88_x000d__x000a_f320ed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29\fbidi \froman\fcharset238\fprq2 Times New Roman CE;}{\f330\fbidi \froman\fcharset204\fprq2 Times New Roman Cyr;}_x000d__x000a_{\f332\fbidi \froman\fcharset161\fprq2 Times New Roman Greek;}{\f333\fbidi \froman\fcharset162\fprq2 Times New Roman Tur;}{\f334\fbidi \froman\fcharset177\fprq2 Times New Roman (Hebrew);}{\f335\fbidi \froman\fcharset178\fprq2 Times New Roman (Arabic);}_x000d__x000a_{\f336\fbidi \froman\fcharset186\fprq2 Times New Roman Baltic;}{\f337\fbidi \froman\fcharset163\fprq2 Times New Roman (Vietnamese);}{\f339\fbidi \fswiss\fcharset238\fprq2 Arial CE;}{\f340\fbidi \fswiss\fcharset204\fprq2 Arial Cyr;}_x000d__x000a_{\f342\fbidi \fswiss\fcharset161\fprq2 Arial Greek;}{\f343\fbidi \fswiss\fcharset162\fprq2 Arial Tur;}{\f344\fbidi \fswiss\fcharset177\fprq2 Arial (Hebrew);}{\f345\fbidi \fswiss\fcharset178\fprq2 Arial (Arabic);}_x000d__x000a_{\f346\fbidi \fswiss\fcharset186\fprq2 Arial Baltic;}{\f347\fbidi \fswiss\fcharset163\fprq2 Arial (Vietnamese);}{\f669\fbidi \froman\fcharset238\fprq2 Cambria Math CE;}{\f670\fbidi \froman\fcharset204\fprq2 Cambria Math Cyr;}_x000d__x000a_{\f672\fbidi \froman\fcharset161\fprq2 Cambria Math Greek;}{\f673\fbidi \froman\fcharset162\fprq2 Cambria Math Tur;}{\f676\fbidi \froman\fcharset186\fprq2 Cambria Math Baltic;}{\f67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8872879 HideTWBExt;}{_x000d__x000a_\s18\ql \li0\ri0\sa120\nowidctlpar\wrapdefault\aspalpha\aspnum\faauto\adjustright\rin0\lin0\itap0 \rtlch\fcs1 \af0\afs20\alang1025 \ltrch\fcs0 \fs24\lang2057\langfe2057\cgrid\langnp2057\langfenp2057 \sbasedon0 \snext18 \spriority0 \styrsid8872879 _x000d__x000a_Normal6a;}{\s19\ql \li0\ri0\nowidctlpar\wrapdefault\aspalpha\aspnum\faauto\adjustright\rin0\lin0\itap0 \rtlch\fcs1 \af0\afs20\alang1025 \ltrch\fcs0 \b\fs24\lang2057\langfe2057\cgrid\langnp2057\langfenp2057 \sbasedon0 \snext19 \spriority0 \styrsid8872879 _x000d__x000a_NormalBold;}{\s20\qc \li0\ri0\sa240\nowidctlpar\wrapdefault\aspalpha\aspnum\faauto\adjustright\rin0\lin0\itap0 \rtlch\fcs1 \af0\afs20\alang1025 \ltrch\fcs0 \i\fs24\lang2057\langfe2057\cgrid\langnp2057\langfenp2057 _x000d__x000a_\sbasedon0 \snext20 \spriority0 \styrsid8872879 AmColumnHeading;}{\s21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1 \spriority0 \styrsid8872879 AmNumberTabs;}{\s22\ql \li0\ri0\sb240\nowidctlpar\wrapdefault\aspalpha\aspnum\faauto\adjustright\rin0\lin0\itap0 \rtlch\fcs1 _x000d__x000a_\af0\afs20\alang1025 \ltrch\fcs0 \b\fs24\lang2057\langfe2057\cgrid\langnp2057\langfenp2057 \sbasedon0 \snext22 \spriority0 \styrsid8872879 NormalBold12b;}}{\*\rsidtbl \rsid24658\rsid223860\rsid735077\rsid1718133\rsid2892074\rsid3565327\rsid4666813_x000d__x000a_\rsid6641733\rsid7823322\rsid8872879\rsid9636012\rsid10377208\rsid11215221\rsid11549030\rsid12154954\rsid13177553\rsid14382809\rsid14424199\rsid15204470\rsid15285974\rsid15950462\rsid16324206\rsid16662270}{\mmathPr\mmathFont34\mbrkBin0\mbrkBinSub0_x000d__x000a_\msmallFrac0\mdispDef1\mlMargin0\mrMargin0\mdefJc1\mwrapIndent1440\mintLim0\mnaryLim1}{\info{\author MANYIK Krisztina}{\operator MANYIK Krisztina}{\creatim\yr2023\mo11\dy27\hr14\min26}{\revtim\yr2023\mo11\dy27\hr14\min26}{\version1}{\edmins0}{\nofpages1}_x000d__x000a_{\nofwords25}{\nofchars138}{\nofcharsws162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8872879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kmanyik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3177553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17755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17755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177553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1\ql \li0\ri0\sb240\keepn\nowidctlpar_x000d__x000a_\tx879\tx936\tx1021\tx1077\tx1134\tx1191\tx1247\tx1304\tx1361\tx1418\tx1474\tx1531\tx1588\tx1644\tx1701\tx1758\tx1814\tx1871\tx2070\tx2126\tx3374\tx3430\wrapdefault\aspalpha\aspnum\faauto\adjustright\rin0\lin0\itap0\pararsid8872879 \rtlch\fcs1 _x000d__x000a_\af0\afs20\alang1025 \ltrch\fcs0 \b\fs24\lang2057\langfe2057\cgrid\langnp2057\langfenp2057 {\rtlch\fcs1 \af0 \ltrch\fcs0 \cs17\b0\v\fs20\cf9\lang1024\langfe1024\loch\af1\hich\af1\dbch\af31501\noproof\insrsid8872879\charrsid15879488 {\*\bkmkstart restartA}_x000d__x000a_\hich\af1\dbch\af31501\loch\f1 &lt;AmendA&gt;}{\rtlch\fcs1 \af0 \ltrch\fcs0 \insrsid8872879\charrsid15879488 [ZAMENDMENT]\tab \tab }{\rtlch\fcs1 \af0 \ltrch\fcs0 _x000d__x000a_\cs17\b0\v\fs20\cf9\lang1024\langfe1024\loch\af1\hich\af1\dbch\af31501\noproof\insrsid8872879\charrsid15879488 \hich\af1\dbch\af31501\loch\f1 &lt;NumAmA&gt;}{\rtlch\fcs1 \af0 \ltrch\fcs0 \insrsid8872879\charrsid15879488 [ZNRAM]}{\rtlch\fcs1 \af0 \ltrch\fcs0 _x000d__x000a_\cs17\b0\v\fs20\cf9\lang1024\langfe1024\loch\af1\hich\af1\dbch\af31501\noproof\insrsid8872879\charrsid15879488 \hich\af1\dbch\af31501\loch\f1 &lt;/NumAmA&gt;}{\rtlch\fcs1 \af0 \ltrch\fcs0 \insrsid8872879\charrsid15879488 _x000d__x000a_\par }\pard\plain \ltrpar\s22\ql \li0\ri0\sb240\keepn\nowidctlpar\wrapdefault\aspalpha\aspnum\faauto\adjustright\rin0\lin0\itap0\pararsid8872879 \rtlch\fcs1 \af0\afs20\alang1025 \ltrch\fcs0 \b\fs24\lang2057\langfe2057\cgrid\langnp2057\langfenp2057 {_x000d__x000a_\rtlch\fcs1 \af0 \ltrch\fcs0 \cs17\b0\v\fs20\cf9\lang1024\langfe1024\loch\af1\hich\af1\dbch\af31501\noproof\langnp1036\insrsid8872879\charrsid11356624 \hich\af1\dbch\af31501\loch\f1 &lt;DocAmend&gt;}{\rtlch\fcs1 \af0 \ltrch\fcs0 _x000d__x000a_\lang1036\langfe2057\langnp1036\insrsid8872879\charrsid11356624 [ZRESOLUTION]}{\rtlch\fcs1 \af0 \ltrch\fcs0 \cs17\b0\v\fs20\cf9\lang1024\langfe1024\loch\af1\hich\af1\dbch\af31501\noproof\langnp1036\insrsid8872879\charrsid11356624 _x000d__x000a_\hich\af1\dbch\af31501\loch\f1 &lt;/DocAmend&gt;}{\rtlch\fcs1 \af0 \ltrch\fcs0 \lang1036\langfe2057\langnp1036\insrsid8872879\charrsid11356624 _x000d__x000a_\par }\pard\plain \ltrpar\s19\ql \li0\ri0\nowidctlpar\wrapdefault\aspalpha\aspnum\faauto\adjustright\rin0\lin0\itap0\pararsid8872879 \rtlch\fcs1 \af0\afs20\alang1025 \ltrch\fcs0 \b\fs24\lang2057\langfe2057\cgrid\langnp2057\langfenp2057 {\rtlch\fcs1 \af0 _x000d__x000a_\ltrch\fcs0 \cs17\b0\v\fs20\cf9\lang1024\langfe1024\loch\af1\hich\af1\dbch\af31501\noproof\langnp1036\insrsid8872879\charrsid11356624 \hich\af1\dbch\af31501\loch\f1 &lt;Article&gt;}{\rtlch\fcs1 \af0 \ltrch\fcs0 _x000d__x000a_\lang1036\langfe2057\langnp1036\insrsid8872879\charrsid11356624 [ZRESPART]}{\rtlch\fcs1 \af0 \ltrch\fcs0 \cs17\b0\v\fs20\cf9\lang1024\langfe1024\loch\af1\hich\af1\dbch\af31501\noproof\langnp1036\insrsid8872879\charrsid11356624 _x000d__x000a_\hich\af1\dbch\af31501\loch\f1 &lt;/Article&gt;}{\rtlch\fcs1 \af0 \ltrch\fcs0 \lang1036\langfe2057\langnp1036\insrsid8872879\charrsid11356624 _x000d__x000a_\par \ltrrow}\trowd \irow0\irowband0\ltrrow\ts11\trqc\trgaph340\trleft-340\trftsWidth1\trftsWidthB3\trpaddl340\trpaddr340\trpaddfl3\trpaddft3\trpaddfb3\trpaddfr3\tblrsid14374628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4374628 \rtlch\fcs1 \af0\afs20\alang1025 \ltrch\fcs0 _x000d__x000a_\fs24\lang2057\langfe2057\cgrid\langnp2057\langfenp2057 {\rtlch\fcs1 \af0 \ltrch\fcs0 \lang1036\langfe2057\langnp1036\insrsid8872879\charrsid11356624 \cell }\pard \ltrpar_x000d__x000a_\ql \li0\ri0\widctlpar\intbl\wrapdefault\aspalpha\aspnum\faauto\adjustright\rin0\lin0 {\rtlch\fcs1 \af0 \ltrch\fcs0 \insrsid8872879\charrsid11356624 \trowd \irow0\irowband0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rsid14374628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0\qc \li0\ri0\sa240\keepn\nowidctlpar\intbl\wrapdefault\aspalpha\aspnum\faauto\adjustright\rin0\lin0\pararsid14374628 \rtlch\fcs1 \af0\afs20\alang1025 \ltrch\fcs0 _x000d__x000a_\i\fs24\lang2057\langfe2057\cgrid\langnp2057\langfenp2057 {\rtlch\fcs1 \af0 \ltrch\fcs0 \insrsid8872879\charrsid15879488 [ZLEFTA]\cell [ZRIGHT]\cell }\pard\plain \ltrpar\ql \li0\ri0\widctlpar\intbl\wrapdefault\aspalpha\aspnum\faauto\adjustright\rin0\lin0 _x000d__x000a_\rtlch\fcs1 \af0\afs20\alang1025 \ltrch\fcs0 \fs24\lang2057\langfe2057\cgrid\langnp2057\langfenp2057 {\rtlch\fcs1 \af0 \ltrch\fcs0 \insrsid8872879\charrsid15879488 \trowd \irow1\irowband1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8872879\charrsid15879488 [ZTEXTL]\cell [ZTEXTR]}{\rtlch\fcs1 \af0\afs24 \ltrch\fcs0 \insrsid8872879\charrsid15879488 \cell }\pard\plain \ltrpar\ql \li0\ri0\widctlpar\intbl\wrapdefault\aspalpha\aspnum\faauto\adjustright\rin0\lin0 \rtlch\fcs1 _x000d__x000a_\af0\afs20\alang1025 \ltrch\fcs0 \fs24\lang2057\langfe2057\cgrid\langnp2057\langfenp2057 {\rtlch\fcs1 \af0 \ltrch\fcs0 \insrsid8872879\charrsid15879488 \trowd \irow2\irowband2\lastrow 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 \ltrpar_x000d__x000a_\ql \li0\ri0\widctlpar\wrapdefault\aspalpha\aspnum\faauto\adjustright\rin0\lin0\itap0\pararsid8872879 {\rtlch\fcs1 \af0 \ltrch\fcs0 \cs17\v\fs20\cf9\lang1024\langfe1024\loch\af1\hich\af1\dbch\af31501\noproof\insrsid8872879\charrsid15879488 _x000d__x000a_\hich\af1\dbch\af31501\loch\f1 &lt;/AmendA&gt;}{\rtlch\fcs1 \af0 \ltrch\fcs0 \insrsid8872879\charrsid16324206 {\*\bkmkend restartA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1_x000d__x000a_a4463521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29\fbidi \froman\fcharset238\fprq2 Times New Roman CE;}{\f330\fbidi \froman\fcharset204\fprq2 Times New Roman Cyr;}_x000d__x000a_{\f332\fbidi \froman\fcharset161\fprq2 Times New Roman Greek;}{\f333\fbidi \froman\fcharset162\fprq2 Times New Roman Tur;}{\f334\fbidi \froman\fcharset177\fprq2 Times New Roman (Hebrew);}{\f335\fbidi \froman\fcharset178\fprq2 Times New Roman (Arabic);}_x000d__x000a_{\f336\fbidi \froman\fcharset186\fprq2 Times New Roman Baltic;}{\f337\fbidi \froman\fcharset163\fprq2 Times New Roman (Vietnamese);}{\f339\fbidi \fswiss\fcharset238\fprq2 Arial CE;}{\f340\fbidi \fswiss\fcharset204\fprq2 Arial Cyr;}_x000d__x000a_{\f342\fbidi \fswiss\fcharset161\fprq2 Arial Greek;}{\f343\fbidi \fswiss\fcharset162\fprq2 Arial Tur;}{\f344\fbidi \fswiss\fcharset177\fprq2 Arial (Hebrew);}{\f345\fbidi \fswiss\fcharset178\fprq2 Arial (Arabic);}_x000d__x000a_{\f346\fbidi \fswiss\fcharset186\fprq2 Arial Baltic;}{\f347\fbidi \fswiss\fcharset163\fprq2 Arial (Vietnamese);}{\f669\fbidi \froman\fcharset238\fprq2 Cambria Math CE;}{\f670\fbidi \froman\fcharset204\fprq2 Cambria Math Cyr;}_x000d__x000a_{\f672\fbidi \froman\fcharset161\fprq2 Cambria Math Greek;}{\f673\fbidi \froman\fcharset162\fprq2 Cambria Math Tur;}{\f676\fbidi \froman\fcharset186\fprq2 Cambria Math Baltic;}{\f67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2398940 HideTWBExt;}{_x000d__x000a_\s18\ql \li0\ri0\sa120\nowidctlpar\wrapdefault\aspalpha\aspnum\faauto\adjustright\rin0\lin0\itap0 \rtlch\fcs1 \af0\afs20\alang1025 \ltrch\fcs0 \fs24\lang2057\langfe2057\cgrid\langnp2057\langfenp2057 \sbasedon0 \snext18 \spriority0 \styrsid12398940 _x000d__x000a_Normal6a;}{\s19\ql \li0\ri0\nowidctlpar\wrapdefault\aspalpha\aspnum\faauto\adjustright\rin0\lin0\itap0 \rtlch\fcs1 \af0\afs20\alang1025 \ltrch\fcs0 \b\fs24\lang2057\langfe2057\cgrid\langnp2057\langfenp2057 \sbasedon0 \snext19 \spriority0 \styrsid12398940 _x000d__x000a_NormalBold;}{\s20\ql \li0\ri0\sa240\nowidctlpar\wrapdefault\aspalpha\aspnum\faauto\adjustright\rin0\lin0\itap0 \rtlch\fcs1 \af0\afs20\alang1025 \ltrch\fcs0 \i\fs24\lang2057\langfe2057\cgrid\langnp2057\langfenp2057 _x000d__x000a_\sbasedon0 \snext20 \spriority0 \styrsid12398940 AmJustText;}{\s21\qc \li0\ri0\sb240\sa240\nowidctlpar\wrapdefault\aspalpha\aspnum\faauto\adjustright\rin0\lin0\itap0 \rtlch\fcs1 \af0\afs20\alang1025 \ltrch\fcs0 _x000d__x000a_\i\fs24\lang2057\langfe2057\cgrid\langnp2057\langfenp2057 \sbasedon0 \snext21 \spriority0 \styrsid12398940 AmCrossRef;}{\s22\qc \li0\ri0\sb240\sa240\keepn\nowidctlpar\wrapdefault\aspalpha\aspnum\faauto\adjustright\rin0\lin0\itap0 \rtlch\fcs1 _x000d__x000a_\af0\afs20\alang1025 \ltrch\fcs0 \i\fs24\lang2057\langfe2057\cgrid\langnp2057\langfenp2057 \sbasedon0 \snext20 \spriority0 \styrsid12398940 AmJustTitle;}{\s23\qc \li0\ri0\sa240\nowidctlpar\wrapdefault\aspalpha\aspnum\faauto\adjustright\rin0\lin0\itap0 _x000d__x000a_\rtlch\fcs1 \af0\afs20\alang1025 \ltrch\fcs0 \i\fs24\lang2057\langfe2057\cgrid\langnp2057\langfenp2057 \sbasedon0 \snext23 \spriority0 \styrsid12398940 AmColumnHeading;}{\s24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4 \spriority0 \styrsid12398940 AmNumberTabs;}{\s25\ql \li0\ri0\sb240\nowidctlpar\wrapdefault\aspalpha\aspnum\faauto\adjustright\rin0\lin0\itap0 \rtlch\fcs1 _x000d__x000a_\af0\afs20\alang1025 \ltrch\fcs0 \b\fs24\lang2057\langfe2057\cgrid\langnp2057\langfenp2057 \sbasedon0 \snext25 \spriority0 \styrsid12398940 NormalBold12b;}}{\*\rsidtbl \rsid24658\rsid223860\rsid735077\rsid1718133\rsid2892074\rsid3565327\rsid4666813_x000d__x000a_\rsid6641733\rsid7823322\rsid9636012\rsid10377208\rsid11215221\rsid11549030\rsid12154954\rsid12398940\rsid13789632\rsid14382809\rsid14424199\rsid15204470\rsid15285974\rsid15950462\rsid16324206\rsid16662270}{\mmathPr\mmathFont34\mbrkBin0\mbrkBinSub0_x000d__x000a_\msmallFrac0\mdispDef1\mlMargin0\mrMargin0\mdefJc1\mwrapIndent1440\mintLim0\mnaryLim1}{\info{\author MANYIK Krisztina}{\operator MANYIK Krisztina}{\creatim\yr2023\mo11\dy27\hr14\min26}{\revtim\yr2023\mo11\dy27\hr14\min26}{\version1}{\edmins0}{\nofpages1}_x000d__x000a_{\nofwords58}{\nofchars314}{\nofcharsws370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2398940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kmanyik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378963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78963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78963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789632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4\ql \li0\ri0\sb240\keepn\nowidctlpar_x000d__x000a_\tx879\tx936\tx1021\tx1077\tx1134\tx1191\tx1247\tx1304\tx1361\tx1418\tx1474\tx1531\tx1588\tx1644\tx1701\tx1758\tx1814\tx1871\tx2070\tx2126\tx3374\tx3430\wrapdefault\aspalpha\aspnum\faauto\adjustright\rin0\lin0\itap0\pararsid12398940 \rtlch\fcs1 _x000d__x000a_\af0\afs20\alang1025 \ltrch\fcs0 \b\fs24\lang2057\langfe2057\cgrid\langnp2057\langfenp2057 {\rtlch\fcs1 \af0 \ltrch\fcs0 \cs17\b0\v\fs20\cf9\lang1024\langfe1024\loch\af1\hich\af1\dbch\af31501\noproof\insrsid12398940\charrsid15879488 {\*\bkmkstart restartB_x000d__x000a_}\hich\af1\dbch\af31501\loch\f1 &lt;AmendB&gt;}{\rtlch\fcs1 \af0 \ltrch\fcs0 \insrsid12398940\charrsid15879488 [ZAMENDMENT]\tab \tab }{\rtlch\fcs1 \af0 \ltrch\fcs0 _x000d__x000a_\cs17\b0\v\fs20\cf9\lang1024\langfe1024\loch\af1\hich\af1\dbch\af31501\noproof\insrsid12398940\charrsid15879488 \hich\af1\dbch\af31501\loch\f1 &lt;NumAmB&gt;}{\rtlch\fcs1 \af0 \ltrch\fcs0 \insrsid12398940\charrsid15879488 [ZNRAM]}{\rtlch\fcs1 \af0 \ltrch\fcs0 _x000d__x000a_\cs17\b0\v\fs20\cf9\lang1024\langfe1024\loch\af1\hich\af1\dbch\af31501\noproof\insrsid12398940\charrsid15879488 \hich\af1\dbch\af31501\loch\f1 &lt;/NumAmB&gt;}{\rtlch\fcs1 \af0 \ltrch\fcs0 \insrsid12398940\charrsid15879488 _x000d__x000a_\par }\pard\plain \ltrpar\s25\ql \li0\ri0\sb240\keepn\nowidctlpar\wrapdefault\aspalpha\aspnum\faauto\adjustright\rin0\lin0\itap0\pararsid12398940 \rtlch\fcs1 \af0\afs20\alang1025 \ltrch\fcs0 \b\fs24\lang2057\langfe2057\cgrid\langnp2057\langfenp2057 {_x000d__x000a_\rtlch\fcs1 \af0 \ltrch\fcs0 \cs17\b0\v\fs20\cf9\lang1024\langfe1024\loch\af1\hich\af1\dbch\af31501\noproof\insrsid12398940\charrsid15879488 \hich\af1\dbch\af31501\loch\f1 &lt;DocAmend&gt;}{\rtlch\fcs1 \af0 \ltrch\fcs0 \insrsid12398940\charrsid15879488 _x000d__x000a_[ZPROPOSAL][ZAMACT]}{\rtlch\fcs1 \af0 \ltrch\fcs0 \cs17\b0\v\fs20\cf9\lang1024\langfe1024\loch\af1\hich\af1\dbch\af31501\noproof\insrsid12398940\charrsid15879488 \hich\af1\dbch\af31501\loch\f1 &lt;/DocAmend&gt;}{\rtlch\fcs1 \af0 \ltrch\fcs0 _x000d__x000a_\insrsid12398940\charrsid15879488 _x000d__x000a_\par }\pard\plain \ltrpar\s19\ql \li0\ri0\keepn\nowidctlpar\wrapdefault\aspalpha\aspnum\faauto\adjustright\rin0\lin0\itap0\pararsid12398940 \rtlch\fcs1 \af0\afs20\alang1025 \ltrch\fcs0 \b\fs24\lang2057\langfe2057\cgrid\langnp2057\langfenp2057 {\rtlch\fcs1 _x000d__x000a_\af0 \ltrch\fcs0 \cs17\b0\v\fs20\cf9\lang1024\langfe1024\loch\af1\hich\af1\dbch\af31501\noproof\insrsid12398940\charrsid15879488 \hich\af1\dbch\af31501\loch\f1 &lt;Article&gt;}{\rtlch\fcs1 \af0 \ltrch\fcs0 \insrsid12398940\charrsid15879488 [ZAMPART]}{_x000d__x000a_\rtlch\fcs1 \af0 \ltrch\fcs0 \cs17\b0\v\fs20\cf9\lang1024\langfe1024\loch\af1\hich\af1\dbch\af31501\noproof\insrsid12398940\charrsid15879488 \hich\af1\dbch\af31501\loch\f1 &lt;/Article&gt;}{\rtlch\fcs1 \af0 \ltrch\fcs0 \insrsid12398940\charrsid15879488 _x000d__x000a_\par }\pard\plain \ltrpar\ql \li0\ri0\keepn\widctlpar\wrapdefault\aspalpha\aspnum\faauto\adjustright\rin0\lin0\itap0\pararsid12398940 \rtlch\fcs1 \af0\afs20\alang1025 \ltrch\fcs0 \fs24\lang2057\langfe2057\cgrid\langnp2057\langfenp2057 {\rtlch\fcs1 \af0 _x000d__x000a_\ltrch\fcs0 \cs17\v\fs20\cf9\lang1024\langfe1024\loch\af1\hich\af1\dbch\af31501\noproof\insrsid12398940\charrsid15879488 \hich\af1\dbch\af31501\loch\f1 &lt;DocAmend2&gt;&lt;OptDel&gt;}{\rtlch\fcs1 \af0 \ltrch\fcs0 \insrsid12398940\charrsid15879488 [ZNRACT]}{_x000d__x000a_\rtlch\fcs1 \af0 \ltrch\fcs0 \cs17\v\fs20\cf9\lang1024\langfe1024\loch\af1\hich\af1\dbch\af31501\noproof\insrsid12398940\charrsid15879488 \hich\af1\dbch\af31501\loch\f1 &lt;/OptDel&gt;&lt;/DocAmend2&gt;}{\rtlch\fcs1 \af0 \ltrch\fcs0 \insrsid12398940\charrsid15879488 _x000d__x000a__x000d__x000a_\par }\pard \ltrpar\ql \li0\ri0\widctlpar\wrapdefault\aspalpha\aspnum\faauto\adjustright\rin0\lin0\itap0\pararsid12398940 {\rtlch\fcs1 \af0 \ltrch\fcs0 _x000d__x000a_\cs17\v\fs20\cf9\lang1024\langfe1024\loch\af1\hich\af1\dbch\af31501\noproof\langnp1036\insrsid12398940\charrsid11356624 \hich\af1\dbch\af31501\loch\f1 &lt;Article2&gt;&lt;OptDel&gt;}{\rtlch\fcs1 \af0 \ltrch\fcs0 _x000d__x000a_\lang1036\langfe2057\langnp1036\insrsid12398940\charrsid11356624 [ZACTPART]}{\rtlch\fcs1 \af0 \ltrch\fcs0 \cs17\v\fs20\cf9\lang1024\langfe1024\loch\af1\hich\af1\dbch\af31501\noproof\langnp1036\insrsid12398940\charrsid11356624 _x000d__x000a_\hich\af1\dbch\af31501\loch\f1 &lt;/OptDel&gt;&lt;/Article2&gt;}{\rtlch\fcs1 \af0 \ltrch\fcs0 \lang1036\langfe2057\langnp1036\insrsid12398940\charrsid11356624 _x000d__x000a_\par \ltrrow}\trowd \irow0\irowband0\ltrrow\ts11\trqc\trgaph340\trleft-340\trftsWidth3\trwWidth9752\trftsWidthB3\trpaddl340\trpaddr340\trpaddfl3\trpaddft3\trpaddfb3\trpaddfr3\tblrsid14374628\tblind0\tblindtype3 \clvertalt\clbrdrt\brdrtbl \clbrdrl\brdrtbl _x000d__x000a_\clbrdrb\brdrtbl \clbrdrr\brdrtbl \cltxlrtb\clftsWidth3\clwWidth9752\clshdrawnil \cellx9412\pard \ltrpar\ql \li0\ri0\keepn\widctlpar\intbl\wrapdefault\aspalpha\aspnum\faauto\adjustright\rin0\lin0\pararsid14374628 {\rtlch\fcs1 \af0 \ltrch\fcs0 _x000d__x000a_\lang1036\langfe2057\langnp1036\insrsid12398940\charrsid11356624 \cell }\pard \ltrpar\ql \li0\ri0\widctlpar\intbl\wrapdefault\aspalpha\aspnum\faauto\adjustright\rin0\lin0 {\rtlch\fcs1 \af0 \ltrch\fcs0 \insrsid12398940\charrsid11356624 _x000d__x000a_\trowd \irow0\irowband0\ltrrow\ts11\trqc\trgaph340\trleft-340\trftsWidth3\trwWidth9752\trftsWidthB3\trpaddl340\trpaddr340\trpaddfl3\trpaddft3\trpaddfb3\trpaddfr3\tblrsid14374628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3\qc \li0\ri0\sa240\keepn\nowidctlpar\intbl\wrapdefault\aspalpha\aspnum\faauto\adjustright\rin0\lin0\pararsid14374628 \rtlch\fcs1 \af0\afs20\alang1025 \ltrch\fcs0 \i\fs24\lang2057\langfe2057\cgrid\langnp2057\langfenp2057 {\rtlch\fcs1 \af0 \ltrch\fcs0 _x000d__x000a_\insrsid12398940\charrsid15879488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2398940\charrsid15879488 \trowd \irow1\irowband1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12398940\charrsid15879488 [ZTEXTL]\cell [ZTEXTR]}{\rtlch\fcs1 \af0\afs24 \ltrch\fcs0 \insrsid12398940\charrsid15879488 \cell }\pard\plain \ltrpar\ql \li0\ri0\widctlpar\intbl\wrapdefault\aspalpha\aspnum\faauto\adjustright\rin0\lin0 \rtlch\fcs1 _x000d__x000a_\af0\afs20\alang1025 \ltrch\fcs0 \fs24\lang2057\langfe2057\cgrid\langnp2057\langfenp2057 {\rtlch\fcs1 \af0 \ltrch\fcs0 \insrsid12398940\charrsid15879488 \trowd \irow2\irowband2\lastrow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c \li0\ri0\sb240\sa240\nowidctlpar\wrapdefault\aspalpha\aspnum\faauto\adjustright\rin0\lin0\itap0\pararsid12398940 \rtlch\fcs1 \af0\afs20\alang1025 \ltrch\fcs0 \i\fs24\lang2057\langfe2057\cgrid\langnp2057\langfenp2057 {\rtlch\fcs1 \af0 \ltrch\fcs0 _x000d__x000a_\cs17\i0\v\fs20\cf9\lang1024\langfe1024\loch\af1\hich\af1\dbch\af31501\noproof\insrsid12398940\charrsid15879488 \hich\af1\dbch\af31501\loch\f1 &lt;OptDel&gt;}{\rtlch\fcs1 \af0 \ltrch\fcs0 \insrsid12398940\charrsid15879488 [ZCROSSREF]}{\rtlch\fcs1 \af0 _x000d__x000a_\ltrch\fcs0 \cs17\i0\v\fs20\cf9\lang1024\langfe1024\loch\af1\hich\af1\dbch\af31501\noproof\insrsid12398940\charrsid15879488 \hich\af1\dbch\af31501\loch\f1 &lt;/OptDel&gt;}{\rtlch\fcs1 \af0 \ltrch\fcs0 \insrsid12398940\charrsid15879488 _x000d__x000a_\par }\pard\plain \ltrpar\s22\qc \li0\ri0\sb240\sa240\keepn\nowidctlpar\wrapdefault\aspalpha\aspnum\faauto\adjustright\rin0\lin0\itap0\pararsid12398940 \rtlch\fcs1 \af0\afs20\alang1025 \ltrch\fcs0 \i\fs24\lang2057\langfe2057\cgrid\langnp2057\langfenp2057 {_x000d__x000a_\rtlch\fcs1 \af0 \ltrch\fcs0 \cs17\i0\v\fs20\cf9\lang1024\langfe1024\loch\af1\hich\af1\dbch\af31501\noproof\insrsid12398940\charrsid15879488 \hich\af1\dbch\af31501\loch\f1 &lt;TitreJust&gt;}{\rtlch\fcs1 \af0 \ltrch\fcs0 \insrsid12398940\charrsid15879488 _x000d__x000a_[ZJUSTIFICATION]}{\rtlch\fcs1 \af0 \ltrch\fcs0 \cs17\i0\v\fs20\cf9\lang1024\langfe1024\loch\af1\hich\af1\dbch\af31501\noproof\insrsid12398940\charrsid15879488 \hich\af1\dbch\af31501\loch\f1 &lt;/TitreJust&gt;}{\rtlch\fcs1 \af0 \ltrch\fcs0 _x000d__x000a_\insrsid12398940\charrsid15879488 _x000d__x000a_\par }\pard\plain \ltrpar\s20\ql \li0\ri0\sa240\nowidctlpar\wrapdefault\aspalpha\aspnum\faauto\adjustright\rin0\lin0\itap0\pararsid12398940 \rtlch\fcs1 \af0\afs20\alang1025 \ltrch\fcs0 \i\fs24\lang2057\langfe2057\cgrid\langnp2057\langfenp2057 {\rtlch\fcs1 _x000d__x000a_\af0 \ltrch\fcs0 \cs17\i0\v\fs20\cf9\lang1024\langfe1024\loch\af1\hich\af1\dbch\af31501\noproof\insrsid12398940\charrsid15879488 \hich\af1\dbch\af31501\loch\f1 &lt;OptDelPrev&gt;}{\rtlch\fcs1 \af0 \ltrch\fcs0 \insrsid12398940\charrsid15879488 [ZTEXTJUST]}{_x000d__x000a_\rtlch\fcs1 \af0 \ltrch\fcs0 \cs17\i0\v\fs20\cf9\lang1024\langfe1024\loch\af1\hich\af1\dbch\af31501\noproof\insrsid12398940\charrsid15879488 \hich\af1\dbch\af31501\loch\f1 &lt;/OptDelPrev&gt;}{\rtlch\fcs1 \af0 \ltrch\fcs0 \insrsid12398940\charrsid15879488 _x000d__x000a__x000d__x000a_\par }\pard\plain \ltrpar\ql \li0\ri0\widctlpar\wrapdefault\aspalpha\aspnum\faauto\adjustright\rin0\lin0\itap0\pararsid12398940 \rtlch\fcs1 \af0\afs20\alang1025 \ltrch\fcs0 \fs24\lang2057\langfe2057\cgrid\langnp2057\langfenp2057 {\rtlch\fcs1 \af0 \ltrch\fcs0 _x000d__x000a_\cs17\v\fs20\cf9\lang1024\langfe1024\loch\af1\hich\af1\dbch\af31501\noproof\insrsid12398940\charrsid15879488 \hich\af1\dbch\af31501\loch\f1 &lt;/AmendB&gt;}{\rtlch\fcs1 \af0 \ltrch\fcs0 \insrsid12398940\charrsid16324206 {\*\bkmkend restartB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1d_x000d__x000a_28493521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29\fbidi \froman\fcharset238\fprq2 Times New Roman CE;}{\f330\fbidi \froman\fcharset204\fprq2 Times New Roman Cyr;}_x000d__x000a_{\f332\fbidi \froman\fcharset161\fprq2 Times New Roman Greek;}{\f333\fbidi \froman\fcharset162\fprq2 Times New Roman Tur;}{\f334\fbidi \froman\fcharset177\fprq2 Times New Roman (Hebrew);}{\f335\fbidi \froman\fcharset178\fprq2 Times New Roman (Arabic);}_x000d__x000a_{\f336\fbidi \froman\fcharset186\fprq2 Times New Roman Baltic;}{\f337\fbidi \froman\fcharset163\fprq2 Times New Roman (Vietnamese);}{\f339\fbidi \fswiss\fcharset238\fprq2 Arial CE;}{\f340\fbidi \fswiss\fcharset204\fprq2 Arial Cyr;}_x000d__x000a_{\f342\fbidi \fswiss\fcharset161\fprq2 Arial Greek;}{\f343\fbidi \fswiss\fcharset162\fprq2 Arial Tur;}{\f344\fbidi \fswiss\fcharset177\fprq2 Arial (Hebrew);}{\f345\fbidi \fswiss\fcharset178\fprq2 Arial (Arabic);}_x000d__x000a_{\f346\fbidi \fswiss\fcharset186\fprq2 Arial Baltic;}{\f347\fbidi \fswiss\fcharset163\fprq2 Arial (Vietnamese);}{\f669\fbidi \froman\fcharset238\fprq2 Cambria Math CE;}{\f670\fbidi \froman\fcharset204\fprq2 Cambria Math Cyr;}_x000d__x000a_{\f672\fbidi \froman\fcharset161\fprq2 Cambria Math Greek;}{\f673\fbidi \froman\fcharset162\fprq2 Cambria Math Tur;}{\f676\fbidi \froman\fcharset186\fprq2 Cambria Math Baltic;}{\f67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7016416 HideTWBExt;}{_x000d__x000a_\s18\ql \li0\ri0\sa120\nowidctlpar\wrapdefault\aspalpha\aspnum\faauto\adjustright\rin0\lin0\itap0 \rtlch\fcs1 \af0\afs20\alang1025 \ltrch\fcs0 \fs24\lang2057\langfe2057\cgrid\langnp2057\langfenp2057 \sbasedon0 \snext18 \spriority0 \styrsid7016416 _x000d__x000a_Normal6a;}{\s19\ql \li0\ri0\nowidctlpar\wrapdefault\aspalpha\aspnum\faauto\adjustright\rin0\lin0\itap0 \rtlch\fcs1 \af0\afs20\alang1025 \ltrch\fcs0 \b\fs24\lang2057\langfe2057\cgrid\langnp2057\langfenp2057 \sbasedon0 \snext19 \spriority0 \styrsid7016416 _x000d__x000a_NormalBold;}{\s20\ql \li0\ri0\sa240\nowidctlpar\wrapdefault\aspalpha\aspnum\faauto\adjustright\rin0\lin0\itap0 \rtlch\fcs1 \af0\afs20\alang1025 \ltrch\fcs0 \i\fs24\lang2057\langfe2057\cgrid\langnp2057\langfenp2057 _x000d__x000a_\sbasedon0 \snext20 \spriority0 \styrsid7016416 AmJustText;}{\s21\qc \li0\ri0\sb240\sa240\nowidctlpar\wrapdefault\aspalpha\aspnum\faauto\adjustright\rin0\lin0\itap0 \rtlch\fcs1 \af0\afs20\alang1025 \ltrch\fcs0 _x000d__x000a_\i\fs24\lang2057\langfe2057\cgrid\langnp2057\langfenp2057 \sbasedon0 \snext21 \spriority0 \styrsid7016416 AmCrossRef;}{\s22\qc \li0\ri0\sb240\sa240\keepn\nowidctlpar\wrapdefault\aspalpha\aspnum\faauto\adjustright\rin0\lin0\itap0 \rtlch\fcs1 _x000d__x000a_\af0\afs20\alang1025 \ltrch\fcs0 \i\fs24\lang2057\langfe2057\cgrid\langnp2057\langfenp2057 \sbasedon0 \snext20 \spriority0 \styrsid7016416 AmJustTitle;}{\s23\qc \li0\ri0\sa240\nowidctlpar\wrapdefault\aspalpha\aspnum\faauto\adjustright\rin0\lin0\itap0 _x000d__x000a_\rtlch\fcs1 \af0\afs20\alang1025 \ltrch\fcs0 \i\fs24\lang2057\langfe2057\cgrid\langnp2057\langfenp2057 \sbasedon0 \snext23 \spriority0 \styrsid7016416 AmColumnHeading;}{\s24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4 \spriority0 \styrsid7016416 AmNumberTabs;}{\s25\ql \li0\ri0\sb240\nowidctlpar\wrapdefault\aspalpha\aspnum\faauto\adjustright\rin0\lin0\itap0 \rtlch\fcs1 _x000d__x000a_\af0\afs20\alang1025 \ltrch\fcs0 \b\fs24\lang2057\langfe2057\cgrid\langnp2057\langfenp2057 \sbasedon0 \snext25 \spriority0 \styrsid7016416 NormalBold12b;}}{\*\rsidtbl \rsid24658\rsid223860\rsid735077\rsid1718133\rsid2892074\rsid3565327\rsid4666813_x000d__x000a_\rsid6641733\rsid7016416\rsid7823322\rsid9636012\rsid10377208\rsid11215221\rsid11549030\rsid12154954\rsid13198353\rsid14382809\rsid14424199\rsid15204470\rsid15285974\rsid15950462\rsid16324206\rsid16662270}{\mmathPr\mmathFont34\mbrkBin0\mbrkBinSub0_x000d__x000a_\msmallFrac0\mdispDef1\mlMargin0\mrMargin0\mdefJc1\mwrapIndent1440\mintLim0\mnaryLim1}{\info{\author MANYIK Krisztina}{\operator MANYIK Krisztina}{\creatim\yr2023\mo11\dy27\hr14\min26}{\revtim\yr2023\mo11\dy27\hr14\min26}{\version1}{\edmins0}{\nofpages1}_x000d__x000a_{\nofwords58}{\nofchars314}{\nofcharsws370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7016416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kmanyik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3198353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19835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19835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198353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4\ql \li0\ri0\sb240\keepn\nowidctlpar_x000d__x000a_\tx879\tx936\tx1021\tx1077\tx1134\tx1191\tx1247\tx1304\tx1361\tx1418\tx1474\tx1531\tx1588\tx1644\tx1701\tx1758\tx1814\tx1871\tx2070\tx2126\tx3374\tx3430\wrapdefault\aspalpha\aspnum\faauto\adjustright\rin0\lin0\itap0\pararsid7016416 \rtlch\fcs1 _x000d__x000a_\af0\afs20\alang1025 \ltrch\fcs0 \b\fs24\lang2057\langfe2057\cgrid\langnp2057\langfenp2057 {\rtlch\fcs1 \af0 \ltrch\fcs0 \cs17\b0\v\fs20\cf9\lang1024\langfe1024\loch\af1\hich\af1\dbch\af31501\noproof\insrsid7016416\charrsid15879488 {\*\bkmkstart restartB}_x000d__x000a_\hich\af1\dbch\af31501\loch\f1 &lt;AmendB&gt;}{\rtlch\fcs1 \af0 \ltrch\fcs0 \insrsid7016416\charrsid15879488 [ZAMENDMENT]\tab \tab }{\rtlch\fcs1 \af0 \ltrch\fcs0 _x000d__x000a_\cs17\b0\v\fs20\cf9\lang1024\langfe1024\loch\af1\hich\af1\dbch\af31501\noproof\insrsid7016416\charrsid15879488 \hich\af1\dbch\af31501\loch\f1 &lt;NumAmB&gt;}{\rtlch\fcs1 \af0 \ltrch\fcs0 \insrsid7016416\charrsid15879488 [ZNRAM]}{\rtlch\fcs1 \af0 \ltrch\fcs0 _x000d__x000a_\cs17\b0\v\fs20\cf9\lang1024\langfe1024\loch\af1\hich\af1\dbch\af31501\noproof\insrsid7016416\charrsid15879488 \hich\af1\dbch\af31501\loch\f1 &lt;/NumAmB&gt;}{\rtlch\fcs1 \af0 \ltrch\fcs0 \insrsid7016416\charrsid15879488 _x000d__x000a_\par }\pard\plain \ltrpar\s25\ql \li0\ri0\sb240\keepn\nowidctlpar\wrapdefault\aspalpha\aspnum\faauto\adjustright\rin0\lin0\itap0\pararsid7016416 \rtlch\fcs1 \af0\afs20\alang1025 \ltrch\fcs0 \b\fs24\lang2057\langfe2057\cgrid\langnp2057\langfenp2057 {_x000d__x000a_\rtlch\fcs1 \af0 \ltrch\fcs0 \cs17\b0\v\fs20\cf9\lang1024\langfe1024\loch\af1\hich\af1\dbch\af31501\noproof\insrsid7016416\charrsid15879488 \hich\af1\dbch\af31501\loch\f1 &lt;DocAmend&gt;}{\rtlch\fcs1 \af0 \ltrch\fcs0 \insrsid7016416\charrsid15879488 _x000d__x000a_[ZPROPOSAL][ZAMACT]}{\rtlch\fcs1 \af0 \ltrch\fcs0 \cs17\b0\v\fs20\cf9\lang1024\langfe1024\loch\af1\hich\af1\dbch\af31501\noproof\insrsid7016416\charrsid15879488 \hich\af1\dbch\af31501\loch\f1 &lt;/DocAmend&gt;}{\rtlch\fcs1 \af0 \ltrch\fcs0 _x000d__x000a_\insrsid7016416\charrsid15879488 _x000d__x000a_\par }\pard\plain \ltrpar\s19\ql \li0\ri0\keepn\nowidctlpar\wrapdefault\aspalpha\aspnum\faauto\adjustright\rin0\lin0\itap0\pararsid7016416 \rtlch\fcs1 \af0\afs20\alang1025 \ltrch\fcs0 \b\fs24\lang2057\langfe2057\cgrid\langnp2057\langfenp2057 {\rtlch\fcs1 \af0 _x000d__x000a_\ltrch\fcs0 \cs17\b0\v\fs20\cf9\lang1024\langfe1024\loch\af1\hich\af1\dbch\af31501\noproof\insrsid7016416\charrsid15879488 \hich\af1\dbch\af31501\loch\f1 &lt;Article&gt;}{\rtlch\fcs1 \af0 \ltrch\fcs0 \insrsid7016416\charrsid15879488 [ZAMPART]}{\rtlch\fcs1 \af0 _x000d__x000a_\ltrch\fcs0 \cs17\b0\v\fs20\cf9\lang1024\langfe1024\loch\af1\hich\af1\dbch\af31501\noproof\insrsid7016416\charrsid15879488 \hich\af1\dbch\af31501\loch\f1 &lt;/Article&gt;}{\rtlch\fcs1 \af0 \ltrch\fcs0 \insrsid7016416\charrsid15879488 _x000d__x000a_\par }\pard\plain \ltrpar\ql \li0\ri0\keepn\widctlpar\wrapdefault\aspalpha\aspnum\faauto\adjustright\rin0\lin0\itap0\pararsid7016416 \rtlch\fcs1 \af0\afs20\alang1025 \ltrch\fcs0 \fs24\lang2057\langfe2057\cgrid\langnp2057\langfenp2057 {\rtlch\fcs1 \af0 _x000d__x000a_\ltrch\fcs0 \cs17\v\fs20\cf9\lang1024\langfe1024\loch\af1\hich\af1\dbch\af31501\noproof\insrsid7016416\charrsid15879488 \hich\af1\dbch\af31501\loch\f1 &lt;DocAmend2&gt;&lt;OptDel&gt;}{\rtlch\fcs1 \af0 \ltrch\fcs0 \insrsid7016416\charrsid15879488 [ZNRACT]}{_x000d__x000a_\rtlch\fcs1 \af0 \ltrch\fcs0 \cs17\v\fs20\cf9\lang1024\langfe1024\loch\af1\hich\af1\dbch\af31501\noproof\insrsid7016416\charrsid15879488 \hich\af1\dbch\af31501\loch\f1 &lt;/OptDel&gt;&lt;/DocAmend2&gt;}{\rtlch\fcs1 \af0 \ltrch\fcs0 \insrsid7016416\charrsid15879488 _x000d__x000a__x000d__x000a_\par }\pard \ltrpar\ql \li0\ri0\widctlpar\wrapdefault\aspalpha\aspnum\faauto\adjustright\rin0\lin0\itap0\pararsid7016416 {\rtlch\fcs1 \af0 \ltrch\fcs0 _x000d__x000a_\cs17\v\fs20\cf9\lang1024\langfe1024\loch\af1\hich\af1\dbch\af31501\noproof\langnp1036\insrsid7016416\charrsid11356624 \hich\af1\dbch\af31501\loch\f1 &lt;Article2&gt;&lt;OptDel&gt;}{\rtlch\fcs1 \af0 \ltrch\fcs0 _x000d__x000a_\lang1036\langfe2057\langnp1036\insrsid7016416\charrsid11356624 [ZACTPART]}{\rtlch\fcs1 \af0 \ltrch\fcs0 \cs17\v\fs20\cf9\lang1024\langfe1024\loch\af1\hich\af1\dbch\af31501\noproof\langnp1036\insrsid7016416\charrsid11356624 \hich\af1\dbch\af31501\loch\f1 _x000d__x000a_&lt;/OptDel&gt;&lt;/Article2&gt;}{\rtlch\fcs1 \af0 \ltrch\fcs0 \lang1036\langfe2057\langnp1036\insrsid7016416\charrsid11356624 _x000d__x000a_\par \ltrrow}\trowd \irow0\irowband0\ltrrow\ts11\trqc\trgaph340\trleft-340\trftsWidth3\trwWidth9752\trftsWidthB3\trpaddl340\trpaddr340\trpaddfl3\trpaddft3\trpaddfb3\trpaddfr3\tblrsid14374628\tblind0\tblindtype3 \clvertalt\clbrdrt\brdrtbl \clbrdrl\brdrtbl _x000d__x000a_\clbrdrb\brdrtbl \clbrdrr\brdrtbl \cltxlrtb\clftsWidth3\clwWidth9752\clshdrawnil \cellx9412\pard \ltrpar\ql \li0\ri0\keepn\widctlpar\intbl\wrapdefault\aspalpha\aspnum\faauto\adjustright\rin0\lin0\pararsid14374628 {\rtlch\fcs1 \af0 \ltrch\fcs0 _x000d__x000a_\lang1036\langfe2057\langnp1036\insrsid7016416\charrsid11356624 \cell }\pard \ltrpar\ql \li0\ri0\widctlpar\intbl\wrapdefault\aspalpha\aspnum\faauto\adjustright\rin0\lin0 {\rtlch\fcs1 \af0 \ltrch\fcs0 \insrsid7016416\charrsid11356624 _x000d__x000a_\trowd \irow0\irowband0\ltrrow\ts11\trqc\trgaph340\trleft-340\trftsWidth3\trwWidth9752\trftsWidthB3\trpaddl340\trpaddr340\trpaddfl3\trpaddft3\trpaddfb3\trpaddfr3\tblrsid14374628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3\qc \li0\ri0\sa240\keepn\nowidctlpar\intbl\wrapdefault\aspalpha\aspnum\faauto\adjustright\rin0\lin0\pararsid14374628 \rtlch\fcs1 \af0\afs20\alang1025 \ltrch\fcs0 \i\fs24\lang2057\langfe2057\cgrid\langnp2057\langfenp2057 {\rtlch\fcs1 \af0 \ltrch\fcs0 _x000d__x000a_\insrsid7016416\charrsid15879488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016416\charrsid15879488 \trowd \irow1\irowband1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7016416\charrsid15879488 [ZTEXTL]\cell [ZTEXTR]}{\rtlch\fcs1 \af0\afs24 \ltrch\fcs0 \insrsid7016416\charrsid15879488 \cell }\pard\plain \ltrpar\ql \li0\ri0\widctlpar\intbl\wrapdefault\aspalpha\aspnum\faauto\adjustright\rin0\lin0 \rtlch\fcs1 _x000d__x000a_\af0\afs20\alang1025 \ltrch\fcs0 \fs24\lang2057\langfe2057\cgrid\langnp2057\langfenp2057 {\rtlch\fcs1 \af0 \ltrch\fcs0 \insrsid7016416\charrsid15879488 \trowd \irow2\irowband2\lastrow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c \li0\ri0\sb240\sa240\nowidctlpar\wrapdefault\aspalpha\aspnum\faauto\adjustright\rin0\lin0\itap0\pararsid7016416 \rtlch\fcs1 \af0\afs20\alang1025 \ltrch\fcs0 \i\fs24\lang2057\langfe2057\cgrid\langnp2057\langfenp2057 {\rtlch\fcs1 \af0 \ltrch\fcs0 _x000d__x000a_\cs17\i0\v\fs20\cf9\lang1024\langfe1024\loch\af1\hich\af1\dbch\af31501\noproof\insrsid7016416\charrsid15879488 \hich\af1\dbch\af31501\loch\f1 &lt;OptDel&gt;}{\rtlch\fcs1 \af0 \ltrch\fcs0 \insrsid7016416\charrsid15879488 [ZCROSSREF]}{\rtlch\fcs1 \af0 _x000d__x000a_\ltrch\fcs0 \cs17\i0\v\fs20\cf9\lang1024\langfe1024\loch\af1\hich\af1\dbch\af31501\noproof\insrsid7016416\charrsid15879488 \hich\af1\dbch\af31501\loch\f1 &lt;/OptDel&gt;}{\rtlch\fcs1 \af0 \ltrch\fcs0 \insrsid7016416\charrsid15879488 _x000d__x000a_\par }\pard\plain \ltrpar\s22\qc \li0\ri0\sb240\sa240\keepn\nowidctlpar\wrapdefault\aspalpha\aspnum\faauto\adjustright\rin0\lin0\itap0\pararsid7016416 \rtlch\fcs1 \af0\afs20\alang1025 \ltrch\fcs0 \i\fs24\lang2057\langfe2057\cgrid\langnp2057\langfenp2057 {_x000d__x000a_\rtlch\fcs1 \af0 \ltrch\fcs0 \cs17\i0\v\fs20\cf9\lang1024\langfe1024\loch\af1\hich\af1\dbch\af31501\noproof\insrsid7016416\charrsid15879488 \hich\af1\dbch\af31501\loch\f1 &lt;TitreJust&gt;}{\rtlch\fcs1 \af0 \ltrch\fcs0 \insrsid7016416\charrsid15879488 _x000d__x000a_[ZJUSTIFICATION]}{\rtlch\fcs1 \af0 \ltrch\fcs0 \cs17\i0\v\fs20\cf9\lang1024\langfe1024\loch\af1\hich\af1\dbch\af31501\noproof\insrsid7016416\charrsid15879488 \hich\af1\dbch\af31501\loch\f1 &lt;/TitreJust&gt;}{\rtlch\fcs1 \af0 \ltrch\fcs0 _x000d__x000a_\insrsid7016416\charrsid15879488 _x000d__x000a_\par }\pard\plain \ltrpar\s20\ql \li0\ri0\sa240\nowidctlpar\wrapdefault\aspalpha\aspnum\faauto\adjustright\rin0\lin0\itap0\pararsid7016416 \rtlch\fcs1 \af0\afs20\alang1025 \ltrch\fcs0 \i\fs24\lang2057\langfe2057\cgrid\langnp2057\langfenp2057 {\rtlch\fcs1 \af0 _x000d__x000a_\ltrch\fcs0 \cs17\i0\v\fs20\cf9\lang1024\langfe1024\loch\af1\hich\af1\dbch\af31501\noproof\insrsid7016416\charrsid15879488 \hich\af1\dbch\af31501\loch\f1 &lt;OptDelPrev&gt;}{\rtlch\fcs1 \af0 \ltrch\fcs0 \insrsid7016416\charrsid15879488 [ZTEXTJUST]}{\rtlch\fcs1 _x000d__x000a_\af0 \ltrch\fcs0 \cs17\i0\v\fs20\cf9\lang1024\langfe1024\loch\af1\hich\af1\dbch\af31501\noproof\insrsid7016416\charrsid15879488 \hich\af1\dbch\af31501\loch\f1 &lt;/OptDelPrev&gt;}{\rtlch\fcs1 \af0 \ltrch\fcs0 \insrsid7016416\charrsid15879488 _x000d__x000a_\par }\pard\plain \ltrpar\ql \li0\ri0\widctlpar\wrapdefault\aspalpha\aspnum\faauto\adjustright\rin0\lin0\itap0\pararsid7016416 \rtlch\fcs1 \af0\afs20\alang1025 \ltrch\fcs0 \fs24\lang2057\langfe2057\cgrid\langnp2057\langfenp2057 {\rtlch\fcs1 \af0 \ltrch\fcs0 _x000d__x000a_\cs17\v\fs20\cf9\lang1024\langfe1024\loch\af1\hich\af1\dbch\af31501\noproof\insrsid7016416\charrsid15879488 \hich\af1\dbch\af31501\loch\f1 &lt;/AmendB&gt;}{\rtlch\fcs1 \af0 \ltrch\fcs0 \insrsid7016416\charrsid16324206 {\*\bkmkend restartB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fd_x000d__x000a_bf433521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A_Legam"/>
    <w:docVar w:name="strSubDir" w:val="1291"/>
    <w:docVar w:name="TITLECODMNU" w:val=" 1"/>
    <w:docVar w:name="TVTAMACTPART" w:val="Article 2"/>
    <w:docVar w:name="TXTLANGUE" w:val="EN"/>
    <w:docVar w:name="TXTLANGUEMIN" w:val="en"/>
    <w:docVar w:name="TXTNRC" w:val="0188"/>
    <w:docVar w:name="TXTNRCOM" w:val="2023/0272"/>
    <w:docVar w:name="TXTNRFIRSTAM" w:val="1"/>
    <w:docVar w:name="TXTNRLASTAM" w:val="41"/>
    <w:docVar w:name="TXTNRPE" w:val="752.995"/>
    <w:docVar w:name="TXTNRPROC" w:val="2023/0272"/>
    <w:docVar w:name="TXTPEorAP" w:val="PE"/>
    <w:docVar w:name="TXTROUTE" w:val="AD\1291495EN.docx"/>
    <w:docVar w:name="TXTVERSION" w:val="02-00"/>
  </w:docVars>
  <w:rsids>
    <w:rsidRoot w:val="002F5C7B"/>
    <w:rsid w:val="00026559"/>
    <w:rsid w:val="00027FA8"/>
    <w:rsid w:val="00043F5D"/>
    <w:rsid w:val="0004474F"/>
    <w:rsid w:val="0007610B"/>
    <w:rsid w:val="00082EC4"/>
    <w:rsid w:val="000A5079"/>
    <w:rsid w:val="000D44A6"/>
    <w:rsid w:val="000F236B"/>
    <w:rsid w:val="00122C05"/>
    <w:rsid w:val="00134974"/>
    <w:rsid w:val="00141CD7"/>
    <w:rsid w:val="0014306A"/>
    <w:rsid w:val="001616BD"/>
    <w:rsid w:val="001820A9"/>
    <w:rsid w:val="001907C7"/>
    <w:rsid w:val="001A0556"/>
    <w:rsid w:val="001A42D1"/>
    <w:rsid w:val="001A5D71"/>
    <w:rsid w:val="001B0A1E"/>
    <w:rsid w:val="001C0886"/>
    <w:rsid w:val="001D5154"/>
    <w:rsid w:val="001E3AC4"/>
    <w:rsid w:val="001F014D"/>
    <w:rsid w:val="0020077A"/>
    <w:rsid w:val="0023131B"/>
    <w:rsid w:val="002A67EE"/>
    <w:rsid w:val="002F5C7B"/>
    <w:rsid w:val="00300C1D"/>
    <w:rsid w:val="00304902"/>
    <w:rsid w:val="00304EA8"/>
    <w:rsid w:val="00311040"/>
    <w:rsid w:val="00341A99"/>
    <w:rsid w:val="00360FAA"/>
    <w:rsid w:val="0038294E"/>
    <w:rsid w:val="003A2F84"/>
    <w:rsid w:val="003C7390"/>
    <w:rsid w:val="003E1280"/>
    <w:rsid w:val="003F128E"/>
    <w:rsid w:val="0040055C"/>
    <w:rsid w:val="004223A4"/>
    <w:rsid w:val="00426E14"/>
    <w:rsid w:val="00487596"/>
    <w:rsid w:val="004A772A"/>
    <w:rsid w:val="004B3A53"/>
    <w:rsid w:val="004C2A0D"/>
    <w:rsid w:val="004C70BC"/>
    <w:rsid w:val="004F1D2F"/>
    <w:rsid w:val="00502B76"/>
    <w:rsid w:val="00513F6F"/>
    <w:rsid w:val="00522B51"/>
    <w:rsid w:val="00524707"/>
    <w:rsid w:val="00533D1B"/>
    <w:rsid w:val="005539B7"/>
    <w:rsid w:val="00571233"/>
    <w:rsid w:val="00613134"/>
    <w:rsid w:val="00626D52"/>
    <w:rsid w:val="00642143"/>
    <w:rsid w:val="00643DA8"/>
    <w:rsid w:val="00657D5C"/>
    <w:rsid w:val="00683DD1"/>
    <w:rsid w:val="00691B1C"/>
    <w:rsid w:val="006A0F0A"/>
    <w:rsid w:val="006A48AA"/>
    <w:rsid w:val="006B1267"/>
    <w:rsid w:val="006D292E"/>
    <w:rsid w:val="00712462"/>
    <w:rsid w:val="00716BAA"/>
    <w:rsid w:val="007652EA"/>
    <w:rsid w:val="00774F2F"/>
    <w:rsid w:val="0078548A"/>
    <w:rsid w:val="007979DA"/>
    <w:rsid w:val="00797D48"/>
    <w:rsid w:val="007B7CE3"/>
    <w:rsid w:val="007E287F"/>
    <w:rsid w:val="007F187F"/>
    <w:rsid w:val="00817D13"/>
    <w:rsid w:val="00820C7D"/>
    <w:rsid w:val="00825FF0"/>
    <w:rsid w:val="00832A14"/>
    <w:rsid w:val="00833D11"/>
    <w:rsid w:val="00836FD3"/>
    <w:rsid w:val="008375A8"/>
    <w:rsid w:val="00872A52"/>
    <w:rsid w:val="00876A73"/>
    <w:rsid w:val="0089388A"/>
    <w:rsid w:val="008F3DB0"/>
    <w:rsid w:val="00903291"/>
    <w:rsid w:val="00904864"/>
    <w:rsid w:val="009052FE"/>
    <w:rsid w:val="0091718F"/>
    <w:rsid w:val="009215FC"/>
    <w:rsid w:val="00924555"/>
    <w:rsid w:val="009368B3"/>
    <w:rsid w:val="00982B83"/>
    <w:rsid w:val="00983849"/>
    <w:rsid w:val="009857B4"/>
    <w:rsid w:val="009B4410"/>
    <w:rsid w:val="009B69B7"/>
    <w:rsid w:val="009E7319"/>
    <w:rsid w:val="00A17DAF"/>
    <w:rsid w:val="00A71228"/>
    <w:rsid w:val="00A74E25"/>
    <w:rsid w:val="00AB1E3E"/>
    <w:rsid w:val="00AC2A60"/>
    <w:rsid w:val="00AD0C69"/>
    <w:rsid w:val="00AD49D0"/>
    <w:rsid w:val="00B00EE6"/>
    <w:rsid w:val="00B1755A"/>
    <w:rsid w:val="00B476DC"/>
    <w:rsid w:val="00B556CD"/>
    <w:rsid w:val="00B62D4B"/>
    <w:rsid w:val="00B904FA"/>
    <w:rsid w:val="00B966C1"/>
    <w:rsid w:val="00BA3E40"/>
    <w:rsid w:val="00BA7BF3"/>
    <w:rsid w:val="00BC0C2F"/>
    <w:rsid w:val="00BD1F76"/>
    <w:rsid w:val="00BE20CF"/>
    <w:rsid w:val="00C15DBE"/>
    <w:rsid w:val="00C22327"/>
    <w:rsid w:val="00C26008"/>
    <w:rsid w:val="00C335C6"/>
    <w:rsid w:val="00C4219C"/>
    <w:rsid w:val="00C52A28"/>
    <w:rsid w:val="00C5304F"/>
    <w:rsid w:val="00C709B7"/>
    <w:rsid w:val="00C75E98"/>
    <w:rsid w:val="00C81C5B"/>
    <w:rsid w:val="00C83B35"/>
    <w:rsid w:val="00CE55C6"/>
    <w:rsid w:val="00CF22B3"/>
    <w:rsid w:val="00D25CF2"/>
    <w:rsid w:val="00D56CE0"/>
    <w:rsid w:val="00D6254D"/>
    <w:rsid w:val="00D67D0A"/>
    <w:rsid w:val="00D74FD1"/>
    <w:rsid w:val="00D943A5"/>
    <w:rsid w:val="00D9581F"/>
    <w:rsid w:val="00DB56E4"/>
    <w:rsid w:val="00E27F01"/>
    <w:rsid w:val="00E77FF5"/>
    <w:rsid w:val="00E94D64"/>
    <w:rsid w:val="00EA3802"/>
    <w:rsid w:val="00EF1432"/>
    <w:rsid w:val="00EF33D5"/>
    <w:rsid w:val="00F15744"/>
    <w:rsid w:val="00F24D40"/>
    <w:rsid w:val="00FE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A327EE-ABBE-44D9-8EB5-7F747C8E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en-GB" w:bidi="ar-SA"/>
      </w:rPr>
    </w:rPrDefault>
    <w:pPrDefault/>
  </w:docDefaults>
  <w:latentStyles w:defLockedState="0" w:defUIPriority="0" w:defSemiHidden="0" w:defUnhideWhenUsed="0" w:defQFormat="0" w:count="371">
    <w:lsdException w:name="heading 1" w:semiHidden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335C6"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semiHidden/>
    <w:qFormat/>
    <w:rsid w:val="00A712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sid w:val="00DB56E4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rsid w:val="00DB56E4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Normal12a">
    <w:name w:val="Normal12a"/>
    <w:basedOn w:val="Normal"/>
    <w:rsid w:val="00DB56E4"/>
    <w:pPr>
      <w:spacing w:after="240"/>
    </w:pPr>
    <w:rPr>
      <w:szCs w:val="20"/>
    </w:rPr>
  </w:style>
  <w:style w:type="paragraph" w:customStyle="1" w:styleId="Normal6a">
    <w:name w:val="Normal6a"/>
    <w:basedOn w:val="Normal"/>
    <w:rsid w:val="00DB56E4"/>
    <w:pPr>
      <w:spacing w:after="120"/>
    </w:pPr>
    <w:rPr>
      <w:szCs w:val="20"/>
    </w:rPr>
  </w:style>
  <w:style w:type="paragraph" w:customStyle="1" w:styleId="PageHeadingNotTOC">
    <w:name w:val="PageHeadingNotTOC"/>
    <w:basedOn w:val="Normal"/>
    <w:rsid w:val="00DB56E4"/>
    <w:pPr>
      <w:keepNext/>
      <w:spacing w:after="480"/>
      <w:jc w:val="center"/>
    </w:pPr>
    <w:rPr>
      <w:rFonts w:ascii="Arial" w:hAnsi="Arial" w:cs="Arial"/>
      <w:b/>
      <w:szCs w:val="20"/>
    </w:rPr>
  </w:style>
  <w:style w:type="paragraph" w:customStyle="1" w:styleId="NormalBold">
    <w:name w:val="NormalBold"/>
    <w:basedOn w:val="Normal"/>
    <w:link w:val="NormalBoldChar"/>
    <w:rsid w:val="00DB56E4"/>
    <w:rPr>
      <w:b/>
      <w:szCs w:val="20"/>
    </w:rPr>
  </w:style>
  <w:style w:type="paragraph" w:customStyle="1" w:styleId="AmJustText">
    <w:name w:val="AmJustText"/>
    <w:basedOn w:val="Normal"/>
    <w:rsid w:val="00304EA8"/>
    <w:pPr>
      <w:spacing w:after="240"/>
    </w:pPr>
    <w:rPr>
      <w:i/>
      <w:szCs w:val="20"/>
    </w:rPr>
  </w:style>
  <w:style w:type="paragraph" w:customStyle="1" w:styleId="EPName">
    <w:name w:val="EPName"/>
    <w:basedOn w:val="Normal"/>
    <w:rsid w:val="00522B51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DB56E4"/>
    <w:pPr>
      <w:spacing w:after="480"/>
      <w:ind w:left="1417"/>
    </w:pPr>
    <w:rPr>
      <w:szCs w:val="20"/>
    </w:rPr>
  </w:style>
  <w:style w:type="paragraph" w:customStyle="1" w:styleId="CoverNormal">
    <w:name w:val="CoverNormal"/>
    <w:basedOn w:val="Normal"/>
    <w:rsid w:val="00DB56E4"/>
    <w:pPr>
      <w:ind w:left="1418"/>
    </w:pPr>
    <w:rPr>
      <w:szCs w:val="20"/>
    </w:rPr>
  </w:style>
  <w:style w:type="paragraph" w:customStyle="1" w:styleId="AmCrossRef">
    <w:name w:val="AmCrossRef"/>
    <w:basedOn w:val="Normal"/>
    <w:rsid w:val="00DB56E4"/>
    <w:pPr>
      <w:spacing w:before="240" w:after="240"/>
      <w:jc w:val="center"/>
    </w:pPr>
    <w:rPr>
      <w:i/>
      <w:szCs w:val="20"/>
    </w:rPr>
  </w:style>
  <w:style w:type="character" w:customStyle="1" w:styleId="HideTWBInt">
    <w:name w:val="HideTWBInt"/>
    <w:rsid w:val="006A48AA"/>
    <w:rPr>
      <w:rFonts w:ascii="Arial" w:hAnsi="Arial" w:cs="Arial"/>
      <w:vanish/>
      <w:color w:val="808080"/>
      <w:sz w:val="20"/>
    </w:rPr>
  </w:style>
  <w:style w:type="paragraph" w:customStyle="1" w:styleId="AmJustTitle">
    <w:name w:val="AmJustTitle"/>
    <w:basedOn w:val="Normal"/>
    <w:next w:val="AmJustText"/>
    <w:rsid w:val="00304EA8"/>
    <w:pPr>
      <w:keepNext/>
      <w:spacing w:before="240" w:after="240"/>
      <w:jc w:val="center"/>
    </w:pPr>
    <w:rPr>
      <w:i/>
      <w:szCs w:val="20"/>
    </w:rPr>
  </w:style>
  <w:style w:type="paragraph" w:customStyle="1" w:styleId="CoverReference">
    <w:name w:val="CoverReference"/>
    <w:basedOn w:val="Normal"/>
    <w:rsid w:val="00AC2A60"/>
    <w:pPr>
      <w:spacing w:before="1080"/>
      <w:jc w:val="right"/>
    </w:pPr>
    <w:rPr>
      <w:rFonts w:ascii="Arial" w:hAnsi="Arial" w:cs="Arial"/>
      <w:b/>
      <w:szCs w:val="20"/>
    </w:rPr>
  </w:style>
  <w:style w:type="paragraph" w:customStyle="1" w:styleId="CoverDocType24a">
    <w:name w:val="CoverDocType24a"/>
    <w:basedOn w:val="Normal"/>
    <w:rsid w:val="00DB56E4"/>
    <w:pPr>
      <w:spacing w:after="480"/>
      <w:ind w:left="1418"/>
    </w:pPr>
    <w:rPr>
      <w:rFonts w:ascii="Arial" w:hAnsi="Arial"/>
      <w:b/>
      <w:sz w:val="48"/>
      <w:szCs w:val="20"/>
    </w:rPr>
  </w:style>
  <w:style w:type="paragraph" w:customStyle="1" w:styleId="CoverDate">
    <w:name w:val="CoverDate"/>
    <w:basedOn w:val="Normal"/>
    <w:rsid w:val="00DB56E4"/>
    <w:pPr>
      <w:spacing w:before="240" w:after="1200"/>
    </w:pPr>
    <w:rPr>
      <w:szCs w:val="20"/>
    </w:rPr>
  </w:style>
  <w:style w:type="paragraph" w:customStyle="1" w:styleId="AmHeadingPA">
    <w:name w:val="AmHeadingPA"/>
    <w:basedOn w:val="Normal"/>
    <w:next w:val="Normal"/>
    <w:rsid w:val="00716BAA"/>
    <w:pPr>
      <w:spacing w:before="480" w:after="240"/>
      <w:jc w:val="center"/>
    </w:pPr>
    <w:rPr>
      <w:rFonts w:ascii="Arial" w:hAnsi="Arial"/>
      <w:b/>
      <w:caps/>
      <w:snapToGrid w:val="0"/>
      <w:lang w:eastAsia="en-US"/>
    </w:rPr>
  </w:style>
  <w:style w:type="paragraph" w:customStyle="1" w:styleId="AmOrLang">
    <w:name w:val="AmOrLang"/>
    <w:basedOn w:val="Normal"/>
    <w:rsid w:val="00DB56E4"/>
    <w:pPr>
      <w:spacing w:before="240" w:after="240"/>
      <w:jc w:val="right"/>
    </w:pPr>
    <w:rPr>
      <w:szCs w:val="20"/>
    </w:rPr>
  </w:style>
  <w:style w:type="character" w:styleId="PageNumber">
    <w:name w:val="page number"/>
    <w:basedOn w:val="DefaultParagraphFont"/>
    <w:rsid w:val="00DB56E4"/>
  </w:style>
  <w:style w:type="paragraph" w:customStyle="1" w:styleId="AmColumnHeading">
    <w:name w:val="AmColumnHeading"/>
    <w:basedOn w:val="Normal"/>
    <w:rsid w:val="00DB56E4"/>
    <w:pPr>
      <w:spacing w:after="240"/>
      <w:jc w:val="center"/>
    </w:pPr>
    <w:rPr>
      <w:i/>
      <w:szCs w:val="20"/>
    </w:rPr>
  </w:style>
  <w:style w:type="paragraph" w:customStyle="1" w:styleId="AmNumberTabs">
    <w:name w:val="AmNumberTabs"/>
    <w:basedOn w:val="Normal"/>
    <w:link w:val="AmNumberTabsChar"/>
    <w:rsid w:val="00DB56E4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zCs w:val="20"/>
    </w:rPr>
  </w:style>
  <w:style w:type="paragraph" w:customStyle="1" w:styleId="NormalBold12b">
    <w:name w:val="NormalBold12b"/>
    <w:basedOn w:val="Normal"/>
    <w:link w:val="NormalBold12bChar"/>
    <w:rsid w:val="00DB56E4"/>
    <w:pPr>
      <w:spacing w:before="240"/>
    </w:pPr>
    <w:rPr>
      <w:b/>
      <w:szCs w:val="20"/>
    </w:rPr>
  </w:style>
  <w:style w:type="table" w:styleId="TableGrid">
    <w:name w:val="Table Grid"/>
    <w:basedOn w:val="TableNormal"/>
    <w:rsid w:val="00613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6131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6131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C81C5B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styleId="Header">
    <w:name w:val="header"/>
    <w:basedOn w:val="Normal"/>
    <w:link w:val="HeaderChar"/>
    <w:semiHidden/>
    <w:rsid w:val="00C4219C"/>
    <w:pPr>
      <w:tabs>
        <w:tab w:val="center" w:pos="4513"/>
        <w:tab w:val="right" w:pos="9026"/>
      </w:tabs>
    </w:pPr>
    <w:rPr>
      <w:szCs w:val="20"/>
    </w:rPr>
  </w:style>
  <w:style w:type="paragraph" w:customStyle="1" w:styleId="EPTerm">
    <w:name w:val="EPTerm"/>
    <w:basedOn w:val="Normal"/>
    <w:next w:val="Normal"/>
    <w:rsid w:val="00522B51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522B51"/>
    <w:pPr>
      <w:jc w:val="right"/>
    </w:pPr>
    <w:rPr>
      <w:szCs w:val="20"/>
    </w:rPr>
  </w:style>
  <w:style w:type="paragraph" w:customStyle="1" w:styleId="EPFooter">
    <w:name w:val="EPFooter"/>
    <w:basedOn w:val="Normal"/>
    <w:rsid w:val="009368B3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ing1Char">
    <w:name w:val="Heading 1 Char"/>
    <w:basedOn w:val="DefaultParagraphFont"/>
    <w:link w:val="Heading1"/>
    <w:semiHidden/>
    <w:rsid w:val="00A712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A71228"/>
    <w:pPr>
      <w:spacing w:after="240"/>
    </w:pPr>
  </w:style>
  <w:style w:type="character" w:customStyle="1" w:styleId="HeaderChar">
    <w:name w:val="Header Char"/>
    <w:basedOn w:val="DefaultParagraphFont"/>
    <w:link w:val="Header"/>
    <w:semiHidden/>
    <w:rsid w:val="00626D52"/>
    <w:rPr>
      <w:sz w:val="24"/>
    </w:rPr>
  </w:style>
  <w:style w:type="paragraph" w:styleId="FootnoteText">
    <w:name w:val="footnote text"/>
    <w:basedOn w:val="Normal"/>
    <w:link w:val="FootnoteTextChar"/>
    <w:uiPriority w:val="99"/>
    <w:unhideWhenUsed/>
    <w:rsid w:val="007652EA"/>
    <w:pPr>
      <w:widowControl/>
      <w:jc w:val="both"/>
    </w:pPr>
    <w:rPr>
      <w:rFonts w:eastAsiaTheme="minorHAns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652EA"/>
    <w:rPr>
      <w:rFonts w:eastAsiaTheme="minorHAnsi"/>
      <w:lang w:val="sk-SK" w:eastAsia="en-US"/>
    </w:rPr>
  </w:style>
  <w:style w:type="character" w:styleId="FootnoteReference">
    <w:name w:val="footnote reference"/>
    <w:basedOn w:val="DefaultParagraphFont"/>
    <w:uiPriority w:val="99"/>
    <w:unhideWhenUsed/>
    <w:rsid w:val="007652EA"/>
    <w:rPr>
      <w:vertAlign w:val="superscript"/>
    </w:rPr>
  </w:style>
  <w:style w:type="paragraph" w:customStyle="1" w:styleId="Normal6">
    <w:name w:val="Normal6"/>
    <w:basedOn w:val="Normal"/>
    <w:link w:val="Normal6Char"/>
    <w:rsid w:val="007652EA"/>
    <w:pPr>
      <w:spacing w:after="120"/>
    </w:pPr>
    <w:rPr>
      <w:szCs w:val="20"/>
    </w:rPr>
  </w:style>
  <w:style w:type="character" w:customStyle="1" w:styleId="NormalBoldChar">
    <w:name w:val="NormalBold Char"/>
    <w:basedOn w:val="DefaultParagraphFont"/>
    <w:link w:val="NormalBold"/>
    <w:rsid w:val="007652EA"/>
    <w:rPr>
      <w:b/>
      <w:sz w:val="24"/>
    </w:rPr>
  </w:style>
  <w:style w:type="character" w:customStyle="1" w:styleId="Normal6Char">
    <w:name w:val="Normal6 Char"/>
    <w:basedOn w:val="DefaultParagraphFont"/>
    <w:link w:val="Normal6"/>
    <w:rsid w:val="007652EA"/>
    <w:rPr>
      <w:sz w:val="24"/>
      <w:lang w:val="sk-SK"/>
    </w:rPr>
  </w:style>
  <w:style w:type="paragraph" w:customStyle="1" w:styleId="ColumnHeading">
    <w:name w:val="ColumnHeading"/>
    <w:basedOn w:val="Normal"/>
    <w:rsid w:val="007652EA"/>
    <w:pPr>
      <w:spacing w:after="240"/>
      <w:jc w:val="center"/>
    </w:pPr>
    <w:rPr>
      <w:i/>
      <w:szCs w:val="20"/>
    </w:rPr>
  </w:style>
  <w:style w:type="paragraph" w:customStyle="1" w:styleId="AMNumberTabs0">
    <w:name w:val="AMNumberTabs"/>
    <w:basedOn w:val="Normal"/>
    <w:rsid w:val="007652EA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zCs w:val="20"/>
    </w:rPr>
  </w:style>
  <w:style w:type="paragraph" w:customStyle="1" w:styleId="Olang">
    <w:name w:val="Olang"/>
    <w:rsid w:val="007652EA"/>
    <w:pPr>
      <w:jc w:val="right"/>
    </w:pPr>
  </w:style>
  <w:style w:type="paragraph" w:styleId="Footer">
    <w:name w:val="footer"/>
    <w:basedOn w:val="Normal"/>
    <w:link w:val="FooterChar"/>
    <w:rsid w:val="00426E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26E14"/>
    <w:rPr>
      <w:sz w:val="24"/>
      <w:szCs w:val="24"/>
    </w:rPr>
  </w:style>
  <w:style w:type="paragraph" w:customStyle="1" w:styleId="Normal24a">
    <w:name w:val="Normal24a"/>
    <w:basedOn w:val="Normal"/>
    <w:rsid w:val="009B69B7"/>
    <w:pPr>
      <w:spacing w:after="480"/>
    </w:pPr>
    <w:rPr>
      <w:szCs w:val="20"/>
    </w:rPr>
  </w:style>
  <w:style w:type="paragraph" w:customStyle="1" w:styleId="NormalBoldCenter">
    <w:name w:val="NormalBoldCenter"/>
    <w:basedOn w:val="Normal"/>
    <w:rsid w:val="009B69B7"/>
    <w:pPr>
      <w:jc w:val="center"/>
    </w:pPr>
    <w:rPr>
      <w:b/>
      <w:szCs w:val="20"/>
    </w:rPr>
  </w:style>
  <w:style w:type="character" w:customStyle="1" w:styleId="AmNumberTabsChar">
    <w:name w:val="AmNumberTabs Char"/>
    <w:basedOn w:val="DefaultParagraphFont"/>
    <w:link w:val="AmNumberTabs"/>
    <w:rsid w:val="00983849"/>
    <w:rPr>
      <w:b/>
      <w:sz w:val="24"/>
    </w:rPr>
  </w:style>
  <w:style w:type="character" w:customStyle="1" w:styleId="NormalBold12bChar">
    <w:name w:val="NormalBold12b Char"/>
    <w:basedOn w:val="AmNumberTabsChar"/>
    <w:link w:val="NormalBold12b"/>
    <w:rsid w:val="00983849"/>
    <w:rPr>
      <w:b/>
      <w:sz w:val="24"/>
    </w:rPr>
  </w:style>
  <w:style w:type="paragraph" w:customStyle="1" w:styleId="RollCallSymbols14pt">
    <w:name w:val="RollCallSymbols14pt"/>
    <w:basedOn w:val="Normal"/>
    <w:rsid w:val="001A5D71"/>
    <w:pPr>
      <w:spacing w:before="120" w:after="120"/>
      <w:jc w:val="center"/>
    </w:pPr>
    <w:rPr>
      <w:rFonts w:ascii="Arial" w:hAnsi="Arial"/>
      <w:b/>
      <w:bCs/>
      <w:snapToGrid w:val="0"/>
      <w:sz w:val="28"/>
      <w:szCs w:val="20"/>
      <w:lang w:eastAsia="en-US"/>
    </w:rPr>
  </w:style>
  <w:style w:type="paragraph" w:customStyle="1" w:styleId="RollCallTabs">
    <w:name w:val="RollCallTabs"/>
    <w:basedOn w:val="Normal"/>
    <w:qFormat/>
    <w:rsid w:val="001A5D71"/>
    <w:pPr>
      <w:tabs>
        <w:tab w:val="center" w:pos="284"/>
        <w:tab w:val="left" w:pos="426"/>
      </w:tabs>
    </w:pPr>
    <w:rPr>
      <w:snapToGrid w:val="0"/>
      <w:szCs w:val="20"/>
      <w:lang w:eastAsia="en-US"/>
    </w:rPr>
  </w:style>
  <w:style w:type="paragraph" w:customStyle="1" w:styleId="RollCallVotes">
    <w:name w:val="RollCallVotes"/>
    <w:basedOn w:val="Normal"/>
    <w:rsid w:val="001A5D71"/>
    <w:pPr>
      <w:spacing w:before="120" w:after="120"/>
      <w:jc w:val="center"/>
    </w:pPr>
    <w:rPr>
      <w:b/>
      <w:bCs/>
      <w:snapToGrid w:val="0"/>
      <w:sz w:val="16"/>
      <w:szCs w:val="20"/>
      <w:lang w:eastAsia="en-US"/>
    </w:rPr>
  </w:style>
  <w:style w:type="paragraph" w:customStyle="1" w:styleId="RollCallTable">
    <w:name w:val="RollCallTable"/>
    <w:basedOn w:val="Normal"/>
    <w:rsid w:val="001A5D71"/>
    <w:pPr>
      <w:spacing w:before="120" w:after="120"/>
    </w:pPr>
    <w:rPr>
      <w:snapToGrid w:val="0"/>
      <w:sz w:val="16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FFAE2-AE4D-42FD-BF9A-876FD5B9C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4010</Words>
  <Characters>30194</Characters>
  <Application>Microsoft Office Word</Application>
  <DocSecurity>0</DocSecurity>
  <Lines>1258</Lines>
  <Paragraphs>570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PA_Legam</vt:lpstr>
    </vt:vector>
  </TitlesOfParts>
  <Company/>
  <LinksUpToDate>false</LinksUpToDate>
  <CharactersWithSpaces>33634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PA_Legam</dc:title>
  <dc:creator>European Parliament</dc:creator>
  <cp:lastModifiedBy>European Parliament</cp:lastModifiedBy>
  <cp:revision>2</cp:revision>
  <dcterms:created xsi:type="dcterms:W3CDTF">2024-01-09T14:52:00Z</dcterms:created>
  <dcterms:modified xsi:type="dcterms:W3CDTF">2024-01-09T14:52:00Z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SK</vt:lpwstr>
  </property>
  <property fmtid="{D5CDD505-2E9C-101B-9397-08002B2CF9AE}" pid="3" name="&lt;FdR&gt;">
    <vt:lpwstr>1291495</vt:lpwstr>
  </property>
  <property fmtid="{D5CDD505-2E9C-101B-9397-08002B2CF9AE}" pid="4" name="&lt;Model&gt;">
    <vt:lpwstr>PA_Legam</vt:lpwstr>
  </property>
  <property fmtid="{D5CDD505-2E9C-101B-9397-08002B2CF9AE}" pid="5" name="&lt;ModelCod&gt;">
    <vt:lpwstr>\\eiciBRUpr1\pdocep$\DocEP\DOCS\General\PA\PA_Leg\PA_Legam.dotx(19/12/2022 07:51:18)</vt:lpwstr>
  </property>
  <property fmtid="{D5CDD505-2E9C-101B-9397-08002B2CF9AE}" pid="6" name="&lt;ModelTra&gt;">
    <vt:lpwstr>\\eiciBRUpr1\pdocep$\DocEP\TRANSFIL\EN\PA_Legam.EN(21/03/2023 17:53:01)</vt:lpwstr>
  </property>
  <property fmtid="{D5CDD505-2E9C-101B-9397-08002B2CF9AE}" pid="7" name="&lt;Type&gt;">
    <vt:lpwstr>AD</vt:lpwstr>
  </property>
  <property fmtid="{D5CDD505-2E9C-101B-9397-08002B2CF9AE}" pid="8" name="Created with">
    <vt:lpwstr>9.14.1 Build [20230315]</vt:lpwstr>
  </property>
  <property fmtid="{D5CDD505-2E9C-101B-9397-08002B2CF9AE}" pid="9" name="FooterPath">
    <vt:lpwstr>AD\1291495SK.docx</vt:lpwstr>
  </property>
  <property fmtid="{D5CDD505-2E9C-101B-9397-08002B2CF9AE}" pid="10" name="LastEdited with">
    <vt:lpwstr>9.16.1 Build [20230920]</vt:lpwstr>
  </property>
  <property fmtid="{D5CDD505-2E9C-101B-9397-08002B2CF9AE}" pid="11" name="PE number">
    <vt:lpwstr>752.995</vt:lpwstr>
  </property>
  <property fmtid="{D5CDD505-2E9C-101B-9397-08002B2CF9AE}" pid="12" name="SDLStudio">
    <vt:lpwstr/>
  </property>
  <property fmtid="{D5CDD505-2E9C-101B-9397-08002B2CF9AE}" pid="13" name="SendToEpades">
    <vt:lpwstr>OK - 2023/11/29 15:44</vt:lpwstr>
  </property>
</Properties>
</file>