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B20AB" w:rsidRPr="001B3ADA" w14:paraId="2453CED1" w14:textId="77777777" w:rsidTr="00C85D0F">
        <w:trPr>
          <w:trHeight w:hRule="exact" w:val="1418"/>
        </w:trPr>
        <w:tc>
          <w:tcPr>
            <w:tcW w:w="6804" w:type="dxa"/>
            <w:shd w:val="clear" w:color="auto" w:fill="auto"/>
            <w:vAlign w:val="center"/>
          </w:tcPr>
          <w:p w14:paraId="6F29D024" w14:textId="77777777" w:rsidR="00B13D6F" w:rsidRPr="001B3ADA" w:rsidRDefault="007D0D99" w:rsidP="00C85D0F">
            <w:pPr>
              <w:pStyle w:val="EPName"/>
            </w:pPr>
            <w:r w:rsidRPr="001B3ADA">
              <w:t>Parlamento europeo</w:t>
            </w:r>
          </w:p>
          <w:p w14:paraId="3222F0B6" w14:textId="77777777" w:rsidR="00B13D6F" w:rsidRPr="001B3ADA" w:rsidRDefault="007D0D99" w:rsidP="00C85D0F">
            <w:pPr>
              <w:pStyle w:val="EPTerm"/>
            </w:pPr>
            <w:r w:rsidRPr="001B3ADA">
              <w:t>2024-2029</w:t>
            </w:r>
          </w:p>
        </w:tc>
        <w:tc>
          <w:tcPr>
            <w:tcW w:w="2268" w:type="dxa"/>
            <w:shd w:val="clear" w:color="auto" w:fill="auto"/>
          </w:tcPr>
          <w:p w14:paraId="017944DF" w14:textId="77777777" w:rsidR="00B13D6F" w:rsidRPr="001B3ADA" w:rsidRDefault="007D0D99" w:rsidP="00C85D0F">
            <w:pPr>
              <w:pStyle w:val="EPLogo"/>
            </w:pPr>
            <w:r w:rsidRPr="001B3ADA">
              <w:rPr>
                <w:noProof/>
                <w:lang w:eastAsia="ja-JP"/>
              </w:rPr>
              <w:drawing>
                <wp:inline distT="0" distB="0" distL="0" distR="0" wp14:anchorId="0E770835" wp14:editId="07829C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31FD6C" w14:textId="77777777" w:rsidR="00461601" w:rsidRPr="001B3ADA" w:rsidRDefault="00461601" w:rsidP="00461601">
      <w:pPr>
        <w:pStyle w:val="LineTop"/>
      </w:pPr>
    </w:p>
    <w:p w14:paraId="1ED3E0E1" w14:textId="77777777" w:rsidR="00461601" w:rsidRPr="001B3ADA" w:rsidRDefault="007D0D99" w:rsidP="00461601">
      <w:pPr>
        <w:pStyle w:val="EPBody"/>
      </w:pPr>
      <w:r w:rsidRPr="001B3ADA">
        <w:rPr>
          <w:rStyle w:val="HideTWBExt"/>
        </w:rPr>
        <w:t>&lt;</w:t>
      </w:r>
      <w:r w:rsidRPr="001B3ADA">
        <w:rPr>
          <w:rStyle w:val="HideTWBExt"/>
          <w:i w:val="0"/>
        </w:rPr>
        <w:t>Commission</w:t>
      </w:r>
      <w:r w:rsidRPr="001B3ADA">
        <w:rPr>
          <w:rStyle w:val="HideTWBExt"/>
        </w:rPr>
        <w:t>&gt;</w:t>
      </w:r>
      <w:r w:rsidRPr="001B3ADA">
        <w:rPr>
          <w:rStyle w:val="HideTWBInt"/>
          <w:color w:val="auto"/>
        </w:rPr>
        <w:t>{CJ72}</w:t>
      </w:r>
      <w:r w:rsidRPr="001B3ADA">
        <w:t>Commissione per l'industria, la ricerca e l'energia</w:t>
      </w:r>
      <w:r w:rsidRPr="001B3ADA">
        <w:br/>
        <w:t>Commissione per le libertà civili, la giustizia e gli affari interni</w:t>
      </w:r>
      <w:r w:rsidRPr="001B3ADA">
        <w:rPr>
          <w:rStyle w:val="HideTWBExt"/>
        </w:rPr>
        <w:t>&lt;/</w:t>
      </w:r>
      <w:r w:rsidRPr="001B3ADA">
        <w:rPr>
          <w:rStyle w:val="HideTWBExt"/>
          <w:i w:val="0"/>
        </w:rPr>
        <w:t>Commission</w:t>
      </w:r>
      <w:r w:rsidRPr="001B3ADA">
        <w:rPr>
          <w:rStyle w:val="HideTWBExt"/>
        </w:rPr>
        <w:t>&gt;</w:t>
      </w:r>
    </w:p>
    <w:p w14:paraId="4166E238" w14:textId="77777777" w:rsidR="00461601" w:rsidRPr="001B3ADA" w:rsidRDefault="00461601" w:rsidP="00461601">
      <w:pPr>
        <w:pStyle w:val="LineBottom"/>
      </w:pPr>
    </w:p>
    <w:p w14:paraId="230146F4" w14:textId="77777777" w:rsidR="00793EA9" w:rsidRPr="001B3ADA" w:rsidRDefault="007D0D99">
      <w:pPr>
        <w:pStyle w:val="CoverReference"/>
      </w:pPr>
      <w:r w:rsidRPr="001B3ADA">
        <w:rPr>
          <w:rStyle w:val="HideTWBExt"/>
          <w:b w:val="0"/>
        </w:rPr>
        <w:t>&lt;RefProc&gt;</w:t>
      </w:r>
      <w:r w:rsidRPr="001B3ADA">
        <w:t>2025/0360</w:t>
      </w:r>
      <w:r w:rsidRPr="001B3ADA">
        <w:rPr>
          <w:rStyle w:val="HideTWBExt"/>
          <w:b w:val="0"/>
        </w:rPr>
        <w:t>&lt;/RefProc&gt;&lt;RefTypeProc&gt;</w:t>
      </w:r>
      <w:r w:rsidRPr="001B3ADA">
        <w:t>(COD)</w:t>
      </w:r>
      <w:r w:rsidRPr="001B3ADA">
        <w:rPr>
          <w:rStyle w:val="HideTWBExt"/>
          <w:b w:val="0"/>
        </w:rPr>
        <w:t>&lt;/RefTypeProc&gt;</w:t>
      </w:r>
    </w:p>
    <w:p w14:paraId="030BB27F" w14:textId="77777777" w:rsidR="00793EA9" w:rsidRPr="001B3ADA" w:rsidRDefault="007D0D99">
      <w:pPr>
        <w:pStyle w:val="CoverDate"/>
      </w:pPr>
      <w:r w:rsidRPr="001B3ADA">
        <w:rPr>
          <w:rStyle w:val="HideTWBExt"/>
        </w:rPr>
        <w:t>&lt;Date&gt;</w:t>
      </w:r>
      <w:r w:rsidRPr="001B3ADA">
        <w:rPr>
          <w:rStyle w:val="HideTWBInt"/>
          <w:color w:val="auto"/>
        </w:rPr>
        <w:t>{22/06/2026}</w:t>
      </w:r>
      <w:r w:rsidRPr="001B3ADA">
        <w:t>22.6.2026</w:t>
      </w:r>
      <w:r w:rsidRPr="001B3ADA">
        <w:rPr>
          <w:rStyle w:val="HideTWBExt"/>
        </w:rPr>
        <w:t>&lt;/Date&gt;</w:t>
      </w:r>
    </w:p>
    <w:p w14:paraId="72CB59EC" w14:textId="77777777" w:rsidR="00793EA9" w:rsidRPr="001B3ADA" w:rsidRDefault="007D0D99">
      <w:pPr>
        <w:pStyle w:val="CoverDocType"/>
      </w:pPr>
      <w:r w:rsidRPr="001B3ADA">
        <w:rPr>
          <w:rStyle w:val="HideTWBExt"/>
          <w:b w:val="0"/>
        </w:rPr>
        <w:t>&lt;RefProcLect&gt;</w:t>
      </w:r>
      <w:r w:rsidRPr="001B3ADA">
        <w:t>***I</w:t>
      </w:r>
      <w:r w:rsidRPr="001B3ADA">
        <w:rPr>
          <w:rStyle w:val="HideTWBExt"/>
          <w:b w:val="0"/>
        </w:rPr>
        <w:t>&lt;/RefProcLect&gt;</w:t>
      </w:r>
    </w:p>
    <w:p w14:paraId="7E459DE1" w14:textId="77777777" w:rsidR="00793EA9" w:rsidRPr="001B3ADA" w:rsidRDefault="007D0D99">
      <w:pPr>
        <w:pStyle w:val="CoverDocType24a"/>
      </w:pPr>
      <w:r w:rsidRPr="001B3ADA">
        <w:rPr>
          <w:rStyle w:val="HideTWBExt"/>
          <w:b w:val="0"/>
        </w:rPr>
        <w:t>&lt;TitreType&gt;</w:t>
      </w:r>
      <w:r w:rsidRPr="001B3ADA">
        <w:t>PROGETTO DI RELAZIONE</w:t>
      </w:r>
      <w:r w:rsidRPr="001B3ADA">
        <w:rPr>
          <w:rStyle w:val="HideTWBExt"/>
          <w:b w:val="0"/>
        </w:rPr>
        <w:t>&lt;/TitreType&gt;</w:t>
      </w:r>
    </w:p>
    <w:p w14:paraId="4FC6CE47" w14:textId="77777777" w:rsidR="00793EA9" w:rsidRPr="001B3ADA" w:rsidRDefault="007D0D99">
      <w:pPr>
        <w:pStyle w:val="CoverNormal"/>
      </w:pPr>
      <w:r w:rsidRPr="001B3ADA">
        <w:rPr>
          <w:rStyle w:val="HideTWBExt"/>
        </w:rPr>
        <w:t>&lt;Titre&gt;</w:t>
      </w:r>
      <w:r w:rsidRPr="001B3ADA">
        <w:t>sulla proposta di regolamento del Parlamento europeo e del Consiglio che modifica i regolamenti (UE) 2016/679, (UE) 2018/1724, (UE) 2018/1725 e (UE) 2023/2854 e le direttive 2002/58/CE, (UE) 2022/2555 e (UE) 2022/2557 per quanto riguarda la semplificazione del quadro legislativo nel settore digitale e che abroga i regolamenti (UE) 2018/1807, (UE) 2019/1150 e (UE) 2022/868 e la direttiva (UE) 2019/1024 (omnibus digitale)</w:t>
      </w:r>
      <w:r w:rsidRPr="001B3ADA">
        <w:rPr>
          <w:rStyle w:val="HideTWBExt"/>
        </w:rPr>
        <w:t>&lt;/Titre&gt;</w:t>
      </w:r>
    </w:p>
    <w:p w14:paraId="18E45848" w14:textId="77777777" w:rsidR="00793EA9" w:rsidRPr="001B3ADA" w:rsidRDefault="007D0D99">
      <w:pPr>
        <w:pStyle w:val="CoverNormal24a"/>
      </w:pPr>
      <w:r w:rsidRPr="001B3ADA">
        <w:rPr>
          <w:rStyle w:val="HideTWBExt"/>
        </w:rPr>
        <w:t>&lt;DocRef&gt;</w:t>
      </w:r>
      <w:r w:rsidRPr="001B3ADA">
        <w:t>(COM(2025)0837 – C10</w:t>
      </w:r>
      <w:r w:rsidRPr="001B3ADA">
        <w:noBreakHyphen/>
        <w:t>0303/2025 – 2025/0360(COD))</w:t>
      </w:r>
      <w:r w:rsidRPr="001B3ADA">
        <w:rPr>
          <w:rStyle w:val="HideTWBExt"/>
        </w:rPr>
        <w:t>&lt;/DocRef&gt;</w:t>
      </w:r>
    </w:p>
    <w:p w14:paraId="0B1B7782" w14:textId="77777777" w:rsidR="00793EA9" w:rsidRPr="001B3ADA" w:rsidRDefault="007D0D99">
      <w:pPr>
        <w:pStyle w:val="CoverNormal24a"/>
      </w:pPr>
      <w:r w:rsidRPr="001B3ADA">
        <w:rPr>
          <w:rStyle w:val="HideTWBExt"/>
        </w:rPr>
        <w:t>&lt;Commission&gt;</w:t>
      </w:r>
      <w:r w:rsidRPr="001B3ADA">
        <w:rPr>
          <w:rStyle w:val="HideTWBInt"/>
          <w:color w:val="auto"/>
        </w:rPr>
        <w:t>{CJ72}</w:t>
      </w:r>
      <w:r w:rsidRPr="001B3ADA">
        <w:t>Commissione per l'industria, la ricerca e l'energia</w:t>
      </w:r>
      <w:r w:rsidRPr="001B3ADA">
        <w:br/>
        <w:t>Commissione per le libertà civili, la giustizia e gli affari interni</w:t>
      </w:r>
      <w:r w:rsidRPr="001B3ADA">
        <w:rPr>
          <w:rStyle w:val="HideTWBExt"/>
        </w:rPr>
        <w:t>&lt;/Commission&gt;</w:t>
      </w:r>
    </w:p>
    <w:p w14:paraId="37C4764B" w14:textId="77777777" w:rsidR="00793EA9" w:rsidRPr="001B3ADA" w:rsidRDefault="007D0D99">
      <w:pPr>
        <w:pStyle w:val="CoverNormal24a"/>
      </w:pPr>
      <w:r w:rsidRPr="001B3ADA">
        <w:t xml:space="preserve">Relatrici: </w:t>
      </w:r>
      <w:r w:rsidRPr="001B3ADA">
        <w:rPr>
          <w:rStyle w:val="HideTWBExt"/>
        </w:rPr>
        <w:t>&lt;Depute&gt;</w:t>
      </w:r>
      <w:r w:rsidRPr="001B3ADA">
        <w:t>Aura Salla, Marina Kaljurand</w:t>
      </w:r>
      <w:r w:rsidRPr="001B3ADA">
        <w:rPr>
          <w:rStyle w:val="HideTWBExt"/>
        </w:rPr>
        <w:t>&lt;/Depute&gt;</w:t>
      </w:r>
    </w:p>
    <w:p w14:paraId="06FADA57" w14:textId="77777777" w:rsidR="001C5B44" w:rsidRPr="001B3ADA" w:rsidRDefault="001C5B44" w:rsidP="001C5B44">
      <w:pPr>
        <w:pStyle w:val="CoverNormal"/>
      </w:pPr>
    </w:p>
    <w:p w14:paraId="6096ECD5" w14:textId="784ACE38" w:rsidR="0086228F" w:rsidRPr="001B3ADA" w:rsidRDefault="007D0D99" w:rsidP="00894923">
      <w:r w:rsidRPr="001B3ADA">
        <w:br w:type="page"/>
      </w:r>
      <w:r w:rsidRPr="001B3ADA">
        <w:lastRenderedPageBreak/>
        <w:fldChar w:fldCharType="begin"/>
      </w:r>
      <w:r w:rsidRPr="001B3ADA">
        <w:instrText xml:space="preserve"> TITLE  \* MERGEFORMAT </w:instrText>
      </w:r>
      <w:r w:rsidRPr="001B3ADA">
        <w:fldChar w:fldCharType="separate"/>
      </w:r>
      <w:r>
        <w:t>PR_COD_1amCom</w:t>
      </w:r>
      <w:r w:rsidRPr="001B3ADA">
        <w:fldChar w:fldCharType="end"/>
      </w:r>
    </w:p>
    <w:p w14:paraId="19088E2F" w14:textId="77777777" w:rsidR="0086228F" w:rsidRPr="001B3ADA" w:rsidRDefault="0086228F" w:rsidP="00894923"/>
    <w:p w14:paraId="78435CA4" w14:textId="77777777" w:rsidR="0086228F" w:rsidRPr="001B3ADA" w:rsidRDefault="0086228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B20AB" w:rsidRPr="001B3ADA" w14:paraId="5405B4EC" w14:textId="77777777">
        <w:tc>
          <w:tcPr>
            <w:tcW w:w="5811" w:type="dxa"/>
          </w:tcPr>
          <w:p w14:paraId="4B45E8ED" w14:textId="77777777" w:rsidR="0086228F" w:rsidRPr="001B3ADA" w:rsidRDefault="007D0D99" w:rsidP="00894923">
            <w:pPr>
              <w:pStyle w:val="Lgendetitre"/>
            </w:pPr>
            <w:r w:rsidRPr="001B3ADA">
              <w:t>Significato dei simboli utilizzati</w:t>
            </w:r>
          </w:p>
        </w:tc>
      </w:tr>
      <w:tr w:rsidR="003B20AB" w:rsidRPr="001B3ADA" w14:paraId="13835A1A" w14:textId="77777777" w:rsidTr="007452CB">
        <w:trPr>
          <w:cantSplit/>
          <w:trHeight w:val="1807"/>
        </w:trPr>
        <w:tc>
          <w:tcPr>
            <w:tcW w:w="5811" w:type="dxa"/>
            <w:tcBorders>
              <w:bottom w:val="single" w:sz="4" w:space="0" w:color="auto"/>
            </w:tcBorders>
          </w:tcPr>
          <w:p w14:paraId="79FA9FFE" w14:textId="77777777" w:rsidR="0086228F" w:rsidRPr="001B3ADA" w:rsidRDefault="007D0D99" w:rsidP="003506ED">
            <w:pPr>
              <w:pStyle w:val="Lgendesigne"/>
            </w:pPr>
            <w:r w:rsidRPr="001B3ADA">
              <w:tab/>
              <w:t>*</w:t>
            </w:r>
            <w:r w:rsidRPr="001B3ADA">
              <w:tab/>
              <w:t>Procedura di consultazione</w:t>
            </w:r>
          </w:p>
          <w:p w14:paraId="1ED8C072" w14:textId="77777777" w:rsidR="0086228F" w:rsidRPr="001B3ADA" w:rsidRDefault="007D0D99" w:rsidP="003506ED">
            <w:pPr>
              <w:pStyle w:val="Lgendesigne"/>
            </w:pPr>
            <w:r w:rsidRPr="001B3ADA">
              <w:tab/>
              <w:t>***</w:t>
            </w:r>
            <w:r w:rsidRPr="001B3ADA">
              <w:tab/>
              <w:t>Procedura di approvazione</w:t>
            </w:r>
          </w:p>
          <w:p w14:paraId="7C5BA1EA" w14:textId="77777777" w:rsidR="0086228F" w:rsidRPr="001B3ADA" w:rsidRDefault="007D0D99" w:rsidP="003506ED">
            <w:pPr>
              <w:pStyle w:val="Lgendesigne"/>
            </w:pPr>
            <w:r w:rsidRPr="001B3ADA">
              <w:tab/>
              <w:t>***I</w:t>
            </w:r>
            <w:r w:rsidRPr="001B3ADA">
              <w:tab/>
              <w:t xml:space="preserve">Procedura legislativa </w:t>
            </w:r>
            <w:r w:rsidRPr="001B3ADA">
              <w:t>ordinaria (prima lettura)</w:t>
            </w:r>
          </w:p>
          <w:p w14:paraId="625F794E" w14:textId="77777777" w:rsidR="0086228F" w:rsidRPr="001B3ADA" w:rsidRDefault="007D0D99" w:rsidP="003506ED">
            <w:pPr>
              <w:pStyle w:val="Lgendesigne"/>
            </w:pPr>
            <w:r w:rsidRPr="001B3ADA">
              <w:tab/>
              <w:t>***II</w:t>
            </w:r>
            <w:r w:rsidRPr="001B3ADA">
              <w:tab/>
              <w:t>Procedura legislativa ordinaria (seconda lettura)</w:t>
            </w:r>
          </w:p>
          <w:p w14:paraId="03BD8360" w14:textId="77777777" w:rsidR="0086228F" w:rsidRPr="001B3ADA" w:rsidRDefault="007D0D99" w:rsidP="003506ED">
            <w:pPr>
              <w:pStyle w:val="Lgendesigne"/>
            </w:pPr>
            <w:r w:rsidRPr="001B3ADA">
              <w:tab/>
              <w:t>***III</w:t>
            </w:r>
            <w:r w:rsidRPr="001B3ADA">
              <w:tab/>
              <w:t>Procedura legislativa ordinaria (terza lettura)</w:t>
            </w:r>
          </w:p>
          <w:p w14:paraId="1865ABC8" w14:textId="77777777" w:rsidR="0086228F" w:rsidRPr="001B3ADA" w:rsidRDefault="0086228F" w:rsidP="003506ED">
            <w:pPr>
              <w:pStyle w:val="Lgendestandard"/>
            </w:pPr>
          </w:p>
          <w:p w14:paraId="0F7BCA16" w14:textId="77777777" w:rsidR="0086228F" w:rsidRPr="001B3ADA" w:rsidRDefault="007D0D99" w:rsidP="003506ED">
            <w:pPr>
              <w:pStyle w:val="Lgendestandard"/>
            </w:pPr>
            <w:r w:rsidRPr="001B3ADA">
              <w:t>(La procedura indicata dipende dalla base giuridica proposta nel progetto di atto.)</w:t>
            </w:r>
          </w:p>
          <w:p w14:paraId="1B046AD6" w14:textId="77777777" w:rsidR="0086228F" w:rsidRPr="001B3ADA" w:rsidRDefault="0086228F" w:rsidP="00B54EAF">
            <w:pPr>
              <w:pStyle w:val="Lgendestandard"/>
            </w:pPr>
          </w:p>
        </w:tc>
      </w:tr>
    </w:tbl>
    <w:p w14:paraId="3124606D" w14:textId="77777777" w:rsidR="0086228F" w:rsidRPr="001B3ADA" w:rsidRDefault="0086228F" w:rsidP="00894923"/>
    <w:p w14:paraId="5B940C4A" w14:textId="77777777" w:rsidR="0086228F" w:rsidRPr="001B3ADA" w:rsidRDefault="0086228F" w:rsidP="00894923"/>
    <w:p w14:paraId="59A852CA" w14:textId="77777777" w:rsidR="0086228F" w:rsidRPr="001B3ADA" w:rsidRDefault="0086228F" w:rsidP="00894923"/>
    <w:p w14:paraId="297CFC68" w14:textId="77777777" w:rsidR="0086228F" w:rsidRPr="001B3ADA" w:rsidRDefault="0086228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B20AB" w:rsidRPr="001B3ADA" w14:paraId="0607A3A4" w14:textId="77777777">
        <w:tc>
          <w:tcPr>
            <w:tcW w:w="5811" w:type="dxa"/>
          </w:tcPr>
          <w:p w14:paraId="3AEBE046" w14:textId="77777777" w:rsidR="0086228F" w:rsidRPr="001B3ADA" w:rsidRDefault="007D0D99" w:rsidP="00894923">
            <w:pPr>
              <w:pStyle w:val="Lgendetitre"/>
            </w:pPr>
            <w:r w:rsidRPr="001B3ADA">
              <w:t xml:space="preserve">Emendamenti a un </w:t>
            </w:r>
            <w:r w:rsidRPr="001B3ADA">
              <w:t>progetto di atto</w:t>
            </w:r>
          </w:p>
        </w:tc>
      </w:tr>
      <w:tr w:rsidR="003B20AB" w:rsidRPr="001B3ADA" w14:paraId="5B9A1CA3" w14:textId="77777777" w:rsidTr="00554250">
        <w:trPr>
          <w:trHeight w:val="4496"/>
        </w:trPr>
        <w:tc>
          <w:tcPr>
            <w:tcW w:w="5811" w:type="dxa"/>
          </w:tcPr>
          <w:p w14:paraId="6E1D859E" w14:textId="77777777" w:rsidR="0086228F" w:rsidRPr="001B3ADA" w:rsidRDefault="007D0D99" w:rsidP="003506ED">
            <w:pPr>
              <w:pStyle w:val="Lgendestandard"/>
              <w:rPr>
                <w:szCs w:val="24"/>
              </w:rPr>
            </w:pPr>
            <w:r w:rsidRPr="001B3ADA">
              <w:rPr>
                <w:b/>
              </w:rPr>
              <w:t>Emendamenti del Parlamento presentati su due colonne</w:t>
            </w:r>
          </w:p>
          <w:p w14:paraId="7D9C03B1" w14:textId="77777777" w:rsidR="0086228F" w:rsidRPr="001B3ADA" w:rsidRDefault="0086228F" w:rsidP="003506ED">
            <w:pPr>
              <w:pStyle w:val="Lgendestandard"/>
              <w:rPr>
                <w:szCs w:val="24"/>
              </w:rPr>
            </w:pPr>
          </w:p>
          <w:p w14:paraId="6546A2E5" w14:textId="77777777" w:rsidR="0086228F" w:rsidRPr="001B3ADA" w:rsidRDefault="007D0D99" w:rsidP="003506ED">
            <w:pPr>
              <w:pStyle w:val="Lgendestandard"/>
              <w:rPr>
                <w:szCs w:val="24"/>
              </w:rPr>
            </w:pPr>
            <w:r w:rsidRPr="001B3ADA">
              <w:t xml:space="preserve">Le soppressioni sono evidenziate in </w:t>
            </w:r>
            <w:r w:rsidRPr="001B3ADA">
              <w:rPr>
                <w:b/>
                <w:i/>
              </w:rPr>
              <w:t>corsivo grassetto</w:t>
            </w:r>
            <w:r w:rsidRPr="001B3ADA">
              <w:t xml:space="preserve"> nella colonna di sinistra. Le sostituzioni sono evidenziate in </w:t>
            </w:r>
            <w:r w:rsidRPr="001B3ADA">
              <w:rPr>
                <w:b/>
                <w:i/>
              </w:rPr>
              <w:t>corsivo grassetto</w:t>
            </w:r>
            <w:r w:rsidRPr="001B3ADA">
              <w:t xml:space="preserve"> nelle due colonne. </w:t>
            </w:r>
            <w:r w:rsidRPr="001B3ADA">
              <w:t xml:space="preserve">Il testo nuovo è evidenziato in </w:t>
            </w:r>
            <w:r w:rsidRPr="001B3ADA">
              <w:rPr>
                <w:b/>
                <w:i/>
              </w:rPr>
              <w:t>corsivo grassetto</w:t>
            </w:r>
            <w:r w:rsidRPr="001B3ADA">
              <w:t xml:space="preserve"> nella colonna di destra.</w:t>
            </w:r>
          </w:p>
          <w:p w14:paraId="61E4264C" w14:textId="77777777" w:rsidR="0086228F" w:rsidRPr="001B3ADA" w:rsidRDefault="0086228F" w:rsidP="003506ED">
            <w:pPr>
              <w:pStyle w:val="Lgendestandard"/>
              <w:rPr>
                <w:szCs w:val="24"/>
              </w:rPr>
            </w:pPr>
          </w:p>
          <w:p w14:paraId="089E1C29" w14:textId="77777777" w:rsidR="0086228F" w:rsidRPr="001B3ADA" w:rsidRDefault="007D0D99" w:rsidP="003506ED">
            <w:pPr>
              <w:pStyle w:val="Lgendestandard"/>
              <w:rPr>
                <w:szCs w:val="24"/>
              </w:rPr>
            </w:pPr>
            <w:r w:rsidRPr="001B3ADA">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34AB0F9C" w14:textId="77777777" w:rsidR="0086228F" w:rsidRPr="001B3ADA" w:rsidRDefault="0086228F" w:rsidP="003506ED">
            <w:pPr>
              <w:pStyle w:val="Lgendestandard"/>
              <w:rPr>
                <w:szCs w:val="24"/>
              </w:rPr>
            </w:pPr>
          </w:p>
          <w:p w14:paraId="2182AEC9" w14:textId="77777777" w:rsidR="0086228F" w:rsidRPr="001B3ADA" w:rsidRDefault="007D0D99" w:rsidP="003506ED">
            <w:pPr>
              <w:pStyle w:val="Lgendestandard"/>
              <w:rPr>
                <w:b/>
                <w:szCs w:val="24"/>
              </w:rPr>
            </w:pPr>
            <w:r w:rsidRPr="001B3ADA">
              <w:rPr>
                <w:b/>
              </w:rPr>
              <w:t>Emendamenti del Parlamento presentati in forma di testo consolidato</w:t>
            </w:r>
          </w:p>
          <w:p w14:paraId="2D782A11" w14:textId="77777777" w:rsidR="0086228F" w:rsidRPr="001B3ADA" w:rsidRDefault="0086228F" w:rsidP="003506ED">
            <w:pPr>
              <w:pStyle w:val="Lgendestandard"/>
              <w:rPr>
                <w:szCs w:val="24"/>
              </w:rPr>
            </w:pPr>
          </w:p>
          <w:p w14:paraId="75F287DE" w14:textId="77777777" w:rsidR="0086228F" w:rsidRPr="001B3ADA" w:rsidRDefault="007D0D99" w:rsidP="003506ED">
            <w:pPr>
              <w:pStyle w:val="Lgendestandard"/>
              <w:rPr>
                <w:szCs w:val="24"/>
              </w:rPr>
            </w:pPr>
            <w:r w:rsidRPr="001B3ADA">
              <w:t xml:space="preserve">Le parti di testo nuove sono evidenziate in </w:t>
            </w:r>
            <w:r w:rsidRPr="001B3ADA">
              <w:rPr>
                <w:b/>
                <w:i/>
              </w:rPr>
              <w:t>corsivo grassetto</w:t>
            </w:r>
            <w:r w:rsidRPr="001B3ADA">
              <w:t xml:space="preserve">. Le parti di testo soppresse sono indicate con il simbolo ▌ o sono barrate. Le sostituzioni sono segnalate evidenziando in corsivo grassetto il testo nuovo ed eliminando o barrando il testo sostituito. </w:t>
            </w:r>
          </w:p>
          <w:p w14:paraId="74534A9A" w14:textId="77777777" w:rsidR="0086228F" w:rsidRPr="001B3ADA" w:rsidRDefault="007D0D99" w:rsidP="003506ED">
            <w:pPr>
              <w:pStyle w:val="Lgendestandard"/>
            </w:pPr>
            <w:r w:rsidRPr="001B3ADA">
              <w:t>A titolo di eccezione, le modifiche di carattere strettamente tecnico apportate dai servizi in vista dell'elaborazione del testo finale non sono evidenziate.</w:t>
            </w:r>
          </w:p>
          <w:p w14:paraId="3A61F8FF" w14:textId="77777777" w:rsidR="0086228F" w:rsidRPr="001B3ADA" w:rsidRDefault="0086228F" w:rsidP="0069092A">
            <w:pPr>
              <w:pStyle w:val="Lgendestandard"/>
            </w:pPr>
          </w:p>
        </w:tc>
      </w:tr>
    </w:tbl>
    <w:p w14:paraId="4249766D" w14:textId="77777777" w:rsidR="0086228F" w:rsidRPr="001B3ADA" w:rsidRDefault="0086228F" w:rsidP="00894923"/>
    <w:p w14:paraId="17510BF1" w14:textId="77777777" w:rsidR="00793EA9" w:rsidRPr="001B3ADA" w:rsidRDefault="00793EA9" w:rsidP="00012351">
      <w:pPr>
        <w:widowControl/>
        <w:tabs>
          <w:tab w:val="center" w:pos="4677"/>
        </w:tabs>
      </w:pPr>
    </w:p>
    <w:p w14:paraId="1B43D5F3" w14:textId="77777777" w:rsidR="00793EA9" w:rsidRPr="001B3ADA" w:rsidRDefault="007D0D99">
      <w:pPr>
        <w:pStyle w:val="TOCHeading"/>
      </w:pPr>
      <w:r w:rsidRPr="001B3ADA">
        <w:br w:type="page"/>
      </w:r>
      <w:r w:rsidRPr="001B3ADA">
        <w:lastRenderedPageBreak/>
        <w:t>INDICE</w:t>
      </w:r>
    </w:p>
    <w:p w14:paraId="14738400" w14:textId="77777777" w:rsidR="00793EA9" w:rsidRPr="001B3ADA" w:rsidRDefault="007D0D99">
      <w:pPr>
        <w:pStyle w:val="TOCPage"/>
      </w:pPr>
      <w:r w:rsidRPr="001B3ADA">
        <w:t>Pagina</w:t>
      </w:r>
    </w:p>
    <w:p w14:paraId="7A27A4C7" w14:textId="7EE12F66" w:rsidR="007D0D99" w:rsidRDefault="007D0D9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B3ADA">
        <w:rPr>
          <w:b/>
        </w:rPr>
        <w:fldChar w:fldCharType="begin"/>
      </w:r>
      <w:r w:rsidRPr="001B3ADA">
        <w:rPr>
          <w:b/>
        </w:rPr>
        <w:instrText xml:space="preserve"> TOC \t "PageHeading</w:instrText>
      </w:r>
      <w:r w:rsidR="00916423" w:rsidRPr="001B3ADA">
        <w:rPr>
          <w:b/>
        </w:rPr>
        <w:instrText>;</w:instrText>
      </w:r>
      <w:r w:rsidRPr="001B3ADA">
        <w:rPr>
          <w:b/>
        </w:rPr>
        <w:instrText xml:space="preserve">1" </w:instrText>
      </w:r>
      <w:r w:rsidRPr="001B3ADA">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_Toc234323996 \h </w:instrText>
      </w:r>
      <w:r>
        <w:rPr>
          <w:noProof/>
        </w:rPr>
      </w:r>
      <w:r>
        <w:rPr>
          <w:noProof/>
        </w:rPr>
        <w:fldChar w:fldCharType="separate"/>
      </w:r>
      <w:r>
        <w:rPr>
          <w:noProof/>
        </w:rPr>
        <w:t>5</w:t>
      </w:r>
      <w:r>
        <w:rPr>
          <w:noProof/>
        </w:rPr>
        <w:fldChar w:fldCharType="end"/>
      </w:r>
    </w:p>
    <w:p w14:paraId="5DE94E71" w14:textId="135E6836" w:rsidR="007D0D99" w:rsidRDefault="007D0D9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_Toc234323997 \h </w:instrText>
      </w:r>
      <w:r>
        <w:rPr>
          <w:noProof/>
        </w:rPr>
      </w:r>
      <w:r>
        <w:rPr>
          <w:noProof/>
        </w:rPr>
        <w:fldChar w:fldCharType="separate"/>
      </w:r>
      <w:r>
        <w:rPr>
          <w:noProof/>
        </w:rPr>
        <w:t>53</w:t>
      </w:r>
      <w:r>
        <w:rPr>
          <w:noProof/>
        </w:rPr>
        <w:fldChar w:fldCharType="end"/>
      </w:r>
    </w:p>
    <w:p w14:paraId="5A733179" w14:textId="09206074" w:rsidR="007D0D99" w:rsidRDefault="007D0D9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DICHIARAZIONI DEI CONTRIBUTI</w:t>
      </w:r>
      <w:r>
        <w:rPr>
          <w:noProof/>
        </w:rPr>
        <w:tab/>
      </w:r>
      <w:r>
        <w:rPr>
          <w:noProof/>
        </w:rPr>
        <w:fldChar w:fldCharType="begin"/>
      </w:r>
      <w:r>
        <w:rPr>
          <w:noProof/>
        </w:rPr>
        <w:instrText xml:space="preserve"> PAGEREF _Toc234323998 \h </w:instrText>
      </w:r>
      <w:r>
        <w:rPr>
          <w:noProof/>
        </w:rPr>
      </w:r>
      <w:r>
        <w:rPr>
          <w:noProof/>
        </w:rPr>
        <w:fldChar w:fldCharType="separate"/>
      </w:r>
      <w:r>
        <w:rPr>
          <w:noProof/>
        </w:rPr>
        <w:t>54</w:t>
      </w:r>
      <w:r>
        <w:rPr>
          <w:noProof/>
        </w:rPr>
        <w:fldChar w:fldCharType="end"/>
      </w:r>
    </w:p>
    <w:p w14:paraId="6B395517" w14:textId="103DC26E" w:rsidR="002346B0" w:rsidRPr="001B3ADA" w:rsidRDefault="007D0D99" w:rsidP="00C23324">
      <w:r w:rsidRPr="001B3ADA">
        <w:rPr>
          <w:b/>
        </w:rPr>
        <w:fldChar w:fldCharType="end"/>
      </w:r>
    </w:p>
    <w:p w14:paraId="11825522" w14:textId="77777777" w:rsidR="00793EA9" w:rsidRPr="001B3ADA" w:rsidRDefault="007D0D99">
      <w:pPr>
        <w:pStyle w:val="PageHeading"/>
      </w:pPr>
      <w:r w:rsidRPr="001B3ADA">
        <w:br w:type="page"/>
      </w:r>
      <w:r w:rsidRPr="001B3ADA">
        <w:lastRenderedPageBreak/>
        <w:br w:type="page"/>
      </w:r>
      <w:bookmarkStart w:id="0" w:name="_Toc234323996"/>
      <w:r w:rsidRPr="001B3ADA">
        <w:lastRenderedPageBreak/>
        <w:t>PROGETTO DI RISOLUZIONE LEGISLATIVA DEL PARLAMENTO EUROPEO</w:t>
      </w:r>
      <w:bookmarkEnd w:id="0"/>
    </w:p>
    <w:p w14:paraId="5008C3E8" w14:textId="77777777" w:rsidR="00A4753D" w:rsidRPr="001B3ADA" w:rsidRDefault="007D0D99" w:rsidP="00A4753D">
      <w:pPr>
        <w:rPr>
          <w:b/>
        </w:rPr>
      </w:pPr>
      <w:r w:rsidRPr="001B3ADA">
        <w:rPr>
          <w:b/>
        </w:rPr>
        <w:t>sulla proposta di regolamento del Parlamento europeo e del Consiglio che modifica i regolamenti (UE) 2016/679, (UE) 2018/1724, (UE) 2018/1725 e (UE) 2023/2854 e le direttive 2002/58/CE, (UE) 2022/2555 e (UE) 2022/2557 per quanto riguarda la semplificazione del quadro legislativo nel settore digitale e che abroga i regolamenti (UE) 2018/1807, (UE) 2019/1150 e (UE) 2022/868 e la direttiva (UE) 2019/1024 (omnibus digitale)</w:t>
      </w:r>
    </w:p>
    <w:p w14:paraId="7B506ADA" w14:textId="77777777" w:rsidR="00A4753D" w:rsidRPr="001B3ADA" w:rsidRDefault="007D0D99" w:rsidP="00A4753D">
      <w:pPr>
        <w:rPr>
          <w:b/>
        </w:rPr>
      </w:pPr>
      <w:r w:rsidRPr="001B3ADA">
        <w:rPr>
          <w:b/>
        </w:rPr>
        <w:t>(COM(2025)0837 – C10-0303/2025 – 2025/0360(COD))</w:t>
      </w:r>
    </w:p>
    <w:p w14:paraId="572029A6" w14:textId="77777777" w:rsidR="00A4753D" w:rsidRPr="001B3ADA" w:rsidRDefault="00A4753D" w:rsidP="00A4753D">
      <w:pPr>
        <w:rPr>
          <w:b/>
        </w:rPr>
      </w:pPr>
    </w:p>
    <w:p w14:paraId="07EABA46" w14:textId="77777777" w:rsidR="00D30DE2" w:rsidRPr="001B3ADA" w:rsidRDefault="007D0D99" w:rsidP="00A4753D">
      <w:pPr>
        <w:rPr>
          <w:b/>
        </w:rPr>
      </w:pPr>
      <w:r w:rsidRPr="001B3ADA">
        <w:rPr>
          <w:b/>
        </w:rPr>
        <w:t>(Procedura legislativa ordinaria: prima lettura)</w:t>
      </w:r>
    </w:p>
    <w:p w14:paraId="52F8B14C" w14:textId="77777777" w:rsidR="00A4753D" w:rsidRPr="001B3ADA" w:rsidRDefault="007D0D99" w:rsidP="00A4753D">
      <w:pPr>
        <w:pStyle w:val="EPComma"/>
      </w:pPr>
      <w:r w:rsidRPr="001B3ADA">
        <w:rPr>
          <w:i/>
          <w:iCs/>
        </w:rPr>
        <w:t>Il Parlamento europeo</w:t>
      </w:r>
      <w:r w:rsidRPr="001B3ADA">
        <w:t>,</w:t>
      </w:r>
    </w:p>
    <w:p w14:paraId="29B68E59" w14:textId="77777777" w:rsidR="00A4753D" w:rsidRPr="001B3ADA" w:rsidRDefault="007D0D99" w:rsidP="00A4753D">
      <w:pPr>
        <w:pStyle w:val="NormalHanging12a"/>
      </w:pPr>
      <w:r w:rsidRPr="001B3ADA">
        <w:t>–</w:t>
      </w:r>
      <w:r w:rsidRPr="001B3ADA">
        <w:tab/>
        <w:t>vista la proposta della Commissione al Parlamento europeo e al Consiglio (COM(2025)0837),</w:t>
      </w:r>
    </w:p>
    <w:p w14:paraId="5B7FA8B9" w14:textId="77777777" w:rsidR="00A4753D" w:rsidRPr="001B3ADA" w:rsidRDefault="007D0D99" w:rsidP="00A4753D">
      <w:pPr>
        <w:pStyle w:val="NormalHanging12a"/>
      </w:pPr>
      <w:r w:rsidRPr="001B3ADA">
        <w:t>–</w:t>
      </w:r>
      <w:r w:rsidRPr="001B3ADA">
        <w:tab/>
        <w:t>visti l'articolo 294, paragrafo 2, e gli articoli 114 e 16 del trattato sul funzionamento dell'Unione europea, a norma dei quali la proposta gli è stata presentata dalla Commissione (C10</w:t>
      </w:r>
      <w:r w:rsidRPr="001B3ADA">
        <w:noBreakHyphen/>
        <w:t>0303/2025),</w:t>
      </w:r>
    </w:p>
    <w:p w14:paraId="4B78AA7B" w14:textId="77777777" w:rsidR="00A4753D" w:rsidRPr="001B3ADA" w:rsidRDefault="007D0D99" w:rsidP="00A4753D">
      <w:pPr>
        <w:pStyle w:val="NormalHanging12a"/>
      </w:pPr>
      <w:r w:rsidRPr="001B3ADA">
        <w:t>–</w:t>
      </w:r>
      <w:r w:rsidRPr="001B3ADA">
        <w:tab/>
        <w:t>visto l'articolo 294, paragrafo 3, del trattato sul funzionamento dell'Unione europea,</w:t>
      </w:r>
    </w:p>
    <w:p w14:paraId="6F311263" w14:textId="77777777" w:rsidR="00A04B73" w:rsidRPr="001B3ADA" w:rsidRDefault="007D0D99" w:rsidP="00A04B73">
      <w:pPr>
        <w:pStyle w:val="NormalHanging12a"/>
      </w:pPr>
      <w:r w:rsidRPr="001B3ADA">
        <w:t>–</w:t>
      </w:r>
      <w:r w:rsidRPr="001B3ADA">
        <w:tab/>
        <w:t>vista la valutazione di bilancio da parte della commissione per i bilanci,</w:t>
      </w:r>
    </w:p>
    <w:p w14:paraId="489B5AC6" w14:textId="77777777" w:rsidR="00A4753D" w:rsidRPr="001B3ADA" w:rsidRDefault="007D0D99" w:rsidP="00A4753D">
      <w:pPr>
        <w:pStyle w:val="NormalHanging12a"/>
      </w:pPr>
      <w:r w:rsidRPr="001B3ADA">
        <w:t>–</w:t>
      </w:r>
      <w:r w:rsidRPr="001B3ADA">
        <w:tab/>
        <w:t>visto il parere del Comitato economico e sociale europeo del 18 marzo 2026</w:t>
      </w:r>
      <w:r w:rsidRPr="001B3ADA">
        <w:rPr>
          <w:rStyle w:val="FootnoteReference"/>
        </w:rPr>
        <w:footnoteReference w:id="1"/>
      </w:r>
      <w:r w:rsidRPr="001B3ADA">
        <w:t>,</w:t>
      </w:r>
    </w:p>
    <w:p w14:paraId="0AF62CAF" w14:textId="77777777" w:rsidR="00A4753D" w:rsidRPr="001B3ADA" w:rsidRDefault="007D0D99" w:rsidP="00A4753D">
      <w:pPr>
        <w:pStyle w:val="NormalHanging12a"/>
      </w:pPr>
      <w:r w:rsidRPr="001B3ADA">
        <w:t>–</w:t>
      </w:r>
      <w:r w:rsidRPr="001B3ADA">
        <w:tab/>
        <w:t>visto l'articolo 60 del suo regolamento,</w:t>
      </w:r>
    </w:p>
    <w:p w14:paraId="211CE561" w14:textId="77777777" w:rsidR="00A4753D" w:rsidRPr="001B3ADA" w:rsidRDefault="007D0D99" w:rsidP="00A4753D">
      <w:pPr>
        <w:pStyle w:val="NormalHanging12a"/>
      </w:pPr>
      <w:r w:rsidRPr="001B3ADA">
        <w:t>-</w:t>
      </w:r>
      <w:r w:rsidRPr="001B3ADA">
        <w:tab/>
        <w:t>viste le deliberazioni congiunte della commissione per l'industria, la ricerca e l'energia e della commissione per le libertà civili, la giustizia e gli affari interni a norma dell'articolo 59 del regolamento,</w:t>
      </w:r>
    </w:p>
    <w:p w14:paraId="6C988FBB" w14:textId="77777777" w:rsidR="00A4753D" w:rsidRPr="001B3ADA" w:rsidRDefault="007D0D99" w:rsidP="00A4753D">
      <w:pPr>
        <w:pStyle w:val="NormalHanging12a"/>
      </w:pPr>
      <w:r w:rsidRPr="001B3ADA">
        <w:t xml:space="preserve">- </w:t>
      </w:r>
      <w:r w:rsidRPr="001B3ADA">
        <w:tab/>
        <w:t>visti i pareri della commissione per il mercato interno e la protezione dei consumatori e della commissione giuridica,</w:t>
      </w:r>
    </w:p>
    <w:p w14:paraId="33CEDC70" w14:textId="77777777" w:rsidR="00A4753D" w:rsidRPr="001B3ADA" w:rsidRDefault="007D0D99" w:rsidP="00A4753D">
      <w:pPr>
        <w:pStyle w:val="NormalHanging12a"/>
      </w:pPr>
      <w:r w:rsidRPr="001B3ADA">
        <w:t>–</w:t>
      </w:r>
      <w:r w:rsidRPr="001B3ADA">
        <w:tab/>
        <w:t>visti la relazione della commissione per l'industria, la ricerca e l'energia e della commissione per le libertà civili, la giustizia e gli affari interni (A10</w:t>
      </w:r>
      <w:r w:rsidRPr="001B3ADA">
        <w:noBreakHyphen/>
        <w:t>0000/2026),</w:t>
      </w:r>
    </w:p>
    <w:p w14:paraId="21EB96EC" w14:textId="77777777" w:rsidR="00A4753D" w:rsidRPr="001B3ADA" w:rsidRDefault="007D0D99" w:rsidP="00A4753D">
      <w:pPr>
        <w:pStyle w:val="NormalHanging12a"/>
      </w:pPr>
      <w:r w:rsidRPr="001B3ADA">
        <w:t>1.</w:t>
      </w:r>
      <w:r w:rsidRPr="001B3ADA">
        <w:tab/>
        <w:t>adotta la posizione in prima lettura figurante in appresso;</w:t>
      </w:r>
    </w:p>
    <w:p w14:paraId="6609943A" w14:textId="77777777" w:rsidR="00A4753D" w:rsidRPr="001B3ADA" w:rsidRDefault="007D0D99" w:rsidP="00A4753D">
      <w:pPr>
        <w:pStyle w:val="NormalHanging12a"/>
      </w:pPr>
      <w:r w:rsidRPr="001B3ADA">
        <w:t>2.</w:t>
      </w:r>
      <w:r w:rsidRPr="001B3ADA">
        <w:tab/>
        <w:t>chiede alla Commissione di presentargli nuovamente la proposta qualora la sostituisca, la modifichi sostanzialmente o intenda modificarla sostanzialmente;</w:t>
      </w:r>
    </w:p>
    <w:p w14:paraId="188873A0" w14:textId="77777777" w:rsidR="00A4753D" w:rsidRPr="001B3ADA" w:rsidRDefault="007D0D99" w:rsidP="00F56A3F">
      <w:pPr>
        <w:ind w:left="567" w:hanging="567"/>
      </w:pPr>
      <w:r w:rsidRPr="001B3ADA">
        <w:t>3.</w:t>
      </w:r>
      <w:r w:rsidRPr="001B3ADA">
        <w:tab/>
        <w:t>incarica la sua Presidente di trasmettere la posizione del Parlamento al Consiglio e alla Commissione nonché ai parlamenti nazionali.</w:t>
      </w:r>
    </w:p>
    <w:p w14:paraId="45C892F2" w14:textId="77777777" w:rsidR="00F56A3F" w:rsidRPr="001B3ADA" w:rsidRDefault="00F56A3F" w:rsidP="00F56A3F">
      <w:pPr>
        <w:ind w:left="567" w:hanging="567"/>
      </w:pPr>
    </w:p>
    <w:p w14:paraId="3ABA353E" w14:textId="77777777" w:rsidR="007A2F20" w:rsidRPr="001B3ADA" w:rsidRDefault="007A2F20" w:rsidP="00F56A3F">
      <w:pPr>
        <w:ind w:left="567" w:hanging="567"/>
      </w:pPr>
    </w:p>
    <w:p w14:paraId="14995182" w14:textId="77777777" w:rsidR="007A2F20" w:rsidRPr="001B3ADA" w:rsidRDefault="007A2F20" w:rsidP="007A2F20"/>
    <w:p w14:paraId="58D8B4BA" w14:textId="77777777" w:rsidR="007A2F20" w:rsidRPr="001B3ADA" w:rsidRDefault="007D0D99" w:rsidP="007A2F20">
      <w:pPr>
        <w:pStyle w:val="AMNumberTabs0"/>
        <w:keepNext/>
      </w:pPr>
      <w:r w:rsidRPr="001B3ADA">
        <w:rPr>
          <w:rStyle w:val="HideTWBExt"/>
          <w:b w:val="0"/>
        </w:rPr>
        <w:t>&lt;RepeatBlock-Amend&gt;&lt;Amend&gt;</w:t>
      </w:r>
      <w:r w:rsidRPr="001B3ADA">
        <w:t>Emendamento</w:t>
      </w:r>
      <w:r w:rsidRPr="001B3ADA">
        <w:tab/>
      </w:r>
      <w:r w:rsidRPr="001B3ADA">
        <w:tab/>
      </w:r>
      <w:r w:rsidRPr="001B3ADA">
        <w:rPr>
          <w:rStyle w:val="HideTWBExt"/>
          <w:b w:val="0"/>
        </w:rPr>
        <w:t>&lt;NumAm&gt;</w:t>
      </w:r>
      <w:r w:rsidRPr="001B3ADA">
        <w:t>1</w:t>
      </w:r>
      <w:r w:rsidRPr="001B3ADA">
        <w:rPr>
          <w:rStyle w:val="HideTWBExt"/>
          <w:b w:val="0"/>
        </w:rPr>
        <w:t>&lt;/NumAm&gt;</w:t>
      </w:r>
    </w:p>
    <w:p w14:paraId="0C9A2EDF"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204D8B0" w14:textId="77777777" w:rsidR="007A2F20" w:rsidRPr="001B3ADA" w:rsidRDefault="007D0D99" w:rsidP="007A2F20">
      <w:pPr>
        <w:pStyle w:val="NormalBold"/>
      </w:pPr>
      <w:r w:rsidRPr="001B3ADA">
        <w:rPr>
          <w:rStyle w:val="HideTWBExt"/>
          <w:b w:val="0"/>
        </w:rPr>
        <w:t>&lt;Article&gt;</w:t>
      </w:r>
      <w:r w:rsidRPr="001B3ADA">
        <w:t>Considerando 6</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629D5E6" w14:textId="77777777" w:rsidTr="007A2F20">
        <w:trPr>
          <w:jc w:val="center"/>
        </w:trPr>
        <w:tc>
          <w:tcPr>
            <w:tcW w:w="9752" w:type="dxa"/>
            <w:gridSpan w:val="2"/>
          </w:tcPr>
          <w:p w14:paraId="5EF989D7" w14:textId="77777777" w:rsidR="007A2F20" w:rsidRPr="001B3ADA" w:rsidRDefault="007A2F20">
            <w:pPr>
              <w:keepNext/>
            </w:pPr>
          </w:p>
        </w:tc>
      </w:tr>
      <w:tr w:rsidR="003B20AB" w:rsidRPr="001B3ADA" w14:paraId="18351B7E" w14:textId="77777777" w:rsidTr="007A2F20">
        <w:trPr>
          <w:jc w:val="center"/>
        </w:trPr>
        <w:tc>
          <w:tcPr>
            <w:tcW w:w="4876" w:type="dxa"/>
            <w:hideMark/>
          </w:tcPr>
          <w:p w14:paraId="2DFF9566" w14:textId="77777777" w:rsidR="007A2F20" w:rsidRPr="001B3ADA" w:rsidRDefault="007D0D99">
            <w:pPr>
              <w:pStyle w:val="ColumnHeading"/>
              <w:keepNext/>
            </w:pPr>
            <w:r w:rsidRPr="001B3ADA">
              <w:t>Testo della Commissione</w:t>
            </w:r>
          </w:p>
        </w:tc>
        <w:tc>
          <w:tcPr>
            <w:tcW w:w="4876" w:type="dxa"/>
            <w:hideMark/>
          </w:tcPr>
          <w:p w14:paraId="4113306A" w14:textId="77777777" w:rsidR="007A2F20" w:rsidRPr="001B3ADA" w:rsidRDefault="007D0D99">
            <w:pPr>
              <w:pStyle w:val="ColumnHeading"/>
              <w:keepNext/>
            </w:pPr>
            <w:r w:rsidRPr="001B3ADA">
              <w:t>Emendamento</w:t>
            </w:r>
          </w:p>
        </w:tc>
      </w:tr>
      <w:tr w:rsidR="003B20AB" w:rsidRPr="001B3ADA" w14:paraId="2D2523B8" w14:textId="77777777" w:rsidTr="007A2F20">
        <w:trPr>
          <w:jc w:val="center"/>
        </w:trPr>
        <w:tc>
          <w:tcPr>
            <w:tcW w:w="4876" w:type="dxa"/>
            <w:hideMark/>
          </w:tcPr>
          <w:p w14:paraId="486C611A" w14:textId="77777777" w:rsidR="007A2F20" w:rsidRPr="001B3ADA" w:rsidRDefault="007D0D99">
            <w:pPr>
              <w:pStyle w:val="Normal6"/>
            </w:pPr>
            <w:r w:rsidRPr="001B3ADA">
              <w:rPr>
                <w:b/>
                <w:i/>
              </w:rPr>
              <w:t>(6)</w:t>
            </w:r>
            <w:r w:rsidRPr="001B3ADA">
              <w:rPr>
                <w:b/>
                <w:i/>
              </w:rPr>
              <w:tab/>
              <w:t>Analogamente, data la continua regolamentazione delle piattaforme online negli ultimi anni, le norme più recenti hanno definito un quadro più chiaro e ambizioso rispetto ad alcune delle norme precedenti, che sono quindi diventate obsolete. È pertanto necessario che il quadro giuridico evolva e siano eliminate inutili duplicazioni che accrescono la complessità giuridica.</w:t>
            </w:r>
          </w:p>
        </w:tc>
        <w:tc>
          <w:tcPr>
            <w:tcW w:w="4876" w:type="dxa"/>
            <w:hideMark/>
          </w:tcPr>
          <w:p w14:paraId="00D6025C" w14:textId="77777777" w:rsidR="007A2F20" w:rsidRPr="001B3ADA" w:rsidRDefault="007D0D99">
            <w:pPr>
              <w:pStyle w:val="Normal6"/>
              <w:rPr>
                <w:szCs w:val="24"/>
              </w:rPr>
            </w:pPr>
            <w:r w:rsidRPr="001B3ADA">
              <w:rPr>
                <w:b/>
                <w:i/>
              </w:rPr>
              <w:t>soppresso</w:t>
            </w:r>
          </w:p>
        </w:tc>
      </w:tr>
    </w:tbl>
    <w:p w14:paraId="04D80857"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EC49CF3" w14:textId="77777777" w:rsidR="007A2F20" w:rsidRPr="001B3ADA" w:rsidRDefault="007D0D99" w:rsidP="007A2F20">
      <w:r w:rsidRPr="001B3ADA">
        <w:rPr>
          <w:rStyle w:val="HideTWBExt"/>
        </w:rPr>
        <w:t>&lt;/Amend&gt;</w:t>
      </w:r>
    </w:p>
    <w:p w14:paraId="07C60656"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w:t>
      </w:r>
      <w:r w:rsidRPr="001B3ADA">
        <w:rPr>
          <w:rStyle w:val="HideTWBExt"/>
          <w:b w:val="0"/>
        </w:rPr>
        <w:t>&lt;/NumAm&gt;</w:t>
      </w:r>
    </w:p>
    <w:p w14:paraId="52EDCA43"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7754EF3" w14:textId="77777777" w:rsidR="007A2F20" w:rsidRPr="001B3ADA" w:rsidRDefault="007D0D99" w:rsidP="007A2F20">
      <w:pPr>
        <w:pStyle w:val="NormalBold"/>
      </w:pPr>
      <w:r w:rsidRPr="001B3ADA">
        <w:rPr>
          <w:rStyle w:val="HideTWBExt"/>
          <w:b w:val="0"/>
        </w:rPr>
        <w:t>&lt;Article&gt;</w:t>
      </w:r>
      <w:r w:rsidRPr="001B3ADA">
        <w:t>Considerando 29</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E390232" w14:textId="77777777" w:rsidTr="007A2F20">
        <w:trPr>
          <w:jc w:val="center"/>
        </w:trPr>
        <w:tc>
          <w:tcPr>
            <w:tcW w:w="9752" w:type="dxa"/>
            <w:gridSpan w:val="2"/>
          </w:tcPr>
          <w:p w14:paraId="3A627541" w14:textId="77777777" w:rsidR="007A2F20" w:rsidRPr="001B3ADA" w:rsidRDefault="007A2F20">
            <w:pPr>
              <w:keepNext/>
            </w:pPr>
          </w:p>
        </w:tc>
      </w:tr>
      <w:tr w:rsidR="003B20AB" w:rsidRPr="001B3ADA" w14:paraId="5C7B2983" w14:textId="77777777" w:rsidTr="007A2F20">
        <w:trPr>
          <w:jc w:val="center"/>
        </w:trPr>
        <w:tc>
          <w:tcPr>
            <w:tcW w:w="4876" w:type="dxa"/>
            <w:hideMark/>
          </w:tcPr>
          <w:p w14:paraId="1C16323A" w14:textId="77777777" w:rsidR="007A2F20" w:rsidRPr="001B3ADA" w:rsidRDefault="007D0D99">
            <w:pPr>
              <w:pStyle w:val="ColumnHeading"/>
              <w:keepNext/>
            </w:pPr>
            <w:r w:rsidRPr="001B3ADA">
              <w:t>Testo della Commissione</w:t>
            </w:r>
          </w:p>
        </w:tc>
        <w:tc>
          <w:tcPr>
            <w:tcW w:w="4876" w:type="dxa"/>
            <w:hideMark/>
          </w:tcPr>
          <w:p w14:paraId="1A918A81" w14:textId="77777777" w:rsidR="007A2F20" w:rsidRPr="001B3ADA" w:rsidRDefault="007D0D99">
            <w:pPr>
              <w:pStyle w:val="ColumnHeading"/>
              <w:keepNext/>
            </w:pPr>
            <w:r w:rsidRPr="001B3ADA">
              <w:t>Emendamento</w:t>
            </w:r>
          </w:p>
        </w:tc>
      </w:tr>
      <w:tr w:rsidR="003B20AB" w:rsidRPr="001B3ADA" w14:paraId="33169538" w14:textId="77777777" w:rsidTr="007A2F20">
        <w:trPr>
          <w:jc w:val="center"/>
        </w:trPr>
        <w:tc>
          <w:tcPr>
            <w:tcW w:w="4876" w:type="dxa"/>
            <w:hideMark/>
          </w:tcPr>
          <w:p w14:paraId="7BF47EB2" w14:textId="77777777" w:rsidR="007A2F20" w:rsidRPr="001B3ADA" w:rsidRDefault="007D0D99">
            <w:pPr>
              <w:pStyle w:val="Normal6"/>
            </w:pPr>
            <w:r w:rsidRPr="001B3ADA">
              <w:t>(29)</w:t>
            </w:r>
            <w:r w:rsidRPr="001B3ADA">
              <w:tab/>
              <w:t xml:space="preserve">È opportuno ribadire che </w:t>
            </w:r>
            <w:r w:rsidRPr="001B3ADA">
              <w:t>l'ulteriore trattamento a fini di archiviazione nel pubblico interesse, o di ricerca scientifica o storica o a fini statistici dovrebbe essere considerato un trattamento lecito e compatibile. In tali casi non è necessario accertare, sulla base dell'articolo 6, paragrafo 4, del presente regolamento, se la finalità dell'ulteriore trattamento sia compatibile con la finalità per la quale i dati personali sono inizialmente raccolti.</w:t>
            </w:r>
          </w:p>
        </w:tc>
        <w:tc>
          <w:tcPr>
            <w:tcW w:w="4876" w:type="dxa"/>
            <w:hideMark/>
          </w:tcPr>
          <w:p w14:paraId="6DAD7962" w14:textId="77777777" w:rsidR="007A2F20" w:rsidRPr="001B3ADA" w:rsidRDefault="007D0D99">
            <w:pPr>
              <w:pStyle w:val="Normal6"/>
              <w:rPr>
                <w:szCs w:val="24"/>
              </w:rPr>
            </w:pPr>
            <w:r w:rsidRPr="001B3ADA">
              <w:t>(29)</w:t>
            </w:r>
            <w:r w:rsidRPr="001B3ADA">
              <w:tab/>
              <w:t xml:space="preserve">È opportuno ribadire che l'ulteriore trattamento a fini di archiviazione nel pubblico interesse, o di ricerca scientifica o storica o a fini statistici dovrebbe essere considerato un trattamento lecito e compatibile. In tali casi non è necessario accertare, sulla base dell'articolo 6, paragrafo 4, del regolamento (UE) 2016/679, se la finalità dell'ulteriore trattamento sia compatibile con la finalità per la quale i dati personali sono inizialmente raccolti. </w:t>
            </w:r>
            <w:r w:rsidRPr="001B3ADA">
              <w:rPr>
                <w:b/>
                <w:i/>
              </w:rPr>
              <w:t>Tale ulteriore trattamento dovrebbe essere effett</w:t>
            </w:r>
            <w:r w:rsidRPr="001B3ADA">
              <w:rPr>
                <w:b/>
                <w:i/>
              </w:rPr>
              <w:t xml:space="preserve">uato nel rispetto dei principi e delle garanzie adeguate di cui al regolamento (UE) </w:t>
            </w:r>
            <w:r w:rsidRPr="001B3ADA">
              <w:rPr>
                <w:b/>
                <w:i/>
              </w:rPr>
              <w:lastRenderedPageBreak/>
              <w:t>2016/679, in particolare dell'articolo 89.</w:t>
            </w:r>
          </w:p>
        </w:tc>
      </w:tr>
    </w:tbl>
    <w:p w14:paraId="04675F7D"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CC6DF3B" w14:textId="77777777" w:rsidR="007A2F20" w:rsidRPr="001B3ADA" w:rsidRDefault="007D0D99" w:rsidP="007A2F20">
      <w:r w:rsidRPr="001B3ADA">
        <w:rPr>
          <w:rStyle w:val="HideTWBExt"/>
        </w:rPr>
        <w:t>&lt;/Amend&gt;</w:t>
      </w:r>
    </w:p>
    <w:p w14:paraId="446EA357"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w:t>
      </w:r>
      <w:r w:rsidRPr="001B3ADA">
        <w:rPr>
          <w:rStyle w:val="HideTWBExt"/>
          <w:b w:val="0"/>
        </w:rPr>
        <w:t>&lt;/NumAm&gt;</w:t>
      </w:r>
    </w:p>
    <w:p w14:paraId="637D1054"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FE84A8B" w14:textId="77777777" w:rsidR="007A2F20" w:rsidRPr="001B3ADA" w:rsidRDefault="007D0D99" w:rsidP="007A2F20">
      <w:pPr>
        <w:pStyle w:val="NormalBold"/>
      </w:pPr>
      <w:r w:rsidRPr="001B3ADA">
        <w:rPr>
          <w:rStyle w:val="HideTWBExt"/>
          <w:b w:val="0"/>
        </w:rPr>
        <w:t>&lt;Article&gt;</w:t>
      </w:r>
      <w:r w:rsidRPr="001B3ADA">
        <w:t>Considerando 32</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AFF8473" w14:textId="77777777" w:rsidTr="007A2F20">
        <w:trPr>
          <w:jc w:val="center"/>
        </w:trPr>
        <w:tc>
          <w:tcPr>
            <w:tcW w:w="9752" w:type="dxa"/>
            <w:gridSpan w:val="2"/>
          </w:tcPr>
          <w:p w14:paraId="1D80A325" w14:textId="77777777" w:rsidR="007A2F20" w:rsidRPr="001B3ADA" w:rsidRDefault="007A2F20">
            <w:pPr>
              <w:keepNext/>
            </w:pPr>
          </w:p>
        </w:tc>
      </w:tr>
      <w:tr w:rsidR="003B20AB" w:rsidRPr="001B3ADA" w14:paraId="35CFE887" w14:textId="77777777" w:rsidTr="007A2F20">
        <w:trPr>
          <w:jc w:val="center"/>
        </w:trPr>
        <w:tc>
          <w:tcPr>
            <w:tcW w:w="4876" w:type="dxa"/>
            <w:hideMark/>
          </w:tcPr>
          <w:p w14:paraId="678930F4" w14:textId="77777777" w:rsidR="007A2F20" w:rsidRPr="001B3ADA" w:rsidRDefault="007D0D99">
            <w:pPr>
              <w:pStyle w:val="ColumnHeading"/>
              <w:keepNext/>
            </w:pPr>
            <w:r w:rsidRPr="001B3ADA">
              <w:t>Testo della Commissione</w:t>
            </w:r>
          </w:p>
        </w:tc>
        <w:tc>
          <w:tcPr>
            <w:tcW w:w="4876" w:type="dxa"/>
            <w:hideMark/>
          </w:tcPr>
          <w:p w14:paraId="1527E02D" w14:textId="77777777" w:rsidR="007A2F20" w:rsidRPr="001B3ADA" w:rsidRDefault="007D0D99">
            <w:pPr>
              <w:pStyle w:val="ColumnHeading"/>
              <w:keepNext/>
            </w:pPr>
            <w:r w:rsidRPr="001B3ADA">
              <w:t>Emendamento</w:t>
            </w:r>
          </w:p>
        </w:tc>
      </w:tr>
      <w:tr w:rsidR="003B20AB" w:rsidRPr="001B3ADA" w14:paraId="7B651A28" w14:textId="77777777" w:rsidTr="007A2F20">
        <w:trPr>
          <w:jc w:val="center"/>
        </w:trPr>
        <w:tc>
          <w:tcPr>
            <w:tcW w:w="4876" w:type="dxa"/>
            <w:hideMark/>
          </w:tcPr>
          <w:p w14:paraId="04185624" w14:textId="77777777" w:rsidR="007A2F20" w:rsidRPr="001B3ADA" w:rsidRDefault="007D0D99">
            <w:pPr>
              <w:pStyle w:val="Normal6"/>
            </w:pPr>
            <w:r w:rsidRPr="001B3ADA">
              <w:t>(32)</w:t>
            </w:r>
            <w:r w:rsidRPr="001B3ADA">
              <w:tab/>
              <w:t xml:space="preserve">Il trattamento dei dati personali per finalità di ricerca scientifica e l'applicazione delle disposizioni del regolamento generale sulla protezione dei dati (GDPR) in materia di ricerca scientifica sono subordinati all'adozione di garanzie adeguate per i diritti e le libertà degli interessati, a norma dell'articolo 89, paragrafo 1, GDPR. A tal fine, il GDPR </w:t>
            </w:r>
            <w:r w:rsidRPr="001B3ADA">
              <w:rPr>
                <w:b/>
                <w:i/>
              </w:rPr>
              <w:t>concilia</w:t>
            </w:r>
            <w:r w:rsidRPr="001B3ADA">
              <w:t xml:space="preserve"> il diritto alla protezione dei dati personali, a norma dell'articolo 8 della Carta dei diritti fondamentali dell'Unione europea, </w:t>
            </w:r>
            <w:r w:rsidRPr="001B3ADA">
              <w:rPr>
                <w:b/>
                <w:i/>
              </w:rPr>
              <w:t>con</w:t>
            </w:r>
            <w:r w:rsidRPr="001B3ADA">
              <w:t xml:space="preserve"> la libert</w:t>
            </w:r>
            <w:r w:rsidRPr="001B3ADA">
              <w:t>à delle scienze, a norma dell'articolo 13 della stessa. Il trattamento dei dati personali a fini di ricerca scientifica persegue pertanto un interesse legittimo ai sensi dell'articolo 6, paragrafo 1, lettera f), del regolamento (UE) 2016/679, purché tale ricerca non sia contraria al diritto dell'Unione o degli Stati membri. Ciò non pregiudica l'obbligo del titolare del trattamento di garantire che siano soddisfatte tutte le altre condizioni di cui all'articolo 6, paragrafo 1, lettera f), del regolamento (UE</w:t>
            </w:r>
            <w:r w:rsidRPr="001B3ADA">
              <w:t>) 2016/679, nonché tutti gli altri obblighi e principi di tale regolamento.</w:t>
            </w:r>
          </w:p>
        </w:tc>
        <w:tc>
          <w:tcPr>
            <w:tcW w:w="4876" w:type="dxa"/>
            <w:hideMark/>
          </w:tcPr>
          <w:p w14:paraId="34AD676A" w14:textId="77777777" w:rsidR="007A2F20" w:rsidRPr="001B3ADA" w:rsidRDefault="007D0D99">
            <w:pPr>
              <w:pStyle w:val="Normal6"/>
              <w:rPr>
                <w:szCs w:val="24"/>
              </w:rPr>
            </w:pPr>
            <w:r w:rsidRPr="001B3ADA">
              <w:t>(32)</w:t>
            </w:r>
            <w:r w:rsidRPr="001B3ADA">
              <w:tab/>
              <w:t xml:space="preserve">Il trattamento dei dati personali per finalità di ricerca scientifica e l'applicazione delle disposizioni del regolamento generale sulla protezione dei </w:t>
            </w:r>
            <w:r w:rsidRPr="001B3ADA">
              <w:t xml:space="preserve">dati (GDPR) in materia di ricerca scientifica sono subordinati all'adozione di garanzie adeguate per i diritti e le libertà degli interessati, a norma dell'articolo 89, paragrafo 1, del regolamento (UE) 2016/679. A tal fine, il GDPR </w:t>
            </w:r>
            <w:r w:rsidRPr="001B3ADA">
              <w:rPr>
                <w:b/>
                <w:i/>
              </w:rPr>
              <w:t>mira a garantire un equilibrio adeguato tra</w:t>
            </w:r>
            <w:r w:rsidRPr="001B3ADA">
              <w:t xml:space="preserve"> il diritto alla protezione dei dati personali, a norma dell'articolo 8 della Carta dei diritti fondamentali dell'Unione europea, </w:t>
            </w:r>
            <w:r w:rsidRPr="001B3ADA">
              <w:rPr>
                <w:b/>
                <w:i/>
              </w:rPr>
              <w:t>e</w:t>
            </w:r>
            <w:r w:rsidRPr="001B3ADA">
              <w:t xml:space="preserve"> la libertà delle scienze, a norma dell'articolo 13 della stessa. Il trattamento dei dati personali a fin</w:t>
            </w:r>
            <w:r w:rsidRPr="001B3ADA">
              <w:t>i di ricerca scientifica persegue pertanto un interesse legittimo ai sensi dell'articolo 6, paragrafo 1, lettera f), del regolamento (UE) 2016/679, purché tale ricerca non sia contraria al diritto dell'Unione o degli Stati membri. Ciò non pregiudica l'obbligo del titolare del trattamento di garantire che siano soddisfatte tutte le altre condizioni di cui all'articolo 6, paragrafo 1, lettera f), del regolamento (UE) 2016/679, nonché tutti gli altri obblighi e principi di tale regolamento.</w:t>
            </w:r>
          </w:p>
        </w:tc>
      </w:tr>
    </w:tbl>
    <w:p w14:paraId="70A969C3"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E4B5A26" w14:textId="77777777" w:rsidR="007A2F20" w:rsidRPr="001B3ADA" w:rsidRDefault="007D0D99" w:rsidP="007A2F20">
      <w:r w:rsidRPr="001B3ADA">
        <w:rPr>
          <w:rStyle w:val="HideTWBExt"/>
        </w:rPr>
        <w:t>&lt;/Amend&gt;</w:t>
      </w:r>
    </w:p>
    <w:p w14:paraId="1BCE2478"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4</w:t>
      </w:r>
      <w:r w:rsidRPr="001B3ADA">
        <w:rPr>
          <w:rStyle w:val="HideTWBExt"/>
          <w:b w:val="0"/>
        </w:rPr>
        <w:t>&lt;/NumAm&gt;</w:t>
      </w:r>
    </w:p>
    <w:p w14:paraId="4E59E01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8F5C929" w14:textId="77777777" w:rsidR="007A2F20" w:rsidRPr="001B3ADA" w:rsidRDefault="007D0D99" w:rsidP="007A2F20">
      <w:pPr>
        <w:pStyle w:val="NormalBold"/>
      </w:pPr>
      <w:r w:rsidRPr="001B3ADA">
        <w:rPr>
          <w:rStyle w:val="HideTWBExt"/>
          <w:b w:val="0"/>
        </w:rPr>
        <w:t>&lt;Article&gt;</w:t>
      </w:r>
      <w:r w:rsidRPr="001B3ADA">
        <w:t>Considerando 34</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A87596D" w14:textId="77777777" w:rsidTr="007A2F20">
        <w:trPr>
          <w:jc w:val="center"/>
        </w:trPr>
        <w:tc>
          <w:tcPr>
            <w:tcW w:w="9752" w:type="dxa"/>
            <w:gridSpan w:val="2"/>
          </w:tcPr>
          <w:p w14:paraId="383313B2" w14:textId="77777777" w:rsidR="007A2F20" w:rsidRPr="001B3ADA" w:rsidRDefault="007A2F20">
            <w:pPr>
              <w:keepNext/>
            </w:pPr>
          </w:p>
        </w:tc>
      </w:tr>
      <w:tr w:rsidR="003B20AB" w:rsidRPr="001B3ADA" w14:paraId="01CE30C8" w14:textId="77777777" w:rsidTr="007A2F20">
        <w:trPr>
          <w:jc w:val="center"/>
        </w:trPr>
        <w:tc>
          <w:tcPr>
            <w:tcW w:w="4876" w:type="dxa"/>
            <w:hideMark/>
          </w:tcPr>
          <w:p w14:paraId="557E6232" w14:textId="77777777" w:rsidR="007A2F20" w:rsidRPr="001B3ADA" w:rsidRDefault="007D0D99">
            <w:pPr>
              <w:pStyle w:val="ColumnHeading"/>
              <w:keepNext/>
            </w:pPr>
            <w:r w:rsidRPr="001B3ADA">
              <w:t>Testo della Commissione</w:t>
            </w:r>
          </w:p>
        </w:tc>
        <w:tc>
          <w:tcPr>
            <w:tcW w:w="4876" w:type="dxa"/>
            <w:hideMark/>
          </w:tcPr>
          <w:p w14:paraId="6C89E975" w14:textId="77777777" w:rsidR="007A2F20" w:rsidRPr="001B3ADA" w:rsidRDefault="007D0D99">
            <w:pPr>
              <w:pStyle w:val="ColumnHeading"/>
              <w:keepNext/>
            </w:pPr>
            <w:r w:rsidRPr="001B3ADA">
              <w:t>Emendamento</w:t>
            </w:r>
          </w:p>
        </w:tc>
      </w:tr>
      <w:tr w:rsidR="003B20AB" w:rsidRPr="001B3ADA" w14:paraId="22517774" w14:textId="77777777" w:rsidTr="007A2F20">
        <w:trPr>
          <w:jc w:val="center"/>
        </w:trPr>
        <w:tc>
          <w:tcPr>
            <w:tcW w:w="4876" w:type="dxa"/>
            <w:hideMark/>
          </w:tcPr>
          <w:p w14:paraId="5E32251F" w14:textId="77777777" w:rsidR="007A2F20" w:rsidRPr="001B3ADA" w:rsidRDefault="007D0D99">
            <w:pPr>
              <w:pStyle w:val="Normal6"/>
            </w:pPr>
            <w:r w:rsidRPr="001B3ADA">
              <w:t>(34)</w:t>
            </w:r>
            <w:r w:rsidRPr="001B3ADA">
              <w:tab/>
              <w:t xml:space="preserve">Per dati biometrici, quali definiti all'articolo 4, punto 14), del </w:t>
            </w:r>
            <w:r w:rsidRPr="001B3ADA">
              <w:t xml:space="preserve">regolamento (UE) 2016/679, si intendono determinate caratteristiche di una persona fisica trattate mediante uno specifico mezzo tecnico, che consente o conferma l'identificazione univoca di tale persona. La nozione di </w:t>
            </w:r>
            <w:r w:rsidRPr="001B3ADA">
              <w:rPr>
                <w:b/>
                <w:i/>
              </w:rPr>
              <w:t>dati biometrici</w:t>
            </w:r>
            <w:r w:rsidRPr="001B3ADA">
              <w:t xml:space="preserve"> comprende due funzioni distinte, vale a dire l'identificazione di una persona fisica o la verifica (detta anche autenticazione) della sua identità dichiarata, basate su processi tecnici diversi. Il processo di identificazione si basa sulla ricerca "uno a molti", in una banca da</w:t>
            </w:r>
            <w:r w:rsidRPr="001B3ADA">
              <w:t xml:space="preserve">ti, dei dati biometrici dell'interessato, mentre il processo di verifica si basa sul confronto "uno a uno" dei dati biometrici forniti dall'interessato, che in tal modo dichiara la propria identità. Si dovrebbe </w:t>
            </w:r>
            <w:r w:rsidRPr="001B3ADA">
              <w:rPr>
                <w:b/>
                <w:i/>
              </w:rPr>
              <w:t>inoltre</w:t>
            </w:r>
            <w:r w:rsidRPr="001B3ADA">
              <w:t xml:space="preserve"> consentire una deroga al divieto di trattare i dati biometrici di cui all'articolo 9, paragrafo 1, del regolamento qualora la verifica dell'identità dichiarata dell'interessato sia necessaria per una finalità perseguita dal titolare del trattamento e si applichino garanzie adeguate </w:t>
            </w:r>
            <w:r w:rsidRPr="001B3ADA">
              <w:rPr>
                <w:b/>
                <w:i/>
              </w:rPr>
              <w:t>che permet</w:t>
            </w:r>
            <w:r w:rsidRPr="001B3ADA">
              <w:rPr>
                <w:b/>
                <w:i/>
              </w:rPr>
              <w:t>tano all'interessato di avere</w:t>
            </w:r>
            <w:r w:rsidRPr="001B3ADA">
              <w:t xml:space="preserve"> il controllo esclusivo del processo di verifica. Ad esempio, se i dati biometrici sono conservati in modo sicuro esclusivamente </w:t>
            </w:r>
            <w:r w:rsidRPr="001B3ADA">
              <w:rPr>
                <w:b/>
                <w:i/>
              </w:rPr>
              <w:t>dall'</w:t>
            </w:r>
            <w:r w:rsidRPr="001B3ADA">
              <w:t>interessato o sono conservati in modo sicuro dal titolare del trattamento in una forma cifrata considerata all'avanguardia e la chiave di cifratura o altri mezzi equivalenti sono detenuti unicamente dall'interessato</w:t>
            </w:r>
            <w:r w:rsidRPr="001B3ADA">
              <w:rPr>
                <w:b/>
                <w:i/>
              </w:rPr>
              <w:t>, tale</w:t>
            </w:r>
            <w:r w:rsidRPr="001B3ADA">
              <w:t xml:space="preserve"> trattamento </w:t>
            </w:r>
            <w:r w:rsidRPr="001B3ADA">
              <w:rPr>
                <w:b/>
                <w:i/>
              </w:rPr>
              <w:t>non dovrebbe rappresentare un rischio significativo per i diritti e le libertà fondamentali di quest'ultimo. Il tit</w:t>
            </w:r>
            <w:r w:rsidRPr="001B3ADA">
              <w:rPr>
                <w:b/>
                <w:i/>
              </w:rPr>
              <w:t>olare del trattamento non viene a conoscenza</w:t>
            </w:r>
            <w:r w:rsidRPr="001B3ADA">
              <w:t xml:space="preserve"> dei dati biometrici </w:t>
            </w:r>
            <w:r w:rsidRPr="001B3ADA">
              <w:rPr>
                <w:b/>
                <w:i/>
              </w:rPr>
              <w:t xml:space="preserve">oppure ne </w:t>
            </w:r>
            <w:r w:rsidRPr="001B3ADA">
              <w:rPr>
                <w:b/>
                <w:i/>
              </w:rPr>
              <w:lastRenderedPageBreak/>
              <w:t>viene a conoscenza solo per un periodo di tempo molto limitato</w:t>
            </w:r>
            <w:r w:rsidRPr="001B3ADA">
              <w:t xml:space="preserve"> durante il processo di verifica.</w:t>
            </w:r>
          </w:p>
        </w:tc>
        <w:tc>
          <w:tcPr>
            <w:tcW w:w="4876" w:type="dxa"/>
            <w:hideMark/>
          </w:tcPr>
          <w:p w14:paraId="44C70682" w14:textId="77777777" w:rsidR="007A2F20" w:rsidRPr="001B3ADA" w:rsidRDefault="007D0D99">
            <w:pPr>
              <w:pStyle w:val="Normal6"/>
              <w:rPr>
                <w:szCs w:val="24"/>
              </w:rPr>
            </w:pPr>
            <w:r w:rsidRPr="001B3ADA">
              <w:lastRenderedPageBreak/>
              <w:t>(34)</w:t>
            </w:r>
            <w:r w:rsidRPr="001B3ADA">
              <w:tab/>
              <w:t xml:space="preserve">Per </w:t>
            </w:r>
            <w:r w:rsidRPr="001B3ADA">
              <w:rPr>
                <w:b/>
                <w:i/>
              </w:rPr>
              <w:t>trattamento di</w:t>
            </w:r>
            <w:r w:rsidRPr="001B3ADA">
              <w:t xml:space="preserve"> dati biometrici, quali definiti all'articolo 4, punto 14), del regolamento (UE) 2016/679, si intendono determinate caratteristiche di una persona fisica trattate mediante uno specifico mezzo tecnico, che consente o conferma l'identificazione univoca di tale persona. La nozione di </w:t>
            </w:r>
            <w:r w:rsidRPr="001B3ADA">
              <w:rPr>
                <w:b/>
                <w:i/>
              </w:rPr>
              <w:t>riconoscimento biometrico</w:t>
            </w:r>
            <w:r w:rsidRPr="001B3ADA">
              <w:t xml:space="preserve"> comprende due funzioni distinte, vale a dire l'identificazione di una persona fisica o la verifica (detta anche autenticazione) della sua identità dichiarata, basate su processi tecnici</w:t>
            </w:r>
            <w:r w:rsidRPr="001B3ADA">
              <w:t xml:space="preserve"> diversi. Il processo di identificazione si basa sulla ricerca "uno a molti", in una banca dati, dei dati biometrici dell'interessato, mentre il processo di verifica si basa sul confronto "uno a uno" dei dati biometrici forniti dall'interessato, che in tal modo dichiara la propria identità. Si dovrebbe consentire una deroga al divieto di trattare i dati biometrici di cui all'articolo 9, paragrafo 1, del regolamento qualora la verifica dell'identità dichiarata dell'interessato sia necessaria </w:t>
            </w:r>
            <w:r w:rsidRPr="001B3ADA">
              <w:rPr>
                <w:b/>
                <w:i/>
              </w:rPr>
              <w:t>e proporzionata</w:t>
            </w:r>
            <w:r w:rsidRPr="001B3ADA">
              <w:t xml:space="preserve"> </w:t>
            </w:r>
            <w:r w:rsidRPr="001B3ADA">
              <w:t xml:space="preserve">per una finalità </w:t>
            </w:r>
            <w:r w:rsidRPr="001B3ADA">
              <w:rPr>
                <w:b/>
                <w:i/>
              </w:rPr>
              <w:t>legittima</w:t>
            </w:r>
            <w:r w:rsidRPr="001B3ADA">
              <w:t xml:space="preserve"> perseguita dal titolare del trattamento e </w:t>
            </w:r>
            <w:r w:rsidRPr="001B3ADA">
              <w:rPr>
                <w:b/>
                <w:i/>
              </w:rPr>
              <w:t>soggetta a opportune garanzie definite ai sensi del diritto dell'Unione. Quando tale verifica è necessaria, il titolare del trattamento dovrebbe scegliere il mezzo meno intrusivo tra quelli ugualmente efficaci disponibili. Il trattamento dei dati biometrici ai fini della verifica dell'identità dovrebbe pertanto essere utilizzato solo se necessario e proporzionato ed essere soggetto a garanzie adeguate. Tale deroga dovrebbe applicarsi solta</w:t>
            </w:r>
            <w:r w:rsidRPr="001B3ADA">
              <w:rPr>
                <w:b/>
                <w:i/>
              </w:rPr>
              <w:t>nto ove</w:t>
            </w:r>
            <w:r w:rsidRPr="001B3ADA">
              <w:t xml:space="preserve"> si applichino garanzie adeguate </w:t>
            </w:r>
            <w:r w:rsidRPr="001B3ADA">
              <w:rPr>
                <w:b/>
                <w:i/>
              </w:rPr>
              <w:t>per far sì che i dati biometrici siano sotto</w:t>
            </w:r>
            <w:r w:rsidRPr="001B3ADA">
              <w:t xml:space="preserve"> il controllo esclusivo </w:t>
            </w:r>
            <w:r w:rsidRPr="001B3ADA">
              <w:rPr>
                <w:b/>
                <w:i/>
              </w:rPr>
              <w:lastRenderedPageBreak/>
              <w:t>dell'interessato. Controllo esclusivo significa che l'interessato può decidere effettivamente quando e come i propri dati biometrici sono utilizzati ai fini della</w:t>
            </w:r>
            <w:r w:rsidRPr="001B3ADA">
              <w:t xml:space="preserve"> verifica</w:t>
            </w:r>
            <w:r w:rsidRPr="001B3ADA">
              <w:rPr>
                <w:b/>
                <w:i/>
              </w:rPr>
              <w:t>, senza che il titolare del trattamento disponga della capacità tecnica di accedere a tali dati biometrici in forma decriptata o trattarli</w:t>
            </w:r>
            <w:r w:rsidRPr="001B3ADA">
              <w:t xml:space="preserve"> </w:t>
            </w:r>
            <w:r w:rsidRPr="001B3ADA">
              <w:rPr>
                <w:b/>
                <w:i/>
              </w:rPr>
              <w:t>al di fuori della procedura di confronto rigorosamente delimitata che è necessaria ai fini del</w:t>
            </w:r>
            <w:r w:rsidRPr="001B3ADA">
              <w:rPr>
                <w:b/>
                <w:i/>
              </w:rPr>
              <w:t>la verifica</w:t>
            </w:r>
            <w:r w:rsidRPr="001B3ADA">
              <w:t xml:space="preserve">. Ad esempio, se i dati biometrici sono conservati in modo sicuro esclusivamente </w:t>
            </w:r>
            <w:r w:rsidRPr="001B3ADA">
              <w:rPr>
                <w:b/>
                <w:i/>
              </w:rPr>
              <w:t>sul dispositivo dell'</w:t>
            </w:r>
            <w:r w:rsidRPr="001B3ADA">
              <w:t xml:space="preserve">interessato o sono conservati in modo sicuro dal titolare del trattamento in una forma cifrata considerata all'avanguardia e la chiave di cifratura o altri mezzi equivalenti sono detenuti </w:t>
            </w:r>
            <w:r w:rsidRPr="001B3ADA">
              <w:rPr>
                <w:b/>
                <w:i/>
              </w:rPr>
              <w:t>in modo sicuro</w:t>
            </w:r>
            <w:r w:rsidRPr="001B3ADA">
              <w:t xml:space="preserve"> unicamente dall'interessato </w:t>
            </w:r>
            <w:r w:rsidRPr="001B3ADA">
              <w:rPr>
                <w:b/>
                <w:i/>
              </w:rPr>
              <w:t>e soggetti a misure che garantiscono la sicurezza complessiva del</w:t>
            </w:r>
            <w:r w:rsidRPr="001B3ADA">
              <w:t xml:space="preserve"> trattamento</w:t>
            </w:r>
            <w:r w:rsidRPr="001B3ADA">
              <w:rPr>
                <w:b/>
                <w:i/>
              </w:rPr>
              <w:t>, compresa la fase di iscrizione</w:t>
            </w:r>
            <w:r w:rsidRPr="001B3ADA">
              <w:t xml:space="preserve"> dei dati biometrici </w:t>
            </w:r>
            <w:r w:rsidRPr="001B3ADA">
              <w:rPr>
                <w:b/>
                <w:i/>
              </w:rPr>
              <w:t>dell'interessato</w:t>
            </w:r>
            <w:r w:rsidRPr="001B3ADA">
              <w:t xml:space="preserve"> durante il processo d</w:t>
            </w:r>
            <w:r w:rsidRPr="001B3ADA">
              <w:t>i verifica.</w:t>
            </w:r>
            <w:r w:rsidRPr="001B3ADA">
              <w:rPr>
                <w:b/>
                <w:i/>
              </w:rPr>
              <w:t xml:space="preserve"> Tale verifica può essere richiesta in particolare nel contesto dei sistemi di identificazione elettronica e dei servizi fiduciari a norma del diritto dell'Unione. Altri esempi di garanzie adeguate sono garantire che la cifratura da punto a punto sia utilizzata quando i dati sono trasmessi su un canale di comunicazione e offrire agli interessati la possibilità di rettificare o cancellare in modo sicuro i propri dati biometrici in qualsiasi momento.</w:t>
            </w:r>
          </w:p>
        </w:tc>
      </w:tr>
    </w:tbl>
    <w:p w14:paraId="2A6068E5"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FA4E52B" w14:textId="77777777" w:rsidR="007A2F20" w:rsidRPr="001B3ADA" w:rsidRDefault="007D0D99" w:rsidP="007A2F20">
      <w:r w:rsidRPr="001B3ADA">
        <w:rPr>
          <w:rStyle w:val="HideTWBExt"/>
        </w:rPr>
        <w:t>&lt;/Amend&gt;</w:t>
      </w:r>
    </w:p>
    <w:p w14:paraId="03F8838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w:t>
      </w:r>
      <w:r w:rsidRPr="001B3ADA">
        <w:rPr>
          <w:rStyle w:val="HideTWBExt"/>
          <w:b w:val="0"/>
        </w:rPr>
        <w:t>&lt;/NumAm&gt;</w:t>
      </w:r>
    </w:p>
    <w:p w14:paraId="6FD9C06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FB6453F" w14:textId="77777777" w:rsidR="007A2F20" w:rsidRPr="001B3ADA" w:rsidRDefault="007D0D99" w:rsidP="007A2F20">
      <w:pPr>
        <w:pStyle w:val="NormalBold"/>
      </w:pPr>
      <w:r w:rsidRPr="001B3ADA">
        <w:rPr>
          <w:rStyle w:val="HideTWBExt"/>
          <w:b w:val="0"/>
        </w:rPr>
        <w:t>&lt;Article&gt;</w:t>
      </w:r>
      <w:r w:rsidRPr="001B3ADA">
        <w:t>Considerando 35</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1175998" w14:textId="77777777" w:rsidTr="007A2F20">
        <w:trPr>
          <w:jc w:val="center"/>
        </w:trPr>
        <w:tc>
          <w:tcPr>
            <w:tcW w:w="9752" w:type="dxa"/>
            <w:gridSpan w:val="2"/>
          </w:tcPr>
          <w:p w14:paraId="5E8B4D0A" w14:textId="77777777" w:rsidR="007A2F20" w:rsidRPr="001B3ADA" w:rsidRDefault="007A2F20">
            <w:pPr>
              <w:keepNext/>
            </w:pPr>
          </w:p>
        </w:tc>
      </w:tr>
      <w:tr w:rsidR="003B20AB" w:rsidRPr="001B3ADA" w14:paraId="131D233B" w14:textId="77777777" w:rsidTr="007A2F20">
        <w:trPr>
          <w:jc w:val="center"/>
        </w:trPr>
        <w:tc>
          <w:tcPr>
            <w:tcW w:w="4876" w:type="dxa"/>
            <w:hideMark/>
          </w:tcPr>
          <w:p w14:paraId="17D4D158" w14:textId="77777777" w:rsidR="007A2F20" w:rsidRPr="001B3ADA" w:rsidRDefault="007D0D99">
            <w:pPr>
              <w:pStyle w:val="ColumnHeading"/>
              <w:keepNext/>
            </w:pPr>
            <w:r w:rsidRPr="001B3ADA">
              <w:t>Testo della Commissione</w:t>
            </w:r>
          </w:p>
        </w:tc>
        <w:tc>
          <w:tcPr>
            <w:tcW w:w="4876" w:type="dxa"/>
            <w:hideMark/>
          </w:tcPr>
          <w:p w14:paraId="5A6FEE7D" w14:textId="77777777" w:rsidR="007A2F20" w:rsidRPr="001B3ADA" w:rsidRDefault="007D0D99">
            <w:pPr>
              <w:pStyle w:val="ColumnHeading"/>
              <w:keepNext/>
            </w:pPr>
            <w:r w:rsidRPr="001B3ADA">
              <w:t>Emendamento</w:t>
            </w:r>
          </w:p>
        </w:tc>
      </w:tr>
      <w:tr w:rsidR="003B20AB" w:rsidRPr="001B3ADA" w14:paraId="4BACB4BC" w14:textId="77777777" w:rsidTr="007A2F20">
        <w:trPr>
          <w:jc w:val="center"/>
        </w:trPr>
        <w:tc>
          <w:tcPr>
            <w:tcW w:w="4876" w:type="dxa"/>
            <w:hideMark/>
          </w:tcPr>
          <w:p w14:paraId="5FDD3E89" w14:textId="77777777" w:rsidR="007A2F20" w:rsidRPr="001B3ADA" w:rsidRDefault="007D0D99">
            <w:pPr>
              <w:pStyle w:val="Normal6"/>
            </w:pPr>
            <w:r w:rsidRPr="001B3ADA">
              <w:t>(35)</w:t>
            </w:r>
            <w:r w:rsidRPr="001B3ADA">
              <w:tab/>
              <w:t xml:space="preserve">L'articolo 15 del regolamento (UE) </w:t>
            </w:r>
            <w:r w:rsidRPr="001B3ADA">
              <w:lastRenderedPageBreak/>
              <w:t xml:space="preserve">2016/679 prevede che gli interessati abbiano il diritto di ottenere dal titolare del trattamento la conferma che sia o meno in corso un </w:t>
            </w:r>
            <w:r w:rsidRPr="001B3ADA">
              <w:t xml:space="preserve">trattamento di dati personali che li riguardano e, in tal caso, di ottenere l'accesso ai dati personali e a determinate informazioni aggiuntive. Il diritto di accesso dovrebbe consentire all'interessato di essere consapevole del trattamento e di verificarne la liceità, nonché di esercitare gli altri diritti di cui gode a norma del regolamento (UE) 2016/679. </w:t>
            </w:r>
            <w:r w:rsidRPr="001B3ADA">
              <w:rPr>
                <w:b/>
                <w:i/>
              </w:rPr>
              <w:t>Per contro, è opportuno chiarire all'articolo 12 del regolamento che gli interessati non dovrebbero abusare del diritto di accesso, che è a priori a lor</w:t>
            </w:r>
            <w:r w:rsidRPr="001B3ADA">
              <w:rPr>
                <w:b/>
                <w:i/>
              </w:rPr>
              <w:t>o vantaggio, per finalità diverse dalla protezione dei loro dati. Ad esempio, un siffatto abuso del diritto di accesso si potrebbe verificare</w:t>
            </w:r>
            <w:r w:rsidRPr="001B3ADA">
              <w:t xml:space="preserve"> qualora </w:t>
            </w:r>
            <w:r w:rsidRPr="001B3ADA">
              <w:rPr>
                <w:b/>
                <w:i/>
              </w:rPr>
              <w:t xml:space="preserve">l'interessato intendesse indurre il titolare del trattamento a respingere una richiesta di accesso, al fine di chiedere successivamente il pagamento di un indennizzo, eventualmente con la minaccia di avanzare una domanda di risarcimento danni. Altri esempi di abuso comprendono situazioni in cui gli interessati fanno un uso eccessivo del diritto di accesso con </w:t>
            </w:r>
            <w:r w:rsidRPr="001B3ADA">
              <w:rPr>
                <w:b/>
                <w:i/>
              </w:rPr>
              <w:t>l'unico intento di recare pregiudizio al titolare del trattamento o in cui una persona presenta una richiesta, ma al tempo stesso si offre di ritirarla in cambio di qualche forma di vantaggio concesso dal titolare del trattamento. Inoltre, al fine di limitare il loro onere a un livello ragionevole, ai titolari del trattamento dovrebbe incombere un onere della prova relativo al carattere eccessivo di</w:t>
            </w:r>
            <w:r w:rsidRPr="001B3ADA">
              <w:t xml:space="preserve"> una richiesta </w:t>
            </w:r>
            <w:r w:rsidRPr="001B3ADA">
              <w:rPr>
                <w:b/>
                <w:i/>
              </w:rPr>
              <w:t>inferiore a quello relativo al carattere</w:t>
            </w:r>
            <w:r w:rsidRPr="001B3ADA">
              <w:t xml:space="preserve"> manifestamente </w:t>
            </w:r>
            <w:r w:rsidRPr="001B3ADA">
              <w:rPr>
                <w:b/>
                <w:i/>
              </w:rPr>
              <w:t>infondato di una richiesta. Il motivo d</w:t>
            </w:r>
            <w:r w:rsidRPr="001B3ADA">
              <w:rPr>
                <w:b/>
                <w:i/>
              </w:rPr>
              <w:t>i tale differenza è che il carattere manifestamente infondato di una richiesta dipende da fatti che rientrano principalmente nella sfera di responsabilità del titolare del trattamento, mentre il carattere eccessivo</w:t>
            </w:r>
            <w:r w:rsidRPr="001B3ADA">
              <w:t xml:space="preserve"> </w:t>
            </w:r>
            <w:r w:rsidRPr="001B3ADA">
              <w:rPr>
                <w:b/>
                <w:i/>
              </w:rPr>
              <w:t xml:space="preserve">di una richiesta dipende dal comportamento </w:t>
            </w:r>
            <w:r w:rsidRPr="001B3ADA">
              <w:rPr>
                <w:b/>
                <w:i/>
              </w:rPr>
              <w:lastRenderedPageBreak/>
              <w:t>potenzialmente abusivo di</w:t>
            </w:r>
            <w:r w:rsidRPr="001B3ADA">
              <w:t xml:space="preserve"> un interessato</w:t>
            </w:r>
            <w:r w:rsidRPr="001B3ADA">
              <w:rPr>
                <w:b/>
                <w:i/>
              </w:rPr>
              <w:t>, che si colloca essenzialmente al di fuori della sfera di influenza del titolare del trattamento, e pertanto quest'ultimo può essere in grado di dimostrare tale abuso solo a un livello ragionevole. In ogni caso, n</w:t>
            </w:r>
            <w:r w:rsidRPr="001B3ADA">
              <w:rPr>
                <w:b/>
                <w:i/>
              </w:rPr>
              <w:t>el richiedere l'accesso</w:t>
            </w:r>
            <w:r w:rsidRPr="001B3ADA">
              <w:t xml:space="preserve"> </w:t>
            </w:r>
            <w:r w:rsidRPr="001B3ADA">
              <w:rPr>
                <w:b/>
                <w:i/>
              </w:rPr>
              <w:t>a norma dell'articolo 15 del</w:t>
            </w:r>
            <w:r w:rsidRPr="001B3ADA">
              <w:t xml:space="preserve"> regolamento (UE) 2016/679, l'interessato </w:t>
            </w:r>
            <w:r w:rsidRPr="001B3ADA">
              <w:rPr>
                <w:b/>
                <w:i/>
              </w:rPr>
              <w:t>dovrebbe essere quanto più specifico possibile. Anche le richieste troppo ampie e generiche dovrebbero essere considerate eccessive.</w:t>
            </w:r>
          </w:p>
        </w:tc>
        <w:tc>
          <w:tcPr>
            <w:tcW w:w="4876" w:type="dxa"/>
            <w:hideMark/>
          </w:tcPr>
          <w:p w14:paraId="45B4FF23" w14:textId="77777777" w:rsidR="007A2F20" w:rsidRPr="001B3ADA" w:rsidRDefault="007D0D99">
            <w:pPr>
              <w:pStyle w:val="Normal6"/>
              <w:rPr>
                <w:szCs w:val="24"/>
              </w:rPr>
            </w:pPr>
            <w:r w:rsidRPr="001B3ADA">
              <w:lastRenderedPageBreak/>
              <w:t>(35)</w:t>
            </w:r>
            <w:r w:rsidRPr="001B3ADA">
              <w:tab/>
              <w:t xml:space="preserve">L'articolo 15 del regolamento (UE) </w:t>
            </w:r>
            <w:r w:rsidRPr="001B3ADA">
              <w:lastRenderedPageBreak/>
              <w:t>2016/679 prevede che gli interessati abbiano il diritto di ottenere dal titolare del trattamento la conferma che sia o meno in corso un trattamento di dati personali che li riguardano e, in tal caso, di ottenere l'accesso ai dati personali e a determinate informazioni aggiuntive. Il diritto di accesso dovrebbe consentire all'interessato di essere consapevole del trattamento e di verificarne la liceità, nonché di esercitare gli altri diritti di cui gode a norma del regolam</w:t>
            </w:r>
            <w:r w:rsidRPr="001B3ADA">
              <w:t xml:space="preserve">ento (UE) 2016/679. Qualora una richiesta </w:t>
            </w:r>
            <w:r w:rsidRPr="001B3ADA">
              <w:rPr>
                <w:b/>
                <w:i/>
              </w:rPr>
              <w:t>sia</w:t>
            </w:r>
            <w:r w:rsidRPr="001B3ADA">
              <w:t xml:space="preserve"> manifestamente </w:t>
            </w:r>
            <w:r w:rsidRPr="001B3ADA">
              <w:rPr>
                <w:b/>
                <w:i/>
              </w:rPr>
              <w:t>infondata o eccessiva,</w:t>
            </w:r>
            <w:r w:rsidRPr="001B3ADA">
              <w:t xml:space="preserve"> </w:t>
            </w:r>
            <w:r w:rsidRPr="001B3ADA">
              <w:rPr>
                <w:b/>
                <w:i/>
              </w:rPr>
              <w:t>un titolare del trattamento dovrebbe consentire a</w:t>
            </w:r>
            <w:r w:rsidRPr="001B3ADA">
              <w:t xml:space="preserve"> un interessato </w:t>
            </w:r>
            <w:r w:rsidRPr="001B3ADA">
              <w:rPr>
                <w:b/>
                <w:i/>
              </w:rPr>
              <w:t>o di scegliere di pagare un contributo spese definito oppure di respingere la richiesta per garantire una risposta proporzionata ed evitare costi inattesi per l'interessato. I diritti di cui al</w:t>
            </w:r>
            <w:r w:rsidRPr="001B3ADA">
              <w:t xml:space="preserve"> regolamento (UE) 2016/679 </w:t>
            </w:r>
            <w:r w:rsidRPr="001B3ADA">
              <w:rPr>
                <w:b/>
                <w:i/>
              </w:rPr>
              <w:t>possono essere utilizzati come fattore abilitante di altri diritti o nell'interesse pubblico. L'uso dei diritti ai sensi di tale regolamento co</w:t>
            </w:r>
            <w:r w:rsidRPr="001B3ADA">
              <w:rPr>
                <w:b/>
                <w:i/>
              </w:rPr>
              <w:t>me fattore abilitante di altri diritti o di altre finalità legittime non dovrebbe essere considerato abusivo, infondato o eccessivo. L'ampia natura di una richiesta non dovrebbe renderla infondata o eccessiva.</w:t>
            </w:r>
            <w:r w:rsidRPr="001B3ADA">
              <w:t xml:space="preserve"> </w:t>
            </w:r>
            <w:r w:rsidRPr="001B3ADA">
              <w:rPr>
                <w:b/>
                <w:bCs/>
                <w:i/>
                <w:iCs/>
              </w:rPr>
              <w:t>Si dovrebbe presumere che</w:t>
            </w:r>
            <w:r w:rsidRPr="001B3ADA">
              <w:t xml:space="preserve"> l'interessato</w:t>
            </w:r>
            <w:r w:rsidRPr="001B3ADA">
              <w:rPr>
                <w:b/>
                <w:i/>
              </w:rPr>
              <w:t>, nell'esercizio dei propri diritti di interessato,</w:t>
            </w:r>
            <w:r w:rsidRPr="001B3ADA">
              <w:t xml:space="preserve"> </w:t>
            </w:r>
            <w:r w:rsidRPr="001B3ADA">
              <w:rPr>
                <w:b/>
                <w:i/>
              </w:rPr>
              <w:t>agisca a fini ragionevoli, a meno che il titolare del trattamento non dimostri in modo inequivocabile un'intenzione abusiva da parte dell'interessato.</w:t>
            </w:r>
          </w:p>
        </w:tc>
      </w:tr>
    </w:tbl>
    <w:p w14:paraId="3B9E7407"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8D60151" w14:textId="77777777" w:rsidR="007A2F20" w:rsidRPr="001B3ADA" w:rsidRDefault="007D0D99" w:rsidP="007A2F20">
      <w:r w:rsidRPr="001B3ADA">
        <w:rPr>
          <w:rStyle w:val="HideTWBExt"/>
        </w:rPr>
        <w:t>&lt;/Amend&gt;</w:t>
      </w:r>
    </w:p>
    <w:p w14:paraId="54FD52EC"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w:t>
      </w:r>
      <w:r w:rsidRPr="001B3ADA">
        <w:rPr>
          <w:rStyle w:val="HideTWBExt"/>
          <w:b w:val="0"/>
        </w:rPr>
        <w:t>&lt;/NumAm&gt;</w:t>
      </w:r>
    </w:p>
    <w:p w14:paraId="1563010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22C16FC" w14:textId="77777777" w:rsidR="007A2F20" w:rsidRPr="001B3ADA" w:rsidRDefault="007D0D99" w:rsidP="007A2F20">
      <w:pPr>
        <w:pStyle w:val="NormalBold"/>
      </w:pPr>
      <w:r w:rsidRPr="001B3ADA">
        <w:rPr>
          <w:rStyle w:val="HideTWBExt"/>
          <w:b w:val="0"/>
        </w:rPr>
        <w:t>&lt;Article&gt;</w:t>
      </w:r>
      <w:r w:rsidRPr="001B3ADA">
        <w:t>Considerando 38</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369EA0E" w14:textId="77777777" w:rsidTr="007A2F20">
        <w:trPr>
          <w:jc w:val="center"/>
        </w:trPr>
        <w:tc>
          <w:tcPr>
            <w:tcW w:w="9752" w:type="dxa"/>
            <w:gridSpan w:val="2"/>
          </w:tcPr>
          <w:p w14:paraId="407A6B0F" w14:textId="77777777" w:rsidR="007A2F20" w:rsidRPr="001B3ADA" w:rsidRDefault="007A2F20">
            <w:pPr>
              <w:keepNext/>
            </w:pPr>
          </w:p>
        </w:tc>
      </w:tr>
      <w:tr w:rsidR="003B20AB" w:rsidRPr="001B3ADA" w14:paraId="4B935E85" w14:textId="77777777" w:rsidTr="007A2F20">
        <w:trPr>
          <w:jc w:val="center"/>
        </w:trPr>
        <w:tc>
          <w:tcPr>
            <w:tcW w:w="4876" w:type="dxa"/>
            <w:hideMark/>
          </w:tcPr>
          <w:p w14:paraId="0144D921" w14:textId="77777777" w:rsidR="007A2F20" w:rsidRPr="001B3ADA" w:rsidRDefault="007D0D99">
            <w:pPr>
              <w:pStyle w:val="ColumnHeading"/>
              <w:keepNext/>
            </w:pPr>
            <w:r w:rsidRPr="001B3ADA">
              <w:t>Testo della Commissione</w:t>
            </w:r>
          </w:p>
        </w:tc>
        <w:tc>
          <w:tcPr>
            <w:tcW w:w="4876" w:type="dxa"/>
            <w:hideMark/>
          </w:tcPr>
          <w:p w14:paraId="494A89C0" w14:textId="77777777" w:rsidR="007A2F20" w:rsidRPr="001B3ADA" w:rsidRDefault="007D0D99">
            <w:pPr>
              <w:pStyle w:val="ColumnHeading"/>
              <w:keepNext/>
            </w:pPr>
            <w:r w:rsidRPr="001B3ADA">
              <w:t>Emendamento</w:t>
            </w:r>
          </w:p>
        </w:tc>
      </w:tr>
      <w:tr w:rsidR="003B20AB" w:rsidRPr="001B3ADA" w14:paraId="50091379" w14:textId="77777777" w:rsidTr="007A2F20">
        <w:trPr>
          <w:jc w:val="center"/>
        </w:trPr>
        <w:tc>
          <w:tcPr>
            <w:tcW w:w="4876" w:type="dxa"/>
            <w:hideMark/>
          </w:tcPr>
          <w:p w14:paraId="6F9DFC77" w14:textId="77777777" w:rsidR="007A2F20" w:rsidRPr="001B3ADA" w:rsidRDefault="007D0D99">
            <w:pPr>
              <w:pStyle w:val="Normal6"/>
            </w:pPr>
            <w:r w:rsidRPr="001B3ADA">
              <w:t>(38)</w:t>
            </w:r>
            <w:r w:rsidRPr="001B3ADA">
              <w:tab/>
              <w:t xml:space="preserve">L'articolo 22 del regolamento (UE) 2016/679 prevede norme che disciplinano il trattamento dei dati personali quando il </w:t>
            </w:r>
            <w:r w:rsidRPr="001B3ADA">
              <w:t xml:space="preserve">titolare del trattamento prende decisioni che hanno effetti giuridici o effetti altrettanto significativi sull'interessato, unicamente sulla base di un trattamento automatizzato. Al fine di garantire una maggiore certezza del diritto, è opportuno chiarire che </w:t>
            </w:r>
            <w:r w:rsidRPr="001B3ADA">
              <w:rPr>
                <w:b/>
                <w:bCs/>
                <w:i/>
                <w:iCs/>
              </w:rPr>
              <w:t>le decisioni basate</w:t>
            </w:r>
            <w:r w:rsidRPr="001B3ADA">
              <w:t xml:space="preserve"> unicamente sul trattamento automatizzato </w:t>
            </w:r>
            <w:r w:rsidRPr="001B3ADA">
              <w:rPr>
                <w:b/>
                <w:i/>
              </w:rPr>
              <w:t>sono consentite quando sono soddisfatte condizioni specifiche, come stabilito nel regolamento (UE) 2016/679. È inoltre opportuno chiarire che, nel valutare se una decisione</w:t>
            </w:r>
            <w:r w:rsidRPr="001B3ADA">
              <w:t xml:space="preserve"> sia necessaria per</w:t>
            </w:r>
            <w:r w:rsidRPr="001B3ADA">
              <w:t xml:space="preserve"> la conclusione o l'esecuzione di un contratto tra l'interessato e un titolare del trattamento, come stabilito all'articolo 22, paragrafo 2, lettera a), del regolamento (UE) 2016/679, non dovrebbe essere richiesto che la decisione possa essere presa solo mediante un trattamento automatizzato. Ciò significa che il fatto che </w:t>
            </w:r>
            <w:r w:rsidRPr="001B3ADA">
              <w:lastRenderedPageBreak/>
              <w:t>la decisione potrebbe essere presa anche tramite l'intervento umano non impedisce al titolare del trattamento di prendere tale decisione ricorrendo esclusivamente al trattamento automatiz</w:t>
            </w:r>
            <w:r w:rsidRPr="001B3ADA">
              <w:t>zato. Quando esistono diverse soluzioni di trattamento automatizzato di pari efficacia, il titolare del trattamento dovrebbe utilizzare quella meno invasiva.</w:t>
            </w:r>
          </w:p>
        </w:tc>
        <w:tc>
          <w:tcPr>
            <w:tcW w:w="4876" w:type="dxa"/>
            <w:hideMark/>
          </w:tcPr>
          <w:p w14:paraId="1AEB4D81" w14:textId="77777777" w:rsidR="007A2F20" w:rsidRPr="001B3ADA" w:rsidRDefault="007D0D99">
            <w:pPr>
              <w:pStyle w:val="Normal6"/>
              <w:rPr>
                <w:szCs w:val="24"/>
              </w:rPr>
            </w:pPr>
            <w:r w:rsidRPr="001B3ADA">
              <w:lastRenderedPageBreak/>
              <w:t>(38)</w:t>
            </w:r>
            <w:r w:rsidRPr="001B3ADA">
              <w:tab/>
              <w:t xml:space="preserve">L'articolo 22 del regolamento (UE) 2016/679 prevede </w:t>
            </w:r>
            <w:r w:rsidRPr="001B3ADA">
              <w:rPr>
                <w:b/>
                <w:i/>
              </w:rPr>
              <w:t>che gli interessati abbiano il diritto di non essere sottoposti a una decisione basata esclusivamente sul trattamento automatizzato, salvo nei casi in cui siano soddisfatte condizioni specifiche e in conformità delle</w:t>
            </w:r>
            <w:r w:rsidRPr="001B3ADA">
              <w:t xml:space="preserve"> norme che disciplinano il trattamento dei dati personali quando il titolare del trattamento prende decisioni che hanno effetti giuridici o effetti altrettanto significativi sull'interessato, unicamente sulla base di un trattamento automatizza</w:t>
            </w:r>
            <w:r w:rsidRPr="001B3ADA">
              <w:t>to. Al fine di garantire una maggiore certezza del diritto, è opportuno chiarire che</w:t>
            </w:r>
            <w:r w:rsidRPr="001B3ADA">
              <w:rPr>
                <w:b/>
                <w:i/>
              </w:rPr>
              <w:t>, nel valutare se una decisione basata</w:t>
            </w:r>
            <w:r w:rsidRPr="001B3ADA">
              <w:t xml:space="preserve"> unicamente sul trattamento automatizzato sia necessaria per la conclusione o l'esecuzione di un contratto tra l'interessato e un titolare del trattamento, come stabilito all'articolo 22, paragrafo 2, lettera a), del regolamento (UE) 2016/679, non dovrebbe essere richiesto che la decisione possa essere presa solo mediante un trattamento </w:t>
            </w:r>
            <w:r w:rsidRPr="001B3ADA">
              <w:lastRenderedPageBreak/>
              <w:t>automatizzato. Ciò significa che il fatto che la de</w:t>
            </w:r>
            <w:r w:rsidRPr="001B3ADA">
              <w:t>cisione potrebbe essere presa anche tramite l'intervento umano non impedisce al titolare del trattamento di prendere tale decisione ricorrendo esclusivamente al trattamento automatizzato</w:t>
            </w:r>
            <w:r w:rsidRPr="001B3ADA">
              <w:rPr>
                <w:b/>
                <w:i/>
              </w:rPr>
              <w:t>. Tuttavia,</w:t>
            </w:r>
            <w:r w:rsidRPr="001B3ADA">
              <w:t xml:space="preserve"> quando esistono diverse soluzioni di trattamento automatizzato di pari efficacia, il titolare del trattamento dovrebbe utilizzare quella meno invasiva. </w:t>
            </w:r>
            <w:r w:rsidRPr="001B3ADA">
              <w:rPr>
                <w:b/>
                <w:i/>
              </w:rPr>
              <w:t>L'attuazione del processo decisionale automatizzato che riguarda le persone fisiche non dovrebbe incidere negativamente sui diritti dell'interessato. Il coinvolgi</w:t>
            </w:r>
            <w:r w:rsidRPr="001B3ADA">
              <w:rPr>
                <w:b/>
                <w:i/>
              </w:rPr>
              <w:t>mento umano nel processo decisionale automatizzato dovrebbe essere significativo e il semplice gesto simbolico da parte di una persona di prendere visione della decisione presa senza esercitare un'influenza reale e concreta sul processo decisionale non dovrebbe essere considerato come coinvolgimento umano.</w:t>
            </w:r>
          </w:p>
        </w:tc>
      </w:tr>
    </w:tbl>
    <w:p w14:paraId="073CD8FC"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45CEEB9" w14:textId="77777777" w:rsidR="007A2F20" w:rsidRPr="001B3ADA" w:rsidRDefault="007D0D99" w:rsidP="007A2F20">
      <w:r w:rsidRPr="001B3ADA">
        <w:rPr>
          <w:rStyle w:val="HideTWBExt"/>
        </w:rPr>
        <w:t>&lt;/Amend&gt;</w:t>
      </w:r>
    </w:p>
    <w:p w14:paraId="3C3F0B5F"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w:t>
      </w:r>
      <w:r w:rsidRPr="001B3ADA">
        <w:rPr>
          <w:rStyle w:val="HideTWBExt"/>
          <w:b w:val="0"/>
        </w:rPr>
        <w:t>&lt;/NumAm&gt;</w:t>
      </w:r>
    </w:p>
    <w:p w14:paraId="59A3FF05"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37B55E9" w14:textId="77777777" w:rsidR="007A2F20" w:rsidRPr="001B3ADA" w:rsidRDefault="007D0D99" w:rsidP="007A2F20">
      <w:pPr>
        <w:pStyle w:val="NormalBold"/>
      </w:pPr>
      <w:r w:rsidRPr="001B3ADA">
        <w:rPr>
          <w:rStyle w:val="HideTWBExt"/>
          <w:b w:val="0"/>
        </w:rPr>
        <w:t>&lt;Article&gt;</w:t>
      </w:r>
      <w:r w:rsidRPr="001B3ADA">
        <w:t>Considerando 39</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16899EF" w14:textId="77777777" w:rsidTr="007A2F20">
        <w:trPr>
          <w:jc w:val="center"/>
        </w:trPr>
        <w:tc>
          <w:tcPr>
            <w:tcW w:w="9752" w:type="dxa"/>
            <w:gridSpan w:val="2"/>
          </w:tcPr>
          <w:p w14:paraId="2D9B7F1F" w14:textId="77777777" w:rsidR="007A2F20" w:rsidRPr="001B3ADA" w:rsidRDefault="007A2F20">
            <w:pPr>
              <w:keepNext/>
            </w:pPr>
          </w:p>
        </w:tc>
      </w:tr>
      <w:tr w:rsidR="003B20AB" w:rsidRPr="001B3ADA" w14:paraId="47CC9002" w14:textId="77777777" w:rsidTr="007A2F20">
        <w:trPr>
          <w:jc w:val="center"/>
        </w:trPr>
        <w:tc>
          <w:tcPr>
            <w:tcW w:w="4876" w:type="dxa"/>
            <w:hideMark/>
          </w:tcPr>
          <w:p w14:paraId="64E63F36" w14:textId="77777777" w:rsidR="007A2F20" w:rsidRPr="001B3ADA" w:rsidRDefault="007D0D99">
            <w:pPr>
              <w:pStyle w:val="ColumnHeading"/>
              <w:keepNext/>
            </w:pPr>
            <w:r w:rsidRPr="001B3ADA">
              <w:t>Testo della Commissione</w:t>
            </w:r>
          </w:p>
        </w:tc>
        <w:tc>
          <w:tcPr>
            <w:tcW w:w="4876" w:type="dxa"/>
            <w:hideMark/>
          </w:tcPr>
          <w:p w14:paraId="7013EF34" w14:textId="77777777" w:rsidR="007A2F20" w:rsidRPr="001B3ADA" w:rsidRDefault="007D0D99">
            <w:pPr>
              <w:pStyle w:val="ColumnHeading"/>
              <w:keepNext/>
            </w:pPr>
            <w:r w:rsidRPr="001B3ADA">
              <w:t>Emendamento</w:t>
            </w:r>
          </w:p>
        </w:tc>
      </w:tr>
      <w:tr w:rsidR="003B20AB" w:rsidRPr="001B3ADA" w14:paraId="08B295D8" w14:textId="77777777" w:rsidTr="007A2F20">
        <w:trPr>
          <w:jc w:val="center"/>
        </w:trPr>
        <w:tc>
          <w:tcPr>
            <w:tcW w:w="4876" w:type="dxa"/>
            <w:hideMark/>
          </w:tcPr>
          <w:p w14:paraId="0DBD68C8" w14:textId="77777777" w:rsidR="007A2F20" w:rsidRPr="001B3ADA" w:rsidRDefault="007D0D99">
            <w:pPr>
              <w:pStyle w:val="Normal6"/>
            </w:pPr>
            <w:r w:rsidRPr="001B3ADA">
              <w:t>(39)</w:t>
            </w:r>
            <w:r w:rsidRPr="001B3ADA">
              <w:tab/>
              <w:t xml:space="preserve">Al fine di ridurre l'onere a carico dei titolari del trattamento e di garantire nel </w:t>
            </w:r>
            <w:r w:rsidRPr="001B3ADA">
              <w:t xml:space="preserve">contempo che le autorità di controllo abbiano accesso alle informazioni pertinenti e possano agire in caso di violazioni del regolamento, la soglia per la notifica di una violazione dei dati personali all'autorità di controllo a norma dell'articolo 33 del regolamento (UE) 2016/679 dovrebbe essere allineata a quella per la comunicazione di una violazione dei dati personali all'interessato a norma dell'articolo 34 di tale regolamento. Nel </w:t>
            </w:r>
            <w:r w:rsidRPr="001B3ADA">
              <w:lastRenderedPageBreak/>
              <w:t>caso in cui la violazione dei dati non sia suscettibile di presentare u</w:t>
            </w:r>
            <w:r w:rsidRPr="001B3ADA">
              <w:t>n rischio elevato per i diritti e le libertà delle persone fisiche, il titolare del trattamento non dovrebbe essere tenuto a informare l'autorità di controllo competente. Una soglia più elevata per la notifica di una violazione dei dati all'autorità di controllo non incide sull'obbligo del titolare del trattamento di documentare la violazione conformemente all'articolo 33, paragrafo 5, del regolamento (UE) 2016/679 o sull'obbligo di essere in grado di dimostrare la propria conformità a tale regolamento, con</w:t>
            </w:r>
            <w:r w:rsidRPr="001B3ADA">
              <w:t xml:space="preserve">formemente all'articolo 5, paragrafo 2, dello stesso. Al fine di agevolare il rispetto delle norme da parte dei titolari del trattamento e il ricorso a un approccio armonizzato nell'Unione, il comitato dovrebbe </w:t>
            </w:r>
            <w:r w:rsidRPr="001B3ADA">
              <w:rPr>
                <w:b/>
                <w:i/>
              </w:rPr>
              <w:t>elaborare</w:t>
            </w:r>
            <w:r w:rsidRPr="001B3ADA">
              <w:t xml:space="preserve"> un modello comune per la notifica delle violazioni dei dati all'autorità di controllo competente e un elenco comune di circostanze in cui una violazione dei dati personali può presentare un rischio elevato per i diritti e le libertà di una persona fisica. </w:t>
            </w:r>
            <w:r w:rsidRPr="001B3ADA">
              <w:rPr>
                <w:b/>
                <w:i/>
              </w:rPr>
              <w:t>La Commissione dovrebbe tenere debitamente conto della proposta elaborata dal comitato e riesaminarla, se necessario, prima dell'adozione.</w:t>
            </w:r>
            <w:r w:rsidRPr="001B3ADA">
              <w:t xml:space="preserve"> Per tenere conto delle nuove minacce alla sicurezza delle informazioni, il modello comune e l'elenco dovrebbero esse</w:t>
            </w:r>
            <w:r w:rsidRPr="001B3ADA">
              <w:t>re riesaminati almeno ogni tre anni e aggiornati ove necessario. La mancanza di un elenco comune di circostanze in cui è probabile che una violazione dei dati personali presenti un rischio elevato per i diritti e le libertà di una persona fisica non dovrebbe incidere sull'obbligo dei titolari del trattamento di notificare tali violazioni.</w:t>
            </w:r>
          </w:p>
        </w:tc>
        <w:tc>
          <w:tcPr>
            <w:tcW w:w="4876" w:type="dxa"/>
            <w:hideMark/>
          </w:tcPr>
          <w:p w14:paraId="36698225" w14:textId="77777777" w:rsidR="007A2F20" w:rsidRPr="001B3ADA" w:rsidRDefault="007D0D99">
            <w:pPr>
              <w:pStyle w:val="Normal6"/>
              <w:rPr>
                <w:szCs w:val="24"/>
              </w:rPr>
            </w:pPr>
            <w:r w:rsidRPr="001B3ADA">
              <w:lastRenderedPageBreak/>
              <w:t>(39)</w:t>
            </w:r>
            <w:r w:rsidRPr="001B3ADA">
              <w:tab/>
              <w:t xml:space="preserve">Al fine di ridurre l'onere a carico dei titolari del trattamento e di garantire nel contempo che le autorità di controllo abbiano accesso alle informazioni pertinenti e possano agire in caso di violazioni del regolamento </w:t>
            </w:r>
            <w:r w:rsidRPr="001B3ADA">
              <w:rPr>
                <w:b/>
                <w:bCs/>
                <w:i/>
                <w:iCs/>
              </w:rPr>
              <w:t>(UE) 2016/679</w:t>
            </w:r>
            <w:r w:rsidRPr="001B3ADA">
              <w:t>, la soglia per la notifica di una violazione dei dati personali all'autorità di controllo a norma dell'articolo 33 del regolamento (UE) 2016/679 dovrebbe essere allineata a quella per la comunicazione di una violazione dei dati personali all'interessato a norma dell'articolo </w:t>
            </w:r>
            <w:r w:rsidRPr="001B3ADA">
              <w:t xml:space="preserve">34 di tale </w:t>
            </w:r>
            <w:r w:rsidRPr="001B3ADA">
              <w:lastRenderedPageBreak/>
              <w:t>regolamento. Nel caso in cui la violazione dei dati non sia suscettibile di presentare un rischio elevato per i diritti e le libertà delle persone fisiche, il titolare del trattamento non dovrebbe essere tenuto a informare l'autorità di controllo competente. Una soglia più elevata per la notifica di una violazione dei dati all'autorità di controllo non incide sull'obbligo del titolare del trattamento di documentare la violazione conformemente all'articolo 33, paragrafo 5, del regolamento (UE) 201</w:t>
            </w:r>
            <w:r w:rsidRPr="001B3ADA">
              <w:t xml:space="preserve">6/679 o sull'obbligo di essere in grado di dimostrare la propria conformità a tale regolamento, conformemente all'articolo 5, paragrafo 2, dello stesso. Al fine di agevolare il rispetto delle norme da parte dei titolari del trattamento e il ricorso a un approccio armonizzato nell'Unione, il comitato dovrebbe </w:t>
            </w:r>
            <w:r w:rsidRPr="001B3ADA">
              <w:rPr>
                <w:b/>
                <w:i/>
              </w:rPr>
              <w:t>stabilire e rendere pubblico</w:t>
            </w:r>
            <w:r w:rsidRPr="001B3ADA">
              <w:t xml:space="preserve"> un modello comune per la notifica delle violazioni dei dati all'autorità di controllo competente e un elenco comune di circostanze in cui una violazione dei dati personali p</w:t>
            </w:r>
            <w:r w:rsidRPr="001B3ADA">
              <w:t>uò presentare un rischio elevato per i diritti e le libertà di una persona fisica. Per tenere conto delle nuove minacce alla sicurezza delle informazioni, il modello comune e l'elenco dovrebbero essere riesaminati almeno ogni tre anni e aggiornati ove necessario</w:t>
            </w:r>
            <w:r w:rsidRPr="001B3ADA">
              <w:rPr>
                <w:b/>
                <w:i/>
              </w:rPr>
              <w:t>. La Commissione può adottare, mediante un atto di esecuzione, il modello comune stabilito dal comitato e, se necessario, aggiornamenti dello stesso</w:t>
            </w:r>
            <w:r w:rsidRPr="001B3ADA">
              <w:t>. La mancanza di un elenco comune di circostanze in cui è probabile che una violazione dei dati person</w:t>
            </w:r>
            <w:r w:rsidRPr="001B3ADA">
              <w:t>ali presenti un rischio elevato per i diritti e le libertà di una persona fisica non dovrebbe incidere sull'obbligo dei titolari del trattamento di notificare tali violazioni.</w:t>
            </w:r>
          </w:p>
        </w:tc>
      </w:tr>
    </w:tbl>
    <w:p w14:paraId="462B2F20"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1BBA630" w14:textId="77777777" w:rsidR="007A2F20" w:rsidRPr="001B3ADA" w:rsidRDefault="007D0D99" w:rsidP="007A2F20">
      <w:r w:rsidRPr="001B3ADA">
        <w:rPr>
          <w:rStyle w:val="HideTWBExt"/>
        </w:rPr>
        <w:t>&lt;/Amend&gt;</w:t>
      </w:r>
    </w:p>
    <w:p w14:paraId="16E31E76"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8</w:t>
      </w:r>
      <w:r w:rsidRPr="001B3ADA">
        <w:rPr>
          <w:rStyle w:val="HideTWBExt"/>
          <w:b w:val="0"/>
        </w:rPr>
        <w:t>&lt;/NumAm&gt;</w:t>
      </w:r>
    </w:p>
    <w:p w14:paraId="22144FF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04D7375" w14:textId="77777777" w:rsidR="007A2F20" w:rsidRPr="001B3ADA" w:rsidRDefault="007D0D99" w:rsidP="007A2F20">
      <w:pPr>
        <w:pStyle w:val="NormalBold"/>
      </w:pPr>
      <w:r w:rsidRPr="001B3ADA">
        <w:rPr>
          <w:rStyle w:val="HideTWBExt"/>
          <w:b w:val="0"/>
        </w:rPr>
        <w:t>&lt;Article&gt;</w:t>
      </w:r>
      <w:r w:rsidRPr="001B3ADA">
        <w:t>Considerando 40</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8785670" w14:textId="77777777" w:rsidTr="007A2F20">
        <w:trPr>
          <w:jc w:val="center"/>
        </w:trPr>
        <w:tc>
          <w:tcPr>
            <w:tcW w:w="9752" w:type="dxa"/>
            <w:gridSpan w:val="2"/>
          </w:tcPr>
          <w:p w14:paraId="3652FB1D" w14:textId="77777777" w:rsidR="007A2F20" w:rsidRPr="001B3ADA" w:rsidRDefault="007A2F20">
            <w:pPr>
              <w:keepNext/>
            </w:pPr>
          </w:p>
        </w:tc>
      </w:tr>
      <w:tr w:rsidR="003B20AB" w:rsidRPr="001B3ADA" w14:paraId="4203CFE1" w14:textId="77777777" w:rsidTr="007A2F20">
        <w:trPr>
          <w:jc w:val="center"/>
        </w:trPr>
        <w:tc>
          <w:tcPr>
            <w:tcW w:w="4876" w:type="dxa"/>
            <w:hideMark/>
          </w:tcPr>
          <w:p w14:paraId="2B98D2D1" w14:textId="77777777" w:rsidR="007A2F20" w:rsidRPr="001B3ADA" w:rsidRDefault="007D0D99">
            <w:pPr>
              <w:pStyle w:val="ColumnHeading"/>
              <w:keepNext/>
            </w:pPr>
            <w:r w:rsidRPr="001B3ADA">
              <w:t>Testo della Commissione</w:t>
            </w:r>
          </w:p>
        </w:tc>
        <w:tc>
          <w:tcPr>
            <w:tcW w:w="4876" w:type="dxa"/>
            <w:hideMark/>
          </w:tcPr>
          <w:p w14:paraId="20DC6462" w14:textId="77777777" w:rsidR="007A2F20" w:rsidRPr="001B3ADA" w:rsidRDefault="007D0D99">
            <w:pPr>
              <w:pStyle w:val="ColumnHeading"/>
              <w:keepNext/>
            </w:pPr>
            <w:r w:rsidRPr="001B3ADA">
              <w:t>Emendamento</w:t>
            </w:r>
          </w:p>
        </w:tc>
      </w:tr>
      <w:tr w:rsidR="003B20AB" w:rsidRPr="001B3ADA" w14:paraId="206F221C" w14:textId="77777777" w:rsidTr="007A2F20">
        <w:trPr>
          <w:jc w:val="center"/>
        </w:trPr>
        <w:tc>
          <w:tcPr>
            <w:tcW w:w="4876" w:type="dxa"/>
            <w:hideMark/>
          </w:tcPr>
          <w:p w14:paraId="274AC122" w14:textId="77777777" w:rsidR="007A2F20" w:rsidRPr="001B3ADA" w:rsidRDefault="007D0D99">
            <w:pPr>
              <w:pStyle w:val="Normal6"/>
            </w:pPr>
            <w:r w:rsidRPr="001B3ADA">
              <w:t>(40)</w:t>
            </w:r>
            <w:r w:rsidRPr="001B3ADA">
              <w:tab/>
              <w:t xml:space="preserve">L'articolo 35 del regolamento (UE) </w:t>
            </w:r>
            <w:r w:rsidRPr="001B3ADA">
              <w:t xml:space="preserve">2016/679 impone ai titolari del trattamento di effettuare una valutazione d'impatto sulla protezione dei dati qualora il trattamento dei dati personali possa presentare un rischio elevato per i diritti e le libertà delle persone fisiche. Le autorità di controllo istituite ai sensi di tale regolamento sono tenute a redigere e rendere pubblico un elenco delle tipologie di trattamenti soggetti all'obbligo di una valutazione d'impatto sulla protezione dei dati. Inoltre il regolamento prevede che le autorità di </w:t>
            </w:r>
            <w:r w:rsidRPr="001B3ADA">
              <w:t>controllo possano redigere e rendere pubblico un elenco delle tipologie di trattamenti per le quali non è richiesta una valutazione d'impatto sulla protezione dei dati. Al fine di contribuire efficacemente al conseguimento dell'obiettivo relativo alla convergenza delle economie e garantire effettivamente la libera circolazione dei dati personali tra gli Stati membri, aumentare la certezza del diritto, agevolare il rispetto delle norme da parte dei titolari del trattamento e assicurare un'interpretazione arm</w:t>
            </w:r>
            <w:r w:rsidRPr="001B3ADA">
              <w:t xml:space="preserve">onizzata della nozione di rischio elevato per i diritti e le libertà degli interessati, è opportuno fornire, al posto degli elenchi nazionali esistenti, un elenco unico dei trattamenti a livello dell'UE. Inoltre dovrebbe essere resa obbligatoria la pubblicazione, attualmente facoltativa, di un elenco delle tipologie di trattamenti per le quali non è richiesta una valutazione d'impatto sulla protezione dei dati. L'elenco dei trattamenti dovrebbe essere </w:t>
            </w:r>
            <w:r w:rsidRPr="001B3ADA">
              <w:rPr>
                <w:b/>
                <w:i/>
              </w:rPr>
              <w:t>preparato</w:t>
            </w:r>
            <w:r w:rsidRPr="001B3ADA">
              <w:t xml:space="preserve"> dal comitato </w:t>
            </w:r>
            <w:r w:rsidRPr="001B3ADA">
              <w:rPr>
                <w:b/>
                <w:i/>
              </w:rPr>
              <w:t>e adottato dalla Commissione tram</w:t>
            </w:r>
            <w:r w:rsidRPr="001B3ADA">
              <w:rPr>
                <w:b/>
                <w:i/>
              </w:rPr>
              <w:t>ite un atto di esecuzione</w:t>
            </w:r>
            <w:r w:rsidRPr="001B3ADA">
              <w:t xml:space="preserve">. Al fine di agevolare il rispetto delle norme da parte dei titolari del trattamento, il comitato dovrebbe inoltre </w:t>
            </w:r>
            <w:r w:rsidRPr="001B3ADA">
              <w:rPr>
                <w:b/>
                <w:i/>
              </w:rPr>
              <w:lastRenderedPageBreak/>
              <w:t>elaborare</w:t>
            </w:r>
            <w:r w:rsidRPr="001B3ADA">
              <w:t xml:space="preserve"> un modello comune e una metodologia comune per lo svolgimento delle valutazioni d'impatto sulla protezione dei dati</w:t>
            </w:r>
            <w:r w:rsidRPr="001B3ADA">
              <w:rPr>
                <w:b/>
                <w:i/>
              </w:rPr>
              <w:t>, che dovranno essere adottati dalla Commissione tramite un atto di esecuzione. La Commissione dovrebbe tenere debitamente conto delle proposte elaborate dal comitato e riesaminarle, se necessario, prima dell'adozione</w:t>
            </w:r>
            <w:r w:rsidRPr="001B3ADA">
              <w:t>. Al fine di tenere conto degl</w:t>
            </w:r>
            <w:r w:rsidRPr="001B3ADA">
              <w:t>i sviluppi tecnologici, gli elenchi e il modello e la metodologia comuni dovrebbero essere riesaminati almeno ogni tre anni e aggiornati ove necessario.</w:t>
            </w:r>
          </w:p>
        </w:tc>
        <w:tc>
          <w:tcPr>
            <w:tcW w:w="4876" w:type="dxa"/>
            <w:hideMark/>
          </w:tcPr>
          <w:p w14:paraId="79DFF962" w14:textId="77777777" w:rsidR="007A2F20" w:rsidRPr="001B3ADA" w:rsidRDefault="007D0D99">
            <w:pPr>
              <w:pStyle w:val="Normal6"/>
              <w:rPr>
                <w:szCs w:val="24"/>
              </w:rPr>
            </w:pPr>
            <w:r w:rsidRPr="001B3ADA">
              <w:lastRenderedPageBreak/>
              <w:t>(40)</w:t>
            </w:r>
            <w:r w:rsidRPr="001B3ADA">
              <w:tab/>
              <w:t>L'articolo 35 del regolamento (UE) 2016/679 impone ai titolari del trattamento di effettuare una valutazione d'impatto sulla protezione dei dati qualora il trattamento dei dati personali possa presentare un rischio elevato per i diritti e le libertà delle persone fisiche. Le autorità di controllo istituite ai sensi di tale regolamento sono tenute a redigere e rendere pubblico un elenco delle tipologie di trattamenti soggetti all'obbligo di una valutazione d'impatto sulla protezione dei dati. Inoltre il reg</w:t>
            </w:r>
            <w:r w:rsidRPr="001B3ADA">
              <w:t>olamento prevede che le autorità di controllo possano redigere e rendere pubblico un elenco delle tipologie di trattamenti per le quali non è richiesta una valutazione d'impatto sulla protezione dei dati. Al fine di contribuire efficacemente al conseguimento dell'obiettivo relativo alla convergenza delle economie e garantire effettivamente la libera circolazione dei dati personali tra gli Stati membri, aumentare la certezza del diritto, agevolare il rispetto delle norme da parte dei titolari del trattamento</w:t>
            </w:r>
            <w:r w:rsidRPr="001B3ADA">
              <w:t xml:space="preserve"> e assicurare un'interpretazione armonizzata della nozione di rischio elevato per i diritti e le libertà degli interessati, è opportuno fornire, al posto degli elenchi nazionali esistenti, un elenco unico dei trattamenti a livello dell'UE. Inoltre dovrebbe essere resa obbligatoria la pubblicazione, attualmente facoltativa, di un elenco delle tipologie di trattamenti per le quali non è richiesta una valutazione d'impatto sulla protezione dei dati. L'elenco dei trattamenti dovrebbe essere </w:t>
            </w:r>
            <w:r w:rsidRPr="001B3ADA">
              <w:rPr>
                <w:b/>
                <w:i/>
              </w:rPr>
              <w:t>stabilito e reso pub</w:t>
            </w:r>
            <w:r w:rsidRPr="001B3ADA">
              <w:rPr>
                <w:b/>
                <w:i/>
              </w:rPr>
              <w:t>blico</w:t>
            </w:r>
            <w:r w:rsidRPr="001B3ADA">
              <w:t xml:space="preserve"> dal comitato</w:t>
            </w:r>
            <w:r w:rsidRPr="001B3ADA">
              <w:rPr>
                <w:b/>
                <w:i/>
              </w:rPr>
              <w:t xml:space="preserve">. Nello stabilire gli elenchi, si dovrebbe tenere conto della natura, dell'ambito di applicazione, del contesto e delle finalità del trattamento, nonché del </w:t>
            </w:r>
            <w:r w:rsidRPr="001B3ADA">
              <w:rPr>
                <w:b/>
                <w:i/>
              </w:rPr>
              <w:lastRenderedPageBreak/>
              <w:t>rischio per i diritti e le libertà delle persone fisiche</w:t>
            </w:r>
            <w:r w:rsidRPr="001B3ADA">
              <w:t xml:space="preserve">. Al fine di agevolare il rispetto delle norme da parte dei titolari del trattamento, il comitato dovrebbe inoltre </w:t>
            </w:r>
            <w:r w:rsidRPr="001B3ADA">
              <w:rPr>
                <w:b/>
                <w:i/>
              </w:rPr>
              <w:t>stabilire e rendere pubblico</w:t>
            </w:r>
            <w:r w:rsidRPr="001B3ADA">
              <w:t xml:space="preserve"> un modello comune e una metodologia comune per lo svolgimento delle valutazioni d'impatto sulla protezione dei dati. Al fine di tenere co</w:t>
            </w:r>
            <w:r w:rsidRPr="001B3ADA">
              <w:t xml:space="preserve">nto degli sviluppi tecnologici, gli elenchi e il modello e la metodologia comuni dovrebbero essere riesaminati almeno ogni tre anni e aggiornati ove necessario. </w:t>
            </w:r>
            <w:r w:rsidRPr="001B3ADA">
              <w:rPr>
                <w:b/>
                <w:i/>
              </w:rPr>
              <w:t>La Commissione può adottare, mediante un atto di esecuzione, il modello comune stabilito dal comitato e, se necessario, aggiornamenti di tale modello comune.</w:t>
            </w:r>
          </w:p>
        </w:tc>
      </w:tr>
    </w:tbl>
    <w:p w14:paraId="627C493D"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512846C" w14:textId="77777777" w:rsidR="007A2F20" w:rsidRPr="001B3ADA" w:rsidRDefault="007D0D99" w:rsidP="007A2F20">
      <w:r w:rsidRPr="001B3ADA">
        <w:rPr>
          <w:rStyle w:val="HideTWBExt"/>
        </w:rPr>
        <w:t>&lt;/Amend&gt;</w:t>
      </w:r>
    </w:p>
    <w:p w14:paraId="426F0637"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9</w:t>
      </w:r>
      <w:r w:rsidRPr="001B3ADA">
        <w:rPr>
          <w:rStyle w:val="HideTWBExt"/>
          <w:b w:val="0"/>
        </w:rPr>
        <w:t>&lt;/NumAm&gt;</w:t>
      </w:r>
    </w:p>
    <w:p w14:paraId="384E43C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D8BBE74" w14:textId="77777777" w:rsidR="007A2F20" w:rsidRPr="001B3ADA" w:rsidRDefault="007D0D99" w:rsidP="007A2F20">
      <w:pPr>
        <w:pStyle w:val="NormalBold"/>
      </w:pPr>
      <w:r w:rsidRPr="001B3ADA">
        <w:rPr>
          <w:rStyle w:val="HideTWBExt"/>
          <w:b w:val="0"/>
        </w:rPr>
        <w:t>&lt;Article&gt;</w:t>
      </w:r>
      <w:r w:rsidRPr="001B3ADA">
        <w:t>Considerando 41</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14A333B" w14:textId="77777777" w:rsidTr="007A2F20">
        <w:trPr>
          <w:jc w:val="center"/>
        </w:trPr>
        <w:tc>
          <w:tcPr>
            <w:tcW w:w="9752" w:type="dxa"/>
            <w:gridSpan w:val="2"/>
          </w:tcPr>
          <w:p w14:paraId="65163DB5" w14:textId="77777777" w:rsidR="007A2F20" w:rsidRPr="001B3ADA" w:rsidRDefault="007A2F20">
            <w:pPr>
              <w:keepNext/>
            </w:pPr>
          </w:p>
        </w:tc>
      </w:tr>
      <w:tr w:rsidR="003B20AB" w:rsidRPr="001B3ADA" w14:paraId="671C3595" w14:textId="77777777" w:rsidTr="007A2F20">
        <w:trPr>
          <w:jc w:val="center"/>
        </w:trPr>
        <w:tc>
          <w:tcPr>
            <w:tcW w:w="4876" w:type="dxa"/>
            <w:hideMark/>
          </w:tcPr>
          <w:p w14:paraId="369C162E" w14:textId="77777777" w:rsidR="007A2F20" w:rsidRPr="001B3ADA" w:rsidRDefault="007D0D99">
            <w:pPr>
              <w:pStyle w:val="ColumnHeading"/>
              <w:keepNext/>
            </w:pPr>
            <w:r w:rsidRPr="001B3ADA">
              <w:t>Testo della Commissione</w:t>
            </w:r>
          </w:p>
        </w:tc>
        <w:tc>
          <w:tcPr>
            <w:tcW w:w="4876" w:type="dxa"/>
            <w:hideMark/>
          </w:tcPr>
          <w:p w14:paraId="1D0BC1F2" w14:textId="77777777" w:rsidR="007A2F20" w:rsidRPr="001B3ADA" w:rsidRDefault="007D0D99">
            <w:pPr>
              <w:pStyle w:val="ColumnHeading"/>
              <w:keepNext/>
            </w:pPr>
            <w:r w:rsidRPr="001B3ADA">
              <w:t>Emendamento</w:t>
            </w:r>
          </w:p>
        </w:tc>
      </w:tr>
      <w:tr w:rsidR="003B20AB" w:rsidRPr="001B3ADA" w14:paraId="7D228B60" w14:textId="77777777" w:rsidTr="007A2F20">
        <w:trPr>
          <w:jc w:val="center"/>
        </w:trPr>
        <w:tc>
          <w:tcPr>
            <w:tcW w:w="4876" w:type="dxa"/>
            <w:hideMark/>
          </w:tcPr>
          <w:p w14:paraId="404078B5" w14:textId="77777777" w:rsidR="007A2F20" w:rsidRPr="001B3ADA" w:rsidRDefault="007D0D99">
            <w:pPr>
              <w:pStyle w:val="Normal6"/>
            </w:pPr>
            <w:r w:rsidRPr="001B3ADA">
              <w:t>(41)</w:t>
            </w:r>
            <w:r w:rsidRPr="001B3ADA">
              <w:tab/>
              <w:t xml:space="preserve">Il regolamento (UE) 2018/1725 del Parlamento europeo e del </w:t>
            </w:r>
            <w:r w:rsidRPr="001B3ADA">
              <w:t>Consiglio</w:t>
            </w:r>
            <w:r w:rsidRPr="001B3ADA">
              <w:rPr>
                <w:vertAlign w:val="superscript"/>
              </w:rPr>
              <w:t>16</w:t>
            </w:r>
            <w:r w:rsidRPr="001B3ADA">
              <w:t xml:space="preserve"> si applica al trattamento dei dati personali da parte delle istituzioni, degli organi e degli organismi dell'Unione. La direttiva (UE) 2016/680 del Parlamento europeo e del Consiglio</w:t>
            </w:r>
            <w:r w:rsidRPr="001B3ADA">
              <w:rPr>
                <w:vertAlign w:val="superscript"/>
              </w:rPr>
              <w:t>17</w:t>
            </w:r>
            <w:r w:rsidRPr="001B3ADA">
              <w:t xml:space="preserve"> si applica al trattamento dei dati personali da parte delle autorità competenti a fini di prevenzione, indagine, accertamento e perseguimento di reati o esecuzione di sanzioni penali. Il regolamento (UE) 2018/1725 </w:t>
            </w:r>
            <w:r w:rsidRPr="001B3ADA">
              <w:rPr>
                <w:b/>
                <w:i/>
              </w:rPr>
              <w:t>e la direttiva (UE) 2016/680 dovrebbero</w:t>
            </w:r>
            <w:r w:rsidRPr="001B3ADA">
              <w:t xml:space="preserve"> essere </w:t>
            </w:r>
            <w:r w:rsidRPr="001B3ADA">
              <w:rPr>
                <w:b/>
                <w:bCs/>
                <w:i/>
                <w:iCs/>
              </w:rPr>
              <w:t>allineati</w:t>
            </w:r>
            <w:r w:rsidRPr="001B3ADA">
              <w:t xml:space="preserve"> alle modifiche del regolamento (UE) 2016/679</w:t>
            </w:r>
            <w:r w:rsidRPr="001B3ADA">
              <w:t xml:space="preserve"> introdotte dal presente regolamento.</w:t>
            </w:r>
          </w:p>
        </w:tc>
        <w:tc>
          <w:tcPr>
            <w:tcW w:w="4876" w:type="dxa"/>
            <w:hideMark/>
          </w:tcPr>
          <w:p w14:paraId="0463A0F5" w14:textId="77777777" w:rsidR="007A2F20" w:rsidRPr="001B3ADA" w:rsidRDefault="007D0D99">
            <w:pPr>
              <w:pStyle w:val="Normal6"/>
              <w:rPr>
                <w:szCs w:val="24"/>
              </w:rPr>
            </w:pPr>
            <w:r w:rsidRPr="001B3ADA">
              <w:t>(41)</w:t>
            </w:r>
            <w:r w:rsidRPr="001B3ADA">
              <w:tab/>
              <w:t>Il regolamento (UE) 2018/1725 del Parlamento europeo e del Consiglio</w:t>
            </w:r>
            <w:r w:rsidRPr="001B3ADA">
              <w:rPr>
                <w:vertAlign w:val="superscript"/>
              </w:rPr>
              <w:t>16</w:t>
            </w:r>
            <w:r w:rsidRPr="001B3ADA">
              <w:t xml:space="preserve"> si applica al trattamento dei dati personali da parte delle istituzioni, degli organi e degli organismi dell'Unione. La direttiva (UE) 2016/680 del Parlamento europeo e del Consiglio</w:t>
            </w:r>
            <w:r w:rsidRPr="001B3ADA">
              <w:rPr>
                <w:vertAlign w:val="superscript"/>
              </w:rPr>
              <w:t>17</w:t>
            </w:r>
            <w:r w:rsidRPr="001B3ADA">
              <w:t xml:space="preserve"> si applica al trattamento dei dati personali da parte delle autorità competenti a fini di prevenzione, indagine, accertamento e perseguimento di reati o esecuzione di sanzioni penali. Il regolamento (UE) 2018/1725 </w:t>
            </w:r>
            <w:r w:rsidRPr="001B3ADA">
              <w:rPr>
                <w:b/>
                <w:i/>
              </w:rPr>
              <w:t>dovrebbe</w:t>
            </w:r>
            <w:r w:rsidRPr="001B3ADA">
              <w:t xml:space="preserve"> essere </w:t>
            </w:r>
            <w:r w:rsidRPr="001B3ADA">
              <w:rPr>
                <w:b/>
                <w:bCs/>
                <w:i/>
                <w:iCs/>
              </w:rPr>
              <w:t>allineato</w:t>
            </w:r>
            <w:r w:rsidRPr="001B3ADA">
              <w:t xml:space="preserve"> alle modifiche </w:t>
            </w:r>
            <w:r w:rsidRPr="001B3ADA">
              <w:t>del regolamento (UE) 2016/679 introdotte dal presente regolamento.</w:t>
            </w:r>
          </w:p>
        </w:tc>
      </w:tr>
      <w:tr w:rsidR="003B20AB" w:rsidRPr="001B3ADA" w14:paraId="53048A2D" w14:textId="77777777" w:rsidTr="007A2F20">
        <w:trPr>
          <w:jc w:val="center"/>
        </w:trPr>
        <w:tc>
          <w:tcPr>
            <w:tcW w:w="4876" w:type="dxa"/>
            <w:hideMark/>
          </w:tcPr>
          <w:p w14:paraId="3149E0CE" w14:textId="77777777" w:rsidR="007A2F20" w:rsidRPr="001B3ADA" w:rsidRDefault="007D0D99">
            <w:pPr>
              <w:pStyle w:val="Normal6"/>
            </w:pPr>
            <w:r w:rsidRPr="001B3ADA">
              <w:t>__________________</w:t>
            </w:r>
          </w:p>
        </w:tc>
        <w:tc>
          <w:tcPr>
            <w:tcW w:w="4876" w:type="dxa"/>
            <w:hideMark/>
          </w:tcPr>
          <w:p w14:paraId="7A420D48" w14:textId="77777777" w:rsidR="007A2F20" w:rsidRPr="001B3ADA" w:rsidRDefault="007D0D99">
            <w:pPr>
              <w:pStyle w:val="Normal6"/>
              <w:rPr>
                <w:szCs w:val="24"/>
              </w:rPr>
            </w:pPr>
            <w:r w:rsidRPr="001B3ADA">
              <w:t>__________________</w:t>
            </w:r>
          </w:p>
        </w:tc>
      </w:tr>
      <w:tr w:rsidR="003B20AB" w:rsidRPr="001B3ADA" w14:paraId="196502C8" w14:textId="77777777" w:rsidTr="007A2F20">
        <w:trPr>
          <w:jc w:val="center"/>
        </w:trPr>
        <w:tc>
          <w:tcPr>
            <w:tcW w:w="4876" w:type="dxa"/>
            <w:hideMark/>
          </w:tcPr>
          <w:p w14:paraId="7035C679" w14:textId="77777777" w:rsidR="007A2F20" w:rsidRPr="001B3ADA" w:rsidRDefault="007D0D99">
            <w:pPr>
              <w:pStyle w:val="Normal6"/>
            </w:pPr>
            <w:r w:rsidRPr="001B3ADA">
              <w:rPr>
                <w:vertAlign w:val="superscript"/>
              </w:rPr>
              <w:t>16</w:t>
            </w:r>
            <w:r w:rsidRPr="001B3ADA">
              <w:t xml:space="preserve"> Regolamento (UE) 2018/1725 del Parlamento europeo e del Consiglio, del </w:t>
            </w:r>
            <w:r w:rsidRPr="001B3ADA">
              <w:lastRenderedPageBreak/>
              <w:t>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hideMark/>
          </w:tcPr>
          <w:p w14:paraId="5A0BFFE6" w14:textId="77777777" w:rsidR="007A2F20" w:rsidRPr="001B3ADA" w:rsidRDefault="007D0D99">
            <w:pPr>
              <w:pStyle w:val="Normal6"/>
              <w:rPr>
                <w:szCs w:val="24"/>
              </w:rPr>
            </w:pPr>
            <w:r w:rsidRPr="001B3ADA">
              <w:rPr>
                <w:vertAlign w:val="superscript"/>
              </w:rPr>
              <w:lastRenderedPageBreak/>
              <w:t>16</w:t>
            </w:r>
            <w:r w:rsidRPr="001B3ADA">
              <w:t xml:space="preserve"> Regolamento (UE) 2018/1725 del Parlamento europeo e del Consiglio, del </w:t>
            </w:r>
            <w:r w:rsidRPr="001B3ADA">
              <w:lastRenderedPageBreak/>
              <w:t>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r w:rsidR="003B20AB" w:rsidRPr="001B3ADA" w14:paraId="58901081" w14:textId="77777777" w:rsidTr="007A2F20">
        <w:trPr>
          <w:jc w:val="center"/>
        </w:trPr>
        <w:tc>
          <w:tcPr>
            <w:tcW w:w="4876" w:type="dxa"/>
            <w:hideMark/>
          </w:tcPr>
          <w:p w14:paraId="53287F88" w14:textId="77777777" w:rsidR="007A2F20" w:rsidRPr="001B3ADA" w:rsidRDefault="007D0D99">
            <w:pPr>
              <w:pStyle w:val="Normal6"/>
            </w:pPr>
            <w:r w:rsidRPr="001B3ADA">
              <w:rPr>
                <w:vertAlign w:val="superscript"/>
              </w:rPr>
              <w:lastRenderedPageBreak/>
              <w:t>17</w:t>
            </w:r>
            <w:r w:rsidRPr="001B3ADA">
              <w:t xml:space="preserve"> 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(GU L 119 del 4.5.2016, pag. 89, ELI: http://data.europa.eu/eli/dir/2016/680/oj).</w:t>
            </w:r>
          </w:p>
        </w:tc>
        <w:tc>
          <w:tcPr>
            <w:tcW w:w="4876" w:type="dxa"/>
            <w:hideMark/>
          </w:tcPr>
          <w:p w14:paraId="53B16C2E" w14:textId="77777777" w:rsidR="007A2F20" w:rsidRPr="001B3ADA" w:rsidRDefault="007D0D99">
            <w:pPr>
              <w:pStyle w:val="Normal6"/>
              <w:rPr>
                <w:szCs w:val="24"/>
              </w:rPr>
            </w:pPr>
            <w:r w:rsidRPr="001B3ADA">
              <w:rPr>
                <w:vertAlign w:val="superscript"/>
              </w:rPr>
              <w:t>17</w:t>
            </w:r>
            <w:r w:rsidRPr="001B3ADA">
              <w:t xml:space="preserve"> 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(GU L 119 del 4.5.2016, pag. 89, ELI: http://data.europa.eu/eli/dir/2016/680/oj).</w:t>
            </w:r>
          </w:p>
        </w:tc>
      </w:tr>
    </w:tbl>
    <w:p w14:paraId="29D5FF01"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1A4908C" w14:textId="77777777" w:rsidR="007A2F20" w:rsidRPr="001B3ADA" w:rsidRDefault="007D0D99" w:rsidP="007A2F20">
      <w:r w:rsidRPr="001B3ADA">
        <w:rPr>
          <w:rStyle w:val="HideTWBExt"/>
        </w:rPr>
        <w:t>&lt;/Amend&gt;</w:t>
      </w:r>
    </w:p>
    <w:p w14:paraId="714A13C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10</w:t>
      </w:r>
      <w:r w:rsidRPr="001B3ADA">
        <w:rPr>
          <w:rStyle w:val="HideTWBExt"/>
          <w:b w:val="0"/>
        </w:rPr>
        <w:t>&lt;/NumAm&gt;</w:t>
      </w:r>
    </w:p>
    <w:p w14:paraId="41E515E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C870921" w14:textId="77777777" w:rsidR="007A2F20" w:rsidRPr="001B3ADA" w:rsidRDefault="007D0D99" w:rsidP="007A2F20">
      <w:pPr>
        <w:pStyle w:val="NormalBold"/>
      </w:pPr>
      <w:r w:rsidRPr="001B3ADA">
        <w:rPr>
          <w:rStyle w:val="HideTWBExt"/>
          <w:b w:val="0"/>
        </w:rPr>
        <w:t>&lt;Article&gt;</w:t>
      </w:r>
      <w:r w:rsidRPr="001B3ADA">
        <w:t>Considerando 43</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0822871" w14:textId="77777777" w:rsidTr="007A2F20">
        <w:trPr>
          <w:jc w:val="center"/>
        </w:trPr>
        <w:tc>
          <w:tcPr>
            <w:tcW w:w="9752" w:type="dxa"/>
            <w:gridSpan w:val="2"/>
          </w:tcPr>
          <w:p w14:paraId="3375FD46" w14:textId="77777777" w:rsidR="007A2F20" w:rsidRPr="001B3ADA" w:rsidRDefault="007A2F20">
            <w:pPr>
              <w:keepNext/>
            </w:pPr>
          </w:p>
        </w:tc>
      </w:tr>
      <w:tr w:rsidR="003B20AB" w:rsidRPr="001B3ADA" w14:paraId="4701C478" w14:textId="77777777" w:rsidTr="007A2F20">
        <w:trPr>
          <w:jc w:val="center"/>
        </w:trPr>
        <w:tc>
          <w:tcPr>
            <w:tcW w:w="4876" w:type="dxa"/>
            <w:hideMark/>
          </w:tcPr>
          <w:p w14:paraId="2C5651DE" w14:textId="77777777" w:rsidR="007A2F20" w:rsidRPr="001B3ADA" w:rsidRDefault="007D0D99">
            <w:pPr>
              <w:pStyle w:val="ColumnHeading"/>
              <w:keepNext/>
            </w:pPr>
            <w:r w:rsidRPr="001B3ADA">
              <w:t>Testo della Commissione</w:t>
            </w:r>
          </w:p>
        </w:tc>
        <w:tc>
          <w:tcPr>
            <w:tcW w:w="4876" w:type="dxa"/>
            <w:hideMark/>
          </w:tcPr>
          <w:p w14:paraId="068F6AD3" w14:textId="77777777" w:rsidR="007A2F20" w:rsidRPr="001B3ADA" w:rsidRDefault="007D0D99">
            <w:pPr>
              <w:pStyle w:val="ColumnHeading"/>
              <w:keepNext/>
            </w:pPr>
            <w:r w:rsidRPr="001B3ADA">
              <w:t>Emendamento</w:t>
            </w:r>
          </w:p>
        </w:tc>
      </w:tr>
      <w:tr w:rsidR="003B20AB" w:rsidRPr="001B3ADA" w14:paraId="58D5ADDE" w14:textId="77777777" w:rsidTr="007A2F20">
        <w:trPr>
          <w:jc w:val="center"/>
        </w:trPr>
        <w:tc>
          <w:tcPr>
            <w:tcW w:w="4876" w:type="dxa"/>
            <w:hideMark/>
          </w:tcPr>
          <w:p w14:paraId="29DB02B1" w14:textId="77777777" w:rsidR="007A2F20" w:rsidRPr="001B3ADA" w:rsidRDefault="007D0D99">
            <w:pPr>
              <w:pStyle w:val="Normal6"/>
            </w:pPr>
            <w:r w:rsidRPr="001B3ADA">
              <w:rPr>
                <w:b/>
                <w:i/>
              </w:rPr>
              <w:t>(43)</w:t>
            </w:r>
            <w:r w:rsidRPr="001B3ADA">
              <w:rPr>
                <w:b/>
                <w:i/>
              </w:rPr>
              <w:tab/>
              <w:t xml:space="preserve">Per offrire un quadro di protezione dei dati solido e </w:t>
            </w:r>
            <w:r w:rsidRPr="001B3ADA">
              <w:rPr>
                <w:b/>
                <w:i/>
              </w:rPr>
              <w:t>coerente nell'Unione, l'adozione del presente regolamento dovrebbe essere seguita dai necessari adeguamenti della direttiva (UE) 2016/680 e di qualsiasi altro atto giuridico dell'Unione applicabile a tale trattamento dei dati personali, affinché possano essere applicati il più vicino possibile alla data di entrata in applicazione delle modifiche dei regolamenti (UE) 2016/679 e (UE) 2018/1725.</w:t>
            </w:r>
          </w:p>
        </w:tc>
        <w:tc>
          <w:tcPr>
            <w:tcW w:w="4876" w:type="dxa"/>
            <w:hideMark/>
          </w:tcPr>
          <w:p w14:paraId="520304A2" w14:textId="77777777" w:rsidR="007A2F20" w:rsidRPr="001B3ADA" w:rsidRDefault="007D0D99">
            <w:pPr>
              <w:pStyle w:val="Normal6"/>
              <w:rPr>
                <w:szCs w:val="24"/>
              </w:rPr>
            </w:pPr>
            <w:r w:rsidRPr="001B3ADA">
              <w:rPr>
                <w:b/>
                <w:i/>
              </w:rPr>
              <w:t>soppresso</w:t>
            </w:r>
          </w:p>
        </w:tc>
      </w:tr>
    </w:tbl>
    <w:p w14:paraId="187BF086"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5C6F41B" w14:textId="77777777" w:rsidR="007A2F20" w:rsidRPr="001B3ADA" w:rsidRDefault="007D0D99" w:rsidP="007A2F20">
      <w:r w:rsidRPr="001B3ADA">
        <w:rPr>
          <w:rStyle w:val="HideTWBExt"/>
        </w:rPr>
        <w:t>&lt;/Amend&gt;</w:t>
      </w:r>
    </w:p>
    <w:p w14:paraId="1C8FAF30"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11</w:t>
      </w:r>
      <w:r w:rsidRPr="001B3ADA">
        <w:rPr>
          <w:rStyle w:val="HideTWBExt"/>
          <w:b w:val="0"/>
        </w:rPr>
        <w:t>&lt;/NumAm&gt;</w:t>
      </w:r>
    </w:p>
    <w:p w14:paraId="4F40962F" w14:textId="77777777" w:rsidR="007A2F20" w:rsidRPr="001B3ADA" w:rsidRDefault="007D0D99" w:rsidP="007A2F20">
      <w:pPr>
        <w:pStyle w:val="NormalBold12b"/>
        <w:keepNext/>
      </w:pPr>
      <w:r w:rsidRPr="001B3ADA">
        <w:rPr>
          <w:rStyle w:val="HideTWBExt"/>
          <w:b w:val="0"/>
        </w:rPr>
        <w:t>&lt;DocAmend&gt;</w:t>
      </w:r>
      <w:r w:rsidRPr="001B3ADA">
        <w:t xml:space="preserve">Proposta di </w:t>
      </w:r>
      <w:r w:rsidRPr="001B3ADA">
        <w:t>regolamento</w:t>
      </w:r>
      <w:r w:rsidRPr="001B3ADA">
        <w:rPr>
          <w:rStyle w:val="HideTWBExt"/>
          <w:b w:val="0"/>
        </w:rPr>
        <w:t>&lt;/DocAmend&gt;</w:t>
      </w:r>
    </w:p>
    <w:p w14:paraId="7BCE696E" w14:textId="77777777" w:rsidR="007A2F20" w:rsidRPr="001B3ADA" w:rsidRDefault="007D0D99" w:rsidP="007A2F20">
      <w:pPr>
        <w:pStyle w:val="NormalBold"/>
      </w:pPr>
      <w:r w:rsidRPr="001B3ADA">
        <w:rPr>
          <w:rStyle w:val="HideTWBExt"/>
          <w:b w:val="0"/>
        </w:rPr>
        <w:t>&lt;Article&gt;</w:t>
      </w:r>
      <w:r w:rsidRPr="001B3ADA">
        <w:t>Considerando 49 bis (nuovo)</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26AF52A" w14:textId="77777777" w:rsidTr="007A2F20">
        <w:trPr>
          <w:jc w:val="center"/>
        </w:trPr>
        <w:tc>
          <w:tcPr>
            <w:tcW w:w="9752" w:type="dxa"/>
            <w:gridSpan w:val="2"/>
          </w:tcPr>
          <w:p w14:paraId="38AF916E" w14:textId="77777777" w:rsidR="007A2F20" w:rsidRPr="001B3ADA" w:rsidRDefault="007A2F20">
            <w:pPr>
              <w:keepNext/>
            </w:pPr>
          </w:p>
        </w:tc>
      </w:tr>
      <w:tr w:rsidR="003B20AB" w:rsidRPr="001B3ADA" w14:paraId="4F2A6CB3" w14:textId="77777777" w:rsidTr="007A2F20">
        <w:trPr>
          <w:jc w:val="center"/>
        </w:trPr>
        <w:tc>
          <w:tcPr>
            <w:tcW w:w="4876" w:type="dxa"/>
            <w:hideMark/>
          </w:tcPr>
          <w:p w14:paraId="1C4C1BAF" w14:textId="77777777" w:rsidR="007A2F20" w:rsidRPr="001B3ADA" w:rsidRDefault="007D0D99">
            <w:pPr>
              <w:pStyle w:val="ColumnHeading"/>
              <w:keepNext/>
            </w:pPr>
            <w:r w:rsidRPr="001B3ADA">
              <w:t>Testo della Commissione</w:t>
            </w:r>
          </w:p>
        </w:tc>
        <w:tc>
          <w:tcPr>
            <w:tcW w:w="4876" w:type="dxa"/>
            <w:hideMark/>
          </w:tcPr>
          <w:p w14:paraId="2ECED0BB" w14:textId="77777777" w:rsidR="007A2F20" w:rsidRPr="001B3ADA" w:rsidRDefault="007D0D99">
            <w:pPr>
              <w:pStyle w:val="ColumnHeading"/>
              <w:keepNext/>
            </w:pPr>
            <w:r w:rsidRPr="001B3ADA">
              <w:t>Emendamento</w:t>
            </w:r>
          </w:p>
        </w:tc>
      </w:tr>
      <w:tr w:rsidR="003B20AB" w:rsidRPr="001B3ADA" w14:paraId="6A4D4227" w14:textId="77777777" w:rsidTr="007A2F20">
        <w:trPr>
          <w:jc w:val="center"/>
        </w:trPr>
        <w:tc>
          <w:tcPr>
            <w:tcW w:w="4876" w:type="dxa"/>
          </w:tcPr>
          <w:p w14:paraId="2998F5E8" w14:textId="77777777" w:rsidR="007A2F20" w:rsidRPr="001B3ADA" w:rsidRDefault="007A2F20">
            <w:pPr>
              <w:pStyle w:val="Normal6"/>
            </w:pPr>
          </w:p>
        </w:tc>
        <w:tc>
          <w:tcPr>
            <w:tcW w:w="4876" w:type="dxa"/>
            <w:hideMark/>
          </w:tcPr>
          <w:p w14:paraId="6C1E87D1" w14:textId="77777777" w:rsidR="007A2F20" w:rsidRPr="001B3ADA" w:rsidRDefault="007D0D99">
            <w:pPr>
              <w:pStyle w:val="Normal6"/>
              <w:rPr>
                <w:szCs w:val="24"/>
              </w:rPr>
            </w:pPr>
            <w:r w:rsidRPr="001B3ADA">
              <w:rPr>
                <w:b/>
                <w:i/>
              </w:rPr>
              <w:t>(49 bis)</w:t>
            </w:r>
            <w:r w:rsidRPr="001B3ADA">
              <w:rPr>
                <w:b/>
                <w:i/>
              </w:rPr>
              <w:tab/>
              <w:t xml:space="preserve">Al fine di garantire che la direttiva (UE) 2022/2555 sia applicata in modo coerente e proporzionato in tutta l'Unione e in linea con il </w:t>
            </w:r>
            <w:r w:rsidRPr="001B3ADA">
              <w:rPr>
                <w:b/>
                <w:i/>
              </w:rPr>
              <w:t>principio della semplificazione amministrativa e la politica della "relazione una tantum", è opportuno evitare obblighi di comunicazione duplicati o poco chiari o interpretazioni nazionali divergenti e obblighi aggiuntivi. La Commissione, in cooperazione con il gruppo di cooperazione di cui all'articolo 14 della direttiva (UE) 2022/2555 e l'Agenzia dell'Unione europea per la cibersicurezza (ENISA), dovrebbe pubblicare orientamenti sull'interpretazione e l'applicazione armonizzate degli obblighi fondamentali</w:t>
            </w:r>
            <w:r w:rsidRPr="001B3ADA">
              <w:rPr>
                <w:b/>
                <w:i/>
              </w:rPr>
              <w:t xml:space="preserve"> a norma di tale direttiva.</w:t>
            </w:r>
          </w:p>
        </w:tc>
      </w:tr>
    </w:tbl>
    <w:p w14:paraId="30EFBB4B"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7F10003" w14:textId="77777777" w:rsidR="007A2F20" w:rsidRPr="001B3ADA" w:rsidRDefault="007D0D99" w:rsidP="007A2F20">
      <w:r w:rsidRPr="001B3ADA">
        <w:rPr>
          <w:rStyle w:val="HideTWBExt"/>
        </w:rPr>
        <w:t>&lt;/Amend&gt;</w:t>
      </w:r>
    </w:p>
    <w:p w14:paraId="739A762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12</w:t>
      </w:r>
      <w:r w:rsidRPr="001B3ADA">
        <w:rPr>
          <w:rStyle w:val="HideTWBExt"/>
          <w:b w:val="0"/>
        </w:rPr>
        <w:t>&lt;/NumAm&gt;</w:t>
      </w:r>
    </w:p>
    <w:p w14:paraId="07B31115"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7BA3098C" w14:textId="77777777" w:rsidR="007A2F20" w:rsidRPr="001B3ADA" w:rsidRDefault="007D0D99" w:rsidP="007A2F20">
      <w:pPr>
        <w:pStyle w:val="NormalBold"/>
      </w:pPr>
      <w:r w:rsidRPr="001B3ADA">
        <w:rPr>
          <w:rStyle w:val="HideTWBExt"/>
          <w:b w:val="0"/>
        </w:rPr>
        <w:t>&lt;Article&gt;</w:t>
      </w:r>
      <w:r w:rsidRPr="001B3ADA">
        <w:t>Considerando 59</w:t>
      </w:r>
      <w:r w:rsidRPr="001B3A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A224E0C" w14:textId="77777777" w:rsidTr="007A2F20">
        <w:trPr>
          <w:jc w:val="center"/>
        </w:trPr>
        <w:tc>
          <w:tcPr>
            <w:tcW w:w="9752" w:type="dxa"/>
            <w:gridSpan w:val="2"/>
          </w:tcPr>
          <w:p w14:paraId="38B24588" w14:textId="77777777" w:rsidR="007A2F20" w:rsidRPr="001B3ADA" w:rsidRDefault="007A2F20">
            <w:pPr>
              <w:keepNext/>
            </w:pPr>
          </w:p>
        </w:tc>
      </w:tr>
      <w:tr w:rsidR="003B20AB" w:rsidRPr="001B3ADA" w14:paraId="0F7E75B4" w14:textId="77777777" w:rsidTr="007A2F20">
        <w:trPr>
          <w:jc w:val="center"/>
        </w:trPr>
        <w:tc>
          <w:tcPr>
            <w:tcW w:w="4876" w:type="dxa"/>
            <w:hideMark/>
          </w:tcPr>
          <w:p w14:paraId="0118DB75" w14:textId="77777777" w:rsidR="007A2F20" w:rsidRPr="001B3ADA" w:rsidRDefault="007D0D99">
            <w:pPr>
              <w:pStyle w:val="ColumnHeading"/>
              <w:keepNext/>
            </w:pPr>
            <w:r w:rsidRPr="001B3ADA">
              <w:t>Testo della Commissione</w:t>
            </w:r>
          </w:p>
        </w:tc>
        <w:tc>
          <w:tcPr>
            <w:tcW w:w="4876" w:type="dxa"/>
            <w:hideMark/>
          </w:tcPr>
          <w:p w14:paraId="31A7DAB7" w14:textId="77777777" w:rsidR="007A2F20" w:rsidRPr="001B3ADA" w:rsidRDefault="007D0D99">
            <w:pPr>
              <w:pStyle w:val="ColumnHeading"/>
              <w:keepNext/>
            </w:pPr>
            <w:r w:rsidRPr="001B3ADA">
              <w:t>Emendamento</w:t>
            </w:r>
          </w:p>
        </w:tc>
      </w:tr>
      <w:tr w:rsidR="003B20AB" w:rsidRPr="001B3ADA" w14:paraId="21052C53" w14:textId="77777777" w:rsidTr="007A2F20">
        <w:trPr>
          <w:jc w:val="center"/>
        </w:trPr>
        <w:tc>
          <w:tcPr>
            <w:tcW w:w="4876" w:type="dxa"/>
            <w:hideMark/>
          </w:tcPr>
          <w:p w14:paraId="0176237E" w14:textId="77777777" w:rsidR="007A2F20" w:rsidRPr="001B3ADA" w:rsidRDefault="007D0D99">
            <w:pPr>
              <w:pStyle w:val="Normal6"/>
            </w:pPr>
            <w:r w:rsidRPr="001B3ADA">
              <w:rPr>
                <w:b/>
                <w:i/>
              </w:rPr>
              <w:t>(59)</w:t>
            </w:r>
            <w:r w:rsidRPr="001B3ADA">
              <w:rPr>
                <w:b/>
                <w:i/>
              </w:rPr>
              <w:tab/>
              <w:t xml:space="preserve">Il </w:t>
            </w:r>
            <w:r w:rsidRPr="001B3ADA">
              <w:rPr>
                <w:b/>
                <w:i/>
              </w:rPr>
              <w:t xml:space="preserve">regolamento (UE) 2019/1150 stabilisce una serie mirata di norme vincolanti a livello dell'Unione al fine di garantire un contesto commerciale online equo, prevedibile, sostenibile e sicuro nell'ambito del mercato interno. I regolamenti (UE) 2022/2065 e (UE) 2022/1925 forniscono un quadro </w:t>
            </w:r>
            <w:r w:rsidRPr="001B3ADA">
              <w:rPr>
                <w:b/>
                <w:i/>
              </w:rPr>
              <w:lastRenderedPageBreak/>
              <w:t>normativo completo al fine di garantire ambienti online sicuri, prevedibili e affidabili per tutti gli utenti finali dei servizi online e stabiliscono condizioni di parità per le imprese nei mercati digitali. Al fine di sem</w:t>
            </w:r>
            <w:r w:rsidRPr="001B3ADA">
              <w:rPr>
                <w:b/>
                <w:i/>
              </w:rPr>
              <w:t>plificare la legislazione dell'Unione nel settore dei servizi di intermediazione online e delle piattaforme online, e dato che gli obiettivi e le disposizioni essenziali del regolamento sulle relazioni piattaforme/imprese sono in gran parte contemplati dal regolamento sui servizi digitali e dal regolamento sui mercati digitali, è opportuno abrogare il regolamento (UE) 2019/1050. I regolamenti (UE) 2022/2065 e (UE) 2022/1925 contribuiscono a definire un quadro normativo pienamente armonizzato per i servizi d</w:t>
            </w:r>
            <w:r w:rsidRPr="001B3ADA">
              <w:rPr>
                <w:b/>
                <w:i/>
              </w:rPr>
              <w:t>igitali e i mercati digitali, ravvicinando le misure nazionali riguardanti gli obblighi dei prestatori di servizi intermediari nonché la contendibilità e l'equità dei servizi di piattaforma di base forniti dai gatekeeper. Ai fini della certezza del diritto, alcune definizioni specifiche di cui all'articolo 2, le disposizioni riguardanti le limitazioni e le sospensioni di cui all'articolo 4 e quelle relative al sistema interno di gestione dei reclami di cui all'articolo 11 del regolamento (UE) 2019/1150, cui</w:t>
            </w:r>
            <w:r w:rsidRPr="001B3ADA">
              <w:rPr>
                <w:b/>
                <w:i/>
              </w:rPr>
              <w:t xml:space="preserve"> fanno riferimento altri atti giuridici, in particolare la direttiva (UE) 2023/2831 relativa al miglioramento delle condizioni di lavoro nel lavoro mediante piattaforme digitali, e l'articolo 15 che garantisce l'applicazione del regolamento rimarranno temporaneamente in vigore fino a quando gli atti originari non saranno modificati.</w:t>
            </w:r>
          </w:p>
        </w:tc>
        <w:tc>
          <w:tcPr>
            <w:tcW w:w="4876" w:type="dxa"/>
            <w:hideMark/>
          </w:tcPr>
          <w:p w14:paraId="2C3C513C" w14:textId="77777777" w:rsidR="007A2F20" w:rsidRPr="001B3ADA" w:rsidRDefault="007D0D99">
            <w:pPr>
              <w:pStyle w:val="Normal6"/>
              <w:rPr>
                <w:szCs w:val="24"/>
              </w:rPr>
            </w:pPr>
            <w:r w:rsidRPr="001B3ADA">
              <w:rPr>
                <w:b/>
                <w:i/>
              </w:rPr>
              <w:lastRenderedPageBreak/>
              <w:t>soppresso</w:t>
            </w:r>
          </w:p>
        </w:tc>
      </w:tr>
    </w:tbl>
    <w:p w14:paraId="5E82385A"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4B8CA7C" w14:textId="77777777" w:rsidR="007A2F20" w:rsidRPr="001B3ADA" w:rsidRDefault="007D0D99" w:rsidP="007A2F20">
      <w:r w:rsidRPr="001B3ADA">
        <w:rPr>
          <w:rStyle w:val="HideTWBExt"/>
        </w:rPr>
        <w:t>&lt;/Amend&gt;</w:t>
      </w:r>
    </w:p>
    <w:p w14:paraId="003CBF35"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13</w:t>
      </w:r>
      <w:r w:rsidRPr="001B3ADA">
        <w:rPr>
          <w:rStyle w:val="HideTWBExt"/>
          <w:b w:val="0"/>
        </w:rPr>
        <w:t>&lt;/NumAm&gt;</w:t>
      </w:r>
    </w:p>
    <w:p w14:paraId="358004A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B3F87EA" w14:textId="77777777" w:rsidR="007A2F20" w:rsidRPr="001B3ADA" w:rsidRDefault="007D0D99" w:rsidP="007A2F20">
      <w:pPr>
        <w:pStyle w:val="NormalBold"/>
      </w:pPr>
      <w:r w:rsidRPr="001B3ADA">
        <w:rPr>
          <w:rStyle w:val="HideTWBExt"/>
          <w:b w:val="0"/>
        </w:rPr>
        <w:t>&lt;Article&gt;</w:t>
      </w:r>
      <w:r w:rsidRPr="001B3ADA">
        <w:t>Articolo 1 – comma 1 – punto 2 –</w:t>
      </w:r>
      <w:r w:rsidRPr="001B3ADA">
        <w:t xml:space="preserve"> lettera a</w:t>
      </w:r>
      <w:r w:rsidRPr="001B3ADA">
        <w:rPr>
          <w:rStyle w:val="HideTWBExt"/>
          <w:b w:val="0"/>
        </w:rPr>
        <w:t>&lt;/Article&gt;</w:t>
      </w:r>
    </w:p>
    <w:p w14:paraId="1F4DC692"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05C7891D" w14:textId="77777777" w:rsidR="007A2F20" w:rsidRPr="001B3ADA" w:rsidRDefault="007D0D99" w:rsidP="007A2F20">
      <w:r w:rsidRPr="001B3ADA">
        <w:rPr>
          <w:rStyle w:val="HideTWBExt"/>
        </w:rPr>
        <w:t>&lt;Article2&gt;</w:t>
      </w:r>
      <w:r w:rsidRPr="001B3ADA">
        <w:t>Articolo 2 – paragrafo 1 – punto 4 quater</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785E0E6" w14:textId="77777777" w:rsidTr="007A2F20">
        <w:trPr>
          <w:jc w:val="center"/>
        </w:trPr>
        <w:tc>
          <w:tcPr>
            <w:tcW w:w="9752" w:type="dxa"/>
            <w:gridSpan w:val="2"/>
          </w:tcPr>
          <w:p w14:paraId="52E3C83E" w14:textId="77777777" w:rsidR="007A2F20" w:rsidRPr="001B3ADA" w:rsidRDefault="007A2F20">
            <w:pPr>
              <w:keepNext/>
            </w:pPr>
          </w:p>
        </w:tc>
      </w:tr>
      <w:tr w:rsidR="003B20AB" w:rsidRPr="001B3ADA" w14:paraId="57C7B8F9" w14:textId="77777777" w:rsidTr="007A2F20">
        <w:trPr>
          <w:jc w:val="center"/>
        </w:trPr>
        <w:tc>
          <w:tcPr>
            <w:tcW w:w="4876" w:type="dxa"/>
            <w:hideMark/>
          </w:tcPr>
          <w:p w14:paraId="36117A06" w14:textId="77777777" w:rsidR="007A2F20" w:rsidRPr="001B3ADA" w:rsidRDefault="007D0D99">
            <w:pPr>
              <w:pStyle w:val="ColumnHeading"/>
              <w:keepNext/>
            </w:pPr>
            <w:r w:rsidRPr="001B3ADA">
              <w:t>Testo della Commissione</w:t>
            </w:r>
          </w:p>
        </w:tc>
        <w:tc>
          <w:tcPr>
            <w:tcW w:w="4876" w:type="dxa"/>
            <w:hideMark/>
          </w:tcPr>
          <w:p w14:paraId="578300EF" w14:textId="77777777" w:rsidR="007A2F20" w:rsidRPr="001B3ADA" w:rsidRDefault="007D0D99">
            <w:pPr>
              <w:pStyle w:val="ColumnHeading"/>
              <w:keepNext/>
            </w:pPr>
            <w:r w:rsidRPr="001B3ADA">
              <w:t>Emendamento</w:t>
            </w:r>
          </w:p>
        </w:tc>
      </w:tr>
      <w:tr w:rsidR="003B20AB" w:rsidRPr="001B3ADA" w14:paraId="227637A7" w14:textId="77777777" w:rsidTr="007A2F20">
        <w:trPr>
          <w:jc w:val="center"/>
        </w:trPr>
        <w:tc>
          <w:tcPr>
            <w:tcW w:w="4876" w:type="dxa"/>
            <w:hideMark/>
          </w:tcPr>
          <w:p w14:paraId="241014BB" w14:textId="77777777" w:rsidR="007A2F20" w:rsidRPr="001B3ADA" w:rsidRDefault="007D0D99">
            <w:pPr>
              <w:pStyle w:val="Normal6"/>
            </w:pPr>
            <w:r w:rsidRPr="001B3ADA">
              <w:rPr>
                <w:b/>
                <w:i/>
              </w:rPr>
              <w:t>4 quater)</w:t>
            </w:r>
            <w:r w:rsidRPr="001B3ADA">
              <w:rPr>
                <w:b/>
                <w:i/>
              </w:rPr>
              <w:tab/>
              <w:t xml:space="preserve">"accesso": l'utilizzo dei dati, conformemente a specifici </w:t>
            </w:r>
            <w:r w:rsidRPr="001B3ADA">
              <w:rPr>
                <w:b/>
                <w:i/>
              </w:rPr>
              <w:t>requisiti tecnici, giuridici o organizzativi, che non implica necessariamente la trasmissione o lo scaricamento di dati;";</w:t>
            </w:r>
          </w:p>
        </w:tc>
        <w:tc>
          <w:tcPr>
            <w:tcW w:w="4876" w:type="dxa"/>
            <w:hideMark/>
          </w:tcPr>
          <w:p w14:paraId="17F80F78" w14:textId="77777777" w:rsidR="007A2F20" w:rsidRPr="001B3ADA" w:rsidRDefault="007D0D99">
            <w:pPr>
              <w:pStyle w:val="Normal6"/>
              <w:rPr>
                <w:szCs w:val="24"/>
              </w:rPr>
            </w:pPr>
            <w:r w:rsidRPr="001B3ADA">
              <w:rPr>
                <w:b/>
                <w:i/>
              </w:rPr>
              <w:t>soppresso</w:t>
            </w:r>
          </w:p>
        </w:tc>
      </w:tr>
    </w:tbl>
    <w:p w14:paraId="2C41B8F7"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061B784" w14:textId="77777777" w:rsidR="007A2F20" w:rsidRPr="001B3ADA" w:rsidRDefault="007D0D99" w:rsidP="007A2F20">
      <w:pPr>
        <w:rPr>
          <w:rStyle w:val="HideTWBExt"/>
        </w:rPr>
      </w:pPr>
      <w:r w:rsidRPr="001B3ADA">
        <w:rPr>
          <w:rStyle w:val="HideTWBExt"/>
        </w:rPr>
        <w:t>&lt;/Amend&gt;</w:t>
      </w:r>
    </w:p>
    <w:p w14:paraId="6FCA3059" w14:textId="77777777" w:rsidR="007A2F20" w:rsidRPr="001B3ADA" w:rsidRDefault="007A2F20" w:rsidP="007A2F20"/>
    <w:p w14:paraId="3AADA7AA"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14</w:t>
      </w:r>
      <w:r w:rsidRPr="001B3ADA">
        <w:rPr>
          <w:rStyle w:val="HideTWBExt"/>
          <w:b w:val="0"/>
        </w:rPr>
        <w:t>&lt;/NumAm&gt;</w:t>
      </w:r>
    </w:p>
    <w:p w14:paraId="3305FCCD" w14:textId="77777777" w:rsidR="007A2F20" w:rsidRPr="001B3ADA" w:rsidRDefault="007D0D99" w:rsidP="007A2F20">
      <w:pPr>
        <w:pStyle w:val="NormalBold12b"/>
        <w:keepNext/>
      </w:pPr>
      <w:r w:rsidRPr="001B3ADA">
        <w:rPr>
          <w:rStyle w:val="HideTWBExt"/>
          <w:b w:val="0"/>
        </w:rPr>
        <w:t>&lt;DocAmend&gt;</w:t>
      </w:r>
      <w:r w:rsidRPr="001B3ADA">
        <w:t xml:space="preserve">Proposta di </w:t>
      </w:r>
      <w:r w:rsidRPr="001B3ADA">
        <w:t>regolamento</w:t>
      </w:r>
      <w:r w:rsidRPr="001B3ADA">
        <w:rPr>
          <w:rStyle w:val="HideTWBExt"/>
          <w:b w:val="0"/>
        </w:rPr>
        <w:t>&lt;/DocAmend&gt;</w:t>
      </w:r>
    </w:p>
    <w:p w14:paraId="07C0085D" w14:textId="77777777" w:rsidR="007A2F20" w:rsidRPr="001B3ADA" w:rsidRDefault="007D0D99" w:rsidP="007A2F20">
      <w:pPr>
        <w:pStyle w:val="NormalBold"/>
      </w:pPr>
      <w:r w:rsidRPr="001B3ADA">
        <w:rPr>
          <w:rStyle w:val="HideTWBExt"/>
          <w:b w:val="0"/>
        </w:rPr>
        <w:t>&lt;Article&gt;</w:t>
      </w:r>
      <w:r w:rsidRPr="001B3ADA">
        <w:t>Articolo 1 – comma 1 – punto 2 – lettera d</w:t>
      </w:r>
      <w:r w:rsidRPr="001B3ADA">
        <w:rPr>
          <w:rStyle w:val="HideTWBExt"/>
          <w:b w:val="0"/>
        </w:rPr>
        <w:t>&lt;/Article&gt;</w:t>
      </w:r>
    </w:p>
    <w:p w14:paraId="6D0D7AA0"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392637B9" w14:textId="77777777" w:rsidR="007A2F20" w:rsidRPr="001B3ADA" w:rsidRDefault="007D0D99" w:rsidP="007A2F20">
      <w:r w:rsidRPr="001B3ADA">
        <w:rPr>
          <w:rStyle w:val="HideTWBExt"/>
        </w:rPr>
        <w:t>&lt;Article2&gt;</w:t>
      </w:r>
      <w:r w:rsidRPr="001B3ADA">
        <w:t>Articolo 2 – paragrafo 1 – punto 38 bis</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C48BEE6" w14:textId="77777777" w:rsidTr="00713D50">
        <w:trPr>
          <w:jc w:val="center"/>
        </w:trPr>
        <w:tc>
          <w:tcPr>
            <w:tcW w:w="9752" w:type="dxa"/>
            <w:gridSpan w:val="2"/>
          </w:tcPr>
          <w:p w14:paraId="0A3487C1" w14:textId="77777777" w:rsidR="007A2F20" w:rsidRPr="001B3ADA" w:rsidRDefault="007A2F20">
            <w:pPr>
              <w:keepNext/>
            </w:pPr>
          </w:p>
        </w:tc>
      </w:tr>
      <w:tr w:rsidR="003B20AB" w:rsidRPr="001B3ADA" w14:paraId="551C6F80" w14:textId="77777777" w:rsidTr="00713D50">
        <w:trPr>
          <w:jc w:val="center"/>
        </w:trPr>
        <w:tc>
          <w:tcPr>
            <w:tcW w:w="4876" w:type="dxa"/>
            <w:hideMark/>
          </w:tcPr>
          <w:p w14:paraId="2DD0317B" w14:textId="77777777" w:rsidR="007A2F20" w:rsidRPr="001B3ADA" w:rsidRDefault="007D0D99">
            <w:pPr>
              <w:pStyle w:val="ColumnHeading"/>
              <w:keepNext/>
            </w:pPr>
            <w:r w:rsidRPr="001B3ADA">
              <w:t>Testo della Commissione</w:t>
            </w:r>
          </w:p>
        </w:tc>
        <w:tc>
          <w:tcPr>
            <w:tcW w:w="4876" w:type="dxa"/>
            <w:hideMark/>
          </w:tcPr>
          <w:p w14:paraId="270710CE" w14:textId="77777777" w:rsidR="007A2F20" w:rsidRPr="001B3ADA" w:rsidRDefault="007D0D99">
            <w:pPr>
              <w:pStyle w:val="ColumnHeading"/>
              <w:keepNext/>
            </w:pPr>
            <w:r w:rsidRPr="001B3ADA">
              <w:t>Emendamento</w:t>
            </w:r>
          </w:p>
        </w:tc>
      </w:tr>
      <w:tr w:rsidR="003B20AB" w:rsidRPr="001B3ADA" w14:paraId="08A2D2F5" w14:textId="77777777" w:rsidTr="00713D50">
        <w:trPr>
          <w:jc w:val="center"/>
        </w:trPr>
        <w:tc>
          <w:tcPr>
            <w:tcW w:w="4876" w:type="dxa"/>
            <w:hideMark/>
          </w:tcPr>
          <w:p w14:paraId="3EEE51F9" w14:textId="77777777" w:rsidR="007A2F20" w:rsidRPr="001B3ADA" w:rsidRDefault="007D0D99">
            <w:pPr>
              <w:pStyle w:val="Normal6"/>
            </w:pPr>
            <w:r w:rsidRPr="001B3ADA">
              <w:t>38 bis)</w:t>
            </w:r>
            <w:r w:rsidRPr="001B3ADA">
              <w:tab/>
            </w:r>
            <w:r w:rsidRPr="001B3ADA">
              <w:t xml:space="preserve">"servizio di intermediazione dei dati": un servizio che mira a instaurare, attraverso strumenti tecnici, giuridici o di altro tipo, rapporti </w:t>
            </w:r>
            <w:r w:rsidRPr="001B3ADA">
              <w:rPr>
                <w:b/>
                <w:i/>
              </w:rPr>
              <w:t>di natura economica</w:t>
            </w:r>
            <w:r w:rsidRPr="001B3ADA">
              <w:t xml:space="preserve"> ai fini della condivisione dei dati tra un numero indeterminato di interessati </w:t>
            </w:r>
            <w:r w:rsidRPr="001B3ADA">
              <w:rPr>
                <w:b/>
                <w:i/>
              </w:rPr>
              <w:t>o</w:t>
            </w:r>
            <w:r w:rsidRPr="001B3ADA">
              <w:t xml:space="preserve"> di titolari dei dati e utenti dei dati, anche al fine dell'esercizio dei diritti degli interessati in relazione ai dati personali, </w:t>
            </w:r>
            <w:r w:rsidRPr="001B3ADA">
              <w:rPr>
                <w:b/>
                <w:i/>
              </w:rPr>
              <w:t>e che:</w:t>
            </w:r>
          </w:p>
        </w:tc>
        <w:tc>
          <w:tcPr>
            <w:tcW w:w="4876" w:type="dxa"/>
            <w:hideMark/>
          </w:tcPr>
          <w:p w14:paraId="57CB9A71" w14:textId="77777777" w:rsidR="007A2F20" w:rsidRPr="001B3ADA" w:rsidRDefault="007D0D99">
            <w:pPr>
              <w:pStyle w:val="Normal6"/>
              <w:rPr>
                <w:b/>
                <w:i/>
              </w:rPr>
            </w:pPr>
            <w:r w:rsidRPr="001B3ADA">
              <w:t>38 bis)</w:t>
            </w:r>
            <w:r w:rsidRPr="001B3ADA">
              <w:tab/>
              <w:t xml:space="preserve">"servizio di intermediazione dei dati": un servizio che mira a instaurare, attraverso strumenti tecnici, giuridici o di altro tipo, rapporti </w:t>
            </w:r>
            <w:r w:rsidRPr="001B3ADA">
              <w:rPr>
                <w:b/>
                <w:i/>
              </w:rPr>
              <w:t>commerciali</w:t>
            </w:r>
            <w:r w:rsidRPr="001B3ADA">
              <w:t xml:space="preserve"> ai fini della condivisione dei dati tra un numero indeterminato di interessati </w:t>
            </w:r>
            <w:r w:rsidRPr="001B3ADA">
              <w:rPr>
                <w:b/>
                <w:i/>
              </w:rPr>
              <w:t>e</w:t>
            </w:r>
            <w:r w:rsidRPr="001B3ADA">
              <w:t xml:space="preserve"> di titolari dei dati</w:t>
            </w:r>
            <w:r w:rsidRPr="001B3ADA">
              <w:rPr>
                <w:b/>
                <w:i/>
              </w:rPr>
              <w:t>, da un lato,</w:t>
            </w:r>
            <w:r w:rsidRPr="001B3ADA">
              <w:t xml:space="preserve"> e </w:t>
            </w:r>
            <w:r w:rsidRPr="001B3ADA">
              <w:rPr>
                <w:b/>
                <w:bCs/>
                <w:i/>
                <w:iCs/>
              </w:rPr>
              <w:t>gli</w:t>
            </w:r>
            <w:r w:rsidRPr="001B3ADA">
              <w:t xml:space="preserve"> utenti dei dati</w:t>
            </w:r>
            <w:r w:rsidRPr="001B3ADA">
              <w:rPr>
                <w:b/>
                <w:i/>
              </w:rPr>
              <w:t>, dall'altro</w:t>
            </w:r>
            <w:r w:rsidRPr="001B3ADA">
              <w:t xml:space="preserve">, anche al fine dell'esercizio dei diritti degli interessati in relazione ai dati personali, </w:t>
            </w:r>
            <w:r w:rsidRPr="001B3ADA">
              <w:rPr>
                <w:b/>
                <w:i/>
              </w:rPr>
              <w:t>ad esclusione almeno di:</w:t>
            </w:r>
          </w:p>
          <w:p w14:paraId="38F0CADA" w14:textId="77777777" w:rsidR="007A2F20" w:rsidRPr="001B3ADA" w:rsidRDefault="007A2F20">
            <w:pPr>
              <w:pStyle w:val="Normal6"/>
              <w:rPr>
                <w:szCs w:val="24"/>
              </w:rPr>
            </w:pPr>
          </w:p>
        </w:tc>
      </w:tr>
      <w:tr w:rsidR="003B20AB" w:rsidRPr="001B3ADA" w14:paraId="2A61D070" w14:textId="77777777" w:rsidTr="00713D50">
        <w:trPr>
          <w:jc w:val="center"/>
        </w:trPr>
        <w:tc>
          <w:tcPr>
            <w:tcW w:w="4876" w:type="dxa"/>
          </w:tcPr>
          <w:p w14:paraId="6983B899" w14:textId="77777777" w:rsidR="007A3282" w:rsidRPr="001B3ADA" w:rsidRDefault="007A3282">
            <w:pPr>
              <w:pStyle w:val="Normal6"/>
              <w:rPr>
                <w:bCs/>
                <w:iCs/>
              </w:rPr>
            </w:pPr>
          </w:p>
        </w:tc>
        <w:tc>
          <w:tcPr>
            <w:tcW w:w="4876" w:type="dxa"/>
          </w:tcPr>
          <w:p w14:paraId="7D4DBD3D" w14:textId="77777777" w:rsidR="007A3282" w:rsidRPr="001B3ADA" w:rsidRDefault="007D0D99">
            <w:pPr>
              <w:pStyle w:val="Normal6"/>
              <w:rPr>
                <w:b/>
                <w:i/>
              </w:rPr>
            </w:pPr>
            <w:r w:rsidRPr="001B3ADA">
              <w:rPr>
                <w:b/>
                <w:i/>
              </w:rPr>
              <w:t xml:space="preserve">(a) servizi che ottengono dati dai titolari dei dati e li aggregano, arricchiscono o trasformano al fine di aggiungervi un valore sostanziale e concedono licenze per l'utilizzo dei dati risultanti agli utenti </w:t>
            </w:r>
            <w:r w:rsidRPr="001B3ADA">
              <w:rPr>
                <w:b/>
                <w:i/>
              </w:rPr>
              <w:t xml:space="preserve">dei dati, senza instaurare un rapporto commerciale tra i titolari dei dati e gli </w:t>
            </w:r>
            <w:r w:rsidRPr="001B3ADA">
              <w:rPr>
                <w:b/>
                <w:i/>
              </w:rPr>
              <w:lastRenderedPageBreak/>
              <w:t>utenti dei dati;</w:t>
            </w:r>
          </w:p>
        </w:tc>
      </w:tr>
      <w:tr w:rsidR="003B20AB" w:rsidRPr="001B3ADA" w14:paraId="3966BEBB" w14:textId="77777777" w:rsidTr="007A3282">
        <w:trPr>
          <w:jc w:val="center"/>
        </w:trPr>
        <w:tc>
          <w:tcPr>
            <w:tcW w:w="4876" w:type="dxa"/>
          </w:tcPr>
          <w:p w14:paraId="05861529" w14:textId="77777777" w:rsidR="007A3282" w:rsidRPr="001B3ADA" w:rsidRDefault="007A3282">
            <w:pPr>
              <w:pStyle w:val="Normal6"/>
              <w:rPr>
                <w:bCs/>
                <w:iCs/>
              </w:rPr>
            </w:pPr>
          </w:p>
        </w:tc>
        <w:tc>
          <w:tcPr>
            <w:tcW w:w="4876" w:type="dxa"/>
          </w:tcPr>
          <w:p w14:paraId="03E6696A" w14:textId="77777777" w:rsidR="007A3282" w:rsidRPr="001B3ADA" w:rsidRDefault="007D0D99">
            <w:pPr>
              <w:pStyle w:val="Normal6"/>
              <w:rPr>
                <w:b/>
                <w:i/>
              </w:rPr>
            </w:pPr>
            <w:r w:rsidRPr="001B3ADA">
              <w:rPr>
                <w:b/>
                <w:i/>
              </w:rPr>
              <w:t>(b) servizi il cui obiettivo principale è l'intermediazione di contenuti protetti da diritto d'autore;</w:t>
            </w:r>
          </w:p>
        </w:tc>
      </w:tr>
      <w:tr w:rsidR="003B20AB" w:rsidRPr="001B3ADA" w14:paraId="49DF6CA9" w14:textId="77777777" w:rsidTr="007A3282">
        <w:trPr>
          <w:jc w:val="center"/>
        </w:trPr>
        <w:tc>
          <w:tcPr>
            <w:tcW w:w="4876" w:type="dxa"/>
          </w:tcPr>
          <w:p w14:paraId="35AFE0C1" w14:textId="77777777" w:rsidR="007A3282" w:rsidRPr="001B3ADA" w:rsidRDefault="007A3282">
            <w:pPr>
              <w:pStyle w:val="Normal6"/>
              <w:rPr>
                <w:bCs/>
                <w:iCs/>
              </w:rPr>
            </w:pPr>
          </w:p>
        </w:tc>
        <w:tc>
          <w:tcPr>
            <w:tcW w:w="4876" w:type="dxa"/>
          </w:tcPr>
          <w:p w14:paraId="374E1744" w14:textId="77777777" w:rsidR="007A3282" w:rsidRPr="001B3ADA" w:rsidRDefault="007D0D99">
            <w:pPr>
              <w:pStyle w:val="Normal6"/>
              <w:rPr>
                <w:b/>
                <w:i/>
              </w:rPr>
            </w:pPr>
            <w:r w:rsidRPr="001B3ADA">
              <w:rPr>
                <w:b/>
                <w:i/>
              </w:rPr>
              <w:t>(c) servizi utilizzati esclusivamente da un titolare dei dati per consentire l'utilizzo dei dati detenuti da tale titolare dei dati, oppure utilizzati da varie persone giuridiche all'interno di un gruppo chiuso, anche nel quadro di rapporti con i fornitori o i clienti o di collaborazioni contrattualmente stabilite, in particolare quelli aventi come obiettivo principale quello di garantire la funzionalità di oggetti o dispositivi connessi all'internet delle cose;</w:t>
            </w:r>
          </w:p>
        </w:tc>
      </w:tr>
      <w:tr w:rsidR="003B20AB" w:rsidRPr="001B3ADA" w14:paraId="3DC19294" w14:textId="77777777" w:rsidTr="007A3282">
        <w:trPr>
          <w:jc w:val="center"/>
        </w:trPr>
        <w:tc>
          <w:tcPr>
            <w:tcW w:w="4876" w:type="dxa"/>
          </w:tcPr>
          <w:p w14:paraId="1B586AE2" w14:textId="77777777" w:rsidR="007A3282" w:rsidRPr="001B3ADA" w:rsidRDefault="007A3282">
            <w:pPr>
              <w:pStyle w:val="Normal6"/>
              <w:rPr>
                <w:bCs/>
                <w:iCs/>
              </w:rPr>
            </w:pPr>
          </w:p>
        </w:tc>
        <w:tc>
          <w:tcPr>
            <w:tcW w:w="4876" w:type="dxa"/>
          </w:tcPr>
          <w:p w14:paraId="2A0931A0" w14:textId="77777777" w:rsidR="007A3282" w:rsidRPr="001B3ADA" w:rsidRDefault="007D0D99">
            <w:pPr>
              <w:pStyle w:val="Normal6"/>
              <w:rPr>
                <w:b/>
                <w:i/>
              </w:rPr>
            </w:pPr>
            <w:r w:rsidRPr="001B3ADA">
              <w:rPr>
                <w:b/>
                <w:i/>
              </w:rPr>
              <w:t>(d) servizi di condivisione dei dati offerti da enti pubblici che non mirano a instaurare rapporti commerciali;</w:t>
            </w:r>
          </w:p>
        </w:tc>
      </w:tr>
      <w:tr w:rsidR="003B20AB" w:rsidRPr="001B3ADA" w14:paraId="170F317F" w14:textId="77777777" w:rsidTr="00713D50">
        <w:trPr>
          <w:jc w:val="center"/>
        </w:trPr>
        <w:tc>
          <w:tcPr>
            <w:tcW w:w="4876" w:type="dxa"/>
            <w:hideMark/>
          </w:tcPr>
          <w:p w14:paraId="46210E3C" w14:textId="77777777" w:rsidR="007A2F20" w:rsidRPr="001B3ADA" w:rsidRDefault="007D0D99">
            <w:pPr>
              <w:pStyle w:val="Normal6"/>
            </w:pPr>
            <w:r w:rsidRPr="001B3ADA">
              <w:rPr>
                <w:b/>
                <w:i/>
              </w:rPr>
              <w:t>(1)</w:t>
            </w:r>
            <w:r w:rsidRPr="001B3ADA">
              <w:rPr>
                <w:b/>
                <w:i/>
              </w:rPr>
              <w:tab/>
              <w:t>non ha come scopo principale l'intermediazione di contenuti protetti dal diritto d'autore;</w:t>
            </w:r>
          </w:p>
        </w:tc>
        <w:tc>
          <w:tcPr>
            <w:tcW w:w="4876" w:type="dxa"/>
          </w:tcPr>
          <w:p w14:paraId="7D2BDECC" w14:textId="77777777" w:rsidR="007A2F20" w:rsidRPr="001B3ADA" w:rsidRDefault="007A2F20">
            <w:pPr>
              <w:pStyle w:val="Normal6"/>
              <w:rPr>
                <w:szCs w:val="24"/>
              </w:rPr>
            </w:pPr>
          </w:p>
        </w:tc>
      </w:tr>
      <w:tr w:rsidR="003B20AB" w:rsidRPr="001B3ADA" w14:paraId="2B4752B6" w14:textId="77777777" w:rsidTr="00713D50">
        <w:trPr>
          <w:jc w:val="center"/>
        </w:trPr>
        <w:tc>
          <w:tcPr>
            <w:tcW w:w="4876" w:type="dxa"/>
            <w:hideMark/>
          </w:tcPr>
          <w:p w14:paraId="3CEA9281" w14:textId="77777777" w:rsidR="007A2F20" w:rsidRPr="001B3ADA" w:rsidRDefault="007D0D99">
            <w:pPr>
              <w:pStyle w:val="Normal6"/>
            </w:pPr>
            <w:r w:rsidRPr="001B3ADA">
              <w:rPr>
                <w:b/>
                <w:i/>
              </w:rPr>
              <w:t>(2)</w:t>
            </w:r>
            <w:r w:rsidRPr="001B3ADA">
              <w:rPr>
                <w:b/>
                <w:i/>
              </w:rPr>
              <w:tab/>
              <w:t>non è acquisito congiuntamente da più persone giuridiche affinché ne facciano un uso esclusivo;</w:t>
            </w:r>
          </w:p>
        </w:tc>
        <w:tc>
          <w:tcPr>
            <w:tcW w:w="4876" w:type="dxa"/>
          </w:tcPr>
          <w:p w14:paraId="0E032FA4" w14:textId="77777777" w:rsidR="007A2F20" w:rsidRPr="001B3ADA" w:rsidRDefault="007A2F20">
            <w:pPr>
              <w:pStyle w:val="Normal6"/>
              <w:rPr>
                <w:szCs w:val="24"/>
              </w:rPr>
            </w:pPr>
          </w:p>
        </w:tc>
      </w:tr>
    </w:tbl>
    <w:p w14:paraId="6A3CE96E"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DD40E95" w14:textId="77777777" w:rsidR="007A2F20" w:rsidRPr="001B3ADA" w:rsidRDefault="007D0D99" w:rsidP="007A2F20">
      <w:r w:rsidRPr="001B3ADA">
        <w:rPr>
          <w:rStyle w:val="HideTWBExt"/>
        </w:rPr>
        <w:t>&lt;/Amend&gt;</w:t>
      </w:r>
    </w:p>
    <w:p w14:paraId="0B403A0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15</w:t>
      </w:r>
      <w:r w:rsidRPr="001B3ADA">
        <w:rPr>
          <w:rStyle w:val="HideTWBExt"/>
          <w:b w:val="0"/>
        </w:rPr>
        <w:t>&lt;/NumAm&gt;</w:t>
      </w:r>
    </w:p>
    <w:p w14:paraId="39FE03F7"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0EAFF22" w14:textId="77777777" w:rsidR="007A2F20" w:rsidRPr="001B3ADA" w:rsidRDefault="007D0D99" w:rsidP="007A2F20">
      <w:pPr>
        <w:pStyle w:val="NormalBold"/>
      </w:pPr>
      <w:r w:rsidRPr="001B3ADA">
        <w:rPr>
          <w:rStyle w:val="HideTWBExt"/>
          <w:b w:val="0"/>
        </w:rPr>
        <w:t>&lt;Article&gt;</w:t>
      </w:r>
      <w:r w:rsidRPr="001B3ADA">
        <w:t xml:space="preserve">Articolo 1 – comma 1 – punto 2 – lettera e bis (nuova) </w:t>
      </w:r>
      <w:r w:rsidRPr="001B3ADA">
        <w:rPr>
          <w:rStyle w:val="HideTWBExt"/>
          <w:b w:val="0"/>
        </w:rPr>
        <w:t>&lt;/Article&gt;</w:t>
      </w:r>
    </w:p>
    <w:p w14:paraId="324AA47A"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7494B016" w14:textId="77777777" w:rsidR="007A2F20" w:rsidRPr="001B3ADA" w:rsidRDefault="007D0D99" w:rsidP="007A2F20">
      <w:r w:rsidRPr="001B3ADA">
        <w:rPr>
          <w:rStyle w:val="HideTWBExt"/>
        </w:rPr>
        <w:t>&lt;Article2&gt;</w:t>
      </w:r>
      <w:r w:rsidRPr="001B3ADA">
        <w:t>Articolo 2 – paragrafo 1 – punto 63 bis (nuovo)</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A6356FE" w14:textId="77777777" w:rsidTr="00713D50">
        <w:trPr>
          <w:jc w:val="center"/>
        </w:trPr>
        <w:tc>
          <w:tcPr>
            <w:tcW w:w="9752" w:type="dxa"/>
            <w:gridSpan w:val="2"/>
          </w:tcPr>
          <w:p w14:paraId="07343F0C" w14:textId="77777777" w:rsidR="007A2F20" w:rsidRPr="001B3ADA" w:rsidRDefault="007A2F20">
            <w:pPr>
              <w:keepNext/>
            </w:pPr>
          </w:p>
        </w:tc>
      </w:tr>
      <w:tr w:rsidR="003B20AB" w:rsidRPr="001B3ADA" w14:paraId="549DD9BE" w14:textId="77777777" w:rsidTr="00713D50">
        <w:trPr>
          <w:jc w:val="center"/>
        </w:trPr>
        <w:tc>
          <w:tcPr>
            <w:tcW w:w="4876" w:type="dxa"/>
            <w:hideMark/>
          </w:tcPr>
          <w:p w14:paraId="500D51D9" w14:textId="77777777" w:rsidR="007A2F20" w:rsidRPr="001B3ADA" w:rsidRDefault="007D0D99">
            <w:pPr>
              <w:pStyle w:val="ColumnHeading"/>
              <w:keepNext/>
            </w:pPr>
            <w:r w:rsidRPr="001B3ADA">
              <w:t>Testo della Commissione</w:t>
            </w:r>
          </w:p>
        </w:tc>
        <w:tc>
          <w:tcPr>
            <w:tcW w:w="4876" w:type="dxa"/>
            <w:hideMark/>
          </w:tcPr>
          <w:p w14:paraId="2A09CA2D" w14:textId="77777777" w:rsidR="007A2F20" w:rsidRPr="001B3ADA" w:rsidRDefault="007D0D99">
            <w:pPr>
              <w:pStyle w:val="ColumnHeading"/>
              <w:keepNext/>
            </w:pPr>
            <w:r w:rsidRPr="001B3ADA">
              <w:t>Emendamento</w:t>
            </w:r>
          </w:p>
        </w:tc>
      </w:tr>
      <w:tr w:rsidR="003B20AB" w:rsidRPr="001B3ADA" w14:paraId="4A34F6BD" w14:textId="77777777" w:rsidTr="00713D50">
        <w:trPr>
          <w:jc w:val="center"/>
        </w:trPr>
        <w:tc>
          <w:tcPr>
            <w:tcW w:w="4876" w:type="dxa"/>
          </w:tcPr>
          <w:p w14:paraId="46B72D1B" w14:textId="77777777" w:rsidR="007A3282" w:rsidRPr="001B3ADA" w:rsidRDefault="007A3282">
            <w:pPr>
              <w:pStyle w:val="Normal6"/>
            </w:pPr>
          </w:p>
        </w:tc>
        <w:tc>
          <w:tcPr>
            <w:tcW w:w="4876" w:type="dxa"/>
          </w:tcPr>
          <w:p w14:paraId="7C4A51E7" w14:textId="77777777" w:rsidR="007A3282" w:rsidRPr="001B3ADA" w:rsidRDefault="007D0D99">
            <w:pPr>
              <w:pStyle w:val="Normal6"/>
              <w:rPr>
                <w:b/>
                <w:i/>
              </w:rPr>
            </w:pPr>
            <w:r w:rsidRPr="001B3ADA">
              <w:rPr>
                <w:b/>
                <w:i/>
              </w:rPr>
              <w:t>e bis) è aggiunto il punto seguente:</w:t>
            </w:r>
          </w:p>
        </w:tc>
      </w:tr>
      <w:tr w:rsidR="003B20AB" w:rsidRPr="001B3ADA" w14:paraId="45A4DE18" w14:textId="77777777" w:rsidTr="00713D50">
        <w:trPr>
          <w:jc w:val="center"/>
        </w:trPr>
        <w:tc>
          <w:tcPr>
            <w:tcW w:w="4876" w:type="dxa"/>
          </w:tcPr>
          <w:p w14:paraId="6CEA992F" w14:textId="77777777" w:rsidR="007A2F20" w:rsidRPr="001B3ADA" w:rsidRDefault="007A2F20">
            <w:pPr>
              <w:pStyle w:val="Normal6"/>
            </w:pPr>
          </w:p>
        </w:tc>
        <w:tc>
          <w:tcPr>
            <w:tcW w:w="4876" w:type="dxa"/>
            <w:hideMark/>
          </w:tcPr>
          <w:p w14:paraId="7F0388D2" w14:textId="77777777" w:rsidR="007A2F20" w:rsidRPr="001B3ADA" w:rsidRDefault="007D0D99">
            <w:pPr>
              <w:pStyle w:val="Normal6"/>
              <w:rPr>
                <w:szCs w:val="24"/>
              </w:rPr>
            </w:pPr>
            <w:r w:rsidRPr="001B3ADA">
              <w:rPr>
                <w:b/>
                <w:i/>
              </w:rPr>
              <w:t>63 bis)</w:t>
            </w:r>
            <w:r w:rsidRPr="001B3ADA">
              <w:rPr>
                <w:b/>
                <w:i/>
              </w:rPr>
              <w:tab/>
              <w:t xml:space="preserve">"risposta a un'emergenza pubblica": le azioni immediate necessarie per far fronte a un'emergenza e gestirla mentre è in </w:t>
            </w:r>
            <w:r w:rsidRPr="001B3ADA">
              <w:rPr>
                <w:b/>
                <w:i/>
              </w:rPr>
              <w:t xml:space="preserve">corso, mentre per "attenuazione di un'emergenza pubblica o sostegno alla ripresa dalla stessa" si </w:t>
            </w:r>
            <w:r w:rsidRPr="001B3ADA">
              <w:rPr>
                <w:b/>
                <w:i/>
              </w:rPr>
              <w:lastRenderedPageBreak/>
              <w:t>intendono le azioni intraprese dopo l'emergenza o una volta terminata la sua fase immediata, al fine di limitarne le conseguenze e di ripristinare condizioni normali;</w:t>
            </w:r>
          </w:p>
        </w:tc>
      </w:tr>
    </w:tbl>
    <w:p w14:paraId="60E917A8"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93D792C" w14:textId="77777777" w:rsidR="007A2F20" w:rsidRPr="001B3ADA" w:rsidRDefault="007D0D99" w:rsidP="007A2F20">
      <w:r w:rsidRPr="001B3ADA">
        <w:rPr>
          <w:rStyle w:val="HideTWBExt"/>
        </w:rPr>
        <w:t>&lt;/Amend&gt;</w:t>
      </w:r>
    </w:p>
    <w:p w14:paraId="765E7176" w14:textId="77777777" w:rsidR="007A2F20" w:rsidRPr="001B3ADA" w:rsidRDefault="007A2F20" w:rsidP="007A2F20"/>
    <w:p w14:paraId="2033ABF6"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16</w:t>
      </w:r>
      <w:r w:rsidRPr="001B3ADA">
        <w:rPr>
          <w:rStyle w:val="HideTWBExt"/>
          <w:b w:val="0"/>
        </w:rPr>
        <w:t>&lt;/NumAm&gt;</w:t>
      </w:r>
    </w:p>
    <w:p w14:paraId="7958CC03"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E979283" w14:textId="77777777" w:rsidR="007A2F20" w:rsidRPr="001B3ADA" w:rsidRDefault="007D0D99" w:rsidP="007A2F20">
      <w:pPr>
        <w:pStyle w:val="NormalBold"/>
      </w:pPr>
      <w:r w:rsidRPr="001B3ADA">
        <w:rPr>
          <w:rStyle w:val="HideTWBExt"/>
          <w:b w:val="0"/>
        </w:rPr>
        <w:t>&lt;Article&gt;</w:t>
      </w:r>
      <w:r w:rsidRPr="001B3ADA">
        <w:t>Articolo 1 – comma 1 – punto 7</w:t>
      </w:r>
      <w:r w:rsidRPr="001B3ADA">
        <w:rPr>
          <w:rStyle w:val="HideTWBExt"/>
          <w:b w:val="0"/>
        </w:rPr>
        <w:t>&lt;/Article&gt;</w:t>
      </w:r>
    </w:p>
    <w:p w14:paraId="77DC9C81"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656CF6CC" w14:textId="77777777" w:rsidR="007A2F20" w:rsidRPr="001B3ADA" w:rsidRDefault="007D0D99" w:rsidP="007A2F20">
      <w:r w:rsidRPr="001B3ADA">
        <w:rPr>
          <w:rStyle w:val="HideTWBExt"/>
        </w:rPr>
        <w:t>&lt;Article2&gt;</w:t>
      </w:r>
      <w:r w:rsidRPr="001B3ADA">
        <w:t>Articolo 15 bis – paragrafo 2</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F3A04F2" w14:textId="77777777" w:rsidTr="007A2F20">
        <w:trPr>
          <w:jc w:val="center"/>
        </w:trPr>
        <w:tc>
          <w:tcPr>
            <w:tcW w:w="9752" w:type="dxa"/>
            <w:gridSpan w:val="2"/>
          </w:tcPr>
          <w:p w14:paraId="2044ECB8" w14:textId="77777777" w:rsidR="007A2F20" w:rsidRPr="001B3ADA" w:rsidRDefault="007A2F20">
            <w:pPr>
              <w:keepNext/>
            </w:pPr>
          </w:p>
        </w:tc>
      </w:tr>
      <w:tr w:rsidR="003B20AB" w:rsidRPr="001B3ADA" w14:paraId="29244E4D" w14:textId="77777777" w:rsidTr="007A2F20">
        <w:trPr>
          <w:jc w:val="center"/>
        </w:trPr>
        <w:tc>
          <w:tcPr>
            <w:tcW w:w="4876" w:type="dxa"/>
            <w:hideMark/>
          </w:tcPr>
          <w:p w14:paraId="3FDC70EF" w14:textId="77777777" w:rsidR="007A2F20" w:rsidRPr="001B3ADA" w:rsidRDefault="007D0D99">
            <w:pPr>
              <w:pStyle w:val="ColumnHeading"/>
              <w:keepNext/>
            </w:pPr>
            <w:r w:rsidRPr="001B3ADA">
              <w:t>Testo della Commissione</w:t>
            </w:r>
          </w:p>
        </w:tc>
        <w:tc>
          <w:tcPr>
            <w:tcW w:w="4876" w:type="dxa"/>
            <w:hideMark/>
          </w:tcPr>
          <w:p w14:paraId="06E5636F" w14:textId="77777777" w:rsidR="007A2F20" w:rsidRPr="001B3ADA" w:rsidRDefault="007D0D99">
            <w:pPr>
              <w:pStyle w:val="ColumnHeading"/>
              <w:keepNext/>
            </w:pPr>
            <w:r w:rsidRPr="001B3ADA">
              <w:t>Emendamento</w:t>
            </w:r>
          </w:p>
        </w:tc>
      </w:tr>
      <w:tr w:rsidR="003B20AB" w:rsidRPr="001B3ADA" w14:paraId="2AD027BC" w14:textId="77777777" w:rsidTr="007A2F20">
        <w:trPr>
          <w:jc w:val="center"/>
        </w:trPr>
        <w:tc>
          <w:tcPr>
            <w:tcW w:w="4876" w:type="dxa"/>
            <w:hideMark/>
          </w:tcPr>
          <w:p w14:paraId="70DCA38E" w14:textId="77777777" w:rsidR="007A2F20" w:rsidRPr="001B3ADA" w:rsidRDefault="007D0D99">
            <w:pPr>
              <w:pStyle w:val="Normal6"/>
            </w:pPr>
            <w:r w:rsidRPr="001B3ADA">
              <w:t>2.</w:t>
            </w:r>
            <w:r w:rsidRPr="001B3ADA">
              <w:tab/>
              <w:t xml:space="preserve">Qualora i dati richiesti siano necessari per rispondere a un'emergenza pubblica e l'organismo richiedente a norma del paragrafo 1 non sia in grado di ottenerli con altri mezzi in modo tempestivo ed efficace a condizioni equivalenti, la richiesta riguarderà dati non personali. Qualora i dati non personali forniti non siano sufficienti a </w:t>
            </w:r>
            <w:r w:rsidRPr="001B3ADA">
              <w:rPr>
                <w:b/>
                <w:i/>
              </w:rPr>
              <w:t>far fronte</w:t>
            </w:r>
            <w:r w:rsidRPr="001B3ADA">
              <w:t xml:space="preserve"> all'emergenza pubblica, possono essere richiesti anche dati personali, messi a disposizione, ove </w:t>
            </w:r>
            <w:r w:rsidRPr="001B3ADA">
              <w:rPr>
                <w:b/>
                <w:i/>
              </w:rPr>
              <w:t>possibile</w:t>
            </w:r>
            <w:r w:rsidRPr="001B3ADA">
              <w:t xml:space="preserve">, in forma pseudonimizzata, previa adozione di adeguate </w:t>
            </w:r>
            <w:r w:rsidRPr="001B3ADA">
              <w:t>misure tecniche e organizzative per garantirne la protezione.</w:t>
            </w:r>
          </w:p>
        </w:tc>
        <w:tc>
          <w:tcPr>
            <w:tcW w:w="4876" w:type="dxa"/>
            <w:hideMark/>
          </w:tcPr>
          <w:p w14:paraId="5B7B78A5" w14:textId="77777777" w:rsidR="007A2F20" w:rsidRPr="001B3ADA" w:rsidRDefault="007D0D99">
            <w:pPr>
              <w:pStyle w:val="Normal6"/>
              <w:rPr>
                <w:szCs w:val="24"/>
              </w:rPr>
            </w:pPr>
            <w:r w:rsidRPr="001B3ADA">
              <w:t>2.</w:t>
            </w:r>
            <w:r w:rsidRPr="001B3ADA">
              <w:tab/>
              <w:t xml:space="preserve">Qualora i dati richiesti siano necessari per rispondere a un'emergenza pubblica e l'organismo </w:t>
            </w:r>
            <w:r w:rsidRPr="001B3ADA">
              <w:t xml:space="preserve">richiedente a norma del paragrafo 1 non sia in grado di ottenerli con altri mezzi in modo tempestivo ed efficace a condizioni equivalenti, la richiesta riguarderà dati non personali. Qualora i dati non personali forniti non siano sufficienti a </w:t>
            </w:r>
            <w:r w:rsidRPr="001B3ADA">
              <w:rPr>
                <w:b/>
                <w:i/>
              </w:rPr>
              <w:t>rispondere</w:t>
            </w:r>
            <w:r w:rsidRPr="001B3ADA">
              <w:t xml:space="preserve"> all'emergenza pubblica, possono essere richiesti anche dati personali, messi a disposizione, ove </w:t>
            </w:r>
            <w:r w:rsidRPr="001B3ADA">
              <w:rPr>
                <w:b/>
                <w:i/>
              </w:rPr>
              <w:t>strettamente necessario</w:t>
            </w:r>
            <w:r w:rsidRPr="001B3ADA">
              <w:t>, in forma pseudonimizzata, previa adozione di adeguate misure tecniche e organizzative per garantirne la protezione.</w:t>
            </w:r>
          </w:p>
        </w:tc>
      </w:tr>
    </w:tbl>
    <w:p w14:paraId="0E913051"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2F73ECE" w14:textId="77777777" w:rsidR="007A2F20" w:rsidRPr="001B3ADA" w:rsidRDefault="007D0D99" w:rsidP="007A2F20">
      <w:r w:rsidRPr="001B3ADA">
        <w:rPr>
          <w:rStyle w:val="HideTWBExt"/>
        </w:rPr>
        <w:t>&lt;/Amend&gt;</w:t>
      </w:r>
    </w:p>
    <w:p w14:paraId="12316B8F"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17</w:t>
      </w:r>
      <w:r w:rsidRPr="001B3ADA">
        <w:rPr>
          <w:rStyle w:val="HideTWBExt"/>
          <w:b w:val="0"/>
        </w:rPr>
        <w:t>&lt;/NumAm&gt;</w:t>
      </w:r>
    </w:p>
    <w:p w14:paraId="0CF81735"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49EFFF5" w14:textId="77777777" w:rsidR="007A2F20" w:rsidRPr="001B3ADA" w:rsidRDefault="007D0D99" w:rsidP="007A2F20">
      <w:pPr>
        <w:pStyle w:val="NormalBold"/>
      </w:pPr>
      <w:r w:rsidRPr="001B3ADA">
        <w:rPr>
          <w:rStyle w:val="HideTWBExt"/>
          <w:b w:val="0"/>
        </w:rPr>
        <w:t>&lt;Article&gt;</w:t>
      </w:r>
      <w:r w:rsidRPr="001B3ADA">
        <w:t>Articolo 1 – comma 1 – punto 9 – lettera b – punto ii</w:t>
      </w:r>
      <w:r w:rsidRPr="001B3ADA">
        <w:rPr>
          <w:rStyle w:val="HideTWBExt"/>
          <w:b w:val="0"/>
        </w:rPr>
        <w:t>&lt;/Article&gt;</w:t>
      </w:r>
    </w:p>
    <w:p w14:paraId="02CE1A39" w14:textId="77777777" w:rsidR="007A2F20" w:rsidRPr="001B3ADA" w:rsidRDefault="007D0D99" w:rsidP="007A2F20">
      <w:pPr>
        <w:keepNext/>
      </w:pPr>
      <w:r w:rsidRPr="001B3ADA">
        <w:rPr>
          <w:rStyle w:val="HideTWBExt"/>
        </w:rPr>
        <w:lastRenderedPageBreak/>
        <w:t>&lt;DocAmend2&gt;</w:t>
      </w:r>
      <w:r w:rsidRPr="001B3ADA">
        <w:t xml:space="preserve">Regolamento (UE) 2023/2854 </w:t>
      </w:r>
      <w:r w:rsidRPr="001B3ADA">
        <w:rPr>
          <w:rStyle w:val="HideTWBExt"/>
        </w:rPr>
        <w:t>&lt;/DocAmend2&gt;</w:t>
      </w:r>
    </w:p>
    <w:p w14:paraId="37D0A35F" w14:textId="77777777" w:rsidR="007A2F20" w:rsidRPr="001B3ADA" w:rsidRDefault="007D0D99" w:rsidP="007A2F20">
      <w:pPr>
        <w:keepNext/>
      </w:pPr>
      <w:r w:rsidRPr="001B3ADA">
        <w:rPr>
          <w:rStyle w:val="HideTWBExt"/>
        </w:rPr>
        <w:t>&lt;Article2&gt;</w:t>
      </w:r>
      <w:r w:rsidRPr="001B3ADA">
        <w:t xml:space="preserve">Articolo 17 – </w:t>
      </w:r>
      <w:r w:rsidRPr="001B3ADA">
        <w:t>paragrafo 2 – comma 1 – lettera e</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FC9F079" w14:textId="77777777" w:rsidTr="007A2F20">
        <w:trPr>
          <w:jc w:val="center"/>
        </w:trPr>
        <w:tc>
          <w:tcPr>
            <w:tcW w:w="9752" w:type="dxa"/>
            <w:gridSpan w:val="2"/>
          </w:tcPr>
          <w:p w14:paraId="5A1842DD" w14:textId="77777777" w:rsidR="007A2F20" w:rsidRPr="001B3ADA" w:rsidRDefault="007A2F20">
            <w:pPr>
              <w:keepNext/>
            </w:pPr>
          </w:p>
        </w:tc>
      </w:tr>
      <w:tr w:rsidR="003B20AB" w:rsidRPr="001B3ADA" w14:paraId="121911C4" w14:textId="77777777" w:rsidTr="007A2F20">
        <w:trPr>
          <w:jc w:val="center"/>
        </w:trPr>
        <w:tc>
          <w:tcPr>
            <w:tcW w:w="4876" w:type="dxa"/>
            <w:hideMark/>
          </w:tcPr>
          <w:p w14:paraId="311B4A25" w14:textId="77777777" w:rsidR="007A2F20" w:rsidRPr="001B3ADA" w:rsidRDefault="007D0D99">
            <w:pPr>
              <w:pStyle w:val="ColumnHeading"/>
              <w:keepNext/>
            </w:pPr>
            <w:r w:rsidRPr="001B3ADA">
              <w:t>Testo della Commissione</w:t>
            </w:r>
          </w:p>
        </w:tc>
        <w:tc>
          <w:tcPr>
            <w:tcW w:w="4876" w:type="dxa"/>
            <w:hideMark/>
          </w:tcPr>
          <w:p w14:paraId="7EF82E67" w14:textId="77777777" w:rsidR="007A2F20" w:rsidRPr="001B3ADA" w:rsidRDefault="007D0D99">
            <w:pPr>
              <w:pStyle w:val="ColumnHeading"/>
              <w:keepNext/>
            </w:pPr>
            <w:r w:rsidRPr="001B3ADA">
              <w:t>Emendamento</w:t>
            </w:r>
          </w:p>
        </w:tc>
      </w:tr>
      <w:tr w:rsidR="003B20AB" w:rsidRPr="001B3ADA" w14:paraId="3EA9FDC1" w14:textId="77777777" w:rsidTr="007A2F20">
        <w:trPr>
          <w:jc w:val="center"/>
        </w:trPr>
        <w:tc>
          <w:tcPr>
            <w:tcW w:w="4876" w:type="dxa"/>
            <w:hideMark/>
          </w:tcPr>
          <w:p w14:paraId="66CB58DA" w14:textId="77777777" w:rsidR="007A2F20" w:rsidRPr="001B3ADA" w:rsidRDefault="007D0D99">
            <w:pPr>
              <w:pStyle w:val="Normal6"/>
            </w:pPr>
            <w:r w:rsidRPr="001B3ADA">
              <w:rPr>
                <w:b/>
                <w:i/>
              </w:rPr>
              <w:t>(ii)</w:t>
            </w:r>
            <w:r w:rsidRPr="001B3ADA">
              <w:rPr>
                <w:b/>
                <w:i/>
              </w:rPr>
              <w:tab/>
              <w:t>la lettera e) è soppressa;</w:t>
            </w:r>
          </w:p>
        </w:tc>
        <w:tc>
          <w:tcPr>
            <w:tcW w:w="4876" w:type="dxa"/>
            <w:hideMark/>
          </w:tcPr>
          <w:p w14:paraId="221C9C6E" w14:textId="77777777" w:rsidR="007A2F20" w:rsidRPr="001B3ADA" w:rsidRDefault="007D0D99">
            <w:pPr>
              <w:pStyle w:val="Normal6"/>
              <w:rPr>
                <w:szCs w:val="24"/>
              </w:rPr>
            </w:pPr>
            <w:r w:rsidRPr="001B3ADA">
              <w:rPr>
                <w:b/>
                <w:i/>
              </w:rPr>
              <w:t>soppresso</w:t>
            </w:r>
          </w:p>
        </w:tc>
      </w:tr>
    </w:tbl>
    <w:p w14:paraId="1A78AE21"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2BCF9BD" w14:textId="77777777" w:rsidR="007A2F20" w:rsidRPr="001B3ADA" w:rsidRDefault="007D0D99" w:rsidP="007A2F20">
      <w:r w:rsidRPr="001B3ADA">
        <w:rPr>
          <w:rStyle w:val="HideTWBExt"/>
        </w:rPr>
        <w:t>&lt;/Amend&gt;</w:t>
      </w:r>
    </w:p>
    <w:p w14:paraId="46C581A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18</w:t>
      </w:r>
      <w:r w:rsidRPr="001B3ADA">
        <w:rPr>
          <w:rStyle w:val="HideTWBExt"/>
          <w:b w:val="0"/>
        </w:rPr>
        <w:t>&lt;/NumAm&gt;</w:t>
      </w:r>
    </w:p>
    <w:p w14:paraId="220BD423"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AD60ED8" w14:textId="77777777" w:rsidR="007A2F20" w:rsidRPr="001B3ADA" w:rsidRDefault="007D0D99" w:rsidP="007A2F20">
      <w:pPr>
        <w:pStyle w:val="NormalBold"/>
      </w:pPr>
      <w:r w:rsidRPr="001B3ADA">
        <w:rPr>
          <w:rStyle w:val="HideTWBExt"/>
          <w:b w:val="0"/>
        </w:rPr>
        <w:t>&lt;Article&gt;</w:t>
      </w:r>
      <w:r w:rsidRPr="001B3ADA">
        <w:t>Articolo 1 – comma 1 – punto 9 – lettera b – punto ii bis (nuovo)</w:t>
      </w:r>
      <w:r w:rsidRPr="001B3ADA">
        <w:rPr>
          <w:rStyle w:val="HideTWBExt"/>
          <w:b w:val="0"/>
        </w:rPr>
        <w:t>&lt;/Article&gt;</w:t>
      </w:r>
    </w:p>
    <w:p w14:paraId="41043CED"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5AA21C60" w14:textId="77777777" w:rsidR="007A2F20" w:rsidRPr="001B3ADA" w:rsidRDefault="007D0D99" w:rsidP="007A2F20">
      <w:pPr>
        <w:keepNext/>
      </w:pPr>
      <w:r w:rsidRPr="001B3ADA">
        <w:rPr>
          <w:rStyle w:val="HideTWBExt"/>
        </w:rPr>
        <w:t>&lt;Article2&gt;</w:t>
      </w:r>
      <w:r w:rsidRPr="001B3ADA">
        <w:t>Articolo 17 – paragrafo 2 – comma 2 bis (nuovo)</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A64CC1A" w14:textId="77777777" w:rsidTr="007A2F20">
        <w:trPr>
          <w:jc w:val="center"/>
        </w:trPr>
        <w:tc>
          <w:tcPr>
            <w:tcW w:w="9752" w:type="dxa"/>
            <w:gridSpan w:val="2"/>
          </w:tcPr>
          <w:p w14:paraId="18276545" w14:textId="77777777" w:rsidR="007A2F20" w:rsidRPr="001B3ADA" w:rsidRDefault="007A2F20">
            <w:pPr>
              <w:keepNext/>
            </w:pPr>
          </w:p>
        </w:tc>
      </w:tr>
      <w:tr w:rsidR="003B20AB" w:rsidRPr="001B3ADA" w14:paraId="1D1BBA21" w14:textId="77777777" w:rsidTr="007A2F20">
        <w:trPr>
          <w:jc w:val="center"/>
        </w:trPr>
        <w:tc>
          <w:tcPr>
            <w:tcW w:w="4876" w:type="dxa"/>
            <w:hideMark/>
          </w:tcPr>
          <w:p w14:paraId="47F6D896" w14:textId="77777777" w:rsidR="007A2F20" w:rsidRPr="001B3ADA" w:rsidRDefault="007D0D99">
            <w:pPr>
              <w:pStyle w:val="ColumnHeading"/>
              <w:keepNext/>
            </w:pPr>
            <w:r w:rsidRPr="001B3ADA">
              <w:t>Testo della Commissione</w:t>
            </w:r>
          </w:p>
        </w:tc>
        <w:tc>
          <w:tcPr>
            <w:tcW w:w="4876" w:type="dxa"/>
            <w:hideMark/>
          </w:tcPr>
          <w:p w14:paraId="63DFD5D8" w14:textId="77777777" w:rsidR="007A2F20" w:rsidRPr="001B3ADA" w:rsidRDefault="007D0D99">
            <w:pPr>
              <w:pStyle w:val="ColumnHeading"/>
              <w:keepNext/>
            </w:pPr>
            <w:r w:rsidRPr="001B3ADA">
              <w:t>Emendamento</w:t>
            </w:r>
          </w:p>
        </w:tc>
      </w:tr>
      <w:tr w:rsidR="003B20AB" w:rsidRPr="001B3ADA" w14:paraId="2C2B2AF5" w14:textId="77777777" w:rsidTr="007A2F20">
        <w:trPr>
          <w:jc w:val="center"/>
        </w:trPr>
        <w:tc>
          <w:tcPr>
            <w:tcW w:w="4876" w:type="dxa"/>
          </w:tcPr>
          <w:p w14:paraId="4BC044BA" w14:textId="77777777" w:rsidR="007A2F20" w:rsidRPr="001B3ADA" w:rsidRDefault="007A2F20">
            <w:pPr>
              <w:pStyle w:val="Normal6"/>
            </w:pPr>
          </w:p>
        </w:tc>
        <w:tc>
          <w:tcPr>
            <w:tcW w:w="4876" w:type="dxa"/>
            <w:hideMark/>
          </w:tcPr>
          <w:p w14:paraId="2A196B03" w14:textId="77777777" w:rsidR="007A2F20" w:rsidRPr="001B3ADA" w:rsidRDefault="007D0D99">
            <w:pPr>
              <w:pStyle w:val="Normal6"/>
              <w:rPr>
                <w:szCs w:val="24"/>
              </w:rPr>
            </w:pPr>
            <w:r w:rsidRPr="001B3ADA">
              <w:rPr>
                <w:b/>
                <w:i/>
              </w:rPr>
              <w:t>ii bis)</w:t>
            </w:r>
            <w:r w:rsidRPr="001B3ADA">
              <w:rPr>
                <w:b/>
                <w:i/>
              </w:rPr>
              <w:tab/>
              <w:t>è aggiunto il comma seguente:</w:t>
            </w:r>
          </w:p>
        </w:tc>
      </w:tr>
      <w:tr w:rsidR="003B20AB" w:rsidRPr="001B3ADA" w14:paraId="1FA0F49D" w14:textId="77777777" w:rsidTr="007A2F20">
        <w:trPr>
          <w:jc w:val="center"/>
        </w:trPr>
        <w:tc>
          <w:tcPr>
            <w:tcW w:w="4876" w:type="dxa"/>
          </w:tcPr>
          <w:p w14:paraId="0F1BBCD1" w14:textId="77777777" w:rsidR="007A2F20" w:rsidRPr="001B3ADA" w:rsidRDefault="007A2F20" w:rsidP="007A3282">
            <w:pPr>
              <w:pStyle w:val="Normal6"/>
            </w:pPr>
          </w:p>
        </w:tc>
        <w:tc>
          <w:tcPr>
            <w:tcW w:w="4876" w:type="dxa"/>
            <w:hideMark/>
          </w:tcPr>
          <w:p w14:paraId="3627602A" w14:textId="77777777" w:rsidR="007A2F20" w:rsidRPr="001B3ADA" w:rsidRDefault="007D0D99">
            <w:pPr>
              <w:pStyle w:val="Normal6"/>
              <w:rPr>
                <w:szCs w:val="24"/>
              </w:rPr>
            </w:pPr>
            <w:r w:rsidRPr="001B3ADA">
              <w:rPr>
                <w:b/>
                <w:i/>
              </w:rPr>
              <w:t>La Commissione, la Banca centrale europea (BCE) o uno qualsiasi degli organismi dell'Unione notificano al Garante europeo della protezione dei dati le loro richieste di dati personali.</w:t>
            </w:r>
          </w:p>
        </w:tc>
      </w:tr>
    </w:tbl>
    <w:p w14:paraId="7CD4FE34"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229028F" w14:textId="77777777" w:rsidR="007A2F20" w:rsidRPr="001B3ADA" w:rsidRDefault="007D0D99" w:rsidP="007A2F20">
      <w:r w:rsidRPr="001B3ADA">
        <w:rPr>
          <w:rStyle w:val="HideTWBExt"/>
        </w:rPr>
        <w:t>&lt;/Amend&gt;</w:t>
      </w:r>
    </w:p>
    <w:p w14:paraId="4A53F08E"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19</w:t>
      </w:r>
      <w:r w:rsidRPr="001B3ADA">
        <w:rPr>
          <w:rStyle w:val="HideTWBExt"/>
          <w:b w:val="0"/>
        </w:rPr>
        <w:t>&lt;/NumAm&gt;</w:t>
      </w:r>
    </w:p>
    <w:p w14:paraId="114051C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B8EF39F" w14:textId="77777777" w:rsidR="007A2F20" w:rsidRPr="001B3ADA" w:rsidRDefault="007D0D99" w:rsidP="007A2F20">
      <w:pPr>
        <w:pStyle w:val="NormalBold"/>
      </w:pPr>
      <w:r w:rsidRPr="001B3ADA">
        <w:rPr>
          <w:rStyle w:val="HideTWBExt"/>
          <w:b w:val="0"/>
        </w:rPr>
        <w:t>&lt;Article&gt;</w:t>
      </w:r>
      <w:r w:rsidRPr="001B3ADA">
        <w:t>Articolo 1 – comma 1 – punto 10 – lettera -a (nuova)</w:t>
      </w:r>
      <w:r w:rsidRPr="001B3ADA">
        <w:rPr>
          <w:rStyle w:val="HideTWBExt"/>
          <w:b w:val="0"/>
        </w:rPr>
        <w:t>&lt;/Article&gt;</w:t>
      </w:r>
    </w:p>
    <w:p w14:paraId="662505E8"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35608BE5" w14:textId="77777777" w:rsidR="007A2F20" w:rsidRPr="001B3ADA" w:rsidRDefault="007D0D99" w:rsidP="007A2F20">
      <w:pPr>
        <w:keepNext/>
      </w:pPr>
      <w:r w:rsidRPr="001B3ADA">
        <w:rPr>
          <w:rStyle w:val="HideTWBExt"/>
        </w:rPr>
        <w:t>&lt;Article2&gt;</w:t>
      </w:r>
      <w:r w:rsidRPr="001B3ADA">
        <w:t>Articolo 18 – paragrafo 1</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D55853A" w14:textId="77777777" w:rsidTr="007A2F20">
        <w:trPr>
          <w:jc w:val="center"/>
        </w:trPr>
        <w:tc>
          <w:tcPr>
            <w:tcW w:w="9752" w:type="dxa"/>
            <w:gridSpan w:val="2"/>
          </w:tcPr>
          <w:p w14:paraId="53E39846" w14:textId="77777777" w:rsidR="007A2F20" w:rsidRPr="001B3ADA" w:rsidRDefault="007A2F20">
            <w:pPr>
              <w:keepNext/>
            </w:pPr>
          </w:p>
        </w:tc>
      </w:tr>
      <w:tr w:rsidR="003B20AB" w:rsidRPr="001B3ADA" w14:paraId="18B3F4C8" w14:textId="77777777" w:rsidTr="007A2F20">
        <w:trPr>
          <w:jc w:val="center"/>
        </w:trPr>
        <w:tc>
          <w:tcPr>
            <w:tcW w:w="4876" w:type="dxa"/>
            <w:hideMark/>
          </w:tcPr>
          <w:p w14:paraId="34E4ED12" w14:textId="77777777" w:rsidR="007A2F20" w:rsidRPr="001B3ADA" w:rsidRDefault="007D0D99">
            <w:pPr>
              <w:pStyle w:val="ColumnHeading"/>
              <w:keepNext/>
            </w:pPr>
            <w:r w:rsidRPr="001B3ADA">
              <w:t>Testo della Commissione</w:t>
            </w:r>
          </w:p>
        </w:tc>
        <w:tc>
          <w:tcPr>
            <w:tcW w:w="4876" w:type="dxa"/>
            <w:hideMark/>
          </w:tcPr>
          <w:p w14:paraId="4D678DB3" w14:textId="77777777" w:rsidR="007A2F20" w:rsidRPr="001B3ADA" w:rsidRDefault="007D0D99">
            <w:pPr>
              <w:pStyle w:val="ColumnHeading"/>
              <w:keepNext/>
            </w:pPr>
            <w:r w:rsidRPr="001B3ADA">
              <w:t>Emendamento</w:t>
            </w:r>
          </w:p>
        </w:tc>
      </w:tr>
      <w:tr w:rsidR="003B20AB" w:rsidRPr="001B3ADA" w14:paraId="4B928149" w14:textId="77777777" w:rsidTr="007A2F20">
        <w:trPr>
          <w:jc w:val="center"/>
        </w:trPr>
        <w:tc>
          <w:tcPr>
            <w:tcW w:w="4876" w:type="dxa"/>
          </w:tcPr>
          <w:p w14:paraId="4AC24D96" w14:textId="77777777" w:rsidR="007A2F20" w:rsidRPr="001B3ADA" w:rsidRDefault="007A2F20">
            <w:pPr>
              <w:pStyle w:val="Normal6"/>
            </w:pPr>
          </w:p>
        </w:tc>
        <w:tc>
          <w:tcPr>
            <w:tcW w:w="4876" w:type="dxa"/>
            <w:hideMark/>
          </w:tcPr>
          <w:p w14:paraId="1B273E6C" w14:textId="77777777" w:rsidR="007A2F20" w:rsidRPr="001B3ADA" w:rsidRDefault="007D0D99">
            <w:pPr>
              <w:pStyle w:val="Normal6"/>
              <w:rPr>
                <w:szCs w:val="24"/>
              </w:rPr>
            </w:pPr>
            <w:r w:rsidRPr="001B3ADA">
              <w:rPr>
                <w:b/>
                <w:i/>
              </w:rPr>
              <w:t>-a)</w:t>
            </w:r>
            <w:r w:rsidRPr="001B3ADA">
              <w:rPr>
                <w:b/>
                <w:i/>
              </w:rPr>
              <w:tab/>
              <w:t>il paragrafo 1 è sostituito dal seguente:</w:t>
            </w:r>
          </w:p>
        </w:tc>
      </w:tr>
      <w:tr w:rsidR="003B20AB" w:rsidRPr="001B3ADA" w14:paraId="41A039AA" w14:textId="77777777" w:rsidTr="007A2F20">
        <w:trPr>
          <w:jc w:val="center"/>
        </w:trPr>
        <w:tc>
          <w:tcPr>
            <w:tcW w:w="4876" w:type="dxa"/>
          </w:tcPr>
          <w:p w14:paraId="4E76B55F" w14:textId="77777777" w:rsidR="007A2F20" w:rsidRPr="001B3ADA" w:rsidRDefault="007D0D99">
            <w:pPr>
              <w:pStyle w:val="Normal6"/>
            </w:pPr>
            <w:r w:rsidRPr="001B3ADA">
              <w:t>1.</w:t>
            </w:r>
            <w:r w:rsidRPr="001B3ADA">
              <w:tab/>
            </w:r>
            <w:r w:rsidRPr="001B3ADA">
              <w:t xml:space="preserve">Il titolare dei dati che riceve una richiesta di mettere i dati a disposizione a norma del presente capo mette i dati a disposizione dell'ente pubblico o della Commissione, della Banca centrale europea o di un organismo dell'Unione </w:t>
            </w:r>
            <w:r w:rsidRPr="001B3ADA">
              <w:lastRenderedPageBreak/>
              <w:t xml:space="preserve">richiedente senza indebito ritardo, </w:t>
            </w:r>
            <w:r w:rsidRPr="001B3ADA">
              <w:rPr>
                <w:b/>
                <w:i/>
              </w:rPr>
              <w:t>tenendo conto delle</w:t>
            </w:r>
            <w:r w:rsidRPr="001B3ADA">
              <w:t xml:space="preserve"> misure tecniche, organizzative e giuridiche necessarie.</w:t>
            </w:r>
          </w:p>
        </w:tc>
        <w:tc>
          <w:tcPr>
            <w:tcW w:w="4876" w:type="dxa"/>
            <w:hideMark/>
          </w:tcPr>
          <w:p w14:paraId="3B18CDE9" w14:textId="77777777" w:rsidR="007A2F20" w:rsidRPr="001B3ADA" w:rsidRDefault="007D0D99">
            <w:pPr>
              <w:pStyle w:val="Normal6"/>
              <w:rPr>
                <w:szCs w:val="24"/>
              </w:rPr>
            </w:pPr>
            <w:r w:rsidRPr="001B3ADA">
              <w:lastRenderedPageBreak/>
              <w:t>1.</w:t>
            </w:r>
            <w:r w:rsidRPr="001B3ADA">
              <w:tab/>
              <w:t xml:space="preserve">Il titolare dei dati che riceve una richiesta di mettere i dati a disposizione a norma del presente capo mette i dati a disposizione dell'ente pubblico o della Commissione, della Banca centrale europea o di un organismo dell'Unione </w:t>
            </w:r>
            <w:r w:rsidRPr="001B3ADA">
              <w:lastRenderedPageBreak/>
              <w:t xml:space="preserve">richiedente senza indebito ritardo, </w:t>
            </w:r>
            <w:r w:rsidRPr="001B3ADA">
              <w:rPr>
                <w:b/>
                <w:i/>
              </w:rPr>
              <w:t>avendo attuato le</w:t>
            </w:r>
            <w:r w:rsidRPr="001B3ADA">
              <w:t xml:space="preserve"> misure tecniche, organizzative e giuridiche necessarie.</w:t>
            </w:r>
          </w:p>
        </w:tc>
      </w:tr>
    </w:tbl>
    <w:p w14:paraId="3AD0F651"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D8646CE" w14:textId="77777777" w:rsidR="007A2F20" w:rsidRPr="001B3ADA" w:rsidRDefault="007D0D99" w:rsidP="007A2F20">
      <w:r w:rsidRPr="001B3ADA">
        <w:rPr>
          <w:rStyle w:val="HideTWBExt"/>
        </w:rPr>
        <w:t>&lt;/Amend&gt;</w:t>
      </w:r>
    </w:p>
    <w:p w14:paraId="235754AF"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20</w:t>
      </w:r>
      <w:r w:rsidRPr="001B3ADA">
        <w:rPr>
          <w:rStyle w:val="HideTWBExt"/>
          <w:b w:val="0"/>
        </w:rPr>
        <w:t>&lt;/NumAm&gt;</w:t>
      </w:r>
    </w:p>
    <w:p w14:paraId="68587D30"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5C77C72" w14:textId="77777777" w:rsidR="007A2F20" w:rsidRPr="001B3ADA" w:rsidRDefault="007D0D99" w:rsidP="007A2F20">
      <w:pPr>
        <w:pStyle w:val="NormalBold"/>
      </w:pPr>
      <w:r w:rsidRPr="001B3ADA">
        <w:rPr>
          <w:rStyle w:val="HideTWBExt"/>
          <w:b w:val="0"/>
        </w:rPr>
        <w:t>&lt;Article&gt;</w:t>
      </w:r>
      <w:r w:rsidRPr="001B3ADA">
        <w:t>Articolo 1 – comma 1 – punto 16 – lettera c</w:t>
      </w:r>
      <w:r w:rsidRPr="001B3ADA">
        <w:rPr>
          <w:rStyle w:val="HideTWBExt"/>
          <w:b w:val="0"/>
        </w:rPr>
        <w:t>&lt;/Article&gt;</w:t>
      </w:r>
    </w:p>
    <w:p w14:paraId="70FDEB5E"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583B59B3" w14:textId="77777777" w:rsidR="007A2F20" w:rsidRPr="001B3ADA" w:rsidRDefault="007D0D99" w:rsidP="007A2F20">
      <w:r w:rsidRPr="001B3ADA">
        <w:rPr>
          <w:rStyle w:val="HideTWBExt"/>
        </w:rPr>
        <w:t>&lt;Article2&gt;</w:t>
      </w:r>
      <w:r w:rsidRPr="001B3ADA">
        <w:t>Articolo 32 – paragrafo 5</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ED4409F" w14:textId="77777777" w:rsidTr="007A2F20">
        <w:trPr>
          <w:jc w:val="center"/>
        </w:trPr>
        <w:tc>
          <w:tcPr>
            <w:tcW w:w="9752" w:type="dxa"/>
            <w:gridSpan w:val="2"/>
          </w:tcPr>
          <w:p w14:paraId="77ED1F3C" w14:textId="77777777" w:rsidR="007A2F20" w:rsidRPr="001B3ADA" w:rsidRDefault="007A2F20">
            <w:pPr>
              <w:keepNext/>
            </w:pPr>
          </w:p>
        </w:tc>
      </w:tr>
      <w:tr w:rsidR="003B20AB" w:rsidRPr="001B3ADA" w14:paraId="6229C35E" w14:textId="77777777" w:rsidTr="007A2F20">
        <w:trPr>
          <w:jc w:val="center"/>
        </w:trPr>
        <w:tc>
          <w:tcPr>
            <w:tcW w:w="4876" w:type="dxa"/>
            <w:hideMark/>
          </w:tcPr>
          <w:p w14:paraId="0FC00F79" w14:textId="77777777" w:rsidR="007A2F20" w:rsidRPr="001B3ADA" w:rsidRDefault="007D0D99">
            <w:pPr>
              <w:pStyle w:val="ColumnHeading"/>
              <w:keepNext/>
            </w:pPr>
            <w:r w:rsidRPr="001B3ADA">
              <w:t>Testo della Commissione</w:t>
            </w:r>
          </w:p>
        </w:tc>
        <w:tc>
          <w:tcPr>
            <w:tcW w:w="4876" w:type="dxa"/>
            <w:hideMark/>
          </w:tcPr>
          <w:p w14:paraId="561E4429" w14:textId="77777777" w:rsidR="007A2F20" w:rsidRPr="001B3ADA" w:rsidRDefault="007D0D99">
            <w:pPr>
              <w:pStyle w:val="ColumnHeading"/>
              <w:keepNext/>
            </w:pPr>
            <w:r w:rsidRPr="001B3ADA">
              <w:t>Emendamento</w:t>
            </w:r>
          </w:p>
        </w:tc>
      </w:tr>
      <w:tr w:rsidR="003B20AB" w:rsidRPr="001B3ADA" w14:paraId="51C2265C" w14:textId="77777777" w:rsidTr="007A2F20">
        <w:trPr>
          <w:jc w:val="center"/>
        </w:trPr>
        <w:tc>
          <w:tcPr>
            <w:tcW w:w="4876" w:type="dxa"/>
            <w:hideMark/>
          </w:tcPr>
          <w:p w14:paraId="7738CB41" w14:textId="77777777" w:rsidR="007A2F20" w:rsidRPr="001B3ADA" w:rsidRDefault="007D0D99">
            <w:pPr>
              <w:pStyle w:val="Normal6"/>
            </w:pPr>
            <w:r w:rsidRPr="001B3ADA">
              <w:t>5.</w:t>
            </w:r>
            <w:r w:rsidRPr="001B3ADA">
              <w:tab/>
              <w:t>Il fornitore di servizi di trattamento dei dati, l'ente pubblico che mette a disposizione dati o documenti conformemente al capo VII quater, sezione 3, la persona fisica o giuridica cui è stato concesso il diritto di riutilizzare i dati o i documenti conformemente al capo VII quater, sezione 3, il fornitore di servizi di intermediazione dei dati o l'organizzazione per l'altruismo dei dati riconosciuta informa la persona fisica o giuridica i cui diritti e interessi potrebbero essere lesi dell'esistenza di u</w:t>
            </w:r>
            <w:r w:rsidRPr="001B3ADA">
              <w:t xml:space="preserve">na richiesta di accesso ai suoi dati da parte di un'autorità di un paese terzo prima di soddisfare tale richiesta, tranne nel caso in cui la richiesta </w:t>
            </w:r>
            <w:r w:rsidRPr="001B3ADA">
              <w:rPr>
                <w:b/>
                <w:i/>
              </w:rPr>
              <w:t>abbia</w:t>
            </w:r>
            <w:r w:rsidRPr="001B3ADA">
              <w:t xml:space="preserve"> fini </w:t>
            </w:r>
            <w:r w:rsidRPr="001B3ADA">
              <w:rPr>
                <w:b/>
                <w:bCs/>
                <w:i/>
                <w:iCs/>
              </w:rPr>
              <w:t>di contrasto</w:t>
            </w:r>
            <w:r w:rsidRPr="001B3ADA">
              <w:t xml:space="preserve"> e per il tempo necessario a preservare l'efficacia dell'attività di contrasto.;</w:t>
            </w:r>
          </w:p>
        </w:tc>
        <w:tc>
          <w:tcPr>
            <w:tcW w:w="4876" w:type="dxa"/>
            <w:hideMark/>
          </w:tcPr>
          <w:p w14:paraId="58DA8236" w14:textId="77777777" w:rsidR="007A2F20" w:rsidRPr="001B3ADA" w:rsidRDefault="007D0D99">
            <w:pPr>
              <w:pStyle w:val="Normal6"/>
              <w:rPr>
                <w:szCs w:val="24"/>
              </w:rPr>
            </w:pPr>
            <w:r w:rsidRPr="001B3ADA">
              <w:t>5.</w:t>
            </w:r>
            <w:r w:rsidRPr="001B3ADA">
              <w:tab/>
              <w:t>Il fornitore di servizi di trattamento dei dati, l'ente pubblico che mette a disposizione dati o documenti conformemente al capo VII quater, sezione 3, la persona fisica o giuridica cui è stato concesso il diritto di riutilizzare i dati o i documenti conformemente al capo VII quater, sezione 3, il fornitore di servizi di intermediazione dei dati o l'organizzazione per l'altruismo dei dati riconosciuta informa la persona fisica o giuridica i cui diritti e interessi potrebbero essere lesi dell'esistenza di u</w:t>
            </w:r>
            <w:r w:rsidRPr="001B3ADA">
              <w:t xml:space="preserve">na richiesta di accesso ai suoi dati da parte di un'autorità di un paese terzo prima di soddisfare tale richiesta, tranne nel caso in cui la richiesta </w:t>
            </w:r>
            <w:r w:rsidRPr="001B3ADA">
              <w:rPr>
                <w:b/>
                <w:i/>
              </w:rPr>
              <w:t>sia presentata dalle autorità competenti ai</w:t>
            </w:r>
            <w:r w:rsidRPr="001B3ADA">
              <w:t xml:space="preserve"> fini </w:t>
            </w:r>
            <w:r w:rsidRPr="001B3ADA">
              <w:rPr>
                <w:b/>
                <w:i/>
              </w:rPr>
              <w:t>di prevenzione, indagine, accertamento e perseguimento di reati o esecuzione di sanzioni penali</w:t>
            </w:r>
            <w:r w:rsidRPr="001B3ADA">
              <w:t xml:space="preserve"> e per il tempo necessario a preservare l'efficacia dell'attività di contrasto. </w:t>
            </w:r>
            <w:r w:rsidRPr="001B3ADA">
              <w:rPr>
                <w:b/>
                <w:i/>
              </w:rPr>
              <w:t xml:space="preserve">Qualora l'informazione della persona fisica o giuridica prima dell'adempimento pregiudichi gravemente e in modo dimostrabile un'attività </w:t>
            </w:r>
            <w:r w:rsidRPr="001B3ADA">
              <w:rPr>
                <w:b/>
                <w:i/>
              </w:rPr>
              <w:t xml:space="preserve">di indagine o di esecuzione lecita, la notifica può essere ritardata solo per il tempo strettamente necessario e proporzionato. I motivi di una notifica ritardata sono documentati e, a richiesta, messi a disposizione dell'autorità competente. </w:t>
            </w:r>
            <w:r w:rsidRPr="001B3ADA">
              <w:rPr>
                <w:b/>
                <w:i/>
              </w:rPr>
              <w:lastRenderedPageBreak/>
              <w:t>L'interessato è informato non appena cessa di sussistere il motivo del ritardo.</w:t>
            </w:r>
            <w:r w:rsidRPr="001B3ADA">
              <w:t xml:space="preserve"> </w:t>
            </w:r>
            <w:r w:rsidRPr="001B3ADA">
              <w:rPr>
                <w:b/>
                <w:i/>
              </w:rPr>
              <w:t>I fornitori e gli altri destinatari pubblicano relazioni annuali sulla trasparenza contenenti informazioni aggregate sulle richieste di accesso di paesi terzi, sulle basi giuridiche invocat</w:t>
            </w:r>
            <w:r w:rsidRPr="001B3ADA">
              <w:rPr>
                <w:b/>
                <w:i/>
              </w:rPr>
              <w:t>e, sulle categorie di dati interessate, sul numero di richieste soddisfatte, respinte o contestate e sul numero di casi in cui la notifica è stata ritardata.";</w:t>
            </w:r>
          </w:p>
        </w:tc>
      </w:tr>
    </w:tbl>
    <w:p w14:paraId="204681F9"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BF4EC2C" w14:textId="77777777" w:rsidR="007A2F20" w:rsidRPr="001B3ADA" w:rsidRDefault="007D0D99" w:rsidP="007A2F20">
      <w:r w:rsidRPr="001B3ADA">
        <w:rPr>
          <w:rStyle w:val="HideTWBExt"/>
        </w:rPr>
        <w:t>&lt;/Amend&gt;</w:t>
      </w:r>
    </w:p>
    <w:p w14:paraId="0E152F1A"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21</w:t>
      </w:r>
      <w:r w:rsidRPr="001B3ADA">
        <w:rPr>
          <w:rStyle w:val="HideTWBExt"/>
          <w:b w:val="0"/>
        </w:rPr>
        <w:t>&lt;/NumAm&gt;</w:t>
      </w:r>
    </w:p>
    <w:p w14:paraId="5DBCA720"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96456AF"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095E4C2C"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019CEA3D" w14:textId="77777777" w:rsidR="007A2F20" w:rsidRPr="001B3ADA" w:rsidRDefault="007D0D99" w:rsidP="007A2F20">
      <w:r w:rsidRPr="001B3ADA">
        <w:rPr>
          <w:rStyle w:val="HideTWBExt"/>
        </w:rPr>
        <w:t>&lt;Article2&gt;</w:t>
      </w:r>
      <w:r w:rsidRPr="001B3ADA">
        <w:t>Articolo 32 ter – paragrafo 1 – lettera b bis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01FB47A" w14:textId="77777777" w:rsidTr="007A2F20">
        <w:trPr>
          <w:jc w:val="center"/>
        </w:trPr>
        <w:tc>
          <w:tcPr>
            <w:tcW w:w="9752" w:type="dxa"/>
            <w:gridSpan w:val="2"/>
          </w:tcPr>
          <w:p w14:paraId="7BD2C6C0" w14:textId="77777777" w:rsidR="007A2F20" w:rsidRPr="001B3ADA" w:rsidRDefault="007A2F20">
            <w:pPr>
              <w:keepNext/>
            </w:pPr>
          </w:p>
        </w:tc>
      </w:tr>
      <w:tr w:rsidR="003B20AB" w:rsidRPr="001B3ADA" w14:paraId="2AF043F3" w14:textId="77777777" w:rsidTr="007A2F20">
        <w:trPr>
          <w:jc w:val="center"/>
        </w:trPr>
        <w:tc>
          <w:tcPr>
            <w:tcW w:w="4876" w:type="dxa"/>
            <w:hideMark/>
          </w:tcPr>
          <w:p w14:paraId="3B5B93F2" w14:textId="77777777" w:rsidR="007A2F20" w:rsidRPr="001B3ADA" w:rsidRDefault="007D0D99">
            <w:pPr>
              <w:pStyle w:val="ColumnHeading"/>
              <w:keepNext/>
            </w:pPr>
            <w:r w:rsidRPr="001B3ADA">
              <w:t xml:space="preserve">Testo della </w:t>
            </w:r>
            <w:r w:rsidRPr="001B3ADA">
              <w:t>Commissione</w:t>
            </w:r>
          </w:p>
        </w:tc>
        <w:tc>
          <w:tcPr>
            <w:tcW w:w="4876" w:type="dxa"/>
            <w:hideMark/>
          </w:tcPr>
          <w:p w14:paraId="43478CC5" w14:textId="77777777" w:rsidR="007A2F20" w:rsidRPr="001B3ADA" w:rsidRDefault="007D0D99">
            <w:pPr>
              <w:pStyle w:val="ColumnHeading"/>
              <w:keepNext/>
            </w:pPr>
            <w:r w:rsidRPr="001B3ADA">
              <w:t>Emendamento</w:t>
            </w:r>
          </w:p>
        </w:tc>
      </w:tr>
      <w:tr w:rsidR="003B20AB" w:rsidRPr="001B3ADA" w14:paraId="29FB5BC0" w14:textId="77777777" w:rsidTr="007A2F20">
        <w:trPr>
          <w:jc w:val="center"/>
        </w:trPr>
        <w:tc>
          <w:tcPr>
            <w:tcW w:w="4876" w:type="dxa"/>
          </w:tcPr>
          <w:p w14:paraId="5E6B87B5" w14:textId="77777777" w:rsidR="007A2F20" w:rsidRPr="001B3ADA" w:rsidRDefault="007A2F20">
            <w:pPr>
              <w:pStyle w:val="Normal6"/>
            </w:pPr>
          </w:p>
        </w:tc>
        <w:tc>
          <w:tcPr>
            <w:tcW w:w="4876" w:type="dxa"/>
            <w:hideMark/>
          </w:tcPr>
          <w:p w14:paraId="5E422110" w14:textId="77777777" w:rsidR="007A2F20" w:rsidRPr="001B3ADA" w:rsidRDefault="007D0D99">
            <w:pPr>
              <w:pStyle w:val="Normal6"/>
              <w:rPr>
                <w:szCs w:val="24"/>
              </w:rPr>
            </w:pPr>
            <w:r w:rsidRPr="001B3ADA">
              <w:rPr>
                <w:b/>
                <w:i/>
              </w:rPr>
              <w:t>b bis)</w:t>
            </w:r>
            <w:r w:rsidRPr="001B3ADA">
              <w:rPr>
                <w:b/>
                <w:i/>
              </w:rPr>
              <w:tab/>
              <w:t>dispongono di adeguate misure tecniche, giuridiche e organizzative al fine di impedire il trasferimento di dati non personali o l'accesso a questi ultimi nel caso in cui ciò sia contrario al diritto dell'Unione o al diritto nazionale dello Stato membro permanente;</w:t>
            </w:r>
          </w:p>
        </w:tc>
      </w:tr>
    </w:tbl>
    <w:p w14:paraId="2AFB8EAC"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F9D1FA0" w14:textId="77777777" w:rsidR="007A2F20" w:rsidRPr="001B3ADA" w:rsidRDefault="007D0D99" w:rsidP="007A2F20">
      <w:r w:rsidRPr="001B3ADA">
        <w:rPr>
          <w:rStyle w:val="HideTWBExt"/>
        </w:rPr>
        <w:t>&lt;/Amend&gt;</w:t>
      </w:r>
    </w:p>
    <w:p w14:paraId="19D2E70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22</w:t>
      </w:r>
      <w:r w:rsidRPr="001B3ADA">
        <w:rPr>
          <w:rStyle w:val="HideTWBExt"/>
          <w:b w:val="0"/>
        </w:rPr>
        <w:t>&lt;/NumAm&gt;</w:t>
      </w:r>
    </w:p>
    <w:p w14:paraId="4AF5262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9C635C9"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040A24A8" w14:textId="77777777" w:rsidR="007A2F20" w:rsidRPr="001B3ADA" w:rsidRDefault="007D0D99" w:rsidP="00713D50">
      <w:pPr>
        <w:pStyle w:val="NormalBold"/>
      </w:pPr>
      <w:r w:rsidRPr="001B3ADA">
        <w:rPr>
          <w:rStyle w:val="HideTWBExt"/>
          <w:b w:val="0"/>
        </w:rPr>
        <w:t>&lt;DocAmend2&gt;</w:t>
      </w:r>
      <w:r w:rsidRPr="001B3ADA">
        <w:t xml:space="preserve">Regolamento </w:t>
      </w:r>
      <w:r w:rsidRPr="001B3ADA">
        <w:t>(UE) 2023/2854</w:t>
      </w:r>
      <w:r w:rsidRPr="001B3ADA">
        <w:rPr>
          <w:rStyle w:val="HideTWBExt"/>
        </w:rPr>
        <w:t>&lt;/DocAmend2&gt;</w:t>
      </w:r>
    </w:p>
    <w:p w14:paraId="142D0332" w14:textId="77777777" w:rsidR="007A2F20" w:rsidRPr="001B3ADA" w:rsidRDefault="007D0D99" w:rsidP="007A2F20">
      <w:r w:rsidRPr="001B3ADA">
        <w:rPr>
          <w:rStyle w:val="HideTWBExt"/>
        </w:rPr>
        <w:t>&lt;Article2&gt;</w:t>
      </w:r>
      <w:r w:rsidRPr="001B3ADA">
        <w:t>Articolo 32 quater – paragrafo 1 – lettera b ter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28B9384" w14:textId="77777777" w:rsidTr="007A2F20">
        <w:trPr>
          <w:jc w:val="center"/>
        </w:trPr>
        <w:tc>
          <w:tcPr>
            <w:tcW w:w="9752" w:type="dxa"/>
            <w:gridSpan w:val="2"/>
          </w:tcPr>
          <w:p w14:paraId="1DE0578E" w14:textId="77777777" w:rsidR="007A2F20" w:rsidRPr="001B3ADA" w:rsidRDefault="007A2F20">
            <w:pPr>
              <w:keepNext/>
            </w:pPr>
          </w:p>
        </w:tc>
      </w:tr>
      <w:tr w:rsidR="003B20AB" w:rsidRPr="001B3ADA" w14:paraId="2F310318" w14:textId="77777777" w:rsidTr="007A2F20">
        <w:trPr>
          <w:jc w:val="center"/>
        </w:trPr>
        <w:tc>
          <w:tcPr>
            <w:tcW w:w="4876" w:type="dxa"/>
            <w:hideMark/>
          </w:tcPr>
          <w:p w14:paraId="7FA6F9E1" w14:textId="77777777" w:rsidR="007A2F20" w:rsidRPr="001B3ADA" w:rsidRDefault="007D0D99">
            <w:pPr>
              <w:pStyle w:val="ColumnHeading"/>
              <w:keepNext/>
            </w:pPr>
            <w:r w:rsidRPr="001B3ADA">
              <w:t>Testo della Commissione</w:t>
            </w:r>
          </w:p>
        </w:tc>
        <w:tc>
          <w:tcPr>
            <w:tcW w:w="4876" w:type="dxa"/>
            <w:hideMark/>
          </w:tcPr>
          <w:p w14:paraId="43CD1F27" w14:textId="77777777" w:rsidR="007A2F20" w:rsidRPr="001B3ADA" w:rsidRDefault="007D0D99">
            <w:pPr>
              <w:pStyle w:val="ColumnHeading"/>
              <w:keepNext/>
            </w:pPr>
            <w:r w:rsidRPr="001B3ADA">
              <w:t>Emendamento</w:t>
            </w:r>
          </w:p>
        </w:tc>
      </w:tr>
      <w:tr w:rsidR="003B20AB" w:rsidRPr="001B3ADA" w14:paraId="763C7AC2" w14:textId="77777777" w:rsidTr="007A2F20">
        <w:trPr>
          <w:jc w:val="center"/>
        </w:trPr>
        <w:tc>
          <w:tcPr>
            <w:tcW w:w="4876" w:type="dxa"/>
          </w:tcPr>
          <w:p w14:paraId="06508717" w14:textId="77777777" w:rsidR="007A2F20" w:rsidRPr="001B3ADA" w:rsidRDefault="007A2F20">
            <w:pPr>
              <w:pStyle w:val="Normal6"/>
            </w:pPr>
          </w:p>
        </w:tc>
        <w:tc>
          <w:tcPr>
            <w:tcW w:w="4876" w:type="dxa"/>
            <w:hideMark/>
          </w:tcPr>
          <w:p w14:paraId="5A5B28E3" w14:textId="77777777" w:rsidR="007A2F20" w:rsidRPr="001B3ADA" w:rsidRDefault="007D0D99">
            <w:pPr>
              <w:pStyle w:val="Normal6"/>
              <w:rPr>
                <w:szCs w:val="24"/>
              </w:rPr>
            </w:pPr>
            <w:r w:rsidRPr="001B3ADA">
              <w:rPr>
                <w:b/>
                <w:i/>
              </w:rPr>
              <w:t>b ter)</w:t>
            </w:r>
            <w:r w:rsidRPr="001B3ADA">
              <w:rPr>
                <w:b/>
                <w:i/>
              </w:rPr>
              <w:tab/>
              <w:t xml:space="preserve">tengono un registro della loro attività di intermediazione dei dati, </w:t>
            </w:r>
            <w:r w:rsidRPr="001B3ADA">
              <w:rPr>
                <w:b/>
                <w:i/>
              </w:rPr>
              <w:lastRenderedPageBreak/>
              <w:t xml:space="preserve">corrispondente ai rischi </w:t>
            </w:r>
            <w:r w:rsidRPr="001B3ADA">
              <w:rPr>
                <w:b/>
                <w:i/>
              </w:rPr>
              <w:t>connessi;</w:t>
            </w:r>
          </w:p>
        </w:tc>
      </w:tr>
    </w:tbl>
    <w:p w14:paraId="093E4CB5"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6116258" w14:textId="77777777" w:rsidR="007A2F20" w:rsidRPr="001B3ADA" w:rsidRDefault="007D0D99" w:rsidP="007A2F20">
      <w:r w:rsidRPr="001B3ADA">
        <w:rPr>
          <w:rStyle w:val="HideTWBExt"/>
        </w:rPr>
        <w:t>&lt;/Amend&gt;</w:t>
      </w:r>
    </w:p>
    <w:p w14:paraId="53F69259" w14:textId="77777777" w:rsidR="00A23EF9" w:rsidRPr="001B3ADA" w:rsidRDefault="007D0D99" w:rsidP="00A23EF9">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23</w:t>
      </w:r>
      <w:r w:rsidRPr="001B3ADA">
        <w:rPr>
          <w:rStyle w:val="HideTWBExt"/>
          <w:b w:val="0"/>
        </w:rPr>
        <w:t>&lt;/NumAm&gt;</w:t>
      </w:r>
    </w:p>
    <w:p w14:paraId="35594C0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DC59CE1"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61202766"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29944EB8" w14:textId="77777777" w:rsidR="007A2F20" w:rsidRPr="001B3ADA" w:rsidRDefault="007D0D99" w:rsidP="007A2F20">
      <w:r w:rsidRPr="001B3ADA">
        <w:rPr>
          <w:rStyle w:val="HideTWBExt"/>
        </w:rPr>
        <w:t>&lt;Article2&gt;</w:t>
      </w:r>
      <w:r w:rsidRPr="001B3ADA">
        <w:t>Articolo 32 quater – paragrafo 1 – lettera b quater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CA95379" w14:textId="77777777" w:rsidTr="007A2F20">
        <w:trPr>
          <w:jc w:val="center"/>
        </w:trPr>
        <w:tc>
          <w:tcPr>
            <w:tcW w:w="9752" w:type="dxa"/>
            <w:gridSpan w:val="2"/>
          </w:tcPr>
          <w:p w14:paraId="399CBA71" w14:textId="77777777" w:rsidR="007A2F20" w:rsidRPr="001B3ADA" w:rsidRDefault="007A2F20">
            <w:pPr>
              <w:keepNext/>
            </w:pPr>
          </w:p>
        </w:tc>
      </w:tr>
      <w:tr w:rsidR="003B20AB" w:rsidRPr="001B3ADA" w14:paraId="77E71DFA" w14:textId="77777777" w:rsidTr="007A2F20">
        <w:trPr>
          <w:jc w:val="center"/>
        </w:trPr>
        <w:tc>
          <w:tcPr>
            <w:tcW w:w="4876" w:type="dxa"/>
            <w:hideMark/>
          </w:tcPr>
          <w:p w14:paraId="16F41B4E" w14:textId="77777777" w:rsidR="007A2F20" w:rsidRPr="001B3ADA" w:rsidRDefault="007D0D99">
            <w:pPr>
              <w:pStyle w:val="ColumnHeading"/>
              <w:keepNext/>
            </w:pPr>
            <w:r w:rsidRPr="001B3ADA">
              <w:t>Testo della Commissione</w:t>
            </w:r>
          </w:p>
        </w:tc>
        <w:tc>
          <w:tcPr>
            <w:tcW w:w="4876" w:type="dxa"/>
            <w:hideMark/>
          </w:tcPr>
          <w:p w14:paraId="2DC84AB7" w14:textId="77777777" w:rsidR="007A2F20" w:rsidRPr="001B3ADA" w:rsidRDefault="007D0D99">
            <w:pPr>
              <w:pStyle w:val="ColumnHeading"/>
              <w:keepNext/>
            </w:pPr>
            <w:r w:rsidRPr="001B3ADA">
              <w:t>Emendamento</w:t>
            </w:r>
          </w:p>
        </w:tc>
      </w:tr>
      <w:tr w:rsidR="003B20AB" w:rsidRPr="001B3ADA" w14:paraId="11A3D94C" w14:textId="77777777" w:rsidTr="007A2F20">
        <w:trPr>
          <w:jc w:val="center"/>
        </w:trPr>
        <w:tc>
          <w:tcPr>
            <w:tcW w:w="4876" w:type="dxa"/>
          </w:tcPr>
          <w:p w14:paraId="7875F54E" w14:textId="77777777" w:rsidR="007A2F20" w:rsidRPr="001B3ADA" w:rsidRDefault="007A2F20">
            <w:pPr>
              <w:pStyle w:val="Normal6"/>
            </w:pPr>
          </w:p>
        </w:tc>
        <w:tc>
          <w:tcPr>
            <w:tcW w:w="4876" w:type="dxa"/>
            <w:hideMark/>
          </w:tcPr>
          <w:p w14:paraId="6050AA58" w14:textId="77777777" w:rsidR="007A2F20" w:rsidRPr="001B3ADA" w:rsidRDefault="007D0D99">
            <w:pPr>
              <w:pStyle w:val="Normal6"/>
              <w:rPr>
                <w:szCs w:val="24"/>
              </w:rPr>
            </w:pPr>
            <w:r w:rsidRPr="001B3ADA">
              <w:rPr>
                <w:b/>
                <w:i/>
              </w:rPr>
              <w:t>b quater)</w:t>
            </w:r>
            <w:r w:rsidRPr="001B3ADA">
              <w:rPr>
                <w:b/>
                <w:i/>
              </w:rPr>
              <w:tab/>
              <w:t xml:space="preserve">prevedono la possibilità di utilizzare i dati raccolti in merito all'attività sul servizio di intermediazione dei dati ai fini della </w:t>
            </w:r>
            <w:r w:rsidRPr="001B3ADA">
              <w:rPr>
                <w:b/>
                <w:i/>
              </w:rPr>
              <w:t>sicurezza e dell'individuazione di accessi abusivi o fraudolenti;</w:t>
            </w:r>
          </w:p>
        </w:tc>
      </w:tr>
    </w:tbl>
    <w:p w14:paraId="55D3FE97"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0DAD9B9" w14:textId="77777777" w:rsidR="007A2F20" w:rsidRPr="001B3ADA" w:rsidRDefault="007D0D99" w:rsidP="007A2F20">
      <w:r w:rsidRPr="001B3ADA">
        <w:rPr>
          <w:rStyle w:val="HideTWBExt"/>
        </w:rPr>
        <w:t>&lt;/Amend&gt;</w:t>
      </w:r>
    </w:p>
    <w:p w14:paraId="26DF5325" w14:textId="77777777" w:rsidR="007A2F20" w:rsidRPr="001B3ADA" w:rsidRDefault="007A2F20" w:rsidP="007A2F20">
      <w:pPr>
        <w:pStyle w:val="Olang"/>
      </w:pPr>
    </w:p>
    <w:p w14:paraId="60856A1D"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24</w:t>
      </w:r>
      <w:r w:rsidRPr="001B3ADA">
        <w:rPr>
          <w:rStyle w:val="HideTWBExt"/>
          <w:b w:val="0"/>
        </w:rPr>
        <w:t>&lt;/NumAm&gt;</w:t>
      </w:r>
    </w:p>
    <w:p w14:paraId="7944B2C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B8C3B43"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2DCA5C9F" w14:textId="77777777" w:rsidR="002841F7" w:rsidRPr="001B3ADA" w:rsidRDefault="007D0D99" w:rsidP="002841F7">
      <w:pPr>
        <w:keepNext/>
      </w:pPr>
      <w:r w:rsidRPr="001B3ADA">
        <w:rPr>
          <w:rStyle w:val="HideTWBExt"/>
        </w:rPr>
        <w:t>&lt;DocAmend2&gt;</w:t>
      </w:r>
      <w:r w:rsidRPr="001B3ADA">
        <w:t>Regolamento (UE) 2023/2854</w:t>
      </w:r>
      <w:r w:rsidRPr="001B3ADA">
        <w:rPr>
          <w:rStyle w:val="HideTWBExt"/>
        </w:rPr>
        <w:t>&lt;/DocAmend2&gt;</w:t>
      </w:r>
    </w:p>
    <w:p w14:paraId="47500D16" w14:textId="77777777" w:rsidR="00F23325" w:rsidRPr="001B3ADA" w:rsidRDefault="007D0D99" w:rsidP="007A2F20">
      <w:pPr>
        <w:keepNext/>
      </w:pPr>
      <w:r w:rsidRPr="001B3ADA">
        <w:rPr>
          <w:rStyle w:val="HideTWBExt"/>
        </w:rPr>
        <w:t>&lt;Article2&gt;</w:t>
      </w:r>
      <w:r w:rsidRPr="001B3ADA">
        <w:t>Articolo 32 quater– paragrafo 1 – lettera b quinquies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296450D" w14:textId="77777777" w:rsidTr="007A2F20">
        <w:trPr>
          <w:jc w:val="center"/>
        </w:trPr>
        <w:tc>
          <w:tcPr>
            <w:tcW w:w="9752" w:type="dxa"/>
            <w:gridSpan w:val="2"/>
          </w:tcPr>
          <w:p w14:paraId="6512F036" w14:textId="77777777" w:rsidR="007A2F20" w:rsidRPr="001B3ADA" w:rsidRDefault="007A2F20">
            <w:pPr>
              <w:keepNext/>
            </w:pPr>
          </w:p>
        </w:tc>
      </w:tr>
      <w:tr w:rsidR="003B20AB" w:rsidRPr="001B3ADA" w14:paraId="7B471B32" w14:textId="77777777" w:rsidTr="007A2F20">
        <w:trPr>
          <w:jc w:val="center"/>
        </w:trPr>
        <w:tc>
          <w:tcPr>
            <w:tcW w:w="4876" w:type="dxa"/>
            <w:hideMark/>
          </w:tcPr>
          <w:p w14:paraId="79E3B9BE" w14:textId="77777777" w:rsidR="007A2F20" w:rsidRPr="001B3ADA" w:rsidRDefault="007D0D99">
            <w:pPr>
              <w:pStyle w:val="ColumnHeading"/>
              <w:keepNext/>
            </w:pPr>
            <w:r w:rsidRPr="001B3ADA">
              <w:t>Testo della Commissione</w:t>
            </w:r>
          </w:p>
        </w:tc>
        <w:tc>
          <w:tcPr>
            <w:tcW w:w="4876" w:type="dxa"/>
            <w:hideMark/>
          </w:tcPr>
          <w:p w14:paraId="3059ACCE" w14:textId="77777777" w:rsidR="007A2F20" w:rsidRPr="001B3ADA" w:rsidRDefault="007D0D99">
            <w:pPr>
              <w:pStyle w:val="ColumnHeading"/>
              <w:keepNext/>
            </w:pPr>
            <w:r w:rsidRPr="001B3ADA">
              <w:t>Emendamento</w:t>
            </w:r>
          </w:p>
        </w:tc>
      </w:tr>
      <w:tr w:rsidR="003B20AB" w:rsidRPr="001B3ADA" w14:paraId="04FAA5DC" w14:textId="77777777" w:rsidTr="007A2F20">
        <w:trPr>
          <w:jc w:val="center"/>
        </w:trPr>
        <w:tc>
          <w:tcPr>
            <w:tcW w:w="4876" w:type="dxa"/>
          </w:tcPr>
          <w:p w14:paraId="71EB4E7D" w14:textId="77777777" w:rsidR="007A2F20" w:rsidRPr="001B3ADA" w:rsidRDefault="007A2F20">
            <w:pPr>
              <w:pStyle w:val="Normal6"/>
            </w:pPr>
          </w:p>
        </w:tc>
        <w:tc>
          <w:tcPr>
            <w:tcW w:w="4876" w:type="dxa"/>
            <w:hideMark/>
          </w:tcPr>
          <w:p w14:paraId="6B2EFF07" w14:textId="77777777" w:rsidR="007A2F20" w:rsidRPr="001B3ADA" w:rsidRDefault="007D0D99">
            <w:pPr>
              <w:pStyle w:val="Normal6"/>
              <w:rPr>
                <w:szCs w:val="24"/>
              </w:rPr>
            </w:pPr>
            <w:r w:rsidRPr="001B3ADA">
              <w:rPr>
                <w:b/>
                <w:i/>
              </w:rPr>
              <w:t>b quinquies)</w:t>
            </w:r>
            <w:r w:rsidRPr="001B3ADA">
              <w:rPr>
                <w:b/>
                <w:i/>
              </w:rPr>
              <w:tab/>
              <w:t xml:space="preserve">offrono agli interessati la possibilità di esercitare i loro </w:t>
            </w:r>
            <w:r w:rsidRPr="001B3ADA">
              <w:rPr>
                <w:b/>
                <w:i/>
              </w:rPr>
              <w:t>diritti in caso di insolvenza;</w:t>
            </w:r>
          </w:p>
        </w:tc>
      </w:tr>
    </w:tbl>
    <w:p w14:paraId="1EB99535"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09DD324" w14:textId="77777777" w:rsidR="007A2F20" w:rsidRPr="001B3ADA" w:rsidRDefault="007D0D99" w:rsidP="007A2F20">
      <w:r w:rsidRPr="001B3ADA">
        <w:rPr>
          <w:rStyle w:val="HideTWBExt"/>
        </w:rPr>
        <w:t>&lt;/Amend&gt;</w:t>
      </w:r>
    </w:p>
    <w:p w14:paraId="51B9F175" w14:textId="77777777" w:rsidR="007A2F20" w:rsidRPr="001B3ADA" w:rsidRDefault="007A2F20" w:rsidP="007A2F20">
      <w:pPr>
        <w:pStyle w:val="Olang"/>
      </w:pPr>
    </w:p>
    <w:p w14:paraId="6570E620"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25</w:t>
      </w:r>
      <w:r w:rsidRPr="001B3ADA">
        <w:rPr>
          <w:rStyle w:val="HideTWBExt"/>
          <w:b w:val="0"/>
        </w:rPr>
        <w:t>&lt;/NumAm&gt;</w:t>
      </w:r>
    </w:p>
    <w:p w14:paraId="3739448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B07906B"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5C3C1F61" w14:textId="77777777" w:rsidR="007A2F20" w:rsidRPr="001B3ADA" w:rsidRDefault="007D0D99" w:rsidP="007A2F20">
      <w:pPr>
        <w:keepNext/>
      </w:pPr>
      <w:r w:rsidRPr="001B3ADA">
        <w:rPr>
          <w:rStyle w:val="HideTWBExt"/>
        </w:rPr>
        <w:t>&lt;DocAmend2&gt;</w:t>
      </w:r>
      <w:r w:rsidRPr="001B3ADA">
        <w:t xml:space="preserve">Regolamento </w:t>
      </w:r>
      <w:r w:rsidRPr="001B3ADA">
        <w:t xml:space="preserve">(UE) 2023/2854 </w:t>
      </w:r>
      <w:r w:rsidRPr="001B3ADA">
        <w:rPr>
          <w:rStyle w:val="HideTWBExt"/>
        </w:rPr>
        <w:t>&lt;/DocAmend2&gt;</w:t>
      </w:r>
    </w:p>
    <w:p w14:paraId="098CA329" w14:textId="77777777" w:rsidR="007A2F20" w:rsidRPr="001B3ADA" w:rsidRDefault="007D0D99" w:rsidP="007A2F20">
      <w:r w:rsidRPr="001B3ADA">
        <w:rPr>
          <w:rStyle w:val="HideTWBExt"/>
        </w:rPr>
        <w:t>&lt;Article2&gt;</w:t>
      </w:r>
      <w:r w:rsidRPr="001B3ADA">
        <w:t>Articolo 32 quater – paragrafo 1 – lettera d – punto ii</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C1194D8" w14:textId="77777777" w:rsidTr="007A2F20">
        <w:trPr>
          <w:jc w:val="center"/>
        </w:trPr>
        <w:tc>
          <w:tcPr>
            <w:tcW w:w="9752" w:type="dxa"/>
            <w:gridSpan w:val="2"/>
          </w:tcPr>
          <w:p w14:paraId="735C03FA" w14:textId="77777777" w:rsidR="007A2F20" w:rsidRPr="001B3ADA" w:rsidRDefault="007A2F20">
            <w:pPr>
              <w:keepNext/>
            </w:pPr>
          </w:p>
        </w:tc>
      </w:tr>
      <w:tr w:rsidR="003B20AB" w:rsidRPr="001B3ADA" w14:paraId="491907F3" w14:textId="77777777" w:rsidTr="007A2F20">
        <w:trPr>
          <w:jc w:val="center"/>
        </w:trPr>
        <w:tc>
          <w:tcPr>
            <w:tcW w:w="4876" w:type="dxa"/>
            <w:hideMark/>
          </w:tcPr>
          <w:p w14:paraId="3987E23C" w14:textId="77777777" w:rsidR="007A2F20" w:rsidRPr="001B3ADA" w:rsidRDefault="007D0D99">
            <w:pPr>
              <w:pStyle w:val="ColumnHeading"/>
              <w:keepNext/>
            </w:pPr>
            <w:r w:rsidRPr="001B3ADA">
              <w:t>Testo della Commissione</w:t>
            </w:r>
          </w:p>
        </w:tc>
        <w:tc>
          <w:tcPr>
            <w:tcW w:w="4876" w:type="dxa"/>
            <w:hideMark/>
          </w:tcPr>
          <w:p w14:paraId="2CFEE161" w14:textId="77777777" w:rsidR="007A2F20" w:rsidRPr="001B3ADA" w:rsidRDefault="007D0D99">
            <w:pPr>
              <w:pStyle w:val="ColumnHeading"/>
              <w:keepNext/>
            </w:pPr>
            <w:r w:rsidRPr="001B3ADA">
              <w:t>Emendamento</w:t>
            </w:r>
          </w:p>
        </w:tc>
      </w:tr>
      <w:tr w:rsidR="003B20AB" w:rsidRPr="001B3ADA" w14:paraId="1F399AB4" w14:textId="77777777" w:rsidTr="007A2F20">
        <w:trPr>
          <w:jc w:val="center"/>
        </w:trPr>
        <w:tc>
          <w:tcPr>
            <w:tcW w:w="4876" w:type="dxa"/>
            <w:hideMark/>
          </w:tcPr>
          <w:p w14:paraId="6052DA94" w14:textId="77777777" w:rsidR="007A2F20" w:rsidRPr="001B3ADA" w:rsidRDefault="007D0D99">
            <w:pPr>
              <w:pStyle w:val="Normal6"/>
            </w:pPr>
            <w:r w:rsidRPr="001B3ADA">
              <w:t>(ii)</w:t>
            </w:r>
            <w:r w:rsidRPr="001B3ADA">
              <w:tab/>
              <w:t>i dati non sono utilizzati per scopi diversi dalla prestazione del servizio a valore aggiunto;</w:t>
            </w:r>
          </w:p>
        </w:tc>
        <w:tc>
          <w:tcPr>
            <w:tcW w:w="4876" w:type="dxa"/>
            <w:hideMark/>
          </w:tcPr>
          <w:p w14:paraId="65984FC8" w14:textId="77777777" w:rsidR="007A2F20" w:rsidRPr="001B3ADA" w:rsidRDefault="007D0D99">
            <w:pPr>
              <w:pStyle w:val="Normal6"/>
              <w:rPr>
                <w:szCs w:val="24"/>
              </w:rPr>
            </w:pPr>
            <w:r w:rsidRPr="001B3ADA">
              <w:t>(ii)</w:t>
            </w:r>
            <w:r w:rsidRPr="001B3ADA">
              <w:tab/>
              <w:t xml:space="preserve">i </w:t>
            </w:r>
            <w:r w:rsidRPr="001B3ADA">
              <w:t>dati non sono utilizzati per scopi diversi dalla prestazione del servizio a valore aggiunto</w:t>
            </w:r>
            <w:r w:rsidRPr="001B3ADA">
              <w:rPr>
                <w:b/>
                <w:i/>
              </w:rPr>
              <w:t>, come pubblicità, profilazione, posizionamento, discriminazione di prezzo e addestramento di sistemi di IA</w:t>
            </w:r>
            <w:r w:rsidRPr="001B3ADA">
              <w:t>;</w:t>
            </w:r>
          </w:p>
        </w:tc>
      </w:tr>
    </w:tbl>
    <w:p w14:paraId="7FF0A635"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E252FA5" w14:textId="77777777" w:rsidR="007A2F20" w:rsidRPr="001B3ADA" w:rsidRDefault="007D0D99" w:rsidP="007A2F20">
      <w:r w:rsidRPr="001B3ADA">
        <w:rPr>
          <w:rStyle w:val="HideTWBExt"/>
        </w:rPr>
        <w:t>&lt;/Amend&gt;</w:t>
      </w:r>
    </w:p>
    <w:p w14:paraId="03A1B87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26</w:t>
      </w:r>
      <w:r w:rsidRPr="001B3ADA">
        <w:rPr>
          <w:rStyle w:val="HideTWBExt"/>
          <w:b w:val="0"/>
        </w:rPr>
        <w:t>&lt;/NumAm&gt;</w:t>
      </w:r>
    </w:p>
    <w:p w14:paraId="6E2E79C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803C61B"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13D3AD70"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3AB15AEF" w14:textId="77777777" w:rsidR="007A2F20" w:rsidRPr="001B3ADA" w:rsidRDefault="007D0D99" w:rsidP="007A2F20">
      <w:r w:rsidRPr="001B3ADA">
        <w:rPr>
          <w:rStyle w:val="HideTWBExt"/>
        </w:rPr>
        <w:t>&lt;Article2&gt;</w:t>
      </w:r>
      <w:r w:rsidRPr="001B3ADA">
        <w:t>Articolo 32 quater – paragrafo 1 – lettera d – punto iii</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E74466E" w14:textId="77777777" w:rsidTr="007A2F20">
        <w:trPr>
          <w:jc w:val="center"/>
        </w:trPr>
        <w:tc>
          <w:tcPr>
            <w:tcW w:w="9752" w:type="dxa"/>
            <w:gridSpan w:val="2"/>
          </w:tcPr>
          <w:p w14:paraId="40FA53F9" w14:textId="77777777" w:rsidR="007A2F20" w:rsidRPr="001B3ADA" w:rsidRDefault="007A2F20">
            <w:pPr>
              <w:keepNext/>
            </w:pPr>
          </w:p>
        </w:tc>
      </w:tr>
      <w:tr w:rsidR="003B20AB" w:rsidRPr="001B3ADA" w14:paraId="4160C4AF" w14:textId="77777777" w:rsidTr="007A2F20">
        <w:trPr>
          <w:jc w:val="center"/>
        </w:trPr>
        <w:tc>
          <w:tcPr>
            <w:tcW w:w="4876" w:type="dxa"/>
            <w:hideMark/>
          </w:tcPr>
          <w:p w14:paraId="2DBED509" w14:textId="77777777" w:rsidR="007A2F20" w:rsidRPr="001B3ADA" w:rsidRDefault="007D0D99">
            <w:pPr>
              <w:pStyle w:val="ColumnHeading"/>
              <w:keepNext/>
            </w:pPr>
            <w:r w:rsidRPr="001B3ADA">
              <w:t>Testo della Commissione</w:t>
            </w:r>
          </w:p>
        </w:tc>
        <w:tc>
          <w:tcPr>
            <w:tcW w:w="4876" w:type="dxa"/>
            <w:hideMark/>
          </w:tcPr>
          <w:p w14:paraId="0CFF8367" w14:textId="77777777" w:rsidR="007A2F20" w:rsidRPr="001B3ADA" w:rsidRDefault="007D0D99">
            <w:pPr>
              <w:pStyle w:val="ColumnHeading"/>
              <w:keepNext/>
            </w:pPr>
            <w:r w:rsidRPr="001B3ADA">
              <w:t>Emendamento</w:t>
            </w:r>
          </w:p>
        </w:tc>
      </w:tr>
      <w:tr w:rsidR="003B20AB" w:rsidRPr="001B3ADA" w14:paraId="7CF7E245" w14:textId="77777777" w:rsidTr="007A2F20">
        <w:trPr>
          <w:jc w:val="center"/>
        </w:trPr>
        <w:tc>
          <w:tcPr>
            <w:tcW w:w="4876" w:type="dxa"/>
            <w:hideMark/>
          </w:tcPr>
          <w:p w14:paraId="3866453E" w14:textId="77777777" w:rsidR="007A2F20" w:rsidRPr="001B3ADA" w:rsidRDefault="007D0D99">
            <w:pPr>
              <w:pStyle w:val="Normal6"/>
            </w:pPr>
            <w:r w:rsidRPr="001B3ADA">
              <w:t>(iii)</w:t>
            </w:r>
            <w:r w:rsidRPr="001B3ADA">
              <w:tab/>
              <w:t xml:space="preserve">i servizi a valore aggiunto sono offerti attraverso </w:t>
            </w:r>
            <w:r w:rsidRPr="001B3ADA">
              <w:rPr>
                <w:b/>
                <w:i/>
              </w:rPr>
              <w:t>un'entità</w:t>
            </w:r>
            <w:r w:rsidRPr="001B3ADA">
              <w:t xml:space="preserve"> </w:t>
            </w:r>
            <w:r w:rsidRPr="001B3ADA">
              <w:rPr>
                <w:b/>
                <w:i/>
              </w:rPr>
              <w:t>funzionalmente</w:t>
            </w:r>
            <w:r w:rsidRPr="001B3ADA">
              <w:t xml:space="preserve"> separata;</w:t>
            </w:r>
          </w:p>
        </w:tc>
        <w:tc>
          <w:tcPr>
            <w:tcW w:w="4876" w:type="dxa"/>
            <w:hideMark/>
          </w:tcPr>
          <w:p w14:paraId="467B22EE" w14:textId="77777777" w:rsidR="007A2F20" w:rsidRPr="001B3ADA" w:rsidRDefault="007D0D99">
            <w:pPr>
              <w:pStyle w:val="Normal6"/>
              <w:rPr>
                <w:szCs w:val="24"/>
              </w:rPr>
            </w:pPr>
            <w:r w:rsidRPr="001B3ADA">
              <w:t>(iii)</w:t>
            </w:r>
            <w:r w:rsidRPr="001B3ADA">
              <w:tab/>
              <w:t xml:space="preserve">i servizi a valore aggiunto sono offerti attraverso </w:t>
            </w:r>
            <w:r w:rsidRPr="001B3ADA">
              <w:rPr>
                <w:b/>
                <w:i/>
              </w:rPr>
              <w:t>una persona giuridica distinta,</w:t>
            </w:r>
            <w:r w:rsidRPr="001B3ADA">
              <w:t xml:space="preserve"> separata </w:t>
            </w:r>
            <w:r w:rsidRPr="001B3ADA">
              <w:rPr>
                <w:b/>
                <w:i/>
              </w:rPr>
              <w:t xml:space="preserve">a </w:t>
            </w:r>
            <w:r w:rsidRPr="001B3ADA">
              <w:rPr>
                <w:b/>
                <w:i/>
              </w:rPr>
              <w:t>livello giuridico, organizzativo e operativo dal fornitore di servizi di intermediazione dei dati. Le microimprese e le piccole e medie imprese possono avvalersi di una separazione funzionale solo qualora dimostrino che tale separazione garantisce una protezione equivalente contro i conflitti di interessi, l'utilizzo incrociato dei dati e il trattamento discriminatorio</w:t>
            </w:r>
            <w:r w:rsidRPr="001B3ADA">
              <w:t>;</w:t>
            </w:r>
          </w:p>
        </w:tc>
      </w:tr>
    </w:tbl>
    <w:p w14:paraId="4CB05ACA"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497DC9D" w14:textId="77777777" w:rsidR="007A2F20" w:rsidRPr="001B3ADA" w:rsidRDefault="007D0D99" w:rsidP="007A2F20">
      <w:r w:rsidRPr="001B3ADA">
        <w:rPr>
          <w:rStyle w:val="HideTWBExt"/>
        </w:rPr>
        <w:t>&lt;/Amend&gt;</w:t>
      </w:r>
    </w:p>
    <w:p w14:paraId="70F735B8"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27</w:t>
      </w:r>
      <w:r w:rsidRPr="001B3ADA">
        <w:rPr>
          <w:rStyle w:val="HideTWBExt"/>
          <w:b w:val="0"/>
        </w:rPr>
        <w:t>&lt;/NumAm&gt;</w:t>
      </w:r>
    </w:p>
    <w:p w14:paraId="56D4C702"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BE3789C"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2096CD31"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544AA671" w14:textId="77777777" w:rsidR="007A2F20" w:rsidRPr="001B3ADA" w:rsidRDefault="007D0D99" w:rsidP="007A2F20">
      <w:r w:rsidRPr="001B3ADA">
        <w:rPr>
          <w:rStyle w:val="HideTWBExt"/>
        </w:rPr>
        <w:t>&lt;Article2&gt;</w:t>
      </w:r>
      <w:r w:rsidRPr="001B3ADA">
        <w:t>Articolo 32 sexies – paragrafo 1 – comma 1</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96471C4" w14:textId="77777777" w:rsidTr="007A2F20">
        <w:trPr>
          <w:jc w:val="center"/>
        </w:trPr>
        <w:tc>
          <w:tcPr>
            <w:tcW w:w="9752" w:type="dxa"/>
            <w:gridSpan w:val="2"/>
          </w:tcPr>
          <w:p w14:paraId="4EE02E7E" w14:textId="77777777" w:rsidR="007A2F20" w:rsidRPr="001B3ADA" w:rsidRDefault="007A2F20">
            <w:pPr>
              <w:keepNext/>
            </w:pPr>
          </w:p>
        </w:tc>
      </w:tr>
      <w:tr w:rsidR="003B20AB" w:rsidRPr="001B3ADA" w14:paraId="04E5BC27" w14:textId="77777777" w:rsidTr="007A2F20">
        <w:trPr>
          <w:jc w:val="center"/>
        </w:trPr>
        <w:tc>
          <w:tcPr>
            <w:tcW w:w="4876" w:type="dxa"/>
            <w:hideMark/>
          </w:tcPr>
          <w:p w14:paraId="6D6D2572" w14:textId="77777777" w:rsidR="007A2F20" w:rsidRPr="001B3ADA" w:rsidRDefault="007D0D99">
            <w:pPr>
              <w:pStyle w:val="ColumnHeading"/>
              <w:keepNext/>
            </w:pPr>
            <w:r w:rsidRPr="001B3ADA">
              <w:t>Testo della Commissione</w:t>
            </w:r>
          </w:p>
        </w:tc>
        <w:tc>
          <w:tcPr>
            <w:tcW w:w="4876" w:type="dxa"/>
            <w:hideMark/>
          </w:tcPr>
          <w:p w14:paraId="0F427DEE" w14:textId="77777777" w:rsidR="007A2F20" w:rsidRPr="001B3ADA" w:rsidRDefault="007D0D99">
            <w:pPr>
              <w:pStyle w:val="ColumnHeading"/>
              <w:keepNext/>
            </w:pPr>
            <w:r w:rsidRPr="001B3ADA">
              <w:t>Emendamento</w:t>
            </w:r>
          </w:p>
        </w:tc>
      </w:tr>
      <w:tr w:rsidR="003B20AB" w:rsidRPr="001B3ADA" w14:paraId="4EF8812A" w14:textId="77777777" w:rsidTr="007A2F20">
        <w:trPr>
          <w:jc w:val="center"/>
        </w:trPr>
        <w:tc>
          <w:tcPr>
            <w:tcW w:w="4876" w:type="dxa"/>
            <w:hideMark/>
          </w:tcPr>
          <w:p w14:paraId="7C6FC97B" w14:textId="77777777" w:rsidR="007A2F20" w:rsidRPr="001B3ADA" w:rsidRDefault="007D0D99">
            <w:pPr>
              <w:pStyle w:val="Normal6"/>
            </w:pPr>
            <w:r w:rsidRPr="001B3ADA">
              <w:t xml:space="preserve">Il fornitore di servizi di intermediazione dei dati che soddisfa i requisiti di cui all'articolo 32 quater </w:t>
            </w:r>
            <w:r w:rsidRPr="001B3ADA">
              <w:rPr>
                <w:b/>
                <w:i/>
              </w:rPr>
              <w:t>può presentare</w:t>
            </w:r>
            <w:r w:rsidRPr="001B3ADA">
              <w:t xml:space="preserve"> una domanda di registrazione nel registro pubblico dell'Unione dei fornitori di servizi di intermediazione dei dati riconosciuti all'autorità competente di cui all'articolo 32 ter nello Stato membro in cui ha lo stabilimento principale.</w:t>
            </w:r>
          </w:p>
        </w:tc>
        <w:tc>
          <w:tcPr>
            <w:tcW w:w="4876" w:type="dxa"/>
            <w:hideMark/>
          </w:tcPr>
          <w:p w14:paraId="67915F0E" w14:textId="77777777" w:rsidR="007A2F20" w:rsidRPr="001B3ADA" w:rsidRDefault="007D0D99" w:rsidP="006E26BA">
            <w:pPr>
              <w:pStyle w:val="Normal6"/>
              <w:ind w:left="368" w:hanging="8"/>
              <w:rPr>
                <w:szCs w:val="24"/>
              </w:rPr>
            </w:pPr>
            <w:r w:rsidRPr="001B3ADA">
              <w:rPr>
                <w:b/>
                <w:i/>
              </w:rPr>
              <w:t>(1)</w:t>
            </w:r>
            <w:r w:rsidRPr="001B3ADA">
              <w:rPr>
                <w:b/>
                <w:i/>
              </w:rPr>
              <w:tab/>
            </w:r>
            <w:r w:rsidRPr="001B3ADA">
              <w:t xml:space="preserve">Il fornitore di servizi di intermediazione dei dati che soddisfa i requisiti di cui all'articolo 32 quater </w:t>
            </w:r>
            <w:r w:rsidRPr="001B3ADA">
              <w:rPr>
                <w:b/>
                <w:i/>
              </w:rPr>
              <w:t>presenta</w:t>
            </w:r>
            <w:r w:rsidRPr="001B3ADA">
              <w:t xml:space="preserve"> una domanda di registrazione nel registro pubblico dell'Unione dei fornitori di servizi di intermediazione dei dati riconosciuti all'autorità competente di cui all'articolo 32 ter nello Stato membro in cui ha lo stabilimento principale.</w:t>
            </w:r>
          </w:p>
        </w:tc>
      </w:tr>
    </w:tbl>
    <w:p w14:paraId="2E80035F"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00E288F" w14:textId="77777777" w:rsidR="007A2F20" w:rsidRPr="001B3ADA" w:rsidRDefault="007D0D99" w:rsidP="007A2F20">
      <w:r w:rsidRPr="001B3ADA">
        <w:rPr>
          <w:rStyle w:val="HideTWBExt"/>
        </w:rPr>
        <w:t>&lt;/Amend&gt;</w:t>
      </w:r>
    </w:p>
    <w:p w14:paraId="3A36AFA5" w14:textId="77777777" w:rsidR="007A2F20" w:rsidRPr="001B3ADA" w:rsidRDefault="007D0D99" w:rsidP="00A23EF9">
      <w:pPr>
        <w:pStyle w:val="AmNumberTabs"/>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28</w:t>
      </w:r>
      <w:r w:rsidRPr="001B3ADA">
        <w:rPr>
          <w:rStyle w:val="HideTWBExt"/>
          <w:b w:val="0"/>
        </w:rPr>
        <w:t>&lt;/NumAm&gt;</w:t>
      </w:r>
    </w:p>
    <w:p w14:paraId="5EFD218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FFC6F05"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023BDC07"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4D74976A" w14:textId="77777777" w:rsidR="007A2F20" w:rsidRPr="001B3ADA" w:rsidRDefault="007D0D99" w:rsidP="007A2F20">
      <w:r w:rsidRPr="001B3ADA">
        <w:rPr>
          <w:rStyle w:val="HideTWBExt"/>
        </w:rPr>
        <w:t>&lt;Article2&gt;</w:t>
      </w:r>
      <w:r w:rsidRPr="001B3ADA">
        <w:t>Articolo 32 decies – paragrafo 1 bis (nuovo)</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486A4DF" w14:textId="77777777" w:rsidTr="007A2F20">
        <w:trPr>
          <w:jc w:val="center"/>
        </w:trPr>
        <w:tc>
          <w:tcPr>
            <w:tcW w:w="9752" w:type="dxa"/>
            <w:gridSpan w:val="2"/>
          </w:tcPr>
          <w:p w14:paraId="0CE1910F" w14:textId="77777777" w:rsidR="007A2F20" w:rsidRPr="001B3ADA" w:rsidRDefault="007A2F20">
            <w:pPr>
              <w:keepNext/>
            </w:pPr>
          </w:p>
        </w:tc>
      </w:tr>
      <w:tr w:rsidR="003B20AB" w:rsidRPr="001B3ADA" w14:paraId="1FC330B0" w14:textId="77777777" w:rsidTr="007A2F20">
        <w:trPr>
          <w:jc w:val="center"/>
        </w:trPr>
        <w:tc>
          <w:tcPr>
            <w:tcW w:w="4876" w:type="dxa"/>
            <w:hideMark/>
          </w:tcPr>
          <w:p w14:paraId="7C6FD03B" w14:textId="77777777" w:rsidR="007A2F20" w:rsidRPr="001B3ADA" w:rsidRDefault="007D0D99">
            <w:pPr>
              <w:pStyle w:val="ColumnHeading"/>
              <w:keepNext/>
            </w:pPr>
            <w:r w:rsidRPr="001B3ADA">
              <w:t xml:space="preserve">Testo </w:t>
            </w:r>
            <w:r w:rsidRPr="001B3ADA">
              <w:t>della Commissione</w:t>
            </w:r>
          </w:p>
        </w:tc>
        <w:tc>
          <w:tcPr>
            <w:tcW w:w="4876" w:type="dxa"/>
            <w:hideMark/>
          </w:tcPr>
          <w:p w14:paraId="689463BD" w14:textId="77777777" w:rsidR="007A2F20" w:rsidRPr="001B3ADA" w:rsidRDefault="007D0D99">
            <w:pPr>
              <w:pStyle w:val="ColumnHeading"/>
              <w:keepNext/>
            </w:pPr>
            <w:r w:rsidRPr="001B3ADA">
              <w:t>Emendamento</w:t>
            </w:r>
          </w:p>
        </w:tc>
      </w:tr>
      <w:tr w:rsidR="003B20AB" w:rsidRPr="001B3ADA" w14:paraId="6FB010C9" w14:textId="77777777" w:rsidTr="007A2F20">
        <w:trPr>
          <w:jc w:val="center"/>
        </w:trPr>
        <w:tc>
          <w:tcPr>
            <w:tcW w:w="4876" w:type="dxa"/>
          </w:tcPr>
          <w:p w14:paraId="1E2FA06A" w14:textId="77777777" w:rsidR="007A2F20" w:rsidRPr="001B3ADA" w:rsidRDefault="007A2F20">
            <w:pPr>
              <w:pStyle w:val="Normal6"/>
            </w:pPr>
          </w:p>
        </w:tc>
        <w:tc>
          <w:tcPr>
            <w:tcW w:w="4876" w:type="dxa"/>
            <w:hideMark/>
          </w:tcPr>
          <w:p w14:paraId="2429B922" w14:textId="77777777" w:rsidR="007A2F20" w:rsidRPr="001B3ADA" w:rsidRDefault="007D0D99">
            <w:pPr>
              <w:pStyle w:val="Normal6"/>
              <w:rPr>
                <w:szCs w:val="24"/>
              </w:rPr>
            </w:pPr>
            <w:r w:rsidRPr="001B3ADA">
              <w:rPr>
                <w:b/>
                <w:i/>
              </w:rPr>
              <w:t>1 bis)</w:t>
            </w:r>
            <w:r w:rsidRPr="001B3ADA">
              <w:rPr>
                <w:b/>
                <w:i/>
              </w:rPr>
              <w:tab/>
              <w:t>Il presente regolamento non fornisce una base giuridica per il trattamento dei dati personali e non influisce sui diritti e sugli obblighi di cui al regolamento (UE) 2016/679 o (UE) 2018/1725 o alla direttiva 2002/58/CE o (UE) 2016/680.</w:t>
            </w:r>
          </w:p>
        </w:tc>
      </w:tr>
    </w:tbl>
    <w:p w14:paraId="5080DB24" w14:textId="77777777" w:rsidR="007A2F20" w:rsidRPr="001B3ADA" w:rsidRDefault="007D0D99" w:rsidP="007A2F20">
      <w:pPr>
        <w:pStyle w:val="Olang"/>
      </w:pPr>
      <w:r w:rsidRPr="001B3ADA">
        <w:t xml:space="preserve"> 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A63D21C" w14:textId="77777777" w:rsidR="007A2F20" w:rsidRPr="001B3ADA" w:rsidRDefault="007D0D99" w:rsidP="007A2F20">
      <w:r w:rsidRPr="001B3ADA">
        <w:rPr>
          <w:rStyle w:val="HideTWBExt"/>
        </w:rPr>
        <w:t>&lt;/Amend&gt;</w:t>
      </w:r>
    </w:p>
    <w:p w14:paraId="62807ACD"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29</w:t>
      </w:r>
      <w:r w:rsidRPr="001B3ADA">
        <w:rPr>
          <w:rStyle w:val="HideTWBExt"/>
          <w:b w:val="0"/>
        </w:rPr>
        <w:t>&lt;/NumAm&gt;</w:t>
      </w:r>
    </w:p>
    <w:p w14:paraId="75F3E36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868244A"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3E44E926" w14:textId="77777777" w:rsidR="007A2F20" w:rsidRPr="001B3ADA" w:rsidRDefault="007D0D99" w:rsidP="007A2F20">
      <w:pPr>
        <w:keepNext/>
      </w:pPr>
      <w:r w:rsidRPr="001B3ADA">
        <w:rPr>
          <w:rStyle w:val="HideTWBExt"/>
        </w:rPr>
        <w:lastRenderedPageBreak/>
        <w:t>&lt;DocAmend2&gt;</w:t>
      </w:r>
      <w:r w:rsidRPr="001B3ADA">
        <w:t xml:space="preserve">Regolamento (UE) 2023/2854 </w:t>
      </w:r>
      <w:r w:rsidRPr="001B3ADA">
        <w:rPr>
          <w:rStyle w:val="HideTWBExt"/>
        </w:rPr>
        <w:t>&lt;/DocAmend2&gt;</w:t>
      </w:r>
    </w:p>
    <w:p w14:paraId="74B12E78" w14:textId="77777777" w:rsidR="007A2F20" w:rsidRPr="001B3ADA" w:rsidRDefault="007D0D99" w:rsidP="007A2F20">
      <w:r w:rsidRPr="001B3ADA">
        <w:rPr>
          <w:rStyle w:val="HideTWBExt"/>
        </w:rPr>
        <w:t>&lt;Article2&gt;</w:t>
      </w:r>
      <w:r w:rsidRPr="001B3ADA">
        <w:t>Articolo 32 decies – paragrafo 5</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BFE90AB" w14:textId="77777777" w:rsidTr="007A2F20">
        <w:trPr>
          <w:jc w:val="center"/>
        </w:trPr>
        <w:tc>
          <w:tcPr>
            <w:tcW w:w="9752" w:type="dxa"/>
            <w:gridSpan w:val="2"/>
          </w:tcPr>
          <w:p w14:paraId="4C509F5D" w14:textId="77777777" w:rsidR="007A2F20" w:rsidRPr="001B3ADA" w:rsidRDefault="007A2F20">
            <w:pPr>
              <w:keepNext/>
            </w:pPr>
          </w:p>
        </w:tc>
      </w:tr>
      <w:tr w:rsidR="003B20AB" w:rsidRPr="001B3ADA" w14:paraId="49FBE5AD" w14:textId="77777777" w:rsidTr="007A2F20">
        <w:trPr>
          <w:jc w:val="center"/>
        </w:trPr>
        <w:tc>
          <w:tcPr>
            <w:tcW w:w="4876" w:type="dxa"/>
            <w:hideMark/>
          </w:tcPr>
          <w:p w14:paraId="0000E0D1" w14:textId="77777777" w:rsidR="007A2F20" w:rsidRPr="001B3ADA" w:rsidRDefault="007D0D99">
            <w:pPr>
              <w:pStyle w:val="ColumnHeading"/>
              <w:keepNext/>
            </w:pPr>
            <w:r w:rsidRPr="001B3ADA">
              <w:t>Testo della Commissione</w:t>
            </w:r>
          </w:p>
        </w:tc>
        <w:tc>
          <w:tcPr>
            <w:tcW w:w="4876" w:type="dxa"/>
            <w:hideMark/>
          </w:tcPr>
          <w:p w14:paraId="3CBD6C98" w14:textId="77777777" w:rsidR="007A2F20" w:rsidRPr="001B3ADA" w:rsidRDefault="007D0D99">
            <w:pPr>
              <w:pStyle w:val="ColumnHeading"/>
              <w:keepNext/>
            </w:pPr>
            <w:r w:rsidRPr="001B3ADA">
              <w:t>Emendamento</w:t>
            </w:r>
          </w:p>
        </w:tc>
      </w:tr>
      <w:tr w:rsidR="003B20AB" w:rsidRPr="001B3ADA" w14:paraId="320D6818" w14:textId="77777777" w:rsidTr="007A2F20">
        <w:trPr>
          <w:jc w:val="center"/>
        </w:trPr>
        <w:tc>
          <w:tcPr>
            <w:tcW w:w="4876" w:type="dxa"/>
            <w:hideMark/>
          </w:tcPr>
          <w:p w14:paraId="5FA6F909" w14:textId="77777777" w:rsidR="007A2F20" w:rsidRPr="001B3ADA" w:rsidRDefault="007D0D99">
            <w:pPr>
              <w:pStyle w:val="Normal6"/>
            </w:pPr>
            <w:r w:rsidRPr="001B3ADA">
              <w:t>(5)</w:t>
            </w:r>
            <w:r w:rsidRPr="001B3ADA">
              <w:tab/>
              <w:t xml:space="preserve">Il presente capo si basa, senza pregiudicarli, sui regimi di accesso dell'Unione e nazionali, in particolare per quanto riguarda la </w:t>
            </w:r>
            <w:r w:rsidRPr="001B3ADA">
              <w:t>concessione dell'accesso a documenti ufficiali e la loro divulgazione.</w:t>
            </w:r>
          </w:p>
        </w:tc>
        <w:tc>
          <w:tcPr>
            <w:tcW w:w="4876" w:type="dxa"/>
            <w:hideMark/>
          </w:tcPr>
          <w:p w14:paraId="23ACAA49" w14:textId="77777777" w:rsidR="007A2F20" w:rsidRPr="001B3ADA" w:rsidRDefault="007D0D99">
            <w:pPr>
              <w:pStyle w:val="Normal6"/>
              <w:rPr>
                <w:szCs w:val="24"/>
              </w:rPr>
            </w:pPr>
            <w:r w:rsidRPr="001B3ADA">
              <w:t>(5)</w:t>
            </w:r>
            <w:r w:rsidRPr="001B3ADA">
              <w:tab/>
              <w:t>Il presente capo si basa, senza pregiudicarli, sui regimi di accesso dell'Unione e nazionali, in particolare per quanto riguarda la concessione dell'accesso a documenti ufficiali e la loro divulgazione</w:t>
            </w:r>
            <w:r w:rsidRPr="001B3ADA">
              <w:rPr>
                <w:b/>
                <w:i/>
              </w:rPr>
              <w:t>, o il riutilizzo dei dati, e non pregiudica gli obblighi di riservatezza cui sono soggetti gli enti pubblici a norma del diritto dell'Unione o nazionale</w:t>
            </w:r>
            <w:r w:rsidRPr="001B3ADA">
              <w:t>.</w:t>
            </w:r>
          </w:p>
        </w:tc>
      </w:tr>
    </w:tbl>
    <w:p w14:paraId="475F35B0"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A9B7A07" w14:textId="77777777" w:rsidR="007A2F20" w:rsidRPr="001B3ADA" w:rsidRDefault="007D0D99" w:rsidP="007A2F20">
      <w:r w:rsidRPr="001B3ADA">
        <w:rPr>
          <w:rStyle w:val="HideTWBExt"/>
        </w:rPr>
        <w:t>&lt;/Amend&gt;</w:t>
      </w:r>
    </w:p>
    <w:p w14:paraId="29A5374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30</w:t>
      </w:r>
      <w:r w:rsidRPr="001B3ADA">
        <w:rPr>
          <w:rStyle w:val="HideTWBExt"/>
          <w:b w:val="0"/>
        </w:rPr>
        <w:t>&lt;/NumAm&gt;</w:t>
      </w:r>
    </w:p>
    <w:p w14:paraId="4245BB37"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82BF777"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19C1327A"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23BA262C" w14:textId="77777777" w:rsidR="007A2F20" w:rsidRPr="001B3ADA" w:rsidRDefault="007D0D99" w:rsidP="007A2F20">
      <w:r w:rsidRPr="001B3ADA">
        <w:rPr>
          <w:rStyle w:val="HideTWBExt"/>
        </w:rPr>
        <w:t>&lt;Article2&gt;</w:t>
      </w:r>
      <w:r w:rsidRPr="001B3ADA">
        <w:t>Articolo 32 duodecies – paragrafo 3</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777E780" w14:textId="77777777" w:rsidTr="007A2F20">
        <w:trPr>
          <w:jc w:val="center"/>
        </w:trPr>
        <w:tc>
          <w:tcPr>
            <w:tcW w:w="9752" w:type="dxa"/>
            <w:gridSpan w:val="2"/>
          </w:tcPr>
          <w:p w14:paraId="37573423" w14:textId="77777777" w:rsidR="007A2F20" w:rsidRPr="001B3ADA" w:rsidRDefault="007A2F20">
            <w:pPr>
              <w:keepNext/>
            </w:pPr>
          </w:p>
        </w:tc>
      </w:tr>
      <w:tr w:rsidR="003B20AB" w:rsidRPr="001B3ADA" w14:paraId="0B1A1166" w14:textId="77777777" w:rsidTr="007A2F20">
        <w:trPr>
          <w:jc w:val="center"/>
        </w:trPr>
        <w:tc>
          <w:tcPr>
            <w:tcW w:w="4876" w:type="dxa"/>
            <w:hideMark/>
          </w:tcPr>
          <w:p w14:paraId="3DF8E999" w14:textId="77777777" w:rsidR="007A2F20" w:rsidRPr="001B3ADA" w:rsidRDefault="007D0D99">
            <w:pPr>
              <w:pStyle w:val="ColumnHeading"/>
              <w:keepNext/>
            </w:pPr>
            <w:r w:rsidRPr="001B3ADA">
              <w:t>Testo della Commissione</w:t>
            </w:r>
          </w:p>
        </w:tc>
        <w:tc>
          <w:tcPr>
            <w:tcW w:w="4876" w:type="dxa"/>
            <w:hideMark/>
          </w:tcPr>
          <w:p w14:paraId="11267318" w14:textId="77777777" w:rsidR="007A2F20" w:rsidRPr="001B3ADA" w:rsidRDefault="007D0D99">
            <w:pPr>
              <w:pStyle w:val="ColumnHeading"/>
              <w:keepNext/>
            </w:pPr>
            <w:r w:rsidRPr="001B3ADA">
              <w:t>Emendamento</w:t>
            </w:r>
          </w:p>
        </w:tc>
      </w:tr>
      <w:tr w:rsidR="003B20AB" w:rsidRPr="001B3ADA" w14:paraId="47BD26B6" w14:textId="77777777" w:rsidTr="007A2F20">
        <w:trPr>
          <w:jc w:val="center"/>
        </w:trPr>
        <w:tc>
          <w:tcPr>
            <w:tcW w:w="4876" w:type="dxa"/>
            <w:hideMark/>
          </w:tcPr>
          <w:p w14:paraId="021A39F2" w14:textId="77777777" w:rsidR="007A2F20" w:rsidRPr="001B3ADA" w:rsidRDefault="007D0D99">
            <w:pPr>
              <w:pStyle w:val="Normal6"/>
            </w:pPr>
            <w:r w:rsidRPr="001B3ADA">
              <w:t>(3)</w:t>
            </w:r>
            <w:r w:rsidRPr="001B3ADA">
              <w:tab/>
            </w:r>
            <w:r w:rsidRPr="001B3ADA">
              <w:t xml:space="preserve">In deroga al paragrafo 1, se il diritto esclusivo riguarda la digitalizzazione di risorse culturali, il periodo di esclusiva non eccede </w:t>
            </w:r>
            <w:r w:rsidRPr="001B3ADA">
              <w:rPr>
                <w:b/>
                <w:i/>
              </w:rPr>
              <w:t>di norma</w:t>
            </w:r>
            <w:r w:rsidRPr="001B3ADA">
              <w:t xml:space="preserve"> i dieci anni</w:t>
            </w:r>
            <w:r w:rsidRPr="001B3ADA">
              <w:rPr>
                <w:b/>
                <w:i/>
              </w:rPr>
              <w:t>. Nel caso in cui tale periodo ecceda i dieci</w:t>
            </w:r>
            <w:r w:rsidRPr="001B3ADA">
              <w:t xml:space="preserve"> anni</w:t>
            </w:r>
            <w:r w:rsidRPr="001B3ADA">
              <w:rPr>
                <w:b/>
                <w:i/>
              </w:rPr>
              <w:t>, in conformità del diritto dell'Unione e nazionale applicabile la sua durata</w:t>
            </w:r>
            <w:r w:rsidRPr="001B3ADA">
              <w:t xml:space="preserve"> è </w:t>
            </w:r>
            <w:r w:rsidRPr="001B3ADA">
              <w:rPr>
                <w:b/>
                <w:i/>
              </w:rPr>
              <w:t>soggetta a riesame nel corso dell'undicesimo anno e, se del caso, successivamente ogni sette anni</w:t>
            </w:r>
            <w:r w:rsidRPr="001B3ADA">
              <w:t>.</w:t>
            </w:r>
          </w:p>
        </w:tc>
        <w:tc>
          <w:tcPr>
            <w:tcW w:w="4876" w:type="dxa"/>
            <w:hideMark/>
          </w:tcPr>
          <w:p w14:paraId="432D9BC1" w14:textId="77777777" w:rsidR="007A2F20" w:rsidRPr="001B3ADA" w:rsidRDefault="007D0D99">
            <w:pPr>
              <w:pStyle w:val="Normal6"/>
              <w:rPr>
                <w:szCs w:val="24"/>
              </w:rPr>
            </w:pPr>
            <w:r w:rsidRPr="001B3ADA">
              <w:t>(3)</w:t>
            </w:r>
            <w:r w:rsidRPr="001B3ADA">
              <w:tab/>
              <w:t>In deroga al paragrafo 1, se il diritto esclusivo riguarda la digitalizzazione di risorse culturali, il periodo di esclusiva non eccede i dieci anni</w:t>
            </w:r>
            <w:r w:rsidRPr="001B3ADA">
              <w:rPr>
                <w:b/>
                <w:i/>
              </w:rPr>
              <w:t>, mentre per le imprese molto grandi designate come gatekeeper a norma dell'articolo 3, paragrafo 1, del regolamento (UE) 2022/1925, il termine è di cinque</w:t>
            </w:r>
            <w:r w:rsidRPr="001B3ADA">
              <w:t xml:space="preserve"> anni</w:t>
            </w:r>
            <w:r w:rsidRPr="001B3ADA">
              <w:rPr>
                <w:b/>
                <w:i/>
              </w:rPr>
              <w:t>. Non</w:t>
            </w:r>
            <w:r w:rsidRPr="001B3ADA">
              <w:t xml:space="preserve"> è </w:t>
            </w:r>
            <w:r w:rsidRPr="001B3ADA">
              <w:rPr>
                <w:b/>
                <w:i/>
              </w:rPr>
              <w:t>consentito alcun rinnovo o proroga del periodo di esclusività, a meno che l'ente pubblico non dimostri che il diritto esclusivo continua ad essere strettamente necessario, proporzionato e di inte</w:t>
            </w:r>
            <w:r w:rsidRPr="001B3ADA">
              <w:rPr>
                <w:b/>
                <w:i/>
              </w:rPr>
              <w:t>resse pubblico. Le risorse culturali digitalizzate che sono di dominio pubblico dopo la digitalizzazione rimangono di dominio pubblico</w:t>
            </w:r>
            <w:r w:rsidRPr="001B3ADA">
              <w:t xml:space="preserve">. </w:t>
            </w:r>
            <w:r w:rsidRPr="001B3ADA">
              <w:rPr>
                <w:b/>
                <w:i/>
              </w:rPr>
              <w:t>Le clausole contrattuali non ne limitano il riutilizzo oltre il periodo di esclusiva consentito a norma del paragrafo 3 del presente articolo.</w:t>
            </w:r>
          </w:p>
        </w:tc>
      </w:tr>
    </w:tbl>
    <w:p w14:paraId="3E82FEAA"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270A4D6" w14:textId="77777777" w:rsidR="007A2F20" w:rsidRPr="001B3ADA" w:rsidRDefault="007D0D99" w:rsidP="007A2F20">
      <w:r w:rsidRPr="001B3ADA">
        <w:rPr>
          <w:rStyle w:val="HideTWBExt"/>
        </w:rPr>
        <w:t>&lt;/Amend&gt;</w:t>
      </w:r>
    </w:p>
    <w:p w14:paraId="767080DA"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31</w:t>
      </w:r>
      <w:r w:rsidRPr="001B3ADA">
        <w:rPr>
          <w:rStyle w:val="HideTWBExt"/>
          <w:b w:val="0"/>
        </w:rPr>
        <w:t>&lt;/NumAm&gt;</w:t>
      </w:r>
    </w:p>
    <w:p w14:paraId="550C269A"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E31C214"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65EF54D3"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29962182" w14:textId="77777777" w:rsidR="007A2F20" w:rsidRPr="001B3ADA" w:rsidRDefault="007D0D99" w:rsidP="007A2F20">
      <w:r w:rsidRPr="001B3ADA">
        <w:rPr>
          <w:rStyle w:val="HideTWBExt"/>
        </w:rPr>
        <w:t>&lt;Article2&gt;</w:t>
      </w:r>
      <w:r w:rsidRPr="001B3ADA">
        <w:t>Articolo 32 octodecies – paragrafo 6</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BE327CA" w14:textId="77777777" w:rsidTr="007A2F20">
        <w:trPr>
          <w:jc w:val="center"/>
        </w:trPr>
        <w:tc>
          <w:tcPr>
            <w:tcW w:w="9752" w:type="dxa"/>
            <w:gridSpan w:val="2"/>
          </w:tcPr>
          <w:p w14:paraId="7F903F8E" w14:textId="77777777" w:rsidR="007A2F20" w:rsidRPr="001B3ADA" w:rsidRDefault="007A2F20">
            <w:pPr>
              <w:keepNext/>
            </w:pPr>
          </w:p>
        </w:tc>
      </w:tr>
      <w:tr w:rsidR="003B20AB" w:rsidRPr="001B3ADA" w14:paraId="41E2C353" w14:textId="77777777" w:rsidTr="007A2F20">
        <w:trPr>
          <w:jc w:val="center"/>
        </w:trPr>
        <w:tc>
          <w:tcPr>
            <w:tcW w:w="4876" w:type="dxa"/>
            <w:hideMark/>
          </w:tcPr>
          <w:p w14:paraId="347A5E4E" w14:textId="77777777" w:rsidR="007A2F20" w:rsidRPr="001B3ADA" w:rsidRDefault="007D0D99">
            <w:pPr>
              <w:pStyle w:val="ColumnHeading"/>
              <w:keepNext/>
            </w:pPr>
            <w:r w:rsidRPr="001B3ADA">
              <w:t>Testo della Commissione</w:t>
            </w:r>
          </w:p>
        </w:tc>
        <w:tc>
          <w:tcPr>
            <w:tcW w:w="4876" w:type="dxa"/>
            <w:hideMark/>
          </w:tcPr>
          <w:p w14:paraId="55809BB8" w14:textId="77777777" w:rsidR="007A2F20" w:rsidRPr="001B3ADA" w:rsidRDefault="007D0D99">
            <w:pPr>
              <w:pStyle w:val="ColumnHeading"/>
              <w:keepNext/>
            </w:pPr>
            <w:r w:rsidRPr="001B3ADA">
              <w:t>Emendamento</w:t>
            </w:r>
          </w:p>
        </w:tc>
      </w:tr>
      <w:tr w:rsidR="003B20AB" w:rsidRPr="001B3ADA" w14:paraId="77E092B2" w14:textId="77777777" w:rsidTr="007A2F20">
        <w:trPr>
          <w:jc w:val="center"/>
        </w:trPr>
        <w:tc>
          <w:tcPr>
            <w:tcW w:w="4876" w:type="dxa"/>
            <w:hideMark/>
          </w:tcPr>
          <w:p w14:paraId="336C2D0E" w14:textId="77777777" w:rsidR="007A2F20" w:rsidRPr="001B3ADA" w:rsidRDefault="007D0D99">
            <w:pPr>
              <w:pStyle w:val="Normal6"/>
            </w:pPr>
            <w:r w:rsidRPr="001B3ADA">
              <w:t>(6)</w:t>
            </w:r>
            <w:r w:rsidRPr="001B3ADA">
              <w:tab/>
              <w:t xml:space="preserve">Gli enti pubblici </w:t>
            </w:r>
            <w:r w:rsidRPr="001B3ADA">
              <w:t xml:space="preserve">possono fissare, per il riutilizzo di dati e documenti da parte di imprese molto grandi, tariffe che sono più elevate rispetto a quelle di cui ai paragrafi 1, 4 e 5. Tali tariffe sono proporzionate, si basano su criteri oggettivi e tengono conto del potere economico o della capacità dell'entità di acquisire dati, </w:t>
            </w:r>
            <w:r w:rsidRPr="001B3ADA">
              <w:rPr>
                <w:b/>
                <w:i/>
              </w:rPr>
              <w:t>nonché in particolare della sua designazione come gatekeeper a norma del regolamento (UE) 2022/1925.</w:t>
            </w:r>
            <w:r w:rsidRPr="001B3ADA">
              <w:t xml:space="preserve"> Oltre agli elementi elencati al paragrafo 1 del presente articolo, tali tariffe possono coprire </w:t>
            </w:r>
            <w:r w:rsidRPr="001B3ADA">
              <w:t>i costi di raccolta, produzione, riproduzione, diffusione e archiviazione dei dati e, se del caso, i costi di anonimizzazione o per l'adozione di misure volte a tutelare la riservatezza dei dati o dei documenti, maggiorati di un utile ragionevole sugli investimenti.</w:t>
            </w:r>
          </w:p>
        </w:tc>
        <w:tc>
          <w:tcPr>
            <w:tcW w:w="4876" w:type="dxa"/>
            <w:hideMark/>
          </w:tcPr>
          <w:p w14:paraId="58094D1F" w14:textId="77777777" w:rsidR="007A2F20" w:rsidRPr="001B3ADA" w:rsidRDefault="007D0D99">
            <w:pPr>
              <w:pStyle w:val="Normal6"/>
              <w:rPr>
                <w:szCs w:val="24"/>
              </w:rPr>
            </w:pPr>
            <w:r w:rsidRPr="001B3ADA">
              <w:t>(6)</w:t>
            </w:r>
            <w:r w:rsidRPr="001B3ADA">
              <w:tab/>
            </w:r>
            <w:r w:rsidRPr="001B3ADA">
              <w:rPr>
                <w:b/>
                <w:i/>
              </w:rPr>
              <w:t>Gli enti pubblici fissano, per il riutilizzo di dati e documenti per gli enti designati come gatekeeper a norma dell'articolo 3, paragrafo 1, del regolamento (UE) 2022/1925, tariffe che sono più elevate rispetto a quelle di cui ai paragrafi 1, 4 e 5 del presente articolo.</w:t>
            </w:r>
            <w:r w:rsidRPr="001B3ADA">
              <w:t xml:space="preserve"> Gli enti pubblici possono </w:t>
            </w:r>
            <w:r w:rsidRPr="001B3ADA">
              <w:rPr>
                <w:b/>
                <w:i/>
              </w:rPr>
              <w:t>altresì</w:t>
            </w:r>
            <w:r w:rsidRPr="001B3ADA">
              <w:t xml:space="preserve"> fissare, per il riutilizzo di dati e documenti da parte di imprese molto grandi, tariffe che sono più elevate rispetto a quelle di cui ai paragrafi 1, 4 e 5 </w:t>
            </w:r>
            <w:r w:rsidRPr="001B3ADA">
              <w:rPr>
                <w:b/>
                <w:i/>
              </w:rPr>
              <w:t>del presente articolo</w:t>
            </w:r>
            <w:r w:rsidRPr="001B3ADA">
              <w:t>. Tali tariffe sono proporz</w:t>
            </w:r>
            <w:r w:rsidRPr="001B3ADA">
              <w:t xml:space="preserve">ionate, si basano su criteri oggettivi e </w:t>
            </w:r>
            <w:r w:rsidRPr="001B3ADA">
              <w:rPr>
                <w:b/>
                <w:i/>
              </w:rPr>
              <w:t>sono</w:t>
            </w:r>
            <w:r w:rsidRPr="001B3ADA">
              <w:t xml:space="preserve"> </w:t>
            </w:r>
            <w:r w:rsidRPr="001B3ADA">
              <w:rPr>
                <w:b/>
                <w:i/>
              </w:rPr>
              <w:t xml:space="preserve">trasparenti, non discriminatorie e oggetto di un controllo effettivo. </w:t>
            </w:r>
            <w:r w:rsidRPr="001B3ADA">
              <w:t>Tengono conto del potere economico o della capacità dell'entità di acquisire dati, oltre agli elementi elencati al paragrafo 1 del presente articolo, tali tariffe possono coprire i costi di raccolta, produzione, riproduzione, diffusione e archiviazione dei dati e, se del caso, i costi di anonimizzazione o per l'adozione di misure volte a tutelare la riservatezza dei dati o dei documenti, maggi</w:t>
            </w:r>
            <w:r w:rsidRPr="001B3ADA">
              <w:t xml:space="preserve">orati di un utile ragionevole sugli investimenti. </w:t>
            </w:r>
            <w:r w:rsidRPr="001B3ADA">
              <w:rPr>
                <w:b/>
                <w:i/>
              </w:rPr>
              <w:t>La Commissione adotta orientamenti per garantire l'applicazione armonizzata del presente paragrafo, compresi i criteri per il calcolo delle tariffe, per evitare discriminazioni arbitrarie e per proteggere l'accesso delle PMI, dei ricercatori, della società civile, degli attori di interesse pubblico e dei riutilizzatori non commerciali.</w:t>
            </w:r>
          </w:p>
        </w:tc>
      </w:tr>
    </w:tbl>
    <w:p w14:paraId="7D68C134"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6C8E28D" w14:textId="77777777" w:rsidR="007A2F20" w:rsidRPr="001B3ADA" w:rsidRDefault="007D0D99" w:rsidP="007A2F20">
      <w:r w:rsidRPr="001B3ADA">
        <w:rPr>
          <w:rStyle w:val="HideTWBExt"/>
        </w:rPr>
        <w:t>&lt;/Amend&gt;</w:t>
      </w:r>
    </w:p>
    <w:p w14:paraId="53A7FC09"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32</w:t>
      </w:r>
      <w:r w:rsidRPr="001B3ADA">
        <w:rPr>
          <w:rStyle w:val="HideTWBExt"/>
          <w:b w:val="0"/>
        </w:rPr>
        <w:t>&lt;/NumAm&gt;</w:t>
      </w:r>
    </w:p>
    <w:p w14:paraId="6E7CC3A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36BBEF4"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17898144"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1130D364" w14:textId="77777777" w:rsidR="007A2F20" w:rsidRPr="001B3ADA" w:rsidRDefault="007D0D99" w:rsidP="007A2F20">
      <w:r w:rsidRPr="001B3ADA">
        <w:rPr>
          <w:rStyle w:val="HideTWBExt"/>
        </w:rPr>
        <w:t>&lt;Article2&gt;</w:t>
      </w:r>
      <w:r w:rsidRPr="001B3ADA">
        <w:t>Articolo 32 quatervicies– paragrafo 3 – lettera a – punto ii</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7E3B36D" w14:textId="77777777" w:rsidTr="007A2F20">
        <w:trPr>
          <w:jc w:val="center"/>
        </w:trPr>
        <w:tc>
          <w:tcPr>
            <w:tcW w:w="9752" w:type="dxa"/>
            <w:gridSpan w:val="2"/>
          </w:tcPr>
          <w:p w14:paraId="192A53F6" w14:textId="77777777" w:rsidR="007A2F20" w:rsidRPr="001B3ADA" w:rsidRDefault="007A2F20">
            <w:pPr>
              <w:keepNext/>
            </w:pPr>
          </w:p>
        </w:tc>
      </w:tr>
      <w:tr w:rsidR="003B20AB" w:rsidRPr="001B3ADA" w14:paraId="49B216DB" w14:textId="77777777" w:rsidTr="007A2F20">
        <w:trPr>
          <w:jc w:val="center"/>
        </w:trPr>
        <w:tc>
          <w:tcPr>
            <w:tcW w:w="4876" w:type="dxa"/>
            <w:hideMark/>
          </w:tcPr>
          <w:p w14:paraId="456712C5" w14:textId="77777777" w:rsidR="007A2F20" w:rsidRPr="001B3ADA" w:rsidRDefault="007D0D99">
            <w:pPr>
              <w:pStyle w:val="ColumnHeading"/>
              <w:keepNext/>
            </w:pPr>
            <w:r w:rsidRPr="001B3ADA">
              <w:t>Testo della Commissione</w:t>
            </w:r>
          </w:p>
        </w:tc>
        <w:tc>
          <w:tcPr>
            <w:tcW w:w="4876" w:type="dxa"/>
            <w:hideMark/>
          </w:tcPr>
          <w:p w14:paraId="1E47F5EC" w14:textId="77777777" w:rsidR="007A2F20" w:rsidRPr="001B3ADA" w:rsidRDefault="007D0D99">
            <w:pPr>
              <w:pStyle w:val="ColumnHeading"/>
              <w:keepNext/>
            </w:pPr>
            <w:r w:rsidRPr="001B3ADA">
              <w:t>Emendamento</w:t>
            </w:r>
          </w:p>
        </w:tc>
      </w:tr>
      <w:tr w:rsidR="003B20AB" w:rsidRPr="001B3ADA" w14:paraId="3BDF333A" w14:textId="77777777" w:rsidTr="007A2F20">
        <w:trPr>
          <w:jc w:val="center"/>
        </w:trPr>
        <w:tc>
          <w:tcPr>
            <w:tcW w:w="4876" w:type="dxa"/>
            <w:hideMark/>
          </w:tcPr>
          <w:p w14:paraId="5023AB45" w14:textId="77777777" w:rsidR="007A2F20" w:rsidRPr="001B3ADA" w:rsidRDefault="007D0D99">
            <w:pPr>
              <w:pStyle w:val="Normal6"/>
            </w:pPr>
            <w:r w:rsidRPr="001B3ADA">
              <w:rPr>
                <w:b/>
                <w:i/>
              </w:rPr>
              <w:t>(ii)</w:t>
            </w:r>
            <w:r w:rsidRPr="001B3ADA">
              <w:rPr>
                <w:b/>
                <w:i/>
              </w:rPr>
              <w:tab/>
              <w:t xml:space="preserve">soggetti ad altre </w:t>
            </w:r>
            <w:r w:rsidRPr="001B3ADA">
              <w:rPr>
                <w:b/>
                <w:i/>
              </w:rPr>
              <w:t>forme di preparazione dei dati personali;</w:t>
            </w:r>
          </w:p>
        </w:tc>
        <w:tc>
          <w:tcPr>
            <w:tcW w:w="4876" w:type="dxa"/>
            <w:hideMark/>
          </w:tcPr>
          <w:p w14:paraId="036E5C7F" w14:textId="77777777" w:rsidR="007A2F20" w:rsidRPr="001B3ADA" w:rsidRDefault="007D0D99">
            <w:pPr>
              <w:pStyle w:val="Normal6"/>
              <w:rPr>
                <w:szCs w:val="24"/>
              </w:rPr>
            </w:pPr>
            <w:r w:rsidRPr="001B3ADA">
              <w:rPr>
                <w:b/>
                <w:i/>
              </w:rPr>
              <w:t>soppresso</w:t>
            </w:r>
          </w:p>
        </w:tc>
      </w:tr>
    </w:tbl>
    <w:p w14:paraId="7CBD0FA8"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C0EAD31" w14:textId="77777777" w:rsidR="007A2F20" w:rsidRPr="001B3ADA" w:rsidRDefault="007D0D99" w:rsidP="007A2F20">
      <w:r w:rsidRPr="001B3ADA">
        <w:rPr>
          <w:rStyle w:val="HideTWBExt"/>
        </w:rPr>
        <w:t>&lt;/Amend&gt;</w:t>
      </w:r>
    </w:p>
    <w:p w14:paraId="5A17391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33</w:t>
      </w:r>
      <w:r w:rsidRPr="001B3ADA">
        <w:rPr>
          <w:rStyle w:val="HideTWBExt"/>
          <w:b w:val="0"/>
        </w:rPr>
        <w:t>&lt;/NumAm&gt;</w:t>
      </w:r>
    </w:p>
    <w:p w14:paraId="47F63725"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BAE4FB9" w14:textId="77777777" w:rsidR="007A2F20" w:rsidRPr="001B3ADA" w:rsidRDefault="007D0D99" w:rsidP="007A2F20">
      <w:pPr>
        <w:pStyle w:val="NormalBold"/>
      </w:pPr>
      <w:r w:rsidRPr="001B3ADA">
        <w:rPr>
          <w:rStyle w:val="HideTWBExt"/>
          <w:b w:val="0"/>
        </w:rPr>
        <w:t>&lt;Article&gt;</w:t>
      </w:r>
      <w:r w:rsidRPr="001B3ADA">
        <w:t>Articolo 1 – comma 1 – punto 18</w:t>
      </w:r>
      <w:r w:rsidRPr="001B3ADA">
        <w:rPr>
          <w:rStyle w:val="HideTWBExt"/>
          <w:b w:val="0"/>
        </w:rPr>
        <w:t>&lt;/Article&gt;</w:t>
      </w:r>
    </w:p>
    <w:p w14:paraId="79353868"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09C1E392" w14:textId="77777777" w:rsidR="007A2F20" w:rsidRPr="001B3ADA" w:rsidRDefault="007D0D99" w:rsidP="007A2F20">
      <w:r w:rsidRPr="001B3ADA">
        <w:rPr>
          <w:rStyle w:val="HideTWBExt"/>
        </w:rPr>
        <w:t>&lt;Article2&gt;</w:t>
      </w:r>
      <w:r w:rsidRPr="001B3ADA">
        <w:t>Articolo 32 quatervicies– paragrafo 5 – comma 1 – lettera 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693F4EE" w14:textId="77777777" w:rsidTr="007A2F20">
        <w:trPr>
          <w:jc w:val="center"/>
        </w:trPr>
        <w:tc>
          <w:tcPr>
            <w:tcW w:w="9752" w:type="dxa"/>
            <w:gridSpan w:val="2"/>
          </w:tcPr>
          <w:p w14:paraId="6E442031" w14:textId="77777777" w:rsidR="007A2F20" w:rsidRPr="001B3ADA" w:rsidRDefault="007A2F20">
            <w:pPr>
              <w:keepNext/>
            </w:pPr>
          </w:p>
        </w:tc>
      </w:tr>
      <w:tr w:rsidR="003B20AB" w:rsidRPr="001B3ADA" w14:paraId="1AF8D717" w14:textId="77777777" w:rsidTr="007A2F20">
        <w:trPr>
          <w:jc w:val="center"/>
        </w:trPr>
        <w:tc>
          <w:tcPr>
            <w:tcW w:w="4876" w:type="dxa"/>
            <w:hideMark/>
          </w:tcPr>
          <w:p w14:paraId="3528357D" w14:textId="77777777" w:rsidR="007A2F20" w:rsidRPr="001B3ADA" w:rsidRDefault="007D0D99">
            <w:pPr>
              <w:pStyle w:val="ColumnHeading"/>
              <w:keepNext/>
            </w:pPr>
            <w:r w:rsidRPr="001B3ADA">
              <w:t>Testo della Commissione</w:t>
            </w:r>
          </w:p>
        </w:tc>
        <w:tc>
          <w:tcPr>
            <w:tcW w:w="4876" w:type="dxa"/>
            <w:hideMark/>
          </w:tcPr>
          <w:p w14:paraId="6298CCE2" w14:textId="77777777" w:rsidR="007A2F20" w:rsidRPr="001B3ADA" w:rsidRDefault="007D0D99">
            <w:pPr>
              <w:pStyle w:val="ColumnHeading"/>
              <w:keepNext/>
            </w:pPr>
            <w:r w:rsidRPr="001B3ADA">
              <w:t>Emendamento</w:t>
            </w:r>
          </w:p>
        </w:tc>
      </w:tr>
      <w:tr w:rsidR="003B20AB" w:rsidRPr="001B3ADA" w14:paraId="48C5CFD3" w14:textId="77777777" w:rsidTr="007A2F20">
        <w:trPr>
          <w:jc w:val="center"/>
        </w:trPr>
        <w:tc>
          <w:tcPr>
            <w:tcW w:w="4876" w:type="dxa"/>
            <w:hideMark/>
          </w:tcPr>
          <w:p w14:paraId="576050CA" w14:textId="77777777" w:rsidR="007A2F20" w:rsidRPr="001B3ADA" w:rsidRDefault="007D0D99">
            <w:pPr>
              <w:pStyle w:val="Normal6"/>
            </w:pPr>
            <w:r w:rsidRPr="001B3ADA">
              <w:rPr>
                <w:b/>
                <w:i/>
              </w:rPr>
              <w:t>(a)</w:t>
            </w:r>
            <w:r w:rsidRPr="001B3ADA">
              <w:rPr>
                <w:b/>
                <w:i/>
              </w:rPr>
              <w:tab/>
              <w:t>con il consenso degli interessati, se non esiste una base giuridica diversa dal consenso per la trasmissione dei dati a norma del regolamento (UE) 2016/679; </w:t>
            </w:r>
          </w:p>
        </w:tc>
        <w:tc>
          <w:tcPr>
            <w:tcW w:w="4876" w:type="dxa"/>
            <w:hideMark/>
          </w:tcPr>
          <w:p w14:paraId="25084182" w14:textId="77777777" w:rsidR="007A2F20" w:rsidRPr="001B3ADA" w:rsidRDefault="007D0D99">
            <w:pPr>
              <w:pStyle w:val="Normal6"/>
              <w:rPr>
                <w:szCs w:val="24"/>
              </w:rPr>
            </w:pPr>
            <w:r w:rsidRPr="001B3ADA">
              <w:rPr>
                <w:b/>
                <w:i/>
              </w:rPr>
              <w:t>soppresso</w:t>
            </w:r>
          </w:p>
        </w:tc>
      </w:tr>
    </w:tbl>
    <w:p w14:paraId="67C2A2F3"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0F22131" w14:textId="77777777" w:rsidR="007A2F20" w:rsidRPr="001B3ADA" w:rsidRDefault="007D0D99" w:rsidP="007A2F20">
      <w:r w:rsidRPr="001B3ADA">
        <w:rPr>
          <w:rStyle w:val="HideTWBExt"/>
        </w:rPr>
        <w:t>&lt;/Amend&gt;</w:t>
      </w:r>
    </w:p>
    <w:p w14:paraId="53F01144"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34</w:t>
      </w:r>
      <w:r w:rsidRPr="001B3ADA">
        <w:rPr>
          <w:rStyle w:val="HideTWBExt"/>
          <w:b w:val="0"/>
        </w:rPr>
        <w:t>&lt;/NumAm&gt;</w:t>
      </w:r>
    </w:p>
    <w:p w14:paraId="3BD34DF2"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4621A80" w14:textId="77777777" w:rsidR="007A2F20" w:rsidRPr="001B3ADA" w:rsidRDefault="007D0D99" w:rsidP="007A2F20">
      <w:pPr>
        <w:pStyle w:val="NormalBold"/>
      </w:pPr>
      <w:r w:rsidRPr="001B3ADA">
        <w:rPr>
          <w:rStyle w:val="HideTWBExt"/>
          <w:b w:val="0"/>
        </w:rPr>
        <w:t>&lt;Article&gt;</w:t>
      </w:r>
      <w:r w:rsidRPr="001B3ADA">
        <w:t xml:space="preserve">Articolo 1 – comma 1 – punto 18 bis </w:t>
      </w:r>
      <w:r w:rsidRPr="001B3ADA">
        <w:t>(nuovo)</w:t>
      </w:r>
      <w:r w:rsidRPr="001B3ADA">
        <w:rPr>
          <w:rStyle w:val="HideTWBExt"/>
          <w:b w:val="0"/>
        </w:rPr>
        <w:t>&lt;/Article&gt;</w:t>
      </w:r>
    </w:p>
    <w:p w14:paraId="329F7552" w14:textId="77777777" w:rsidR="002841F7" w:rsidRPr="001B3ADA" w:rsidRDefault="007D0D99" w:rsidP="002841F7">
      <w:pPr>
        <w:keepNext/>
      </w:pPr>
      <w:r w:rsidRPr="001B3ADA">
        <w:rPr>
          <w:rStyle w:val="HideTWBExt"/>
        </w:rPr>
        <w:t>&lt;DocAmend2&gt;</w:t>
      </w:r>
      <w:r w:rsidRPr="001B3ADA">
        <w:t xml:space="preserve">Regolamento (UE) 2023/2854 </w:t>
      </w:r>
      <w:r w:rsidRPr="001B3ADA">
        <w:rPr>
          <w:rStyle w:val="HideTWBExt"/>
        </w:rPr>
        <w:t>&lt;/DocAmend2&gt;</w:t>
      </w:r>
    </w:p>
    <w:p w14:paraId="2A6495F2" w14:textId="77777777" w:rsidR="006D0E88" w:rsidRPr="001B3ADA" w:rsidRDefault="007D0D99" w:rsidP="006D0E88">
      <w:r w:rsidRPr="001B3ADA">
        <w:rPr>
          <w:rStyle w:val="HideTWBExt"/>
        </w:rPr>
        <w:t>&lt;Article2&gt;</w:t>
      </w:r>
      <w:r w:rsidRPr="001B3ADA">
        <w:t>Articolo 37 – paragrafo 3 bis (nuovo)</w:t>
      </w:r>
      <w:r w:rsidRPr="001B3ADA">
        <w:rPr>
          <w:rStyle w:val="HideTWBExt"/>
        </w:rPr>
        <w:t>&lt;/Article2&gt;</w:t>
      </w:r>
    </w:p>
    <w:p w14:paraId="6FD91F81" w14:textId="77777777" w:rsidR="006D0E88" w:rsidRPr="001B3ADA" w:rsidRDefault="006D0E88" w:rsidP="007A2F20">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107D315" w14:textId="77777777" w:rsidTr="00713D50">
        <w:trPr>
          <w:jc w:val="center"/>
        </w:trPr>
        <w:tc>
          <w:tcPr>
            <w:tcW w:w="9752" w:type="dxa"/>
            <w:gridSpan w:val="2"/>
            <w:hideMark/>
          </w:tcPr>
          <w:p w14:paraId="779A99B6" w14:textId="77777777" w:rsidR="007A2F20" w:rsidRPr="001B3ADA" w:rsidRDefault="007A2F20">
            <w:pPr>
              <w:keepNext/>
            </w:pPr>
          </w:p>
        </w:tc>
      </w:tr>
      <w:tr w:rsidR="003B20AB" w:rsidRPr="001B3ADA" w14:paraId="1EBE934B" w14:textId="77777777" w:rsidTr="00713D50">
        <w:trPr>
          <w:jc w:val="center"/>
        </w:trPr>
        <w:tc>
          <w:tcPr>
            <w:tcW w:w="4876" w:type="dxa"/>
            <w:hideMark/>
          </w:tcPr>
          <w:p w14:paraId="243978C4" w14:textId="77777777" w:rsidR="007A2F20" w:rsidRPr="001B3ADA" w:rsidRDefault="007D0D99">
            <w:pPr>
              <w:pStyle w:val="ColumnHeading"/>
              <w:keepNext/>
            </w:pPr>
            <w:r w:rsidRPr="001B3ADA">
              <w:t>Testo della Commissione</w:t>
            </w:r>
          </w:p>
        </w:tc>
        <w:tc>
          <w:tcPr>
            <w:tcW w:w="4876" w:type="dxa"/>
            <w:hideMark/>
          </w:tcPr>
          <w:p w14:paraId="4BDAAA28" w14:textId="77777777" w:rsidR="007A2F20" w:rsidRPr="001B3ADA" w:rsidRDefault="007D0D99">
            <w:pPr>
              <w:pStyle w:val="ColumnHeading"/>
              <w:keepNext/>
            </w:pPr>
            <w:r w:rsidRPr="001B3ADA">
              <w:t>Emendamento</w:t>
            </w:r>
          </w:p>
        </w:tc>
      </w:tr>
      <w:tr w:rsidR="003B20AB" w:rsidRPr="001B3ADA" w14:paraId="4845113D" w14:textId="77777777" w:rsidTr="00713D50">
        <w:trPr>
          <w:jc w:val="center"/>
        </w:trPr>
        <w:tc>
          <w:tcPr>
            <w:tcW w:w="4876" w:type="dxa"/>
          </w:tcPr>
          <w:p w14:paraId="10255C72" w14:textId="77777777" w:rsidR="007A2F20" w:rsidRPr="001B3ADA" w:rsidRDefault="007A2F20">
            <w:pPr>
              <w:pStyle w:val="Normal6"/>
            </w:pPr>
          </w:p>
        </w:tc>
        <w:tc>
          <w:tcPr>
            <w:tcW w:w="4876" w:type="dxa"/>
            <w:hideMark/>
          </w:tcPr>
          <w:p w14:paraId="04583DBC" w14:textId="77777777" w:rsidR="007A2F20" w:rsidRPr="001B3ADA" w:rsidRDefault="007D0D99">
            <w:pPr>
              <w:pStyle w:val="Normal6"/>
              <w:rPr>
                <w:szCs w:val="24"/>
              </w:rPr>
            </w:pPr>
            <w:r w:rsidRPr="001B3ADA">
              <w:rPr>
                <w:b/>
                <w:i/>
              </w:rPr>
              <w:t>18 bis.</w:t>
            </w:r>
            <w:r w:rsidRPr="001B3ADA">
              <w:rPr>
                <w:b/>
                <w:i/>
              </w:rPr>
              <w:tab/>
              <w:t xml:space="preserve">All'articolo 37, dopo il paragrafo 3 </w:t>
            </w:r>
            <w:r w:rsidRPr="001B3ADA">
              <w:rPr>
                <w:b/>
                <w:i/>
              </w:rPr>
              <w:lastRenderedPageBreak/>
              <w:t xml:space="preserve">sono inseriti i seguenti </w:t>
            </w:r>
            <w:r w:rsidRPr="001B3ADA">
              <w:rPr>
                <w:b/>
                <w:i/>
              </w:rPr>
              <w:t>paragrafi:</w:t>
            </w:r>
          </w:p>
        </w:tc>
      </w:tr>
      <w:tr w:rsidR="003B20AB" w:rsidRPr="001B3ADA" w14:paraId="26427E62" w14:textId="77777777" w:rsidTr="00713D50">
        <w:trPr>
          <w:jc w:val="center"/>
        </w:trPr>
        <w:tc>
          <w:tcPr>
            <w:tcW w:w="4876" w:type="dxa"/>
          </w:tcPr>
          <w:p w14:paraId="1CB336FD" w14:textId="77777777" w:rsidR="007A2F20" w:rsidRPr="001B3ADA" w:rsidRDefault="007A2F20">
            <w:pPr>
              <w:pStyle w:val="Normal6"/>
            </w:pPr>
          </w:p>
        </w:tc>
        <w:tc>
          <w:tcPr>
            <w:tcW w:w="4876" w:type="dxa"/>
            <w:hideMark/>
          </w:tcPr>
          <w:p w14:paraId="22515BFB" w14:textId="77777777" w:rsidR="007A2F20" w:rsidRPr="001B3ADA" w:rsidRDefault="007D0D99">
            <w:pPr>
              <w:pStyle w:val="Normal6"/>
              <w:rPr>
                <w:szCs w:val="24"/>
              </w:rPr>
            </w:pPr>
            <w:r w:rsidRPr="001B3ADA">
              <w:rPr>
                <w:b/>
                <w:i/>
              </w:rPr>
              <w:t>3 bis.</w:t>
            </w:r>
            <w:r w:rsidRPr="001B3ADA">
              <w:rPr>
                <w:b/>
                <w:i/>
              </w:rPr>
              <w:tab/>
              <w:t>Le autorità di controllo competenti per l'applicazione del regolamento (UE) 2016/679 partecipano al monitoraggio dell'applicazione del presente regolamento conformemente alle loro competenze e ai loro compiti a norma del regolamento (UE) 2016/679 per garantire l'armonizzazione e la coerenza all'interno del mercato unico.</w:t>
            </w:r>
          </w:p>
        </w:tc>
      </w:tr>
    </w:tbl>
    <w:p w14:paraId="5FF7330B"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96E04BD" w14:textId="77777777" w:rsidR="007A2F20" w:rsidRPr="001B3ADA" w:rsidRDefault="007D0D99" w:rsidP="007A2F20">
      <w:r w:rsidRPr="001B3ADA">
        <w:rPr>
          <w:rStyle w:val="HideTWBExt"/>
        </w:rPr>
        <w:t>&lt;/Amend&gt;</w:t>
      </w:r>
    </w:p>
    <w:p w14:paraId="7CB89508" w14:textId="77777777" w:rsidR="006D0E88" w:rsidRPr="001B3ADA" w:rsidRDefault="007D0D99" w:rsidP="006D0E88">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35</w:t>
      </w:r>
      <w:r w:rsidRPr="001B3ADA">
        <w:rPr>
          <w:rStyle w:val="HideTWBExt"/>
          <w:b w:val="0"/>
        </w:rPr>
        <w:t>&lt;/NumAm&gt;</w:t>
      </w:r>
    </w:p>
    <w:p w14:paraId="503A53F5" w14:textId="77777777" w:rsidR="006D0E88" w:rsidRPr="001B3ADA" w:rsidRDefault="007D0D99" w:rsidP="006D0E88">
      <w:pPr>
        <w:pStyle w:val="NormalBold12b"/>
        <w:keepNext/>
      </w:pPr>
      <w:r w:rsidRPr="001B3ADA">
        <w:rPr>
          <w:rStyle w:val="HideTWBExt"/>
          <w:b w:val="0"/>
        </w:rPr>
        <w:t>&lt;DocAmend&gt;</w:t>
      </w:r>
      <w:r w:rsidRPr="001B3ADA">
        <w:t>Proposta di regolamento</w:t>
      </w:r>
      <w:r w:rsidRPr="001B3ADA">
        <w:rPr>
          <w:rStyle w:val="HideTWBExt"/>
          <w:b w:val="0"/>
        </w:rPr>
        <w:t>&lt;/DocAmend&gt;</w:t>
      </w:r>
    </w:p>
    <w:p w14:paraId="68B3C82D" w14:textId="77777777" w:rsidR="006D0E88" w:rsidRPr="001B3ADA" w:rsidRDefault="007D0D99" w:rsidP="006D0E88">
      <w:pPr>
        <w:pStyle w:val="NormalBold"/>
      </w:pPr>
      <w:r w:rsidRPr="001B3ADA">
        <w:rPr>
          <w:rStyle w:val="HideTWBExt"/>
          <w:b w:val="0"/>
        </w:rPr>
        <w:t>&lt;Article&gt;</w:t>
      </w:r>
      <w:r w:rsidRPr="001B3ADA">
        <w:t>Articolo 1 – comma 1 – punto 18 bis (nuovo)</w:t>
      </w:r>
      <w:r w:rsidRPr="001B3ADA">
        <w:rPr>
          <w:rStyle w:val="HideTWBExt"/>
          <w:b w:val="0"/>
        </w:rPr>
        <w:t>&lt;/Article&gt;</w:t>
      </w:r>
    </w:p>
    <w:p w14:paraId="54134EF2" w14:textId="77777777" w:rsidR="002841F7" w:rsidRPr="001B3ADA" w:rsidRDefault="007D0D99" w:rsidP="002841F7">
      <w:pPr>
        <w:keepNext/>
      </w:pPr>
      <w:r w:rsidRPr="001B3ADA">
        <w:rPr>
          <w:rStyle w:val="HideTWBExt"/>
        </w:rPr>
        <w:t>&lt;DocAmend2&gt;</w:t>
      </w:r>
      <w:r w:rsidRPr="001B3ADA">
        <w:t xml:space="preserve">Regolamento (UE) 2023/2854 </w:t>
      </w:r>
      <w:r w:rsidRPr="001B3ADA">
        <w:rPr>
          <w:rStyle w:val="HideTWBExt"/>
        </w:rPr>
        <w:t>&lt;/DocAmend2&gt;</w:t>
      </w:r>
    </w:p>
    <w:p w14:paraId="03C889A3" w14:textId="77777777" w:rsidR="006D0E88" w:rsidRPr="001B3ADA" w:rsidRDefault="007D0D99" w:rsidP="006D0E88">
      <w:r w:rsidRPr="001B3ADA">
        <w:rPr>
          <w:rStyle w:val="HideTWBExt"/>
        </w:rPr>
        <w:t>&lt;Article2&gt;</w:t>
      </w:r>
      <w:r w:rsidRPr="001B3ADA">
        <w:t>Articolo 37 – paragrafo 3 ter (nuovo)</w:t>
      </w:r>
      <w:r w:rsidRPr="001B3ADA">
        <w:rPr>
          <w:rStyle w:val="HideTWBExt"/>
        </w:rPr>
        <w:t>&lt;/Article2&gt;</w:t>
      </w:r>
    </w:p>
    <w:p w14:paraId="3F54DF06" w14:textId="77777777" w:rsidR="006D0E88" w:rsidRPr="001B3ADA"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AA4C194" w14:textId="77777777" w:rsidTr="00713D50">
        <w:trPr>
          <w:jc w:val="center"/>
        </w:trPr>
        <w:tc>
          <w:tcPr>
            <w:tcW w:w="9752" w:type="dxa"/>
            <w:gridSpan w:val="2"/>
            <w:hideMark/>
          </w:tcPr>
          <w:p w14:paraId="35FCB47C" w14:textId="77777777" w:rsidR="006D0E88" w:rsidRPr="001B3ADA" w:rsidRDefault="006D0E88" w:rsidP="001C20CB">
            <w:pPr>
              <w:keepNext/>
            </w:pPr>
          </w:p>
        </w:tc>
      </w:tr>
      <w:tr w:rsidR="003B20AB" w:rsidRPr="001B3ADA" w14:paraId="3B635332" w14:textId="77777777" w:rsidTr="00713D50">
        <w:trPr>
          <w:jc w:val="center"/>
        </w:trPr>
        <w:tc>
          <w:tcPr>
            <w:tcW w:w="4876" w:type="dxa"/>
            <w:hideMark/>
          </w:tcPr>
          <w:p w14:paraId="5DA31E02" w14:textId="77777777" w:rsidR="006D0E88" w:rsidRPr="001B3ADA" w:rsidRDefault="007D0D99" w:rsidP="001C20CB">
            <w:pPr>
              <w:pStyle w:val="ColumnHeading"/>
              <w:keepNext/>
            </w:pPr>
            <w:r w:rsidRPr="001B3ADA">
              <w:t>Testo della Commissione</w:t>
            </w:r>
          </w:p>
        </w:tc>
        <w:tc>
          <w:tcPr>
            <w:tcW w:w="4876" w:type="dxa"/>
            <w:hideMark/>
          </w:tcPr>
          <w:p w14:paraId="55C32B5C" w14:textId="77777777" w:rsidR="006D0E88" w:rsidRPr="001B3ADA" w:rsidRDefault="007D0D99" w:rsidP="001C20CB">
            <w:pPr>
              <w:pStyle w:val="ColumnHeading"/>
              <w:keepNext/>
            </w:pPr>
            <w:r w:rsidRPr="001B3ADA">
              <w:t>Emendamento</w:t>
            </w:r>
          </w:p>
        </w:tc>
      </w:tr>
      <w:tr w:rsidR="003B20AB" w:rsidRPr="001B3ADA" w14:paraId="3579ACCF" w14:textId="77777777" w:rsidTr="00713D50">
        <w:trPr>
          <w:jc w:val="center"/>
        </w:trPr>
        <w:tc>
          <w:tcPr>
            <w:tcW w:w="4876" w:type="dxa"/>
          </w:tcPr>
          <w:p w14:paraId="6C7B78C8" w14:textId="77777777" w:rsidR="006D0E88" w:rsidRPr="001B3ADA" w:rsidRDefault="006D0E88" w:rsidP="001C20CB">
            <w:pPr>
              <w:pStyle w:val="Normal6"/>
            </w:pPr>
          </w:p>
        </w:tc>
        <w:tc>
          <w:tcPr>
            <w:tcW w:w="4876" w:type="dxa"/>
            <w:hideMark/>
          </w:tcPr>
          <w:p w14:paraId="57D585C5" w14:textId="77777777" w:rsidR="006D0E88" w:rsidRPr="001B3ADA" w:rsidRDefault="007D0D99" w:rsidP="001C20CB">
            <w:pPr>
              <w:pStyle w:val="Normal6"/>
              <w:rPr>
                <w:szCs w:val="24"/>
              </w:rPr>
            </w:pPr>
            <w:r w:rsidRPr="001B3ADA">
              <w:rPr>
                <w:b/>
                <w:i/>
              </w:rPr>
              <w:t>3 ter.</w:t>
            </w:r>
            <w:r w:rsidRPr="001B3ADA">
              <w:rPr>
                <w:b/>
                <w:i/>
              </w:rPr>
              <w:tab/>
              <w:t xml:space="preserve">Le autorità competenti di cui all'articolo 37, paragrafo 1, del </w:t>
            </w:r>
            <w:r w:rsidRPr="001B3ADA">
              <w:rPr>
                <w:b/>
                <w:i/>
              </w:rPr>
              <w:t>presente regolamento collaborano con le autorità di controllo di cui al regolamento (UE) 2016/679 al fine di garantire un'applicazione coerente di entrambi i regolamenti. Nell'ambito di tale cooperazione le autorità di controllo competenti di cui al regolamento (UE) 2016/679 sono consultate dalle autorità competenti a norma dell'articolo 37, paragrafo 1, del presente regolamento in relazione alla normativa dell'Unione e nazionale in materia di protezione dei dati.</w:t>
            </w:r>
          </w:p>
        </w:tc>
      </w:tr>
    </w:tbl>
    <w:p w14:paraId="17E75DAA" w14:textId="77777777" w:rsidR="006D0E88" w:rsidRPr="001B3ADA" w:rsidRDefault="007D0D99" w:rsidP="006D0E88">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200FBC8" w14:textId="77777777" w:rsidR="006D0E88" w:rsidRPr="001B3ADA" w:rsidRDefault="007D0D99" w:rsidP="006D0E88">
      <w:r w:rsidRPr="001B3ADA">
        <w:rPr>
          <w:rStyle w:val="HideTWBExt"/>
        </w:rPr>
        <w:t>&lt;/Amend&gt;</w:t>
      </w:r>
    </w:p>
    <w:p w14:paraId="1AC7E3E7" w14:textId="77777777" w:rsidR="006D0E88" w:rsidRPr="001B3ADA" w:rsidRDefault="007D0D99" w:rsidP="006D0E88">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36</w:t>
      </w:r>
      <w:r w:rsidRPr="001B3ADA">
        <w:rPr>
          <w:rStyle w:val="HideTWBExt"/>
          <w:b w:val="0"/>
        </w:rPr>
        <w:t>&lt;/NumAm&gt;</w:t>
      </w:r>
    </w:p>
    <w:p w14:paraId="017EC9E5" w14:textId="77777777" w:rsidR="006D0E88" w:rsidRPr="001B3ADA" w:rsidRDefault="007D0D99" w:rsidP="006D0E88">
      <w:pPr>
        <w:pStyle w:val="NormalBold12b"/>
        <w:keepNext/>
      </w:pPr>
      <w:r w:rsidRPr="001B3ADA">
        <w:rPr>
          <w:rStyle w:val="HideTWBExt"/>
          <w:b w:val="0"/>
        </w:rPr>
        <w:t>&lt;DocAmend&gt;</w:t>
      </w:r>
      <w:r w:rsidRPr="001B3ADA">
        <w:t>Proposta di regolamento</w:t>
      </w:r>
      <w:r w:rsidRPr="001B3ADA">
        <w:rPr>
          <w:rStyle w:val="HideTWBExt"/>
          <w:b w:val="0"/>
        </w:rPr>
        <w:t>&lt;/DocAmend&gt;</w:t>
      </w:r>
    </w:p>
    <w:p w14:paraId="781419C6" w14:textId="77777777" w:rsidR="006D0E88" w:rsidRPr="001B3ADA" w:rsidRDefault="007D0D99" w:rsidP="006D0E88">
      <w:pPr>
        <w:pStyle w:val="NormalBold"/>
      </w:pPr>
      <w:r w:rsidRPr="001B3ADA">
        <w:rPr>
          <w:rStyle w:val="HideTWBExt"/>
          <w:b w:val="0"/>
        </w:rPr>
        <w:t>&lt;Article&gt;</w:t>
      </w:r>
      <w:r w:rsidRPr="001B3ADA">
        <w:t>Articolo 1 – comma 1 – punto 18 bis (nuovo)</w:t>
      </w:r>
      <w:r w:rsidRPr="001B3ADA">
        <w:rPr>
          <w:rStyle w:val="HideTWBExt"/>
          <w:b w:val="0"/>
        </w:rPr>
        <w:t>&lt;/Article&gt;</w:t>
      </w:r>
    </w:p>
    <w:p w14:paraId="362DBAFD" w14:textId="77777777" w:rsidR="002841F7" w:rsidRPr="001B3ADA" w:rsidRDefault="007D0D99" w:rsidP="002841F7">
      <w:pPr>
        <w:keepNext/>
      </w:pPr>
      <w:r w:rsidRPr="001B3ADA">
        <w:rPr>
          <w:rStyle w:val="HideTWBExt"/>
        </w:rPr>
        <w:t>&lt;DocAmend2&gt;</w:t>
      </w:r>
      <w:r w:rsidRPr="001B3ADA">
        <w:t xml:space="preserve">Regolamento (UE) 2023/2854 </w:t>
      </w:r>
      <w:r w:rsidRPr="001B3ADA">
        <w:rPr>
          <w:rStyle w:val="HideTWBExt"/>
        </w:rPr>
        <w:t>&lt;/DocAmend2&gt;</w:t>
      </w:r>
    </w:p>
    <w:p w14:paraId="136B5D3F" w14:textId="77777777" w:rsidR="006D0E88" w:rsidRPr="001B3ADA" w:rsidRDefault="007D0D99" w:rsidP="006D0E88">
      <w:r w:rsidRPr="001B3ADA">
        <w:rPr>
          <w:rStyle w:val="HideTWBExt"/>
        </w:rPr>
        <w:t>&lt;Article2&gt;</w:t>
      </w:r>
      <w:r w:rsidRPr="001B3ADA">
        <w:t>Articolo 37 – paragrafo 3 quater (nuovo)</w:t>
      </w:r>
      <w:r w:rsidRPr="001B3ADA">
        <w:rPr>
          <w:rStyle w:val="HideTWBExt"/>
        </w:rPr>
        <w:t>&lt;/Article2&gt;</w:t>
      </w:r>
    </w:p>
    <w:p w14:paraId="18E4EB7E" w14:textId="77777777" w:rsidR="006D0E88" w:rsidRPr="001B3ADA"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9533CA1" w14:textId="77777777" w:rsidTr="00713D50">
        <w:trPr>
          <w:jc w:val="center"/>
        </w:trPr>
        <w:tc>
          <w:tcPr>
            <w:tcW w:w="9752" w:type="dxa"/>
            <w:gridSpan w:val="2"/>
            <w:hideMark/>
          </w:tcPr>
          <w:p w14:paraId="212AFDB1" w14:textId="77777777" w:rsidR="006D0E88" w:rsidRPr="001B3ADA" w:rsidRDefault="006D0E88" w:rsidP="001C20CB">
            <w:pPr>
              <w:keepNext/>
            </w:pPr>
          </w:p>
        </w:tc>
      </w:tr>
      <w:tr w:rsidR="003B20AB" w:rsidRPr="001B3ADA" w14:paraId="67D57770" w14:textId="77777777" w:rsidTr="00713D50">
        <w:trPr>
          <w:jc w:val="center"/>
        </w:trPr>
        <w:tc>
          <w:tcPr>
            <w:tcW w:w="4876" w:type="dxa"/>
            <w:hideMark/>
          </w:tcPr>
          <w:p w14:paraId="5949B159" w14:textId="77777777" w:rsidR="006D0E88" w:rsidRPr="001B3ADA" w:rsidRDefault="007D0D99" w:rsidP="001C20CB">
            <w:pPr>
              <w:pStyle w:val="ColumnHeading"/>
              <w:keepNext/>
            </w:pPr>
            <w:r w:rsidRPr="001B3ADA">
              <w:t>Testo della Commissione</w:t>
            </w:r>
          </w:p>
        </w:tc>
        <w:tc>
          <w:tcPr>
            <w:tcW w:w="4876" w:type="dxa"/>
            <w:hideMark/>
          </w:tcPr>
          <w:p w14:paraId="7B257A65" w14:textId="77777777" w:rsidR="006D0E88" w:rsidRPr="001B3ADA" w:rsidRDefault="007D0D99" w:rsidP="001C20CB">
            <w:pPr>
              <w:pStyle w:val="ColumnHeading"/>
              <w:keepNext/>
            </w:pPr>
            <w:r w:rsidRPr="001B3ADA">
              <w:t>Emendamento</w:t>
            </w:r>
          </w:p>
        </w:tc>
      </w:tr>
      <w:tr w:rsidR="003B20AB" w:rsidRPr="001B3ADA" w14:paraId="13D37CDD" w14:textId="77777777" w:rsidTr="00713D50">
        <w:trPr>
          <w:jc w:val="center"/>
        </w:trPr>
        <w:tc>
          <w:tcPr>
            <w:tcW w:w="4876" w:type="dxa"/>
          </w:tcPr>
          <w:p w14:paraId="0354028C" w14:textId="77777777" w:rsidR="006D0E88" w:rsidRPr="001B3ADA" w:rsidRDefault="006D0E88" w:rsidP="001C20CB">
            <w:pPr>
              <w:pStyle w:val="Normal6"/>
            </w:pPr>
          </w:p>
        </w:tc>
        <w:tc>
          <w:tcPr>
            <w:tcW w:w="4876" w:type="dxa"/>
            <w:hideMark/>
          </w:tcPr>
          <w:p w14:paraId="48F255D4" w14:textId="77777777" w:rsidR="006D0E88" w:rsidRPr="001B3ADA" w:rsidRDefault="007D0D99" w:rsidP="001C20CB">
            <w:pPr>
              <w:pStyle w:val="Normal6"/>
              <w:rPr>
                <w:szCs w:val="24"/>
              </w:rPr>
            </w:pPr>
            <w:r w:rsidRPr="001B3ADA">
              <w:rPr>
                <w:b/>
                <w:i/>
              </w:rPr>
              <w:t>3 quater.</w:t>
            </w:r>
            <w:r w:rsidRPr="001B3ADA">
              <w:rPr>
                <w:b/>
                <w:i/>
              </w:rPr>
              <w:tab/>
              <w:t xml:space="preserve">Le autorità competenti cooperano per trattare e risolvere i reclami efficacemente e in modo tempestivo, anche scambiando tutte le informazioni pertinenti per via elettronica, comprese le </w:t>
            </w:r>
            <w:r w:rsidRPr="001B3ADA">
              <w:rPr>
                <w:b/>
                <w:i/>
              </w:rPr>
              <w:t>informazioni ottenute nell'ambito delle attività di contrasto, senza indebito ritardo. Tale cooperazione non pregiudica i meccanismi di cooperazione di cui ai capi VI e VII del regolamento (UE) 2016/679 e al regolamento (UE) 2017/2394.</w:t>
            </w:r>
          </w:p>
        </w:tc>
      </w:tr>
    </w:tbl>
    <w:p w14:paraId="3369E268" w14:textId="77777777" w:rsidR="006D0E88" w:rsidRPr="001B3ADA" w:rsidRDefault="007D0D99" w:rsidP="006D0E88">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01F8B7F" w14:textId="77777777" w:rsidR="006D0E88" w:rsidRPr="001B3ADA" w:rsidRDefault="007D0D99" w:rsidP="006D0E88">
      <w:r w:rsidRPr="001B3ADA">
        <w:rPr>
          <w:rStyle w:val="HideTWBExt"/>
        </w:rPr>
        <w:t>&lt;/Amend&gt;</w:t>
      </w:r>
    </w:p>
    <w:p w14:paraId="5537473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37</w:t>
      </w:r>
      <w:r w:rsidRPr="001B3ADA">
        <w:rPr>
          <w:rStyle w:val="HideTWBExt"/>
          <w:b w:val="0"/>
        </w:rPr>
        <w:t>&lt;/NumAm&gt;</w:t>
      </w:r>
    </w:p>
    <w:p w14:paraId="44B354FB"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ED0072A" w14:textId="77777777" w:rsidR="007A2F20" w:rsidRPr="001B3ADA" w:rsidRDefault="007D0D99" w:rsidP="007A2F20">
      <w:pPr>
        <w:pStyle w:val="NormalBold"/>
      </w:pPr>
      <w:r w:rsidRPr="001B3ADA">
        <w:rPr>
          <w:rStyle w:val="HideTWBExt"/>
          <w:b w:val="0"/>
        </w:rPr>
        <w:t>&lt;Article&gt;</w:t>
      </w:r>
      <w:r w:rsidRPr="001B3ADA">
        <w:t>Articolo 1 – comma 1 – punto 19</w:t>
      </w:r>
      <w:r w:rsidRPr="001B3ADA">
        <w:rPr>
          <w:rStyle w:val="HideTWBExt"/>
          <w:b w:val="0"/>
        </w:rPr>
        <w:t>&lt;/Article&gt;</w:t>
      </w:r>
    </w:p>
    <w:p w14:paraId="7DAF91E6"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537D14DF" w14:textId="77777777" w:rsidR="007A2F20" w:rsidRPr="001B3ADA" w:rsidRDefault="007D0D99" w:rsidP="007A2F20">
      <w:r w:rsidRPr="001B3ADA">
        <w:rPr>
          <w:rStyle w:val="HideTWBExt"/>
        </w:rPr>
        <w:t>&lt;Article2&gt;</w:t>
      </w:r>
      <w:r w:rsidRPr="001B3ADA">
        <w:t>Articolo 38 – paragrafo 3 bis (nuovo)</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BAAD23F" w14:textId="77777777" w:rsidTr="007A2F20">
        <w:trPr>
          <w:jc w:val="center"/>
        </w:trPr>
        <w:tc>
          <w:tcPr>
            <w:tcW w:w="9752" w:type="dxa"/>
            <w:gridSpan w:val="2"/>
          </w:tcPr>
          <w:p w14:paraId="009693A5" w14:textId="77777777" w:rsidR="007A2F20" w:rsidRPr="001B3ADA" w:rsidRDefault="007A2F20">
            <w:pPr>
              <w:keepNext/>
            </w:pPr>
          </w:p>
        </w:tc>
      </w:tr>
      <w:tr w:rsidR="003B20AB" w:rsidRPr="001B3ADA" w14:paraId="60BC1FEB" w14:textId="77777777" w:rsidTr="007A2F20">
        <w:trPr>
          <w:jc w:val="center"/>
        </w:trPr>
        <w:tc>
          <w:tcPr>
            <w:tcW w:w="4876" w:type="dxa"/>
            <w:hideMark/>
          </w:tcPr>
          <w:p w14:paraId="5350824B" w14:textId="77777777" w:rsidR="007A2F20" w:rsidRPr="001B3ADA" w:rsidRDefault="007D0D99">
            <w:pPr>
              <w:pStyle w:val="ColumnHeading"/>
              <w:keepNext/>
            </w:pPr>
            <w:r w:rsidRPr="001B3ADA">
              <w:t>Testo della Commissione</w:t>
            </w:r>
          </w:p>
        </w:tc>
        <w:tc>
          <w:tcPr>
            <w:tcW w:w="4876" w:type="dxa"/>
            <w:hideMark/>
          </w:tcPr>
          <w:p w14:paraId="52A3608F" w14:textId="77777777" w:rsidR="007A2F20" w:rsidRPr="001B3ADA" w:rsidRDefault="007D0D99">
            <w:pPr>
              <w:pStyle w:val="ColumnHeading"/>
              <w:keepNext/>
            </w:pPr>
            <w:r w:rsidRPr="001B3ADA">
              <w:t>Emendamento</w:t>
            </w:r>
          </w:p>
        </w:tc>
      </w:tr>
      <w:tr w:rsidR="003B20AB" w:rsidRPr="001B3ADA" w14:paraId="2220ED42" w14:textId="77777777" w:rsidTr="007A2F20">
        <w:trPr>
          <w:jc w:val="center"/>
        </w:trPr>
        <w:tc>
          <w:tcPr>
            <w:tcW w:w="4876" w:type="dxa"/>
          </w:tcPr>
          <w:p w14:paraId="2C216FA3" w14:textId="77777777" w:rsidR="007A2F20" w:rsidRPr="001B3ADA" w:rsidRDefault="007A2F20">
            <w:pPr>
              <w:pStyle w:val="Normal6"/>
            </w:pPr>
          </w:p>
        </w:tc>
        <w:tc>
          <w:tcPr>
            <w:tcW w:w="4876" w:type="dxa"/>
            <w:hideMark/>
          </w:tcPr>
          <w:p w14:paraId="19C47DF5" w14:textId="77777777" w:rsidR="007A2F20" w:rsidRPr="001B3ADA" w:rsidRDefault="007D0D99">
            <w:pPr>
              <w:pStyle w:val="Normal6"/>
              <w:rPr>
                <w:szCs w:val="24"/>
              </w:rPr>
            </w:pPr>
            <w:r w:rsidRPr="001B3ADA">
              <w:rPr>
                <w:b/>
                <w:i/>
              </w:rPr>
              <w:t>3 bis)</w:t>
            </w:r>
            <w:r w:rsidRPr="001B3ADA">
              <w:rPr>
                <w:b/>
                <w:i/>
              </w:rPr>
              <w:tab/>
              <w:t xml:space="preserve">Le autorità competenti cooperano per trattare e risolvere i reclami efficacemente e in modo tempestivo, anche scambiando tutte le informazioni pertinenti per via elettronica, senza indebito </w:t>
            </w:r>
            <w:r w:rsidRPr="001B3ADA">
              <w:rPr>
                <w:b/>
                <w:i/>
              </w:rPr>
              <w:t>ritardo. Tale cooperazione non pregiudica i meccanismi di cooperazione di cui ai capi VI e VII del regolamento (UE) 2016/679 e al regolamento (UE) 2017/2394.</w:t>
            </w:r>
          </w:p>
        </w:tc>
      </w:tr>
    </w:tbl>
    <w:p w14:paraId="643ABADE"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C1FB1D6" w14:textId="77777777" w:rsidR="007A2F20" w:rsidRPr="001B3ADA" w:rsidRDefault="007D0D99" w:rsidP="007A2F20">
      <w:r w:rsidRPr="001B3ADA">
        <w:rPr>
          <w:rStyle w:val="HideTWBExt"/>
        </w:rPr>
        <w:t>&lt;/Amend&gt;</w:t>
      </w:r>
    </w:p>
    <w:p w14:paraId="26F63AC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38</w:t>
      </w:r>
      <w:r w:rsidRPr="001B3ADA">
        <w:rPr>
          <w:rStyle w:val="HideTWBExt"/>
          <w:b w:val="0"/>
        </w:rPr>
        <w:t>&lt;/NumAm&gt;</w:t>
      </w:r>
    </w:p>
    <w:p w14:paraId="4F38DA0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311F9B1" w14:textId="77777777" w:rsidR="007A2F20" w:rsidRPr="001B3ADA" w:rsidRDefault="007D0D99" w:rsidP="007A2F20">
      <w:pPr>
        <w:pStyle w:val="NormalBold"/>
      </w:pPr>
      <w:r w:rsidRPr="001B3ADA">
        <w:rPr>
          <w:rStyle w:val="HideTWBExt"/>
          <w:b w:val="0"/>
        </w:rPr>
        <w:t>&lt;Article&gt;</w:t>
      </w:r>
      <w:r w:rsidRPr="001B3ADA">
        <w:t>Articolo 1 – comma 1 – punto 22</w:t>
      </w:r>
      <w:r w:rsidRPr="001B3ADA">
        <w:rPr>
          <w:rStyle w:val="HideTWBExt"/>
          <w:b w:val="0"/>
        </w:rPr>
        <w:t>&lt;/Article&gt;</w:t>
      </w:r>
    </w:p>
    <w:p w14:paraId="73A4D463" w14:textId="77777777" w:rsidR="007A2F20" w:rsidRPr="001B3ADA" w:rsidRDefault="007D0D99" w:rsidP="007A2F20">
      <w:pPr>
        <w:keepNext/>
      </w:pPr>
      <w:r w:rsidRPr="001B3ADA">
        <w:rPr>
          <w:rStyle w:val="HideTWBExt"/>
        </w:rPr>
        <w:t>&lt;DocAmend2&gt;</w:t>
      </w:r>
      <w:r w:rsidRPr="001B3ADA">
        <w:t>Regolamento (UE) 2023/2854</w:t>
      </w:r>
      <w:r w:rsidRPr="001B3ADA">
        <w:rPr>
          <w:rStyle w:val="HideTWBExt"/>
        </w:rPr>
        <w:t>&lt;/DocAmend2&gt;</w:t>
      </w:r>
    </w:p>
    <w:p w14:paraId="1574D90C" w14:textId="77777777" w:rsidR="007A2F20" w:rsidRPr="001B3ADA" w:rsidRDefault="007D0D99" w:rsidP="007A2F20">
      <w:r w:rsidRPr="001B3ADA">
        <w:rPr>
          <w:rStyle w:val="HideTWBExt"/>
        </w:rPr>
        <w:t>&lt;Article2&gt;</w:t>
      </w:r>
      <w:r w:rsidRPr="001B3ADA">
        <w:t>Articolo 41 bis – paragrafo 2</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A9A6347" w14:textId="77777777" w:rsidTr="007A2F20">
        <w:trPr>
          <w:jc w:val="center"/>
        </w:trPr>
        <w:tc>
          <w:tcPr>
            <w:tcW w:w="9752" w:type="dxa"/>
            <w:gridSpan w:val="2"/>
          </w:tcPr>
          <w:p w14:paraId="3EB7573C" w14:textId="77777777" w:rsidR="007A2F20" w:rsidRPr="001B3ADA" w:rsidRDefault="007A2F20">
            <w:pPr>
              <w:keepNext/>
            </w:pPr>
          </w:p>
        </w:tc>
      </w:tr>
      <w:tr w:rsidR="003B20AB" w:rsidRPr="001B3ADA" w14:paraId="00FD9739" w14:textId="77777777" w:rsidTr="007A2F20">
        <w:trPr>
          <w:jc w:val="center"/>
        </w:trPr>
        <w:tc>
          <w:tcPr>
            <w:tcW w:w="4876" w:type="dxa"/>
            <w:hideMark/>
          </w:tcPr>
          <w:p w14:paraId="2FDF6366" w14:textId="77777777" w:rsidR="007A2F20" w:rsidRPr="001B3ADA" w:rsidRDefault="007D0D99">
            <w:pPr>
              <w:pStyle w:val="ColumnHeading"/>
              <w:keepNext/>
            </w:pPr>
            <w:r w:rsidRPr="001B3ADA">
              <w:t>Testo della Commissione</w:t>
            </w:r>
          </w:p>
        </w:tc>
        <w:tc>
          <w:tcPr>
            <w:tcW w:w="4876" w:type="dxa"/>
            <w:hideMark/>
          </w:tcPr>
          <w:p w14:paraId="27F51A45" w14:textId="77777777" w:rsidR="007A2F20" w:rsidRPr="001B3ADA" w:rsidRDefault="007D0D99">
            <w:pPr>
              <w:pStyle w:val="ColumnHeading"/>
              <w:keepNext/>
            </w:pPr>
            <w:r w:rsidRPr="001B3ADA">
              <w:t>Emendamento</w:t>
            </w:r>
          </w:p>
        </w:tc>
      </w:tr>
      <w:tr w:rsidR="003B20AB" w:rsidRPr="001B3ADA" w14:paraId="251DD601" w14:textId="77777777" w:rsidTr="007A2F20">
        <w:trPr>
          <w:jc w:val="center"/>
        </w:trPr>
        <w:tc>
          <w:tcPr>
            <w:tcW w:w="4876" w:type="dxa"/>
            <w:hideMark/>
          </w:tcPr>
          <w:p w14:paraId="1B9F0421" w14:textId="77777777" w:rsidR="007A2F20" w:rsidRPr="001B3ADA" w:rsidRDefault="007D0D99">
            <w:pPr>
              <w:pStyle w:val="Normal6"/>
            </w:pPr>
            <w:r w:rsidRPr="001B3ADA">
              <w:t>(2)</w:t>
            </w:r>
            <w:r w:rsidRPr="001B3ADA">
              <w:tab/>
              <w:t xml:space="preserve">Tale </w:t>
            </w:r>
            <w:r w:rsidRPr="001B3ADA">
              <w:t>comitato è composto almeno dai rappresentanti degli Stati membri competenti per le questioni relative ai dati, dalle autorità competenti per l'applicazione dei capi II, III, V, VII bis e VII quater del presente regolamento, dal comitato europeo per la protezione dei dati, dal Garante europeo della protezione dei dati, dall'ENISA, dal rappresentante dell'UE per le PMI o da un rappresentante nominato dalla rete dei rappresentanti per le PMI. La Commissione può decidere di aggiungere ulteriori categorie di mem</w:t>
            </w:r>
            <w:r w:rsidRPr="001B3ADA">
              <w:t>bri. Nel nominare i singoli esperti, la Commissione mira a conseguire un equilibrio geografico e di genere tra i membri del gruppo.</w:t>
            </w:r>
          </w:p>
        </w:tc>
        <w:tc>
          <w:tcPr>
            <w:tcW w:w="4876" w:type="dxa"/>
            <w:hideMark/>
          </w:tcPr>
          <w:p w14:paraId="3E6E3617" w14:textId="77777777" w:rsidR="007A2F20" w:rsidRPr="001B3ADA" w:rsidRDefault="007D0D99">
            <w:pPr>
              <w:pStyle w:val="Normal6"/>
              <w:rPr>
                <w:szCs w:val="24"/>
              </w:rPr>
            </w:pPr>
            <w:r w:rsidRPr="001B3ADA">
              <w:t>(2)</w:t>
            </w:r>
            <w:r w:rsidRPr="001B3ADA">
              <w:tab/>
              <w:t xml:space="preserve">Tale comitato è composto almeno dai rappresentanti degli Stati membri competenti per le questioni relative ai dati, dalle autorità competenti per l'applicazione dei capi II, III, V, VII bis e VII quater del presente regolamento, dal comitato europeo per la protezione dei dati, dal Garante europeo della protezione dei dati, dall'ENISA, dal rappresentante dell'UE per le PMI o da un rappresentante nominato dalla rete dei rappresentanti per le PMI. La Commissione può decidere di aggiungere ulteriori categorie </w:t>
            </w:r>
            <w:r w:rsidRPr="001B3ADA">
              <w:t>di membri. Nel nominare i singoli esperti, la Commissione mira a conseguire un equilibrio geografico e di genere tra i membri del gruppo</w:t>
            </w:r>
            <w:r w:rsidRPr="001B3ADA">
              <w:rPr>
                <w:b/>
                <w:i/>
              </w:rPr>
              <w:t>. Il comitato europeo per l'innovazione in materia di dati (EDIB) prevede la partecipazione strutturata di tutti i portatori di interessi, la quale garantisce una rappresentanza equilibrata e non pregiudica l'indipendenza delle autorità competenti</w:t>
            </w:r>
            <w:r w:rsidRPr="001B3ADA">
              <w:t>.</w:t>
            </w:r>
          </w:p>
        </w:tc>
      </w:tr>
    </w:tbl>
    <w:p w14:paraId="04A7A4A8"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E646EAA" w14:textId="77777777" w:rsidR="007A2F20" w:rsidRPr="001B3ADA" w:rsidRDefault="007D0D99" w:rsidP="007A2F20">
      <w:r w:rsidRPr="001B3ADA">
        <w:rPr>
          <w:rStyle w:val="HideTWBExt"/>
        </w:rPr>
        <w:t>&lt;/Amend&gt;</w:t>
      </w:r>
    </w:p>
    <w:p w14:paraId="5DF63AFC"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39</w:t>
      </w:r>
      <w:r w:rsidRPr="001B3ADA">
        <w:rPr>
          <w:rStyle w:val="HideTWBExt"/>
          <w:b w:val="0"/>
        </w:rPr>
        <w:t>&lt;/NumAm&gt;</w:t>
      </w:r>
    </w:p>
    <w:p w14:paraId="4A41BD7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70EA253" w14:textId="77777777" w:rsidR="007A2F20" w:rsidRPr="001B3ADA" w:rsidRDefault="007D0D99" w:rsidP="007A2F20">
      <w:pPr>
        <w:pStyle w:val="NormalBold"/>
      </w:pPr>
      <w:r w:rsidRPr="001B3ADA">
        <w:rPr>
          <w:rStyle w:val="HideTWBExt"/>
          <w:b w:val="0"/>
        </w:rPr>
        <w:t>&lt;Article&gt;</w:t>
      </w:r>
      <w:r w:rsidRPr="001B3ADA">
        <w:t>Articolo 1 – comma 1 – punto 23</w:t>
      </w:r>
      <w:r w:rsidRPr="001B3ADA">
        <w:rPr>
          <w:rStyle w:val="HideTWBExt"/>
          <w:b w:val="0"/>
        </w:rPr>
        <w:t>&lt;/Article&gt;</w:t>
      </w:r>
    </w:p>
    <w:p w14:paraId="67761C0C"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391EE6A8" w14:textId="77777777" w:rsidR="007A2F20" w:rsidRPr="001B3ADA" w:rsidRDefault="007D0D99" w:rsidP="007A2F20">
      <w:r w:rsidRPr="001B3ADA">
        <w:rPr>
          <w:rStyle w:val="HideTWBExt"/>
        </w:rPr>
        <w:t>&lt;Article2&gt;</w:t>
      </w:r>
      <w:r w:rsidRPr="001B3ADA">
        <w:t>Articolo 42 – paragrafo 1 – lettera b bis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C5B2A11" w14:textId="77777777" w:rsidTr="007A2F20">
        <w:trPr>
          <w:jc w:val="center"/>
        </w:trPr>
        <w:tc>
          <w:tcPr>
            <w:tcW w:w="9752" w:type="dxa"/>
            <w:gridSpan w:val="2"/>
          </w:tcPr>
          <w:p w14:paraId="71837CE4" w14:textId="77777777" w:rsidR="007A2F20" w:rsidRPr="001B3ADA" w:rsidRDefault="007A2F20">
            <w:pPr>
              <w:keepNext/>
            </w:pPr>
          </w:p>
        </w:tc>
      </w:tr>
      <w:tr w:rsidR="003B20AB" w:rsidRPr="001B3ADA" w14:paraId="44862F76" w14:textId="77777777" w:rsidTr="007A2F20">
        <w:trPr>
          <w:jc w:val="center"/>
        </w:trPr>
        <w:tc>
          <w:tcPr>
            <w:tcW w:w="4876" w:type="dxa"/>
            <w:hideMark/>
          </w:tcPr>
          <w:p w14:paraId="3069B61A" w14:textId="77777777" w:rsidR="007A2F20" w:rsidRPr="001B3ADA" w:rsidRDefault="007D0D99">
            <w:pPr>
              <w:pStyle w:val="ColumnHeading"/>
              <w:keepNext/>
            </w:pPr>
            <w:r w:rsidRPr="001B3ADA">
              <w:t>Testo della Commissione</w:t>
            </w:r>
          </w:p>
        </w:tc>
        <w:tc>
          <w:tcPr>
            <w:tcW w:w="4876" w:type="dxa"/>
            <w:hideMark/>
          </w:tcPr>
          <w:p w14:paraId="627BDACF" w14:textId="77777777" w:rsidR="007A2F20" w:rsidRPr="001B3ADA" w:rsidRDefault="007D0D99">
            <w:pPr>
              <w:pStyle w:val="ColumnHeading"/>
              <w:keepNext/>
            </w:pPr>
            <w:r w:rsidRPr="001B3ADA">
              <w:t>Emendamento</w:t>
            </w:r>
          </w:p>
        </w:tc>
      </w:tr>
      <w:tr w:rsidR="003B20AB" w:rsidRPr="001B3ADA" w14:paraId="28609332" w14:textId="77777777" w:rsidTr="007A2F20">
        <w:trPr>
          <w:jc w:val="center"/>
        </w:trPr>
        <w:tc>
          <w:tcPr>
            <w:tcW w:w="4876" w:type="dxa"/>
          </w:tcPr>
          <w:p w14:paraId="6AD789CC" w14:textId="77777777" w:rsidR="007A2F20" w:rsidRPr="001B3ADA" w:rsidRDefault="007A2F20">
            <w:pPr>
              <w:pStyle w:val="Normal6"/>
            </w:pPr>
          </w:p>
        </w:tc>
        <w:tc>
          <w:tcPr>
            <w:tcW w:w="4876" w:type="dxa"/>
            <w:hideMark/>
          </w:tcPr>
          <w:p w14:paraId="69CE3F55" w14:textId="77777777" w:rsidR="007A2F20" w:rsidRPr="001B3ADA" w:rsidRDefault="007D0D99">
            <w:pPr>
              <w:pStyle w:val="Normal6"/>
              <w:rPr>
                <w:szCs w:val="24"/>
              </w:rPr>
            </w:pPr>
            <w:r w:rsidRPr="001B3ADA">
              <w:rPr>
                <w:b/>
                <w:i/>
              </w:rPr>
              <w:t>b bis)</w:t>
            </w:r>
            <w:r w:rsidRPr="001B3ADA">
              <w:rPr>
                <w:b/>
                <w:i/>
              </w:rPr>
              <w:tab/>
              <w:t>scambiando regolarmente informazioni e coordinandosi con il comitato europeo per la protezione dei dati;</w:t>
            </w:r>
          </w:p>
        </w:tc>
      </w:tr>
    </w:tbl>
    <w:p w14:paraId="1BFBAD8C"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13D992C" w14:textId="77777777" w:rsidR="007A2F20" w:rsidRPr="001B3ADA" w:rsidRDefault="007D0D99" w:rsidP="007A2F20">
      <w:r w:rsidRPr="001B3ADA">
        <w:rPr>
          <w:rStyle w:val="HideTWBExt"/>
        </w:rPr>
        <w:t>&lt;/Amend&gt;</w:t>
      </w:r>
    </w:p>
    <w:p w14:paraId="5329E12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40</w:t>
      </w:r>
      <w:r w:rsidRPr="001B3ADA">
        <w:rPr>
          <w:rStyle w:val="HideTWBExt"/>
          <w:b w:val="0"/>
        </w:rPr>
        <w:t>&lt;/NumAm&gt;</w:t>
      </w:r>
    </w:p>
    <w:p w14:paraId="08AEBF6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2F0A08A" w14:textId="77777777" w:rsidR="007A2F20" w:rsidRPr="001B3ADA" w:rsidRDefault="007D0D99" w:rsidP="007A2F20">
      <w:pPr>
        <w:pStyle w:val="NormalBold"/>
      </w:pPr>
      <w:r w:rsidRPr="001B3ADA">
        <w:rPr>
          <w:rStyle w:val="HideTWBExt"/>
          <w:b w:val="0"/>
        </w:rPr>
        <w:t>&lt;Article&gt;</w:t>
      </w:r>
      <w:r w:rsidRPr="001B3ADA">
        <w:t>Articolo 1 – comma 1 – punto 23</w:t>
      </w:r>
      <w:r w:rsidRPr="001B3ADA">
        <w:rPr>
          <w:rStyle w:val="HideTWBExt"/>
          <w:b w:val="0"/>
        </w:rPr>
        <w:t>&lt;/Article&gt;</w:t>
      </w:r>
    </w:p>
    <w:p w14:paraId="544B9FBB"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743B9B5A" w14:textId="77777777" w:rsidR="007A2F20" w:rsidRPr="001B3ADA" w:rsidRDefault="007D0D99" w:rsidP="007A2F20">
      <w:r w:rsidRPr="001B3ADA">
        <w:rPr>
          <w:rStyle w:val="HideTWBExt"/>
        </w:rPr>
        <w:t>&lt;Article2&gt;</w:t>
      </w:r>
      <w:r w:rsidRPr="001B3ADA">
        <w:t>Articolo 42 – paragrafo 1 – lettera c</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A52953C" w14:textId="77777777" w:rsidTr="007A2F20">
        <w:trPr>
          <w:jc w:val="center"/>
        </w:trPr>
        <w:tc>
          <w:tcPr>
            <w:tcW w:w="9752" w:type="dxa"/>
            <w:gridSpan w:val="2"/>
          </w:tcPr>
          <w:p w14:paraId="2DC3C468" w14:textId="77777777" w:rsidR="007A2F20" w:rsidRPr="001B3ADA" w:rsidRDefault="007A2F20">
            <w:pPr>
              <w:keepNext/>
            </w:pPr>
          </w:p>
        </w:tc>
      </w:tr>
      <w:tr w:rsidR="003B20AB" w:rsidRPr="001B3ADA" w14:paraId="306F7EC7" w14:textId="77777777" w:rsidTr="007A2F20">
        <w:trPr>
          <w:jc w:val="center"/>
        </w:trPr>
        <w:tc>
          <w:tcPr>
            <w:tcW w:w="4876" w:type="dxa"/>
            <w:hideMark/>
          </w:tcPr>
          <w:p w14:paraId="5D33F543" w14:textId="77777777" w:rsidR="007A2F20" w:rsidRPr="001B3ADA" w:rsidRDefault="007D0D99">
            <w:pPr>
              <w:pStyle w:val="ColumnHeading"/>
              <w:keepNext/>
            </w:pPr>
            <w:r w:rsidRPr="001B3ADA">
              <w:t>Testo della Commissione</w:t>
            </w:r>
          </w:p>
        </w:tc>
        <w:tc>
          <w:tcPr>
            <w:tcW w:w="4876" w:type="dxa"/>
            <w:hideMark/>
          </w:tcPr>
          <w:p w14:paraId="2D54FCB5" w14:textId="77777777" w:rsidR="007A2F20" w:rsidRPr="001B3ADA" w:rsidRDefault="007D0D99">
            <w:pPr>
              <w:pStyle w:val="ColumnHeading"/>
              <w:keepNext/>
            </w:pPr>
            <w:r w:rsidRPr="001B3ADA">
              <w:t>Emendamento</w:t>
            </w:r>
          </w:p>
        </w:tc>
      </w:tr>
      <w:tr w:rsidR="003B20AB" w:rsidRPr="001B3ADA" w14:paraId="78E1151D" w14:textId="77777777" w:rsidTr="007A2F20">
        <w:trPr>
          <w:jc w:val="center"/>
        </w:trPr>
        <w:tc>
          <w:tcPr>
            <w:tcW w:w="4876" w:type="dxa"/>
            <w:hideMark/>
          </w:tcPr>
          <w:p w14:paraId="405F55A9" w14:textId="77777777" w:rsidR="007A2F20" w:rsidRPr="001B3ADA" w:rsidRDefault="007D0D99">
            <w:pPr>
              <w:pStyle w:val="Normal6"/>
            </w:pPr>
            <w:r w:rsidRPr="001B3ADA">
              <w:t>(c)</w:t>
            </w:r>
            <w:r w:rsidRPr="001B3ADA">
              <w:tab/>
              <w:t>agevolando la cooperazione tra le autorità competenti attraverso lo sviluppo di capacità e lo scambio di informazioni;</w:t>
            </w:r>
          </w:p>
        </w:tc>
        <w:tc>
          <w:tcPr>
            <w:tcW w:w="4876" w:type="dxa"/>
            <w:hideMark/>
          </w:tcPr>
          <w:p w14:paraId="2466052B" w14:textId="77777777" w:rsidR="007A2F20" w:rsidRPr="001B3ADA" w:rsidRDefault="007D0D99">
            <w:pPr>
              <w:pStyle w:val="Normal6"/>
              <w:rPr>
                <w:szCs w:val="24"/>
              </w:rPr>
            </w:pPr>
            <w:r w:rsidRPr="001B3ADA">
              <w:t>(c)</w:t>
            </w:r>
            <w:r w:rsidRPr="001B3ADA">
              <w:tab/>
              <w:t xml:space="preserve">agevolando la cooperazione tra le autorità competenti attraverso lo sviluppo di </w:t>
            </w:r>
            <w:r w:rsidRPr="001B3ADA">
              <w:t>capacità e lo scambio di informazioni</w:t>
            </w:r>
            <w:r w:rsidRPr="001B3ADA">
              <w:rPr>
                <w:b/>
                <w:i/>
              </w:rPr>
              <w:t>, in particolare stabilendo metodi per lo scambio efficiente di informazioni relative all'esecuzione dei diritti e degli obblighi di cui ai capi II, III e V in casi transfrontalieri, compreso il coordinamento in merito alla fissazione di sanzioni</w:t>
            </w:r>
            <w:r w:rsidRPr="001B3ADA">
              <w:t>;</w:t>
            </w:r>
          </w:p>
        </w:tc>
      </w:tr>
    </w:tbl>
    <w:p w14:paraId="6DF3F936"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3AC7A3D" w14:textId="77777777" w:rsidR="007A2F20" w:rsidRPr="001B3ADA" w:rsidRDefault="007D0D99" w:rsidP="007A2F20">
      <w:r w:rsidRPr="001B3ADA">
        <w:rPr>
          <w:rStyle w:val="HideTWBExt"/>
        </w:rPr>
        <w:t>&lt;/Amend&gt;</w:t>
      </w:r>
    </w:p>
    <w:p w14:paraId="4ADA461C"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41</w:t>
      </w:r>
      <w:r w:rsidRPr="001B3ADA">
        <w:rPr>
          <w:rStyle w:val="HideTWBExt"/>
          <w:b w:val="0"/>
        </w:rPr>
        <w:t>&lt;/NumAm&gt;</w:t>
      </w:r>
    </w:p>
    <w:p w14:paraId="32C072B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BFEC34F" w14:textId="77777777" w:rsidR="007A2F20" w:rsidRPr="001B3ADA" w:rsidRDefault="007D0D99" w:rsidP="007A2F20">
      <w:pPr>
        <w:pStyle w:val="NormalBold"/>
      </w:pPr>
      <w:r w:rsidRPr="001B3ADA">
        <w:rPr>
          <w:rStyle w:val="HideTWBExt"/>
          <w:b w:val="0"/>
        </w:rPr>
        <w:t>&lt;Article&gt;</w:t>
      </w:r>
      <w:r w:rsidRPr="001B3ADA">
        <w:t>Articolo 1 – comma 1 – punto 23</w:t>
      </w:r>
      <w:r w:rsidRPr="001B3ADA">
        <w:rPr>
          <w:rStyle w:val="HideTWBExt"/>
          <w:b w:val="0"/>
        </w:rPr>
        <w:t>&lt;/Article&gt;</w:t>
      </w:r>
    </w:p>
    <w:p w14:paraId="179770D6"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27D091FE" w14:textId="77777777" w:rsidR="007A2F20" w:rsidRPr="001B3ADA" w:rsidRDefault="007D0D99" w:rsidP="007A2F20">
      <w:r w:rsidRPr="001B3ADA">
        <w:rPr>
          <w:rStyle w:val="HideTWBExt"/>
        </w:rPr>
        <w:t>&lt;Article2&gt;</w:t>
      </w:r>
      <w:r w:rsidRPr="001B3ADA">
        <w:t>Articolo 42 – paragrafo 1 – lettera d bis (nuova)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571C3DB" w14:textId="77777777" w:rsidTr="007A2F20">
        <w:trPr>
          <w:jc w:val="center"/>
        </w:trPr>
        <w:tc>
          <w:tcPr>
            <w:tcW w:w="9752" w:type="dxa"/>
            <w:gridSpan w:val="2"/>
          </w:tcPr>
          <w:p w14:paraId="077D855C" w14:textId="77777777" w:rsidR="007A2F20" w:rsidRPr="001B3ADA" w:rsidRDefault="007A2F20">
            <w:pPr>
              <w:keepNext/>
            </w:pPr>
          </w:p>
        </w:tc>
      </w:tr>
      <w:tr w:rsidR="003B20AB" w:rsidRPr="001B3ADA" w14:paraId="4CE1F5EC" w14:textId="77777777" w:rsidTr="007A2F20">
        <w:trPr>
          <w:jc w:val="center"/>
        </w:trPr>
        <w:tc>
          <w:tcPr>
            <w:tcW w:w="4876" w:type="dxa"/>
            <w:hideMark/>
          </w:tcPr>
          <w:p w14:paraId="2873938F" w14:textId="77777777" w:rsidR="007A2F20" w:rsidRPr="001B3ADA" w:rsidRDefault="007D0D99">
            <w:pPr>
              <w:pStyle w:val="ColumnHeading"/>
              <w:keepNext/>
            </w:pPr>
            <w:r w:rsidRPr="001B3ADA">
              <w:t>Testo della Commissione</w:t>
            </w:r>
          </w:p>
        </w:tc>
        <w:tc>
          <w:tcPr>
            <w:tcW w:w="4876" w:type="dxa"/>
            <w:hideMark/>
          </w:tcPr>
          <w:p w14:paraId="74F0971C" w14:textId="77777777" w:rsidR="007A2F20" w:rsidRPr="001B3ADA" w:rsidRDefault="007D0D99">
            <w:pPr>
              <w:pStyle w:val="ColumnHeading"/>
              <w:keepNext/>
            </w:pPr>
            <w:r w:rsidRPr="001B3ADA">
              <w:t>Emendamento</w:t>
            </w:r>
          </w:p>
        </w:tc>
      </w:tr>
      <w:tr w:rsidR="003B20AB" w:rsidRPr="001B3ADA" w14:paraId="4B6942CA" w14:textId="77777777" w:rsidTr="007A2F20">
        <w:trPr>
          <w:jc w:val="center"/>
        </w:trPr>
        <w:tc>
          <w:tcPr>
            <w:tcW w:w="4876" w:type="dxa"/>
          </w:tcPr>
          <w:p w14:paraId="13A4362E" w14:textId="77777777" w:rsidR="007A2F20" w:rsidRPr="001B3ADA" w:rsidRDefault="007A2F20">
            <w:pPr>
              <w:pStyle w:val="Normal6"/>
            </w:pPr>
          </w:p>
        </w:tc>
        <w:tc>
          <w:tcPr>
            <w:tcW w:w="4876" w:type="dxa"/>
            <w:hideMark/>
          </w:tcPr>
          <w:p w14:paraId="1DBF3537" w14:textId="77777777" w:rsidR="007A2F20" w:rsidRPr="001B3ADA" w:rsidRDefault="007D0D99">
            <w:pPr>
              <w:pStyle w:val="Normal6"/>
              <w:rPr>
                <w:szCs w:val="24"/>
              </w:rPr>
            </w:pPr>
            <w:r w:rsidRPr="001B3ADA">
              <w:rPr>
                <w:b/>
                <w:i/>
              </w:rPr>
              <w:t>d bis)</w:t>
            </w:r>
            <w:r w:rsidRPr="001B3ADA">
              <w:rPr>
                <w:b/>
                <w:i/>
              </w:rPr>
              <w:tab/>
              <w:t xml:space="preserve">pubblicando ordini del giorno, verbali, documenti non riservati, orientamenti adottati e registrazioni della </w:t>
            </w:r>
            <w:r w:rsidRPr="001B3ADA">
              <w:rPr>
                <w:b/>
                <w:i/>
              </w:rPr>
              <w:lastRenderedPageBreak/>
              <w:t>partecipazione dei portatori di interessi;</w:t>
            </w:r>
          </w:p>
        </w:tc>
      </w:tr>
    </w:tbl>
    <w:p w14:paraId="203427FC"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BEEB7E8" w14:textId="77777777" w:rsidR="007A2F20" w:rsidRPr="001B3ADA" w:rsidRDefault="007D0D99" w:rsidP="007A2F20">
      <w:r w:rsidRPr="001B3ADA">
        <w:rPr>
          <w:rStyle w:val="HideTWBExt"/>
        </w:rPr>
        <w:t>&lt;/Amend&gt;</w:t>
      </w:r>
    </w:p>
    <w:p w14:paraId="6011EC16"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42</w:t>
      </w:r>
      <w:r w:rsidRPr="001B3ADA">
        <w:rPr>
          <w:rStyle w:val="HideTWBExt"/>
          <w:b w:val="0"/>
        </w:rPr>
        <w:t>&lt;/NumAm&gt;</w:t>
      </w:r>
    </w:p>
    <w:p w14:paraId="2A9AF9A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66890EE" w14:textId="77777777" w:rsidR="007A2F20" w:rsidRPr="001B3ADA" w:rsidRDefault="007D0D99" w:rsidP="007A2F20">
      <w:pPr>
        <w:pStyle w:val="NormalBold"/>
      </w:pPr>
      <w:r w:rsidRPr="001B3ADA">
        <w:rPr>
          <w:rStyle w:val="HideTWBExt"/>
          <w:b w:val="0"/>
        </w:rPr>
        <w:t>&lt;Article&gt;</w:t>
      </w:r>
      <w:r w:rsidRPr="001B3ADA">
        <w:t>Articolo 1 – comma 1 – punto 26 – lettera a – punto ii bis (nuovo)</w:t>
      </w:r>
      <w:r w:rsidRPr="001B3ADA">
        <w:rPr>
          <w:rStyle w:val="HideTWBExt"/>
          <w:b w:val="0"/>
        </w:rPr>
        <w:t>&lt;/Article&gt;</w:t>
      </w:r>
    </w:p>
    <w:p w14:paraId="448CA758" w14:textId="77777777" w:rsidR="007A2F20" w:rsidRPr="001B3ADA" w:rsidRDefault="007D0D99" w:rsidP="007A2F20">
      <w:pPr>
        <w:keepNext/>
      </w:pPr>
      <w:r w:rsidRPr="001B3ADA">
        <w:rPr>
          <w:rStyle w:val="HideTWBExt"/>
        </w:rPr>
        <w:t>&lt;DocAmend2&gt;</w:t>
      </w:r>
      <w:r w:rsidRPr="001B3ADA">
        <w:t xml:space="preserve">Regolamento (UE) 2023/2854 </w:t>
      </w:r>
      <w:r w:rsidRPr="001B3ADA">
        <w:rPr>
          <w:rStyle w:val="HideTWBExt"/>
        </w:rPr>
        <w:t>&lt;/DocAmend2&gt;</w:t>
      </w:r>
    </w:p>
    <w:p w14:paraId="62FCAD3D" w14:textId="77777777" w:rsidR="007A2F20" w:rsidRPr="001B3ADA" w:rsidRDefault="007D0D99" w:rsidP="007A2F20">
      <w:r w:rsidRPr="001B3ADA">
        <w:rPr>
          <w:rStyle w:val="HideTWBExt"/>
        </w:rPr>
        <w:t>&lt;Article2&gt;</w:t>
      </w:r>
      <w:r w:rsidRPr="001B3ADA">
        <w:t>Articolo 49 – paragrafo 1 – lettera m bis (nuova)</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F648F73" w14:textId="77777777" w:rsidTr="00713D50">
        <w:trPr>
          <w:jc w:val="center"/>
        </w:trPr>
        <w:tc>
          <w:tcPr>
            <w:tcW w:w="9752" w:type="dxa"/>
            <w:gridSpan w:val="2"/>
          </w:tcPr>
          <w:p w14:paraId="128EE7F0" w14:textId="77777777" w:rsidR="007A2F20" w:rsidRPr="001B3ADA" w:rsidRDefault="007A2F20">
            <w:pPr>
              <w:keepNext/>
            </w:pPr>
          </w:p>
        </w:tc>
      </w:tr>
      <w:tr w:rsidR="003B20AB" w:rsidRPr="001B3ADA" w14:paraId="7970F716" w14:textId="77777777" w:rsidTr="00713D50">
        <w:trPr>
          <w:jc w:val="center"/>
        </w:trPr>
        <w:tc>
          <w:tcPr>
            <w:tcW w:w="4876" w:type="dxa"/>
            <w:hideMark/>
          </w:tcPr>
          <w:p w14:paraId="1FDFD72A" w14:textId="77777777" w:rsidR="007A2F20" w:rsidRPr="001B3ADA" w:rsidRDefault="007D0D99">
            <w:pPr>
              <w:pStyle w:val="ColumnHeading"/>
              <w:keepNext/>
            </w:pPr>
            <w:r w:rsidRPr="001B3ADA">
              <w:t>Testo della Commissione</w:t>
            </w:r>
          </w:p>
        </w:tc>
        <w:tc>
          <w:tcPr>
            <w:tcW w:w="4876" w:type="dxa"/>
            <w:hideMark/>
          </w:tcPr>
          <w:p w14:paraId="694E3C6C" w14:textId="77777777" w:rsidR="007A2F20" w:rsidRPr="001B3ADA" w:rsidRDefault="007D0D99">
            <w:pPr>
              <w:pStyle w:val="ColumnHeading"/>
              <w:keepNext/>
            </w:pPr>
            <w:r w:rsidRPr="001B3ADA">
              <w:t>Emendamento</w:t>
            </w:r>
          </w:p>
        </w:tc>
      </w:tr>
      <w:tr w:rsidR="003B20AB" w:rsidRPr="001B3ADA" w14:paraId="37D7791A" w14:textId="77777777" w:rsidTr="00713D50">
        <w:trPr>
          <w:jc w:val="center"/>
        </w:trPr>
        <w:tc>
          <w:tcPr>
            <w:tcW w:w="4876" w:type="dxa"/>
          </w:tcPr>
          <w:p w14:paraId="7DC410DB" w14:textId="77777777" w:rsidR="00715449" w:rsidRPr="001B3ADA" w:rsidRDefault="00715449">
            <w:pPr>
              <w:pStyle w:val="Normal6"/>
            </w:pPr>
          </w:p>
        </w:tc>
        <w:tc>
          <w:tcPr>
            <w:tcW w:w="4876" w:type="dxa"/>
          </w:tcPr>
          <w:p w14:paraId="65C7AA27" w14:textId="77777777" w:rsidR="00715449" w:rsidRPr="001B3ADA" w:rsidRDefault="007D0D99">
            <w:pPr>
              <w:pStyle w:val="Normal6"/>
              <w:rPr>
                <w:b/>
                <w:i/>
              </w:rPr>
            </w:pPr>
            <w:r w:rsidRPr="001B3ADA">
              <w:rPr>
                <w:b/>
                <w:i/>
              </w:rPr>
              <w:t>ii bis) è aggiunta la lettera seguente:</w:t>
            </w:r>
          </w:p>
        </w:tc>
      </w:tr>
      <w:tr w:rsidR="003B20AB" w:rsidRPr="001B3ADA" w14:paraId="55EF5D6D" w14:textId="77777777" w:rsidTr="00713D50">
        <w:trPr>
          <w:jc w:val="center"/>
        </w:trPr>
        <w:tc>
          <w:tcPr>
            <w:tcW w:w="4876" w:type="dxa"/>
          </w:tcPr>
          <w:p w14:paraId="604DB99A" w14:textId="77777777" w:rsidR="007A2F20" w:rsidRPr="001B3ADA" w:rsidRDefault="007A2F20">
            <w:pPr>
              <w:pStyle w:val="Normal6"/>
            </w:pPr>
          </w:p>
        </w:tc>
        <w:tc>
          <w:tcPr>
            <w:tcW w:w="4876" w:type="dxa"/>
            <w:hideMark/>
          </w:tcPr>
          <w:p w14:paraId="20D63D03" w14:textId="77777777" w:rsidR="007A2F20" w:rsidRPr="001B3ADA" w:rsidRDefault="007D0D99">
            <w:pPr>
              <w:pStyle w:val="Normal6"/>
              <w:rPr>
                <w:szCs w:val="24"/>
              </w:rPr>
            </w:pPr>
            <w:r w:rsidRPr="001B3ADA">
              <w:rPr>
                <w:b/>
                <w:i/>
              </w:rPr>
              <w:t>m bis)</w:t>
            </w:r>
            <w:r w:rsidRPr="001B3ADA">
              <w:rPr>
                <w:b/>
                <w:i/>
              </w:rPr>
              <w:tab/>
              <w:t xml:space="preserve">l'impatto del presente regolamento sulla </w:t>
            </w:r>
            <w:r w:rsidRPr="001B3ADA">
              <w:rPr>
                <w:b/>
                <w:i/>
              </w:rPr>
              <w:t>concentrazione del potere di accesso, controllo e intermediazione dei dati, compreso il ruolo delle imprese designate come gatekeeper a norma del regolamento (UE) 2022/1925 e delle imprese di dimensioni molto grandi;</w:t>
            </w:r>
          </w:p>
        </w:tc>
      </w:tr>
    </w:tbl>
    <w:p w14:paraId="5AE0076C"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F89987E" w14:textId="77777777" w:rsidR="007A2F20" w:rsidRPr="001B3ADA" w:rsidRDefault="007D0D99" w:rsidP="007A2F20">
      <w:r w:rsidRPr="001B3ADA">
        <w:rPr>
          <w:rStyle w:val="HideTWBExt"/>
        </w:rPr>
        <w:t>&lt;/Amend&gt;</w:t>
      </w:r>
    </w:p>
    <w:p w14:paraId="3CAC06F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43</w:t>
      </w:r>
      <w:r w:rsidRPr="001B3ADA">
        <w:rPr>
          <w:rStyle w:val="HideTWBExt"/>
          <w:b w:val="0"/>
        </w:rPr>
        <w:t>&lt;/NumAm&gt;</w:t>
      </w:r>
    </w:p>
    <w:p w14:paraId="2E933E58"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1CB73EF" w14:textId="77777777" w:rsidR="007A2F20" w:rsidRPr="001B3ADA" w:rsidRDefault="007D0D99" w:rsidP="007A2F20">
      <w:pPr>
        <w:pStyle w:val="NormalBold"/>
      </w:pPr>
      <w:r w:rsidRPr="001B3ADA">
        <w:rPr>
          <w:rStyle w:val="HideTWBExt"/>
          <w:b w:val="0"/>
        </w:rPr>
        <w:t>&lt;Article&gt;</w:t>
      </w:r>
      <w:r w:rsidRPr="001B3ADA">
        <w:t>Articolo 3 – comma 1 – punto 1 – lettera b</w:t>
      </w:r>
      <w:r w:rsidRPr="001B3ADA">
        <w:rPr>
          <w:rStyle w:val="HideTWBExt"/>
          <w:b w:val="0"/>
        </w:rPr>
        <w:t>&lt;/Article&gt;</w:t>
      </w:r>
    </w:p>
    <w:p w14:paraId="552B79FB"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FF36A12" w14:textId="77777777" w:rsidR="007A2F20" w:rsidRPr="001B3ADA" w:rsidRDefault="007D0D99" w:rsidP="007A2F20">
      <w:r w:rsidRPr="001B3ADA">
        <w:rPr>
          <w:rStyle w:val="HideTWBExt"/>
        </w:rPr>
        <w:t>&lt;Article2&gt;</w:t>
      </w:r>
      <w:r w:rsidRPr="001B3ADA">
        <w:t xml:space="preserve">Articolo 4 – paragrafo 1 – </w:t>
      </w:r>
      <w:r w:rsidRPr="001B3ADA">
        <w:t>punto 32</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6080A6E" w14:textId="77777777" w:rsidTr="007A2F20">
        <w:trPr>
          <w:jc w:val="center"/>
        </w:trPr>
        <w:tc>
          <w:tcPr>
            <w:tcW w:w="9752" w:type="dxa"/>
            <w:gridSpan w:val="2"/>
          </w:tcPr>
          <w:p w14:paraId="38393737" w14:textId="77777777" w:rsidR="007A2F20" w:rsidRPr="001B3ADA" w:rsidRDefault="007A2F20">
            <w:pPr>
              <w:keepNext/>
            </w:pPr>
          </w:p>
        </w:tc>
      </w:tr>
      <w:tr w:rsidR="003B20AB" w:rsidRPr="001B3ADA" w14:paraId="2CBC9311" w14:textId="77777777" w:rsidTr="007A2F20">
        <w:trPr>
          <w:jc w:val="center"/>
        </w:trPr>
        <w:tc>
          <w:tcPr>
            <w:tcW w:w="4876" w:type="dxa"/>
            <w:hideMark/>
          </w:tcPr>
          <w:p w14:paraId="7D84E271" w14:textId="77777777" w:rsidR="007A2F20" w:rsidRPr="001B3ADA" w:rsidRDefault="007D0D99">
            <w:pPr>
              <w:pStyle w:val="ColumnHeading"/>
              <w:keepNext/>
            </w:pPr>
            <w:r w:rsidRPr="001B3ADA">
              <w:t>Testo della Commissione</w:t>
            </w:r>
          </w:p>
        </w:tc>
        <w:tc>
          <w:tcPr>
            <w:tcW w:w="4876" w:type="dxa"/>
            <w:hideMark/>
          </w:tcPr>
          <w:p w14:paraId="6DF00A00" w14:textId="77777777" w:rsidR="007A2F20" w:rsidRPr="001B3ADA" w:rsidRDefault="007D0D99">
            <w:pPr>
              <w:pStyle w:val="ColumnHeading"/>
              <w:keepNext/>
            </w:pPr>
            <w:r w:rsidRPr="001B3ADA">
              <w:t>Emendamento</w:t>
            </w:r>
          </w:p>
        </w:tc>
      </w:tr>
      <w:tr w:rsidR="003B20AB" w:rsidRPr="001B3ADA" w14:paraId="0980278D" w14:textId="77777777" w:rsidTr="007A2F20">
        <w:trPr>
          <w:jc w:val="center"/>
        </w:trPr>
        <w:tc>
          <w:tcPr>
            <w:tcW w:w="4876" w:type="dxa"/>
            <w:hideMark/>
          </w:tcPr>
          <w:p w14:paraId="5962D0C3" w14:textId="77777777" w:rsidR="007A2F20" w:rsidRPr="001B3ADA" w:rsidRDefault="007D0D99">
            <w:pPr>
              <w:pStyle w:val="Normal6"/>
            </w:pPr>
            <w:r w:rsidRPr="001B3ADA">
              <w:t>(32)</w:t>
            </w:r>
            <w:r w:rsidRPr="001B3ADA">
              <w:tab/>
              <w:t>"apparecchiature terminali": apparecchiature terminali quali definite all'articolo 1, punto 1), della direttiva 2008/63/CE;</w:t>
            </w:r>
          </w:p>
        </w:tc>
        <w:tc>
          <w:tcPr>
            <w:tcW w:w="4876" w:type="dxa"/>
            <w:hideMark/>
          </w:tcPr>
          <w:p w14:paraId="3EEF9DA9" w14:textId="77777777" w:rsidR="007A2F20" w:rsidRPr="001B3ADA" w:rsidRDefault="007D0D99">
            <w:pPr>
              <w:pStyle w:val="Normal6"/>
              <w:rPr>
                <w:szCs w:val="24"/>
              </w:rPr>
            </w:pPr>
            <w:r w:rsidRPr="001B3ADA">
              <w:t xml:space="preserve"> </w:t>
            </w:r>
            <w:r w:rsidRPr="001B3ADA">
              <w:tab/>
            </w:r>
            <w:r w:rsidRPr="001B3ADA">
              <w:rPr>
                <w:i/>
                <w:iCs/>
              </w:rPr>
              <w:t xml:space="preserve"> (Non concerne la versione italiana)</w:t>
            </w:r>
          </w:p>
        </w:tc>
      </w:tr>
    </w:tbl>
    <w:p w14:paraId="147A06D2"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8645B6A" w14:textId="77777777" w:rsidR="007A2F20" w:rsidRPr="001B3ADA" w:rsidRDefault="007D0D99" w:rsidP="007A2F20">
      <w:r w:rsidRPr="001B3ADA">
        <w:rPr>
          <w:rStyle w:val="HideTWBExt"/>
        </w:rPr>
        <w:t>&lt;/Amend&gt;</w:t>
      </w:r>
    </w:p>
    <w:p w14:paraId="2D13C308"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44</w:t>
      </w:r>
      <w:r w:rsidRPr="001B3ADA">
        <w:rPr>
          <w:rStyle w:val="HideTWBExt"/>
          <w:b w:val="0"/>
        </w:rPr>
        <w:t>&lt;/NumAm&gt;</w:t>
      </w:r>
    </w:p>
    <w:p w14:paraId="6A2DD55B"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7B5F00E3" w14:textId="77777777" w:rsidR="007A2F20" w:rsidRPr="001B3ADA" w:rsidRDefault="007D0D99" w:rsidP="007A2F20">
      <w:pPr>
        <w:pStyle w:val="NormalBold"/>
      </w:pPr>
      <w:r w:rsidRPr="001B3ADA">
        <w:rPr>
          <w:rStyle w:val="HideTWBExt"/>
          <w:b w:val="0"/>
        </w:rPr>
        <w:t>&lt;Article&gt;</w:t>
      </w:r>
      <w:r w:rsidRPr="001B3ADA">
        <w:t>Articolo 3 – comma 1 – punto 1 – lettera b</w:t>
      </w:r>
      <w:r w:rsidRPr="001B3ADA">
        <w:rPr>
          <w:rStyle w:val="HideTWBExt"/>
          <w:b w:val="0"/>
        </w:rPr>
        <w:t>&lt;/Article&gt;</w:t>
      </w:r>
    </w:p>
    <w:p w14:paraId="06B1F5D6"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430BF79" w14:textId="77777777" w:rsidR="007A2F20" w:rsidRPr="001B3ADA" w:rsidRDefault="007D0D99" w:rsidP="007A2F20">
      <w:r w:rsidRPr="001B3ADA">
        <w:rPr>
          <w:rStyle w:val="HideTWBExt"/>
        </w:rPr>
        <w:t>&lt;Article2&gt;</w:t>
      </w:r>
      <w:r w:rsidRPr="001B3ADA">
        <w:t>Articolo 4 – paragrafo 1 – punto 33</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97E4CAF" w14:textId="77777777" w:rsidTr="007A2F20">
        <w:trPr>
          <w:jc w:val="center"/>
        </w:trPr>
        <w:tc>
          <w:tcPr>
            <w:tcW w:w="9752" w:type="dxa"/>
            <w:gridSpan w:val="2"/>
          </w:tcPr>
          <w:p w14:paraId="0D2E6FA9" w14:textId="77777777" w:rsidR="007A2F20" w:rsidRPr="001B3ADA" w:rsidRDefault="007A2F20">
            <w:pPr>
              <w:keepNext/>
            </w:pPr>
          </w:p>
        </w:tc>
      </w:tr>
      <w:tr w:rsidR="003B20AB" w:rsidRPr="001B3ADA" w14:paraId="3E311145" w14:textId="77777777" w:rsidTr="007A2F20">
        <w:trPr>
          <w:jc w:val="center"/>
        </w:trPr>
        <w:tc>
          <w:tcPr>
            <w:tcW w:w="4876" w:type="dxa"/>
            <w:hideMark/>
          </w:tcPr>
          <w:p w14:paraId="0D50A873" w14:textId="77777777" w:rsidR="007A2F20" w:rsidRPr="001B3ADA" w:rsidRDefault="007D0D99">
            <w:pPr>
              <w:pStyle w:val="ColumnHeading"/>
              <w:keepNext/>
            </w:pPr>
            <w:r w:rsidRPr="001B3ADA">
              <w:t>Testo della Commissione</w:t>
            </w:r>
          </w:p>
        </w:tc>
        <w:tc>
          <w:tcPr>
            <w:tcW w:w="4876" w:type="dxa"/>
            <w:hideMark/>
          </w:tcPr>
          <w:p w14:paraId="6A5AF334" w14:textId="77777777" w:rsidR="007A2F20" w:rsidRPr="001B3ADA" w:rsidRDefault="007D0D99">
            <w:pPr>
              <w:pStyle w:val="ColumnHeading"/>
              <w:keepNext/>
            </w:pPr>
            <w:r w:rsidRPr="001B3ADA">
              <w:t>Emendamento</w:t>
            </w:r>
          </w:p>
        </w:tc>
      </w:tr>
      <w:tr w:rsidR="003B20AB" w:rsidRPr="001B3ADA" w14:paraId="48C5E3FD" w14:textId="77777777" w:rsidTr="007A2F20">
        <w:trPr>
          <w:jc w:val="center"/>
        </w:trPr>
        <w:tc>
          <w:tcPr>
            <w:tcW w:w="4876" w:type="dxa"/>
            <w:hideMark/>
          </w:tcPr>
          <w:p w14:paraId="7B7055CF" w14:textId="77777777" w:rsidR="007A2F20" w:rsidRPr="001B3ADA" w:rsidRDefault="007D0D99">
            <w:pPr>
              <w:pStyle w:val="Normal6"/>
            </w:pPr>
            <w:r w:rsidRPr="001B3ADA">
              <w:t>(33)</w:t>
            </w:r>
            <w:r w:rsidRPr="001B3ADA">
              <w:tab/>
              <w:t>"reti di comunicazione elettronica": reti quali definite all'articolo 2, punto 1), della direttiva (UE) 2018/1972;</w:t>
            </w:r>
          </w:p>
        </w:tc>
        <w:tc>
          <w:tcPr>
            <w:tcW w:w="4876" w:type="dxa"/>
            <w:hideMark/>
          </w:tcPr>
          <w:p w14:paraId="1F98ECEC" w14:textId="77777777" w:rsidR="007A2F20" w:rsidRPr="001B3ADA" w:rsidRDefault="007D0D99">
            <w:pPr>
              <w:pStyle w:val="Normal6"/>
              <w:rPr>
                <w:szCs w:val="24"/>
              </w:rPr>
            </w:pPr>
            <w:r w:rsidRPr="001B3ADA">
              <w:t>(33)</w:t>
            </w:r>
            <w:r w:rsidRPr="001B3ADA">
              <w:tab/>
            </w:r>
            <w:r w:rsidRPr="001B3ADA">
              <w:t xml:space="preserve">"rete di comunicazione elettronica": reti </w:t>
            </w:r>
            <w:r w:rsidRPr="001B3ADA">
              <w:rPr>
                <w:b/>
                <w:i/>
              </w:rPr>
              <w:t>di comunicazione elettronica</w:t>
            </w:r>
            <w:r w:rsidRPr="001B3ADA">
              <w:t xml:space="preserve"> quali definite all'articolo 2, punto 1), della direttiva (UE) 2018/1972;</w:t>
            </w:r>
          </w:p>
        </w:tc>
      </w:tr>
    </w:tbl>
    <w:p w14:paraId="6AC83AF9"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E8B4909" w14:textId="77777777" w:rsidR="007A2F20" w:rsidRPr="001B3ADA" w:rsidRDefault="007D0D99" w:rsidP="007A2F20">
      <w:r w:rsidRPr="001B3ADA">
        <w:rPr>
          <w:rStyle w:val="HideTWBExt"/>
        </w:rPr>
        <w:t>&lt;/Amend&gt;</w:t>
      </w:r>
    </w:p>
    <w:p w14:paraId="607DAB5E"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45</w:t>
      </w:r>
      <w:r w:rsidRPr="001B3ADA">
        <w:rPr>
          <w:rStyle w:val="HideTWBExt"/>
          <w:b w:val="0"/>
        </w:rPr>
        <w:t>&lt;/NumAm&gt;</w:t>
      </w:r>
    </w:p>
    <w:p w14:paraId="502431D4" w14:textId="77777777" w:rsidR="007A2F20" w:rsidRPr="001B3ADA" w:rsidRDefault="007D0D99" w:rsidP="007A2F20">
      <w:pPr>
        <w:pStyle w:val="NormalBold12b"/>
        <w:keepNext/>
      </w:pPr>
      <w:r w:rsidRPr="001B3ADA">
        <w:rPr>
          <w:rStyle w:val="HideTWBExt"/>
          <w:b w:val="0"/>
        </w:rPr>
        <w:t>&lt;DocAmend&gt;</w:t>
      </w:r>
      <w:r w:rsidRPr="001B3ADA">
        <w:t xml:space="preserve">Proposta di </w:t>
      </w:r>
      <w:r w:rsidRPr="001B3ADA">
        <w:t>regolamento</w:t>
      </w:r>
      <w:r w:rsidRPr="001B3ADA">
        <w:rPr>
          <w:rStyle w:val="HideTWBExt"/>
          <w:b w:val="0"/>
        </w:rPr>
        <w:t>&lt;/DocAmend&gt;</w:t>
      </w:r>
    </w:p>
    <w:p w14:paraId="17987573" w14:textId="77777777" w:rsidR="007A2F20" w:rsidRPr="001B3ADA" w:rsidRDefault="007D0D99" w:rsidP="007A2F20">
      <w:pPr>
        <w:pStyle w:val="NormalBold"/>
      </w:pPr>
      <w:r w:rsidRPr="001B3ADA">
        <w:rPr>
          <w:rStyle w:val="HideTWBExt"/>
          <w:b w:val="0"/>
        </w:rPr>
        <w:t>&lt;Article&gt;</w:t>
      </w:r>
      <w:r w:rsidRPr="001B3ADA">
        <w:t>Articolo 3 – comma 1 – punto 2</w:t>
      </w:r>
      <w:r w:rsidRPr="001B3ADA">
        <w:rPr>
          <w:rStyle w:val="HideTWBExt"/>
          <w:b w:val="0"/>
        </w:rPr>
        <w:t>&lt;/Article&gt;</w:t>
      </w:r>
    </w:p>
    <w:p w14:paraId="4EDE71AD"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46BBDCD4" w14:textId="77777777" w:rsidR="007A2F20" w:rsidRPr="001B3ADA" w:rsidRDefault="007D0D99" w:rsidP="007A2F20">
      <w:r w:rsidRPr="001B3ADA">
        <w:rPr>
          <w:rStyle w:val="HideTWBExt"/>
        </w:rPr>
        <w:t>&lt;Article2&gt;</w:t>
      </w:r>
      <w:r w:rsidRPr="001B3ADA">
        <w:t>Articolo 5 – paragrafo 1 – lettera b</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87528B8" w14:textId="77777777" w:rsidTr="007A2F20">
        <w:trPr>
          <w:jc w:val="center"/>
        </w:trPr>
        <w:tc>
          <w:tcPr>
            <w:tcW w:w="9752" w:type="dxa"/>
            <w:gridSpan w:val="2"/>
          </w:tcPr>
          <w:p w14:paraId="301388D5" w14:textId="77777777" w:rsidR="007A2F20" w:rsidRPr="001B3ADA" w:rsidRDefault="007A2F20">
            <w:pPr>
              <w:keepNext/>
            </w:pPr>
          </w:p>
        </w:tc>
      </w:tr>
      <w:tr w:rsidR="003B20AB" w:rsidRPr="001B3ADA" w14:paraId="5B15D145" w14:textId="77777777" w:rsidTr="007A2F20">
        <w:trPr>
          <w:jc w:val="center"/>
        </w:trPr>
        <w:tc>
          <w:tcPr>
            <w:tcW w:w="4876" w:type="dxa"/>
            <w:hideMark/>
          </w:tcPr>
          <w:p w14:paraId="41A816C6" w14:textId="77777777" w:rsidR="007A2F20" w:rsidRPr="001B3ADA" w:rsidRDefault="007D0D99">
            <w:pPr>
              <w:pStyle w:val="ColumnHeading"/>
              <w:keepNext/>
            </w:pPr>
            <w:r w:rsidRPr="001B3ADA">
              <w:t>Testo della Commissione</w:t>
            </w:r>
          </w:p>
        </w:tc>
        <w:tc>
          <w:tcPr>
            <w:tcW w:w="4876" w:type="dxa"/>
            <w:hideMark/>
          </w:tcPr>
          <w:p w14:paraId="687E948D" w14:textId="77777777" w:rsidR="007A2F20" w:rsidRPr="001B3ADA" w:rsidRDefault="007D0D99">
            <w:pPr>
              <w:pStyle w:val="ColumnHeading"/>
              <w:keepNext/>
            </w:pPr>
            <w:r w:rsidRPr="001B3ADA">
              <w:t>Emendamento</w:t>
            </w:r>
          </w:p>
        </w:tc>
      </w:tr>
      <w:tr w:rsidR="003B20AB" w:rsidRPr="001B3ADA" w14:paraId="767E982F" w14:textId="77777777" w:rsidTr="007A2F20">
        <w:trPr>
          <w:jc w:val="center"/>
        </w:trPr>
        <w:tc>
          <w:tcPr>
            <w:tcW w:w="4876" w:type="dxa"/>
            <w:hideMark/>
          </w:tcPr>
          <w:p w14:paraId="6F0A1B0E" w14:textId="77777777" w:rsidR="007A2F20" w:rsidRPr="001B3ADA" w:rsidRDefault="007D0D99">
            <w:pPr>
              <w:pStyle w:val="Normal6"/>
            </w:pPr>
            <w:r w:rsidRPr="001B3ADA">
              <w:t xml:space="preserve">raccolti per finalità </w:t>
            </w:r>
            <w:r w:rsidRPr="001B3ADA">
              <w:t>determinate, esplicite e legittime e successivamente trattati in un modo non incompatibile con tali finalità; un ulteriore trattamento dei dati personali a fini di archiviazione nel pubblico interesse, di ricerca scientifica o storica o a fini statistici è, conformemente all'articolo 89, paragrafo 1, considerato compatibile con le finalità iniziali, indipendentemente dalle condizioni di cui all'articolo 6, paragrafo 4, del presente regolamento ("limitazione della finalità");</w:t>
            </w:r>
          </w:p>
        </w:tc>
        <w:tc>
          <w:tcPr>
            <w:tcW w:w="4876" w:type="dxa"/>
            <w:hideMark/>
          </w:tcPr>
          <w:p w14:paraId="71BCE3DD" w14:textId="77777777" w:rsidR="007A2F20" w:rsidRPr="001B3ADA" w:rsidRDefault="007D0D99">
            <w:pPr>
              <w:pStyle w:val="Normal6"/>
              <w:rPr>
                <w:szCs w:val="24"/>
              </w:rPr>
            </w:pPr>
            <w:r w:rsidRPr="001B3ADA">
              <w:rPr>
                <w:b/>
                <w:i/>
              </w:rPr>
              <w:t xml:space="preserve">(b) </w:t>
            </w:r>
            <w:r w:rsidRPr="001B3ADA">
              <w:t xml:space="preserve">raccolti per finalità determinate, esplicite e legittime e successivamente trattati in un modo non incompatibile con tali finalità; un ulteriore trattamento dei dati personali a fini di archiviazione nel pubblico interesse, di ricerca scientifica o storica o a fini statistici è, </w:t>
            </w:r>
            <w:r w:rsidRPr="001B3ADA">
              <w:rPr>
                <w:b/>
                <w:i/>
              </w:rPr>
              <w:t>fatta salva l'applicazione di garanzie adeguate e</w:t>
            </w:r>
            <w:r w:rsidRPr="001B3ADA">
              <w:t xml:space="preserve"> conformemente all'articolo 89, paragrafo 1, considerato compatibile con le finalità iniziali, indipendentemente dalle condizioni di cui all'articolo 6, paragrafo 4, del presente rego</w:t>
            </w:r>
            <w:r w:rsidRPr="001B3ADA">
              <w:t>lamento ("limitazione della finalità");</w:t>
            </w:r>
          </w:p>
        </w:tc>
      </w:tr>
    </w:tbl>
    <w:p w14:paraId="71A12980"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EC1F907" w14:textId="77777777" w:rsidR="007A2F20" w:rsidRPr="001B3ADA" w:rsidRDefault="007D0D99" w:rsidP="007A2F20">
      <w:r w:rsidRPr="001B3ADA">
        <w:rPr>
          <w:rStyle w:val="HideTWBExt"/>
        </w:rPr>
        <w:t>&lt;/Amend&gt;</w:t>
      </w:r>
    </w:p>
    <w:p w14:paraId="027B602E"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46</w:t>
      </w:r>
      <w:r w:rsidRPr="001B3ADA">
        <w:rPr>
          <w:rStyle w:val="HideTWBExt"/>
          <w:b w:val="0"/>
        </w:rPr>
        <w:t>&lt;/NumAm&gt;</w:t>
      </w:r>
    </w:p>
    <w:p w14:paraId="522587FF"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4DF1FD4" w14:textId="77777777" w:rsidR="007A2F20" w:rsidRPr="001B3ADA" w:rsidRDefault="007D0D99" w:rsidP="007A2F20">
      <w:pPr>
        <w:pStyle w:val="NormalBold"/>
      </w:pPr>
      <w:r w:rsidRPr="001B3ADA">
        <w:rPr>
          <w:rStyle w:val="HideTWBExt"/>
          <w:b w:val="0"/>
        </w:rPr>
        <w:t>&lt;Article&gt;</w:t>
      </w:r>
      <w:r w:rsidRPr="001B3ADA">
        <w:t>Articolo 3 – comma 1 – punto 3 – lettera a</w:t>
      </w:r>
      <w:r w:rsidRPr="001B3ADA">
        <w:rPr>
          <w:rStyle w:val="HideTWBExt"/>
          <w:b w:val="0"/>
        </w:rPr>
        <w:t>&lt;/Article&gt;</w:t>
      </w:r>
    </w:p>
    <w:p w14:paraId="7ED4B87E"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41B6A79E" w14:textId="77777777" w:rsidR="007A2F20" w:rsidRPr="001B3ADA" w:rsidRDefault="007D0D99" w:rsidP="007A2F20">
      <w:r w:rsidRPr="001B3ADA">
        <w:rPr>
          <w:rStyle w:val="HideTWBExt"/>
        </w:rPr>
        <w:t>&lt;Article2&gt;</w:t>
      </w:r>
      <w:r w:rsidRPr="001B3ADA">
        <w:t>Articolo 9 – paragrafo 2 – lettera l</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FC28CB0" w14:textId="77777777" w:rsidTr="007A2F20">
        <w:trPr>
          <w:jc w:val="center"/>
        </w:trPr>
        <w:tc>
          <w:tcPr>
            <w:tcW w:w="9752" w:type="dxa"/>
            <w:gridSpan w:val="2"/>
          </w:tcPr>
          <w:p w14:paraId="17493D54" w14:textId="77777777" w:rsidR="007A2F20" w:rsidRPr="001B3ADA" w:rsidRDefault="007A2F20">
            <w:pPr>
              <w:keepNext/>
            </w:pPr>
          </w:p>
        </w:tc>
      </w:tr>
      <w:tr w:rsidR="003B20AB" w:rsidRPr="001B3ADA" w14:paraId="096C3FFC" w14:textId="77777777" w:rsidTr="007A2F20">
        <w:trPr>
          <w:jc w:val="center"/>
        </w:trPr>
        <w:tc>
          <w:tcPr>
            <w:tcW w:w="4876" w:type="dxa"/>
            <w:hideMark/>
          </w:tcPr>
          <w:p w14:paraId="159C3F97" w14:textId="77777777" w:rsidR="007A2F20" w:rsidRPr="001B3ADA" w:rsidRDefault="007D0D99">
            <w:pPr>
              <w:pStyle w:val="ColumnHeading"/>
              <w:keepNext/>
            </w:pPr>
            <w:r w:rsidRPr="001B3ADA">
              <w:t>Testo della Commissione</w:t>
            </w:r>
          </w:p>
        </w:tc>
        <w:tc>
          <w:tcPr>
            <w:tcW w:w="4876" w:type="dxa"/>
            <w:hideMark/>
          </w:tcPr>
          <w:p w14:paraId="26403CE1" w14:textId="77777777" w:rsidR="007A2F20" w:rsidRPr="001B3ADA" w:rsidRDefault="007D0D99">
            <w:pPr>
              <w:pStyle w:val="ColumnHeading"/>
              <w:keepNext/>
            </w:pPr>
            <w:r w:rsidRPr="001B3ADA">
              <w:t>Emendamento</w:t>
            </w:r>
          </w:p>
        </w:tc>
      </w:tr>
      <w:tr w:rsidR="003B20AB" w:rsidRPr="001B3ADA" w14:paraId="28A2EF66" w14:textId="77777777" w:rsidTr="007A2F20">
        <w:trPr>
          <w:jc w:val="center"/>
        </w:trPr>
        <w:tc>
          <w:tcPr>
            <w:tcW w:w="4876" w:type="dxa"/>
            <w:hideMark/>
          </w:tcPr>
          <w:p w14:paraId="18DF5B86" w14:textId="77777777" w:rsidR="007A2F20" w:rsidRPr="001B3ADA" w:rsidRDefault="007D0D99">
            <w:pPr>
              <w:pStyle w:val="Normal6"/>
            </w:pPr>
            <w:r w:rsidRPr="001B3ADA">
              <w:t>(l)</w:t>
            </w:r>
            <w:r w:rsidRPr="001B3ADA">
              <w:tab/>
              <w:t xml:space="preserve">il trattamento dei dati biometrici è necessario per confermare l'identità dell'interessato (verifica), se i dati biometrici o i mezzi </w:t>
            </w:r>
            <w:r w:rsidRPr="001B3ADA">
              <w:t>necessari alla verifica sono sotto il controllo esclusivo dell'interessato.</w:t>
            </w:r>
          </w:p>
        </w:tc>
        <w:tc>
          <w:tcPr>
            <w:tcW w:w="4876" w:type="dxa"/>
            <w:hideMark/>
          </w:tcPr>
          <w:p w14:paraId="4BC6E744" w14:textId="77777777" w:rsidR="007A2F20" w:rsidRPr="001B3ADA" w:rsidRDefault="007D0D99">
            <w:pPr>
              <w:pStyle w:val="Normal6"/>
              <w:rPr>
                <w:szCs w:val="24"/>
              </w:rPr>
            </w:pPr>
            <w:r w:rsidRPr="001B3ADA">
              <w:t>(l)</w:t>
            </w:r>
            <w:r w:rsidRPr="001B3ADA">
              <w:tab/>
              <w:t xml:space="preserve">il trattamento dei dati biometrici è necessario per confermare l'identità dell'interessato (verifica), se i dati biometrici o i mezzi necessari alla verifica </w:t>
            </w:r>
            <w:r w:rsidRPr="001B3ADA">
              <w:rPr>
                <w:b/>
                <w:i/>
              </w:rPr>
              <w:t>uno a uno</w:t>
            </w:r>
            <w:r w:rsidRPr="001B3ADA">
              <w:t xml:space="preserve"> sono sotto il controllo esclusivo dell'interessato</w:t>
            </w:r>
            <w:r w:rsidRPr="001B3ADA">
              <w:rPr>
                <w:b/>
                <w:i/>
              </w:rPr>
              <w:t>, fatte salve le garanzie adeguate previste dal diritto dell'Unione a tutela dei diritti fondamentali e degli interessi dell'interessato</w:t>
            </w:r>
            <w:r w:rsidRPr="001B3ADA">
              <w:t>.</w:t>
            </w:r>
          </w:p>
        </w:tc>
      </w:tr>
    </w:tbl>
    <w:p w14:paraId="0DC6F1C7"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4360AFA" w14:textId="77777777" w:rsidR="007A2F20" w:rsidRPr="001B3ADA" w:rsidRDefault="007D0D99" w:rsidP="007A2F20">
      <w:r w:rsidRPr="001B3ADA">
        <w:rPr>
          <w:rStyle w:val="HideTWBExt"/>
        </w:rPr>
        <w:t>&lt;/Amend&gt;</w:t>
      </w:r>
    </w:p>
    <w:p w14:paraId="484FEEB0"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47</w:t>
      </w:r>
      <w:r w:rsidRPr="001B3ADA">
        <w:rPr>
          <w:rStyle w:val="HideTWBExt"/>
          <w:b w:val="0"/>
        </w:rPr>
        <w:t>&lt;/NumAm&gt;</w:t>
      </w:r>
    </w:p>
    <w:p w14:paraId="3D84B5E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743EC5D" w14:textId="77777777" w:rsidR="007A2F20" w:rsidRPr="001B3ADA" w:rsidRDefault="007D0D99" w:rsidP="007A2F20">
      <w:pPr>
        <w:pStyle w:val="NormalBold"/>
      </w:pPr>
      <w:r w:rsidRPr="001B3ADA">
        <w:rPr>
          <w:rStyle w:val="HideTWBExt"/>
          <w:b w:val="0"/>
        </w:rPr>
        <w:t>&lt;Article&gt;</w:t>
      </w:r>
      <w:r w:rsidRPr="001B3ADA">
        <w:t>Articolo 3 – comma 1 – punto 3 bis (nuovo)</w:t>
      </w:r>
      <w:r w:rsidRPr="001B3ADA">
        <w:rPr>
          <w:rStyle w:val="HideTWBExt"/>
          <w:b w:val="0"/>
        </w:rPr>
        <w:t>&lt;/Article&gt;</w:t>
      </w:r>
    </w:p>
    <w:p w14:paraId="73CF6627"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68ED31C" w14:textId="77777777" w:rsidR="007A2F20" w:rsidRPr="001B3ADA" w:rsidRDefault="007D0D99" w:rsidP="007A2F20">
      <w:r w:rsidRPr="001B3ADA">
        <w:rPr>
          <w:rStyle w:val="HideTWBExt"/>
        </w:rPr>
        <w:t>&lt;Article2&gt;</w:t>
      </w:r>
      <w:r w:rsidRPr="001B3ADA">
        <w:t>Articolo 12 – paragrafo 3</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3520260" w14:textId="77777777" w:rsidTr="007A2F20">
        <w:trPr>
          <w:jc w:val="center"/>
        </w:trPr>
        <w:tc>
          <w:tcPr>
            <w:tcW w:w="9752" w:type="dxa"/>
            <w:gridSpan w:val="2"/>
          </w:tcPr>
          <w:p w14:paraId="6045DD92" w14:textId="77777777" w:rsidR="007A2F20" w:rsidRPr="001B3ADA" w:rsidRDefault="007A2F20">
            <w:pPr>
              <w:keepNext/>
            </w:pPr>
          </w:p>
        </w:tc>
      </w:tr>
      <w:tr w:rsidR="003B20AB" w:rsidRPr="001B3ADA" w14:paraId="265192AF" w14:textId="77777777" w:rsidTr="007A2F20">
        <w:trPr>
          <w:jc w:val="center"/>
        </w:trPr>
        <w:tc>
          <w:tcPr>
            <w:tcW w:w="4876" w:type="dxa"/>
            <w:hideMark/>
          </w:tcPr>
          <w:p w14:paraId="2C322300" w14:textId="77777777" w:rsidR="007A2F20" w:rsidRPr="001B3ADA" w:rsidRDefault="007D0D99">
            <w:pPr>
              <w:pStyle w:val="ColumnHeading"/>
              <w:keepNext/>
            </w:pPr>
            <w:r w:rsidRPr="001B3ADA">
              <w:t xml:space="preserve">Testo in vigore </w:t>
            </w:r>
          </w:p>
        </w:tc>
        <w:tc>
          <w:tcPr>
            <w:tcW w:w="4876" w:type="dxa"/>
            <w:hideMark/>
          </w:tcPr>
          <w:p w14:paraId="1A756FE0" w14:textId="77777777" w:rsidR="007A2F20" w:rsidRPr="001B3ADA" w:rsidRDefault="007D0D99">
            <w:pPr>
              <w:pStyle w:val="ColumnHeading"/>
              <w:keepNext/>
            </w:pPr>
            <w:r w:rsidRPr="001B3ADA">
              <w:t>Emendamento</w:t>
            </w:r>
          </w:p>
        </w:tc>
      </w:tr>
      <w:tr w:rsidR="003B20AB" w:rsidRPr="001B3ADA" w14:paraId="5183E4DE" w14:textId="77777777" w:rsidTr="007A2F20">
        <w:trPr>
          <w:jc w:val="center"/>
        </w:trPr>
        <w:tc>
          <w:tcPr>
            <w:tcW w:w="4876" w:type="dxa"/>
          </w:tcPr>
          <w:p w14:paraId="227500CB" w14:textId="77777777" w:rsidR="007A2F20" w:rsidRPr="001B3ADA" w:rsidRDefault="007A2F20">
            <w:pPr>
              <w:pStyle w:val="Normal6"/>
            </w:pPr>
          </w:p>
        </w:tc>
        <w:tc>
          <w:tcPr>
            <w:tcW w:w="4876" w:type="dxa"/>
            <w:hideMark/>
          </w:tcPr>
          <w:p w14:paraId="7DAC2E94" w14:textId="77777777" w:rsidR="007A2F20" w:rsidRPr="001B3ADA" w:rsidRDefault="007D0D99">
            <w:pPr>
              <w:pStyle w:val="Normal6"/>
              <w:rPr>
                <w:szCs w:val="24"/>
              </w:rPr>
            </w:pPr>
            <w:r w:rsidRPr="001B3ADA">
              <w:rPr>
                <w:b/>
                <w:i/>
              </w:rPr>
              <w:t>3 bis.</w:t>
            </w:r>
            <w:r w:rsidRPr="001B3ADA">
              <w:rPr>
                <w:b/>
                <w:i/>
              </w:rPr>
              <w:tab/>
            </w:r>
            <w:r w:rsidRPr="001B3ADA">
              <w:rPr>
                <w:b/>
                <w:i/>
              </w:rPr>
              <w:t>all'articolo 12, il paragrafo 3 è sostituito dal seguente:</w:t>
            </w:r>
          </w:p>
        </w:tc>
      </w:tr>
      <w:tr w:rsidR="003B20AB" w:rsidRPr="001B3ADA" w14:paraId="131C9BC5" w14:textId="77777777" w:rsidTr="007A2F20">
        <w:trPr>
          <w:jc w:val="center"/>
        </w:trPr>
        <w:tc>
          <w:tcPr>
            <w:tcW w:w="4876" w:type="dxa"/>
          </w:tcPr>
          <w:p w14:paraId="4BEFF14A" w14:textId="77777777" w:rsidR="007A2F20" w:rsidRPr="001B3ADA" w:rsidRDefault="007D0D99">
            <w:pPr>
              <w:pStyle w:val="Normal6"/>
            </w:pPr>
            <w:r w:rsidRPr="001B3ADA">
              <w:t>3.</w:t>
            </w:r>
            <w:r w:rsidRPr="001B3ADA">
              <w:tab/>
              <w:t xml:space="preserve">Il titolare del trattamento fornisce all'interessato le informazioni relative all'azione intrapresa riguardo a una richiesta ai sensi degli articoli da 15 a 22 senza </w:t>
            </w:r>
            <w:r w:rsidRPr="001B3ADA">
              <w:t xml:space="preserve">ingiustificato ritardo e, comunque, al più tardi entro un mese dal ricevimento della richiesta stessa. Tale termine può essere prorogato di due mesi, se necessario, tenuto conto della complessità e del numero delle richieste. Il titolare del trattamento informa l'interessato di tale proroga, e dei motivi del ritardo, entro un mese dal ricevimento della richiesta. Se l'interessato presenta la richiesta mediante </w:t>
            </w:r>
            <w:r w:rsidRPr="001B3ADA">
              <w:lastRenderedPageBreak/>
              <w:t>mezzi elettronici, le informazioni sono fornite, ove possibile, con mezzi elettronici, salvo diver</w:t>
            </w:r>
            <w:r w:rsidRPr="001B3ADA">
              <w:t>sa indicazione dell'interessato.</w:t>
            </w:r>
          </w:p>
        </w:tc>
        <w:tc>
          <w:tcPr>
            <w:tcW w:w="4876" w:type="dxa"/>
            <w:hideMark/>
          </w:tcPr>
          <w:p w14:paraId="4F087927" w14:textId="77777777" w:rsidR="007A2F20" w:rsidRPr="001B3ADA" w:rsidRDefault="007D0D99">
            <w:pPr>
              <w:pStyle w:val="Normal6"/>
              <w:rPr>
                <w:szCs w:val="24"/>
              </w:rPr>
            </w:pPr>
            <w:r w:rsidRPr="001B3ADA">
              <w:lastRenderedPageBreak/>
              <w:t>3.</w:t>
            </w:r>
            <w:r w:rsidRPr="001B3ADA">
              <w:tab/>
              <w:t>Il titolare del trattamento fornisce all'interessato le informazioni relative all'azione intrapresa riguardo a una richiesta ai sensi degli articoli da 15 a 22 senza ingiustificato ritardo e, comunque, al più tardi entro un mese dal ricevimento della richiesta stessa.</w:t>
            </w:r>
            <w:r w:rsidRPr="001B3ADA">
              <w:rPr>
                <w:b/>
                <w:i/>
              </w:rPr>
              <w:t xml:space="preserve"> </w:t>
            </w:r>
            <w:r w:rsidRPr="001B3ADA">
              <w:t xml:space="preserve">Tale termine può essere prorogato di due mesi, se necessario, tenuto conto della complessità e del numero delle richieste. Il titolare del trattamento informa l'interessato di tale proroga </w:t>
            </w:r>
            <w:r w:rsidRPr="001B3ADA">
              <w:rPr>
                <w:b/>
                <w:i/>
              </w:rPr>
              <w:t>senza indebito ritardo e in ogni caso</w:t>
            </w:r>
            <w:r w:rsidRPr="001B3ADA">
              <w:t xml:space="preserve"> entro un mese d</w:t>
            </w:r>
            <w:r w:rsidRPr="001B3ADA">
              <w:t xml:space="preserve">al ricevimento della richiesta. Se l'interessato presenta la </w:t>
            </w:r>
            <w:r w:rsidRPr="001B3ADA">
              <w:lastRenderedPageBreak/>
              <w:t>richiesta mediante mezzi elettronici, le informazioni sono fornite, ove possibile, con mezzi elettronici, salvo diversa indicazione dell'interessato.</w:t>
            </w:r>
          </w:p>
        </w:tc>
      </w:tr>
    </w:tbl>
    <w:p w14:paraId="4B909CCC"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5DC1BD9" w14:textId="77777777" w:rsidR="007A2F20" w:rsidRPr="001B3ADA" w:rsidRDefault="007D0D99" w:rsidP="007A2F20">
      <w:r w:rsidRPr="001B3ADA">
        <w:rPr>
          <w:rStyle w:val="HideTWBExt"/>
        </w:rPr>
        <w:t>&lt;/Amend&gt;</w:t>
      </w:r>
    </w:p>
    <w:p w14:paraId="68251039"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48</w:t>
      </w:r>
      <w:r w:rsidRPr="001B3ADA">
        <w:rPr>
          <w:rStyle w:val="HideTWBExt"/>
          <w:b w:val="0"/>
        </w:rPr>
        <w:t>&lt;/NumAm&gt;</w:t>
      </w:r>
    </w:p>
    <w:p w14:paraId="70EC43FB"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2F8D5E4" w14:textId="77777777" w:rsidR="007A2F20" w:rsidRPr="001B3ADA" w:rsidRDefault="007D0D99" w:rsidP="007A2F20">
      <w:pPr>
        <w:pStyle w:val="NormalBold"/>
      </w:pPr>
      <w:r w:rsidRPr="001B3ADA">
        <w:rPr>
          <w:rStyle w:val="HideTWBExt"/>
          <w:b w:val="0"/>
        </w:rPr>
        <w:t>&lt;Article&gt;</w:t>
      </w:r>
      <w:r w:rsidRPr="001B3ADA">
        <w:t>Articolo 3 – comma 1 – punto 4</w:t>
      </w:r>
      <w:r w:rsidRPr="001B3ADA">
        <w:rPr>
          <w:rStyle w:val="HideTWBExt"/>
          <w:b w:val="0"/>
        </w:rPr>
        <w:t>&lt;/Article&gt;</w:t>
      </w:r>
    </w:p>
    <w:p w14:paraId="0F326047"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1AA42C1B" w14:textId="77777777" w:rsidR="007A2F20" w:rsidRPr="001B3ADA" w:rsidRDefault="007D0D99" w:rsidP="007A2F20">
      <w:r w:rsidRPr="001B3ADA">
        <w:rPr>
          <w:rStyle w:val="HideTWBExt"/>
        </w:rPr>
        <w:t>&lt;Article2&gt;</w:t>
      </w:r>
      <w:r w:rsidRPr="001B3ADA">
        <w:t xml:space="preserve">Articolo 12 – paragrafo 5 – comma 1 – parte introduttiva </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4114157" w14:textId="77777777" w:rsidTr="00713D50">
        <w:trPr>
          <w:jc w:val="center"/>
        </w:trPr>
        <w:tc>
          <w:tcPr>
            <w:tcW w:w="9752" w:type="dxa"/>
            <w:gridSpan w:val="2"/>
          </w:tcPr>
          <w:p w14:paraId="273CD702" w14:textId="77777777" w:rsidR="007A2F20" w:rsidRPr="001B3ADA" w:rsidRDefault="007A2F20">
            <w:pPr>
              <w:keepNext/>
            </w:pPr>
          </w:p>
        </w:tc>
      </w:tr>
      <w:tr w:rsidR="003B20AB" w:rsidRPr="001B3ADA" w14:paraId="125ADAD4" w14:textId="77777777" w:rsidTr="00713D50">
        <w:trPr>
          <w:jc w:val="center"/>
        </w:trPr>
        <w:tc>
          <w:tcPr>
            <w:tcW w:w="4876" w:type="dxa"/>
            <w:hideMark/>
          </w:tcPr>
          <w:p w14:paraId="050489BD" w14:textId="77777777" w:rsidR="007A2F20" w:rsidRPr="001B3ADA" w:rsidRDefault="007D0D99">
            <w:pPr>
              <w:pStyle w:val="ColumnHeading"/>
              <w:keepNext/>
            </w:pPr>
            <w:r w:rsidRPr="001B3ADA">
              <w:t>Testo della Commissione</w:t>
            </w:r>
          </w:p>
        </w:tc>
        <w:tc>
          <w:tcPr>
            <w:tcW w:w="4876" w:type="dxa"/>
            <w:hideMark/>
          </w:tcPr>
          <w:p w14:paraId="1A24D70D" w14:textId="77777777" w:rsidR="007A2F20" w:rsidRPr="001B3ADA" w:rsidRDefault="007D0D99">
            <w:pPr>
              <w:pStyle w:val="ColumnHeading"/>
              <w:keepNext/>
            </w:pPr>
            <w:r w:rsidRPr="001B3ADA">
              <w:t>Emendamento</w:t>
            </w:r>
          </w:p>
        </w:tc>
      </w:tr>
      <w:tr w:rsidR="003B20AB" w:rsidRPr="001B3ADA" w14:paraId="21DEFEF2" w14:textId="77777777" w:rsidTr="00713D50">
        <w:trPr>
          <w:jc w:val="center"/>
        </w:trPr>
        <w:tc>
          <w:tcPr>
            <w:tcW w:w="4876" w:type="dxa"/>
            <w:hideMark/>
          </w:tcPr>
          <w:p w14:paraId="4289A6F8" w14:textId="77777777" w:rsidR="007A2F20" w:rsidRPr="001B3ADA" w:rsidRDefault="007D0D99">
            <w:pPr>
              <w:pStyle w:val="Normal6"/>
            </w:pPr>
            <w:r w:rsidRPr="001B3ADA">
              <w:t xml:space="preserve">Le informazioni fornite a norma degli articoli 13 e 14 ed eventuali comunicazioni e azioni intraprese a norma degli articoli da 15 a 22 e dell'articolo 34 sono gratuite. </w:t>
            </w:r>
            <w:r w:rsidRPr="001B3ADA">
              <w:t xml:space="preserve">Qualora le richieste dell'interessato siano manifestamente infondate o eccessive, in particolare per il loro carattere ripetitivo </w:t>
            </w:r>
            <w:r w:rsidRPr="001B3ADA">
              <w:rPr>
                <w:b/>
                <w:i/>
              </w:rPr>
              <w:t>o anche, per quanto riguarda le richieste di cui all'articolo 15, in quanto l'interessato viola i diritti conferiti dal presente regolamento per finalità diverse dalla protezione dei suoi dati, il titolare del trattamento può</w:t>
            </w:r>
            <w:r w:rsidRPr="001B3ADA">
              <w:t>:</w:t>
            </w:r>
          </w:p>
        </w:tc>
        <w:tc>
          <w:tcPr>
            <w:tcW w:w="4876" w:type="dxa"/>
            <w:hideMark/>
          </w:tcPr>
          <w:p w14:paraId="35D75B86" w14:textId="77777777" w:rsidR="007A2F20" w:rsidRPr="001B3ADA" w:rsidRDefault="007D0D99">
            <w:pPr>
              <w:pStyle w:val="Normal6"/>
              <w:rPr>
                <w:szCs w:val="24"/>
              </w:rPr>
            </w:pPr>
            <w:r w:rsidRPr="001B3ADA">
              <w:rPr>
                <w:b/>
                <w:i/>
              </w:rPr>
              <w:t>(5)</w:t>
            </w:r>
            <w:r w:rsidRPr="001B3ADA">
              <w:rPr>
                <w:b/>
                <w:i/>
              </w:rPr>
              <w:tab/>
            </w:r>
            <w:r w:rsidRPr="001B3ADA">
              <w:t>Le informazioni fornite a norma degli articoli 13 e 14 ed eventuali comunicazioni e azioni intraprese a norma degli articoli da 15 a 22 e dell'articolo 34 sono gratuite. Qualora le richieste dell'interessato siano manifestamente infondate o eccessive, in particolare per il loro carattere ripetitivo</w:t>
            </w:r>
            <w:r w:rsidRPr="001B3ADA">
              <w:rPr>
                <w:b/>
                <w:i/>
              </w:rPr>
              <w:t>, il titolare del trattamento consente all'interessato di scegliere tra</w:t>
            </w:r>
            <w:r w:rsidRPr="001B3ADA">
              <w:t>:</w:t>
            </w:r>
          </w:p>
        </w:tc>
      </w:tr>
      <w:tr w:rsidR="003B20AB" w:rsidRPr="001B3ADA" w14:paraId="24E10B0E" w14:textId="77777777" w:rsidTr="00713D50">
        <w:trPr>
          <w:jc w:val="center"/>
        </w:trPr>
        <w:tc>
          <w:tcPr>
            <w:tcW w:w="4876" w:type="dxa"/>
          </w:tcPr>
          <w:p w14:paraId="02E74689" w14:textId="77777777" w:rsidR="00270F6F" w:rsidRPr="001B3ADA" w:rsidRDefault="007D0D99">
            <w:pPr>
              <w:pStyle w:val="Normal6"/>
            </w:pPr>
            <w:r w:rsidRPr="001B3ADA">
              <w:t>(a)</w:t>
            </w:r>
            <w:r w:rsidRPr="001B3ADA">
              <w:tab/>
              <w:t xml:space="preserve"> </w:t>
            </w:r>
            <w:r w:rsidRPr="001B3ADA">
              <w:rPr>
                <w:b/>
                <w:bCs/>
                <w:i/>
                <w:iCs/>
              </w:rPr>
              <w:t>addebitare</w:t>
            </w:r>
            <w:r w:rsidRPr="001B3ADA">
              <w:t xml:space="preserve"> un contributo spese ragionevole tenendo conto dei costi amministrativi sostenuti per fornire le informazioni o la comunicazione o intraprendere l'azione richiesta; oppure,</w:t>
            </w:r>
          </w:p>
        </w:tc>
        <w:tc>
          <w:tcPr>
            <w:tcW w:w="4876" w:type="dxa"/>
          </w:tcPr>
          <w:p w14:paraId="7D89A738" w14:textId="77777777" w:rsidR="00270F6F" w:rsidRPr="001B3ADA" w:rsidRDefault="007D0D99">
            <w:pPr>
              <w:pStyle w:val="Normal6"/>
              <w:rPr>
                <w:b/>
                <w:bCs/>
                <w:i/>
                <w:iCs/>
              </w:rPr>
            </w:pPr>
            <w:r w:rsidRPr="001B3ADA">
              <w:rPr>
                <w:b/>
                <w:i/>
              </w:rPr>
              <w:t>(a)</w:t>
            </w:r>
            <w:r w:rsidRPr="001B3ADA">
              <w:rPr>
                <w:b/>
                <w:i/>
              </w:rPr>
              <w:tab/>
              <w:t>pagare</w:t>
            </w:r>
            <w:r w:rsidRPr="001B3ADA">
              <w:t xml:space="preserve"> un contributo spese ragionevole tenendo conto dei costi amministrativi sostenuti per fornire le informazioni o la comunicazione o intraprendere l'azione richiesta; oppure,</w:t>
            </w:r>
          </w:p>
        </w:tc>
      </w:tr>
      <w:tr w:rsidR="003B20AB" w:rsidRPr="001B3ADA" w14:paraId="3BAA199A" w14:textId="77777777" w:rsidTr="00270F6F">
        <w:trPr>
          <w:jc w:val="center"/>
        </w:trPr>
        <w:tc>
          <w:tcPr>
            <w:tcW w:w="4876" w:type="dxa"/>
          </w:tcPr>
          <w:p w14:paraId="6871DE4B" w14:textId="77777777" w:rsidR="00270F6F" w:rsidRPr="001B3ADA" w:rsidRDefault="007D0D99" w:rsidP="00270F6F">
            <w:pPr>
              <w:pStyle w:val="Normal6"/>
            </w:pPr>
            <w:r w:rsidRPr="001B3ADA">
              <w:t xml:space="preserve">(b) </w:t>
            </w:r>
            <w:r w:rsidRPr="001B3ADA">
              <w:rPr>
                <w:b/>
                <w:bCs/>
                <w:i/>
                <w:iCs/>
              </w:rPr>
              <w:t>rifiutare di soddisfare la</w:t>
            </w:r>
            <w:r w:rsidRPr="001B3ADA">
              <w:t xml:space="preserve"> richiesta.</w:t>
            </w:r>
          </w:p>
        </w:tc>
        <w:tc>
          <w:tcPr>
            <w:tcW w:w="4876" w:type="dxa"/>
          </w:tcPr>
          <w:p w14:paraId="7369C4A6" w14:textId="77777777" w:rsidR="00270F6F" w:rsidRPr="001B3ADA" w:rsidRDefault="007D0D99" w:rsidP="00270F6F">
            <w:pPr>
              <w:pStyle w:val="Normal6"/>
              <w:rPr>
                <w:b/>
                <w:bCs/>
                <w:i/>
                <w:iCs/>
              </w:rPr>
            </w:pPr>
            <w:r w:rsidRPr="001B3ADA">
              <w:t>(b)</w:t>
            </w:r>
            <w:r w:rsidRPr="001B3ADA">
              <w:rPr>
                <w:b/>
                <w:i/>
              </w:rPr>
              <w:tab/>
              <w:t>il rifiuto della sua</w:t>
            </w:r>
            <w:r w:rsidRPr="001B3ADA">
              <w:t xml:space="preserve"> richiesta.</w:t>
            </w:r>
          </w:p>
        </w:tc>
      </w:tr>
    </w:tbl>
    <w:p w14:paraId="07A5082F"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137A161" w14:textId="77777777" w:rsidR="007A2F20" w:rsidRPr="001B3ADA" w:rsidRDefault="007D0D99" w:rsidP="007A2F20">
      <w:r w:rsidRPr="001B3ADA">
        <w:rPr>
          <w:rStyle w:val="HideTWBExt"/>
        </w:rPr>
        <w:t>&lt;/Amend&gt;</w:t>
      </w:r>
    </w:p>
    <w:p w14:paraId="2E36E9D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49</w:t>
      </w:r>
      <w:r w:rsidRPr="001B3ADA">
        <w:rPr>
          <w:rStyle w:val="HideTWBExt"/>
          <w:b w:val="0"/>
        </w:rPr>
        <w:t>&lt;/NumAm&gt;</w:t>
      </w:r>
    </w:p>
    <w:p w14:paraId="0BB4E02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507065D" w14:textId="77777777" w:rsidR="007A2F20" w:rsidRPr="001B3ADA" w:rsidRDefault="007D0D99" w:rsidP="007A2F20">
      <w:pPr>
        <w:pStyle w:val="NormalBold"/>
      </w:pPr>
      <w:r w:rsidRPr="001B3ADA">
        <w:rPr>
          <w:rStyle w:val="HideTWBExt"/>
          <w:b w:val="0"/>
        </w:rPr>
        <w:t>&lt;Article&gt;</w:t>
      </w:r>
      <w:r w:rsidRPr="001B3ADA">
        <w:t>Articolo 3 – comma 1 – punto 4</w:t>
      </w:r>
      <w:r w:rsidRPr="001B3ADA">
        <w:rPr>
          <w:rStyle w:val="HideTWBExt"/>
          <w:b w:val="0"/>
        </w:rPr>
        <w:t>&lt;/Article&gt;</w:t>
      </w:r>
    </w:p>
    <w:p w14:paraId="698BF659"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3976A8FF" w14:textId="77777777" w:rsidR="007A2F20" w:rsidRPr="001B3ADA" w:rsidRDefault="007D0D99" w:rsidP="007A2F20">
      <w:r w:rsidRPr="001B3ADA">
        <w:rPr>
          <w:rStyle w:val="HideTWBExt"/>
        </w:rPr>
        <w:t>&lt;Article2&gt;</w:t>
      </w:r>
      <w:r w:rsidRPr="001B3ADA">
        <w:t>Articolo 12 – paragrafo 5 – comma 2</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02CBE48" w14:textId="77777777" w:rsidTr="007A2F20">
        <w:trPr>
          <w:jc w:val="center"/>
        </w:trPr>
        <w:tc>
          <w:tcPr>
            <w:tcW w:w="9752" w:type="dxa"/>
            <w:gridSpan w:val="2"/>
          </w:tcPr>
          <w:p w14:paraId="183E115C" w14:textId="77777777" w:rsidR="007A2F20" w:rsidRPr="001B3ADA" w:rsidRDefault="007A2F20">
            <w:pPr>
              <w:keepNext/>
            </w:pPr>
          </w:p>
        </w:tc>
      </w:tr>
      <w:tr w:rsidR="003B20AB" w:rsidRPr="001B3ADA" w14:paraId="2D6F7452" w14:textId="77777777" w:rsidTr="007A2F20">
        <w:trPr>
          <w:jc w:val="center"/>
        </w:trPr>
        <w:tc>
          <w:tcPr>
            <w:tcW w:w="4876" w:type="dxa"/>
            <w:hideMark/>
          </w:tcPr>
          <w:p w14:paraId="6F8C8B0C" w14:textId="77777777" w:rsidR="007A2F20" w:rsidRPr="001B3ADA" w:rsidRDefault="007D0D99">
            <w:pPr>
              <w:pStyle w:val="ColumnHeading"/>
              <w:keepNext/>
            </w:pPr>
            <w:r w:rsidRPr="001B3ADA">
              <w:t>Testo della Commissione</w:t>
            </w:r>
          </w:p>
        </w:tc>
        <w:tc>
          <w:tcPr>
            <w:tcW w:w="4876" w:type="dxa"/>
            <w:hideMark/>
          </w:tcPr>
          <w:p w14:paraId="7DBF42B7" w14:textId="77777777" w:rsidR="007A2F20" w:rsidRPr="001B3ADA" w:rsidRDefault="007D0D99">
            <w:pPr>
              <w:pStyle w:val="ColumnHeading"/>
              <w:keepNext/>
            </w:pPr>
            <w:r w:rsidRPr="001B3ADA">
              <w:t>Emendamento</w:t>
            </w:r>
          </w:p>
        </w:tc>
      </w:tr>
      <w:tr w:rsidR="003B20AB" w:rsidRPr="001B3ADA" w14:paraId="5E5763D0" w14:textId="77777777" w:rsidTr="007A2F20">
        <w:trPr>
          <w:jc w:val="center"/>
        </w:trPr>
        <w:tc>
          <w:tcPr>
            <w:tcW w:w="4876" w:type="dxa"/>
            <w:hideMark/>
          </w:tcPr>
          <w:p w14:paraId="27CE41C9" w14:textId="77777777" w:rsidR="007A2F20" w:rsidRPr="001B3ADA" w:rsidRDefault="007D0D99">
            <w:pPr>
              <w:pStyle w:val="Normal6"/>
            </w:pPr>
            <w:r w:rsidRPr="001B3ADA">
              <w:t xml:space="preserve">Incombe al titolare del trattamento l'onere di dimostrare </w:t>
            </w:r>
            <w:r w:rsidRPr="001B3ADA">
              <w:rPr>
                <w:b/>
                <w:i/>
              </w:rPr>
              <w:t>che la richiesta è</w:t>
            </w:r>
            <w:r w:rsidRPr="001B3ADA">
              <w:t xml:space="preserve"> manifestamente infondata o </w:t>
            </w:r>
            <w:r w:rsidRPr="001B3ADA">
              <w:rPr>
                <w:b/>
                <w:i/>
              </w:rPr>
              <w:t>che vi sono ragionevoli motivi per ritenere che sia eccessiva</w:t>
            </w:r>
            <w:r w:rsidRPr="001B3ADA">
              <w:t>.</w:t>
            </w:r>
          </w:p>
        </w:tc>
        <w:tc>
          <w:tcPr>
            <w:tcW w:w="4876" w:type="dxa"/>
            <w:hideMark/>
          </w:tcPr>
          <w:p w14:paraId="2EBE8740" w14:textId="77777777" w:rsidR="007A2F20" w:rsidRPr="001B3ADA" w:rsidRDefault="007D0D99">
            <w:pPr>
              <w:pStyle w:val="Normal6"/>
              <w:rPr>
                <w:szCs w:val="24"/>
              </w:rPr>
            </w:pPr>
            <w:r w:rsidRPr="001B3ADA">
              <w:t xml:space="preserve">Incombe al titolare del trattamento l'onere di dimostrare </w:t>
            </w:r>
            <w:r w:rsidRPr="001B3ADA">
              <w:rPr>
                <w:b/>
                <w:i/>
              </w:rPr>
              <w:t>il carattere</w:t>
            </w:r>
            <w:r w:rsidRPr="001B3ADA">
              <w:t xml:space="preserve"> manifestamente infondato o </w:t>
            </w:r>
            <w:r w:rsidRPr="001B3ADA">
              <w:rPr>
                <w:b/>
                <w:i/>
              </w:rPr>
              <w:t>eccessivo della richiesta</w:t>
            </w:r>
            <w:r w:rsidRPr="001B3ADA">
              <w:t>.</w:t>
            </w:r>
          </w:p>
        </w:tc>
      </w:tr>
    </w:tbl>
    <w:p w14:paraId="599CF9ED"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62CF15B" w14:textId="77777777" w:rsidR="007A2F20" w:rsidRPr="001B3ADA" w:rsidRDefault="007D0D99" w:rsidP="007A2F20">
      <w:r w:rsidRPr="001B3ADA">
        <w:rPr>
          <w:rStyle w:val="HideTWBExt"/>
        </w:rPr>
        <w:t>&lt;/Amend&gt;</w:t>
      </w:r>
    </w:p>
    <w:p w14:paraId="35341E5B"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50</w:t>
      </w:r>
      <w:r w:rsidRPr="001B3ADA">
        <w:rPr>
          <w:rStyle w:val="HideTWBExt"/>
          <w:b w:val="0"/>
        </w:rPr>
        <w:t>&lt;/NumAm&gt;</w:t>
      </w:r>
    </w:p>
    <w:p w14:paraId="2B7D4AEC"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0B00C9D" w14:textId="77777777" w:rsidR="007A2F20" w:rsidRPr="001B3ADA" w:rsidRDefault="007D0D99" w:rsidP="007A2F20">
      <w:pPr>
        <w:pStyle w:val="NormalBold"/>
      </w:pPr>
      <w:r w:rsidRPr="001B3ADA">
        <w:rPr>
          <w:rStyle w:val="HideTWBExt"/>
          <w:b w:val="0"/>
        </w:rPr>
        <w:t>&lt;Article&gt;</w:t>
      </w:r>
      <w:r w:rsidRPr="001B3ADA">
        <w:t>Articolo 3 – comma 1 – punto 4 bis (nuovo)</w:t>
      </w:r>
      <w:r w:rsidRPr="001B3ADA">
        <w:rPr>
          <w:rStyle w:val="HideTWBExt"/>
          <w:b w:val="0"/>
        </w:rPr>
        <w:t>&lt;/Article&gt;</w:t>
      </w:r>
    </w:p>
    <w:p w14:paraId="7CE0A472"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51119935" w14:textId="77777777" w:rsidR="007A2F20" w:rsidRPr="001B3ADA" w:rsidRDefault="007D0D99" w:rsidP="007A2F20">
      <w:r w:rsidRPr="001B3ADA">
        <w:rPr>
          <w:rStyle w:val="HideTWBExt"/>
        </w:rPr>
        <w:t>&lt;Article2&gt;</w:t>
      </w:r>
      <w:r w:rsidRPr="001B3ADA">
        <w:t>Articolo 12 – paragrafi 7 e 8</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54C75F5" w14:textId="77777777" w:rsidTr="007A2F20">
        <w:trPr>
          <w:jc w:val="center"/>
        </w:trPr>
        <w:tc>
          <w:tcPr>
            <w:tcW w:w="9752" w:type="dxa"/>
            <w:gridSpan w:val="2"/>
          </w:tcPr>
          <w:p w14:paraId="2B2F6BEF" w14:textId="77777777" w:rsidR="007A2F20" w:rsidRPr="001B3ADA" w:rsidRDefault="007A2F20">
            <w:pPr>
              <w:keepNext/>
            </w:pPr>
          </w:p>
        </w:tc>
      </w:tr>
      <w:tr w:rsidR="003B20AB" w:rsidRPr="001B3ADA" w14:paraId="57F056BE" w14:textId="77777777" w:rsidTr="007A2F20">
        <w:trPr>
          <w:jc w:val="center"/>
        </w:trPr>
        <w:tc>
          <w:tcPr>
            <w:tcW w:w="4876" w:type="dxa"/>
            <w:hideMark/>
          </w:tcPr>
          <w:p w14:paraId="71561271" w14:textId="77777777" w:rsidR="007A2F20" w:rsidRPr="001B3ADA" w:rsidRDefault="007D0D99">
            <w:pPr>
              <w:pStyle w:val="ColumnHeading"/>
              <w:keepNext/>
            </w:pPr>
            <w:r w:rsidRPr="001B3ADA">
              <w:t>Testo della Commissione</w:t>
            </w:r>
          </w:p>
        </w:tc>
        <w:tc>
          <w:tcPr>
            <w:tcW w:w="4876" w:type="dxa"/>
            <w:hideMark/>
          </w:tcPr>
          <w:p w14:paraId="0E0E5C1C" w14:textId="77777777" w:rsidR="007A2F20" w:rsidRPr="001B3ADA" w:rsidRDefault="007D0D99">
            <w:pPr>
              <w:pStyle w:val="ColumnHeading"/>
              <w:keepNext/>
            </w:pPr>
            <w:r w:rsidRPr="001B3ADA">
              <w:t>Emendamento</w:t>
            </w:r>
          </w:p>
        </w:tc>
      </w:tr>
      <w:tr w:rsidR="003B20AB" w:rsidRPr="001B3ADA" w14:paraId="41BFD1A1" w14:textId="77777777" w:rsidTr="007A2F20">
        <w:trPr>
          <w:jc w:val="center"/>
        </w:trPr>
        <w:tc>
          <w:tcPr>
            <w:tcW w:w="4876" w:type="dxa"/>
          </w:tcPr>
          <w:p w14:paraId="3A3C962F" w14:textId="77777777" w:rsidR="007A2F20" w:rsidRPr="001B3ADA" w:rsidRDefault="007A2F20">
            <w:pPr>
              <w:pStyle w:val="Normal6"/>
            </w:pPr>
          </w:p>
        </w:tc>
        <w:tc>
          <w:tcPr>
            <w:tcW w:w="4876" w:type="dxa"/>
            <w:hideMark/>
          </w:tcPr>
          <w:p w14:paraId="415A56C6" w14:textId="77777777" w:rsidR="007A2F20" w:rsidRPr="001B3ADA" w:rsidRDefault="007D0D99">
            <w:pPr>
              <w:pStyle w:val="Normal6"/>
              <w:rPr>
                <w:szCs w:val="24"/>
              </w:rPr>
            </w:pPr>
            <w:r w:rsidRPr="001B3ADA">
              <w:rPr>
                <w:b/>
                <w:i/>
              </w:rPr>
              <w:t>4 bis.</w:t>
            </w:r>
            <w:r w:rsidRPr="001B3ADA">
              <w:rPr>
                <w:b/>
                <w:i/>
              </w:rPr>
              <w:tab/>
              <w:t xml:space="preserve">all'articolo 12, i paragrafi 7 e 8 sono soppressi. </w:t>
            </w:r>
          </w:p>
        </w:tc>
      </w:tr>
    </w:tbl>
    <w:p w14:paraId="76D9F64F"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2CB3953" w14:textId="77777777" w:rsidR="007A2F20" w:rsidRPr="001B3ADA" w:rsidRDefault="007D0D99" w:rsidP="007A2F20">
      <w:pPr>
        <w:pStyle w:val="JustificationTitle"/>
        <w:rPr>
          <w:noProof w:val="0"/>
        </w:rPr>
      </w:pPr>
      <w:r w:rsidRPr="001B3ADA">
        <w:rPr>
          <w:rStyle w:val="HideTWBExt"/>
          <w:i w:val="0"/>
        </w:rPr>
        <w:t>&lt;TitreJust&gt;</w:t>
      </w:r>
      <w:r w:rsidRPr="001B3ADA">
        <w:t>Motivazione</w:t>
      </w:r>
      <w:r w:rsidRPr="001B3ADA">
        <w:rPr>
          <w:rStyle w:val="HideTWBExt"/>
          <w:i w:val="0"/>
        </w:rPr>
        <w:t>&lt;/TitreJust&gt;</w:t>
      </w:r>
    </w:p>
    <w:p w14:paraId="6962EC1B" w14:textId="77777777" w:rsidR="007A2F20" w:rsidRPr="001B3ADA" w:rsidRDefault="007D0D99" w:rsidP="007A2F20">
      <w:pPr>
        <w:pStyle w:val="Normal12Italic"/>
        <w:rPr>
          <w:noProof w:val="0"/>
        </w:rPr>
      </w:pPr>
      <w:r w:rsidRPr="001B3ADA">
        <w:t xml:space="preserve">Gli atti </w:t>
      </w:r>
      <w:r w:rsidRPr="001B3ADA">
        <w:t>delegati volti a stabilire le informazioni da presentare sotto forma di icona e le procedure per fornire icone standardizzate non sono mai stati adottati. Sembra pertanto che tali paragrafi non siano più necessari.</w:t>
      </w:r>
    </w:p>
    <w:p w14:paraId="1308C88A" w14:textId="77777777" w:rsidR="007A2F20" w:rsidRPr="001B3ADA" w:rsidRDefault="007D0D99" w:rsidP="007A2F20">
      <w:r w:rsidRPr="001B3ADA">
        <w:rPr>
          <w:rStyle w:val="HideTWBExt"/>
        </w:rPr>
        <w:t>&lt;/Amend&gt;</w:t>
      </w:r>
    </w:p>
    <w:p w14:paraId="53020BDB"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51</w:t>
      </w:r>
      <w:r w:rsidRPr="001B3ADA">
        <w:rPr>
          <w:rStyle w:val="HideTWBExt"/>
          <w:b w:val="0"/>
        </w:rPr>
        <w:t>&lt;/NumAm&gt;</w:t>
      </w:r>
    </w:p>
    <w:p w14:paraId="108DB378"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72AAD14" w14:textId="77777777" w:rsidR="007A2F20" w:rsidRPr="001B3ADA" w:rsidRDefault="007D0D99" w:rsidP="007A2F20">
      <w:pPr>
        <w:pStyle w:val="NormalBold"/>
      </w:pPr>
      <w:r w:rsidRPr="001B3ADA">
        <w:rPr>
          <w:rStyle w:val="HideTWBExt"/>
          <w:b w:val="0"/>
        </w:rPr>
        <w:t>&lt;Article&gt;</w:t>
      </w:r>
      <w:r w:rsidRPr="001B3ADA">
        <w:t>Articolo 3 – comma 1 – punto 7</w:t>
      </w:r>
      <w:r w:rsidRPr="001B3ADA">
        <w:rPr>
          <w:rStyle w:val="HideTWBExt"/>
          <w:b w:val="0"/>
        </w:rPr>
        <w:t>&lt;/Article&gt;</w:t>
      </w:r>
    </w:p>
    <w:p w14:paraId="2B3EB1BB"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1F352821" w14:textId="77777777" w:rsidR="007A2F20" w:rsidRPr="001B3ADA" w:rsidRDefault="007D0D99" w:rsidP="007A2F20">
      <w:r w:rsidRPr="001B3ADA">
        <w:rPr>
          <w:rStyle w:val="HideTWBExt"/>
        </w:rPr>
        <w:t>&lt;Article2&gt;</w:t>
      </w:r>
      <w:r w:rsidRPr="001B3ADA">
        <w:t xml:space="preserve">Articolo 22 – paragrafo 1 – parte introduttiva </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94F3D1E" w14:textId="77777777" w:rsidTr="007A2F20">
        <w:trPr>
          <w:jc w:val="center"/>
        </w:trPr>
        <w:tc>
          <w:tcPr>
            <w:tcW w:w="9752" w:type="dxa"/>
            <w:gridSpan w:val="2"/>
          </w:tcPr>
          <w:p w14:paraId="5551419E" w14:textId="77777777" w:rsidR="007A2F20" w:rsidRPr="001B3ADA" w:rsidRDefault="007A2F20">
            <w:pPr>
              <w:keepNext/>
            </w:pPr>
          </w:p>
        </w:tc>
      </w:tr>
      <w:tr w:rsidR="003B20AB" w:rsidRPr="001B3ADA" w14:paraId="7A479C1B" w14:textId="77777777" w:rsidTr="007A2F20">
        <w:trPr>
          <w:jc w:val="center"/>
        </w:trPr>
        <w:tc>
          <w:tcPr>
            <w:tcW w:w="4876" w:type="dxa"/>
            <w:hideMark/>
          </w:tcPr>
          <w:p w14:paraId="5FE85EE5" w14:textId="77777777" w:rsidR="007A2F20" w:rsidRPr="001B3ADA" w:rsidRDefault="007D0D99">
            <w:pPr>
              <w:pStyle w:val="ColumnHeading"/>
              <w:keepNext/>
            </w:pPr>
            <w:r w:rsidRPr="001B3ADA">
              <w:t>Testo della Commissione</w:t>
            </w:r>
          </w:p>
        </w:tc>
        <w:tc>
          <w:tcPr>
            <w:tcW w:w="4876" w:type="dxa"/>
            <w:hideMark/>
          </w:tcPr>
          <w:p w14:paraId="708D5D77" w14:textId="77777777" w:rsidR="007A2F20" w:rsidRPr="001B3ADA" w:rsidRDefault="007D0D99">
            <w:pPr>
              <w:pStyle w:val="ColumnHeading"/>
              <w:keepNext/>
            </w:pPr>
            <w:r w:rsidRPr="001B3ADA">
              <w:t>Emendamento</w:t>
            </w:r>
          </w:p>
        </w:tc>
      </w:tr>
      <w:tr w:rsidR="003B20AB" w:rsidRPr="001B3ADA" w14:paraId="109C355B" w14:textId="77777777" w:rsidTr="007A2F20">
        <w:trPr>
          <w:jc w:val="center"/>
        </w:trPr>
        <w:tc>
          <w:tcPr>
            <w:tcW w:w="4876" w:type="dxa"/>
            <w:hideMark/>
          </w:tcPr>
          <w:p w14:paraId="283CBE02" w14:textId="77777777" w:rsidR="007A2F20" w:rsidRPr="001B3ADA" w:rsidRDefault="007D0D99">
            <w:pPr>
              <w:pStyle w:val="Normal6"/>
            </w:pPr>
            <w:r w:rsidRPr="001B3ADA">
              <w:t>1.</w:t>
            </w:r>
            <w:r w:rsidRPr="001B3ADA">
              <w:tab/>
            </w:r>
            <w:r w:rsidRPr="001B3ADA">
              <w:rPr>
                <w:b/>
                <w:i/>
              </w:rPr>
              <w:t>Una decisione che produca effetti giuridici per un</w:t>
            </w:r>
            <w:r w:rsidRPr="001B3ADA">
              <w:t xml:space="preserve"> interessato </w:t>
            </w:r>
            <w:r w:rsidRPr="001B3ADA">
              <w:rPr>
                <w:b/>
                <w:i/>
              </w:rPr>
              <w:t>o che incida in modo analogamente significativo sulla sua persona può essere</w:t>
            </w:r>
            <w:r w:rsidRPr="001B3ADA">
              <w:t xml:space="preserve"> basata unicamente su un trattamento automatizzato, compresa </w:t>
            </w:r>
            <w:r w:rsidRPr="001B3ADA">
              <w:lastRenderedPageBreak/>
              <w:t xml:space="preserve">la profilazione, </w:t>
            </w:r>
            <w:r w:rsidRPr="001B3ADA">
              <w:rPr>
                <w:b/>
                <w:i/>
              </w:rPr>
              <w:t>solo se tale decisione</w:t>
            </w:r>
            <w:r w:rsidRPr="001B3ADA">
              <w:t>:</w:t>
            </w:r>
          </w:p>
        </w:tc>
        <w:tc>
          <w:tcPr>
            <w:tcW w:w="4876" w:type="dxa"/>
            <w:hideMark/>
          </w:tcPr>
          <w:p w14:paraId="3D52127E" w14:textId="77777777" w:rsidR="007A2F20" w:rsidRPr="001B3ADA" w:rsidRDefault="007D0D99">
            <w:pPr>
              <w:pStyle w:val="Normal6"/>
              <w:rPr>
                <w:szCs w:val="24"/>
              </w:rPr>
            </w:pPr>
            <w:r w:rsidRPr="001B3ADA">
              <w:lastRenderedPageBreak/>
              <w:t>1.</w:t>
            </w:r>
            <w:r w:rsidRPr="001B3ADA">
              <w:tab/>
            </w:r>
            <w:r w:rsidRPr="001B3ADA">
              <w:rPr>
                <w:b/>
                <w:i/>
              </w:rPr>
              <w:t>L'</w:t>
            </w:r>
            <w:r w:rsidRPr="001B3ADA">
              <w:t xml:space="preserve">interessato </w:t>
            </w:r>
            <w:r w:rsidRPr="001B3ADA">
              <w:rPr>
                <w:b/>
                <w:i/>
              </w:rPr>
              <w:t>ha il diritto di non essere sottoposto a una decisione</w:t>
            </w:r>
            <w:r w:rsidRPr="001B3ADA">
              <w:t xml:space="preserve"> basata unicamente sul trattamento automatizzato, compresa la profilazione, </w:t>
            </w:r>
            <w:r w:rsidRPr="001B3ADA">
              <w:rPr>
                <w:b/>
                <w:i/>
              </w:rPr>
              <w:t xml:space="preserve">che produca effetti giuridici che lo riguardano o che </w:t>
            </w:r>
            <w:r w:rsidRPr="001B3ADA">
              <w:rPr>
                <w:b/>
                <w:i/>
              </w:rPr>
              <w:lastRenderedPageBreak/>
              <w:t>incida significativamente sulla sua persona, a meno che tale trattamento</w:t>
            </w:r>
            <w:r w:rsidRPr="001B3ADA">
              <w:t>:</w:t>
            </w:r>
          </w:p>
        </w:tc>
      </w:tr>
    </w:tbl>
    <w:p w14:paraId="53B7A5C5"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75F5BDF" w14:textId="77777777" w:rsidR="007A2F20" w:rsidRPr="001B3ADA" w:rsidRDefault="007D0D99" w:rsidP="007A2F20">
      <w:r w:rsidRPr="001B3ADA">
        <w:rPr>
          <w:rStyle w:val="HideTWBExt"/>
        </w:rPr>
        <w:t>&lt;/Amend&gt;</w:t>
      </w:r>
    </w:p>
    <w:p w14:paraId="305443AB"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52</w:t>
      </w:r>
      <w:r w:rsidRPr="001B3ADA">
        <w:rPr>
          <w:rStyle w:val="HideTWBExt"/>
          <w:b w:val="0"/>
        </w:rPr>
        <w:t>&lt;/NumAm&gt;</w:t>
      </w:r>
    </w:p>
    <w:p w14:paraId="2BB4BFC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02EFCA7" w14:textId="77777777" w:rsidR="007A2F20" w:rsidRPr="001B3ADA" w:rsidRDefault="007D0D99" w:rsidP="007A2F20">
      <w:pPr>
        <w:pStyle w:val="NormalBold"/>
      </w:pPr>
      <w:r w:rsidRPr="001B3ADA">
        <w:rPr>
          <w:rStyle w:val="HideTWBExt"/>
          <w:b w:val="0"/>
        </w:rPr>
        <w:t>&lt;Article&gt;</w:t>
      </w:r>
      <w:r w:rsidRPr="001B3ADA">
        <w:t>Articolo 3 – comma 1 – punto 7</w:t>
      </w:r>
      <w:r w:rsidRPr="001B3ADA">
        <w:rPr>
          <w:rStyle w:val="HideTWBExt"/>
          <w:b w:val="0"/>
        </w:rPr>
        <w:t>&lt;/Article&gt;</w:t>
      </w:r>
    </w:p>
    <w:p w14:paraId="359F8310"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4373C1F9" w14:textId="77777777" w:rsidR="007A2F20" w:rsidRPr="001B3ADA" w:rsidRDefault="007D0D99" w:rsidP="007A2F20">
      <w:r w:rsidRPr="001B3ADA">
        <w:rPr>
          <w:rStyle w:val="HideTWBExt"/>
        </w:rPr>
        <w:t>&lt;Article2&gt;</w:t>
      </w:r>
      <w:r w:rsidRPr="001B3ADA">
        <w:t>Articolo 22 – paragrafo 1 – lettera b</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6F0372C" w14:textId="77777777" w:rsidTr="007A2F20">
        <w:trPr>
          <w:jc w:val="center"/>
        </w:trPr>
        <w:tc>
          <w:tcPr>
            <w:tcW w:w="9752" w:type="dxa"/>
            <w:gridSpan w:val="2"/>
          </w:tcPr>
          <w:p w14:paraId="4AE53A09" w14:textId="77777777" w:rsidR="007A2F20" w:rsidRPr="001B3ADA" w:rsidRDefault="007A2F20">
            <w:pPr>
              <w:keepNext/>
            </w:pPr>
          </w:p>
        </w:tc>
      </w:tr>
      <w:tr w:rsidR="003B20AB" w:rsidRPr="001B3ADA" w14:paraId="1F7E2F6F" w14:textId="77777777" w:rsidTr="007A2F20">
        <w:trPr>
          <w:jc w:val="center"/>
        </w:trPr>
        <w:tc>
          <w:tcPr>
            <w:tcW w:w="4876" w:type="dxa"/>
            <w:hideMark/>
          </w:tcPr>
          <w:p w14:paraId="58816CE6" w14:textId="77777777" w:rsidR="007A2F20" w:rsidRPr="001B3ADA" w:rsidRDefault="007D0D99">
            <w:pPr>
              <w:pStyle w:val="ColumnHeading"/>
              <w:keepNext/>
            </w:pPr>
            <w:r w:rsidRPr="001B3ADA">
              <w:t>Testo della Commissione</w:t>
            </w:r>
          </w:p>
        </w:tc>
        <w:tc>
          <w:tcPr>
            <w:tcW w:w="4876" w:type="dxa"/>
            <w:hideMark/>
          </w:tcPr>
          <w:p w14:paraId="783B8C31" w14:textId="77777777" w:rsidR="007A2F20" w:rsidRPr="001B3ADA" w:rsidRDefault="007D0D99">
            <w:pPr>
              <w:pStyle w:val="ColumnHeading"/>
              <w:keepNext/>
            </w:pPr>
            <w:r w:rsidRPr="001B3ADA">
              <w:t>Emendamento</w:t>
            </w:r>
          </w:p>
        </w:tc>
      </w:tr>
      <w:tr w:rsidR="003B20AB" w:rsidRPr="001B3ADA" w14:paraId="0875BF09" w14:textId="77777777" w:rsidTr="007A2F20">
        <w:trPr>
          <w:jc w:val="center"/>
        </w:trPr>
        <w:tc>
          <w:tcPr>
            <w:tcW w:w="4876" w:type="dxa"/>
            <w:hideMark/>
          </w:tcPr>
          <w:p w14:paraId="46EE8413" w14:textId="77777777" w:rsidR="007A2F20" w:rsidRPr="001B3ADA" w:rsidRDefault="007D0D99">
            <w:pPr>
              <w:pStyle w:val="Normal6"/>
            </w:pPr>
            <w:r w:rsidRPr="001B3ADA">
              <w:t>(b)</w:t>
            </w:r>
            <w:r w:rsidRPr="001B3ADA">
              <w:tab/>
              <w:t xml:space="preserve">è autorizzata dal diritto dell'Unione o dello Stato membro cui è soggetto il titolare del trattamento, che precisa </w:t>
            </w:r>
            <w:r w:rsidRPr="001B3ADA">
              <w:rPr>
                <w:b/>
                <w:i/>
              </w:rPr>
              <w:t>altresì</w:t>
            </w:r>
            <w:r w:rsidRPr="001B3ADA">
              <w:t xml:space="preserve"> misure adeguate a tutela dei diritti, delle libertà e dei legittimi interessi dell'interessato; oppure,</w:t>
            </w:r>
          </w:p>
        </w:tc>
        <w:tc>
          <w:tcPr>
            <w:tcW w:w="4876" w:type="dxa"/>
            <w:hideMark/>
          </w:tcPr>
          <w:p w14:paraId="474DA312" w14:textId="77777777" w:rsidR="007A2F20" w:rsidRPr="001B3ADA" w:rsidRDefault="007D0D99">
            <w:pPr>
              <w:pStyle w:val="Normal6"/>
              <w:rPr>
                <w:szCs w:val="24"/>
              </w:rPr>
            </w:pPr>
            <w:r w:rsidRPr="001B3ADA">
              <w:t>(b)</w:t>
            </w:r>
            <w:r w:rsidRPr="001B3ADA">
              <w:tab/>
              <w:t>è autorizzata dal diritto dell'Unione o dello Stato membro cui è soggetto il titolare del trattamento, che precisa misure adeguate a tutela dei diritti, delle libertà e dei legittimi interessi dell'interessato; oppure,</w:t>
            </w:r>
          </w:p>
        </w:tc>
      </w:tr>
    </w:tbl>
    <w:p w14:paraId="282E796A"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9F49361" w14:textId="77777777" w:rsidR="007A2F20" w:rsidRPr="001B3ADA" w:rsidRDefault="007D0D99" w:rsidP="007A2F20">
      <w:r w:rsidRPr="001B3ADA">
        <w:rPr>
          <w:rStyle w:val="HideTWBExt"/>
        </w:rPr>
        <w:t>&lt;/Amend&gt;</w:t>
      </w:r>
    </w:p>
    <w:p w14:paraId="56C6A8BC"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53</w:t>
      </w:r>
      <w:r w:rsidRPr="001B3ADA">
        <w:rPr>
          <w:rStyle w:val="HideTWBExt"/>
          <w:b w:val="0"/>
        </w:rPr>
        <w:t>&lt;/NumAm&gt;</w:t>
      </w:r>
    </w:p>
    <w:p w14:paraId="1E440C7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39FE93C" w14:textId="77777777" w:rsidR="007A2F20" w:rsidRPr="001B3ADA" w:rsidRDefault="007D0D99" w:rsidP="007A2F20">
      <w:pPr>
        <w:pStyle w:val="NormalBold"/>
      </w:pPr>
      <w:r w:rsidRPr="001B3ADA">
        <w:rPr>
          <w:rStyle w:val="HideTWBExt"/>
          <w:b w:val="0"/>
        </w:rPr>
        <w:t>&lt;Article&gt;</w:t>
      </w:r>
      <w:r w:rsidRPr="001B3ADA">
        <w:t>Articolo 3 – comma 1 – punto 7 bis (nuovo)</w:t>
      </w:r>
      <w:r w:rsidRPr="001B3ADA">
        <w:rPr>
          <w:rStyle w:val="HideTWBExt"/>
          <w:b w:val="0"/>
        </w:rPr>
        <w:t>&lt;/Article&gt;</w:t>
      </w:r>
    </w:p>
    <w:p w14:paraId="18C363C3"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1AD6F5D3" w14:textId="77777777" w:rsidR="007A2F20" w:rsidRPr="001B3ADA" w:rsidRDefault="007D0D99" w:rsidP="007A2F20">
      <w:r w:rsidRPr="001B3ADA">
        <w:rPr>
          <w:rStyle w:val="HideTWBExt"/>
        </w:rPr>
        <w:t>&lt;Article2&gt;</w:t>
      </w:r>
      <w:r w:rsidRPr="001B3ADA">
        <w:t>Articolo 22 – paragrafo 3</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2BEFF78" w14:textId="77777777" w:rsidTr="007A2F20">
        <w:trPr>
          <w:jc w:val="center"/>
        </w:trPr>
        <w:tc>
          <w:tcPr>
            <w:tcW w:w="9752" w:type="dxa"/>
            <w:gridSpan w:val="2"/>
          </w:tcPr>
          <w:p w14:paraId="43A16C27" w14:textId="77777777" w:rsidR="007A2F20" w:rsidRPr="001B3ADA" w:rsidRDefault="007A2F20">
            <w:pPr>
              <w:keepNext/>
            </w:pPr>
          </w:p>
        </w:tc>
      </w:tr>
      <w:tr w:rsidR="003B20AB" w:rsidRPr="001B3ADA" w14:paraId="71F470E2" w14:textId="77777777" w:rsidTr="007A2F20">
        <w:trPr>
          <w:jc w:val="center"/>
        </w:trPr>
        <w:tc>
          <w:tcPr>
            <w:tcW w:w="4876" w:type="dxa"/>
            <w:hideMark/>
          </w:tcPr>
          <w:p w14:paraId="145B5645" w14:textId="77777777" w:rsidR="007A2F20" w:rsidRPr="001B3ADA" w:rsidRDefault="007D0D99">
            <w:pPr>
              <w:pStyle w:val="ColumnHeading"/>
              <w:keepNext/>
            </w:pPr>
            <w:r w:rsidRPr="001B3ADA">
              <w:t>Testo in vigore</w:t>
            </w:r>
          </w:p>
        </w:tc>
        <w:tc>
          <w:tcPr>
            <w:tcW w:w="4876" w:type="dxa"/>
            <w:hideMark/>
          </w:tcPr>
          <w:p w14:paraId="0F0946F9" w14:textId="77777777" w:rsidR="007A2F20" w:rsidRPr="001B3ADA" w:rsidRDefault="007D0D99">
            <w:pPr>
              <w:pStyle w:val="ColumnHeading"/>
              <w:keepNext/>
            </w:pPr>
            <w:r w:rsidRPr="001B3ADA">
              <w:t>Emendamento</w:t>
            </w:r>
          </w:p>
        </w:tc>
      </w:tr>
      <w:tr w:rsidR="003B20AB" w:rsidRPr="001B3ADA" w14:paraId="76C6CA6D" w14:textId="77777777" w:rsidTr="007A2F20">
        <w:trPr>
          <w:jc w:val="center"/>
        </w:trPr>
        <w:tc>
          <w:tcPr>
            <w:tcW w:w="4876" w:type="dxa"/>
          </w:tcPr>
          <w:p w14:paraId="499B714E" w14:textId="77777777" w:rsidR="007A2F20" w:rsidRPr="001B3ADA" w:rsidRDefault="007A2F20">
            <w:pPr>
              <w:pStyle w:val="Normal6"/>
            </w:pPr>
          </w:p>
        </w:tc>
        <w:tc>
          <w:tcPr>
            <w:tcW w:w="4876" w:type="dxa"/>
            <w:hideMark/>
          </w:tcPr>
          <w:p w14:paraId="6B56AA0E" w14:textId="77777777" w:rsidR="007A2F20" w:rsidRPr="001B3ADA" w:rsidRDefault="007D0D99">
            <w:pPr>
              <w:pStyle w:val="Normal6"/>
              <w:rPr>
                <w:szCs w:val="24"/>
              </w:rPr>
            </w:pPr>
            <w:r w:rsidRPr="001B3ADA">
              <w:rPr>
                <w:b/>
                <w:i/>
              </w:rPr>
              <w:t>7 bis.</w:t>
            </w:r>
            <w:r w:rsidRPr="001B3ADA">
              <w:rPr>
                <w:b/>
                <w:i/>
              </w:rPr>
              <w:tab/>
              <w:t>all'articolo 22, il paragrafo 3 è sostituito dal seguente:</w:t>
            </w:r>
          </w:p>
        </w:tc>
      </w:tr>
      <w:tr w:rsidR="003B20AB" w:rsidRPr="001B3ADA" w14:paraId="2FDC8A14" w14:textId="77777777" w:rsidTr="007A2F20">
        <w:trPr>
          <w:jc w:val="center"/>
        </w:trPr>
        <w:tc>
          <w:tcPr>
            <w:tcW w:w="4876" w:type="dxa"/>
          </w:tcPr>
          <w:p w14:paraId="4350B4CE" w14:textId="77777777" w:rsidR="007A2F20" w:rsidRPr="001B3ADA" w:rsidRDefault="007D0D99">
            <w:pPr>
              <w:pStyle w:val="Normal6"/>
            </w:pPr>
            <w:r w:rsidRPr="001B3ADA">
              <w:t>3.</w:t>
            </w:r>
            <w:r w:rsidRPr="001B3ADA">
              <w:tab/>
              <w:t xml:space="preserve">Nei casi di cui al paragrafo </w:t>
            </w:r>
            <w:r w:rsidRPr="001B3ADA">
              <w:rPr>
                <w:b/>
                <w:i/>
              </w:rPr>
              <w:t>2</w:t>
            </w:r>
            <w:r w:rsidRPr="001B3ADA">
              <w:t xml:space="preserve">, lettere a) e c), il titolare del trattamento attua misure appropriate per tutelare i diritti, le libertà e i legittimi interessi dell'interessato, almeno il diritto di ottenere </w:t>
            </w:r>
            <w:r w:rsidRPr="001B3ADA">
              <w:rPr>
                <w:b/>
                <w:i/>
              </w:rPr>
              <w:t>l'</w:t>
            </w:r>
            <w:r w:rsidRPr="001B3ADA">
              <w:t xml:space="preserve">intervento umano da parte del titolare del trattamento, di esprimere la propria opinione e di </w:t>
            </w:r>
            <w:r w:rsidRPr="001B3ADA">
              <w:rPr>
                <w:b/>
                <w:i/>
              </w:rPr>
              <w:t>contestare</w:t>
            </w:r>
            <w:r w:rsidRPr="001B3ADA">
              <w:t xml:space="preserve"> la decisione.</w:t>
            </w:r>
          </w:p>
        </w:tc>
        <w:tc>
          <w:tcPr>
            <w:tcW w:w="4876" w:type="dxa"/>
            <w:hideMark/>
          </w:tcPr>
          <w:p w14:paraId="0A350A65" w14:textId="77777777" w:rsidR="007A2F20" w:rsidRPr="001B3ADA" w:rsidRDefault="007D0D99" w:rsidP="00715449">
            <w:pPr>
              <w:pStyle w:val="Normal6"/>
              <w:rPr>
                <w:szCs w:val="24"/>
              </w:rPr>
            </w:pPr>
            <w:r w:rsidRPr="001B3ADA">
              <w:t>3.</w:t>
            </w:r>
            <w:r w:rsidRPr="001B3ADA">
              <w:tab/>
              <w:t xml:space="preserve">Nei casi di cui al paragrafo </w:t>
            </w:r>
            <w:r w:rsidRPr="001B3ADA">
              <w:rPr>
                <w:b/>
                <w:i/>
              </w:rPr>
              <w:t>1</w:t>
            </w:r>
            <w:r w:rsidRPr="001B3ADA">
              <w:t xml:space="preserve">, lettere a) e c), il titolare del trattamento attua misure appropriate per tutelare i diritti, le libertà e i legittimi interessi dell'interessato, almeno il diritto di ottenere </w:t>
            </w:r>
            <w:r w:rsidRPr="001B3ADA">
              <w:rPr>
                <w:b/>
                <w:i/>
              </w:rPr>
              <w:t>un</w:t>
            </w:r>
            <w:r w:rsidRPr="001B3ADA">
              <w:t xml:space="preserve"> intervento umano </w:t>
            </w:r>
            <w:r w:rsidRPr="001B3ADA">
              <w:rPr>
                <w:b/>
                <w:i/>
              </w:rPr>
              <w:t>significativo</w:t>
            </w:r>
            <w:r w:rsidRPr="001B3ADA">
              <w:t xml:space="preserve"> da parte del titolare del trattamento, di esprimere la propria opinione e di </w:t>
            </w:r>
            <w:r w:rsidRPr="001B3ADA">
              <w:rPr>
                <w:b/>
                <w:i/>
              </w:rPr>
              <w:t>impugnare</w:t>
            </w:r>
            <w:r w:rsidRPr="001B3ADA">
              <w:t xml:space="preserve"> la decisione </w:t>
            </w:r>
            <w:r w:rsidRPr="001B3ADA">
              <w:rPr>
                <w:b/>
                <w:i/>
              </w:rPr>
              <w:t xml:space="preserve">adottata nei loro confronti. Un intervento umano significativo da parte </w:t>
            </w:r>
            <w:r w:rsidRPr="001B3ADA">
              <w:rPr>
                <w:b/>
                <w:i/>
              </w:rPr>
              <w:lastRenderedPageBreak/>
              <w:t>del titolare del trattamento richiede che il revisore umano abbia l'autorità, la conoscenza e la</w:t>
            </w:r>
            <w:r w:rsidRPr="001B3ADA">
              <w:rPr>
                <w:b/>
                <w:i/>
              </w:rPr>
              <w:t xml:space="preserve"> competenza per modificare la decisione impugnata e che analizzi attivamente tutti i dati pertinenti, non solo l'output del sistema.</w:t>
            </w:r>
          </w:p>
        </w:tc>
      </w:tr>
    </w:tbl>
    <w:p w14:paraId="3AA9DC62"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1788182" w14:textId="77777777" w:rsidR="007A2F20" w:rsidRPr="001B3ADA" w:rsidRDefault="007D0D99" w:rsidP="007A2F20">
      <w:r w:rsidRPr="001B3ADA">
        <w:rPr>
          <w:rStyle w:val="HideTWBExt"/>
        </w:rPr>
        <w:t>&lt;/Amend&gt;</w:t>
      </w:r>
    </w:p>
    <w:p w14:paraId="270D0CE7"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54</w:t>
      </w:r>
      <w:r w:rsidRPr="001B3ADA">
        <w:rPr>
          <w:rStyle w:val="HideTWBExt"/>
          <w:b w:val="0"/>
        </w:rPr>
        <w:t>&lt;/NumAm&gt;</w:t>
      </w:r>
    </w:p>
    <w:p w14:paraId="3AB4C7F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4693F74" w14:textId="77777777" w:rsidR="007A2F20" w:rsidRPr="001B3ADA" w:rsidRDefault="007D0D99" w:rsidP="007A2F20">
      <w:pPr>
        <w:pStyle w:val="NormalBold"/>
      </w:pPr>
      <w:r w:rsidRPr="001B3ADA">
        <w:rPr>
          <w:rStyle w:val="HideTWBExt"/>
          <w:b w:val="0"/>
        </w:rPr>
        <w:t>&lt;Article&gt;</w:t>
      </w:r>
      <w:r w:rsidRPr="001B3ADA">
        <w:t>Articolo 3 – comma 1 – punto 8 – lettera a</w:t>
      </w:r>
      <w:r w:rsidRPr="001B3ADA">
        <w:rPr>
          <w:rStyle w:val="HideTWBExt"/>
          <w:b w:val="0"/>
        </w:rPr>
        <w:t>&lt;/Article&gt;</w:t>
      </w:r>
    </w:p>
    <w:p w14:paraId="14B4195D"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5C3DBE8E" w14:textId="77777777" w:rsidR="007A2F20" w:rsidRPr="001B3ADA" w:rsidRDefault="007D0D99" w:rsidP="007A2F20">
      <w:r w:rsidRPr="001B3ADA">
        <w:rPr>
          <w:rStyle w:val="HideTWBExt"/>
        </w:rPr>
        <w:t>&lt;Article2&gt;</w:t>
      </w:r>
      <w:r w:rsidRPr="001B3ADA">
        <w:t>Articolo 33 – paragrafo 1</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B6B6F4B" w14:textId="77777777" w:rsidTr="007A2F20">
        <w:trPr>
          <w:jc w:val="center"/>
        </w:trPr>
        <w:tc>
          <w:tcPr>
            <w:tcW w:w="9752" w:type="dxa"/>
            <w:gridSpan w:val="2"/>
          </w:tcPr>
          <w:p w14:paraId="47C42926" w14:textId="77777777" w:rsidR="007A2F20" w:rsidRPr="001B3ADA" w:rsidRDefault="007A2F20">
            <w:pPr>
              <w:keepNext/>
            </w:pPr>
          </w:p>
        </w:tc>
      </w:tr>
      <w:tr w:rsidR="003B20AB" w:rsidRPr="001B3ADA" w14:paraId="17E8B340" w14:textId="77777777" w:rsidTr="007A2F20">
        <w:trPr>
          <w:jc w:val="center"/>
        </w:trPr>
        <w:tc>
          <w:tcPr>
            <w:tcW w:w="4876" w:type="dxa"/>
            <w:hideMark/>
          </w:tcPr>
          <w:p w14:paraId="73997DF0" w14:textId="77777777" w:rsidR="007A2F20" w:rsidRPr="001B3ADA" w:rsidRDefault="007D0D99">
            <w:pPr>
              <w:pStyle w:val="ColumnHeading"/>
              <w:keepNext/>
            </w:pPr>
            <w:r w:rsidRPr="001B3ADA">
              <w:t>Testo della Commissione</w:t>
            </w:r>
          </w:p>
        </w:tc>
        <w:tc>
          <w:tcPr>
            <w:tcW w:w="4876" w:type="dxa"/>
            <w:hideMark/>
          </w:tcPr>
          <w:p w14:paraId="62815D64" w14:textId="77777777" w:rsidR="007A2F20" w:rsidRPr="001B3ADA" w:rsidRDefault="007D0D99">
            <w:pPr>
              <w:pStyle w:val="ColumnHeading"/>
              <w:keepNext/>
            </w:pPr>
            <w:r w:rsidRPr="001B3ADA">
              <w:t>Emendamento</w:t>
            </w:r>
          </w:p>
        </w:tc>
      </w:tr>
      <w:tr w:rsidR="003B20AB" w:rsidRPr="001B3ADA" w14:paraId="3266E5C8" w14:textId="77777777" w:rsidTr="007A2F20">
        <w:trPr>
          <w:jc w:val="center"/>
        </w:trPr>
        <w:tc>
          <w:tcPr>
            <w:tcW w:w="4876" w:type="dxa"/>
            <w:hideMark/>
          </w:tcPr>
          <w:p w14:paraId="553163A2" w14:textId="77777777" w:rsidR="007A2F20" w:rsidRPr="001B3ADA" w:rsidRDefault="007D0D99">
            <w:pPr>
              <w:pStyle w:val="Normal6"/>
            </w:pPr>
            <w:r w:rsidRPr="001B3ADA">
              <w:t>1.</w:t>
            </w:r>
            <w:r w:rsidRPr="001B3ADA">
              <w:tab/>
              <w:t xml:space="preserve">In </w:t>
            </w:r>
            <w:r w:rsidRPr="001B3ADA">
              <w:t>caso di violazione dei dati personali suscettibile di presentare un rischio elevato per i diritti e le libertà delle persone fisiche, il titolare del trattamento notifica la violazione all'autorità di controllo competente conformemente agli articoli 55 e 56 tramite il punto di accesso unico istituito a norma dell'articolo 23 bis della direttiva (UE) 2022/2555, senza ingiustificato ritardo e, ove possibile, entro 96 ore dal momento in cui ne è venuto a conoscenza. Qualora la notifica all'autorità di controll</w:t>
            </w:r>
            <w:r w:rsidRPr="001B3ADA">
              <w:t>o non sia effettuata entro 96 ore, è corredata dei motivi del ritardo.</w:t>
            </w:r>
          </w:p>
        </w:tc>
        <w:tc>
          <w:tcPr>
            <w:tcW w:w="4876" w:type="dxa"/>
            <w:hideMark/>
          </w:tcPr>
          <w:p w14:paraId="62C81F55" w14:textId="77777777" w:rsidR="007A2F20" w:rsidRPr="001B3ADA" w:rsidRDefault="007D0D99">
            <w:pPr>
              <w:pStyle w:val="Normal6"/>
              <w:rPr>
                <w:szCs w:val="24"/>
              </w:rPr>
            </w:pPr>
            <w:r w:rsidRPr="001B3ADA">
              <w:t>1.</w:t>
            </w:r>
            <w:r w:rsidRPr="001B3ADA">
              <w:tab/>
              <w:t xml:space="preserve">In caso di violazione dei dati personali suscettibile di presentare un rischio elevato per i diritti e le libertà delle persone fisiche, il titolare del trattamento notifica la violazione all'autorità di controllo competente conformemente agli articoli 55 e 56 </w:t>
            </w:r>
            <w:r w:rsidRPr="001B3ADA">
              <w:rPr>
                <w:b/>
                <w:i/>
              </w:rPr>
              <w:t>del presente regolamento</w:t>
            </w:r>
            <w:r w:rsidRPr="001B3ADA">
              <w:t xml:space="preserve"> tramite il punto di accesso unico istituito a norma dell'articolo 23 bis della direttiva (UE) 2022/2555, senza ingiustificato ritardo e, ove possibile, entro 96 ore dal momento in cui ne è venuto a conoscenza. Qualora la noti</w:t>
            </w:r>
            <w:r w:rsidRPr="001B3ADA">
              <w:t>fica all'autorità di controllo non sia effettuata entro 96 ore, è corredata dei motivi del ritardo.</w:t>
            </w:r>
          </w:p>
        </w:tc>
      </w:tr>
    </w:tbl>
    <w:p w14:paraId="308A04B2"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9E2EEBD" w14:textId="77777777" w:rsidR="007A2F20" w:rsidRPr="001B3ADA" w:rsidRDefault="007D0D99" w:rsidP="007A2F20">
      <w:r w:rsidRPr="001B3ADA">
        <w:rPr>
          <w:rStyle w:val="HideTWBExt"/>
        </w:rPr>
        <w:t>&lt;/Amend&gt;</w:t>
      </w:r>
    </w:p>
    <w:p w14:paraId="51EDACD7"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55</w:t>
      </w:r>
      <w:r w:rsidRPr="001B3ADA">
        <w:rPr>
          <w:rStyle w:val="HideTWBExt"/>
          <w:b w:val="0"/>
        </w:rPr>
        <w:t>&lt;/NumAm&gt;</w:t>
      </w:r>
    </w:p>
    <w:p w14:paraId="260C8854"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9D6B849" w14:textId="77777777" w:rsidR="007A2F20" w:rsidRPr="001B3ADA" w:rsidRDefault="007D0D99" w:rsidP="007A2F20">
      <w:pPr>
        <w:pStyle w:val="NormalBold"/>
      </w:pPr>
      <w:r w:rsidRPr="001B3ADA">
        <w:rPr>
          <w:rStyle w:val="HideTWBExt"/>
          <w:b w:val="0"/>
        </w:rPr>
        <w:t>&lt;Article&gt;</w:t>
      </w:r>
      <w:r w:rsidRPr="001B3ADA">
        <w:t>Articolo 3 – comma 1 – punto 8 – lettera b</w:t>
      </w:r>
      <w:r w:rsidRPr="001B3ADA">
        <w:rPr>
          <w:rStyle w:val="HideTWBExt"/>
          <w:b w:val="0"/>
        </w:rPr>
        <w:t>&lt;/Article&gt;</w:t>
      </w:r>
    </w:p>
    <w:p w14:paraId="4D68A415"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426B921F" w14:textId="77777777" w:rsidR="007A2F20" w:rsidRPr="001B3ADA" w:rsidRDefault="007D0D99" w:rsidP="007A2F20">
      <w:r w:rsidRPr="001B3ADA">
        <w:rPr>
          <w:rStyle w:val="HideTWBExt"/>
        </w:rPr>
        <w:t>&lt;Article2&gt;</w:t>
      </w:r>
      <w:r w:rsidRPr="001B3ADA">
        <w:t xml:space="preserve">Articolo 33 – paragrafo 1 bis </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5BF7C11" w14:textId="77777777" w:rsidTr="007A2F20">
        <w:trPr>
          <w:jc w:val="center"/>
        </w:trPr>
        <w:tc>
          <w:tcPr>
            <w:tcW w:w="9752" w:type="dxa"/>
            <w:gridSpan w:val="2"/>
          </w:tcPr>
          <w:p w14:paraId="33D17698" w14:textId="77777777" w:rsidR="007A2F20" w:rsidRPr="001B3ADA" w:rsidRDefault="007A2F20">
            <w:pPr>
              <w:keepNext/>
            </w:pPr>
          </w:p>
        </w:tc>
      </w:tr>
      <w:tr w:rsidR="003B20AB" w:rsidRPr="001B3ADA" w14:paraId="779EE6C8" w14:textId="77777777" w:rsidTr="007A2F20">
        <w:trPr>
          <w:jc w:val="center"/>
        </w:trPr>
        <w:tc>
          <w:tcPr>
            <w:tcW w:w="4876" w:type="dxa"/>
            <w:hideMark/>
          </w:tcPr>
          <w:p w14:paraId="1E07394C" w14:textId="77777777" w:rsidR="007A2F20" w:rsidRPr="001B3ADA" w:rsidRDefault="007D0D99">
            <w:pPr>
              <w:pStyle w:val="ColumnHeading"/>
              <w:keepNext/>
            </w:pPr>
            <w:r w:rsidRPr="001B3ADA">
              <w:t>Testo della Commissione</w:t>
            </w:r>
          </w:p>
        </w:tc>
        <w:tc>
          <w:tcPr>
            <w:tcW w:w="4876" w:type="dxa"/>
            <w:hideMark/>
          </w:tcPr>
          <w:p w14:paraId="162DD707" w14:textId="77777777" w:rsidR="007A2F20" w:rsidRPr="001B3ADA" w:rsidRDefault="007D0D99">
            <w:pPr>
              <w:pStyle w:val="ColumnHeading"/>
              <w:keepNext/>
            </w:pPr>
            <w:r w:rsidRPr="001B3ADA">
              <w:t>Emendamento</w:t>
            </w:r>
          </w:p>
        </w:tc>
      </w:tr>
      <w:tr w:rsidR="003B20AB" w:rsidRPr="001B3ADA" w14:paraId="0E527A68" w14:textId="77777777" w:rsidTr="007A2F20">
        <w:trPr>
          <w:jc w:val="center"/>
        </w:trPr>
        <w:tc>
          <w:tcPr>
            <w:tcW w:w="4876" w:type="dxa"/>
            <w:hideMark/>
          </w:tcPr>
          <w:p w14:paraId="26086C30" w14:textId="77777777" w:rsidR="007A2F20" w:rsidRPr="001B3ADA" w:rsidRDefault="007D0D99">
            <w:pPr>
              <w:pStyle w:val="Normal6"/>
            </w:pPr>
            <w:r w:rsidRPr="001B3ADA">
              <w:t>1 bis.</w:t>
            </w:r>
            <w:r w:rsidRPr="001B3ADA">
              <w:tab/>
            </w:r>
            <w:r w:rsidRPr="001B3ADA">
              <w:t>Finché non sarà istituito il punto di accesso unico a norma dell'articolo 23 bis della direttiva (UE) 2022/2555, i titolari del trattamento continuano a notificare le violazioni dei dati personali direttamente all'autorità di controllo competente conformemente agli articoli 55 e 56.</w:t>
            </w:r>
          </w:p>
        </w:tc>
        <w:tc>
          <w:tcPr>
            <w:tcW w:w="4876" w:type="dxa"/>
            <w:hideMark/>
          </w:tcPr>
          <w:p w14:paraId="2C2B25B6" w14:textId="77777777" w:rsidR="007A2F20" w:rsidRPr="001B3ADA" w:rsidRDefault="007D0D99">
            <w:pPr>
              <w:pStyle w:val="Normal6"/>
              <w:rPr>
                <w:szCs w:val="24"/>
              </w:rPr>
            </w:pPr>
            <w:r w:rsidRPr="001B3ADA">
              <w:t>1 bis.</w:t>
            </w:r>
            <w:r w:rsidRPr="001B3ADA">
              <w:tab/>
              <w:t xml:space="preserve">Finché non sarà istituito il punto di accesso unico a norma dell'articolo 23 bis della direttiva (UE) 2022/2555, i titolari del trattamento continuano a notificare le violazioni dei dati personali direttamente all'autorità di controllo competente conformemente agli articoli 55 e 56 </w:t>
            </w:r>
            <w:r w:rsidRPr="001B3ADA">
              <w:rPr>
                <w:b/>
                <w:i/>
              </w:rPr>
              <w:t>del presente regolamento</w:t>
            </w:r>
            <w:r w:rsidRPr="001B3ADA">
              <w:t>.</w:t>
            </w:r>
          </w:p>
        </w:tc>
      </w:tr>
    </w:tbl>
    <w:p w14:paraId="0D2E9F9B"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0ADBD26" w14:textId="77777777" w:rsidR="007A2F20" w:rsidRPr="001B3ADA" w:rsidRDefault="007D0D99" w:rsidP="007A2F20">
      <w:r w:rsidRPr="001B3ADA">
        <w:rPr>
          <w:rStyle w:val="HideTWBExt"/>
        </w:rPr>
        <w:t>&lt;/Amend&gt;</w:t>
      </w:r>
    </w:p>
    <w:p w14:paraId="343E2B5B"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56</w:t>
      </w:r>
      <w:r w:rsidRPr="001B3ADA">
        <w:rPr>
          <w:rStyle w:val="HideTWBExt"/>
          <w:b w:val="0"/>
        </w:rPr>
        <w:t>&lt;/NumAm&gt;</w:t>
      </w:r>
    </w:p>
    <w:p w14:paraId="5011FFA6"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D8968FB" w14:textId="77777777" w:rsidR="007A2F20" w:rsidRPr="001B3ADA" w:rsidRDefault="007D0D99" w:rsidP="007A2F20">
      <w:pPr>
        <w:pStyle w:val="NormalBold"/>
      </w:pPr>
      <w:r w:rsidRPr="001B3ADA">
        <w:rPr>
          <w:rStyle w:val="HideTWBExt"/>
          <w:b w:val="0"/>
        </w:rPr>
        <w:t>&lt;Article&gt;</w:t>
      </w:r>
      <w:r w:rsidRPr="001B3ADA">
        <w:t xml:space="preserve">Articolo 3 – comma 1 – punto 8 – </w:t>
      </w:r>
      <w:r w:rsidRPr="001B3ADA">
        <w:t>lettera c</w:t>
      </w:r>
      <w:r w:rsidRPr="001B3ADA">
        <w:rPr>
          <w:rStyle w:val="HideTWBExt"/>
          <w:b w:val="0"/>
        </w:rPr>
        <w:t>&lt;/Article&gt;</w:t>
      </w:r>
    </w:p>
    <w:p w14:paraId="7B8D51AD"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7835AA5" w14:textId="77777777" w:rsidR="007A2F20" w:rsidRPr="001B3ADA" w:rsidRDefault="007D0D99" w:rsidP="007A2F20">
      <w:r w:rsidRPr="001B3ADA">
        <w:rPr>
          <w:rStyle w:val="HideTWBExt"/>
        </w:rPr>
        <w:t>&lt;Article2&gt;</w:t>
      </w:r>
      <w:r w:rsidRPr="001B3ADA">
        <w:t>Articolo 33 – paragrafo 6</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85B0928" w14:textId="77777777" w:rsidTr="007A2F20">
        <w:trPr>
          <w:jc w:val="center"/>
        </w:trPr>
        <w:tc>
          <w:tcPr>
            <w:tcW w:w="9752" w:type="dxa"/>
            <w:gridSpan w:val="2"/>
          </w:tcPr>
          <w:p w14:paraId="05397570" w14:textId="77777777" w:rsidR="007A2F20" w:rsidRPr="001B3ADA" w:rsidRDefault="007A2F20">
            <w:pPr>
              <w:keepNext/>
            </w:pPr>
          </w:p>
        </w:tc>
      </w:tr>
      <w:tr w:rsidR="003B20AB" w:rsidRPr="001B3ADA" w14:paraId="470D1DDD" w14:textId="77777777" w:rsidTr="007A2F20">
        <w:trPr>
          <w:jc w:val="center"/>
        </w:trPr>
        <w:tc>
          <w:tcPr>
            <w:tcW w:w="4876" w:type="dxa"/>
            <w:hideMark/>
          </w:tcPr>
          <w:p w14:paraId="277AF13D" w14:textId="77777777" w:rsidR="007A2F20" w:rsidRPr="001B3ADA" w:rsidRDefault="007D0D99">
            <w:pPr>
              <w:pStyle w:val="ColumnHeading"/>
              <w:keepNext/>
            </w:pPr>
            <w:r w:rsidRPr="001B3ADA">
              <w:t>Testo della Commissione</w:t>
            </w:r>
          </w:p>
        </w:tc>
        <w:tc>
          <w:tcPr>
            <w:tcW w:w="4876" w:type="dxa"/>
            <w:hideMark/>
          </w:tcPr>
          <w:p w14:paraId="3285835C" w14:textId="77777777" w:rsidR="007A2F20" w:rsidRPr="001B3ADA" w:rsidRDefault="007D0D99">
            <w:pPr>
              <w:pStyle w:val="ColumnHeading"/>
              <w:keepNext/>
            </w:pPr>
            <w:r w:rsidRPr="001B3ADA">
              <w:t>Emendamento</w:t>
            </w:r>
          </w:p>
        </w:tc>
      </w:tr>
      <w:tr w:rsidR="003B20AB" w:rsidRPr="001B3ADA" w14:paraId="5631FA0F" w14:textId="77777777" w:rsidTr="007A2F20">
        <w:trPr>
          <w:jc w:val="center"/>
        </w:trPr>
        <w:tc>
          <w:tcPr>
            <w:tcW w:w="4876" w:type="dxa"/>
            <w:hideMark/>
          </w:tcPr>
          <w:p w14:paraId="5D3F7F06" w14:textId="77777777" w:rsidR="007A2F20" w:rsidRPr="001B3ADA" w:rsidRDefault="007D0D99">
            <w:pPr>
              <w:pStyle w:val="Normal6"/>
            </w:pPr>
            <w:r w:rsidRPr="001B3ADA">
              <w:t>6.</w:t>
            </w:r>
            <w:r w:rsidRPr="001B3ADA">
              <w:tab/>
            </w:r>
            <w:r w:rsidRPr="001B3ADA">
              <w:rPr>
                <w:b/>
                <w:i/>
              </w:rPr>
              <w:t>Il</w:t>
            </w:r>
            <w:r w:rsidRPr="001B3ADA">
              <w:t xml:space="preserve"> comitato </w:t>
            </w:r>
            <w:r w:rsidRPr="001B3ADA">
              <w:rPr>
                <w:b/>
                <w:i/>
              </w:rPr>
              <w:t>redige e trasmette alla Commissione una proposta di</w:t>
            </w:r>
            <w:r w:rsidRPr="001B3ADA">
              <w:t xml:space="preserve"> modello comune per la notifica di una violazione dei dati personali all'autorità di controllo competente di cui al paragrafo 1, nonché </w:t>
            </w:r>
            <w:r w:rsidRPr="001B3ADA">
              <w:rPr>
                <w:b/>
                <w:i/>
              </w:rPr>
              <w:t>una proposta di</w:t>
            </w:r>
            <w:r w:rsidRPr="001B3ADA">
              <w:t xml:space="preserve"> elenco delle circostanze in cui tale violazione può presentare un rischio elevato per i diritti e le libertà di una persona fisica. </w:t>
            </w:r>
            <w:r w:rsidRPr="001B3ADA">
              <w:rPr>
                <w:b/>
                <w:i/>
              </w:rPr>
              <w:t>Le proposte sono presentate alla Commissione entro il [OP, inserire la data = nove mesi dopo l'entrata in applicazione del presente regolamento]</w:t>
            </w:r>
            <w:r w:rsidRPr="001B3ADA">
              <w:t>. La Commissione</w:t>
            </w:r>
            <w:r w:rsidRPr="001B3ADA">
              <w:rPr>
                <w:b/>
                <w:i/>
              </w:rPr>
              <w:t>, pr</w:t>
            </w:r>
            <w:r w:rsidRPr="001B3ADA">
              <w:rPr>
                <w:b/>
                <w:i/>
              </w:rPr>
              <w:t>evia debita valutazione, le riesamina, se necessario, e ha il potere di adottarle</w:t>
            </w:r>
            <w:r w:rsidRPr="001B3ADA">
              <w:t xml:space="preserve"> mediante un atto di esecuzione secondo la procedura d'esame di cui all'articolo 93, paragrafo 2.</w:t>
            </w:r>
          </w:p>
        </w:tc>
        <w:tc>
          <w:tcPr>
            <w:tcW w:w="4876" w:type="dxa"/>
            <w:hideMark/>
          </w:tcPr>
          <w:p w14:paraId="67F8FDEA" w14:textId="77777777" w:rsidR="007A2F20" w:rsidRPr="001B3ADA" w:rsidRDefault="007D0D99">
            <w:pPr>
              <w:pStyle w:val="Normal6"/>
              <w:rPr>
                <w:szCs w:val="24"/>
              </w:rPr>
            </w:pPr>
            <w:r w:rsidRPr="001B3ADA">
              <w:t>6.</w:t>
            </w:r>
            <w:r w:rsidRPr="001B3ADA">
              <w:tab/>
            </w:r>
            <w:r w:rsidRPr="001B3ADA">
              <w:rPr>
                <w:b/>
                <w:i/>
              </w:rPr>
              <w:t>Entro [OP: inserire la data: nove mesi dall'entrata in applicazione del presente regolamento modificativo]</w:t>
            </w:r>
            <w:r w:rsidRPr="001B3ADA">
              <w:t xml:space="preserve"> il comitato </w:t>
            </w:r>
            <w:r w:rsidRPr="001B3ADA">
              <w:rPr>
                <w:b/>
                <w:i/>
              </w:rPr>
              <w:t>stabilisce e rende pubblico un</w:t>
            </w:r>
            <w:r w:rsidRPr="001B3ADA">
              <w:t xml:space="preserve"> modello comune per la notifica di una violazione dei dati personali all'autorità di controllo competente di cui al paragrafo 1, nonché </w:t>
            </w:r>
            <w:r w:rsidRPr="001B3ADA">
              <w:rPr>
                <w:b/>
                <w:i/>
              </w:rPr>
              <w:t>un</w:t>
            </w:r>
            <w:r w:rsidRPr="001B3ADA">
              <w:t xml:space="preserve"> elenco delle circostanze in cui tale violazione può presentare un rischio elevato per i diritti e le libertà di una persona fisica. La Commissione </w:t>
            </w:r>
            <w:r w:rsidRPr="001B3ADA">
              <w:rPr>
                <w:b/>
                <w:i/>
              </w:rPr>
              <w:t>può adottare</w:t>
            </w:r>
            <w:r w:rsidRPr="001B3ADA">
              <w:t xml:space="preserve"> </w:t>
            </w:r>
            <w:r w:rsidRPr="001B3ADA">
              <w:rPr>
                <w:b/>
                <w:i/>
              </w:rPr>
              <w:t>il modello quale stabilito dal comitato</w:t>
            </w:r>
            <w:r w:rsidRPr="001B3ADA">
              <w:t xml:space="preserve"> mediante un atto di esecuzione secondo la procedura d'esame di cui all'articolo 93, paragrafo 2.</w:t>
            </w:r>
          </w:p>
        </w:tc>
      </w:tr>
    </w:tbl>
    <w:p w14:paraId="5652FB8C"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8890B7E" w14:textId="77777777" w:rsidR="007A2F20" w:rsidRPr="001B3ADA" w:rsidRDefault="007D0D99" w:rsidP="007A2F20">
      <w:r w:rsidRPr="001B3ADA">
        <w:rPr>
          <w:rStyle w:val="HideTWBExt"/>
        </w:rPr>
        <w:t>&lt;/Amend&gt;</w:t>
      </w:r>
    </w:p>
    <w:p w14:paraId="4C8AAE40"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57</w:t>
      </w:r>
      <w:r w:rsidRPr="001B3ADA">
        <w:rPr>
          <w:rStyle w:val="HideTWBExt"/>
          <w:b w:val="0"/>
        </w:rPr>
        <w:t>&lt;/NumAm&gt;</w:t>
      </w:r>
    </w:p>
    <w:p w14:paraId="7F4BA00B"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347BB30" w14:textId="77777777" w:rsidR="007A2F20" w:rsidRPr="001B3ADA" w:rsidRDefault="007D0D99" w:rsidP="007A2F20">
      <w:pPr>
        <w:pStyle w:val="NormalBold"/>
      </w:pPr>
      <w:r w:rsidRPr="001B3ADA">
        <w:rPr>
          <w:rStyle w:val="HideTWBExt"/>
          <w:b w:val="0"/>
        </w:rPr>
        <w:t>&lt;Article&gt;</w:t>
      </w:r>
      <w:r w:rsidRPr="001B3ADA">
        <w:t>Articolo 3 – comma 1 – punto 8 – lettera c</w:t>
      </w:r>
      <w:r w:rsidRPr="001B3ADA">
        <w:rPr>
          <w:rStyle w:val="HideTWBExt"/>
          <w:b w:val="0"/>
        </w:rPr>
        <w:t>&lt;/Article&gt;</w:t>
      </w:r>
    </w:p>
    <w:p w14:paraId="41E4D736"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032103FE" w14:textId="77777777" w:rsidR="007A2F20" w:rsidRPr="001B3ADA" w:rsidRDefault="007D0D99" w:rsidP="007A2F20">
      <w:r w:rsidRPr="001B3ADA">
        <w:rPr>
          <w:rStyle w:val="HideTWBExt"/>
        </w:rPr>
        <w:t>&lt;Article2&gt;</w:t>
      </w:r>
      <w:r w:rsidRPr="001B3ADA">
        <w:t>Articolo 33 – paragrafo 7</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82FF819" w14:textId="77777777" w:rsidTr="007A2F20">
        <w:trPr>
          <w:jc w:val="center"/>
        </w:trPr>
        <w:tc>
          <w:tcPr>
            <w:tcW w:w="9752" w:type="dxa"/>
            <w:gridSpan w:val="2"/>
          </w:tcPr>
          <w:p w14:paraId="24A2E4CB" w14:textId="77777777" w:rsidR="007A2F20" w:rsidRPr="001B3ADA" w:rsidRDefault="007A2F20">
            <w:pPr>
              <w:keepNext/>
            </w:pPr>
          </w:p>
        </w:tc>
      </w:tr>
      <w:tr w:rsidR="003B20AB" w:rsidRPr="001B3ADA" w14:paraId="7DEDDD53" w14:textId="77777777" w:rsidTr="007A2F20">
        <w:trPr>
          <w:jc w:val="center"/>
        </w:trPr>
        <w:tc>
          <w:tcPr>
            <w:tcW w:w="4876" w:type="dxa"/>
            <w:hideMark/>
          </w:tcPr>
          <w:p w14:paraId="034D91FB" w14:textId="77777777" w:rsidR="007A2F20" w:rsidRPr="001B3ADA" w:rsidRDefault="007D0D99">
            <w:pPr>
              <w:pStyle w:val="ColumnHeading"/>
              <w:keepNext/>
            </w:pPr>
            <w:r w:rsidRPr="001B3ADA">
              <w:t>Testo della Commissione</w:t>
            </w:r>
          </w:p>
        </w:tc>
        <w:tc>
          <w:tcPr>
            <w:tcW w:w="4876" w:type="dxa"/>
            <w:hideMark/>
          </w:tcPr>
          <w:p w14:paraId="51E5F4D1" w14:textId="77777777" w:rsidR="007A2F20" w:rsidRPr="001B3ADA" w:rsidRDefault="007D0D99">
            <w:pPr>
              <w:pStyle w:val="ColumnHeading"/>
              <w:keepNext/>
            </w:pPr>
            <w:r w:rsidRPr="001B3ADA">
              <w:t>Emendamento</w:t>
            </w:r>
          </w:p>
        </w:tc>
      </w:tr>
      <w:tr w:rsidR="003B20AB" w:rsidRPr="001B3ADA" w14:paraId="181ADB4F" w14:textId="77777777" w:rsidTr="007A2F20">
        <w:trPr>
          <w:jc w:val="center"/>
        </w:trPr>
        <w:tc>
          <w:tcPr>
            <w:tcW w:w="4876" w:type="dxa"/>
            <w:hideMark/>
          </w:tcPr>
          <w:p w14:paraId="2950C379" w14:textId="77777777" w:rsidR="007A2F20" w:rsidRPr="001B3ADA" w:rsidRDefault="007D0D99">
            <w:pPr>
              <w:pStyle w:val="Normal6"/>
            </w:pPr>
            <w:r w:rsidRPr="001B3ADA">
              <w:t>7.</w:t>
            </w:r>
            <w:r w:rsidRPr="001B3ADA">
              <w:tab/>
              <w:t xml:space="preserve">Il modello e l'elenco di cui al paragrafo 6 sono riesaminati almeno ogni tre anni e aggiornati se necessario. </w:t>
            </w:r>
            <w:r w:rsidRPr="001B3ADA">
              <w:rPr>
                <w:b/>
                <w:i/>
              </w:rPr>
              <w:t>Il comitato presenta a tempo debito la sua valutazione ed eventuali proposte di aggiornamento alla Commissione</w:t>
            </w:r>
            <w:r w:rsidRPr="001B3ADA">
              <w:t>.</w:t>
            </w:r>
            <w:r w:rsidRPr="001B3ADA">
              <w:rPr>
                <w:b/>
                <w:i/>
              </w:rPr>
              <w:t xml:space="preserve"> </w:t>
            </w:r>
            <w:r w:rsidRPr="001B3ADA">
              <w:t>La Commissione</w:t>
            </w:r>
            <w:r w:rsidRPr="001B3ADA">
              <w:rPr>
                <w:b/>
                <w:i/>
              </w:rPr>
              <w:t>, dopo aver debitamente valutato le proposte, le riesamina e ha il potere di adottare eventuali aggiornamenti</w:t>
            </w:r>
            <w:r w:rsidRPr="001B3ADA">
              <w:t xml:space="preserve"> secondo la procedura di cui al paragrafo 6.</w:t>
            </w:r>
          </w:p>
        </w:tc>
        <w:tc>
          <w:tcPr>
            <w:tcW w:w="4876" w:type="dxa"/>
            <w:hideMark/>
          </w:tcPr>
          <w:p w14:paraId="1A67B86D" w14:textId="77777777" w:rsidR="007A2F20" w:rsidRPr="001B3ADA" w:rsidRDefault="007D0D99">
            <w:pPr>
              <w:pStyle w:val="Normal6"/>
              <w:rPr>
                <w:szCs w:val="24"/>
              </w:rPr>
            </w:pPr>
            <w:r w:rsidRPr="001B3ADA">
              <w:t>7.</w:t>
            </w:r>
            <w:r w:rsidRPr="001B3ADA">
              <w:tab/>
              <w:t xml:space="preserve">Il modello e l'elenco di cui al paragrafo 6 sono riesaminati almeno ogni tre anni e aggiornati se necessario. La Commissione </w:t>
            </w:r>
            <w:r w:rsidRPr="001B3ADA">
              <w:rPr>
                <w:b/>
                <w:i/>
              </w:rPr>
              <w:t>può adottare gli aggiornamenti necessari del modello mediante un atto di esecuzione</w:t>
            </w:r>
            <w:r w:rsidRPr="001B3ADA">
              <w:t xml:space="preserve"> secondo la procedura di cui all'articolo 6.</w:t>
            </w:r>
          </w:p>
        </w:tc>
      </w:tr>
    </w:tbl>
    <w:p w14:paraId="595C1188"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C197236" w14:textId="77777777" w:rsidR="007A2F20" w:rsidRPr="001B3ADA" w:rsidRDefault="007D0D99" w:rsidP="007A2F20">
      <w:r w:rsidRPr="001B3ADA">
        <w:rPr>
          <w:rStyle w:val="HideTWBExt"/>
        </w:rPr>
        <w:t>&lt;/Amend&gt;</w:t>
      </w:r>
    </w:p>
    <w:p w14:paraId="373F595C"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58</w:t>
      </w:r>
      <w:r w:rsidRPr="001B3ADA">
        <w:rPr>
          <w:rStyle w:val="HideTWBExt"/>
          <w:b w:val="0"/>
        </w:rPr>
        <w:t>&lt;/NumAm&gt;</w:t>
      </w:r>
    </w:p>
    <w:p w14:paraId="1453ECC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72B027CC" w14:textId="77777777" w:rsidR="007A2F20" w:rsidRPr="001B3ADA" w:rsidRDefault="007D0D99" w:rsidP="007A2F20">
      <w:pPr>
        <w:pStyle w:val="NormalBold"/>
      </w:pPr>
      <w:r w:rsidRPr="001B3ADA">
        <w:rPr>
          <w:rStyle w:val="HideTWBExt"/>
          <w:b w:val="0"/>
        </w:rPr>
        <w:t>&lt;Article&gt;</w:t>
      </w:r>
      <w:r w:rsidRPr="001B3ADA">
        <w:t>Articolo 3 – comma 1 – punto 9 – lettera a</w:t>
      </w:r>
      <w:r w:rsidRPr="001B3ADA">
        <w:rPr>
          <w:rStyle w:val="HideTWBExt"/>
          <w:b w:val="0"/>
        </w:rPr>
        <w:t>&lt;/Article&gt;</w:t>
      </w:r>
    </w:p>
    <w:p w14:paraId="6AF3A735"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20627DE3" w14:textId="77777777" w:rsidR="007A2F20" w:rsidRPr="001B3ADA" w:rsidRDefault="007D0D99" w:rsidP="007A2F20">
      <w:r w:rsidRPr="001B3ADA">
        <w:rPr>
          <w:rStyle w:val="HideTWBExt"/>
        </w:rPr>
        <w:t>&lt;Article2&gt;</w:t>
      </w:r>
      <w:r w:rsidRPr="001B3ADA">
        <w:t>Articolo 35 – paragrafo 4</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4D8E237" w14:textId="77777777" w:rsidTr="00713D50">
        <w:trPr>
          <w:jc w:val="center"/>
        </w:trPr>
        <w:tc>
          <w:tcPr>
            <w:tcW w:w="9752" w:type="dxa"/>
            <w:gridSpan w:val="2"/>
          </w:tcPr>
          <w:p w14:paraId="7D843B03" w14:textId="77777777" w:rsidR="007A2F20" w:rsidRPr="001B3ADA" w:rsidRDefault="007A2F20">
            <w:pPr>
              <w:keepNext/>
            </w:pPr>
          </w:p>
        </w:tc>
      </w:tr>
      <w:tr w:rsidR="003B20AB" w:rsidRPr="001B3ADA" w14:paraId="5045C2A5" w14:textId="77777777" w:rsidTr="00713D50">
        <w:trPr>
          <w:jc w:val="center"/>
        </w:trPr>
        <w:tc>
          <w:tcPr>
            <w:tcW w:w="4876" w:type="dxa"/>
            <w:hideMark/>
          </w:tcPr>
          <w:p w14:paraId="1F6B4933" w14:textId="77777777" w:rsidR="007A2F20" w:rsidRPr="001B3ADA" w:rsidRDefault="007D0D99">
            <w:pPr>
              <w:pStyle w:val="ColumnHeading"/>
              <w:keepNext/>
            </w:pPr>
            <w:r w:rsidRPr="001B3ADA">
              <w:t>Testo della Commissione</w:t>
            </w:r>
          </w:p>
        </w:tc>
        <w:tc>
          <w:tcPr>
            <w:tcW w:w="4876" w:type="dxa"/>
            <w:hideMark/>
          </w:tcPr>
          <w:p w14:paraId="71E3EE9C" w14:textId="77777777" w:rsidR="007A2F20" w:rsidRPr="001B3ADA" w:rsidRDefault="007D0D99">
            <w:pPr>
              <w:pStyle w:val="ColumnHeading"/>
              <w:keepNext/>
            </w:pPr>
            <w:r w:rsidRPr="001B3ADA">
              <w:t>Emendamento</w:t>
            </w:r>
          </w:p>
        </w:tc>
      </w:tr>
      <w:tr w:rsidR="003B20AB" w:rsidRPr="001B3ADA" w14:paraId="05D3411F" w14:textId="77777777" w:rsidTr="00713D50">
        <w:trPr>
          <w:jc w:val="center"/>
        </w:trPr>
        <w:tc>
          <w:tcPr>
            <w:tcW w:w="4876" w:type="dxa"/>
            <w:hideMark/>
          </w:tcPr>
          <w:p w14:paraId="1F49040B" w14:textId="77777777" w:rsidR="007A2F20" w:rsidRPr="001B3ADA" w:rsidRDefault="007D0D99">
            <w:pPr>
              <w:pStyle w:val="Normal6"/>
            </w:pPr>
            <w:r w:rsidRPr="001B3ADA">
              <w:t>4.</w:t>
            </w:r>
            <w:r w:rsidRPr="001B3ADA">
              <w:tab/>
              <w:t xml:space="preserve">Il comitato </w:t>
            </w:r>
            <w:r w:rsidRPr="001B3ADA">
              <w:rPr>
                <w:b/>
                <w:i/>
              </w:rPr>
              <w:t xml:space="preserve">redige e trasmette alla </w:t>
            </w:r>
            <w:r w:rsidRPr="001B3ADA">
              <w:rPr>
                <w:b/>
                <w:i/>
              </w:rPr>
              <w:t>Commissione una proposta di</w:t>
            </w:r>
            <w:r w:rsidRPr="001B3ADA">
              <w:t xml:space="preserve"> elenco delle tipologie di trattamenti soggetti all'obbligo di una valutazione d'impatto sulla protezione dei dati a norma del paragrafo 1</w:t>
            </w:r>
            <w:r w:rsidRPr="001B3ADA">
              <w:rPr>
                <w:b/>
                <w:i/>
              </w:rPr>
              <w:t>.</w:t>
            </w:r>
          </w:p>
        </w:tc>
        <w:tc>
          <w:tcPr>
            <w:tcW w:w="4876" w:type="dxa"/>
            <w:hideMark/>
          </w:tcPr>
          <w:p w14:paraId="4F2CD424" w14:textId="77777777" w:rsidR="007A2F20" w:rsidRPr="001B3ADA" w:rsidRDefault="007D0D99" w:rsidP="0006155E">
            <w:pPr>
              <w:pStyle w:val="Normal6"/>
              <w:rPr>
                <w:szCs w:val="24"/>
              </w:rPr>
            </w:pPr>
            <w:r w:rsidRPr="001B3ADA">
              <w:t>4.</w:t>
            </w:r>
            <w:r w:rsidRPr="001B3ADA">
              <w:tab/>
            </w:r>
            <w:r w:rsidRPr="001B3ADA">
              <w:rPr>
                <w:b/>
                <w:i/>
              </w:rPr>
              <w:t>Entro [OP: inserire la data: nove mesi dall'entrata in applicazione del presente regolamento modificativo]</w:t>
            </w:r>
            <w:r w:rsidRPr="001B3ADA">
              <w:t xml:space="preserve"> il comitato </w:t>
            </w:r>
            <w:r w:rsidRPr="001B3ADA">
              <w:rPr>
                <w:b/>
                <w:i/>
              </w:rPr>
              <w:t>stabilisce e rende pubblico:</w:t>
            </w:r>
          </w:p>
        </w:tc>
      </w:tr>
      <w:tr w:rsidR="003B20AB" w:rsidRPr="001B3ADA" w14:paraId="5C1E9D52" w14:textId="77777777" w:rsidTr="006A68FE">
        <w:trPr>
          <w:jc w:val="center"/>
        </w:trPr>
        <w:tc>
          <w:tcPr>
            <w:tcW w:w="4876" w:type="dxa"/>
          </w:tcPr>
          <w:p w14:paraId="14760626" w14:textId="77777777" w:rsidR="0006155E" w:rsidRPr="001B3ADA" w:rsidRDefault="0006155E">
            <w:pPr>
              <w:pStyle w:val="Normal6"/>
            </w:pPr>
          </w:p>
        </w:tc>
        <w:tc>
          <w:tcPr>
            <w:tcW w:w="4876" w:type="dxa"/>
          </w:tcPr>
          <w:p w14:paraId="0ED6A903" w14:textId="77777777" w:rsidR="0006155E" w:rsidRPr="001B3ADA" w:rsidRDefault="007D0D99">
            <w:pPr>
              <w:pStyle w:val="Normal6"/>
            </w:pPr>
            <w:r w:rsidRPr="001B3ADA">
              <w:rPr>
                <w:b/>
                <w:i/>
              </w:rPr>
              <w:t>(a)</w:t>
            </w:r>
            <w:r w:rsidRPr="001B3ADA">
              <w:rPr>
                <w:b/>
                <w:i/>
              </w:rPr>
              <w:tab/>
            </w:r>
            <w:r w:rsidRPr="001B3ADA">
              <w:t>un elenco delle tipologie di trattamenti soggetti al requisito di una valutazione d'impatto sulla protezione dei dati a norma del paragrafo 1</w:t>
            </w:r>
            <w:r w:rsidRPr="001B3ADA">
              <w:rPr>
                <w:b/>
                <w:i/>
              </w:rPr>
              <w:t>;</w:t>
            </w:r>
          </w:p>
        </w:tc>
      </w:tr>
      <w:tr w:rsidR="003B20AB" w:rsidRPr="001B3ADA" w14:paraId="61F87D7C" w14:textId="77777777" w:rsidTr="00713D50">
        <w:trPr>
          <w:jc w:val="center"/>
        </w:trPr>
        <w:tc>
          <w:tcPr>
            <w:tcW w:w="4876" w:type="dxa"/>
          </w:tcPr>
          <w:p w14:paraId="1D864CB3" w14:textId="77777777" w:rsidR="006A68FE" w:rsidRPr="001B3ADA" w:rsidRDefault="006A68FE">
            <w:pPr>
              <w:pStyle w:val="Normal6"/>
            </w:pPr>
          </w:p>
        </w:tc>
        <w:tc>
          <w:tcPr>
            <w:tcW w:w="4876" w:type="dxa"/>
          </w:tcPr>
          <w:p w14:paraId="443936CF" w14:textId="77777777" w:rsidR="006A68FE" w:rsidRPr="001B3ADA" w:rsidRDefault="007D0D99">
            <w:pPr>
              <w:pStyle w:val="Normal6"/>
              <w:rPr>
                <w:b/>
                <w:bCs/>
                <w:i/>
                <w:iCs/>
              </w:rPr>
            </w:pPr>
            <w:r w:rsidRPr="001B3ADA">
              <w:rPr>
                <w:b/>
                <w:i/>
              </w:rPr>
              <w:t>(b)</w:t>
            </w:r>
            <w:r w:rsidRPr="001B3ADA">
              <w:rPr>
                <w:b/>
                <w:i/>
              </w:rPr>
              <w:tab/>
              <w:t xml:space="preserve">un elenco delle tipologie di trattamenti per le quali non è richiesta una valutazione d'impatto sulla </w:t>
            </w:r>
            <w:r w:rsidRPr="001B3ADA">
              <w:rPr>
                <w:b/>
                <w:i/>
              </w:rPr>
              <w:lastRenderedPageBreak/>
              <w:t>protezione dei dati;</w:t>
            </w:r>
          </w:p>
        </w:tc>
      </w:tr>
      <w:tr w:rsidR="003B20AB" w:rsidRPr="001B3ADA" w14:paraId="7CBF5E02" w14:textId="77777777" w:rsidTr="006A68FE">
        <w:trPr>
          <w:jc w:val="center"/>
        </w:trPr>
        <w:tc>
          <w:tcPr>
            <w:tcW w:w="4876" w:type="dxa"/>
          </w:tcPr>
          <w:p w14:paraId="14F2F988" w14:textId="77777777" w:rsidR="006A68FE" w:rsidRPr="001B3ADA" w:rsidRDefault="006A68FE">
            <w:pPr>
              <w:pStyle w:val="Normal6"/>
            </w:pPr>
          </w:p>
        </w:tc>
        <w:tc>
          <w:tcPr>
            <w:tcW w:w="4876" w:type="dxa"/>
          </w:tcPr>
          <w:p w14:paraId="485B9712" w14:textId="77777777" w:rsidR="006A68FE" w:rsidRPr="001B3ADA" w:rsidRDefault="007D0D99">
            <w:pPr>
              <w:pStyle w:val="Normal6"/>
              <w:rPr>
                <w:b/>
                <w:bCs/>
                <w:i/>
                <w:iCs/>
              </w:rPr>
            </w:pPr>
            <w:r w:rsidRPr="001B3ADA">
              <w:rPr>
                <w:b/>
                <w:i/>
              </w:rPr>
              <w:t>(c)</w:t>
            </w:r>
            <w:r w:rsidRPr="001B3ADA">
              <w:rPr>
                <w:b/>
                <w:i/>
              </w:rPr>
              <w:tab/>
              <w:t>un modello comune e a una metodologia comune per lo svolgimento delle valutazioni d'impatto sulla protezione dei dati.</w:t>
            </w:r>
          </w:p>
        </w:tc>
      </w:tr>
    </w:tbl>
    <w:p w14:paraId="54867613"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56CA0C7" w14:textId="77777777" w:rsidR="007A2F20" w:rsidRPr="001B3ADA" w:rsidRDefault="007D0D99" w:rsidP="007A2F20">
      <w:r w:rsidRPr="001B3ADA">
        <w:rPr>
          <w:rStyle w:val="HideTWBExt"/>
        </w:rPr>
        <w:t>&lt;/Amend&gt;</w:t>
      </w:r>
    </w:p>
    <w:p w14:paraId="7360BF04"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59</w:t>
      </w:r>
      <w:r w:rsidRPr="001B3ADA">
        <w:rPr>
          <w:rStyle w:val="HideTWBExt"/>
          <w:b w:val="0"/>
        </w:rPr>
        <w:t>&lt;/NumAm&gt;</w:t>
      </w:r>
    </w:p>
    <w:p w14:paraId="618CFCA7"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78C58AC6" w14:textId="77777777" w:rsidR="007A2F20" w:rsidRPr="001B3ADA" w:rsidRDefault="007D0D99" w:rsidP="007A2F20">
      <w:pPr>
        <w:pStyle w:val="NormalBold"/>
      </w:pPr>
      <w:r w:rsidRPr="001B3ADA">
        <w:rPr>
          <w:rStyle w:val="HideTWBExt"/>
          <w:b w:val="0"/>
        </w:rPr>
        <w:t>&lt;Article&gt;</w:t>
      </w:r>
      <w:r w:rsidRPr="001B3ADA">
        <w:t>Articolo 3 – comma 1 – punto 9 – lettera a</w:t>
      </w:r>
      <w:r w:rsidRPr="001B3ADA">
        <w:rPr>
          <w:rStyle w:val="HideTWBExt"/>
          <w:b w:val="0"/>
        </w:rPr>
        <w:t>&lt;/Article&gt;</w:t>
      </w:r>
    </w:p>
    <w:p w14:paraId="4D69D4A6"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00FD4EB" w14:textId="77777777" w:rsidR="007A2F20" w:rsidRPr="001B3ADA" w:rsidRDefault="007D0D99" w:rsidP="007A2F20">
      <w:r w:rsidRPr="001B3ADA">
        <w:rPr>
          <w:rStyle w:val="HideTWBExt"/>
        </w:rPr>
        <w:t>&lt;Article2&gt;</w:t>
      </w:r>
      <w:r w:rsidRPr="001B3ADA">
        <w:t>Articolo 35 – paragrafo 5</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BCAE7D5" w14:textId="77777777" w:rsidTr="007A2F20">
        <w:trPr>
          <w:jc w:val="center"/>
        </w:trPr>
        <w:tc>
          <w:tcPr>
            <w:tcW w:w="9752" w:type="dxa"/>
            <w:gridSpan w:val="2"/>
          </w:tcPr>
          <w:p w14:paraId="2A683BCD" w14:textId="77777777" w:rsidR="007A2F20" w:rsidRPr="001B3ADA" w:rsidRDefault="007A2F20">
            <w:pPr>
              <w:keepNext/>
            </w:pPr>
          </w:p>
        </w:tc>
      </w:tr>
      <w:tr w:rsidR="003B20AB" w:rsidRPr="001B3ADA" w14:paraId="4DC5FCF7" w14:textId="77777777" w:rsidTr="007A2F20">
        <w:trPr>
          <w:jc w:val="center"/>
        </w:trPr>
        <w:tc>
          <w:tcPr>
            <w:tcW w:w="4876" w:type="dxa"/>
            <w:hideMark/>
          </w:tcPr>
          <w:p w14:paraId="322CD7B5" w14:textId="77777777" w:rsidR="007A2F20" w:rsidRPr="001B3ADA" w:rsidRDefault="007D0D99">
            <w:pPr>
              <w:pStyle w:val="ColumnHeading"/>
              <w:keepNext/>
            </w:pPr>
            <w:r w:rsidRPr="001B3ADA">
              <w:t>Testo della Commissione</w:t>
            </w:r>
          </w:p>
        </w:tc>
        <w:tc>
          <w:tcPr>
            <w:tcW w:w="4876" w:type="dxa"/>
            <w:hideMark/>
          </w:tcPr>
          <w:p w14:paraId="7D5C0202" w14:textId="77777777" w:rsidR="007A2F20" w:rsidRPr="001B3ADA" w:rsidRDefault="007D0D99">
            <w:pPr>
              <w:pStyle w:val="ColumnHeading"/>
              <w:keepNext/>
            </w:pPr>
            <w:r w:rsidRPr="001B3ADA">
              <w:t>Emendamento</w:t>
            </w:r>
          </w:p>
        </w:tc>
      </w:tr>
      <w:tr w:rsidR="003B20AB" w:rsidRPr="001B3ADA" w14:paraId="14867711" w14:textId="77777777" w:rsidTr="007A2F20">
        <w:trPr>
          <w:jc w:val="center"/>
        </w:trPr>
        <w:tc>
          <w:tcPr>
            <w:tcW w:w="4876" w:type="dxa"/>
            <w:hideMark/>
          </w:tcPr>
          <w:p w14:paraId="3F865B7C" w14:textId="77777777" w:rsidR="007A2F20" w:rsidRPr="001B3ADA" w:rsidRDefault="007D0D99">
            <w:pPr>
              <w:pStyle w:val="Normal6"/>
              <w:rPr>
                <w:b/>
                <w:bCs/>
                <w:i/>
                <w:iCs/>
              </w:rPr>
            </w:pPr>
            <w:r w:rsidRPr="001B3ADA">
              <w:rPr>
                <w:b/>
                <w:i/>
              </w:rPr>
              <w:t>5.</w:t>
            </w:r>
            <w:r w:rsidRPr="001B3ADA">
              <w:rPr>
                <w:b/>
                <w:i/>
              </w:rPr>
              <w:tab/>
              <w:t>Il comitato redige e trasmette alla Commissione una proposta di elenco delle tipologie di trattamenti per le quali non è richiesta una valutazione d'impatto sulla protezione dei dati.</w:t>
            </w:r>
          </w:p>
        </w:tc>
        <w:tc>
          <w:tcPr>
            <w:tcW w:w="4876" w:type="dxa"/>
            <w:hideMark/>
          </w:tcPr>
          <w:p w14:paraId="20707007" w14:textId="77777777" w:rsidR="007A2F20" w:rsidRPr="001B3ADA" w:rsidRDefault="007D0D99">
            <w:pPr>
              <w:pStyle w:val="Normal6"/>
              <w:rPr>
                <w:szCs w:val="24"/>
              </w:rPr>
            </w:pPr>
            <w:r w:rsidRPr="001B3ADA">
              <w:rPr>
                <w:b/>
                <w:i/>
              </w:rPr>
              <w:t>soppresso</w:t>
            </w:r>
          </w:p>
        </w:tc>
      </w:tr>
    </w:tbl>
    <w:p w14:paraId="05927556"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EAC1385" w14:textId="77777777" w:rsidR="007A2F20" w:rsidRPr="001B3ADA" w:rsidRDefault="007D0D99" w:rsidP="007A2F20">
      <w:r w:rsidRPr="001B3ADA">
        <w:rPr>
          <w:rStyle w:val="HideTWBExt"/>
        </w:rPr>
        <w:t>&lt;/Amend&gt;</w:t>
      </w:r>
    </w:p>
    <w:p w14:paraId="0A75C6C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60</w:t>
      </w:r>
      <w:r w:rsidRPr="001B3ADA">
        <w:rPr>
          <w:rStyle w:val="HideTWBExt"/>
          <w:b w:val="0"/>
        </w:rPr>
        <w:t>&lt;/NumAm&gt;</w:t>
      </w:r>
    </w:p>
    <w:p w14:paraId="6356DA77"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607E6D8" w14:textId="77777777" w:rsidR="007A2F20" w:rsidRPr="001B3ADA" w:rsidRDefault="007D0D99" w:rsidP="007A2F20">
      <w:pPr>
        <w:pStyle w:val="NormalBold"/>
      </w:pPr>
      <w:r w:rsidRPr="001B3ADA">
        <w:rPr>
          <w:rStyle w:val="HideTWBExt"/>
          <w:b w:val="0"/>
        </w:rPr>
        <w:t>&lt;Article&gt;</w:t>
      </w:r>
      <w:r w:rsidRPr="001B3ADA">
        <w:t>Articolo 3 – comma 1 – punto 9 – lettera a</w:t>
      </w:r>
      <w:r w:rsidRPr="001B3ADA">
        <w:rPr>
          <w:rStyle w:val="HideTWBExt"/>
          <w:b w:val="0"/>
        </w:rPr>
        <w:t>&lt;/Article&gt;</w:t>
      </w:r>
    </w:p>
    <w:p w14:paraId="482F9741"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64CA6796" w14:textId="77777777" w:rsidR="007A2F20" w:rsidRPr="001B3ADA" w:rsidRDefault="007D0D99" w:rsidP="007A2F20">
      <w:r w:rsidRPr="001B3ADA">
        <w:rPr>
          <w:rStyle w:val="HideTWBExt"/>
        </w:rPr>
        <w:t>&lt;Article2&gt;</w:t>
      </w:r>
      <w:r w:rsidRPr="001B3ADA">
        <w:t>Articolo 35 – paragrafo 6</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1F213CF" w14:textId="77777777" w:rsidTr="007A2F20">
        <w:trPr>
          <w:jc w:val="center"/>
        </w:trPr>
        <w:tc>
          <w:tcPr>
            <w:tcW w:w="9752" w:type="dxa"/>
            <w:gridSpan w:val="2"/>
          </w:tcPr>
          <w:p w14:paraId="43F4D091" w14:textId="77777777" w:rsidR="007A2F20" w:rsidRPr="001B3ADA" w:rsidRDefault="007A2F20">
            <w:pPr>
              <w:keepNext/>
            </w:pPr>
          </w:p>
        </w:tc>
      </w:tr>
      <w:tr w:rsidR="003B20AB" w:rsidRPr="001B3ADA" w14:paraId="15C134F7" w14:textId="77777777" w:rsidTr="007A2F20">
        <w:trPr>
          <w:jc w:val="center"/>
        </w:trPr>
        <w:tc>
          <w:tcPr>
            <w:tcW w:w="4876" w:type="dxa"/>
            <w:hideMark/>
          </w:tcPr>
          <w:p w14:paraId="5EEEAA77" w14:textId="77777777" w:rsidR="007A2F20" w:rsidRPr="001B3ADA" w:rsidRDefault="007D0D99">
            <w:pPr>
              <w:pStyle w:val="ColumnHeading"/>
              <w:keepNext/>
            </w:pPr>
            <w:r w:rsidRPr="001B3ADA">
              <w:t>Testo della Commissione</w:t>
            </w:r>
          </w:p>
        </w:tc>
        <w:tc>
          <w:tcPr>
            <w:tcW w:w="4876" w:type="dxa"/>
            <w:hideMark/>
          </w:tcPr>
          <w:p w14:paraId="050E6EE7" w14:textId="77777777" w:rsidR="007A2F20" w:rsidRPr="001B3ADA" w:rsidRDefault="007D0D99">
            <w:pPr>
              <w:pStyle w:val="ColumnHeading"/>
              <w:keepNext/>
            </w:pPr>
            <w:r w:rsidRPr="001B3ADA">
              <w:t>Emendamento</w:t>
            </w:r>
          </w:p>
        </w:tc>
      </w:tr>
      <w:tr w:rsidR="003B20AB" w:rsidRPr="001B3ADA" w14:paraId="2BA476B2" w14:textId="77777777" w:rsidTr="007A2F20">
        <w:trPr>
          <w:jc w:val="center"/>
        </w:trPr>
        <w:tc>
          <w:tcPr>
            <w:tcW w:w="4876" w:type="dxa"/>
            <w:hideMark/>
          </w:tcPr>
          <w:p w14:paraId="30199F2E" w14:textId="77777777" w:rsidR="007A2F20" w:rsidRPr="001B3ADA" w:rsidRDefault="007D0D99">
            <w:pPr>
              <w:pStyle w:val="Normal6"/>
              <w:rPr>
                <w:b/>
                <w:bCs/>
                <w:i/>
                <w:iCs/>
              </w:rPr>
            </w:pPr>
            <w:r w:rsidRPr="001B3ADA">
              <w:rPr>
                <w:b/>
                <w:i/>
              </w:rPr>
              <w:t>6.</w:t>
            </w:r>
            <w:r w:rsidRPr="001B3ADA">
              <w:rPr>
                <w:b/>
                <w:i/>
              </w:rPr>
              <w:tab/>
              <w:t>Il comitato redige e trasmette alla Commissione una proposta relativa a un modello comune e a una metodologia comune per lo svolgimento delle valutazioni d'impatto sulla protezione dei dati.</w:t>
            </w:r>
          </w:p>
        </w:tc>
        <w:tc>
          <w:tcPr>
            <w:tcW w:w="4876" w:type="dxa"/>
            <w:hideMark/>
          </w:tcPr>
          <w:p w14:paraId="61FC6B12" w14:textId="77777777" w:rsidR="007A2F20" w:rsidRPr="001B3ADA" w:rsidRDefault="007D0D99">
            <w:pPr>
              <w:pStyle w:val="Normal6"/>
              <w:rPr>
                <w:szCs w:val="24"/>
              </w:rPr>
            </w:pPr>
            <w:r w:rsidRPr="001B3ADA">
              <w:rPr>
                <w:b/>
                <w:i/>
              </w:rPr>
              <w:t>soppresso</w:t>
            </w:r>
            <w:r w:rsidRPr="001B3ADA">
              <w:t xml:space="preserve"> </w:t>
            </w:r>
          </w:p>
        </w:tc>
      </w:tr>
    </w:tbl>
    <w:p w14:paraId="5F6A4661"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B1AEE87" w14:textId="77777777" w:rsidR="007A2F20" w:rsidRPr="001B3ADA" w:rsidRDefault="007D0D99" w:rsidP="007A2F20">
      <w:r w:rsidRPr="001B3ADA">
        <w:rPr>
          <w:rStyle w:val="HideTWBExt"/>
        </w:rPr>
        <w:t>&lt;/Amend&gt;</w:t>
      </w:r>
    </w:p>
    <w:p w14:paraId="233D6B1D"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61</w:t>
      </w:r>
      <w:r w:rsidRPr="001B3ADA">
        <w:rPr>
          <w:rStyle w:val="HideTWBExt"/>
          <w:b w:val="0"/>
        </w:rPr>
        <w:t>&lt;/NumAm&gt;</w:t>
      </w:r>
    </w:p>
    <w:p w14:paraId="0643089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4AE10AD" w14:textId="77777777" w:rsidR="007A2F20" w:rsidRPr="001B3ADA" w:rsidRDefault="007D0D99" w:rsidP="007A2F20">
      <w:pPr>
        <w:pStyle w:val="NormalBold"/>
      </w:pPr>
      <w:r w:rsidRPr="001B3ADA">
        <w:rPr>
          <w:rStyle w:val="HideTWBExt"/>
          <w:b w:val="0"/>
        </w:rPr>
        <w:t>&lt;Article&gt;</w:t>
      </w:r>
      <w:r w:rsidRPr="001B3ADA">
        <w:t>Articolo 3 – comma 1 – punto 9 – lettera b</w:t>
      </w:r>
      <w:r w:rsidRPr="001B3ADA">
        <w:rPr>
          <w:rStyle w:val="HideTWBExt"/>
          <w:b w:val="0"/>
        </w:rPr>
        <w:t>&lt;/Article&gt;</w:t>
      </w:r>
    </w:p>
    <w:p w14:paraId="34C2AC0B"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2B4EEAC1" w14:textId="77777777" w:rsidR="007A2F20" w:rsidRPr="001B3ADA" w:rsidRDefault="007D0D99" w:rsidP="007A2F20">
      <w:r w:rsidRPr="001B3ADA">
        <w:rPr>
          <w:rStyle w:val="HideTWBExt"/>
        </w:rPr>
        <w:t>&lt;Article2&gt;</w:t>
      </w:r>
      <w:r w:rsidRPr="001B3ADA">
        <w:t>Articolo 35 – paragrafo 6 bis</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2B8F6D5" w14:textId="77777777" w:rsidTr="007A2F20">
        <w:trPr>
          <w:jc w:val="center"/>
        </w:trPr>
        <w:tc>
          <w:tcPr>
            <w:tcW w:w="9752" w:type="dxa"/>
            <w:gridSpan w:val="2"/>
          </w:tcPr>
          <w:p w14:paraId="0D90AFE7" w14:textId="77777777" w:rsidR="007A2F20" w:rsidRPr="001B3ADA" w:rsidRDefault="007A2F20">
            <w:pPr>
              <w:keepNext/>
            </w:pPr>
          </w:p>
        </w:tc>
      </w:tr>
      <w:tr w:rsidR="003B20AB" w:rsidRPr="001B3ADA" w14:paraId="7CCCC272" w14:textId="77777777" w:rsidTr="007A2F20">
        <w:trPr>
          <w:jc w:val="center"/>
        </w:trPr>
        <w:tc>
          <w:tcPr>
            <w:tcW w:w="4876" w:type="dxa"/>
            <w:hideMark/>
          </w:tcPr>
          <w:p w14:paraId="0CE1E88D" w14:textId="77777777" w:rsidR="007A2F20" w:rsidRPr="001B3ADA" w:rsidRDefault="007D0D99">
            <w:pPr>
              <w:pStyle w:val="ColumnHeading"/>
              <w:keepNext/>
            </w:pPr>
            <w:r w:rsidRPr="001B3ADA">
              <w:t>Testo della Commissione</w:t>
            </w:r>
          </w:p>
        </w:tc>
        <w:tc>
          <w:tcPr>
            <w:tcW w:w="4876" w:type="dxa"/>
            <w:hideMark/>
          </w:tcPr>
          <w:p w14:paraId="51A33248" w14:textId="77777777" w:rsidR="007A2F20" w:rsidRPr="001B3ADA" w:rsidRDefault="007D0D99">
            <w:pPr>
              <w:pStyle w:val="ColumnHeading"/>
              <w:keepNext/>
            </w:pPr>
            <w:r w:rsidRPr="001B3ADA">
              <w:t>Emendamento</w:t>
            </w:r>
          </w:p>
        </w:tc>
      </w:tr>
      <w:tr w:rsidR="003B20AB" w:rsidRPr="001B3ADA" w14:paraId="0E9D48A0" w14:textId="77777777" w:rsidTr="007A2F20">
        <w:trPr>
          <w:jc w:val="center"/>
        </w:trPr>
        <w:tc>
          <w:tcPr>
            <w:tcW w:w="4876" w:type="dxa"/>
            <w:hideMark/>
          </w:tcPr>
          <w:p w14:paraId="564C7936" w14:textId="77777777" w:rsidR="007A2F20" w:rsidRPr="001B3ADA" w:rsidRDefault="007D0D99">
            <w:pPr>
              <w:pStyle w:val="Normal6"/>
            </w:pPr>
            <w:r w:rsidRPr="001B3ADA">
              <w:t>6 bis.</w:t>
            </w:r>
            <w:r w:rsidRPr="001B3ADA">
              <w:tab/>
            </w:r>
            <w:r w:rsidRPr="001B3ADA">
              <w:rPr>
                <w:b/>
                <w:i/>
              </w:rPr>
              <w:t xml:space="preserve">Le proposte relative agli elenchi di cui ai paragrafi 4 e 5 e al modello e alla metodologia di cui al paragrafo 6 sono presentate alla </w:t>
            </w:r>
            <w:r w:rsidRPr="001B3ADA">
              <w:rPr>
                <w:b/>
                <w:i/>
              </w:rPr>
              <w:t xml:space="preserve">Commissione entro il [OP, inserire la data = nove mesi dopo l'entrata in applicazione del presente regolamento]. </w:t>
            </w:r>
            <w:r w:rsidRPr="001B3ADA">
              <w:t>La Commissione</w:t>
            </w:r>
            <w:r w:rsidRPr="001B3ADA">
              <w:rPr>
                <w:b/>
                <w:i/>
              </w:rPr>
              <w:t>, previa debita valutazione, le riesamina, se necessario, e ha il potere di adottarle</w:t>
            </w:r>
            <w:r w:rsidRPr="001B3ADA">
              <w:t xml:space="preserve"> mediante un atto di esecuzione secondo la procedura d'esame di cui all'articolo 93, paragrafo 2.</w:t>
            </w:r>
          </w:p>
        </w:tc>
        <w:tc>
          <w:tcPr>
            <w:tcW w:w="4876" w:type="dxa"/>
            <w:hideMark/>
          </w:tcPr>
          <w:p w14:paraId="4ED2F8BD" w14:textId="77777777" w:rsidR="007A2F20" w:rsidRPr="001B3ADA" w:rsidRDefault="007D0D99">
            <w:pPr>
              <w:pStyle w:val="Normal6"/>
              <w:rPr>
                <w:szCs w:val="24"/>
              </w:rPr>
            </w:pPr>
            <w:r w:rsidRPr="001B3ADA">
              <w:t>6 bis.</w:t>
            </w:r>
            <w:r w:rsidRPr="001B3ADA">
              <w:tab/>
              <w:t xml:space="preserve">La Commissione </w:t>
            </w:r>
            <w:r w:rsidRPr="001B3ADA">
              <w:rPr>
                <w:b/>
                <w:i/>
              </w:rPr>
              <w:t>può adottare</w:t>
            </w:r>
            <w:r w:rsidRPr="001B3ADA">
              <w:t xml:space="preserve"> </w:t>
            </w:r>
            <w:r w:rsidRPr="001B3ADA">
              <w:rPr>
                <w:b/>
                <w:i/>
              </w:rPr>
              <w:t>il modello quale stabilito dal comitato</w:t>
            </w:r>
            <w:r w:rsidRPr="001B3ADA">
              <w:t xml:space="preserve"> mediante un atto di esecuzione secondo la procedura d'esame di cui all'articolo 93, paragrafo 2.</w:t>
            </w:r>
          </w:p>
        </w:tc>
      </w:tr>
    </w:tbl>
    <w:p w14:paraId="42F7CD0F"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782955C" w14:textId="77777777" w:rsidR="007A2F20" w:rsidRPr="001B3ADA" w:rsidRDefault="007D0D99" w:rsidP="007A2F20">
      <w:r w:rsidRPr="001B3ADA">
        <w:rPr>
          <w:rStyle w:val="HideTWBExt"/>
        </w:rPr>
        <w:t>&lt;/Amend&gt;</w:t>
      </w:r>
    </w:p>
    <w:p w14:paraId="27A8CD41"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62</w:t>
      </w:r>
      <w:r w:rsidRPr="001B3ADA">
        <w:rPr>
          <w:rStyle w:val="HideTWBExt"/>
          <w:b w:val="0"/>
        </w:rPr>
        <w:t>&lt;/NumAm&gt;</w:t>
      </w:r>
    </w:p>
    <w:p w14:paraId="11D7007F"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03ABF5D" w14:textId="77777777" w:rsidR="007A2F20" w:rsidRPr="001B3ADA" w:rsidRDefault="007D0D99" w:rsidP="007A2F20">
      <w:pPr>
        <w:pStyle w:val="NormalBold"/>
      </w:pPr>
      <w:r w:rsidRPr="001B3ADA">
        <w:rPr>
          <w:rStyle w:val="HideTWBExt"/>
          <w:b w:val="0"/>
        </w:rPr>
        <w:t>&lt;Article&gt;</w:t>
      </w:r>
      <w:r w:rsidRPr="001B3ADA">
        <w:t>Articolo 3 – comma 1 – punto 9 – lettera b</w:t>
      </w:r>
      <w:r w:rsidRPr="001B3ADA">
        <w:rPr>
          <w:rStyle w:val="HideTWBExt"/>
          <w:b w:val="0"/>
        </w:rPr>
        <w:t>&lt;/Article&gt;</w:t>
      </w:r>
    </w:p>
    <w:p w14:paraId="68CC013D"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55872AD" w14:textId="77777777" w:rsidR="007A2F20" w:rsidRPr="001B3ADA" w:rsidRDefault="007D0D99" w:rsidP="007A2F20">
      <w:r w:rsidRPr="001B3ADA">
        <w:rPr>
          <w:rStyle w:val="HideTWBExt"/>
        </w:rPr>
        <w:t>&lt;Article2&gt;</w:t>
      </w:r>
      <w:r w:rsidRPr="001B3ADA">
        <w:t>Articolo 35 – paragrafo 6 bis</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9759CA5" w14:textId="77777777" w:rsidTr="007A2F20">
        <w:trPr>
          <w:jc w:val="center"/>
        </w:trPr>
        <w:tc>
          <w:tcPr>
            <w:tcW w:w="9752" w:type="dxa"/>
            <w:gridSpan w:val="2"/>
          </w:tcPr>
          <w:p w14:paraId="5D344631" w14:textId="77777777" w:rsidR="007A2F20" w:rsidRPr="001B3ADA" w:rsidRDefault="007A2F20">
            <w:pPr>
              <w:keepNext/>
            </w:pPr>
          </w:p>
        </w:tc>
      </w:tr>
      <w:tr w:rsidR="003B20AB" w:rsidRPr="001B3ADA" w14:paraId="1A70F1C5" w14:textId="77777777" w:rsidTr="007A2F20">
        <w:trPr>
          <w:jc w:val="center"/>
        </w:trPr>
        <w:tc>
          <w:tcPr>
            <w:tcW w:w="4876" w:type="dxa"/>
            <w:hideMark/>
          </w:tcPr>
          <w:p w14:paraId="70072D6C" w14:textId="77777777" w:rsidR="007A2F20" w:rsidRPr="001B3ADA" w:rsidRDefault="007D0D99">
            <w:pPr>
              <w:pStyle w:val="ColumnHeading"/>
              <w:keepNext/>
            </w:pPr>
            <w:r w:rsidRPr="001B3ADA">
              <w:t>Testo della Commissione</w:t>
            </w:r>
          </w:p>
        </w:tc>
        <w:tc>
          <w:tcPr>
            <w:tcW w:w="4876" w:type="dxa"/>
            <w:hideMark/>
          </w:tcPr>
          <w:p w14:paraId="5E666D03" w14:textId="77777777" w:rsidR="007A2F20" w:rsidRPr="001B3ADA" w:rsidRDefault="007D0D99">
            <w:pPr>
              <w:pStyle w:val="ColumnHeading"/>
              <w:keepNext/>
            </w:pPr>
            <w:r w:rsidRPr="001B3ADA">
              <w:t>Emendamento</w:t>
            </w:r>
          </w:p>
        </w:tc>
      </w:tr>
      <w:tr w:rsidR="003B20AB" w:rsidRPr="001B3ADA" w14:paraId="4247295C" w14:textId="77777777" w:rsidTr="007A2F20">
        <w:trPr>
          <w:jc w:val="center"/>
        </w:trPr>
        <w:tc>
          <w:tcPr>
            <w:tcW w:w="4876" w:type="dxa"/>
            <w:hideMark/>
          </w:tcPr>
          <w:p w14:paraId="79F7D8B2" w14:textId="77777777" w:rsidR="007A2F20" w:rsidRPr="001B3ADA" w:rsidRDefault="007D0D99">
            <w:pPr>
              <w:pStyle w:val="Normal6"/>
            </w:pPr>
            <w:r w:rsidRPr="001B3ADA">
              <w:t>6 ter.</w:t>
            </w:r>
            <w:r w:rsidRPr="001B3ADA">
              <w:tab/>
              <w:t xml:space="preserve">Gli elenchi, il modello e la metodologia di cui al paragrafo </w:t>
            </w:r>
            <w:r w:rsidRPr="001B3ADA">
              <w:rPr>
                <w:b/>
                <w:i/>
              </w:rPr>
              <w:t>6 bis</w:t>
            </w:r>
            <w:r w:rsidRPr="001B3ADA">
              <w:t xml:space="preserve"> sono riesaminati almeno ogni tre anni e aggiornati se necessario. </w:t>
            </w:r>
            <w:r w:rsidRPr="001B3ADA">
              <w:rPr>
                <w:b/>
                <w:i/>
              </w:rPr>
              <w:t>Il comitato presenta a tempo debito la sua valutazione ed eventuali proposte di aggiornamento alla</w:t>
            </w:r>
            <w:r w:rsidRPr="001B3ADA">
              <w:t xml:space="preserve"> Commissione.</w:t>
            </w:r>
            <w:r w:rsidRPr="001B3ADA">
              <w:rPr>
                <w:b/>
                <w:i/>
              </w:rPr>
              <w:t xml:space="preserve"> La Commissione, dopo aver debitamente valutato le proposte, le riesamina e ha il potere di</w:t>
            </w:r>
            <w:r w:rsidRPr="001B3ADA">
              <w:t xml:space="preserve"> adottare eventuali aggiornamenti secondo la procedura di cui al paragrafo 6 bis.</w:t>
            </w:r>
          </w:p>
        </w:tc>
        <w:tc>
          <w:tcPr>
            <w:tcW w:w="4876" w:type="dxa"/>
            <w:hideMark/>
          </w:tcPr>
          <w:p w14:paraId="34412578" w14:textId="77777777" w:rsidR="007A2F20" w:rsidRPr="001B3ADA" w:rsidRDefault="007D0D99">
            <w:pPr>
              <w:pStyle w:val="Normal6"/>
              <w:rPr>
                <w:szCs w:val="24"/>
              </w:rPr>
            </w:pPr>
            <w:r w:rsidRPr="001B3ADA">
              <w:t>6 ter.</w:t>
            </w:r>
            <w:r w:rsidRPr="001B3ADA">
              <w:tab/>
              <w:t xml:space="preserve">Gli elenchi, il modello e la metodologia di cui al paragrafo </w:t>
            </w:r>
            <w:r w:rsidRPr="001B3ADA">
              <w:rPr>
                <w:b/>
                <w:bCs/>
                <w:i/>
                <w:iCs/>
              </w:rPr>
              <w:t>4</w:t>
            </w:r>
            <w:r w:rsidRPr="001B3ADA">
              <w:t xml:space="preserve"> sono riesaminati </w:t>
            </w:r>
            <w:r w:rsidRPr="001B3ADA">
              <w:rPr>
                <w:b/>
                <w:i/>
              </w:rPr>
              <w:t>dal comitato</w:t>
            </w:r>
            <w:r w:rsidRPr="001B3ADA">
              <w:t xml:space="preserve"> almeno ogni tre anni e aggiornati se necessario. La Commissione </w:t>
            </w:r>
            <w:r w:rsidRPr="001B3ADA">
              <w:rPr>
                <w:b/>
                <w:i/>
              </w:rPr>
              <w:t>può</w:t>
            </w:r>
            <w:r w:rsidRPr="001B3ADA">
              <w:t xml:space="preserve"> adottare eventuali aggiornamenti </w:t>
            </w:r>
            <w:r w:rsidRPr="001B3ADA">
              <w:rPr>
                <w:b/>
                <w:i/>
              </w:rPr>
              <w:t>del modello mediante un atto di esecuzione</w:t>
            </w:r>
            <w:r w:rsidRPr="001B3ADA">
              <w:t xml:space="preserve"> secondo la procedura di cui al paragrafo 6 bis.</w:t>
            </w:r>
          </w:p>
        </w:tc>
      </w:tr>
    </w:tbl>
    <w:p w14:paraId="3F0A942D"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3E34F74" w14:textId="77777777" w:rsidR="007A2F20" w:rsidRPr="001B3ADA" w:rsidRDefault="007D0D99" w:rsidP="007A2F20">
      <w:r w:rsidRPr="001B3ADA">
        <w:rPr>
          <w:rStyle w:val="HideTWBExt"/>
        </w:rPr>
        <w:lastRenderedPageBreak/>
        <w:t>&lt;/Amend&gt;</w:t>
      </w:r>
    </w:p>
    <w:p w14:paraId="126BC519"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63</w:t>
      </w:r>
      <w:r w:rsidRPr="001B3ADA">
        <w:rPr>
          <w:rStyle w:val="HideTWBExt"/>
          <w:b w:val="0"/>
        </w:rPr>
        <w:t>&lt;/NumAm&gt;</w:t>
      </w:r>
    </w:p>
    <w:p w14:paraId="4B750D26"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4864611" w14:textId="77777777" w:rsidR="007A2F20" w:rsidRPr="001B3ADA" w:rsidRDefault="007D0D99" w:rsidP="007A2F20">
      <w:pPr>
        <w:pStyle w:val="NormalBold"/>
      </w:pPr>
      <w:r w:rsidRPr="001B3ADA">
        <w:rPr>
          <w:rStyle w:val="HideTWBExt"/>
          <w:b w:val="0"/>
        </w:rPr>
        <w:t>&lt;Article&gt;</w:t>
      </w:r>
      <w:r w:rsidRPr="001B3ADA">
        <w:t>Articolo 3 – comma 1 – punto 9 – lettera b</w:t>
      </w:r>
      <w:r w:rsidRPr="001B3ADA">
        <w:rPr>
          <w:rStyle w:val="HideTWBExt"/>
          <w:b w:val="0"/>
        </w:rPr>
        <w:t>&lt;/Article&gt;</w:t>
      </w:r>
    </w:p>
    <w:p w14:paraId="0E3ADD29"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03431F5A" w14:textId="77777777" w:rsidR="007A2F20" w:rsidRPr="001B3ADA" w:rsidRDefault="007D0D99" w:rsidP="007A2F20">
      <w:r w:rsidRPr="001B3ADA">
        <w:rPr>
          <w:rStyle w:val="HideTWBExt"/>
        </w:rPr>
        <w:t>&lt;Article2&gt;</w:t>
      </w:r>
      <w:r w:rsidRPr="001B3ADA">
        <w:t xml:space="preserve">Articolo 35 – paragrafo 6 quater </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4A0B86C" w14:textId="77777777" w:rsidTr="007A2F20">
        <w:trPr>
          <w:jc w:val="center"/>
        </w:trPr>
        <w:tc>
          <w:tcPr>
            <w:tcW w:w="9752" w:type="dxa"/>
            <w:gridSpan w:val="2"/>
          </w:tcPr>
          <w:p w14:paraId="41166EAD" w14:textId="77777777" w:rsidR="007A2F20" w:rsidRPr="001B3ADA" w:rsidRDefault="007A2F20">
            <w:pPr>
              <w:keepNext/>
            </w:pPr>
          </w:p>
        </w:tc>
      </w:tr>
      <w:tr w:rsidR="003B20AB" w:rsidRPr="001B3ADA" w14:paraId="183D8BFE" w14:textId="77777777" w:rsidTr="007A2F20">
        <w:trPr>
          <w:jc w:val="center"/>
        </w:trPr>
        <w:tc>
          <w:tcPr>
            <w:tcW w:w="4876" w:type="dxa"/>
            <w:hideMark/>
          </w:tcPr>
          <w:p w14:paraId="74CFBBFB" w14:textId="77777777" w:rsidR="007A2F20" w:rsidRPr="001B3ADA" w:rsidRDefault="007D0D99">
            <w:pPr>
              <w:pStyle w:val="ColumnHeading"/>
              <w:keepNext/>
            </w:pPr>
            <w:r w:rsidRPr="001B3ADA">
              <w:t>Testo della Commissione</w:t>
            </w:r>
          </w:p>
        </w:tc>
        <w:tc>
          <w:tcPr>
            <w:tcW w:w="4876" w:type="dxa"/>
            <w:hideMark/>
          </w:tcPr>
          <w:p w14:paraId="606B8797" w14:textId="77777777" w:rsidR="007A2F20" w:rsidRPr="001B3ADA" w:rsidRDefault="007D0D99">
            <w:pPr>
              <w:pStyle w:val="ColumnHeading"/>
              <w:keepNext/>
            </w:pPr>
            <w:r w:rsidRPr="001B3ADA">
              <w:t>Emendamento</w:t>
            </w:r>
          </w:p>
        </w:tc>
      </w:tr>
      <w:tr w:rsidR="003B20AB" w:rsidRPr="001B3ADA" w14:paraId="7E94391B" w14:textId="77777777" w:rsidTr="007A2F20">
        <w:trPr>
          <w:jc w:val="center"/>
        </w:trPr>
        <w:tc>
          <w:tcPr>
            <w:tcW w:w="4876" w:type="dxa"/>
            <w:hideMark/>
          </w:tcPr>
          <w:p w14:paraId="0C30447A" w14:textId="77777777" w:rsidR="007A2F20" w:rsidRPr="001B3ADA" w:rsidRDefault="007D0D99">
            <w:pPr>
              <w:pStyle w:val="Normal6"/>
            </w:pPr>
            <w:r w:rsidRPr="001B3ADA">
              <w:t>6 quater.</w:t>
            </w:r>
            <w:r w:rsidRPr="001B3ADA">
              <w:tab/>
              <w:t xml:space="preserve">Gli elenchi delle tipologie di trattamenti soggetti all'obbligo di una valutazione d'impatto sulla protezione dei dati e delle tipologie di trattamenti per le quali non è richiesta una valutazione d'impatto sulla protezione dei dati, stabiliti e resi pubblici dalle autorità di controllo, restano validi fino </w:t>
            </w:r>
            <w:r w:rsidRPr="001B3ADA">
              <w:rPr>
                <w:b/>
                <w:i/>
              </w:rPr>
              <w:t>all'adozione, da parte della Commissione, dell'atto di esecuzione</w:t>
            </w:r>
            <w:r w:rsidRPr="001B3ADA">
              <w:t xml:space="preserve"> di cui al paragrafo </w:t>
            </w:r>
            <w:r w:rsidRPr="001B3ADA">
              <w:rPr>
                <w:b/>
                <w:i/>
              </w:rPr>
              <w:t>6 bis</w:t>
            </w:r>
            <w:r w:rsidRPr="001B3ADA">
              <w:t>.</w:t>
            </w:r>
          </w:p>
        </w:tc>
        <w:tc>
          <w:tcPr>
            <w:tcW w:w="4876" w:type="dxa"/>
            <w:hideMark/>
          </w:tcPr>
          <w:p w14:paraId="32BFAE73" w14:textId="77777777" w:rsidR="007A2F20" w:rsidRPr="001B3ADA" w:rsidRDefault="007D0D99">
            <w:pPr>
              <w:pStyle w:val="Normal6"/>
              <w:rPr>
                <w:szCs w:val="24"/>
              </w:rPr>
            </w:pPr>
            <w:r w:rsidRPr="001B3ADA">
              <w:t>6 quater.</w:t>
            </w:r>
            <w:r w:rsidRPr="001B3ADA">
              <w:tab/>
              <w:t xml:space="preserve">Gli elenchi delle tipologie di trattamenti soggetti all'obbligo di una valutazione d'impatto sulla protezione dei dati e delle tipologie di trattamenti per le quali non è richiesta una valutazione d'impatto sulla protezione dei dati, stabiliti e resi pubblici dalle autorità di controllo, restano validi fino </w:t>
            </w:r>
            <w:r w:rsidRPr="001B3ADA">
              <w:rPr>
                <w:b/>
                <w:i/>
              </w:rPr>
              <w:t>a quando il comitato non stabilisce e rende pubblici gli elenchi</w:t>
            </w:r>
            <w:r w:rsidRPr="001B3ADA">
              <w:t xml:space="preserve"> di cui al paragrafo </w:t>
            </w:r>
            <w:r w:rsidRPr="001B3ADA">
              <w:rPr>
                <w:b/>
                <w:i/>
              </w:rPr>
              <w:t>4, lettere a) e b)</w:t>
            </w:r>
            <w:r w:rsidRPr="001B3ADA">
              <w:t>.</w:t>
            </w:r>
          </w:p>
        </w:tc>
      </w:tr>
    </w:tbl>
    <w:p w14:paraId="175FBE04"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F096702" w14:textId="77777777" w:rsidR="007A2F20" w:rsidRPr="001B3ADA" w:rsidRDefault="007D0D99" w:rsidP="007A2F20">
      <w:r w:rsidRPr="001B3ADA">
        <w:rPr>
          <w:rStyle w:val="HideTWBExt"/>
        </w:rPr>
        <w:t>&lt;/Amend&gt;</w:t>
      </w:r>
    </w:p>
    <w:p w14:paraId="36C1A379"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64</w:t>
      </w:r>
      <w:r w:rsidRPr="001B3ADA">
        <w:rPr>
          <w:rStyle w:val="HideTWBExt"/>
          <w:b w:val="0"/>
        </w:rPr>
        <w:t>&lt;/NumAm&gt;</w:t>
      </w:r>
    </w:p>
    <w:p w14:paraId="3DA93A70"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033C098" w14:textId="77777777" w:rsidR="007A2F20" w:rsidRPr="001B3ADA" w:rsidRDefault="007D0D99" w:rsidP="007A2F20">
      <w:pPr>
        <w:pStyle w:val="NormalBold"/>
      </w:pPr>
      <w:r w:rsidRPr="001B3ADA">
        <w:rPr>
          <w:rStyle w:val="HideTWBExt"/>
          <w:b w:val="0"/>
        </w:rPr>
        <w:t>&lt;Article&gt;</w:t>
      </w:r>
      <w:r w:rsidRPr="001B3ADA">
        <w:t>Articolo 3 – comma 1 – punto 14</w:t>
      </w:r>
      <w:r w:rsidRPr="001B3ADA">
        <w:rPr>
          <w:rStyle w:val="HideTWBExt"/>
          <w:b w:val="0"/>
        </w:rPr>
        <w:t>&lt;/Article&gt;</w:t>
      </w:r>
    </w:p>
    <w:p w14:paraId="7C703BE4"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8B68E43" w14:textId="77777777" w:rsidR="007A2F20" w:rsidRPr="001B3ADA" w:rsidRDefault="007D0D99" w:rsidP="007A2F20">
      <w:r w:rsidRPr="001B3ADA">
        <w:rPr>
          <w:rStyle w:val="HideTWBExt"/>
        </w:rPr>
        <w:t>&lt;Article2&gt;</w:t>
      </w:r>
      <w:r w:rsidRPr="001B3ADA">
        <w:t>Articolo 70 – paragrafo 1 – lettera h bis</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FBA3423" w14:textId="77777777" w:rsidTr="007A2F20">
        <w:trPr>
          <w:jc w:val="center"/>
        </w:trPr>
        <w:tc>
          <w:tcPr>
            <w:tcW w:w="9752" w:type="dxa"/>
            <w:gridSpan w:val="2"/>
          </w:tcPr>
          <w:p w14:paraId="0E7CAB09" w14:textId="77777777" w:rsidR="007A2F20" w:rsidRPr="001B3ADA" w:rsidRDefault="007A2F20">
            <w:pPr>
              <w:keepNext/>
            </w:pPr>
          </w:p>
        </w:tc>
      </w:tr>
      <w:tr w:rsidR="003B20AB" w:rsidRPr="001B3ADA" w14:paraId="1ACD650B" w14:textId="77777777" w:rsidTr="007A2F20">
        <w:trPr>
          <w:jc w:val="center"/>
        </w:trPr>
        <w:tc>
          <w:tcPr>
            <w:tcW w:w="4876" w:type="dxa"/>
            <w:hideMark/>
          </w:tcPr>
          <w:p w14:paraId="056F0194" w14:textId="77777777" w:rsidR="007A2F20" w:rsidRPr="001B3ADA" w:rsidRDefault="007D0D99">
            <w:pPr>
              <w:pStyle w:val="ColumnHeading"/>
              <w:keepNext/>
            </w:pPr>
            <w:r w:rsidRPr="001B3ADA">
              <w:t>Testo della Commissione</w:t>
            </w:r>
          </w:p>
        </w:tc>
        <w:tc>
          <w:tcPr>
            <w:tcW w:w="4876" w:type="dxa"/>
            <w:hideMark/>
          </w:tcPr>
          <w:p w14:paraId="0E9C3C99" w14:textId="77777777" w:rsidR="007A2F20" w:rsidRPr="001B3ADA" w:rsidRDefault="007D0D99">
            <w:pPr>
              <w:pStyle w:val="ColumnHeading"/>
              <w:keepNext/>
            </w:pPr>
            <w:r w:rsidRPr="001B3ADA">
              <w:t>Emendamento</w:t>
            </w:r>
          </w:p>
        </w:tc>
      </w:tr>
      <w:tr w:rsidR="003B20AB" w:rsidRPr="001B3ADA" w14:paraId="0FDB8F33" w14:textId="77777777" w:rsidTr="007A2F20">
        <w:trPr>
          <w:jc w:val="center"/>
        </w:trPr>
        <w:tc>
          <w:tcPr>
            <w:tcW w:w="4876" w:type="dxa"/>
            <w:hideMark/>
          </w:tcPr>
          <w:p w14:paraId="54AA17F5" w14:textId="77777777" w:rsidR="007A2F20" w:rsidRPr="001B3ADA" w:rsidRDefault="007D0D99">
            <w:pPr>
              <w:pStyle w:val="Normal6"/>
            </w:pPr>
            <w:r w:rsidRPr="001B3ADA">
              <w:t>h bis)</w:t>
            </w:r>
            <w:r w:rsidRPr="001B3ADA">
              <w:tab/>
            </w:r>
            <w:r w:rsidRPr="001B3ADA">
              <w:rPr>
                <w:b/>
                <w:i/>
              </w:rPr>
              <w:t xml:space="preserve">redige e </w:t>
            </w:r>
            <w:r w:rsidRPr="001B3ADA">
              <w:rPr>
                <w:b/>
                <w:i/>
              </w:rPr>
              <w:t>trasmette alla Commissione una proposta di</w:t>
            </w:r>
            <w:r w:rsidRPr="001B3ADA">
              <w:t xml:space="preserve"> elenco delle tipologie di trattamenti soggetti all'obbligo di una valutazione d'impatto sulla protezione dei dati e per i quali non è richiesta una valutazione d'impatto sulla protezione dei dati, a norma dell'articolo 35;</w:t>
            </w:r>
          </w:p>
        </w:tc>
        <w:tc>
          <w:tcPr>
            <w:tcW w:w="4876" w:type="dxa"/>
            <w:hideMark/>
          </w:tcPr>
          <w:p w14:paraId="1C65FE5A" w14:textId="77777777" w:rsidR="007A2F20" w:rsidRPr="001B3ADA" w:rsidRDefault="007D0D99">
            <w:pPr>
              <w:pStyle w:val="Normal6"/>
              <w:rPr>
                <w:szCs w:val="24"/>
              </w:rPr>
            </w:pPr>
            <w:r w:rsidRPr="001B3ADA">
              <w:t>h bis)</w:t>
            </w:r>
            <w:r w:rsidRPr="001B3ADA">
              <w:tab/>
            </w:r>
            <w:r w:rsidRPr="001B3ADA">
              <w:rPr>
                <w:b/>
                <w:i/>
              </w:rPr>
              <w:t>stabilisce un</w:t>
            </w:r>
            <w:r w:rsidRPr="001B3ADA">
              <w:t xml:space="preserve"> elenco delle tipologie di trattamenti soggetti all'obbligo di una valutazione d'impatto sulla protezione dei dati e per i quali non è richiesta una valutazione d'impatto sulla protezione dei dati, a norma dell'articolo 35;</w:t>
            </w:r>
          </w:p>
        </w:tc>
      </w:tr>
    </w:tbl>
    <w:p w14:paraId="75115C75"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614F8E7" w14:textId="77777777" w:rsidR="007A2F20" w:rsidRPr="001B3ADA" w:rsidRDefault="007D0D99" w:rsidP="007A2F20">
      <w:r w:rsidRPr="001B3ADA">
        <w:rPr>
          <w:rStyle w:val="HideTWBExt"/>
        </w:rPr>
        <w:t>&lt;/Amend&gt;</w:t>
      </w:r>
    </w:p>
    <w:p w14:paraId="5D9D8E42"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65</w:t>
      </w:r>
      <w:r w:rsidRPr="001B3ADA">
        <w:rPr>
          <w:rStyle w:val="HideTWBExt"/>
          <w:b w:val="0"/>
        </w:rPr>
        <w:t>&lt;/NumAm&gt;</w:t>
      </w:r>
    </w:p>
    <w:p w14:paraId="006759BD"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17EA6062" w14:textId="77777777" w:rsidR="007A2F20" w:rsidRPr="001B3ADA" w:rsidRDefault="007D0D99" w:rsidP="007A2F20">
      <w:pPr>
        <w:pStyle w:val="NormalBold"/>
      </w:pPr>
      <w:r w:rsidRPr="001B3ADA">
        <w:rPr>
          <w:rStyle w:val="HideTWBExt"/>
          <w:b w:val="0"/>
        </w:rPr>
        <w:t>&lt;Article&gt;</w:t>
      </w:r>
      <w:r w:rsidRPr="001B3ADA">
        <w:t>Articolo 3 – comma 1 – punto 14</w:t>
      </w:r>
      <w:r w:rsidRPr="001B3ADA">
        <w:rPr>
          <w:rStyle w:val="HideTWBExt"/>
          <w:b w:val="0"/>
        </w:rPr>
        <w:t>&lt;/Article&gt;</w:t>
      </w:r>
    </w:p>
    <w:p w14:paraId="15805657"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777CF511" w14:textId="77777777" w:rsidR="007A2F20" w:rsidRPr="001B3ADA" w:rsidRDefault="007D0D99" w:rsidP="007A2F20">
      <w:r w:rsidRPr="001B3ADA">
        <w:rPr>
          <w:rStyle w:val="HideTWBExt"/>
        </w:rPr>
        <w:t>&lt;Article2&gt;</w:t>
      </w:r>
      <w:r w:rsidRPr="001B3ADA">
        <w:t>Articolo 70 – paragrafo 1 – lettera h ter</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86C7FA8" w14:textId="77777777" w:rsidTr="007A2F20">
        <w:trPr>
          <w:jc w:val="center"/>
        </w:trPr>
        <w:tc>
          <w:tcPr>
            <w:tcW w:w="9752" w:type="dxa"/>
            <w:gridSpan w:val="2"/>
          </w:tcPr>
          <w:p w14:paraId="0FD278AF" w14:textId="77777777" w:rsidR="007A2F20" w:rsidRPr="001B3ADA" w:rsidRDefault="007A2F20">
            <w:pPr>
              <w:keepNext/>
            </w:pPr>
          </w:p>
        </w:tc>
      </w:tr>
      <w:tr w:rsidR="003B20AB" w:rsidRPr="001B3ADA" w14:paraId="707E6E41" w14:textId="77777777" w:rsidTr="007A2F20">
        <w:trPr>
          <w:jc w:val="center"/>
        </w:trPr>
        <w:tc>
          <w:tcPr>
            <w:tcW w:w="4876" w:type="dxa"/>
            <w:hideMark/>
          </w:tcPr>
          <w:p w14:paraId="156A1EB5" w14:textId="77777777" w:rsidR="007A2F20" w:rsidRPr="001B3ADA" w:rsidRDefault="007D0D99">
            <w:pPr>
              <w:pStyle w:val="ColumnHeading"/>
              <w:keepNext/>
            </w:pPr>
            <w:r w:rsidRPr="001B3ADA">
              <w:t>Testo della Commissione</w:t>
            </w:r>
          </w:p>
        </w:tc>
        <w:tc>
          <w:tcPr>
            <w:tcW w:w="4876" w:type="dxa"/>
            <w:hideMark/>
          </w:tcPr>
          <w:p w14:paraId="2328D4F5" w14:textId="77777777" w:rsidR="007A2F20" w:rsidRPr="001B3ADA" w:rsidRDefault="007D0D99">
            <w:pPr>
              <w:pStyle w:val="ColumnHeading"/>
              <w:keepNext/>
            </w:pPr>
            <w:r w:rsidRPr="001B3ADA">
              <w:t>Emendamento</w:t>
            </w:r>
          </w:p>
        </w:tc>
      </w:tr>
      <w:tr w:rsidR="003B20AB" w:rsidRPr="001B3ADA" w14:paraId="18746B45" w14:textId="77777777" w:rsidTr="007A2F20">
        <w:trPr>
          <w:jc w:val="center"/>
        </w:trPr>
        <w:tc>
          <w:tcPr>
            <w:tcW w:w="4876" w:type="dxa"/>
            <w:hideMark/>
          </w:tcPr>
          <w:p w14:paraId="3D5896BE" w14:textId="77777777" w:rsidR="007A2F20" w:rsidRPr="001B3ADA" w:rsidRDefault="007D0D99">
            <w:pPr>
              <w:pStyle w:val="Normal6"/>
            </w:pPr>
            <w:r w:rsidRPr="001B3ADA">
              <w:t>h ter)</w:t>
            </w:r>
            <w:r w:rsidRPr="001B3ADA">
              <w:tab/>
            </w:r>
            <w:r w:rsidRPr="001B3ADA">
              <w:rPr>
                <w:b/>
                <w:i/>
              </w:rPr>
              <w:t>redige e trasmette alla Commissione una proposta relativa a</w:t>
            </w:r>
            <w:r w:rsidRPr="001B3ADA">
              <w:t xml:space="preserve"> un modello comune e </w:t>
            </w:r>
            <w:r w:rsidRPr="001B3ADA">
              <w:rPr>
                <w:b/>
                <w:i/>
              </w:rPr>
              <w:t>a</w:t>
            </w:r>
            <w:r w:rsidRPr="001B3ADA">
              <w:t xml:space="preserve"> una metodologia comune per lo svolgimento delle valutazioni d'impatto sulla protezione dei dati, a norma dell'articolo 35;</w:t>
            </w:r>
          </w:p>
        </w:tc>
        <w:tc>
          <w:tcPr>
            <w:tcW w:w="4876" w:type="dxa"/>
            <w:hideMark/>
          </w:tcPr>
          <w:p w14:paraId="0A9BDCDB" w14:textId="77777777" w:rsidR="007A2F20" w:rsidRPr="001B3ADA" w:rsidRDefault="007D0D99">
            <w:pPr>
              <w:pStyle w:val="Normal6"/>
              <w:rPr>
                <w:szCs w:val="24"/>
              </w:rPr>
            </w:pPr>
            <w:r w:rsidRPr="001B3ADA">
              <w:t>h ter)</w:t>
            </w:r>
            <w:r w:rsidRPr="001B3ADA">
              <w:tab/>
            </w:r>
            <w:r w:rsidRPr="001B3ADA">
              <w:rPr>
                <w:b/>
                <w:i/>
              </w:rPr>
              <w:t>stabilisce</w:t>
            </w:r>
            <w:r w:rsidRPr="001B3ADA">
              <w:t xml:space="preserve"> un modello comune e una metodologia comune per lo svolgimento delle valutazioni d'impatto sulla protezione dei dati, a norma dell'articolo 35;</w:t>
            </w:r>
          </w:p>
        </w:tc>
      </w:tr>
    </w:tbl>
    <w:p w14:paraId="4543E1E6"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83E185C" w14:textId="77777777" w:rsidR="007A2F20" w:rsidRPr="001B3ADA" w:rsidRDefault="007D0D99" w:rsidP="007A2F20">
      <w:r w:rsidRPr="001B3ADA">
        <w:rPr>
          <w:rStyle w:val="HideTWBExt"/>
        </w:rPr>
        <w:t>&lt;/Amend&gt;</w:t>
      </w:r>
    </w:p>
    <w:p w14:paraId="61395929"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66</w:t>
      </w:r>
      <w:r w:rsidRPr="001B3ADA">
        <w:rPr>
          <w:rStyle w:val="HideTWBExt"/>
          <w:b w:val="0"/>
        </w:rPr>
        <w:t>&lt;/NumAm&gt;</w:t>
      </w:r>
    </w:p>
    <w:p w14:paraId="701E6EA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A87168A" w14:textId="77777777" w:rsidR="007A2F20" w:rsidRPr="001B3ADA" w:rsidRDefault="007D0D99" w:rsidP="007A2F20">
      <w:pPr>
        <w:pStyle w:val="NormalBold"/>
      </w:pPr>
      <w:r w:rsidRPr="001B3ADA">
        <w:rPr>
          <w:rStyle w:val="HideTWBExt"/>
          <w:b w:val="0"/>
        </w:rPr>
        <w:t>&lt;Article&gt;</w:t>
      </w:r>
      <w:r w:rsidRPr="001B3ADA">
        <w:t>Articolo 3 – comma 1 – punto 14</w:t>
      </w:r>
      <w:r w:rsidRPr="001B3ADA">
        <w:rPr>
          <w:rStyle w:val="HideTWBExt"/>
          <w:b w:val="0"/>
        </w:rPr>
        <w:t>&lt;/Article&gt;</w:t>
      </w:r>
    </w:p>
    <w:p w14:paraId="0B78964F"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2C2B16F0" w14:textId="77777777" w:rsidR="007A2F20" w:rsidRPr="001B3ADA" w:rsidRDefault="007D0D99" w:rsidP="007A2F20">
      <w:r w:rsidRPr="001B3ADA">
        <w:rPr>
          <w:rStyle w:val="HideTWBExt"/>
        </w:rPr>
        <w:t>&lt;Article2&gt;</w:t>
      </w:r>
      <w:r w:rsidRPr="001B3ADA">
        <w:t>Articolo 70 – paragrafo 1 – lettera h quater</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F69ADAB" w14:textId="77777777" w:rsidTr="007A2F20">
        <w:trPr>
          <w:jc w:val="center"/>
        </w:trPr>
        <w:tc>
          <w:tcPr>
            <w:tcW w:w="9752" w:type="dxa"/>
            <w:gridSpan w:val="2"/>
          </w:tcPr>
          <w:p w14:paraId="0C1BBE8C" w14:textId="77777777" w:rsidR="007A2F20" w:rsidRPr="001B3ADA" w:rsidRDefault="007A2F20">
            <w:pPr>
              <w:keepNext/>
            </w:pPr>
          </w:p>
        </w:tc>
      </w:tr>
      <w:tr w:rsidR="003B20AB" w:rsidRPr="001B3ADA" w14:paraId="0D7B0F3D" w14:textId="77777777" w:rsidTr="007A2F20">
        <w:trPr>
          <w:jc w:val="center"/>
        </w:trPr>
        <w:tc>
          <w:tcPr>
            <w:tcW w:w="4876" w:type="dxa"/>
            <w:hideMark/>
          </w:tcPr>
          <w:p w14:paraId="3438446D" w14:textId="77777777" w:rsidR="007A2F20" w:rsidRPr="001B3ADA" w:rsidRDefault="007D0D99">
            <w:pPr>
              <w:pStyle w:val="ColumnHeading"/>
              <w:keepNext/>
            </w:pPr>
            <w:r w:rsidRPr="001B3ADA">
              <w:t>Testo della Commissione</w:t>
            </w:r>
          </w:p>
        </w:tc>
        <w:tc>
          <w:tcPr>
            <w:tcW w:w="4876" w:type="dxa"/>
            <w:hideMark/>
          </w:tcPr>
          <w:p w14:paraId="6DA5D220" w14:textId="77777777" w:rsidR="007A2F20" w:rsidRPr="001B3ADA" w:rsidRDefault="007D0D99">
            <w:pPr>
              <w:pStyle w:val="ColumnHeading"/>
              <w:keepNext/>
            </w:pPr>
            <w:r w:rsidRPr="001B3ADA">
              <w:t>Emendamento</w:t>
            </w:r>
          </w:p>
        </w:tc>
      </w:tr>
      <w:tr w:rsidR="003B20AB" w:rsidRPr="001B3ADA" w14:paraId="7C6920C9" w14:textId="77777777" w:rsidTr="007A2F20">
        <w:trPr>
          <w:jc w:val="center"/>
        </w:trPr>
        <w:tc>
          <w:tcPr>
            <w:tcW w:w="4876" w:type="dxa"/>
            <w:hideMark/>
          </w:tcPr>
          <w:p w14:paraId="45044325" w14:textId="77777777" w:rsidR="007A2F20" w:rsidRPr="001B3ADA" w:rsidRDefault="007D0D99">
            <w:pPr>
              <w:pStyle w:val="Normal6"/>
            </w:pPr>
            <w:r w:rsidRPr="001B3ADA">
              <w:t>h quater)</w:t>
            </w:r>
            <w:r w:rsidRPr="001B3ADA">
              <w:tab/>
            </w:r>
            <w:r w:rsidRPr="001B3ADA">
              <w:rPr>
                <w:b/>
                <w:i/>
              </w:rPr>
              <w:t>redige e trasmette alla Commissione una proposta di</w:t>
            </w:r>
            <w:r w:rsidRPr="001B3ADA">
              <w:t xml:space="preserve"> modello comune per la notifica di una violazione dei dati personali all'autorità di controllo competente nonché </w:t>
            </w:r>
            <w:r w:rsidRPr="001B3ADA">
              <w:rPr>
                <w:b/>
                <w:i/>
              </w:rPr>
              <w:t>una proposta di</w:t>
            </w:r>
            <w:r w:rsidRPr="001B3ADA">
              <w:t xml:space="preserve"> elenco delle circostanze in cui una violazione dei dati personali può presentare un rischio elevato per i diritti e le libertà di una persona fisica a norma dell'articolo 33;</w:t>
            </w:r>
          </w:p>
        </w:tc>
        <w:tc>
          <w:tcPr>
            <w:tcW w:w="4876" w:type="dxa"/>
            <w:hideMark/>
          </w:tcPr>
          <w:p w14:paraId="4F90ADD2" w14:textId="77777777" w:rsidR="007A2F20" w:rsidRPr="001B3ADA" w:rsidRDefault="007D0D99">
            <w:pPr>
              <w:pStyle w:val="Normal6"/>
              <w:rPr>
                <w:szCs w:val="24"/>
              </w:rPr>
            </w:pPr>
            <w:r w:rsidRPr="001B3ADA">
              <w:t>h quater)</w:t>
            </w:r>
            <w:r w:rsidRPr="001B3ADA">
              <w:tab/>
            </w:r>
            <w:r w:rsidRPr="001B3ADA">
              <w:rPr>
                <w:b/>
                <w:i/>
              </w:rPr>
              <w:t>stabilisce un</w:t>
            </w:r>
            <w:r w:rsidRPr="001B3ADA">
              <w:t xml:space="preserve"> modello comune per la notifica di una violazione dei dati personali all'autorità di controllo competente nonché </w:t>
            </w:r>
            <w:r w:rsidRPr="001B3ADA">
              <w:rPr>
                <w:b/>
                <w:bCs/>
                <w:i/>
                <w:iCs/>
              </w:rPr>
              <w:t>un</w:t>
            </w:r>
            <w:r w:rsidRPr="001B3ADA">
              <w:t xml:space="preserve"> elenco delle circostanze in cui una violazione dei dati personali può presentare un rischio elevato per i diritti e le libertà di una persona fisica a norma dell'articolo 33;</w:t>
            </w:r>
          </w:p>
        </w:tc>
      </w:tr>
    </w:tbl>
    <w:p w14:paraId="681BB481"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9E8B1E0" w14:textId="77777777" w:rsidR="007A2F20" w:rsidRPr="001B3ADA" w:rsidRDefault="007D0D99" w:rsidP="007A2F20">
      <w:r w:rsidRPr="001B3ADA">
        <w:rPr>
          <w:rStyle w:val="HideTWBExt"/>
        </w:rPr>
        <w:t>&lt;/Amend&gt;</w:t>
      </w:r>
    </w:p>
    <w:p w14:paraId="3EFC9F4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67</w:t>
      </w:r>
      <w:r w:rsidRPr="001B3ADA">
        <w:rPr>
          <w:rStyle w:val="HideTWBExt"/>
          <w:b w:val="0"/>
        </w:rPr>
        <w:t>&lt;/NumAm&gt;</w:t>
      </w:r>
    </w:p>
    <w:p w14:paraId="7C76B2B7"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70B30D77" w14:textId="77777777" w:rsidR="007A2F20" w:rsidRPr="001B3ADA" w:rsidRDefault="007D0D99" w:rsidP="007A2F20">
      <w:pPr>
        <w:pStyle w:val="NormalBold"/>
      </w:pPr>
      <w:r w:rsidRPr="001B3ADA">
        <w:rPr>
          <w:rStyle w:val="HideTWBExt"/>
          <w:b w:val="0"/>
        </w:rPr>
        <w:t>&lt;Article&gt;</w:t>
      </w:r>
      <w:r w:rsidRPr="001B3ADA">
        <w:t xml:space="preserve">Articolo 3 – </w:t>
      </w:r>
      <w:r w:rsidRPr="001B3ADA">
        <w:t>comma 1 – punto 14 bis (nuovo)</w:t>
      </w:r>
      <w:r w:rsidRPr="001B3ADA">
        <w:rPr>
          <w:rStyle w:val="HideTWBExt"/>
          <w:b w:val="0"/>
        </w:rPr>
        <w:t>&lt;/Article&gt;</w:t>
      </w:r>
    </w:p>
    <w:p w14:paraId="20187928" w14:textId="77777777" w:rsidR="007A2F20" w:rsidRPr="001B3ADA" w:rsidRDefault="007D0D99" w:rsidP="007A2F20">
      <w:pPr>
        <w:keepNext/>
      </w:pPr>
      <w:r w:rsidRPr="001B3ADA">
        <w:rPr>
          <w:rStyle w:val="HideTWBExt"/>
        </w:rPr>
        <w:t>&lt;DocAmend2&gt;</w:t>
      </w:r>
      <w:r w:rsidRPr="001B3ADA">
        <w:t>Regolamento (UE) 2016/679</w:t>
      </w:r>
      <w:r w:rsidRPr="001B3ADA">
        <w:rPr>
          <w:rStyle w:val="HideTWBExt"/>
        </w:rPr>
        <w:t>&lt;/DocAmend2&gt;</w:t>
      </w:r>
    </w:p>
    <w:p w14:paraId="65ECAECC" w14:textId="77777777" w:rsidR="007A2F20" w:rsidRPr="001B3ADA" w:rsidRDefault="007D0D99" w:rsidP="007A2F20">
      <w:r w:rsidRPr="001B3ADA">
        <w:rPr>
          <w:rStyle w:val="HideTWBExt"/>
        </w:rPr>
        <w:t>&lt;Article2&gt;</w:t>
      </w:r>
      <w:r w:rsidRPr="001B3ADA">
        <w:t>Articolo 70 – paragrafo 3</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05092C14" w14:textId="77777777" w:rsidTr="007A2F20">
        <w:trPr>
          <w:jc w:val="center"/>
        </w:trPr>
        <w:tc>
          <w:tcPr>
            <w:tcW w:w="9752" w:type="dxa"/>
            <w:gridSpan w:val="2"/>
          </w:tcPr>
          <w:p w14:paraId="43FABBF3" w14:textId="77777777" w:rsidR="007A2F20" w:rsidRPr="001B3ADA" w:rsidRDefault="007A2F20">
            <w:pPr>
              <w:keepNext/>
            </w:pPr>
          </w:p>
        </w:tc>
      </w:tr>
      <w:tr w:rsidR="003B20AB" w:rsidRPr="001B3ADA" w14:paraId="72FF3820" w14:textId="77777777" w:rsidTr="007A2F20">
        <w:trPr>
          <w:jc w:val="center"/>
        </w:trPr>
        <w:tc>
          <w:tcPr>
            <w:tcW w:w="4876" w:type="dxa"/>
            <w:hideMark/>
          </w:tcPr>
          <w:p w14:paraId="4BECA3BA" w14:textId="77777777" w:rsidR="007A2F20" w:rsidRPr="001B3ADA" w:rsidRDefault="007D0D99">
            <w:pPr>
              <w:pStyle w:val="ColumnHeading"/>
              <w:keepNext/>
            </w:pPr>
            <w:r w:rsidRPr="001B3ADA">
              <w:t>Testo in vigore</w:t>
            </w:r>
          </w:p>
        </w:tc>
        <w:tc>
          <w:tcPr>
            <w:tcW w:w="4876" w:type="dxa"/>
            <w:hideMark/>
          </w:tcPr>
          <w:p w14:paraId="5051F3B5" w14:textId="77777777" w:rsidR="007A2F20" w:rsidRPr="001B3ADA" w:rsidRDefault="007D0D99">
            <w:pPr>
              <w:pStyle w:val="ColumnHeading"/>
              <w:keepNext/>
            </w:pPr>
            <w:r w:rsidRPr="001B3ADA">
              <w:t>Emendamento</w:t>
            </w:r>
          </w:p>
        </w:tc>
      </w:tr>
      <w:tr w:rsidR="003B20AB" w:rsidRPr="001B3ADA" w14:paraId="683BB786" w14:textId="77777777" w:rsidTr="007A2F20">
        <w:trPr>
          <w:jc w:val="center"/>
        </w:trPr>
        <w:tc>
          <w:tcPr>
            <w:tcW w:w="4876" w:type="dxa"/>
          </w:tcPr>
          <w:p w14:paraId="44190781" w14:textId="77777777" w:rsidR="007A2F20" w:rsidRPr="001B3ADA" w:rsidRDefault="007A2F20">
            <w:pPr>
              <w:pStyle w:val="Normal6"/>
            </w:pPr>
          </w:p>
        </w:tc>
        <w:tc>
          <w:tcPr>
            <w:tcW w:w="4876" w:type="dxa"/>
            <w:hideMark/>
          </w:tcPr>
          <w:p w14:paraId="0F41BEA7" w14:textId="77777777" w:rsidR="007A2F20" w:rsidRPr="001B3ADA" w:rsidRDefault="007D0D99">
            <w:pPr>
              <w:pStyle w:val="Normal6"/>
              <w:rPr>
                <w:szCs w:val="24"/>
              </w:rPr>
            </w:pPr>
            <w:r w:rsidRPr="001B3ADA">
              <w:rPr>
                <w:b/>
                <w:i/>
              </w:rPr>
              <w:t>14 bis.</w:t>
            </w:r>
            <w:r w:rsidRPr="001B3ADA">
              <w:rPr>
                <w:b/>
                <w:i/>
              </w:rPr>
              <w:tab/>
              <w:t>all'articolo 70, il paragrafo 3 è sostituito dal seguente:</w:t>
            </w:r>
          </w:p>
        </w:tc>
      </w:tr>
      <w:tr w:rsidR="003B20AB" w:rsidRPr="001B3ADA" w14:paraId="2CABDD02" w14:textId="77777777" w:rsidTr="007A2F20">
        <w:trPr>
          <w:jc w:val="center"/>
        </w:trPr>
        <w:tc>
          <w:tcPr>
            <w:tcW w:w="4876" w:type="dxa"/>
          </w:tcPr>
          <w:p w14:paraId="55FC8BFC" w14:textId="77777777" w:rsidR="007A2F20" w:rsidRPr="001B3ADA" w:rsidRDefault="007D0D99">
            <w:pPr>
              <w:pStyle w:val="Normal6"/>
            </w:pPr>
            <w:r w:rsidRPr="001B3ADA">
              <w:t>3.</w:t>
            </w:r>
            <w:r w:rsidRPr="001B3ADA">
              <w:tab/>
              <w:t xml:space="preserve">Il </w:t>
            </w:r>
            <w:r w:rsidRPr="001B3ADA">
              <w:t>comitato trasmette pareri, linee guida, raccomandazioni e migliori prassi alla Commissione e al comitato di cui all'articolo 93, e li pubblica.</w:t>
            </w:r>
          </w:p>
        </w:tc>
        <w:tc>
          <w:tcPr>
            <w:tcW w:w="4876" w:type="dxa"/>
            <w:hideMark/>
          </w:tcPr>
          <w:p w14:paraId="5493297F" w14:textId="77777777" w:rsidR="007A2F20" w:rsidRPr="001B3ADA" w:rsidRDefault="007D0D99">
            <w:pPr>
              <w:pStyle w:val="Normal6"/>
              <w:rPr>
                <w:szCs w:val="24"/>
              </w:rPr>
            </w:pPr>
            <w:r w:rsidRPr="001B3ADA">
              <w:t>3.</w:t>
            </w:r>
            <w:r w:rsidRPr="001B3ADA">
              <w:tab/>
              <w:t>Il comitato trasmette pareri, linee guida, raccomandazioni</w:t>
            </w:r>
            <w:r w:rsidRPr="001B3ADA">
              <w:rPr>
                <w:b/>
                <w:i/>
              </w:rPr>
              <w:t>, modelli, elenchi</w:t>
            </w:r>
            <w:r w:rsidRPr="001B3ADA">
              <w:t xml:space="preserve"> e migliori prassi alla Commissione e al comitato di cui all'articolo 93, e li pubblica. </w:t>
            </w:r>
          </w:p>
        </w:tc>
      </w:tr>
    </w:tbl>
    <w:p w14:paraId="584A5078"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35FDF505" w14:textId="77777777" w:rsidR="007A2F20" w:rsidRPr="001B3ADA" w:rsidRDefault="007D0D99" w:rsidP="007A2F20">
      <w:r w:rsidRPr="001B3ADA">
        <w:rPr>
          <w:rStyle w:val="HideTWBExt"/>
        </w:rPr>
        <w:t>&lt;/Amend&gt;</w:t>
      </w:r>
    </w:p>
    <w:p w14:paraId="6AAD8A1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68</w:t>
      </w:r>
      <w:r w:rsidRPr="001B3ADA">
        <w:rPr>
          <w:rStyle w:val="HideTWBExt"/>
          <w:b w:val="0"/>
        </w:rPr>
        <w:t>&lt;/NumAm&gt;</w:t>
      </w:r>
    </w:p>
    <w:p w14:paraId="1E97AD49"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BDF98F2" w14:textId="77777777" w:rsidR="007A2F20" w:rsidRPr="001B3ADA" w:rsidRDefault="007D0D99" w:rsidP="007A2F20">
      <w:pPr>
        <w:pStyle w:val="NormalBold"/>
      </w:pPr>
      <w:r w:rsidRPr="001B3ADA">
        <w:rPr>
          <w:rStyle w:val="HideTWBExt"/>
          <w:b w:val="0"/>
        </w:rPr>
        <w:t>&lt;Article&gt;</w:t>
      </w:r>
      <w:r w:rsidRPr="001B3ADA">
        <w:t>Articolo 4 – comma 1 – punto 1 – lettera b</w:t>
      </w:r>
      <w:r w:rsidRPr="001B3ADA">
        <w:rPr>
          <w:rStyle w:val="HideTWBExt"/>
          <w:b w:val="0"/>
        </w:rPr>
        <w:t>&lt;/Article&gt;</w:t>
      </w:r>
    </w:p>
    <w:p w14:paraId="0BFB4413"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416F3D4E" w14:textId="77777777" w:rsidR="007A2F20" w:rsidRPr="001B3ADA" w:rsidRDefault="007D0D99" w:rsidP="007A2F20">
      <w:r w:rsidRPr="001B3ADA">
        <w:rPr>
          <w:rStyle w:val="HideTWBExt"/>
        </w:rPr>
        <w:t>&lt;Article2&gt;</w:t>
      </w:r>
      <w:r w:rsidRPr="001B3ADA">
        <w:t>Articolo 3 – paragrafo 1 – punto 25</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CCDC085" w14:textId="77777777" w:rsidTr="007A2F20">
        <w:trPr>
          <w:jc w:val="center"/>
        </w:trPr>
        <w:tc>
          <w:tcPr>
            <w:tcW w:w="9752" w:type="dxa"/>
            <w:gridSpan w:val="2"/>
          </w:tcPr>
          <w:p w14:paraId="638FC036" w14:textId="77777777" w:rsidR="007A2F20" w:rsidRPr="001B3ADA" w:rsidRDefault="007A2F20">
            <w:pPr>
              <w:keepNext/>
            </w:pPr>
          </w:p>
        </w:tc>
      </w:tr>
      <w:tr w:rsidR="003B20AB" w:rsidRPr="001B3ADA" w14:paraId="6F2F13A4" w14:textId="77777777" w:rsidTr="007A2F20">
        <w:trPr>
          <w:jc w:val="center"/>
        </w:trPr>
        <w:tc>
          <w:tcPr>
            <w:tcW w:w="4876" w:type="dxa"/>
            <w:hideMark/>
          </w:tcPr>
          <w:p w14:paraId="1C5F6D2F" w14:textId="77777777" w:rsidR="007A2F20" w:rsidRPr="001B3ADA" w:rsidRDefault="007D0D99">
            <w:pPr>
              <w:pStyle w:val="ColumnHeading"/>
              <w:keepNext/>
            </w:pPr>
            <w:r w:rsidRPr="001B3ADA">
              <w:t>Testo della Commissione</w:t>
            </w:r>
          </w:p>
        </w:tc>
        <w:tc>
          <w:tcPr>
            <w:tcW w:w="4876" w:type="dxa"/>
            <w:hideMark/>
          </w:tcPr>
          <w:p w14:paraId="13EC66C3" w14:textId="77777777" w:rsidR="007A2F20" w:rsidRPr="001B3ADA" w:rsidRDefault="007D0D99">
            <w:pPr>
              <w:pStyle w:val="ColumnHeading"/>
              <w:keepNext/>
            </w:pPr>
            <w:r w:rsidRPr="001B3ADA">
              <w:t>Emendamento</w:t>
            </w:r>
          </w:p>
        </w:tc>
      </w:tr>
      <w:tr w:rsidR="003B20AB" w:rsidRPr="001B3ADA" w14:paraId="2D2C4BCB" w14:textId="77777777" w:rsidTr="007A2F20">
        <w:trPr>
          <w:jc w:val="center"/>
        </w:trPr>
        <w:tc>
          <w:tcPr>
            <w:tcW w:w="4876" w:type="dxa"/>
            <w:hideMark/>
          </w:tcPr>
          <w:p w14:paraId="7C115B62" w14:textId="77777777" w:rsidR="007A2F20" w:rsidRPr="001B3ADA" w:rsidRDefault="007D0D99">
            <w:pPr>
              <w:pStyle w:val="Normal6"/>
            </w:pPr>
            <w:r w:rsidRPr="001B3ADA">
              <w:t>(25)</w:t>
            </w:r>
            <w:r w:rsidRPr="001B3ADA">
              <w:tab/>
              <w:t xml:space="preserve">"reti di comunicazione elettronica": reti quali definite all'articolo 2, punto 1), della </w:t>
            </w:r>
            <w:r w:rsidRPr="001B3ADA">
              <w:t>direttiva (UE) 2018/1972;</w:t>
            </w:r>
          </w:p>
        </w:tc>
        <w:tc>
          <w:tcPr>
            <w:tcW w:w="4876" w:type="dxa"/>
            <w:hideMark/>
          </w:tcPr>
          <w:p w14:paraId="40EBB284" w14:textId="77777777" w:rsidR="007A2F20" w:rsidRPr="001B3ADA" w:rsidRDefault="007D0D99">
            <w:pPr>
              <w:pStyle w:val="Normal6"/>
              <w:rPr>
                <w:szCs w:val="24"/>
              </w:rPr>
            </w:pPr>
            <w:r w:rsidRPr="001B3ADA">
              <w:t>(25)</w:t>
            </w:r>
            <w:r w:rsidRPr="001B3ADA">
              <w:tab/>
              <w:t xml:space="preserve">"rete di comunicazione elettronica": reti </w:t>
            </w:r>
            <w:r w:rsidRPr="001B3ADA">
              <w:rPr>
                <w:b/>
                <w:i/>
              </w:rPr>
              <w:t>di comunicazione elettronica</w:t>
            </w:r>
            <w:r w:rsidRPr="001B3ADA">
              <w:t xml:space="preserve"> quali definite all'articolo 2, punto 1), della direttiva (UE) 2018/1972;</w:t>
            </w:r>
          </w:p>
        </w:tc>
      </w:tr>
    </w:tbl>
    <w:p w14:paraId="17647C6C"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0505EE44" w14:textId="77777777" w:rsidR="007A2F20" w:rsidRPr="001B3ADA" w:rsidRDefault="007D0D99" w:rsidP="007A2F20">
      <w:r w:rsidRPr="001B3ADA">
        <w:rPr>
          <w:rStyle w:val="HideTWBExt"/>
        </w:rPr>
        <w:t>&lt;/Amend&gt;</w:t>
      </w:r>
    </w:p>
    <w:p w14:paraId="4F924E90"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69</w:t>
      </w:r>
      <w:r w:rsidRPr="001B3ADA">
        <w:rPr>
          <w:rStyle w:val="HideTWBExt"/>
          <w:b w:val="0"/>
        </w:rPr>
        <w:t>&lt;/NumAm&gt;</w:t>
      </w:r>
    </w:p>
    <w:p w14:paraId="3ADCDC6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460133F0" w14:textId="77777777" w:rsidR="007A2F20" w:rsidRPr="001B3ADA" w:rsidRDefault="007D0D99" w:rsidP="007A2F20">
      <w:pPr>
        <w:pStyle w:val="NormalBold"/>
      </w:pPr>
      <w:r w:rsidRPr="001B3ADA">
        <w:rPr>
          <w:rStyle w:val="HideTWBExt"/>
          <w:b w:val="0"/>
        </w:rPr>
        <w:t>&lt;Article&gt;</w:t>
      </w:r>
      <w:r w:rsidRPr="001B3ADA">
        <w:t>Articolo 4 – comma 1 – punto 2</w:t>
      </w:r>
      <w:r w:rsidRPr="001B3ADA">
        <w:rPr>
          <w:rStyle w:val="HideTWBExt"/>
          <w:b w:val="0"/>
        </w:rPr>
        <w:t>&lt;/Article&gt;</w:t>
      </w:r>
    </w:p>
    <w:p w14:paraId="37325F12"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22760A0F" w14:textId="77777777" w:rsidR="007A2F20" w:rsidRPr="001B3ADA" w:rsidRDefault="007D0D99" w:rsidP="007A2F20">
      <w:r w:rsidRPr="001B3ADA">
        <w:rPr>
          <w:rStyle w:val="HideTWBExt"/>
        </w:rPr>
        <w:t>&lt;Article2&gt;</w:t>
      </w:r>
      <w:r w:rsidRPr="001B3ADA">
        <w:t>Articolo 4 – paragrafo 1 – lettera b</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56B8DECC" w14:textId="77777777" w:rsidTr="007A2F20">
        <w:trPr>
          <w:jc w:val="center"/>
        </w:trPr>
        <w:tc>
          <w:tcPr>
            <w:tcW w:w="9752" w:type="dxa"/>
            <w:gridSpan w:val="2"/>
          </w:tcPr>
          <w:p w14:paraId="256CB718" w14:textId="77777777" w:rsidR="007A2F20" w:rsidRPr="001B3ADA" w:rsidRDefault="007A2F20">
            <w:pPr>
              <w:keepNext/>
            </w:pPr>
          </w:p>
        </w:tc>
      </w:tr>
      <w:tr w:rsidR="003B20AB" w:rsidRPr="001B3ADA" w14:paraId="7884DF72" w14:textId="77777777" w:rsidTr="007A2F20">
        <w:trPr>
          <w:jc w:val="center"/>
        </w:trPr>
        <w:tc>
          <w:tcPr>
            <w:tcW w:w="4876" w:type="dxa"/>
            <w:hideMark/>
          </w:tcPr>
          <w:p w14:paraId="0D48121A" w14:textId="77777777" w:rsidR="007A2F20" w:rsidRPr="001B3ADA" w:rsidRDefault="007D0D99">
            <w:pPr>
              <w:pStyle w:val="ColumnHeading"/>
              <w:keepNext/>
            </w:pPr>
            <w:r w:rsidRPr="001B3ADA">
              <w:t>Testo della Commissione</w:t>
            </w:r>
          </w:p>
        </w:tc>
        <w:tc>
          <w:tcPr>
            <w:tcW w:w="4876" w:type="dxa"/>
            <w:hideMark/>
          </w:tcPr>
          <w:p w14:paraId="20EB28B1" w14:textId="77777777" w:rsidR="007A2F20" w:rsidRPr="001B3ADA" w:rsidRDefault="007D0D99">
            <w:pPr>
              <w:pStyle w:val="ColumnHeading"/>
              <w:keepNext/>
            </w:pPr>
            <w:r w:rsidRPr="001B3ADA">
              <w:t>Emendamento</w:t>
            </w:r>
          </w:p>
        </w:tc>
      </w:tr>
      <w:tr w:rsidR="003B20AB" w:rsidRPr="001B3ADA" w14:paraId="0D3F4C87" w14:textId="77777777" w:rsidTr="007A2F20">
        <w:trPr>
          <w:jc w:val="center"/>
        </w:trPr>
        <w:tc>
          <w:tcPr>
            <w:tcW w:w="4876" w:type="dxa"/>
            <w:hideMark/>
          </w:tcPr>
          <w:p w14:paraId="1C7D0DC1" w14:textId="77777777" w:rsidR="007A2F20" w:rsidRPr="001B3ADA" w:rsidRDefault="007D0D99">
            <w:pPr>
              <w:pStyle w:val="Normal6"/>
            </w:pPr>
            <w:r w:rsidRPr="001B3ADA">
              <w:t>(b)</w:t>
            </w:r>
            <w:r w:rsidRPr="001B3ADA">
              <w:tab/>
              <w:t xml:space="preserve">raccolti per finalità determinate, esplicite e legittime e successivamente trattati in un modo non incompatibile con tali finalità; un ulteriore trattamento dei dati personali a fini di archiviazione nel pubblico interesse, di ricerca scientifica o storica o a fini statistici è, conformemente </w:t>
            </w:r>
            <w:r w:rsidRPr="001B3ADA">
              <w:lastRenderedPageBreak/>
              <w:t>all'articolo 13, considerato compatibile con le finalità iniziali, indipendentemente dalle condizioni di cui all'articolo 6 del presente regolamento ("limitazione della finalità");</w:t>
            </w:r>
          </w:p>
        </w:tc>
        <w:tc>
          <w:tcPr>
            <w:tcW w:w="4876" w:type="dxa"/>
            <w:hideMark/>
          </w:tcPr>
          <w:p w14:paraId="048569FA" w14:textId="77777777" w:rsidR="007A2F20" w:rsidRPr="001B3ADA" w:rsidRDefault="007D0D99">
            <w:pPr>
              <w:pStyle w:val="Normal6"/>
              <w:rPr>
                <w:szCs w:val="24"/>
              </w:rPr>
            </w:pPr>
            <w:r w:rsidRPr="001B3ADA">
              <w:lastRenderedPageBreak/>
              <w:t>(b)</w:t>
            </w:r>
            <w:r w:rsidRPr="001B3ADA">
              <w:tab/>
              <w:t xml:space="preserve">raccolti per finalità determinate, esplicite e legittime e successivamente trattati in un modo non incompatibile con tali finalità; un ulteriore trattamento dei dati personali a fini di archiviazione nel pubblico interesse, di ricerca scientifica o storica o a fini statistici è, </w:t>
            </w:r>
            <w:r w:rsidRPr="001B3ADA">
              <w:rPr>
                <w:b/>
                <w:i/>
              </w:rPr>
              <w:t xml:space="preserve">fatta salva </w:t>
            </w:r>
            <w:r w:rsidRPr="001B3ADA">
              <w:rPr>
                <w:b/>
                <w:i/>
              </w:rPr>
              <w:lastRenderedPageBreak/>
              <w:t>l'applicazione di garanzie adeguate e</w:t>
            </w:r>
            <w:r w:rsidRPr="001B3ADA">
              <w:t xml:space="preserve"> conformemente all'articolo 13, considerato compatibile con le finalità iniziali, indipendentemente dalle condizioni di cui all'articolo 6 del presente regolamento ("limitazione dell</w:t>
            </w:r>
            <w:r w:rsidRPr="001B3ADA">
              <w:t>a finalità");</w:t>
            </w:r>
          </w:p>
        </w:tc>
      </w:tr>
    </w:tbl>
    <w:p w14:paraId="50678D11"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F9B9D98" w14:textId="77777777" w:rsidR="007A2F20" w:rsidRPr="001B3ADA" w:rsidRDefault="007D0D99" w:rsidP="007A2F20">
      <w:r w:rsidRPr="001B3ADA">
        <w:rPr>
          <w:rStyle w:val="HideTWBExt"/>
        </w:rPr>
        <w:t>&lt;/Amend&gt;</w:t>
      </w:r>
    </w:p>
    <w:p w14:paraId="7FF99094"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70</w:t>
      </w:r>
      <w:r w:rsidRPr="001B3ADA">
        <w:rPr>
          <w:rStyle w:val="HideTWBExt"/>
          <w:b w:val="0"/>
        </w:rPr>
        <w:t>&lt;/NumAm&gt;</w:t>
      </w:r>
    </w:p>
    <w:p w14:paraId="242C7F18"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A1482F9" w14:textId="77777777" w:rsidR="007A2F20" w:rsidRPr="001B3ADA" w:rsidRDefault="007D0D99" w:rsidP="007A2F20">
      <w:pPr>
        <w:pStyle w:val="NormalBold"/>
      </w:pPr>
      <w:r w:rsidRPr="001B3ADA">
        <w:rPr>
          <w:rStyle w:val="HideTWBExt"/>
          <w:b w:val="0"/>
        </w:rPr>
        <w:t>&lt;Article&gt;</w:t>
      </w:r>
      <w:r w:rsidRPr="001B3ADA">
        <w:t>Articolo 4 – comma 1 – punto 3 – lettera a</w:t>
      </w:r>
      <w:r w:rsidRPr="001B3ADA">
        <w:rPr>
          <w:rStyle w:val="HideTWBExt"/>
          <w:b w:val="0"/>
        </w:rPr>
        <w:t>&lt;/Article&gt;</w:t>
      </w:r>
    </w:p>
    <w:p w14:paraId="5FF180B1"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4EE2F844" w14:textId="77777777" w:rsidR="007A2F20" w:rsidRPr="001B3ADA" w:rsidRDefault="007D0D99" w:rsidP="007A2F20">
      <w:r w:rsidRPr="001B3ADA">
        <w:rPr>
          <w:rStyle w:val="HideTWBExt"/>
        </w:rPr>
        <w:t>&lt;Article2&gt;</w:t>
      </w:r>
      <w:r w:rsidRPr="001B3ADA">
        <w:t>Articolo 10 – paragrafo 2 – lettera l</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8DE4DEE" w14:textId="77777777" w:rsidTr="007A2F20">
        <w:trPr>
          <w:jc w:val="center"/>
        </w:trPr>
        <w:tc>
          <w:tcPr>
            <w:tcW w:w="9752" w:type="dxa"/>
            <w:gridSpan w:val="2"/>
          </w:tcPr>
          <w:p w14:paraId="745B2D1B" w14:textId="77777777" w:rsidR="007A2F20" w:rsidRPr="001B3ADA" w:rsidRDefault="007A2F20">
            <w:pPr>
              <w:keepNext/>
            </w:pPr>
          </w:p>
        </w:tc>
      </w:tr>
      <w:tr w:rsidR="003B20AB" w:rsidRPr="001B3ADA" w14:paraId="7D5E7818" w14:textId="77777777" w:rsidTr="007A2F20">
        <w:trPr>
          <w:jc w:val="center"/>
        </w:trPr>
        <w:tc>
          <w:tcPr>
            <w:tcW w:w="4876" w:type="dxa"/>
            <w:hideMark/>
          </w:tcPr>
          <w:p w14:paraId="33609DAC" w14:textId="77777777" w:rsidR="007A2F20" w:rsidRPr="001B3ADA" w:rsidRDefault="007D0D99">
            <w:pPr>
              <w:pStyle w:val="ColumnHeading"/>
              <w:keepNext/>
            </w:pPr>
            <w:r w:rsidRPr="001B3ADA">
              <w:t>Testo della Commissione</w:t>
            </w:r>
          </w:p>
        </w:tc>
        <w:tc>
          <w:tcPr>
            <w:tcW w:w="4876" w:type="dxa"/>
            <w:hideMark/>
          </w:tcPr>
          <w:p w14:paraId="1C8D8CC7" w14:textId="77777777" w:rsidR="007A2F20" w:rsidRPr="001B3ADA" w:rsidRDefault="007D0D99">
            <w:pPr>
              <w:pStyle w:val="ColumnHeading"/>
              <w:keepNext/>
            </w:pPr>
            <w:r w:rsidRPr="001B3ADA">
              <w:t>Emendamento</w:t>
            </w:r>
          </w:p>
        </w:tc>
      </w:tr>
      <w:tr w:rsidR="003B20AB" w:rsidRPr="001B3ADA" w14:paraId="2D9B68E0" w14:textId="77777777" w:rsidTr="007A2F20">
        <w:trPr>
          <w:jc w:val="center"/>
        </w:trPr>
        <w:tc>
          <w:tcPr>
            <w:tcW w:w="4876" w:type="dxa"/>
            <w:hideMark/>
          </w:tcPr>
          <w:p w14:paraId="2C322DB3" w14:textId="77777777" w:rsidR="007A2F20" w:rsidRPr="001B3ADA" w:rsidRDefault="007D0D99">
            <w:pPr>
              <w:pStyle w:val="Normal6"/>
            </w:pPr>
            <w:r w:rsidRPr="001B3ADA">
              <w:t>(l)</w:t>
            </w:r>
            <w:r w:rsidRPr="001B3ADA">
              <w:tab/>
              <w:t xml:space="preserve">il trattamento dei dati biometrici è necessario per confermare l'identità dell'interessato (verifica), se i dati biometrici o i mezzi necessari alla verifica sono sotto il </w:t>
            </w:r>
            <w:r w:rsidRPr="001B3ADA">
              <w:t>controllo esclusivo dell'interessato.</w:t>
            </w:r>
          </w:p>
        </w:tc>
        <w:tc>
          <w:tcPr>
            <w:tcW w:w="4876" w:type="dxa"/>
            <w:hideMark/>
          </w:tcPr>
          <w:p w14:paraId="1C1004F8" w14:textId="77777777" w:rsidR="007A2F20" w:rsidRPr="001B3ADA" w:rsidRDefault="007D0D99">
            <w:pPr>
              <w:pStyle w:val="Normal6"/>
              <w:rPr>
                <w:szCs w:val="24"/>
              </w:rPr>
            </w:pPr>
            <w:r w:rsidRPr="001B3ADA">
              <w:t>(l)</w:t>
            </w:r>
            <w:r w:rsidRPr="001B3ADA">
              <w:tab/>
              <w:t xml:space="preserve">il trattamento dei dati biometrici è necessario per confermare l'identità dell'interessato (verifica), se i dati biometrici o i mezzi necessari alla verifica </w:t>
            </w:r>
            <w:r w:rsidRPr="001B3ADA">
              <w:rPr>
                <w:b/>
                <w:i/>
              </w:rPr>
              <w:t>uno a uno</w:t>
            </w:r>
            <w:r w:rsidRPr="001B3ADA">
              <w:t xml:space="preserve"> sono sotto il controllo esclusivo dell'interessato</w:t>
            </w:r>
            <w:r w:rsidRPr="001B3ADA">
              <w:rPr>
                <w:b/>
                <w:i/>
              </w:rPr>
              <w:t>, fatte salve le garanzie adeguate previste dal diritto dell'Unione a tutela dei diritti fondamentali e degli interessi dell'interessato</w:t>
            </w:r>
            <w:r w:rsidRPr="001B3ADA">
              <w:t>.</w:t>
            </w:r>
          </w:p>
        </w:tc>
      </w:tr>
    </w:tbl>
    <w:p w14:paraId="3E13177E"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D790680" w14:textId="77777777" w:rsidR="007A2F20" w:rsidRPr="001B3ADA" w:rsidRDefault="007D0D99" w:rsidP="007A2F20">
      <w:r w:rsidRPr="001B3ADA">
        <w:rPr>
          <w:rStyle w:val="HideTWBExt"/>
        </w:rPr>
        <w:t>&lt;/Amend&gt;</w:t>
      </w:r>
    </w:p>
    <w:p w14:paraId="26FB5284"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71</w:t>
      </w:r>
      <w:r w:rsidRPr="001B3ADA">
        <w:rPr>
          <w:rStyle w:val="HideTWBExt"/>
          <w:b w:val="0"/>
        </w:rPr>
        <w:t>&lt;/NumAm&gt;</w:t>
      </w:r>
    </w:p>
    <w:p w14:paraId="129948BB" w14:textId="77777777" w:rsidR="007A2F20" w:rsidRPr="001B3ADA" w:rsidRDefault="007D0D99" w:rsidP="007A2F20">
      <w:pPr>
        <w:pStyle w:val="NormalBold12b"/>
        <w:keepNext/>
      </w:pPr>
      <w:r w:rsidRPr="001B3ADA">
        <w:rPr>
          <w:rStyle w:val="HideTWBExt"/>
          <w:b w:val="0"/>
        </w:rPr>
        <w:t>&lt;DocAmend&gt;</w:t>
      </w:r>
      <w:r w:rsidRPr="001B3ADA">
        <w:t xml:space="preserve">Proposta di </w:t>
      </w:r>
      <w:r w:rsidRPr="001B3ADA">
        <w:t>regolamento</w:t>
      </w:r>
      <w:r w:rsidRPr="001B3ADA">
        <w:rPr>
          <w:rStyle w:val="HideTWBExt"/>
          <w:b w:val="0"/>
        </w:rPr>
        <w:t>&lt;/DocAmend&gt;</w:t>
      </w:r>
    </w:p>
    <w:p w14:paraId="1D87D8F2" w14:textId="77777777" w:rsidR="007A2F20" w:rsidRPr="001B3ADA" w:rsidRDefault="007D0D99" w:rsidP="007A2F20">
      <w:pPr>
        <w:pStyle w:val="NormalBold"/>
      </w:pPr>
      <w:r w:rsidRPr="001B3ADA">
        <w:rPr>
          <w:rStyle w:val="HideTWBExt"/>
          <w:b w:val="0"/>
        </w:rPr>
        <w:t>&lt;Article&gt;</w:t>
      </w:r>
      <w:r w:rsidRPr="001B3ADA">
        <w:t>Articolo 4 – comma 1 – punto 4</w:t>
      </w:r>
      <w:r w:rsidRPr="001B3ADA">
        <w:rPr>
          <w:rStyle w:val="HideTWBExt"/>
          <w:b w:val="0"/>
        </w:rPr>
        <w:t>&lt;/Article&gt;</w:t>
      </w:r>
    </w:p>
    <w:p w14:paraId="7F9A796D"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64314FAB" w14:textId="77777777" w:rsidR="007A2F20" w:rsidRPr="001B3ADA" w:rsidRDefault="007D0D99" w:rsidP="007A2F20">
      <w:r w:rsidRPr="001B3ADA">
        <w:rPr>
          <w:rStyle w:val="HideTWBExt"/>
        </w:rPr>
        <w:t>&lt;Article2&gt;</w:t>
      </w:r>
      <w:r w:rsidRPr="001B3ADA">
        <w:t>Articolo 14 – paragrafo 5</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49583BA" w14:textId="77777777" w:rsidTr="00713D50">
        <w:trPr>
          <w:jc w:val="center"/>
        </w:trPr>
        <w:tc>
          <w:tcPr>
            <w:tcW w:w="9752" w:type="dxa"/>
            <w:gridSpan w:val="2"/>
          </w:tcPr>
          <w:p w14:paraId="52CA43BD" w14:textId="77777777" w:rsidR="007A2F20" w:rsidRPr="001B3ADA" w:rsidRDefault="007A2F20">
            <w:pPr>
              <w:keepNext/>
            </w:pPr>
          </w:p>
        </w:tc>
      </w:tr>
      <w:tr w:rsidR="003B20AB" w:rsidRPr="001B3ADA" w14:paraId="1839BDB6" w14:textId="77777777" w:rsidTr="00713D50">
        <w:trPr>
          <w:jc w:val="center"/>
        </w:trPr>
        <w:tc>
          <w:tcPr>
            <w:tcW w:w="4876" w:type="dxa"/>
            <w:hideMark/>
          </w:tcPr>
          <w:p w14:paraId="66EB36C8" w14:textId="77777777" w:rsidR="007A2F20" w:rsidRPr="001B3ADA" w:rsidRDefault="007D0D99">
            <w:pPr>
              <w:pStyle w:val="ColumnHeading"/>
              <w:keepNext/>
            </w:pPr>
            <w:r w:rsidRPr="001B3ADA">
              <w:t>Testo della Commissione</w:t>
            </w:r>
          </w:p>
        </w:tc>
        <w:tc>
          <w:tcPr>
            <w:tcW w:w="4876" w:type="dxa"/>
            <w:hideMark/>
          </w:tcPr>
          <w:p w14:paraId="68A18A0B" w14:textId="77777777" w:rsidR="007A2F20" w:rsidRPr="001B3ADA" w:rsidRDefault="007D0D99">
            <w:pPr>
              <w:pStyle w:val="ColumnHeading"/>
              <w:keepNext/>
            </w:pPr>
            <w:r w:rsidRPr="001B3ADA">
              <w:t>Emendamento</w:t>
            </w:r>
          </w:p>
        </w:tc>
      </w:tr>
      <w:tr w:rsidR="003B20AB" w:rsidRPr="001B3ADA" w14:paraId="0C03204A" w14:textId="77777777" w:rsidTr="00713D50">
        <w:trPr>
          <w:jc w:val="center"/>
        </w:trPr>
        <w:tc>
          <w:tcPr>
            <w:tcW w:w="4876" w:type="dxa"/>
            <w:hideMark/>
          </w:tcPr>
          <w:p w14:paraId="7A2FB04D" w14:textId="77777777" w:rsidR="007A2F20" w:rsidRPr="001B3ADA" w:rsidRDefault="007D0D99">
            <w:pPr>
              <w:pStyle w:val="Normal6"/>
            </w:pPr>
            <w:r w:rsidRPr="001B3ADA">
              <w:rPr>
                <w:b/>
                <w:i/>
              </w:rPr>
              <w:t>4.</w:t>
            </w:r>
            <w:r w:rsidRPr="001B3ADA">
              <w:rPr>
                <w:b/>
                <w:i/>
              </w:rPr>
              <w:tab/>
              <w:t xml:space="preserve">all'articolo 14, il paragrafo 5 è </w:t>
            </w:r>
            <w:r w:rsidRPr="001B3ADA">
              <w:rPr>
                <w:b/>
                <w:i/>
              </w:rPr>
              <w:t>sostituito dal seguente:</w:t>
            </w:r>
          </w:p>
        </w:tc>
        <w:tc>
          <w:tcPr>
            <w:tcW w:w="4876" w:type="dxa"/>
            <w:hideMark/>
          </w:tcPr>
          <w:p w14:paraId="128B7B3A" w14:textId="77777777" w:rsidR="007A2F20" w:rsidRPr="001B3ADA" w:rsidRDefault="007D0D99">
            <w:pPr>
              <w:pStyle w:val="Normal6"/>
              <w:rPr>
                <w:szCs w:val="24"/>
              </w:rPr>
            </w:pPr>
            <w:r w:rsidRPr="001B3ADA">
              <w:rPr>
                <w:b/>
                <w:i/>
              </w:rPr>
              <w:t>soppresso</w:t>
            </w:r>
          </w:p>
        </w:tc>
      </w:tr>
      <w:tr w:rsidR="003B20AB" w:rsidRPr="001B3ADA" w14:paraId="56933FE1" w14:textId="77777777" w:rsidTr="00713D50">
        <w:trPr>
          <w:jc w:val="center"/>
        </w:trPr>
        <w:tc>
          <w:tcPr>
            <w:tcW w:w="4876" w:type="dxa"/>
            <w:hideMark/>
          </w:tcPr>
          <w:p w14:paraId="6EFA5D8B" w14:textId="77777777" w:rsidR="007A2F20" w:rsidRPr="001B3ADA" w:rsidRDefault="007D0D99">
            <w:pPr>
              <w:pStyle w:val="Normal6"/>
            </w:pPr>
            <w:r w:rsidRPr="001B3ADA">
              <w:rPr>
                <w:b/>
                <w:i/>
              </w:rPr>
              <w:t>5.</w:t>
            </w:r>
            <w:r w:rsidRPr="001B3ADA">
              <w:rPr>
                <w:b/>
                <w:i/>
              </w:rPr>
              <w:tab/>
              <w:t xml:space="preserve">Le informazioni fornite ai sensi degli articoli 15 e 16 ed eventuali comunicazioni e azioni intraprese ai sensi </w:t>
            </w:r>
            <w:r w:rsidRPr="001B3ADA">
              <w:rPr>
                <w:b/>
                <w:i/>
              </w:rPr>
              <w:lastRenderedPageBreak/>
              <w:t>degli articoli da 17 a 24 e dell'articolo 35 sono gratuite. Qualora le richieste dell'interessato siano manifestamente infondate o eccessive, in particolare per il loro carattere ripetitivo o anche, per quanto riguarda le richieste di cui all'articolo 17, in quanto l'interessato viola i diritti conferiti dal presente regolamento per finalità diverse dalla protezione dei suoi dati, il titolare del</w:t>
            </w:r>
            <w:r w:rsidRPr="001B3ADA">
              <w:rPr>
                <w:b/>
                <w:i/>
              </w:rPr>
              <w:t xml:space="preserve"> trattamento può rifiutare di soddisfare la richiesta. Incombe al titolare del trattamento l'onere di dimostrare che la richiesta è manifestamente infondata o che vi sono ragionevoli motivi per ritenere che sia eccessiva.</w:t>
            </w:r>
          </w:p>
        </w:tc>
        <w:tc>
          <w:tcPr>
            <w:tcW w:w="4876" w:type="dxa"/>
          </w:tcPr>
          <w:p w14:paraId="15E39336" w14:textId="77777777" w:rsidR="007A2F20" w:rsidRPr="001B3ADA" w:rsidRDefault="007A2F20">
            <w:pPr>
              <w:pStyle w:val="Normal6"/>
              <w:rPr>
                <w:szCs w:val="24"/>
              </w:rPr>
            </w:pPr>
          </w:p>
        </w:tc>
      </w:tr>
    </w:tbl>
    <w:p w14:paraId="6A067C98"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15E6B59A" w14:textId="77777777" w:rsidR="007A2F20" w:rsidRPr="001B3ADA" w:rsidRDefault="007D0D99" w:rsidP="007A2F20">
      <w:pPr>
        <w:pStyle w:val="JustificationTitle"/>
        <w:rPr>
          <w:noProof w:val="0"/>
        </w:rPr>
      </w:pPr>
      <w:r w:rsidRPr="001B3ADA">
        <w:rPr>
          <w:rStyle w:val="HideTWBExt"/>
          <w:i w:val="0"/>
        </w:rPr>
        <w:t>&lt;TitreJust&gt;</w:t>
      </w:r>
      <w:r w:rsidRPr="001B3ADA">
        <w:t>Motivazione</w:t>
      </w:r>
      <w:r w:rsidRPr="001B3ADA">
        <w:rPr>
          <w:rStyle w:val="HideTWBExt"/>
          <w:i w:val="0"/>
        </w:rPr>
        <w:t>&lt;/TitreJust&gt;</w:t>
      </w:r>
    </w:p>
    <w:p w14:paraId="4ED19B61" w14:textId="77777777" w:rsidR="007A2F20" w:rsidRPr="001B3ADA" w:rsidRDefault="007D0D99" w:rsidP="007A2F20">
      <w:pPr>
        <w:pStyle w:val="Normal12Italic"/>
        <w:rPr>
          <w:noProof w:val="0"/>
        </w:rPr>
      </w:pPr>
      <w:r w:rsidRPr="001B3ADA">
        <w:t>Il paragrafo è soppresso in linea con le modifiche apportate dalle relatrici nel regolamento (UE) 2016/679.</w:t>
      </w:r>
    </w:p>
    <w:p w14:paraId="5A42A82F" w14:textId="77777777" w:rsidR="007A2F20" w:rsidRPr="001B3ADA" w:rsidRDefault="007D0D99" w:rsidP="007A2F20">
      <w:r w:rsidRPr="001B3ADA">
        <w:rPr>
          <w:rStyle w:val="HideTWBExt"/>
        </w:rPr>
        <w:t>&lt;/Amend&gt;</w:t>
      </w:r>
    </w:p>
    <w:p w14:paraId="4A3B0C02"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72</w:t>
      </w:r>
      <w:r w:rsidRPr="001B3ADA">
        <w:rPr>
          <w:rStyle w:val="HideTWBExt"/>
          <w:b w:val="0"/>
        </w:rPr>
        <w:t>&lt;/NumAm&gt;</w:t>
      </w:r>
    </w:p>
    <w:p w14:paraId="56488902" w14:textId="77777777" w:rsidR="007A2F20" w:rsidRPr="001B3ADA" w:rsidRDefault="007D0D99" w:rsidP="007A2F20">
      <w:pPr>
        <w:pStyle w:val="NormalBold12b"/>
        <w:keepNext/>
      </w:pPr>
      <w:r w:rsidRPr="001B3ADA">
        <w:rPr>
          <w:rStyle w:val="HideTWBExt"/>
          <w:b w:val="0"/>
        </w:rPr>
        <w:t>&lt;DocAmend&gt;</w:t>
      </w:r>
      <w:r w:rsidRPr="001B3ADA">
        <w:t xml:space="preserve">Proposta di </w:t>
      </w:r>
      <w:r w:rsidRPr="001B3ADA">
        <w:t>regolamento</w:t>
      </w:r>
      <w:r w:rsidRPr="001B3ADA">
        <w:rPr>
          <w:rStyle w:val="HideTWBExt"/>
          <w:b w:val="0"/>
        </w:rPr>
        <w:t>&lt;/DocAmend&gt;</w:t>
      </w:r>
    </w:p>
    <w:p w14:paraId="37BCFB3A" w14:textId="77777777" w:rsidR="007A2F20" w:rsidRPr="001B3ADA" w:rsidRDefault="007D0D99" w:rsidP="007A2F20">
      <w:pPr>
        <w:pStyle w:val="NormalBold"/>
      </w:pPr>
      <w:r w:rsidRPr="001B3ADA">
        <w:rPr>
          <w:rStyle w:val="HideTWBExt"/>
          <w:b w:val="0"/>
        </w:rPr>
        <w:t>&lt;Article&gt;</w:t>
      </w:r>
      <w:r w:rsidRPr="001B3ADA">
        <w:t>Articolo 4 – comma 1 – punto 6</w:t>
      </w:r>
      <w:r w:rsidRPr="001B3ADA">
        <w:rPr>
          <w:rStyle w:val="HideTWBExt"/>
          <w:b w:val="0"/>
        </w:rPr>
        <w:t>&lt;/Article&gt;</w:t>
      </w:r>
    </w:p>
    <w:p w14:paraId="67FEB051"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30BF01DF" w14:textId="77777777" w:rsidR="007A2F20" w:rsidRPr="001B3ADA" w:rsidRDefault="007D0D99" w:rsidP="007A2F20">
      <w:r w:rsidRPr="001B3ADA">
        <w:rPr>
          <w:rStyle w:val="HideTWBExt"/>
        </w:rPr>
        <w:t>&lt;Article2&gt;</w:t>
      </w:r>
      <w:r w:rsidRPr="001B3ADA">
        <w:t>Articolo 24 – paragrafo 1 – parte introduttiva</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047CB32" w14:textId="77777777" w:rsidTr="007A2F20">
        <w:trPr>
          <w:jc w:val="center"/>
        </w:trPr>
        <w:tc>
          <w:tcPr>
            <w:tcW w:w="9752" w:type="dxa"/>
            <w:gridSpan w:val="2"/>
          </w:tcPr>
          <w:p w14:paraId="2AB797D0" w14:textId="77777777" w:rsidR="007A2F20" w:rsidRPr="001B3ADA" w:rsidRDefault="007A2F20">
            <w:pPr>
              <w:keepNext/>
            </w:pPr>
          </w:p>
        </w:tc>
      </w:tr>
      <w:tr w:rsidR="003B20AB" w:rsidRPr="001B3ADA" w14:paraId="026D6C3C" w14:textId="77777777" w:rsidTr="007A2F20">
        <w:trPr>
          <w:jc w:val="center"/>
        </w:trPr>
        <w:tc>
          <w:tcPr>
            <w:tcW w:w="4876" w:type="dxa"/>
            <w:hideMark/>
          </w:tcPr>
          <w:p w14:paraId="3D4B25B1" w14:textId="77777777" w:rsidR="007A2F20" w:rsidRPr="001B3ADA" w:rsidRDefault="007D0D99">
            <w:pPr>
              <w:pStyle w:val="ColumnHeading"/>
              <w:keepNext/>
            </w:pPr>
            <w:r w:rsidRPr="001B3ADA">
              <w:t>Testo della Commissione</w:t>
            </w:r>
          </w:p>
        </w:tc>
        <w:tc>
          <w:tcPr>
            <w:tcW w:w="4876" w:type="dxa"/>
            <w:hideMark/>
          </w:tcPr>
          <w:p w14:paraId="06F1B9B1" w14:textId="77777777" w:rsidR="007A2F20" w:rsidRPr="001B3ADA" w:rsidRDefault="007D0D99">
            <w:pPr>
              <w:pStyle w:val="ColumnHeading"/>
              <w:keepNext/>
            </w:pPr>
            <w:r w:rsidRPr="001B3ADA">
              <w:t>Emendamento</w:t>
            </w:r>
          </w:p>
        </w:tc>
      </w:tr>
      <w:tr w:rsidR="003B20AB" w:rsidRPr="001B3ADA" w14:paraId="12BE4D99" w14:textId="77777777" w:rsidTr="007A2F20">
        <w:trPr>
          <w:jc w:val="center"/>
        </w:trPr>
        <w:tc>
          <w:tcPr>
            <w:tcW w:w="4876" w:type="dxa"/>
            <w:hideMark/>
          </w:tcPr>
          <w:p w14:paraId="3ADDDE5D" w14:textId="77777777" w:rsidR="007A2F20" w:rsidRPr="001B3ADA" w:rsidRDefault="007D0D99">
            <w:pPr>
              <w:pStyle w:val="Normal6"/>
            </w:pPr>
            <w:r w:rsidRPr="001B3ADA">
              <w:t>1.</w:t>
            </w:r>
            <w:r w:rsidRPr="001B3ADA">
              <w:tab/>
            </w:r>
            <w:r w:rsidRPr="001B3ADA">
              <w:rPr>
                <w:b/>
                <w:i/>
              </w:rPr>
              <w:t xml:space="preserve">Una decisione che </w:t>
            </w:r>
            <w:r w:rsidRPr="001B3ADA">
              <w:rPr>
                <w:b/>
                <w:i/>
              </w:rPr>
              <w:t>produca effetti giuridici per un</w:t>
            </w:r>
            <w:r w:rsidRPr="001B3ADA">
              <w:t xml:space="preserve"> interessato </w:t>
            </w:r>
            <w:r w:rsidRPr="001B3ADA">
              <w:rPr>
                <w:b/>
                <w:i/>
              </w:rPr>
              <w:t>o che incida in modo analogamente significativo sulla sua persona può essere</w:t>
            </w:r>
            <w:r w:rsidRPr="001B3ADA">
              <w:t xml:space="preserve"> basata unicamente su un trattamento automatizzato, compresa la profilazione, </w:t>
            </w:r>
            <w:r w:rsidRPr="001B3ADA">
              <w:rPr>
                <w:b/>
                <w:i/>
              </w:rPr>
              <w:t>solo se tale decisione</w:t>
            </w:r>
            <w:r w:rsidRPr="001B3ADA">
              <w:t>:</w:t>
            </w:r>
          </w:p>
        </w:tc>
        <w:tc>
          <w:tcPr>
            <w:tcW w:w="4876" w:type="dxa"/>
            <w:hideMark/>
          </w:tcPr>
          <w:p w14:paraId="6CA861D6" w14:textId="77777777" w:rsidR="007A2F20" w:rsidRPr="001B3ADA" w:rsidRDefault="007D0D99">
            <w:pPr>
              <w:pStyle w:val="Normal6"/>
              <w:rPr>
                <w:szCs w:val="24"/>
              </w:rPr>
            </w:pPr>
            <w:r w:rsidRPr="001B3ADA">
              <w:t>1.</w:t>
            </w:r>
            <w:r w:rsidRPr="001B3ADA">
              <w:tab/>
            </w:r>
            <w:r w:rsidRPr="001B3ADA">
              <w:rPr>
                <w:b/>
                <w:i/>
              </w:rPr>
              <w:t>L'</w:t>
            </w:r>
            <w:r w:rsidRPr="001B3ADA">
              <w:t xml:space="preserve">interessato </w:t>
            </w:r>
            <w:r w:rsidRPr="001B3ADA">
              <w:rPr>
                <w:b/>
                <w:i/>
              </w:rPr>
              <w:t>ha il diritto di non essere oggetto di una decisione</w:t>
            </w:r>
            <w:r w:rsidRPr="001B3ADA">
              <w:t xml:space="preserve"> basata unicamente sul trattamento automatizzato, compresa la profilazione, </w:t>
            </w:r>
            <w:r w:rsidRPr="001B3ADA">
              <w:rPr>
                <w:b/>
                <w:i/>
              </w:rPr>
              <w:t>che produca effetti giuridici che lo riguardano o che incida in modo analogamente significativo sulla sua persona, a meno che tale trattamento</w:t>
            </w:r>
            <w:r w:rsidRPr="001B3ADA">
              <w:t>:</w:t>
            </w:r>
          </w:p>
        </w:tc>
      </w:tr>
    </w:tbl>
    <w:p w14:paraId="29B3ADFE"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D26A0B8" w14:textId="77777777" w:rsidR="007A2F20" w:rsidRPr="001B3ADA" w:rsidRDefault="007D0D99" w:rsidP="007A2F20">
      <w:r w:rsidRPr="001B3ADA">
        <w:rPr>
          <w:rStyle w:val="HideTWBExt"/>
        </w:rPr>
        <w:t>&lt;/Amend&gt;</w:t>
      </w:r>
    </w:p>
    <w:p w14:paraId="7DF09C90" w14:textId="77777777" w:rsidR="007A2F20" w:rsidRPr="001B3ADA" w:rsidRDefault="007D0D99" w:rsidP="007A2F20">
      <w:pPr>
        <w:pStyle w:val="AMNumberTabs0"/>
        <w:keepNext/>
      </w:pPr>
      <w:r w:rsidRPr="001B3ADA">
        <w:rPr>
          <w:rStyle w:val="HideTWBExt"/>
          <w:b w:val="0"/>
        </w:rPr>
        <w:lastRenderedPageBreak/>
        <w:t>&lt;Amend&gt;</w:t>
      </w:r>
      <w:r w:rsidRPr="001B3ADA">
        <w:t>Emendamento</w:t>
      </w:r>
      <w:r w:rsidRPr="001B3ADA">
        <w:tab/>
      </w:r>
      <w:r w:rsidRPr="001B3ADA">
        <w:tab/>
      </w:r>
      <w:r w:rsidRPr="001B3ADA">
        <w:rPr>
          <w:rStyle w:val="HideTWBExt"/>
          <w:b w:val="0"/>
        </w:rPr>
        <w:t>&lt;NumAm&gt;</w:t>
      </w:r>
      <w:r w:rsidRPr="001B3ADA">
        <w:t>73</w:t>
      </w:r>
      <w:r w:rsidRPr="001B3ADA">
        <w:rPr>
          <w:rStyle w:val="HideTWBExt"/>
          <w:b w:val="0"/>
        </w:rPr>
        <w:t>&lt;/NumAm&gt;</w:t>
      </w:r>
    </w:p>
    <w:p w14:paraId="12B34BE8"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373C60C" w14:textId="77777777" w:rsidR="007A2F20" w:rsidRPr="001B3ADA" w:rsidRDefault="007D0D99" w:rsidP="007A2F20">
      <w:pPr>
        <w:pStyle w:val="NormalBold"/>
      </w:pPr>
      <w:r w:rsidRPr="001B3ADA">
        <w:rPr>
          <w:rStyle w:val="HideTWBExt"/>
          <w:b w:val="0"/>
        </w:rPr>
        <w:t>&lt;Article&gt;</w:t>
      </w:r>
      <w:r w:rsidRPr="001B3ADA">
        <w:t>Articolo 4 – comma 1 – punto 6</w:t>
      </w:r>
      <w:r w:rsidRPr="001B3ADA">
        <w:rPr>
          <w:rStyle w:val="HideTWBExt"/>
          <w:b w:val="0"/>
        </w:rPr>
        <w:t>&lt;/Article&gt;</w:t>
      </w:r>
    </w:p>
    <w:p w14:paraId="0B8167C5"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7E76A6E3" w14:textId="77777777" w:rsidR="007A2F20" w:rsidRPr="001B3ADA" w:rsidRDefault="007D0D99" w:rsidP="007A2F20">
      <w:r w:rsidRPr="001B3ADA">
        <w:rPr>
          <w:rStyle w:val="HideTWBExt"/>
        </w:rPr>
        <w:t>&lt;Article2&gt;</w:t>
      </w:r>
      <w:r w:rsidRPr="001B3ADA">
        <w:t xml:space="preserve">Articolo 24 – </w:t>
      </w:r>
      <w:r w:rsidRPr="001B3ADA">
        <w:t>paragrafo 1 – lettera b</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31C0305B" w14:textId="77777777" w:rsidTr="007A2F20">
        <w:trPr>
          <w:jc w:val="center"/>
        </w:trPr>
        <w:tc>
          <w:tcPr>
            <w:tcW w:w="9752" w:type="dxa"/>
            <w:gridSpan w:val="2"/>
          </w:tcPr>
          <w:p w14:paraId="28ED46C1" w14:textId="77777777" w:rsidR="007A2F20" w:rsidRPr="001B3ADA" w:rsidRDefault="007A2F20">
            <w:pPr>
              <w:keepNext/>
            </w:pPr>
          </w:p>
        </w:tc>
      </w:tr>
      <w:tr w:rsidR="003B20AB" w:rsidRPr="001B3ADA" w14:paraId="1B51D5A3" w14:textId="77777777" w:rsidTr="007A2F20">
        <w:trPr>
          <w:jc w:val="center"/>
        </w:trPr>
        <w:tc>
          <w:tcPr>
            <w:tcW w:w="4876" w:type="dxa"/>
            <w:hideMark/>
          </w:tcPr>
          <w:p w14:paraId="350BEF85" w14:textId="77777777" w:rsidR="007A2F20" w:rsidRPr="001B3ADA" w:rsidRDefault="007D0D99">
            <w:pPr>
              <w:pStyle w:val="ColumnHeading"/>
              <w:keepNext/>
            </w:pPr>
            <w:r w:rsidRPr="001B3ADA">
              <w:t>Testo della Commissione</w:t>
            </w:r>
          </w:p>
        </w:tc>
        <w:tc>
          <w:tcPr>
            <w:tcW w:w="4876" w:type="dxa"/>
            <w:hideMark/>
          </w:tcPr>
          <w:p w14:paraId="25F0A0B4" w14:textId="77777777" w:rsidR="007A2F20" w:rsidRPr="001B3ADA" w:rsidRDefault="007D0D99">
            <w:pPr>
              <w:pStyle w:val="ColumnHeading"/>
              <w:keepNext/>
            </w:pPr>
            <w:r w:rsidRPr="001B3ADA">
              <w:t>Emendamento</w:t>
            </w:r>
          </w:p>
        </w:tc>
      </w:tr>
      <w:tr w:rsidR="003B20AB" w:rsidRPr="001B3ADA" w14:paraId="0BAE53AA" w14:textId="77777777" w:rsidTr="007A2F20">
        <w:trPr>
          <w:jc w:val="center"/>
        </w:trPr>
        <w:tc>
          <w:tcPr>
            <w:tcW w:w="4876" w:type="dxa"/>
            <w:hideMark/>
          </w:tcPr>
          <w:p w14:paraId="2D7D8331" w14:textId="77777777" w:rsidR="007A2F20" w:rsidRPr="001B3ADA" w:rsidRDefault="007D0D99">
            <w:pPr>
              <w:pStyle w:val="Normal6"/>
            </w:pPr>
            <w:r w:rsidRPr="001B3ADA">
              <w:t>(b)</w:t>
            </w:r>
            <w:r w:rsidRPr="001B3ADA">
              <w:tab/>
            </w:r>
            <w:r w:rsidRPr="001B3ADA">
              <w:t xml:space="preserve">è autorizzata dal diritto dell'Unione cui è soggetto il titolare del trattamento, che precisa </w:t>
            </w:r>
            <w:r w:rsidRPr="001B3ADA">
              <w:rPr>
                <w:b/>
                <w:i/>
              </w:rPr>
              <w:t>altresì</w:t>
            </w:r>
            <w:r w:rsidRPr="001B3ADA">
              <w:t xml:space="preserve"> misure adeguate a tutela dei diritti, delle libertà e dei legittimi interessi dell'interessato; oppure</w:t>
            </w:r>
          </w:p>
        </w:tc>
        <w:tc>
          <w:tcPr>
            <w:tcW w:w="4876" w:type="dxa"/>
            <w:hideMark/>
          </w:tcPr>
          <w:p w14:paraId="431EB263" w14:textId="77777777" w:rsidR="007A2F20" w:rsidRPr="001B3ADA" w:rsidRDefault="007D0D99">
            <w:pPr>
              <w:pStyle w:val="Normal6"/>
              <w:rPr>
                <w:szCs w:val="24"/>
              </w:rPr>
            </w:pPr>
            <w:r w:rsidRPr="001B3ADA">
              <w:t>(b)</w:t>
            </w:r>
            <w:r w:rsidRPr="001B3ADA">
              <w:tab/>
              <w:t>è autorizzata dal diritto dell'Unione cui è soggetto il titolare del trattamento, che precisa misure adeguate a tutela dei diritti, delle libertà e dei legittimi interessi dell'interessato; oppure</w:t>
            </w:r>
          </w:p>
        </w:tc>
      </w:tr>
    </w:tbl>
    <w:p w14:paraId="39CC501D"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E2A3A94" w14:textId="77777777" w:rsidR="007A2F20" w:rsidRPr="001B3ADA" w:rsidRDefault="007D0D99" w:rsidP="007A2F20">
      <w:r w:rsidRPr="001B3ADA">
        <w:rPr>
          <w:rStyle w:val="HideTWBExt"/>
        </w:rPr>
        <w:t>&lt;/Amend&gt;</w:t>
      </w:r>
    </w:p>
    <w:p w14:paraId="65163BFF"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74</w:t>
      </w:r>
      <w:r w:rsidRPr="001B3ADA">
        <w:rPr>
          <w:rStyle w:val="HideTWBExt"/>
          <w:b w:val="0"/>
        </w:rPr>
        <w:t>&lt;/NumAm&gt;</w:t>
      </w:r>
    </w:p>
    <w:p w14:paraId="210885C6"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5F00B221" w14:textId="77777777" w:rsidR="007A2F20" w:rsidRPr="001B3ADA" w:rsidRDefault="007D0D99" w:rsidP="007A2F20">
      <w:pPr>
        <w:pStyle w:val="NormalBold"/>
      </w:pPr>
      <w:r w:rsidRPr="001B3ADA">
        <w:rPr>
          <w:rStyle w:val="HideTWBExt"/>
          <w:b w:val="0"/>
        </w:rPr>
        <w:t>&lt;Article&gt;</w:t>
      </w:r>
      <w:r w:rsidRPr="001B3ADA">
        <w:t>Articolo 4 – comma 1 – punto 9 – lettera a</w:t>
      </w:r>
      <w:r w:rsidRPr="001B3ADA">
        <w:rPr>
          <w:rStyle w:val="HideTWBExt"/>
          <w:b w:val="0"/>
        </w:rPr>
        <w:t>&lt;/Article&gt;</w:t>
      </w:r>
    </w:p>
    <w:p w14:paraId="38BE747B" w14:textId="77777777" w:rsidR="007A2F20" w:rsidRPr="001B3ADA" w:rsidRDefault="007D0D99" w:rsidP="007A2F20">
      <w:pPr>
        <w:keepNext/>
      </w:pPr>
      <w:r w:rsidRPr="001B3ADA">
        <w:rPr>
          <w:rStyle w:val="HideTWBExt"/>
        </w:rPr>
        <w:t>&lt;DocAmend2&gt;</w:t>
      </w:r>
      <w:r w:rsidRPr="001B3ADA">
        <w:t>Regolamento (UE) 2018/1725</w:t>
      </w:r>
      <w:r w:rsidRPr="001B3ADA">
        <w:rPr>
          <w:rStyle w:val="HideTWBExt"/>
        </w:rPr>
        <w:t>&lt;/DocAmend2&gt;</w:t>
      </w:r>
    </w:p>
    <w:p w14:paraId="7D875A03" w14:textId="77777777" w:rsidR="007A2F20" w:rsidRPr="001B3ADA" w:rsidRDefault="007D0D99" w:rsidP="007A2F20">
      <w:r w:rsidRPr="001B3ADA">
        <w:rPr>
          <w:rStyle w:val="HideTWBExt"/>
        </w:rPr>
        <w:t>&lt;Article2&gt;</w:t>
      </w:r>
      <w:r w:rsidRPr="001B3ADA">
        <w:t>Articolo 39 – paragrafo 4</w:t>
      </w:r>
      <w:r w:rsidRPr="001B3A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1051852B" w14:textId="77777777" w:rsidTr="007A2F20">
        <w:trPr>
          <w:jc w:val="center"/>
        </w:trPr>
        <w:tc>
          <w:tcPr>
            <w:tcW w:w="9752" w:type="dxa"/>
            <w:gridSpan w:val="2"/>
          </w:tcPr>
          <w:p w14:paraId="4C95224B" w14:textId="77777777" w:rsidR="007A2F20" w:rsidRPr="001B3ADA" w:rsidRDefault="007A2F20">
            <w:pPr>
              <w:keepNext/>
            </w:pPr>
          </w:p>
        </w:tc>
      </w:tr>
      <w:tr w:rsidR="003B20AB" w:rsidRPr="001B3ADA" w14:paraId="7923975E" w14:textId="77777777" w:rsidTr="007A2F20">
        <w:trPr>
          <w:jc w:val="center"/>
        </w:trPr>
        <w:tc>
          <w:tcPr>
            <w:tcW w:w="4876" w:type="dxa"/>
            <w:hideMark/>
          </w:tcPr>
          <w:p w14:paraId="226E8802" w14:textId="77777777" w:rsidR="007A2F20" w:rsidRPr="001B3ADA" w:rsidRDefault="007D0D99">
            <w:pPr>
              <w:pStyle w:val="ColumnHeading"/>
              <w:keepNext/>
            </w:pPr>
            <w:r w:rsidRPr="001B3ADA">
              <w:t>Testo della Commissione</w:t>
            </w:r>
          </w:p>
        </w:tc>
        <w:tc>
          <w:tcPr>
            <w:tcW w:w="4876" w:type="dxa"/>
            <w:hideMark/>
          </w:tcPr>
          <w:p w14:paraId="05646FD9" w14:textId="77777777" w:rsidR="007A2F20" w:rsidRPr="001B3ADA" w:rsidRDefault="007D0D99">
            <w:pPr>
              <w:pStyle w:val="ColumnHeading"/>
              <w:keepNext/>
            </w:pPr>
            <w:r w:rsidRPr="001B3ADA">
              <w:t>Emendamento</w:t>
            </w:r>
          </w:p>
        </w:tc>
      </w:tr>
      <w:tr w:rsidR="003B20AB" w:rsidRPr="001B3ADA" w14:paraId="11D2FCAA" w14:textId="77777777" w:rsidTr="007A2F20">
        <w:trPr>
          <w:jc w:val="center"/>
        </w:trPr>
        <w:tc>
          <w:tcPr>
            <w:tcW w:w="4876" w:type="dxa"/>
            <w:hideMark/>
          </w:tcPr>
          <w:p w14:paraId="6572F28C" w14:textId="77777777" w:rsidR="007A2F20" w:rsidRPr="001B3ADA" w:rsidRDefault="007D0D99">
            <w:pPr>
              <w:pStyle w:val="Normal6"/>
            </w:pPr>
            <w:r w:rsidRPr="001B3ADA">
              <w:t>4.</w:t>
            </w:r>
            <w:r w:rsidRPr="001B3ADA">
              <w:tab/>
            </w:r>
            <w:r w:rsidRPr="001B3ADA">
              <w:t xml:space="preserve">Gli elenchi, il modello e la metodologia </w:t>
            </w:r>
            <w:r w:rsidRPr="001B3ADA">
              <w:rPr>
                <w:b/>
                <w:i/>
              </w:rPr>
              <w:t>adottati</w:t>
            </w:r>
            <w:r w:rsidRPr="001B3ADA">
              <w:t xml:space="preserve"> </w:t>
            </w:r>
            <w:r w:rsidRPr="001B3ADA">
              <w:rPr>
                <w:b/>
                <w:i/>
              </w:rPr>
              <w:t>dalla Commissione</w:t>
            </w:r>
            <w:r w:rsidRPr="001B3ADA">
              <w:t>, di cui all'articolo 35, paragrafo 6 bis, del regolamento (UE) 2016/679, si applicano al trattamento dei dati personali a norma del presente regolamento.</w:t>
            </w:r>
          </w:p>
        </w:tc>
        <w:tc>
          <w:tcPr>
            <w:tcW w:w="4876" w:type="dxa"/>
            <w:hideMark/>
          </w:tcPr>
          <w:p w14:paraId="05CFD960" w14:textId="77777777" w:rsidR="007A2F20" w:rsidRPr="001B3ADA" w:rsidRDefault="007D0D99">
            <w:pPr>
              <w:pStyle w:val="Normal6"/>
              <w:rPr>
                <w:szCs w:val="24"/>
              </w:rPr>
            </w:pPr>
            <w:r w:rsidRPr="001B3ADA">
              <w:t>4.</w:t>
            </w:r>
            <w:r w:rsidRPr="001B3ADA">
              <w:tab/>
            </w:r>
            <w:r w:rsidRPr="001B3ADA">
              <w:t xml:space="preserve">Gli elenchi, il modello e la metodologia </w:t>
            </w:r>
            <w:r w:rsidRPr="001B3ADA">
              <w:rPr>
                <w:b/>
                <w:i/>
              </w:rPr>
              <w:t>stabiliti</w:t>
            </w:r>
            <w:r w:rsidRPr="001B3ADA">
              <w:t xml:space="preserve"> </w:t>
            </w:r>
            <w:r w:rsidRPr="001B3ADA">
              <w:rPr>
                <w:b/>
                <w:i/>
              </w:rPr>
              <w:t>dal comitato</w:t>
            </w:r>
            <w:r w:rsidRPr="001B3ADA">
              <w:t>, di cui all'articolo 35, paragrafo 6 bis, del regolamento (UE) 2016/679, si applicano al trattamento dei dati personali a norma del presente regolamento.</w:t>
            </w:r>
          </w:p>
        </w:tc>
      </w:tr>
    </w:tbl>
    <w:p w14:paraId="6633AF7E"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67E05547" w14:textId="77777777" w:rsidR="007A2F20" w:rsidRPr="001B3ADA" w:rsidRDefault="007D0D99" w:rsidP="007A2F20">
      <w:r w:rsidRPr="001B3ADA">
        <w:rPr>
          <w:rStyle w:val="HideTWBExt"/>
        </w:rPr>
        <w:t>&lt;/Amend&gt;</w:t>
      </w:r>
    </w:p>
    <w:p w14:paraId="24348333"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75</w:t>
      </w:r>
      <w:r w:rsidRPr="001B3ADA">
        <w:rPr>
          <w:rStyle w:val="HideTWBExt"/>
          <w:b w:val="0"/>
        </w:rPr>
        <w:t>&lt;/NumAm&gt;</w:t>
      </w:r>
    </w:p>
    <w:p w14:paraId="0D99FF6A"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67E84EB6" w14:textId="77777777" w:rsidR="007A2F20" w:rsidRPr="001B3ADA" w:rsidRDefault="007D0D99" w:rsidP="007A2F20">
      <w:pPr>
        <w:pStyle w:val="NormalBold"/>
      </w:pPr>
      <w:r w:rsidRPr="001B3ADA">
        <w:rPr>
          <w:rStyle w:val="HideTWBExt"/>
          <w:b w:val="0"/>
        </w:rPr>
        <w:t>&lt;Article&gt;</w:t>
      </w:r>
      <w:r w:rsidRPr="001B3ADA">
        <w:t>Articolo 6 – comma 1 – punto -1 (nuovo)</w:t>
      </w:r>
      <w:r w:rsidRPr="001B3ADA">
        <w:rPr>
          <w:rStyle w:val="HideTWBExt"/>
          <w:b w:val="0"/>
        </w:rPr>
        <w:t>&lt;/Article&gt;</w:t>
      </w:r>
    </w:p>
    <w:p w14:paraId="562087B7" w14:textId="77777777" w:rsidR="007A2F20" w:rsidRPr="001B3ADA" w:rsidRDefault="007D0D99" w:rsidP="007A2F20">
      <w:pPr>
        <w:keepNext/>
      </w:pPr>
      <w:r w:rsidRPr="001B3ADA">
        <w:rPr>
          <w:rStyle w:val="HideTWBExt"/>
        </w:rPr>
        <w:t>&lt;DocAmend2&gt;</w:t>
      </w:r>
      <w:r w:rsidRPr="001B3ADA">
        <w:t>Direttiva (UE) 2022/2555</w:t>
      </w:r>
      <w:r w:rsidRPr="001B3ADA">
        <w:rPr>
          <w:rStyle w:val="HideTWBExt"/>
        </w:rPr>
        <w:t>&lt;/DocAmend2&gt;</w:t>
      </w:r>
    </w:p>
    <w:p w14:paraId="39034B07" w14:textId="77777777" w:rsidR="007A2F20" w:rsidRPr="001B3ADA" w:rsidRDefault="007D0D99" w:rsidP="007A2F20">
      <w:r w:rsidRPr="001B3ADA">
        <w:rPr>
          <w:rStyle w:val="HideTWBExt"/>
        </w:rPr>
        <w:t>&lt;Article2&gt;</w:t>
      </w:r>
      <w:r w:rsidRPr="001B3ADA">
        <w:t>Articolo 14 bis (nuovo)</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238C3171" w14:textId="77777777" w:rsidTr="00713D50">
        <w:trPr>
          <w:jc w:val="center"/>
        </w:trPr>
        <w:tc>
          <w:tcPr>
            <w:tcW w:w="9752" w:type="dxa"/>
            <w:gridSpan w:val="2"/>
          </w:tcPr>
          <w:p w14:paraId="4E621353" w14:textId="77777777" w:rsidR="007A2F20" w:rsidRPr="001B3ADA" w:rsidRDefault="007A2F20">
            <w:pPr>
              <w:keepNext/>
            </w:pPr>
          </w:p>
        </w:tc>
      </w:tr>
      <w:tr w:rsidR="003B20AB" w:rsidRPr="001B3ADA" w14:paraId="6B5481C6" w14:textId="77777777" w:rsidTr="00713D50">
        <w:trPr>
          <w:jc w:val="center"/>
        </w:trPr>
        <w:tc>
          <w:tcPr>
            <w:tcW w:w="4876" w:type="dxa"/>
            <w:hideMark/>
          </w:tcPr>
          <w:p w14:paraId="5451912B" w14:textId="77777777" w:rsidR="007A2F20" w:rsidRPr="001B3ADA" w:rsidRDefault="007D0D99">
            <w:pPr>
              <w:pStyle w:val="ColumnHeading"/>
              <w:keepNext/>
            </w:pPr>
            <w:r w:rsidRPr="001B3ADA">
              <w:t xml:space="preserve">Testo </w:t>
            </w:r>
            <w:r w:rsidRPr="001B3ADA">
              <w:t>della Commissione</w:t>
            </w:r>
          </w:p>
        </w:tc>
        <w:tc>
          <w:tcPr>
            <w:tcW w:w="4876" w:type="dxa"/>
            <w:hideMark/>
          </w:tcPr>
          <w:p w14:paraId="583B05A5" w14:textId="77777777" w:rsidR="007A2F20" w:rsidRPr="001B3ADA" w:rsidRDefault="007D0D99">
            <w:pPr>
              <w:pStyle w:val="ColumnHeading"/>
              <w:keepNext/>
            </w:pPr>
            <w:r w:rsidRPr="001B3ADA">
              <w:t>Emendamento</w:t>
            </w:r>
          </w:p>
        </w:tc>
      </w:tr>
      <w:tr w:rsidR="003B20AB" w:rsidRPr="001B3ADA" w14:paraId="4AC791D9" w14:textId="77777777" w:rsidTr="00601833">
        <w:trPr>
          <w:jc w:val="center"/>
        </w:trPr>
        <w:tc>
          <w:tcPr>
            <w:tcW w:w="4876" w:type="dxa"/>
          </w:tcPr>
          <w:p w14:paraId="24038C48" w14:textId="77777777" w:rsidR="00601833" w:rsidRPr="001B3ADA" w:rsidRDefault="00601833">
            <w:pPr>
              <w:pStyle w:val="Normal6"/>
            </w:pPr>
          </w:p>
        </w:tc>
        <w:tc>
          <w:tcPr>
            <w:tcW w:w="4876" w:type="dxa"/>
          </w:tcPr>
          <w:p w14:paraId="372969AB" w14:textId="77777777" w:rsidR="00601833" w:rsidRPr="001B3ADA" w:rsidRDefault="007D0D99">
            <w:pPr>
              <w:pStyle w:val="Normal6"/>
              <w:rPr>
                <w:b/>
                <w:i/>
              </w:rPr>
            </w:pPr>
            <w:r w:rsidRPr="001B3ADA">
              <w:rPr>
                <w:b/>
                <w:i/>
              </w:rPr>
              <w:t>(-1)</w:t>
            </w:r>
            <w:r w:rsidRPr="001B3ADA">
              <w:rPr>
                <w:b/>
                <w:i/>
              </w:rPr>
              <w:tab/>
              <w:t>è inserito l'articolo seguente:</w:t>
            </w:r>
          </w:p>
        </w:tc>
      </w:tr>
      <w:tr w:rsidR="003B20AB" w:rsidRPr="001B3ADA" w14:paraId="0BDAB2ED" w14:textId="77777777" w:rsidTr="00713D50">
        <w:trPr>
          <w:jc w:val="center"/>
        </w:trPr>
        <w:tc>
          <w:tcPr>
            <w:tcW w:w="4876" w:type="dxa"/>
          </w:tcPr>
          <w:p w14:paraId="65330BAB" w14:textId="77777777" w:rsidR="00601833" w:rsidRPr="001B3ADA" w:rsidRDefault="00601833">
            <w:pPr>
              <w:pStyle w:val="Normal6"/>
            </w:pPr>
          </w:p>
        </w:tc>
        <w:tc>
          <w:tcPr>
            <w:tcW w:w="4876" w:type="dxa"/>
          </w:tcPr>
          <w:p w14:paraId="72539727" w14:textId="77777777" w:rsidR="00601833" w:rsidRPr="001B3ADA" w:rsidRDefault="007D0D99">
            <w:pPr>
              <w:pStyle w:val="Normal6"/>
              <w:rPr>
                <w:b/>
                <w:i/>
              </w:rPr>
            </w:pPr>
            <w:r w:rsidRPr="001B3ADA">
              <w:rPr>
                <w:b/>
                <w:i/>
              </w:rPr>
              <w:t>"Articolo 14 bis</w:t>
            </w:r>
          </w:p>
        </w:tc>
      </w:tr>
      <w:tr w:rsidR="003B20AB" w:rsidRPr="001B3ADA" w14:paraId="135E7D22" w14:textId="77777777" w:rsidTr="00601833">
        <w:trPr>
          <w:jc w:val="center"/>
        </w:trPr>
        <w:tc>
          <w:tcPr>
            <w:tcW w:w="4876" w:type="dxa"/>
          </w:tcPr>
          <w:p w14:paraId="600ED608" w14:textId="77777777" w:rsidR="00601833" w:rsidRPr="001B3ADA" w:rsidRDefault="00601833">
            <w:pPr>
              <w:pStyle w:val="Normal6"/>
            </w:pPr>
          </w:p>
        </w:tc>
        <w:tc>
          <w:tcPr>
            <w:tcW w:w="4876" w:type="dxa"/>
          </w:tcPr>
          <w:p w14:paraId="3435E9FE" w14:textId="77777777" w:rsidR="00601833" w:rsidRPr="001B3ADA" w:rsidRDefault="007D0D99">
            <w:pPr>
              <w:pStyle w:val="Normal6"/>
              <w:rPr>
                <w:b/>
                <w:i/>
              </w:rPr>
            </w:pPr>
            <w:r w:rsidRPr="001B3ADA">
              <w:rPr>
                <w:b/>
                <w:i/>
              </w:rPr>
              <w:t>Applicazione armonizzata della direttiva NIS 2</w:t>
            </w:r>
          </w:p>
        </w:tc>
      </w:tr>
      <w:tr w:rsidR="003B20AB" w:rsidRPr="001B3ADA" w14:paraId="50307E80" w14:textId="77777777" w:rsidTr="00713D50">
        <w:trPr>
          <w:jc w:val="center"/>
        </w:trPr>
        <w:tc>
          <w:tcPr>
            <w:tcW w:w="4876" w:type="dxa"/>
          </w:tcPr>
          <w:p w14:paraId="2AF33C3F" w14:textId="77777777" w:rsidR="007A2F20" w:rsidRPr="001B3ADA" w:rsidRDefault="007A2F20">
            <w:pPr>
              <w:pStyle w:val="Normal6"/>
            </w:pPr>
          </w:p>
        </w:tc>
        <w:tc>
          <w:tcPr>
            <w:tcW w:w="4876" w:type="dxa"/>
            <w:hideMark/>
          </w:tcPr>
          <w:p w14:paraId="505B0DE2" w14:textId="77777777" w:rsidR="007A2F20" w:rsidRPr="001B3ADA" w:rsidRDefault="007D0D99">
            <w:pPr>
              <w:pStyle w:val="Normal6"/>
              <w:rPr>
                <w:szCs w:val="24"/>
              </w:rPr>
            </w:pPr>
            <w:r w:rsidRPr="001B3ADA">
              <w:rPr>
                <w:b/>
                <w:i/>
              </w:rPr>
              <w:t>1.</w:t>
            </w:r>
            <w:r w:rsidRPr="001B3ADA">
              <w:rPr>
                <w:b/>
                <w:i/>
              </w:rPr>
              <w:tab/>
              <w:t xml:space="preserve">Per garantire l'applicazione coerente e proporzionata della presente direttiva in tutta l'Unione, la </w:t>
            </w:r>
            <w:r w:rsidRPr="001B3ADA">
              <w:rPr>
                <w:b/>
                <w:i/>
              </w:rPr>
              <w:t>Commissione, in cooperazione con il gruppo di cooperazione di cui all'articolo 14 della presente direttiva e l'ENISA, emana orientamenti sull'interpretazione e l'applicazione armonizzate degli obblighi fondamentali a norma della direttiva NIS2;";</w:t>
            </w:r>
          </w:p>
        </w:tc>
      </w:tr>
    </w:tbl>
    <w:p w14:paraId="6F71E7D0"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7FD7054E" w14:textId="77777777" w:rsidR="007A2F20" w:rsidRPr="001B3ADA" w:rsidRDefault="007D0D99" w:rsidP="007A2F20">
      <w:r w:rsidRPr="001B3ADA">
        <w:rPr>
          <w:rStyle w:val="HideTWBExt"/>
        </w:rPr>
        <w:t>&lt;/Amend&gt;</w:t>
      </w:r>
    </w:p>
    <w:p w14:paraId="76F36D2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76</w:t>
      </w:r>
      <w:r w:rsidRPr="001B3ADA">
        <w:rPr>
          <w:rStyle w:val="HideTWBExt"/>
          <w:b w:val="0"/>
        </w:rPr>
        <w:t>&lt;/NumAm&gt;</w:t>
      </w:r>
    </w:p>
    <w:p w14:paraId="73AF800E"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2ED081E9" w14:textId="77777777" w:rsidR="007A2F20" w:rsidRPr="001B3ADA" w:rsidRDefault="007D0D99" w:rsidP="007A2F20">
      <w:pPr>
        <w:pStyle w:val="NormalBold"/>
      </w:pPr>
      <w:r w:rsidRPr="001B3ADA">
        <w:rPr>
          <w:rStyle w:val="HideTWBExt"/>
          <w:b w:val="0"/>
        </w:rPr>
        <w:t>&lt;Article&gt;</w:t>
      </w:r>
      <w:r w:rsidRPr="001B3ADA">
        <w:t>Articolo 6 – comma 1 – punto 1 (nuovo)</w:t>
      </w:r>
      <w:r w:rsidRPr="001B3ADA">
        <w:rPr>
          <w:rStyle w:val="HideTWBExt"/>
          <w:b w:val="0"/>
        </w:rPr>
        <w:t>&lt;/Article&gt;</w:t>
      </w:r>
    </w:p>
    <w:p w14:paraId="1014A5FC" w14:textId="77777777" w:rsidR="007A2F20" w:rsidRPr="001B3ADA" w:rsidRDefault="007D0D99" w:rsidP="007A2F20">
      <w:pPr>
        <w:keepNext/>
      </w:pPr>
      <w:r w:rsidRPr="001B3ADA">
        <w:rPr>
          <w:rStyle w:val="HideTWBExt"/>
        </w:rPr>
        <w:t>&lt;DocAmend2&gt;</w:t>
      </w:r>
      <w:r w:rsidRPr="001B3ADA">
        <w:t>Direttiva (UE) 2022/2555</w:t>
      </w:r>
      <w:r w:rsidRPr="001B3ADA">
        <w:rPr>
          <w:rStyle w:val="HideTWBExt"/>
        </w:rPr>
        <w:t>&lt;/DocAmend2&gt;</w:t>
      </w:r>
    </w:p>
    <w:p w14:paraId="03305BF7" w14:textId="77777777" w:rsidR="007A2F20" w:rsidRPr="001B3ADA" w:rsidRDefault="007D0D99" w:rsidP="007A2F20">
      <w:r w:rsidRPr="001B3ADA">
        <w:rPr>
          <w:rStyle w:val="HideTWBExt"/>
        </w:rPr>
        <w:t>&lt;Article2&gt;</w:t>
      </w:r>
      <w:r w:rsidRPr="001B3ADA">
        <w:t xml:space="preserve">Articolo 23 bis – </w:t>
      </w:r>
      <w:r w:rsidRPr="001B3ADA">
        <w:t>paragrafo 3 bis (nuovo)</w:t>
      </w:r>
      <w:r w:rsidRPr="001B3A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73D40F30" w14:textId="77777777" w:rsidTr="00713D50">
        <w:trPr>
          <w:jc w:val="center"/>
        </w:trPr>
        <w:tc>
          <w:tcPr>
            <w:tcW w:w="9752" w:type="dxa"/>
            <w:gridSpan w:val="2"/>
          </w:tcPr>
          <w:p w14:paraId="7144B4AC" w14:textId="77777777" w:rsidR="007A2F20" w:rsidRPr="001B3ADA" w:rsidRDefault="007A2F20">
            <w:pPr>
              <w:keepNext/>
            </w:pPr>
          </w:p>
        </w:tc>
      </w:tr>
      <w:tr w:rsidR="003B20AB" w:rsidRPr="001B3ADA" w14:paraId="3C0EDCD1" w14:textId="77777777" w:rsidTr="00713D50">
        <w:trPr>
          <w:jc w:val="center"/>
        </w:trPr>
        <w:tc>
          <w:tcPr>
            <w:tcW w:w="4876" w:type="dxa"/>
            <w:hideMark/>
          </w:tcPr>
          <w:p w14:paraId="29579A27" w14:textId="77777777" w:rsidR="007A2F20" w:rsidRPr="001B3ADA" w:rsidRDefault="007D0D99">
            <w:pPr>
              <w:pStyle w:val="ColumnHeading"/>
              <w:keepNext/>
            </w:pPr>
            <w:r w:rsidRPr="001B3ADA">
              <w:t>Testo della Commissione</w:t>
            </w:r>
          </w:p>
        </w:tc>
        <w:tc>
          <w:tcPr>
            <w:tcW w:w="4876" w:type="dxa"/>
            <w:hideMark/>
          </w:tcPr>
          <w:p w14:paraId="20C18B6F" w14:textId="77777777" w:rsidR="007A2F20" w:rsidRPr="001B3ADA" w:rsidRDefault="007D0D99">
            <w:pPr>
              <w:pStyle w:val="ColumnHeading"/>
              <w:keepNext/>
            </w:pPr>
            <w:r w:rsidRPr="001B3ADA">
              <w:t>Emendamento</w:t>
            </w:r>
          </w:p>
        </w:tc>
      </w:tr>
      <w:tr w:rsidR="003B20AB" w:rsidRPr="001B3ADA" w14:paraId="7A94114C" w14:textId="77777777" w:rsidTr="00713D50">
        <w:trPr>
          <w:jc w:val="center"/>
        </w:trPr>
        <w:tc>
          <w:tcPr>
            <w:tcW w:w="4876" w:type="dxa"/>
          </w:tcPr>
          <w:p w14:paraId="213A204F" w14:textId="77777777" w:rsidR="007A2F20" w:rsidRPr="001B3ADA" w:rsidRDefault="007A2F20">
            <w:pPr>
              <w:pStyle w:val="Normal6"/>
            </w:pPr>
          </w:p>
        </w:tc>
        <w:tc>
          <w:tcPr>
            <w:tcW w:w="4876" w:type="dxa"/>
            <w:hideMark/>
          </w:tcPr>
          <w:p w14:paraId="4DF63D22" w14:textId="77777777" w:rsidR="007A2F20" w:rsidRPr="001B3ADA" w:rsidRDefault="007D0D99">
            <w:pPr>
              <w:pStyle w:val="Normal6"/>
              <w:rPr>
                <w:szCs w:val="24"/>
              </w:rPr>
            </w:pPr>
            <w:r w:rsidRPr="001B3ADA">
              <w:rPr>
                <w:b/>
                <w:i/>
              </w:rPr>
              <w:t>3 bis.</w:t>
            </w:r>
            <w:r w:rsidRPr="001B3ADA">
              <w:rPr>
                <w:b/>
                <w:i/>
              </w:rPr>
              <w:tab/>
              <w:t xml:space="preserve">La Commissione elabora, mediante atti di esecuzione, un modello comune di notifica per il punto di accesso unico riguardante gli atti dell'Unione di cui al paragrafo 1 che prevedono la notifica attraverso tale punto di accesso unico. Consente ai soggetti di presentare un'unica notifica per adempiere a più obblighi di segnalazione. Nell'elaborare i progetti di atti di esecuzione, la Commissione consulta l'ENISA, il gruppo di cooperazione, la rete dei team di risposta agli incidenti di sicurezza informatica </w:t>
            </w:r>
            <w:r w:rsidRPr="001B3ADA">
              <w:rPr>
                <w:b/>
                <w:i/>
              </w:rPr>
              <w:t>(CSIRT) e, se del caso, altre autorità competenti responsabili dei pertinenti atti giuridici dell'Unione;</w:t>
            </w:r>
          </w:p>
        </w:tc>
      </w:tr>
    </w:tbl>
    <w:p w14:paraId="1D68898C" w14:textId="77777777" w:rsidR="007A2F20" w:rsidRPr="001B3ADA" w:rsidRDefault="007D0D99" w:rsidP="007A2F20">
      <w:pPr>
        <w:pStyle w:val="Olang"/>
      </w:pPr>
      <w:r w:rsidRPr="001B3ADA">
        <w:lastRenderedPageBreak/>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4E7179EE" w14:textId="77777777" w:rsidR="007A2F20" w:rsidRPr="001B3ADA" w:rsidRDefault="007D0D99" w:rsidP="007A2F20">
      <w:r w:rsidRPr="001B3ADA">
        <w:rPr>
          <w:rStyle w:val="HideTWBExt"/>
        </w:rPr>
        <w:t>&lt;/Amend&gt;</w:t>
      </w:r>
    </w:p>
    <w:p w14:paraId="725F7088"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77</w:t>
      </w:r>
      <w:r w:rsidRPr="001B3ADA">
        <w:rPr>
          <w:rStyle w:val="HideTWBExt"/>
          <w:b w:val="0"/>
        </w:rPr>
        <w:t>&lt;/NumAm&gt;</w:t>
      </w:r>
    </w:p>
    <w:p w14:paraId="526CFFC6"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3A9D3E33" w14:textId="77777777" w:rsidR="007A2F20" w:rsidRPr="001B3ADA" w:rsidRDefault="007D0D99" w:rsidP="007A2F20">
      <w:pPr>
        <w:pStyle w:val="NormalBold"/>
      </w:pPr>
      <w:r w:rsidRPr="001B3ADA">
        <w:rPr>
          <w:rStyle w:val="HideTWBExt"/>
          <w:b w:val="0"/>
        </w:rPr>
        <w:t>&lt;Article&gt;</w:t>
      </w:r>
      <w:r w:rsidRPr="001B3ADA">
        <w:t>Articolo 10 – paragrafo 1</w:t>
      </w:r>
      <w:r w:rsidRPr="001B3ADA">
        <w:rPr>
          <w:rStyle w:val="HideTWBExt"/>
          <w:b w:val="0"/>
        </w:rPr>
        <w:t>&lt;/Article&gt;</w:t>
      </w:r>
    </w:p>
    <w:p w14:paraId="3D67FA40" w14:textId="77777777" w:rsidR="007A2F20" w:rsidRPr="001B3ADA" w:rsidRDefault="007D0D99" w:rsidP="007A2F20">
      <w:pPr>
        <w:keepNext/>
      </w:pPr>
      <w:r w:rsidRPr="001B3ADA">
        <w:rPr>
          <w:rStyle w:val="HideTWBExt"/>
        </w:rPr>
        <w:t>&lt;DocAmend2&gt;</w:t>
      </w:r>
      <w:r w:rsidRPr="001B3ADA">
        <w:t>Regolamento (UE) 2019/1150</w:t>
      </w:r>
      <w:r w:rsidRPr="001B3ADA">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48B98970" w14:textId="77777777" w:rsidTr="007A2F20">
        <w:trPr>
          <w:jc w:val="center"/>
        </w:trPr>
        <w:tc>
          <w:tcPr>
            <w:tcW w:w="9752" w:type="dxa"/>
            <w:gridSpan w:val="2"/>
          </w:tcPr>
          <w:p w14:paraId="58F84D47" w14:textId="77777777" w:rsidR="007A2F20" w:rsidRPr="001B3ADA" w:rsidRDefault="007A2F20">
            <w:pPr>
              <w:keepNext/>
            </w:pPr>
          </w:p>
        </w:tc>
      </w:tr>
      <w:tr w:rsidR="003B20AB" w:rsidRPr="001B3ADA" w14:paraId="41D3BFA9" w14:textId="77777777" w:rsidTr="007A2F20">
        <w:trPr>
          <w:jc w:val="center"/>
        </w:trPr>
        <w:tc>
          <w:tcPr>
            <w:tcW w:w="4876" w:type="dxa"/>
            <w:hideMark/>
          </w:tcPr>
          <w:p w14:paraId="10DA7611" w14:textId="77777777" w:rsidR="007A2F20" w:rsidRPr="001B3ADA" w:rsidRDefault="007D0D99">
            <w:pPr>
              <w:pStyle w:val="ColumnHeading"/>
              <w:keepNext/>
            </w:pPr>
            <w:r w:rsidRPr="001B3ADA">
              <w:t>Testo della Commissione</w:t>
            </w:r>
          </w:p>
        </w:tc>
        <w:tc>
          <w:tcPr>
            <w:tcW w:w="4876" w:type="dxa"/>
            <w:hideMark/>
          </w:tcPr>
          <w:p w14:paraId="27F01EA1" w14:textId="77777777" w:rsidR="007A2F20" w:rsidRPr="001B3ADA" w:rsidRDefault="007D0D99">
            <w:pPr>
              <w:pStyle w:val="ColumnHeading"/>
              <w:keepNext/>
            </w:pPr>
            <w:r w:rsidRPr="001B3ADA">
              <w:t>Emendamento</w:t>
            </w:r>
          </w:p>
        </w:tc>
      </w:tr>
      <w:tr w:rsidR="003B20AB" w:rsidRPr="001B3ADA" w14:paraId="5DD5A4E8" w14:textId="77777777" w:rsidTr="007A2F20">
        <w:trPr>
          <w:jc w:val="center"/>
        </w:trPr>
        <w:tc>
          <w:tcPr>
            <w:tcW w:w="4876" w:type="dxa"/>
            <w:hideMark/>
          </w:tcPr>
          <w:p w14:paraId="736C8092" w14:textId="77777777" w:rsidR="007A2F20" w:rsidRPr="001B3ADA" w:rsidRDefault="007D0D99">
            <w:pPr>
              <w:pStyle w:val="Normal6"/>
            </w:pPr>
            <w:r w:rsidRPr="001B3ADA">
              <w:rPr>
                <w:b/>
                <w:i/>
              </w:rPr>
              <w:t>1.</w:t>
            </w:r>
            <w:r w:rsidRPr="001B3ADA">
              <w:rPr>
                <w:b/>
                <w:i/>
              </w:rPr>
              <w:tab/>
              <w:t xml:space="preserve">Il regolamento (UE) 2019/1150 è </w:t>
            </w:r>
            <w:r w:rsidRPr="001B3ADA">
              <w:rPr>
                <w:b/>
                <w:i/>
              </w:rPr>
              <w:t>abrogato a decorrere dal [data di entrata in applicazione del presente regolamento].</w:t>
            </w:r>
          </w:p>
        </w:tc>
        <w:tc>
          <w:tcPr>
            <w:tcW w:w="4876" w:type="dxa"/>
            <w:hideMark/>
          </w:tcPr>
          <w:p w14:paraId="248D5A80" w14:textId="77777777" w:rsidR="007A2F20" w:rsidRPr="001B3ADA" w:rsidRDefault="007D0D99">
            <w:pPr>
              <w:pStyle w:val="Normal6"/>
              <w:rPr>
                <w:szCs w:val="24"/>
              </w:rPr>
            </w:pPr>
            <w:r w:rsidRPr="001B3ADA">
              <w:rPr>
                <w:b/>
                <w:i/>
              </w:rPr>
              <w:t>soppresso</w:t>
            </w:r>
          </w:p>
        </w:tc>
      </w:tr>
    </w:tbl>
    <w:p w14:paraId="68245243"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5474C974" w14:textId="77777777" w:rsidR="007A2F20" w:rsidRPr="001B3ADA" w:rsidRDefault="007D0D99" w:rsidP="007A2F20">
      <w:r w:rsidRPr="001B3ADA">
        <w:rPr>
          <w:rStyle w:val="HideTWBExt"/>
        </w:rPr>
        <w:t>&lt;/Amend&gt;</w:t>
      </w:r>
    </w:p>
    <w:p w14:paraId="1F613D4F" w14:textId="77777777" w:rsidR="007A2F20" w:rsidRPr="001B3ADA" w:rsidRDefault="007D0D99" w:rsidP="007A2F20">
      <w:pPr>
        <w:pStyle w:val="AMNumberTabs0"/>
        <w:keepNext/>
      </w:pPr>
      <w:r w:rsidRPr="001B3ADA">
        <w:rPr>
          <w:rStyle w:val="HideTWBExt"/>
          <w:b w:val="0"/>
        </w:rPr>
        <w:t>&lt;Amend&gt;</w:t>
      </w:r>
      <w:r w:rsidRPr="001B3ADA">
        <w:t>Emendamento</w:t>
      </w:r>
      <w:r w:rsidRPr="001B3ADA">
        <w:tab/>
      </w:r>
      <w:r w:rsidRPr="001B3ADA">
        <w:tab/>
      </w:r>
      <w:r w:rsidRPr="001B3ADA">
        <w:rPr>
          <w:rStyle w:val="HideTWBExt"/>
          <w:b w:val="0"/>
        </w:rPr>
        <w:t>&lt;NumAm&gt;</w:t>
      </w:r>
      <w:r w:rsidRPr="001B3ADA">
        <w:t>78</w:t>
      </w:r>
      <w:r w:rsidRPr="001B3ADA">
        <w:rPr>
          <w:rStyle w:val="HideTWBExt"/>
          <w:b w:val="0"/>
        </w:rPr>
        <w:t>&lt;/NumAm&gt;</w:t>
      </w:r>
    </w:p>
    <w:p w14:paraId="7079D531" w14:textId="77777777" w:rsidR="007A2F20" w:rsidRPr="001B3ADA" w:rsidRDefault="007D0D99" w:rsidP="007A2F20">
      <w:pPr>
        <w:pStyle w:val="NormalBold12b"/>
        <w:keepNext/>
      </w:pPr>
      <w:r w:rsidRPr="001B3ADA">
        <w:rPr>
          <w:rStyle w:val="HideTWBExt"/>
          <w:b w:val="0"/>
        </w:rPr>
        <w:t>&lt;DocAmend&gt;</w:t>
      </w:r>
      <w:r w:rsidRPr="001B3ADA">
        <w:t>Proposta di regolamento</w:t>
      </w:r>
      <w:r w:rsidRPr="001B3ADA">
        <w:rPr>
          <w:rStyle w:val="HideTWBExt"/>
          <w:b w:val="0"/>
        </w:rPr>
        <w:t>&lt;/DocAmend&gt;</w:t>
      </w:r>
    </w:p>
    <w:p w14:paraId="0CF49C4F" w14:textId="77777777" w:rsidR="007A2F20" w:rsidRPr="001B3ADA" w:rsidRDefault="007D0D99" w:rsidP="007A2F20">
      <w:pPr>
        <w:pStyle w:val="NormalBold"/>
      </w:pPr>
      <w:r w:rsidRPr="001B3ADA">
        <w:rPr>
          <w:rStyle w:val="HideTWBExt"/>
          <w:b w:val="0"/>
        </w:rPr>
        <w:t>&lt;Article&gt;</w:t>
      </w:r>
      <w:r w:rsidRPr="001B3ADA">
        <w:t xml:space="preserve">Articolo 10 – </w:t>
      </w:r>
      <w:r w:rsidRPr="001B3ADA">
        <w:t>paragrafo 2</w:t>
      </w:r>
      <w:r w:rsidRPr="001B3ADA">
        <w:rPr>
          <w:rStyle w:val="HideTWBExt"/>
          <w:b w:val="0"/>
        </w:rPr>
        <w:t>&lt;/Article&gt;</w:t>
      </w:r>
    </w:p>
    <w:p w14:paraId="1F1D3E92" w14:textId="77777777" w:rsidR="007A2F20" w:rsidRPr="001B3ADA" w:rsidRDefault="007D0D99" w:rsidP="007A2F20">
      <w:pPr>
        <w:keepNext/>
      </w:pPr>
      <w:r w:rsidRPr="001B3ADA">
        <w:rPr>
          <w:rStyle w:val="HideTWBExt"/>
        </w:rPr>
        <w:t>&lt;DocAmend2&gt;</w:t>
      </w:r>
      <w:r w:rsidRPr="001B3ADA">
        <w:t>Regolamento (UE) 2019/1150</w:t>
      </w:r>
      <w:r w:rsidRPr="001B3ADA">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AB" w:rsidRPr="001B3ADA" w14:paraId="6024A2F5" w14:textId="77777777" w:rsidTr="00916423">
        <w:trPr>
          <w:jc w:val="center"/>
        </w:trPr>
        <w:tc>
          <w:tcPr>
            <w:tcW w:w="9752" w:type="dxa"/>
            <w:gridSpan w:val="2"/>
          </w:tcPr>
          <w:p w14:paraId="3FF61F89" w14:textId="77777777" w:rsidR="007A2F20" w:rsidRPr="001B3ADA" w:rsidRDefault="007A2F20">
            <w:pPr>
              <w:keepNext/>
            </w:pPr>
          </w:p>
        </w:tc>
      </w:tr>
      <w:tr w:rsidR="003B20AB" w:rsidRPr="001B3ADA" w14:paraId="0B836E44" w14:textId="77777777" w:rsidTr="00916423">
        <w:trPr>
          <w:jc w:val="center"/>
        </w:trPr>
        <w:tc>
          <w:tcPr>
            <w:tcW w:w="4876" w:type="dxa"/>
            <w:hideMark/>
          </w:tcPr>
          <w:p w14:paraId="788C8930" w14:textId="77777777" w:rsidR="007A2F20" w:rsidRPr="001B3ADA" w:rsidRDefault="007D0D99">
            <w:pPr>
              <w:pStyle w:val="ColumnHeading"/>
              <w:keepNext/>
            </w:pPr>
            <w:r w:rsidRPr="001B3ADA">
              <w:t>Testo della Commissione</w:t>
            </w:r>
          </w:p>
        </w:tc>
        <w:tc>
          <w:tcPr>
            <w:tcW w:w="4876" w:type="dxa"/>
            <w:hideMark/>
          </w:tcPr>
          <w:p w14:paraId="4277DDC4" w14:textId="77777777" w:rsidR="007A2F20" w:rsidRPr="001B3ADA" w:rsidRDefault="007D0D99">
            <w:pPr>
              <w:pStyle w:val="ColumnHeading"/>
              <w:keepNext/>
            </w:pPr>
            <w:r w:rsidRPr="001B3ADA">
              <w:t>Emendamento</w:t>
            </w:r>
          </w:p>
        </w:tc>
      </w:tr>
      <w:tr w:rsidR="003B20AB" w:rsidRPr="001B3ADA" w14:paraId="19B5A84A" w14:textId="77777777" w:rsidTr="00916423">
        <w:trPr>
          <w:jc w:val="center"/>
        </w:trPr>
        <w:tc>
          <w:tcPr>
            <w:tcW w:w="4876" w:type="dxa"/>
            <w:hideMark/>
          </w:tcPr>
          <w:p w14:paraId="4C29D3CF" w14:textId="77777777" w:rsidR="007A2F20" w:rsidRPr="001B3ADA" w:rsidRDefault="007D0D99">
            <w:pPr>
              <w:pStyle w:val="Normal6"/>
            </w:pPr>
            <w:r w:rsidRPr="001B3ADA">
              <w:rPr>
                <w:b/>
                <w:i/>
              </w:rPr>
              <w:t>2.</w:t>
            </w:r>
            <w:r w:rsidRPr="001B3ADA">
              <w:rPr>
                <w:b/>
                <w:i/>
              </w:rPr>
              <w:tab/>
              <w:t>In deroga al paragrafo 1, le seguenti disposizioni continuano ad applicarsi fino al 31 dicembre 2032:</w:t>
            </w:r>
          </w:p>
        </w:tc>
        <w:tc>
          <w:tcPr>
            <w:tcW w:w="4876" w:type="dxa"/>
            <w:hideMark/>
          </w:tcPr>
          <w:p w14:paraId="7BAF935F" w14:textId="77777777" w:rsidR="007A2F20" w:rsidRPr="001B3ADA" w:rsidRDefault="007D0D99">
            <w:pPr>
              <w:pStyle w:val="Normal6"/>
              <w:rPr>
                <w:szCs w:val="24"/>
              </w:rPr>
            </w:pPr>
            <w:r w:rsidRPr="001B3ADA">
              <w:rPr>
                <w:b/>
                <w:i/>
              </w:rPr>
              <w:t>soppresso</w:t>
            </w:r>
          </w:p>
        </w:tc>
      </w:tr>
      <w:tr w:rsidR="003B20AB" w:rsidRPr="001B3ADA" w14:paraId="0BA4828C" w14:textId="77777777" w:rsidTr="00916423">
        <w:trPr>
          <w:jc w:val="center"/>
        </w:trPr>
        <w:tc>
          <w:tcPr>
            <w:tcW w:w="4876" w:type="dxa"/>
          </w:tcPr>
          <w:p w14:paraId="6905CD43" w14:textId="77777777" w:rsidR="00601833" w:rsidRPr="001B3ADA" w:rsidRDefault="007D0D99">
            <w:pPr>
              <w:pStyle w:val="Normal6"/>
              <w:rPr>
                <w:b/>
                <w:i/>
              </w:rPr>
            </w:pPr>
            <w:r w:rsidRPr="001B3ADA">
              <w:rPr>
                <w:b/>
                <w:i/>
              </w:rPr>
              <w:t>(a)</w:t>
            </w:r>
            <w:r w:rsidRPr="001B3ADA">
              <w:rPr>
                <w:b/>
                <w:i/>
              </w:rPr>
              <w:tab/>
              <w:t>articolo 2, punto 1);</w:t>
            </w:r>
          </w:p>
        </w:tc>
        <w:tc>
          <w:tcPr>
            <w:tcW w:w="4876" w:type="dxa"/>
          </w:tcPr>
          <w:p w14:paraId="1EA06DE4" w14:textId="77777777" w:rsidR="00601833" w:rsidRPr="001B3ADA" w:rsidRDefault="00601833">
            <w:pPr>
              <w:pStyle w:val="Normal6"/>
              <w:rPr>
                <w:b/>
                <w:i/>
              </w:rPr>
            </w:pPr>
          </w:p>
        </w:tc>
      </w:tr>
      <w:tr w:rsidR="003B20AB" w:rsidRPr="001B3ADA" w14:paraId="79997E89" w14:textId="77777777" w:rsidTr="00916423">
        <w:trPr>
          <w:jc w:val="center"/>
        </w:trPr>
        <w:tc>
          <w:tcPr>
            <w:tcW w:w="4876" w:type="dxa"/>
          </w:tcPr>
          <w:p w14:paraId="4130E99C" w14:textId="77777777" w:rsidR="00601833" w:rsidRPr="001B3ADA" w:rsidRDefault="007D0D99">
            <w:pPr>
              <w:pStyle w:val="Normal6"/>
              <w:rPr>
                <w:b/>
                <w:i/>
              </w:rPr>
            </w:pPr>
            <w:r w:rsidRPr="001B3ADA">
              <w:rPr>
                <w:b/>
                <w:i/>
              </w:rPr>
              <w:t>(b)</w:t>
            </w:r>
            <w:r w:rsidRPr="001B3ADA">
              <w:rPr>
                <w:b/>
                <w:i/>
              </w:rPr>
              <w:tab/>
              <w:t>articolo 2, punto 2);</w:t>
            </w:r>
          </w:p>
        </w:tc>
        <w:tc>
          <w:tcPr>
            <w:tcW w:w="4876" w:type="dxa"/>
          </w:tcPr>
          <w:p w14:paraId="0C7EDAB8" w14:textId="77777777" w:rsidR="00601833" w:rsidRPr="001B3ADA" w:rsidRDefault="00601833">
            <w:pPr>
              <w:pStyle w:val="Normal6"/>
              <w:rPr>
                <w:b/>
                <w:i/>
              </w:rPr>
            </w:pPr>
          </w:p>
        </w:tc>
      </w:tr>
      <w:tr w:rsidR="003B20AB" w:rsidRPr="001B3ADA" w14:paraId="318385E7" w14:textId="77777777" w:rsidTr="00916423">
        <w:trPr>
          <w:jc w:val="center"/>
        </w:trPr>
        <w:tc>
          <w:tcPr>
            <w:tcW w:w="4876" w:type="dxa"/>
          </w:tcPr>
          <w:p w14:paraId="109848BB" w14:textId="77777777" w:rsidR="00601833" w:rsidRPr="001B3ADA" w:rsidRDefault="007D0D99">
            <w:pPr>
              <w:pStyle w:val="Normal6"/>
              <w:rPr>
                <w:b/>
                <w:i/>
              </w:rPr>
            </w:pPr>
            <w:r w:rsidRPr="001B3ADA">
              <w:rPr>
                <w:b/>
                <w:i/>
              </w:rPr>
              <w:t>(c)</w:t>
            </w:r>
            <w:r w:rsidRPr="001B3ADA">
              <w:rPr>
                <w:b/>
                <w:i/>
              </w:rPr>
              <w:tab/>
              <w:t>articolo 2, punto 5);</w:t>
            </w:r>
          </w:p>
        </w:tc>
        <w:tc>
          <w:tcPr>
            <w:tcW w:w="4876" w:type="dxa"/>
          </w:tcPr>
          <w:p w14:paraId="3D2AE442" w14:textId="77777777" w:rsidR="00601833" w:rsidRPr="001B3ADA" w:rsidRDefault="00601833">
            <w:pPr>
              <w:pStyle w:val="Normal6"/>
              <w:rPr>
                <w:b/>
                <w:i/>
              </w:rPr>
            </w:pPr>
          </w:p>
        </w:tc>
      </w:tr>
      <w:tr w:rsidR="003B20AB" w:rsidRPr="001B3ADA" w14:paraId="06878C72" w14:textId="77777777" w:rsidTr="00916423">
        <w:trPr>
          <w:jc w:val="center"/>
        </w:trPr>
        <w:tc>
          <w:tcPr>
            <w:tcW w:w="4876" w:type="dxa"/>
          </w:tcPr>
          <w:p w14:paraId="1DB4C52A" w14:textId="77777777" w:rsidR="00601833" w:rsidRPr="001B3ADA" w:rsidRDefault="007D0D99">
            <w:pPr>
              <w:pStyle w:val="Normal6"/>
              <w:rPr>
                <w:b/>
                <w:i/>
              </w:rPr>
            </w:pPr>
            <w:r w:rsidRPr="001B3ADA">
              <w:rPr>
                <w:b/>
                <w:i/>
              </w:rPr>
              <w:t>(d)</w:t>
            </w:r>
            <w:r w:rsidRPr="001B3ADA">
              <w:rPr>
                <w:b/>
                <w:i/>
              </w:rPr>
              <w:tab/>
              <w:t>articolo 4;</w:t>
            </w:r>
          </w:p>
        </w:tc>
        <w:tc>
          <w:tcPr>
            <w:tcW w:w="4876" w:type="dxa"/>
          </w:tcPr>
          <w:p w14:paraId="3AFC925B" w14:textId="77777777" w:rsidR="00601833" w:rsidRPr="001B3ADA" w:rsidRDefault="00601833">
            <w:pPr>
              <w:pStyle w:val="Normal6"/>
              <w:rPr>
                <w:b/>
                <w:i/>
              </w:rPr>
            </w:pPr>
          </w:p>
        </w:tc>
      </w:tr>
      <w:tr w:rsidR="003B20AB" w:rsidRPr="001B3ADA" w14:paraId="43D7BD19" w14:textId="77777777" w:rsidTr="00916423">
        <w:trPr>
          <w:jc w:val="center"/>
        </w:trPr>
        <w:tc>
          <w:tcPr>
            <w:tcW w:w="4876" w:type="dxa"/>
          </w:tcPr>
          <w:p w14:paraId="1923ADA9" w14:textId="77777777" w:rsidR="00601833" w:rsidRPr="001B3ADA" w:rsidRDefault="007D0D99">
            <w:pPr>
              <w:pStyle w:val="Normal6"/>
              <w:rPr>
                <w:b/>
                <w:i/>
              </w:rPr>
            </w:pPr>
            <w:r w:rsidRPr="001B3ADA">
              <w:rPr>
                <w:b/>
                <w:i/>
              </w:rPr>
              <w:t>(e)</w:t>
            </w:r>
            <w:r w:rsidRPr="001B3ADA">
              <w:rPr>
                <w:b/>
                <w:i/>
              </w:rPr>
              <w:tab/>
              <w:t>articolo 11;</w:t>
            </w:r>
          </w:p>
        </w:tc>
        <w:tc>
          <w:tcPr>
            <w:tcW w:w="4876" w:type="dxa"/>
          </w:tcPr>
          <w:p w14:paraId="08C9E15F" w14:textId="77777777" w:rsidR="00601833" w:rsidRPr="001B3ADA" w:rsidRDefault="00601833">
            <w:pPr>
              <w:pStyle w:val="Normal6"/>
              <w:rPr>
                <w:b/>
                <w:i/>
              </w:rPr>
            </w:pPr>
          </w:p>
        </w:tc>
      </w:tr>
      <w:tr w:rsidR="003B20AB" w:rsidRPr="001B3ADA" w14:paraId="5E27A023" w14:textId="77777777" w:rsidTr="00916423">
        <w:trPr>
          <w:jc w:val="center"/>
        </w:trPr>
        <w:tc>
          <w:tcPr>
            <w:tcW w:w="4876" w:type="dxa"/>
          </w:tcPr>
          <w:p w14:paraId="467E3BC7" w14:textId="77777777" w:rsidR="00601833" w:rsidRPr="001B3ADA" w:rsidRDefault="007D0D99">
            <w:pPr>
              <w:pStyle w:val="Normal6"/>
              <w:rPr>
                <w:b/>
                <w:i/>
              </w:rPr>
            </w:pPr>
            <w:r w:rsidRPr="001B3ADA">
              <w:rPr>
                <w:b/>
                <w:i/>
              </w:rPr>
              <w:t>(f)</w:t>
            </w:r>
            <w:r w:rsidRPr="001B3ADA">
              <w:rPr>
                <w:b/>
                <w:i/>
              </w:rPr>
              <w:tab/>
              <w:t>articolo 15.</w:t>
            </w:r>
          </w:p>
        </w:tc>
        <w:tc>
          <w:tcPr>
            <w:tcW w:w="4876" w:type="dxa"/>
          </w:tcPr>
          <w:p w14:paraId="73C81702" w14:textId="77777777" w:rsidR="00601833" w:rsidRPr="001B3ADA" w:rsidRDefault="00601833">
            <w:pPr>
              <w:pStyle w:val="Normal6"/>
              <w:rPr>
                <w:b/>
                <w:i/>
              </w:rPr>
            </w:pPr>
          </w:p>
        </w:tc>
      </w:tr>
    </w:tbl>
    <w:p w14:paraId="313734A9" w14:textId="77777777" w:rsidR="007A2F20" w:rsidRPr="001B3ADA" w:rsidRDefault="007D0D99" w:rsidP="007A2F20">
      <w:pPr>
        <w:pStyle w:val="Olang"/>
      </w:pPr>
      <w:r w:rsidRPr="001B3ADA">
        <w:t xml:space="preserve">Or. </w:t>
      </w:r>
      <w:r w:rsidRPr="001B3ADA">
        <w:rPr>
          <w:rStyle w:val="HideTWBExt"/>
          <w:noProof w:val="0"/>
        </w:rPr>
        <w:t>&lt;Original&gt;</w:t>
      </w:r>
      <w:r w:rsidRPr="001B3ADA">
        <w:rPr>
          <w:rStyle w:val="HideTWBInt"/>
        </w:rPr>
        <w:t>{EN}</w:t>
      </w:r>
      <w:r w:rsidRPr="001B3ADA">
        <w:t>en</w:t>
      </w:r>
      <w:r w:rsidRPr="001B3ADA">
        <w:rPr>
          <w:rStyle w:val="HideTWBExt"/>
          <w:noProof w:val="0"/>
        </w:rPr>
        <w:t>&lt;/Original&gt;</w:t>
      </w:r>
    </w:p>
    <w:p w14:paraId="2DEBF7FC" w14:textId="77777777" w:rsidR="007A2F20" w:rsidRPr="001B3ADA" w:rsidRDefault="007D0D99" w:rsidP="007A2F20">
      <w:r w:rsidRPr="001B3ADA">
        <w:rPr>
          <w:rStyle w:val="HideTWBExt"/>
        </w:rPr>
        <w:t>&lt;/Amend&gt;</w:t>
      </w:r>
    </w:p>
    <w:p w14:paraId="5095480D" w14:textId="77777777" w:rsidR="007A2F20" w:rsidRPr="001B3ADA" w:rsidRDefault="007D0D99" w:rsidP="007A2F20">
      <w:r w:rsidRPr="001B3ADA">
        <w:rPr>
          <w:rStyle w:val="HideTWBExt"/>
        </w:rPr>
        <w:t>&lt;/RepeatBlock-Amend&gt;</w:t>
      </w:r>
    </w:p>
    <w:p w14:paraId="09F9FBD5" w14:textId="77777777" w:rsidR="00011199" w:rsidRPr="001B3ADA" w:rsidRDefault="00011199" w:rsidP="007A2F20">
      <w:pPr>
        <w:ind w:left="567" w:hanging="567"/>
        <w:sectPr w:rsidR="00011199" w:rsidRPr="001B3ADA" w:rsidSect="00C41A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63EDD70" w14:textId="77777777" w:rsidR="007A2F20" w:rsidRPr="001B3ADA" w:rsidRDefault="007D0D99" w:rsidP="00011199">
      <w:pPr>
        <w:pStyle w:val="PageHeading"/>
      </w:pPr>
      <w:bookmarkStart w:id="1" w:name="_Toc234323997"/>
      <w:r w:rsidRPr="001B3ADA">
        <w:lastRenderedPageBreak/>
        <w:t>MOTIVAZIONE</w:t>
      </w:r>
      <w:bookmarkEnd w:id="1"/>
    </w:p>
    <w:p w14:paraId="44C20155" w14:textId="77777777" w:rsidR="00916423" w:rsidRPr="001B3ADA" w:rsidRDefault="007D0D99" w:rsidP="00916423">
      <w:pPr>
        <w:jc w:val="both"/>
      </w:pPr>
      <w:bookmarkStart w:id="2" w:name="_Hlk233044150"/>
      <w:r w:rsidRPr="001B3ADA">
        <w:t>L'obiettivo dell'omnibus digitale è quello di ridurre gli oneri amministrativi superflui, migliorare l'attuazione, sostenere la conformità e garantire una maggiore certezza giuridica, salvaguardando al contempo l'acquis dell'UE in materia di vita privata e dati personali. Negli ultimi mesi uno degli obiettivi politici prioritari dell'UE è stato quello di affrontare la nostra mancanza di sovranità tecnologica, e le iniziative di semplificazione potrebbero costituire una parte importante di tale processo. È i</w:t>
      </w:r>
      <w:r w:rsidRPr="001B3ADA">
        <w:t xml:space="preserve">mportante che le imprese europee possano sviluppare l'intelligenza artificiale e altri servizi digitali, in Europa. A tal fine occorrono norme prevedibili che garantiscano anche un elevato livello di tutela della vita privata e dei dati personali, al fine di garantire la fiducia dei cittadini europei nei confronti di tali tecnologie. </w:t>
      </w:r>
    </w:p>
    <w:p w14:paraId="61B9E614" w14:textId="77777777" w:rsidR="00916423" w:rsidRPr="001B3ADA" w:rsidRDefault="00916423" w:rsidP="00916423">
      <w:pPr>
        <w:jc w:val="both"/>
      </w:pPr>
    </w:p>
    <w:p w14:paraId="33BC830E" w14:textId="77777777" w:rsidR="00916423" w:rsidRPr="001B3ADA" w:rsidRDefault="007D0D99" w:rsidP="00916423">
      <w:pPr>
        <w:jc w:val="both"/>
      </w:pPr>
      <w:r w:rsidRPr="001B3ADA">
        <w:t>Occorre prestare particolare attenzione a garantire la promozione di un'economia dei dati altamente competitiva, innovativa e sicura all'interno dell'Unione, mediante norme chiare e la fiducia negli ambienti europei di condivisione dei dati. Il punto unico di accesso è una proposta accolta con favore per snellire il processo di segnalazione, ma occorre guardare oltre un unico portale, allineando i dati oggetto di segnalazione in modo da alleggerire realmente l'onere amministrativo a carico delle imprese. Se</w:t>
      </w:r>
      <w:r w:rsidRPr="001B3ADA">
        <w:t xml:space="preserve">bbene gli sforzi di semplificazione siano ben accetti, essi non dovrebbero andare a discapito delle PMI europee per quanto riguarda l'abrogazione totale del regolamento P2B, che prevede importanti misure di trasparenza e prevedibilità contrattuale per le PMI che andrebbero mantenute. </w:t>
      </w:r>
    </w:p>
    <w:p w14:paraId="61FC783D" w14:textId="77777777" w:rsidR="00916423" w:rsidRPr="001B3ADA" w:rsidRDefault="00916423" w:rsidP="00916423">
      <w:pPr>
        <w:jc w:val="both"/>
      </w:pPr>
    </w:p>
    <w:p w14:paraId="2D9DB94B" w14:textId="77777777" w:rsidR="00916423" w:rsidRPr="001B3ADA" w:rsidRDefault="007D0D99" w:rsidP="00916423">
      <w:pPr>
        <w:jc w:val="both"/>
      </w:pPr>
      <w:r w:rsidRPr="001B3ADA">
        <w:t>La semplificazione, volta a garantire un maggiore rispetto delle norme in materia di protezione dei dati da parte delle imprese a tutela delle persone fisiche, è un obiettivo condiviso dalle relatrici. I modelli comuni per la notifica di una violazione dei dati personali e per le valutazioni d'impatto sulla protezione dei dati garantiscono una maggiore semplificazione e armonizzazione. Lo stesso vale per gli elenchi che specificano in quali circostanze una violazione dei dati possa comportare un rischio ele</w:t>
      </w:r>
      <w:r w:rsidRPr="001B3ADA">
        <w:t>vato e per quelli che indicano quali operazioni di trattamento richiedono una valutazione d'impatto sulla protezione dei dati. La competenza dell'EDPB nello stabilire tali elenchi e modelli è indiscutibile e meriterebbe un chiarimento. Le relatrici non ritengono che limitare i diritti di accesso degli interessati ai dati trattati che li riguardano sia necessario o proporzionato ai fini della semplificazione. Pertanto i diritti autonomi di cui all'articolo 8 della Carta dei diritti fondamentali, anche per le</w:t>
      </w:r>
      <w:r w:rsidRPr="001B3ADA">
        <w:t xml:space="preserve"> finalità che esulano dalla protezione dei dati dell'interessato, dovrebbero continuare a essere tutelati. </w:t>
      </w:r>
    </w:p>
    <w:p w14:paraId="16DA32C3" w14:textId="77777777" w:rsidR="00916423" w:rsidRPr="001B3ADA" w:rsidRDefault="00916423" w:rsidP="00916423">
      <w:pPr>
        <w:jc w:val="both"/>
      </w:pPr>
    </w:p>
    <w:p w14:paraId="4BDA2560" w14:textId="77777777" w:rsidR="00916423" w:rsidRPr="001B3ADA" w:rsidRDefault="00916423" w:rsidP="00916423">
      <w:pPr>
        <w:jc w:val="both"/>
      </w:pPr>
    </w:p>
    <w:p w14:paraId="0AD8B91B" w14:textId="77777777" w:rsidR="00916423" w:rsidRPr="001B3ADA" w:rsidRDefault="007D0D99" w:rsidP="00916423">
      <w:pPr>
        <w:jc w:val="both"/>
        <w:rPr>
          <w:u w:val="single"/>
        </w:rPr>
      </w:pPr>
      <w:r w:rsidRPr="001B3ADA">
        <w:rPr>
          <w:u w:val="single"/>
        </w:rPr>
        <w:t xml:space="preserve">Osservazioni generali </w:t>
      </w:r>
    </w:p>
    <w:p w14:paraId="3742037F" w14:textId="77777777" w:rsidR="00916423" w:rsidRPr="001B3ADA" w:rsidRDefault="00916423" w:rsidP="00916423">
      <w:pPr>
        <w:jc w:val="both"/>
      </w:pPr>
    </w:p>
    <w:p w14:paraId="7A8CEBEF" w14:textId="77777777" w:rsidR="00916423" w:rsidRPr="001B3ADA" w:rsidRDefault="007D0D99" w:rsidP="00916423">
      <w:pPr>
        <w:jc w:val="both"/>
      </w:pPr>
      <w:r w:rsidRPr="001B3ADA">
        <w:t xml:space="preserve">Nel corso della stesura della presente relazione, le correlatrici hanno ascoltato i pareri di un'ampia gamma di </w:t>
      </w:r>
      <w:r w:rsidRPr="001B3ADA">
        <w:t xml:space="preserve">portatori di interessi e sono consapevoli che la proposta della Commissione può avere impatti e interpretazioni di varia entità. A sostegno del nostro lavoro il Parlamento ha richiesto una valutazione d'impatto mirata su alcune disposizioni specifiche contenute negli articoli 3, 4 e 10 della proposta, al fine di garantire una maggiore certezza giuridica e conseguire gli obiettivi fondamentali dell'omnibus digitale, senza compromettere la tutela dei diritti fondamentali. </w:t>
      </w:r>
    </w:p>
    <w:bookmarkEnd w:id="2"/>
    <w:p w14:paraId="0B443700" w14:textId="77777777" w:rsidR="00011199" w:rsidRPr="001B3ADA" w:rsidRDefault="00011199">
      <w:pPr>
        <w:widowControl/>
        <w:sectPr w:rsidR="00011199" w:rsidRPr="001B3ADA" w:rsidSect="0001119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FEA230" w14:textId="77777777" w:rsidR="00011199" w:rsidRPr="001B3ADA" w:rsidRDefault="00011199">
      <w:pPr>
        <w:widowControl/>
      </w:pPr>
    </w:p>
    <w:p w14:paraId="0DA0E534" w14:textId="77777777" w:rsidR="00011199" w:rsidRPr="001B3ADA" w:rsidRDefault="00011199" w:rsidP="00011199"/>
    <w:p w14:paraId="7085C697" w14:textId="77777777" w:rsidR="00011199" w:rsidRPr="001B3ADA" w:rsidRDefault="007D0D99" w:rsidP="007041CC">
      <w:pPr>
        <w:pStyle w:val="PageHeading"/>
        <w:rPr>
          <w:noProof/>
        </w:rPr>
      </w:pPr>
      <w:bookmarkStart w:id="3" w:name="FootprintPageRR"/>
      <w:bookmarkStart w:id="4" w:name="_Toc234323998"/>
      <w:r w:rsidRPr="001B3ADA">
        <w:t>ALLEGATO: DICHIARAZIONI DEI CONTRIBUTI</w:t>
      </w:r>
      <w:bookmarkEnd w:id="4"/>
    </w:p>
    <w:p w14:paraId="572092BA" w14:textId="77777777" w:rsidR="00011199" w:rsidRPr="001B3ADA" w:rsidRDefault="007D0D99" w:rsidP="00131E4E">
      <w:pPr>
        <w:pStyle w:val="Normal24a"/>
        <w:jc w:val="center"/>
      </w:pPr>
      <w:r w:rsidRPr="001B3ADA">
        <w:rPr>
          <w:rFonts w:ascii="Arial" w:hAnsi="Arial"/>
          <w:b/>
          <w:snapToGrid w:val="0"/>
        </w:rPr>
        <w:t>DICHIARAZIONE DEI CONTRIBUTI DI AURA SALLA</w:t>
      </w:r>
    </w:p>
    <w:p w14:paraId="17A9DDC9" w14:textId="77777777" w:rsidR="00011199" w:rsidRPr="001B3ADA" w:rsidRDefault="007D0D99" w:rsidP="00B31C6A">
      <w:pPr>
        <w:pStyle w:val="Normal24a"/>
        <w:spacing w:after="240"/>
      </w:pPr>
      <w:r w:rsidRPr="001B3ADA">
        <w:rPr>
          <w:rStyle w:val="HideTWBExt"/>
        </w:rPr>
        <w:t>&lt;FootprintIntro&gt;</w:t>
      </w:r>
      <w:r w:rsidRPr="001B3ADA">
        <w:t>Conformemente all'allegato I, articolo 8, del regolamento, la relatrice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sidRPr="001B3ADA">
        <w:rPr>
          <w:rStyle w:val="FootnoteReference"/>
        </w:rPr>
        <w:footnoteReference w:id="2"/>
      </w:r>
      <w:r w:rsidRPr="001B3ADA">
        <w:t>, o dai rappresentanti delle pubbliche autorità di paesi terzi, incluse le loro missioni diplomatiche e ambasciate, qui di seguito elencati:</w:t>
      </w:r>
      <w:r w:rsidRPr="001B3ADA">
        <w:rPr>
          <w:rStyle w:val="HideTWBExt"/>
        </w:rPr>
        <w:t>&lt;/FootprintIntro&gt;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9060"/>
      </w:tblGrid>
      <w:tr w:rsidR="003B20AB" w:rsidRPr="001B3ADA" w14:paraId="388C18D4" w14:textId="77777777" w:rsidTr="00916423">
        <w:trPr>
          <w:gridBefore w:val="1"/>
          <w:wBefore w:w="113" w:type="dxa"/>
        </w:trPr>
        <w:tc>
          <w:tcPr>
            <w:tcW w:w="9060" w:type="dxa"/>
            <w:shd w:val="clear" w:color="auto" w:fill="auto"/>
          </w:tcPr>
          <w:p w14:paraId="6AAE374B" w14:textId="77777777" w:rsidR="00011199" w:rsidRPr="001B3ADA" w:rsidRDefault="007D0D99" w:rsidP="00F42F07">
            <w:pPr>
              <w:pStyle w:val="NormalBoldCenter"/>
            </w:pPr>
            <w:r w:rsidRPr="001B3ADA">
              <w:t>1. Rappresentanti di interessi che rientrano nell'ambito di applicazione dell'accordo interistituzionale su un registro per la trasparenza obbligatorio</w:t>
            </w:r>
          </w:p>
        </w:tc>
      </w:tr>
      <w:tr w:rsidR="003B20AB" w:rsidRPr="001B3ADA" w14:paraId="5654384E" w14:textId="77777777" w:rsidTr="00916423">
        <w:tc>
          <w:tcPr>
            <w:tcW w:w="9173" w:type="dxa"/>
            <w:gridSpan w:val="2"/>
            <w:shd w:val="clear" w:color="auto" w:fill="auto"/>
          </w:tcPr>
          <w:p w14:paraId="71A15C06" w14:textId="77777777" w:rsidR="00916423" w:rsidRPr="001B3ADA" w:rsidRDefault="007D0D99" w:rsidP="00B4031F">
            <w:pPr>
              <w:pStyle w:val="NormalSingle"/>
            </w:pPr>
            <w:r w:rsidRPr="001B3ADA">
              <w:t>Alliance for the Freedom of Car Repair (AFCAR)</w:t>
            </w:r>
          </w:p>
        </w:tc>
      </w:tr>
      <w:tr w:rsidR="003B20AB" w:rsidRPr="001B3ADA" w14:paraId="584483BD" w14:textId="77777777" w:rsidTr="00916423">
        <w:tc>
          <w:tcPr>
            <w:tcW w:w="9173" w:type="dxa"/>
            <w:gridSpan w:val="2"/>
            <w:shd w:val="clear" w:color="auto" w:fill="auto"/>
          </w:tcPr>
          <w:p w14:paraId="7800F85A" w14:textId="77777777" w:rsidR="00916423" w:rsidRPr="001B3ADA" w:rsidRDefault="007D0D99" w:rsidP="00B4031F">
            <w:pPr>
              <w:pStyle w:val="NormalSingle"/>
            </w:pPr>
            <w:r w:rsidRPr="001B3ADA">
              <w:t>Automotive Data Publishers’ Association (ADPA)</w:t>
            </w:r>
          </w:p>
        </w:tc>
      </w:tr>
      <w:tr w:rsidR="003B20AB" w:rsidRPr="001B3ADA" w14:paraId="363E4A3D" w14:textId="77777777" w:rsidTr="00916423">
        <w:tc>
          <w:tcPr>
            <w:tcW w:w="9173" w:type="dxa"/>
            <w:gridSpan w:val="2"/>
            <w:shd w:val="clear" w:color="auto" w:fill="auto"/>
          </w:tcPr>
          <w:p w14:paraId="577ECAFE" w14:textId="77777777" w:rsidR="00916423" w:rsidRPr="001B3ADA" w:rsidRDefault="007D0D99" w:rsidP="00B4031F">
            <w:pPr>
              <w:pStyle w:val="NormalSingle"/>
            </w:pPr>
            <w:r w:rsidRPr="001B3ADA">
              <w:t>University of Tampere</w:t>
            </w:r>
          </w:p>
        </w:tc>
      </w:tr>
      <w:tr w:rsidR="003B20AB" w:rsidRPr="001B3ADA" w14:paraId="00B26162" w14:textId="77777777" w:rsidTr="00916423">
        <w:tc>
          <w:tcPr>
            <w:tcW w:w="9173" w:type="dxa"/>
            <w:gridSpan w:val="2"/>
            <w:shd w:val="clear" w:color="auto" w:fill="auto"/>
          </w:tcPr>
          <w:p w14:paraId="0EB2E972" w14:textId="77777777" w:rsidR="00916423" w:rsidRPr="001B3ADA" w:rsidRDefault="007D0D99" w:rsidP="00B4031F">
            <w:pPr>
              <w:pStyle w:val="NormalSingle"/>
            </w:pPr>
            <w:r w:rsidRPr="001B3ADA">
              <w:t>Häme University of Applied Sciences</w:t>
            </w:r>
          </w:p>
        </w:tc>
      </w:tr>
      <w:tr w:rsidR="003B20AB" w:rsidRPr="001B3ADA" w14:paraId="1E3B1527" w14:textId="77777777" w:rsidTr="00916423">
        <w:tc>
          <w:tcPr>
            <w:tcW w:w="9173" w:type="dxa"/>
            <w:gridSpan w:val="2"/>
            <w:shd w:val="clear" w:color="auto" w:fill="auto"/>
          </w:tcPr>
          <w:p w14:paraId="564E8B19" w14:textId="77777777" w:rsidR="00916423" w:rsidRPr="001B3ADA" w:rsidRDefault="007D0D99" w:rsidP="00B4031F">
            <w:pPr>
              <w:pStyle w:val="NormalSingle"/>
            </w:pPr>
            <w:r w:rsidRPr="001B3ADA">
              <w:t>BMW</w:t>
            </w:r>
          </w:p>
        </w:tc>
      </w:tr>
      <w:tr w:rsidR="003B20AB" w:rsidRPr="001B3ADA" w14:paraId="39820F6E" w14:textId="77777777" w:rsidTr="00916423">
        <w:tc>
          <w:tcPr>
            <w:tcW w:w="9173" w:type="dxa"/>
            <w:gridSpan w:val="2"/>
            <w:shd w:val="clear" w:color="auto" w:fill="auto"/>
          </w:tcPr>
          <w:p w14:paraId="5BA73AA7" w14:textId="77777777" w:rsidR="00916423" w:rsidRPr="001B3ADA" w:rsidRDefault="007D0D99" w:rsidP="00B4031F">
            <w:pPr>
              <w:pStyle w:val="NormalSingle"/>
            </w:pPr>
            <w:r w:rsidRPr="001B3ADA">
              <w:t>Applia</w:t>
            </w:r>
          </w:p>
        </w:tc>
      </w:tr>
      <w:tr w:rsidR="003B20AB" w:rsidRPr="001B3ADA" w14:paraId="2C0F98BE" w14:textId="77777777" w:rsidTr="00916423">
        <w:tc>
          <w:tcPr>
            <w:tcW w:w="9173" w:type="dxa"/>
            <w:gridSpan w:val="2"/>
            <w:shd w:val="clear" w:color="auto" w:fill="auto"/>
          </w:tcPr>
          <w:p w14:paraId="4D96C4FA" w14:textId="77777777" w:rsidR="00916423" w:rsidRPr="001B3ADA" w:rsidRDefault="007D0D99" w:rsidP="00B4031F">
            <w:pPr>
              <w:pStyle w:val="NormalSingle"/>
            </w:pPr>
            <w:r w:rsidRPr="001B3ADA">
              <w:t>Medtech Europe</w:t>
            </w:r>
          </w:p>
        </w:tc>
      </w:tr>
      <w:tr w:rsidR="003B20AB" w:rsidRPr="001B3ADA" w14:paraId="1BC25544" w14:textId="77777777" w:rsidTr="00916423">
        <w:tc>
          <w:tcPr>
            <w:tcW w:w="9173" w:type="dxa"/>
            <w:gridSpan w:val="2"/>
            <w:shd w:val="clear" w:color="auto" w:fill="auto"/>
          </w:tcPr>
          <w:p w14:paraId="6D637668" w14:textId="77777777" w:rsidR="00916423" w:rsidRPr="001B3ADA" w:rsidRDefault="007D0D99" w:rsidP="00B4031F">
            <w:pPr>
              <w:pStyle w:val="NormalSingle"/>
            </w:pPr>
            <w:r w:rsidRPr="001B3ADA">
              <w:t>SOK</w:t>
            </w:r>
          </w:p>
        </w:tc>
      </w:tr>
      <w:tr w:rsidR="003B20AB" w:rsidRPr="001B3ADA" w14:paraId="0963F270" w14:textId="77777777" w:rsidTr="00916423">
        <w:tc>
          <w:tcPr>
            <w:tcW w:w="9173" w:type="dxa"/>
            <w:gridSpan w:val="2"/>
            <w:shd w:val="clear" w:color="auto" w:fill="auto"/>
          </w:tcPr>
          <w:p w14:paraId="094DD152" w14:textId="77777777" w:rsidR="00916423" w:rsidRPr="001B3ADA" w:rsidRDefault="007D0D99" w:rsidP="00B4031F">
            <w:pPr>
              <w:pStyle w:val="NormalSingle"/>
            </w:pPr>
            <w:r w:rsidRPr="001B3ADA">
              <w:t>COCIR</w:t>
            </w:r>
          </w:p>
        </w:tc>
      </w:tr>
      <w:tr w:rsidR="003B20AB" w:rsidRPr="001B3ADA" w14:paraId="09F2C65A" w14:textId="77777777" w:rsidTr="00916423">
        <w:tc>
          <w:tcPr>
            <w:tcW w:w="9173" w:type="dxa"/>
            <w:gridSpan w:val="2"/>
            <w:shd w:val="clear" w:color="auto" w:fill="auto"/>
          </w:tcPr>
          <w:p w14:paraId="5A585647" w14:textId="77777777" w:rsidR="00916423" w:rsidRPr="001B3ADA" w:rsidRDefault="007D0D99" w:rsidP="00B4031F">
            <w:pPr>
              <w:pStyle w:val="NormalSingle"/>
            </w:pPr>
            <w:r w:rsidRPr="001B3ADA">
              <w:t xml:space="preserve">Philips </w:t>
            </w:r>
          </w:p>
        </w:tc>
      </w:tr>
      <w:tr w:rsidR="003B20AB" w:rsidRPr="001B3ADA" w14:paraId="1B239F70" w14:textId="77777777" w:rsidTr="00916423">
        <w:tc>
          <w:tcPr>
            <w:tcW w:w="9173" w:type="dxa"/>
            <w:gridSpan w:val="2"/>
            <w:shd w:val="clear" w:color="auto" w:fill="auto"/>
          </w:tcPr>
          <w:p w14:paraId="41B01508" w14:textId="77777777" w:rsidR="00916423" w:rsidRPr="001B3ADA" w:rsidRDefault="007D0D99" w:rsidP="00B4031F">
            <w:pPr>
              <w:pStyle w:val="NormalSingle"/>
            </w:pPr>
            <w:r w:rsidRPr="001B3ADA">
              <w:t>Technology Industries of Finland (Teknologiateollisuus ry)</w:t>
            </w:r>
          </w:p>
        </w:tc>
      </w:tr>
      <w:tr w:rsidR="003B20AB" w:rsidRPr="001B3ADA" w14:paraId="1215F9BA" w14:textId="77777777" w:rsidTr="00916423">
        <w:tc>
          <w:tcPr>
            <w:tcW w:w="9173" w:type="dxa"/>
            <w:gridSpan w:val="2"/>
            <w:shd w:val="clear" w:color="auto" w:fill="auto"/>
          </w:tcPr>
          <w:p w14:paraId="40A842C3" w14:textId="77777777" w:rsidR="00916423" w:rsidRPr="001B3ADA" w:rsidRDefault="007D0D99" w:rsidP="00B4031F">
            <w:pPr>
              <w:pStyle w:val="NormalSingle"/>
            </w:pPr>
            <w:r w:rsidRPr="001B3ADA">
              <w:t>Telefonica</w:t>
            </w:r>
          </w:p>
        </w:tc>
      </w:tr>
      <w:tr w:rsidR="003B20AB" w:rsidRPr="001B3ADA" w14:paraId="30BC5128" w14:textId="77777777" w:rsidTr="00916423">
        <w:tc>
          <w:tcPr>
            <w:tcW w:w="9173" w:type="dxa"/>
            <w:gridSpan w:val="2"/>
            <w:shd w:val="clear" w:color="auto" w:fill="auto"/>
          </w:tcPr>
          <w:p w14:paraId="701A019A" w14:textId="77777777" w:rsidR="00916423" w:rsidRPr="001B3ADA" w:rsidRDefault="007D0D99" w:rsidP="00B4031F">
            <w:pPr>
              <w:pStyle w:val="NormalSingle"/>
            </w:pPr>
            <w:r w:rsidRPr="001B3ADA">
              <w:t>Edri – European Digital Rights</w:t>
            </w:r>
          </w:p>
        </w:tc>
      </w:tr>
      <w:tr w:rsidR="003B20AB" w:rsidRPr="001B3ADA" w14:paraId="7339D265" w14:textId="77777777" w:rsidTr="00916423">
        <w:tc>
          <w:tcPr>
            <w:tcW w:w="9173" w:type="dxa"/>
            <w:gridSpan w:val="2"/>
            <w:shd w:val="clear" w:color="auto" w:fill="auto"/>
          </w:tcPr>
          <w:p w14:paraId="438227B3" w14:textId="77777777" w:rsidR="00916423" w:rsidRPr="001B3ADA" w:rsidRDefault="007D0D99" w:rsidP="00B4031F">
            <w:r w:rsidRPr="001B3ADA">
              <w:t>German Advertising Federation (ZAW)</w:t>
            </w:r>
          </w:p>
        </w:tc>
      </w:tr>
      <w:tr w:rsidR="003B20AB" w:rsidRPr="001B3ADA" w14:paraId="752BBE3B" w14:textId="77777777" w:rsidTr="00916423">
        <w:tc>
          <w:tcPr>
            <w:tcW w:w="9173" w:type="dxa"/>
            <w:gridSpan w:val="2"/>
            <w:shd w:val="clear" w:color="auto" w:fill="auto"/>
          </w:tcPr>
          <w:p w14:paraId="0C495AC4" w14:textId="77777777" w:rsidR="00916423" w:rsidRPr="001B3ADA" w:rsidRDefault="007D0D99" w:rsidP="00B4031F">
            <w:pPr>
              <w:pStyle w:val="NormalSingle"/>
            </w:pPr>
            <w:r w:rsidRPr="001B3ADA">
              <w:t>BEUC</w:t>
            </w:r>
          </w:p>
        </w:tc>
      </w:tr>
      <w:tr w:rsidR="003B20AB" w:rsidRPr="001B3ADA" w14:paraId="3D90DCE5" w14:textId="77777777" w:rsidTr="00916423">
        <w:tc>
          <w:tcPr>
            <w:tcW w:w="9173" w:type="dxa"/>
            <w:gridSpan w:val="2"/>
            <w:shd w:val="clear" w:color="auto" w:fill="auto"/>
          </w:tcPr>
          <w:p w14:paraId="2A2DE402" w14:textId="77777777" w:rsidR="00916423" w:rsidRPr="001B3ADA" w:rsidRDefault="007D0D99" w:rsidP="00B4031F">
            <w:pPr>
              <w:pStyle w:val="NormalSingle"/>
            </w:pPr>
            <w:r w:rsidRPr="001B3ADA">
              <w:t>European Fintech Association</w:t>
            </w:r>
          </w:p>
        </w:tc>
      </w:tr>
      <w:tr w:rsidR="003B20AB" w:rsidRPr="001B3ADA" w14:paraId="67E98904" w14:textId="77777777" w:rsidTr="00916423">
        <w:tc>
          <w:tcPr>
            <w:tcW w:w="9173" w:type="dxa"/>
            <w:gridSpan w:val="2"/>
            <w:shd w:val="clear" w:color="auto" w:fill="auto"/>
          </w:tcPr>
          <w:p w14:paraId="7977118F" w14:textId="77777777" w:rsidR="00916423" w:rsidRPr="001B3ADA" w:rsidRDefault="007D0D99" w:rsidP="00B4031F">
            <w:pPr>
              <w:pStyle w:val="NormalSingle"/>
            </w:pPr>
            <w:r w:rsidRPr="001B3ADA">
              <w:t>European Data Protection Supervisor (EDPS)</w:t>
            </w:r>
          </w:p>
        </w:tc>
      </w:tr>
      <w:tr w:rsidR="003B20AB" w:rsidRPr="001B3ADA" w14:paraId="2A56EFD4" w14:textId="77777777" w:rsidTr="00916423">
        <w:tc>
          <w:tcPr>
            <w:tcW w:w="9173" w:type="dxa"/>
            <w:gridSpan w:val="2"/>
            <w:shd w:val="clear" w:color="auto" w:fill="auto"/>
          </w:tcPr>
          <w:p w14:paraId="053A5837" w14:textId="77777777" w:rsidR="00916423" w:rsidRPr="001B3ADA" w:rsidRDefault="007D0D99" w:rsidP="00B4031F">
            <w:pPr>
              <w:pStyle w:val="NormalSingle"/>
            </w:pPr>
            <w:r w:rsidRPr="001B3ADA">
              <w:t>Orgalim</w:t>
            </w:r>
          </w:p>
        </w:tc>
      </w:tr>
      <w:tr w:rsidR="003B20AB" w:rsidRPr="001B3ADA" w14:paraId="53196371" w14:textId="77777777" w:rsidTr="00916423">
        <w:tc>
          <w:tcPr>
            <w:tcW w:w="9173" w:type="dxa"/>
            <w:gridSpan w:val="2"/>
            <w:shd w:val="clear" w:color="auto" w:fill="auto"/>
          </w:tcPr>
          <w:p w14:paraId="643B542E" w14:textId="77777777" w:rsidR="00916423" w:rsidRPr="001B3ADA" w:rsidRDefault="007D0D99" w:rsidP="00B4031F">
            <w:pPr>
              <w:pStyle w:val="NormalSingle"/>
            </w:pPr>
            <w:r w:rsidRPr="001B3ADA">
              <w:t xml:space="preserve">EU Tech Alliance </w:t>
            </w:r>
            <w:r w:rsidRPr="001B3ADA">
              <w:t>(EUTA)</w:t>
            </w:r>
          </w:p>
        </w:tc>
      </w:tr>
      <w:tr w:rsidR="003B20AB" w:rsidRPr="001B3ADA" w14:paraId="3DBE7C95" w14:textId="77777777" w:rsidTr="00916423">
        <w:tc>
          <w:tcPr>
            <w:tcW w:w="9173" w:type="dxa"/>
            <w:gridSpan w:val="2"/>
            <w:shd w:val="clear" w:color="auto" w:fill="auto"/>
          </w:tcPr>
          <w:p w14:paraId="1008D420" w14:textId="77777777" w:rsidR="00916423" w:rsidRPr="001B3ADA" w:rsidRDefault="007D0D99" w:rsidP="00B4031F">
            <w:pPr>
              <w:pStyle w:val="NormalSingle"/>
            </w:pPr>
            <w:r w:rsidRPr="001B3ADA">
              <w:t>Hotrec</w:t>
            </w:r>
          </w:p>
        </w:tc>
      </w:tr>
      <w:tr w:rsidR="003B20AB" w:rsidRPr="001B3ADA" w14:paraId="4FABB1CD" w14:textId="77777777" w:rsidTr="00916423">
        <w:tc>
          <w:tcPr>
            <w:tcW w:w="9173" w:type="dxa"/>
            <w:gridSpan w:val="2"/>
            <w:shd w:val="clear" w:color="auto" w:fill="auto"/>
          </w:tcPr>
          <w:p w14:paraId="4FBE395E" w14:textId="77777777" w:rsidR="00916423" w:rsidRPr="001B3ADA" w:rsidRDefault="007D0D99" w:rsidP="00B4031F">
            <w:pPr>
              <w:pStyle w:val="NormalSingle"/>
            </w:pPr>
            <w:r w:rsidRPr="001B3ADA">
              <w:t>European Hotel Forum</w:t>
            </w:r>
          </w:p>
        </w:tc>
      </w:tr>
      <w:tr w:rsidR="003B20AB" w:rsidRPr="001B3ADA" w14:paraId="4F339BD2" w14:textId="77777777" w:rsidTr="00916423">
        <w:tc>
          <w:tcPr>
            <w:tcW w:w="9173" w:type="dxa"/>
            <w:gridSpan w:val="2"/>
            <w:shd w:val="clear" w:color="auto" w:fill="auto"/>
          </w:tcPr>
          <w:p w14:paraId="08D0D979" w14:textId="77777777" w:rsidR="00916423" w:rsidRPr="001B3ADA" w:rsidRDefault="007D0D99" w:rsidP="00B4031F">
            <w:pPr>
              <w:pStyle w:val="NormalSingle"/>
            </w:pPr>
            <w:r w:rsidRPr="001B3ADA">
              <w:t>Amadeus</w:t>
            </w:r>
          </w:p>
        </w:tc>
      </w:tr>
      <w:tr w:rsidR="003B20AB" w:rsidRPr="001B3ADA" w14:paraId="7E67A858" w14:textId="77777777" w:rsidTr="00916423">
        <w:tc>
          <w:tcPr>
            <w:tcW w:w="9173" w:type="dxa"/>
            <w:gridSpan w:val="2"/>
            <w:shd w:val="clear" w:color="auto" w:fill="auto"/>
          </w:tcPr>
          <w:p w14:paraId="09EDAF38" w14:textId="77777777" w:rsidR="00916423" w:rsidRPr="001B3ADA" w:rsidRDefault="007D0D99" w:rsidP="00B4031F">
            <w:pPr>
              <w:pStyle w:val="NormalSingle"/>
            </w:pPr>
            <w:r w:rsidRPr="001B3ADA">
              <w:t>Axceptio</w:t>
            </w:r>
          </w:p>
        </w:tc>
      </w:tr>
      <w:tr w:rsidR="003B20AB" w:rsidRPr="001B3ADA" w14:paraId="73F10F70" w14:textId="77777777" w:rsidTr="00916423">
        <w:tc>
          <w:tcPr>
            <w:tcW w:w="9173" w:type="dxa"/>
            <w:gridSpan w:val="2"/>
            <w:shd w:val="clear" w:color="auto" w:fill="auto"/>
          </w:tcPr>
          <w:p w14:paraId="69B2303A" w14:textId="77777777" w:rsidR="00916423" w:rsidRPr="001B3ADA" w:rsidRDefault="007D0D99" w:rsidP="00B4031F">
            <w:pPr>
              <w:pStyle w:val="NormalSingle"/>
            </w:pPr>
            <w:r w:rsidRPr="001B3ADA">
              <w:t>Finanssiala</w:t>
            </w:r>
          </w:p>
        </w:tc>
      </w:tr>
      <w:tr w:rsidR="003B20AB" w:rsidRPr="001B3ADA" w14:paraId="0F7BE8DC" w14:textId="77777777" w:rsidTr="00916423">
        <w:tc>
          <w:tcPr>
            <w:tcW w:w="9173" w:type="dxa"/>
            <w:gridSpan w:val="2"/>
            <w:shd w:val="clear" w:color="auto" w:fill="auto"/>
          </w:tcPr>
          <w:p w14:paraId="01EA2AE3" w14:textId="77777777" w:rsidR="00916423" w:rsidRPr="001B3ADA" w:rsidRDefault="007D0D99" w:rsidP="00B4031F">
            <w:pPr>
              <w:pStyle w:val="NormalSingle"/>
            </w:pPr>
            <w:r w:rsidRPr="001B3ADA">
              <w:t>Volkswagen Group</w:t>
            </w:r>
          </w:p>
        </w:tc>
      </w:tr>
      <w:tr w:rsidR="003B20AB" w:rsidRPr="001B3ADA" w14:paraId="7ECB8006" w14:textId="77777777" w:rsidTr="00916423">
        <w:tc>
          <w:tcPr>
            <w:tcW w:w="9173" w:type="dxa"/>
            <w:gridSpan w:val="2"/>
            <w:shd w:val="clear" w:color="auto" w:fill="auto"/>
          </w:tcPr>
          <w:p w14:paraId="1FA101B7" w14:textId="77777777" w:rsidR="00916423" w:rsidRPr="001B3ADA" w:rsidRDefault="007D0D99" w:rsidP="00B4031F">
            <w:pPr>
              <w:pStyle w:val="NormalSingle"/>
            </w:pPr>
            <w:r w:rsidRPr="001B3ADA">
              <w:t>Alstom</w:t>
            </w:r>
          </w:p>
        </w:tc>
      </w:tr>
      <w:tr w:rsidR="003B20AB" w:rsidRPr="001B3ADA" w14:paraId="4BEC7FD4" w14:textId="77777777" w:rsidTr="00916423">
        <w:tc>
          <w:tcPr>
            <w:tcW w:w="9173" w:type="dxa"/>
            <w:gridSpan w:val="2"/>
            <w:shd w:val="clear" w:color="auto" w:fill="auto"/>
          </w:tcPr>
          <w:p w14:paraId="5FFB6F5F" w14:textId="77777777" w:rsidR="00916423" w:rsidRPr="001B3ADA" w:rsidRDefault="007D0D99" w:rsidP="00B4031F">
            <w:r w:rsidRPr="001B3ADA">
              <w:t>EFPIA (European Federation of Pharmaceutical Industries and Associations)</w:t>
            </w:r>
          </w:p>
        </w:tc>
      </w:tr>
      <w:tr w:rsidR="003B20AB" w:rsidRPr="001B3ADA" w14:paraId="12E4CDBD" w14:textId="77777777" w:rsidTr="00916423">
        <w:tc>
          <w:tcPr>
            <w:tcW w:w="9173" w:type="dxa"/>
            <w:gridSpan w:val="2"/>
            <w:shd w:val="clear" w:color="auto" w:fill="auto"/>
          </w:tcPr>
          <w:p w14:paraId="4AF0CC92" w14:textId="77777777" w:rsidR="00916423" w:rsidRPr="001B3ADA" w:rsidRDefault="007D0D99" w:rsidP="00B4031F">
            <w:pPr>
              <w:pStyle w:val="NormalSingle"/>
            </w:pPr>
            <w:r w:rsidRPr="001B3ADA">
              <w:lastRenderedPageBreak/>
              <w:t>EFCA (European Engineering Consultancies)</w:t>
            </w:r>
          </w:p>
        </w:tc>
      </w:tr>
      <w:tr w:rsidR="003B20AB" w:rsidRPr="001B3ADA" w14:paraId="4775E9DF" w14:textId="77777777" w:rsidTr="00916423">
        <w:tc>
          <w:tcPr>
            <w:tcW w:w="9173" w:type="dxa"/>
            <w:gridSpan w:val="2"/>
            <w:shd w:val="clear" w:color="auto" w:fill="auto"/>
          </w:tcPr>
          <w:p w14:paraId="6EB5972F" w14:textId="77777777" w:rsidR="00916423" w:rsidRPr="001B3ADA" w:rsidRDefault="007D0D99" w:rsidP="00B4031F">
            <w:pPr>
              <w:pStyle w:val="NormalSingle"/>
            </w:pPr>
            <w:r w:rsidRPr="001B3ADA">
              <w:t>IAB Europe</w:t>
            </w:r>
          </w:p>
        </w:tc>
      </w:tr>
      <w:tr w:rsidR="003B20AB" w:rsidRPr="001B3ADA" w14:paraId="5B98803E" w14:textId="77777777" w:rsidTr="00916423">
        <w:tc>
          <w:tcPr>
            <w:tcW w:w="9173" w:type="dxa"/>
            <w:gridSpan w:val="2"/>
            <w:shd w:val="clear" w:color="auto" w:fill="auto"/>
          </w:tcPr>
          <w:p w14:paraId="1199FD56" w14:textId="77777777" w:rsidR="00916423" w:rsidRPr="001B3ADA" w:rsidRDefault="007D0D99" w:rsidP="00B4031F">
            <w:pPr>
              <w:pStyle w:val="NormalSingle"/>
            </w:pPr>
            <w:r w:rsidRPr="001B3ADA">
              <w:t xml:space="preserve">German Insurance </w:t>
            </w:r>
            <w:r w:rsidRPr="001B3ADA">
              <w:t>Association (GDV)</w:t>
            </w:r>
          </w:p>
        </w:tc>
      </w:tr>
      <w:tr w:rsidR="003B20AB" w:rsidRPr="001B3ADA" w14:paraId="3D109194" w14:textId="77777777" w:rsidTr="00916423">
        <w:tc>
          <w:tcPr>
            <w:tcW w:w="9173" w:type="dxa"/>
            <w:gridSpan w:val="2"/>
            <w:shd w:val="clear" w:color="auto" w:fill="auto"/>
          </w:tcPr>
          <w:p w14:paraId="047CA69D" w14:textId="77777777" w:rsidR="00916423" w:rsidRPr="001B3ADA" w:rsidRDefault="007D0D99" w:rsidP="00B4031F">
            <w:pPr>
              <w:pStyle w:val="NormalSingle"/>
            </w:pPr>
            <w:r w:rsidRPr="001B3ADA">
              <w:t>VDMA</w:t>
            </w:r>
          </w:p>
        </w:tc>
      </w:tr>
      <w:tr w:rsidR="003B20AB" w:rsidRPr="001B3ADA" w14:paraId="049D7F81" w14:textId="77777777" w:rsidTr="00916423">
        <w:tc>
          <w:tcPr>
            <w:tcW w:w="9173" w:type="dxa"/>
            <w:gridSpan w:val="2"/>
            <w:shd w:val="clear" w:color="auto" w:fill="auto"/>
          </w:tcPr>
          <w:p w14:paraId="3FADAB9D" w14:textId="77777777" w:rsidR="00916423" w:rsidRPr="001B3ADA" w:rsidRDefault="007D0D99" w:rsidP="00B4031F">
            <w:pPr>
              <w:pStyle w:val="NormalSingle"/>
            </w:pPr>
            <w:r w:rsidRPr="001B3ADA">
              <w:t>Sanoma Media</w:t>
            </w:r>
          </w:p>
        </w:tc>
      </w:tr>
      <w:tr w:rsidR="003B20AB" w:rsidRPr="001B3ADA" w14:paraId="5DA6424B" w14:textId="77777777" w:rsidTr="00916423">
        <w:tc>
          <w:tcPr>
            <w:tcW w:w="9173" w:type="dxa"/>
            <w:gridSpan w:val="2"/>
            <w:shd w:val="clear" w:color="auto" w:fill="auto"/>
          </w:tcPr>
          <w:p w14:paraId="293126B2" w14:textId="77777777" w:rsidR="00916423" w:rsidRPr="001B3ADA" w:rsidRDefault="007D0D99" w:rsidP="00B4031F">
            <w:pPr>
              <w:pStyle w:val="NormalSingle"/>
            </w:pPr>
            <w:r w:rsidRPr="001B3ADA">
              <w:t>Schibsted</w:t>
            </w:r>
          </w:p>
        </w:tc>
      </w:tr>
      <w:tr w:rsidR="003B20AB" w:rsidRPr="001B3ADA" w14:paraId="0E389FBB" w14:textId="77777777" w:rsidTr="00916423">
        <w:tc>
          <w:tcPr>
            <w:tcW w:w="9173" w:type="dxa"/>
            <w:gridSpan w:val="2"/>
            <w:shd w:val="clear" w:color="auto" w:fill="auto"/>
          </w:tcPr>
          <w:p w14:paraId="4E4A29F6" w14:textId="77777777" w:rsidR="00916423" w:rsidRPr="001B3ADA" w:rsidRDefault="007D0D99" w:rsidP="00B4031F">
            <w:pPr>
              <w:pStyle w:val="NormalSingle"/>
            </w:pPr>
            <w:r w:rsidRPr="001B3ADA">
              <w:t>JP Politiken Media Group</w:t>
            </w:r>
          </w:p>
        </w:tc>
      </w:tr>
      <w:tr w:rsidR="003B20AB" w:rsidRPr="001B3ADA" w14:paraId="1F12C45A" w14:textId="77777777" w:rsidTr="00916423">
        <w:tc>
          <w:tcPr>
            <w:tcW w:w="9173" w:type="dxa"/>
            <w:gridSpan w:val="2"/>
            <w:shd w:val="clear" w:color="auto" w:fill="auto"/>
          </w:tcPr>
          <w:p w14:paraId="2D5488D9" w14:textId="77777777" w:rsidR="00916423" w:rsidRPr="001B3ADA" w:rsidRDefault="007D0D99" w:rsidP="00B4031F">
            <w:pPr>
              <w:pStyle w:val="NormalSingle"/>
            </w:pPr>
            <w:r w:rsidRPr="001B3ADA">
              <w:t>Zalando</w:t>
            </w:r>
          </w:p>
        </w:tc>
      </w:tr>
      <w:tr w:rsidR="003B20AB" w:rsidRPr="001B3ADA" w14:paraId="540CB34F" w14:textId="77777777" w:rsidTr="00916423">
        <w:tc>
          <w:tcPr>
            <w:tcW w:w="9173" w:type="dxa"/>
            <w:gridSpan w:val="2"/>
            <w:shd w:val="clear" w:color="auto" w:fill="auto"/>
          </w:tcPr>
          <w:p w14:paraId="2E036A2B" w14:textId="77777777" w:rsidR="00916423" w:rsidRPr="001B3ADA" w:rsidRDefault="007D0D99" w:rsidP="00B4031F">
            <w:pPr>
              <w:pStyle w:val="NormalSingle"/>
            </w:pPr>
            <w:r w:rsidRPr="001B3ADA">
              <w:t>AI Sweden</w:t>
            </w:r>
          </w:p>
        </w:tc>
      </w:tr>
      <w:tr w:rsidR="003B20AB" w:rsidRPr="001B3ADA" w14:paraId="0A9DA0AF" w14:textId="77777777" w:rsidTr="00916423">
        <w:tc>
          <w:tcPr>
            <w:tcW w:w="9173" w:type="dxa"/>
            <w:gridSpan w:val="2"/>
            <w:shd w:val="clear" w:color="auto" w:fill="auto"/>
          </w:tcPr>
          <w:p w14:paraId="0647C6AD" w14:textId="77777777" w:rsidR="00916423" w:rsidRPr="001B3ADA" w:rsidRDefault="007D0D99" w:rsidP="00B4031F">
            <w:pPr>
              <w:pStyle w:val="NormalSingle"/>
            </w:pPr>
            <w:r w:rsidRPr="001B3ADA">
              <w:t>Noyb</w:t>
            </w:r>
          </w:p>
        </w:tc>
      </w:tr>
      <w:tr w:rsidR="003B20AB" w:rsidRPr="001B3ADA" w14:paraId="55ECEA41" w14:textId="77777777" w:rsidTr="00916423">
        <w:tc>
          <w:tcPr>
            <w:tcW w:w="9173" w:type="dxa"/>
            <w:gridSpan w:val="2"/>
            <w:shd w:val="clear" w:color="auto" w:fill="auto"/>
          </w:tcPr>
          <w:p w14:paraId="5C2A1823" w14:textId="77777777" w:rsidR="00916423" w:rsidRPr="001B3ADA" w:rsidRDefault="007D0D99" w:rsidP="00B4031F">
            <w:pPr>
              <w:pStyle w:val="NormalSingle"/>
            </w:pPr>
            <w:r w:rsidRPr="001B3ADA">
              <w:t>Suomen Yrittäjät</w:t>
            </w:r>
          </w:p>
        </w:tc>
      </w:tr>
      <w:tr w:rsidR="003B20AB" w:rsidRPr="001B3ADA" w14:paraId="430702DD" w14:textId="77777777" w:rsidTr="00916423">
        <w:tc>
          <w:tcPr>
            <w:tcW w:w="9173" w:type="dxa"/>
            <w:gridSpan w:val="2"/>
            <w:shd w:val="clear" w:color="auto" w:fill="auto"/>
          </w:tcPr>
          <w:p w14:paraId="7CE39CE5" w14:textId="77777777" w:rsidR="00916423" w:rsidRPr="001B3ADA" w:rsidRDefault="007D0D99" w:rsidP="00B4031F">
            <w:pPr>
              <w:pStyle w:val="NormalSingle"/>
            </w:pPr>
            <w:r w:rsidRPr="001B3ADA">
              <w:t>Criteo</w:t>
            </w:r>
          </w:p>
        </w:tc>
      </w:tr>
      <w:tr w:rsidR="003B20AB" w:rsidRPr="001B3ADA" w14:paraId="18D44432" w14:textId="77777777" w:rsidTr="00916423">
        <w:tc>
          <w:tcPr>
            <w:tcW w:w="9173" w:type="dxa"/>
            <w:gridSpan w:val="2"/>
            <w:shd w:val="clear" w:color="auto" w:fill="auto"/>
          </w:tcPr>
          <w:p w14:paraId="7F05B3EB" w14:textId="77777777" w:rsidR="00916423" w:rsidRPr="001B3ADA" w:rsidRDefault="007D0D99" w:rsidP="00B4031F">
            <w:pPr>
              <w:pStyle w:val="NormalSingle"/>
            </w:pPr>
            <w:r w:rsidRPr="001B3ADA">
              <w:t>Siemens Energy</w:t>
            </w:r>
          </w:p>
        </w:tc>
      </w:tr>
      <w:tr w:rsidR="003B20AB" w:rsidRPr="001B3ADA" w14:paraId="63FFFAD5" w14:textId="77777777" w:rsidTr="00916423">
        <w:tc>
          <w:tcPr>
            <w:tcW w:w="9173" w:type="dxa"/>
            <w:gridSpan w:val="2"/>
            <w:shd w:val="clear" w:color="auto" w:fill="auto"/>
          </w:tcPr>
          <w:p w14:paraId="2248F587" w14:textId="77777777" w:rsidR="00916423" w:rsidRPr="001B3ADA" w:rsidRDefault="007D0D99" w:rsidP="00B4031F">
            <w:pPr>
              <w:pStyle w:val="NormalSingle"/>
            </w:pPr>
            <w:r w:rsidRPr="001B3ADA">
              <w:t>Ledger</w:t>
            </w:r>
          </w:p>
        </w:tc>
      </w:tr>
      <w:tr w:rsidR="003B20AB" w:rsidRPr="001B3ADA" w14:paraId="266042CB" w14:textId="77777777" w:rsidTr="00916423">
        <w:tc>
          <w:tcPr>
            <w:tcW w:w="9173" w:type="dxa"/>
            <w:gridSpan w:val="2"/>
            <w:shd w:val="clear" w:color="auto" w:fill="auto"/>
          </w:tcPr>
          <w:p w14:paraId="6E469F75" w14:textId="77777777" w:rsidR="00916423" w:rsidRPr="001B3ADA" w:rsidRDefault="007D0D99" w:rsidP="00B4031F">
            <w:pPr>
              <w:pStyle w:val="NormalSingle"/>
            </w:pPr>
            <w:r w:rsidRPr="001B3ADA">
              <w:t>L’AFEP</w:t>
            </w:r>
          </w:p>
        </w:tc>
      </w:tr>
      <w:tr w:rsidR="003B20AB" w:rsidRPr="001B3ADA" w14:paraId="51A465FF" w14:textId="77777777" w:rsidTr="00916423">
        <w:tc>
          <w:tcPr>
            <w:tcW w:w="9173" w:type="dxa"/>
            <w:gridSpan w:val="2"/>
            <w:shd w:val="clear" w:color="auto" w:fill="auto"/>
          </w:tcPr>
          <w:p w14:paraId="55EF1FD1" w14:textId="77777777" w:rsidR="00916423" w:rsidRPr="001B3ADA" w:rsidRDefault="007D0D99" w:rsidP="00B4031F">
            <w:pPr>
              <w:pStyle w:val="NormalSingle"/>
            </w:pPr>
            <w:r w:rsidRPr="001B3ADA">
              <w:t>ZVEI</w:t>
            </w:r>
          </w:p>
        </w:tc>
      </w:tr>
      <w:tr w:rsidR="003B20AB" w:rsidRPr="001B3ADA" w14:paraId="67C3D38E" w14:textId="77777777" w:rsidTr="00916423">
        <w:tc>
          <w:tcPr>
            <w:tcW w:w="9173" w:type="dxa"/>
            <w:gridSpan w:val="2"/>
            <w:shd w:val="clear" w:color="auto" w:fill="auto"/>
          </w:tcPr>
          <w:p w14:paraId="2AE9D602" w14:textId="77777777" w:rsidR="00916423" w:rsidRPr="001B3ADA" w:rsidRDefault="007D0D99" w:rsidP="00B4031F">
            <w:pPr>
              <w:pStyle w:val="NormalSingle"/>
            </w:pPr>
            <w:r w:rsidRPr="001B3ADA">
              <w:t>Delivery Hero</w:t>
            </w:r>
          </w:p>
        </w:tc>
      </w:tr>
      <w:tr w:rsidR="003B20AB" w:rsidRPr="001B3ADA" w14:paraId="03212A8C" w14:textId="77777777" w:rsidTr="00916423">
        <w:tc>
          <w:tcPr>
            <w:tcW w:w="9173" w:type="dxa"/>
            <w:gridSpan w:val="2"/>
            <w:shd w:val="clear" w:color="auto" w:fill="auto"/>
          </w:tcPr>
          <w:p w14:paraId="5E97DDB4" w14:textId="77777777" w:rsidR="00916423" w:rsidRPr="001B3ADA" w:rsidRDefault="007D0D99" w:rsidP="00B4031F">
            <w:pPr>
              <w:pStyle w:val="NormalSingle"/>
            </w:pPr>
            <w:r w:rsidRPr="001B3ADA">
              <w:t>Clever Cloud</w:t>
            </w:r>
          </w:p>
        </w:tc>
      </w:tr>
      <w:tr w:rsidR="003B20AB" w:rsidRPr="001B3ADA" w14:paraId="3A394751" w14:textId="77777777" w:rsidTr="00916423">
        <w:tc>
          <w:tcPr>
            <w:tcW w:w="9173" w:type="dxa"/>
            <w:gridSpan w:val="2"/>
            <w:shd w:val="clear" w:color="auto" w:fill="auto"/>
          </w:tcPr>
          <w:p w14:paraId="2A69DC68" w14:textId="77777777" w:rsidR="00916423" w:rsidRPr="001B3ADA" w:rsidRDefault="007D0D99" w:rsidP="00B4031F">
            <w:pPr>
              <w:pStyle w:val="NormalSingle"/>
            </w:pPr>
            <w:r w:rsidRPr="001B3ADA">
              <w:t>CISPE</w:t>
            </w:r>
          </w:p>
        </w:tc>
      </w:tr>
      <w:tr w:rsidR="003B20AB" w:rsidRPr="001B3ADA" w14:paraId="230B3FA5" w14:textId="77777777" w:rsidTr="00916423">
        <w:tc>
          <w:tcPr>
            <w:tcW w:w="9173" w:type="dxa"/>
            <w:gridSpan w:val="2"/>
            <w:shd w:val="clear" w:color="auto" w:fill="auto"/>
          </w:tcPr>
          <w:p w14:paraId="4271CE7C" w14:textId="77777777" w:rsidR="00916423" w:rsidRPr="001B3ADA" w:rsidRDefault="007D0D99" w:rsidP="00B4031F">
            <w:pPr>
              <w:pStyle w:val="NormalSingle"/>
            </w:pPr>
            <w:r w:rsidRPr="001B3ADA">
              <w:t>France Digitale</w:t>
            </w:r>
          </w:p>
        </w:tc>
      </w:tr>
      <w:tr w:rsidR="003B20AB" w:rsidRPr="001B3ADA" w14:paraId="58A545C2" w14:textId="77777777" w:rsidTr="00916423">
        <w:tc>
          <w:tcPr>
            <w:tcW w:w="9173" w:type="dxa"/>
            <w:gridSpan w:val="2"/>
            <w:shd w:val="clear" w:color="auto" w:fill="auto"/>
          </w:tcPr>
          <w:p w14:paraId="01955332" w14:textId="77777777" w:rsidR="00916423" w:rsidRPr="001B3ADA" w:rsidRDefault="007D0D99" w:rsidP="00B4031F">
            <w:pPr>
              <w:pStyle w:val="NormalSingle"/>
            </w:pPr>
            <w:r w:rsidRPr="001B3ADA">
              <w:t>Business Europe</w:t>
            </w:r>
          </w:p>
        </w:tc>
      </w:tr>
      <w:tr w:rsidR="003B20AB" w:rsidRPr="001B3ADA" w14:paraId="4B2408A8" w14:textId="77777777" w:rsidTr="00916423">
        <w:tc>
          <w:tcPr>
            <w:tcW w:w="9173" w:type="dxa"/>
            <w:gridSpan w:val="2"/>
            <w:shd w:val="clear" w:color="auto" w:fill="auto"/>
          </w:tcPr>
          <w:p w14:paraId="5771FDD7" w14:textId="77777777" w:rsidR="00916423" w:rsidRPr="001B3ADA" w:rsidRDefault="007D0D99" w:rsidP="00B4031F">
            <w:r w:rsidRPr="001B3ADA">
              <w:t>ENISA</w:t>
            </w:r>
          </w:p>
        </w:tc>
      </w:tr>
      <w:tr w:rsidR="003B20AB" w:rsidRPr="001B3ADA" w14:paraId="2E3CF0E0" w14:textId="77777777" w:rsidTr="00916423">
        <w:tc>
          <w:tcPr>
            <w:tcW w:w="9173" w:type="dxa"/>
            <w:gridSpan w:val="2"/>
            <w:shd w:val="clear" w:color="auto" w:fill="auto"/>
          </w:tcPr>
          <w:p w14:paraId="406CEFEB" w14:textId="77777777" w:rsidR="00916423" w:rsidRPr="001B3ADA" w:rsidRDefault="007D0D99" w:rsidP="00B4031F">
            <w:r w:rsidRPr="001B3ADA">
              <w:t>Insurance Europe</w:t>
            </w:r>
          </w:p>
        </w:tc>
      </w:tr>
      <w:tr w:rsidR="003B20AB" w:rsidRPr="001B3ADA" w14:paraId="36E580CC" w14:textId="77777777" w:rsidTr="00916423">
        <w:tc>
          <w:tcPr>
            <w:tcW w:w="9173" w:type="dxa"/>
            <w:gridSpan w:val="2"/>
            <w:shd w:val="clear" w:color="auto" w:fill="auto"/>
          </w:tcPr>
          <w:p w14:paraId="72F1876E" w14:textId="77777777" w:rsidR="00916423" w:rsidRPr="001B3ADA" w:rsidRDefault="007D0D99" w:rsidP="00B4031F">
            <w:pPr>
              <w:pStyle w:val="NormalSingle"/>
            </w:pPr>
            <w:r w:rsidRPr="001B3ADA">
              <w:t>Civil Liberties Union for Europe</w:t>
            </w:r>
          </w:p>
        </w:tc>
      </w:tr>
      <w:tr w:rsidR="003B20AB" w:rsidRPr="001B3ADA" w14:paraId="71D045E2" w14:textId="77777777" w:rsidTr="00916423">
        <w:tc>
          <w:tcPr>
            <w:tcW w:w="9173" w:type="dxa"/>
            <w:gridSpan w:val="2"/>
            <w:shd w:val="clear" w:color="auto" w:fill="auto"/>
          </w:tcPr>
          <w:p w14:paraId="1D8AD313" w14:textId="77777777" w:rsidR="00916423" w:rsidRPr="001B3ADA" w:rsidRDefault="007D0D99" w:rsidP="00B4031F">
            <w:pPr>
              <w:pStyle w:val="NormalSingle"/>
            </w:pPr>
            <w:r w:rsidRPr="001B3ADA">
              <w:t>EK (Confederation of Finnish industries)</w:t>
            </w:r>
          </w:p>
        </w:tc>
      </w:tr>
      <w:tr w:rsidR="003B20AB" w:rsidRPr="001B3ADA" w14:paraId="088AAC1B" w14:textId="77777777" w:rsidTr="00916423">
        <w:tc>
          <w:tcPr>
            <w:tcW w:w="9173" w:type="dxa"/>
            <w:gridSpan w:val="2"/>
            <w:shd w:val="clear" w:color="auto" w:fill="auto"/>
          </w:tcPr>
          <w:p w14:paraId="5E15E1F7" w14:textId="77777777" w:rsidR="00916423" w:rsidRPr="001B3ADA" w:rsidRDefault="007D0D99" w:rsidP="00B4031F">
            <w:pPr>
              <w:pStyle w:val="NormalSingle"/>
            </w:pPr>
            <w:r w:rsidRPr="001B3ADA">
              <w:t>OLX</w:t>
            </w:r>
          </w:p>
        </w:tc>
      </w:tr>
      <w:tr w:rsidR="003B20AB" w:rsidRPr="001B3ADA" w14:paraId="58107DEC" w14:textId="77777777" w:rsidTr="00916423">
        <w:tc>
          <w:tcPr>
            <w:tcW w:w="9173" w:type="dxa"/>
            <w:gridSpan w:val="2"/>
            <w:shd w:val="clear" w:color="auto" w:fill="auto"/>
          </w:tcPr>
          <w:p w14:paraId="4AF94673" w14:textId="77777777" w:rsidR="00916423" w:rsidRPr="001B3ADA" w:rsidRDefault="007D0D99" w:rsidP="00B4031F">
            <w:pPr>
              <w:pStyle w:val="NormalSingle"/>
            </w:pPr>
            <w:r w:rsidRPr="001B3ADA">
              <w:t>Wolt</w:t>
            </w:r>
          </w:p>
        </w:tc>
      </w:tr>
      <w:tr w:rsidR="003B20AB" w:rsidRPr="001B3ADA" w14:paraId="37F21A3D" w14:textId="77777777" w:rsidTr="00916423">
        <w:tc>
          <w:tcPr>
            <w:tcW w:w="9173" w:type="dxa"/>
            <w:gridSpan w:val="2"/>
            <w:shd w:val="clear" w:color="auto" w:fill="auto"/>
          </w:tcPr>
          <w:p w14:paraId="0BBB9FE7" w14:textId="77777777" w:rsidR="00916423" w:rsidRPr="001B3ADA" w:rsidRDefault="007D0D99" w:rsidP="00B4031F">
            <w:pPr>
              <w:pStyle w:val="NormalSingle"/>
            </w:pPr>
            <w:r w:rsidRPr="001B3ADA">
              <w:t>European Data Protection Board (EDPB)</w:t>
            </w:r>
          </w:p>
        </w:tc>
      </w:tr>
      <w:tr w:rsidR="003B20AB" w:rsidRPr="001B3ADA" w14:paraId="45C464A5" w14:textId="77777777" w:rsidTr="00916423">
        <w:tc>
          <w:tcPr>
            <w:tcW w:w="9173" w:type="dxa"/>
            <w:gridSpan w:val="2"/>
            <w:shd w:val="clear" w:color="auto" w:fill="auto"/>
          </w:tcPr>
          <w:p w14:paraId="5DE56E46" w14:textId="77777777" w:rsidR="00916423" w:rsidRPr="001B3ADA" w:rsidRDefault="007D0D99" w:rsidP="00B4031F">
            <w:pPr>
              <w:pStyle w:val="NormalSingle"/>
            </w:pPr>
            <w:r w:rsidRPr="001B3ADA">
              <w:t>Enterprise Mobility</w:t>
            </w:r>
          </w:p>
        </w:tc>
      </w:tr>
      <w:tr w:rsidR="003B20AB" w:rsidRPr="001B3ADA" w14:paraId="6F4D36EF" w14:textId="77777777" w:rsidTr="00916423">
        <w:tc>
          <w:tcPr>
            <w:tcW w:w="9173" w:type="dxa"/>
            <w:gridSpan w:val="2"/>
            <w:shd w:val="clear" w:color="auto" w:fill="auto"/>
          </w:tcPr>
          <w:p w14:paraId="1A55F964" w14:textId="77777777" w:rsidR="00916423" w:rsidRPr="001B3ADA" w:rsidRDefault="007D0D99" w:rsidP="00B4031F">
            <w:pPr>
              <w:pStyle w:val="NormalSingle"/>
            </w:pPr>
            <w:r w:rsidRPr="001B3ADA">
              <w:t>AI Finland</w:t>
            </w:r>
          </w:p>
        </w:tc>
      </w:tr>
      <w:tr w:rsidR="003B20AB" w:rsidRPr="001B3ADA" w14:paraId="67D4A228" w14:textId="77777777" w:rsidTr="00916423">
        <w:tc>
          <w:tcPr>
            <w:tcW w:w="9173" w:type="dxa"/>
            <w:gridSpan w:val="2"/>
            <w:shd w:val="clear" w:color="auto" w:fill="auto"/>
          </w:tcPr>
          <w:p w14:paraId="00416537" w14:textId="77777777" w:rsidR="00916423" w:rsidRPr="001B3ADA" w:rsidRDefault="007D0D99" w:rsidP="00B4031F">
            <w:pPr>
              <w:pStyle w:val="NormalSingle"/>
            </w:pPr>
            <w:r w:rsidRPr="001B3ADA">
              <w:t>Digitaleurope</w:t>
            </w:r>
          </w:p>
        </w:tc>
      </w:tr>
      <w:tr w:rsidR="003B20AB" w:rsidRPr="001B3ADA" w14:paraId="1CE9E290" w14:textId="77777777" w:rsidTr="00916423">
        <w:tc>
          <w:tcPr>
            <w:tcW w:w="9173" w:type="dxa"/>
            <w:gridSpan w:val="2"/>
            <w:shd w:val="clear" w:color="auto" w:fill="auto"/>
          </w:tcPr>
          <w:p w14:paraId="635DB4B1" w14:textId="77777777" w:rsidR="00916423" w:rsidRPr="001B3ADA" w:rsidRDefault="007D0D99" w:rsidP="00B4031F">
            <w:pPr>
              <w:pStyle w:val="NormalSingle"/>
            </w:pPr>
            <w:r w:rsidRPr="001B3ADA">
              <w:t>FiCom</w:t>
            </w:r>
          </w:p>
        </w:tc>
      </w:tr>
      <w:tr w:rsidR="003B20AB" w:rsidRPr="001B3ADA" w14:paraId="0DB610C1" w14:textId="77777777" w:rsidTr="00916423">
        <w:tc>
          <w:tcPr>
            <w:tcW w:w="9173" w:type="dxa"/>
            <w:gridSpan w:val="2"/>
            <w:shd w:val="clear" w:color="auto" w:fill="auto"/>
          </w:tcPr>
          <w:p w14:paraId="53A5763E" w14:textId="77777777" w:rsidR="00916423" w:rsidRPr="001B3ADA" w:rsidRDefault="007D0D99" w:rsidP="00B4031F">
            <w:r w:rsidRPr="001B3ADA">
              <w:t>Finnish Commerce Federation</w:t>
            </w:r>
          </w:p>
        </w:tc>
      </w:tr>
      <w:tr w:rsidR="003B20AB" w:rsidRPr="001B3ADA" w14:paraId="42AD7BE7" w14:textId="77777777" w:rsidTr="00916423">
        <w:tc>
          <w:tcPr>
            <w:tcW w:w="9173" w:type="dxa"/>
            <w:gridSpan w:val="2"/>
            <w:shd w:val="clear" w:color="auto" w:fill="auto"/>
          </w:tcPr>
          <w:p w14:paraId="1CAD62A1" w14:textId="77777777" w:rsidR="00916423" w:rsidRPr="001B3ADA" w:rsidRDefault="007D0D99" w:rsidP="00B4031F">
            <w:r w:rsidRPr="001B3ADA">
              <w:t xml:space="preserve">The Finnish </w:t>
            </w:r>
            <w:r w:rsidRPr="001B3ADA">
              <w:t xml:space="preserve">Hospitality Association MaRa </w:t>
            </w:r>
          </w:p>
        </w:tc>
      </w:tr>
      <w:tr w:rsidR="003B20AB" w:rsidRPr="001B3ADA" w14:paraId="37A12E79" w14:textId="77777777" w:rsidTr="00916423">
        <w:tc>
          <w:tcPr>
            <w:tcW w:w="9173" w:type="dxa"/>
            <w:gridSpan w:val="2"/>
            <w:shd w:val="clear" w:color="auto" w:fill="auto"/>
          </w:tcPr>
          <w:p w14:paraId="1477165A" w14:textId="77777777" w:rsidR="00916423" w:rsidRPr="001B3ADA" w:rsidRDefault="007D0D99" w:rsidP="00B4031F">
            <w:r w:rsidRPr="001B3ADA">
              <w:t>Finnish Food and Drink Industries’ Federation</w:t>
            </w:r>
          </w:p>
        </w:tc>
      </w:tr>
      <w:tr w:rsidR="003B20AB" w:rsidRPr="001B3ADA" w14:paraId="0A65F0FD" w14:textId="77777777" w:rsidTr="00916423">
        <w:tc>
          <w:tcPr>
            <w:tcW w:w="9173" w:type="dxa"/>
            <w:gridSpan w:val="2"/>
            <w:shd w:val="clear" w:color="auto" w:fill="auto"/>
          </w:tcPr>
          <w:p w14:paraId="3D809F24" w14:textId="77777777" w:rsidR="00916423" w:rsidRPr="001B3ADA" w:rsidRDefault="007D0D99" w:rsidP="00B4031F">
            <w:r w:rsidRPr="001B3ADA">
              <w:t>Finnmedia</w:t>
            </w:r>
          </w:p>
        </w:tc>
      </w:tr>
      <w:tr w:rsidR="003B20AB" w:rsidRPr="001B3ADA" w14:paraId="7A821218" w14:textId="77777777" w:rsidTr="00916423">
        <w:tc>
          <w:tcPr>
            <w:tcW w:w="9173" w:type="dxa"/>
            <w:gridSpan w:val="2"/>
            <w:shd w:val="clear" w:color="auto" w:fill="auto"/>
          </w:tcPr>
          <w:p w14:paraId="03DAC346" w14:textId="77777777" w:rsidR="00916423" w:rsidRPr="001B3ADA" w:rsidRDefault="007D0D99" w:rsidP="00B4031F">
            <w:pPr>
              <w:pStyle w:val="NormalSingle"/>
            </w:pPr>
            <w:r w:rsidRPr="001B3ADA">
              <w:t>CSC</w:t>
            </w:r>
          </w:p>
        </w:tc>
      </w:tr>
      <w:tr w:rsidR="003B20AB" w:rsidRPr="001B3ADA" w14:paraId="09434B50" w14:textId="77777777" w:rsidTr="00916423">
        <w:tc>
          <w:tcPr>
            <w:tcW w:w="9173" w:type="dxa"/>
            <w:gridSpan w:val="2"/>
            <w:shd w:val="clear" w:color="auto" w:fill="auto"/>
          </w:tcPr>
          <w:p w14:paraId="6AFD0F5D" w14:textId="77777777" w:rsidR="00916423" w:rsidRPr="001B3ADA" w:rsidRDefault="007D0D99" w:rsidP="00B4031F">
            <w:pPr>
              <w:pStyle w:val="NormalSingle"/>
            </w:pPr>
            <w:r w:rsidRPr="001B3ADA">
              <w:t>Elisa</w:t>
            </w:r>
          </w:p>
        </w:tc>
      </w:tr>
      <w:tr w:rsidR="003B20AB" w:rsidRPr="001B3ADA" w14:paraId="08AD38F1" w14:textId="77777777" w:rsidTr="00916423">
        <w:tc>
          <w:tcPr>
            <w:tcW w:w="9173" w:type="dxa"/>
            <w:gridSpan w:val="2"/>
            <w:shd w:val="clear" w:color="auto" w:fill="auto"/>
          </w:tcPr>
          <w:p w14:paraId="75ACFE85" w14:textId="77777777" w:rsidR="00916423" w:rsidRPr="001B3ADA" w:rsidRDefault="007D0D99" w:rsidP="00B4031F">
            <w:pPr>
              <w:pStyle w:val="NormalSingle"/>
            </w:pPr>
            <w:r w:rsidRPr="001B3ADA">
              <w:t>Nokia</w:t>
            </w:r>
          </w:p>
        </w:tc>
      </w:tr>
      <w:tr w:rsidR="003B20AB" w:rsidRPr="001B3ADA" w14:paraId="38142197" w14:textId="77777777" w:rsidTr="00916423">
        <w:tc>
          <w:tcPr>
            <w:tcW w:w="9173" w:type="dxa"/>
            <w:gridSpan w:val="2"/>
            <w:shd w:val="clear" w:color="auto" w:fill="auto"/>
          </w:tcPr>
          <w:p w14:paraId="786E3C81" w14:textId="77777777" w:rsidR="00916423" w:rsidRPr="001B3ADA" w:rsidRDefault="007D0D99" w:rsidP="00B4031F">
            <w:r w:rsidRPr="001B3ADA">
              <w:t>Planmeca</w:t>
            </w:r>
          </w:p>
        </w:tc>
      </w:tr>
      <w:tr w:rsidR="003B20AB" w:rsidRPr="001B3ADA" w14:paraId="3EADB533" w14:textId="77777777" w:rsidTr="00916423">
        <w:tc>
          <w:tcPr>
            <w:tcW w:w="9173" w:type="dxa"/>
            <w:gridSpan w:val="2"/>
            <w:shd w:val="clear" w:color="auto" w:fill="auto"/>
          </w:tcPr>
          <w:p w14:paraId="77597A17" w14:textId="77777777" w:rsidR="00916423" w:rsidRPr="001B3ADA" w:rsidRDefault="007D0D99" w:rsidP="00B4031F">
            <w:r w:rsidRPr="001B3ADA">
              <w:t xml:space="preserve">European Law Institute </w:t>
            </w:r>
          </w:p>
        </w:tc>
      </w:tr>
      <w:tr w:rsidR="003B20AB" w:rsidRPr="001B3ADA" w14:paraId="79B5684E" w14:textId="77777777" w:rsidTr="00916423">
        <w:tc>
          <w:tcPr>
            <w:tcW w:w="9173" w:type="dxa"/>
            <w:gridSpan w:val="2"/>
            <w:shd w:val="clear" w:color="auto" w:fill="auto"/>
          </w:tcPr>
          <w:p w14:paraId="290D2E49" w14:textId="77777777" w:rsidR="00916423" w:rsidRPr="001B3ADA" w:rsidRDefault="007D0D99" w:rsidP="00B4031F">
            <w:r w:rsidRPr="001B3ADA">
              <w:t xml:space="preserve">Shopify </w:t>
            </w:r>
          </w:p>
        </w:tc>
      </w:tr>
      <w:tr w:rsidR="003B20AB" w:rsidRPr="001B3ADA" w14:paraId="2F737A48" w14:textId="77777777" w:rsidTr="00916423">
        <w:tc>
          <w:tcPr>
            <w:tcW w:w="9173" w:type="dxa"/>
            <w:gridSpan w:val="2"/>
            <w:shd w:val="clear" w:color="auto" w:fill="auto"/>
          </w:tcPr>
          <w:p w14:paraId="3F6F649C" w14:textId="77777777" w:rsidR="00916423" w:rsidRPr="001B3ADA" w:rsidRDefault="007D0D99" w:rsidP="00B4031F">
            <w:pPr>
              <w:pStyle w:val="NormalSingle"/>
            </w:pPr>
            <w:r w:rsidRPr="001B3ADA">
              <w:t>Reaktor</w:t>
            </w:r>
          </w:p>
        </w:tc>
      </w:tr>
      <w:tr w:rsidR="003B20AB" w:rsidRPr="001B3ADA" w14:paraId="7C3F7A3F" w14:textId="77777777" w:rsidTr="00916423">
        <w:tc>
          <w:tcPr>
            <w:tcW w:w="9173" w:type="dxa"/>
            <w:gridSpan w:val="2"/>
            <w:shd w:val="clear" w:color="auto" w:fill="auto"/>
          </w:tcPr>
          <w:p w14:paraId="7C26EC2D" w14:textId="77777777" w:rsidR="00916423" w:rsidRPr="001B3ADA" w:rsidRDefault="007D0D99" w:rsidP="00B4031F">
            <w:r w:rsidRPr="001B3ADA">
              <w:t>Sanoma Media Finland</w:t>
            </w:r>
          </w:p>
        </w:tc>
      </w:tr>
      <w:tr w:rsidR="003B20AB" w:rsidRPr="001B3ADA" w14:paraId="384216F7" w14:textId="77777777" w:rsidTr="00916423">
        <w:tc>
          <w:tcPr>
            <w:tcW w:w="9173" w:type="dxa"/>
            <w:gridSpan w:val="2"/>
            <w:shd w:val="clear" w:color="auto" w:fill="auto"/>
          </w:tcPr>
          <w:p w14:paraId="2A41C57D" w14:textId="77777777" w:rsidR="00916423" w:rsidRPr="001B3ADA" w:rsidRDefault="007D0D99" w:rsidP="00B4031F">
            <w:pPr>
              <w:pStyle w:val="NormalSingle"/>
            </w:pPr>
            <w:r w:rsidRPr="001B3ADA">
              <w:t>Telia</w:t>
            </w:r>
          </w:p>
        </w:tc>
      </w:tr>
      <w:tr w:rsidR="003B20AB" w:rsidRPr="001B3ADA" w14:paraId="41A5736E" w14:textId="77777777" w:rsidTr="00916423">
        <w:tc>
          <w:tcPr>
            <w:tcW w:w="9173" w:type="dxa"/>
            <w:gridSpan w:val="2"/>
            <w:shd w:val="clear" w:color="auto" w:fill="auto"/>
          </w:tcPr>
          <w:p w14:paraId="5A77D14E" w14:textId="77777777" w:rsidR="00916423" w:rsidRPr="001B3ADA" w:rsidRDefault="007D0D99" w:rsidP="00B4031F">
            <w:r w:rsidRPr="001B3ADA">
              <w:t>Terveystalo</w:t>
            </w:r>
          </w:p>
        </w:tc>
      </w:tr>
      <w:tr w:rsidR="003B20AB" w:rsidRPr="001B3ADA" w14:paraId="4B8DA9AC" w14:textId="77777777" w:rsidTr="00916423">
        <w:tc>
          <w:tcPr>
            <w:tcW w:w="9173" w:type="dxa"/>
            <w:gridSpan w:val="2"/>
            <w:shd w:val="clear" w:color="auto" w:fill="auto"/>
          </w:tcPr>
          <w:p w14:paraId="034A117D" w14:textId="77777777" w:rsidR="00916423" w:rsidRPr="001B3ADA" w:rsidRDefault="007D0D99" w:rsidP="00B4031F">
            <w:r w:rsidRPr="001B3ADA">
              <w:lastRenderedPageBreak/>
              <w:t>Valmet</w:t>
            </w:r>
          </w:p>
        </w:tc>
      </w:tr>
      <w:tr w:rsidR="003B20AB" w:rsidRPr="001B3ADA" w14:paraId="3413BBFE" w14:textId="77777777" w:rsidTr="00916423">
        <w:tc>
          <w:tcPr>
            <w:tcW w:w="9173" w:type="dxa"/>
            <w:gridSpan w:val="2"/>
            <w:shd w:val="clear" w:color="auto" w:fill="auto"/>
          </w:tcPr>
          <w:p w14:paraId="14B30D59" w14:textId="77777777" w:rsidR="00916423" w:rsidRPr="001B3ADA" w:rsidRDefault="007D0D99" w:rsidP="00B4031F">
            <w:pPr>
              <w:pStyle w:val="NormalSingle"/>
            </w:pPr>
            <w:r w:rsidRPr="001B3ADA">
              <w:t>Wärtsilä</w:t>
            </w:r>
          </w:p>
        </w:tc>
      </w:tr>
      <w:tr w:rsidR="003B20AB" w:rsidRPr="001B3ADA" w14:paraId="0094B05B" w14:textId="77777777" w:rsidTr="00916423">
        <w:tc>
          <w:tcPr>
            <w:tcW w:w="9173" w:type="dxa"/>
            <w:gridSpan w:val="2"/>
            <w:shd w:val="clear" w:color="auto" w:fill="auto"/>
          </w:tcPr>
          <w:p w14:paraId="741FBCA3" w14:textId="77777777" w:rsidR="00916423" w:rsidRPr="001B3ADA" w:rsidRDefault="007D0D99" w:rsidP="00B4031F">
            <w:pPr>
              <w:pStyle w:val="NormalSingle"/>
            </w:pPr>
            <w:r w:rsidRPr="001B3ADA">
              <w:t>Dittmar &amp; Indrenius</w:t>
            </w:r>
          </w:p>
        </w:tc>
      </w:tr>
      <w:tr w:rsidR="003B20AB" w:rsidRPr="001B3ADA" w14:paraId="6610D3DB" w14:textId="77777777" w:rsidTr="00916423">
        <w:tc>
          <w:tcPr>
            <w:tcW w:w="9173" w:type="dxa"/>
            <w:gridSpan w:val="2"/>
            <w:shd w:val="clear" w:color="auto" w:fill="auto"/>
          </w:tcPr>
          <w:p w14:paraId="633E3F57" w14:textId="77777777" w:rsidR="00916423" w:rsidRPr="001B3ADA" w:rsidRDefault="007D0D99" w:rsidP="00B4031F">
            <w:pPr>
              <w:pStyle w:val="NormalSingle"/>
            </w:pPr>
            <w:r w:rsidRPr="001B3ADA">
              <w:t>Dottir</w:t>
            </w:r>
          </w:p>
        </w:tc>
      </w:tr>
      <w:tr w:rsidR="003B20AB" w:rsidRPr="001B3ADA" w14:paraId="41845D06" w14:textId="77777777" w:rsidTr="00916423">
        <w:tc>
          <w:tcPr>
            <w:tcW w:w="9173" w:type="dxa"/>
            <w:gridSpan w:val="2"/>
            <w:shd w:val="clear" w:color="auto" w:fill="auto"/>
          </w:tcPr>
          <w:p w14:paraId="2E9C6967" w14:textId="77777777" w:rsidR="00916423" w:rsidRPr="001B3ADA" w:rsidRDefault="007D0D99" w:rsidP="00B4031F">
            <w:pPr>
              <w:pStyle w:val="NormalSingle"/>
            </w:pPr>
            <w:r w:rsidRPr="001B3ADA">
              <w:t>Krogerus</w:t>
            </w:r>
          </w:p>
        </w:tc>
      </w:tr>
      <w:tr w:rsidR="003B20AB" w:rsidRPr="001B3ADA" w14:paraId="0630B5D8" w14:textId="77777777" w:rsidTr="00916423">
        <w:tc>
          <w:tcPr>
            <w:tcW w:w="9173" w:type="dxa"/>
            <w:gridSpan w:val="2"/>
            <w:shd w:val="clear" w:color="auto" w:fill="auto"/>
          </w:tcPr>
          <w:p w14:paraId="0DF18966" w14:textId="77777777" w:rsidR="00916423" w:rsidRPr="001B3ADA" w:rsidRDefault="007D0D99" w:rsidP="00B4031F">
            <w:pPr>
              <w:pStyle w:val="NormalSingle"/>
            </w:pPr>
            <w:r w:rsidRPr="001B3ADA">
              <w:t>Laissa Oy</w:t>
            </w:r>
          </w:p>
        </w:tc>
      </w:tr>
      <w:tr w:rsidR="003B20AB" w:rsidRPr="001B3ADA" w14:paraId="0A8D61B7" w14:textId="77777777" w:rsidTr="00916423">
        <w:tc>
          <w:tcPr>
            <w:tcW w:w="9173" w:type="dxa"/>
            <w:gridSpan w:val="2"/>
            <w:shd w:val="clear" w:color="auto" w:fill="auto"/>
          </w:tcPr>
          <w:p w14:paraId="15BCE441" w14:textId="77777777" w:rsidR="00916423" w:rsidRPr="001B3ADA" w:rsidRDefault="007D0D99" w:rsidP="00B4031F">
            <w:pPr>
              <w:pStyle w:val="NormalSingle"/>
            </w:pPr>
            <w:r w:rsidRPr="001B3ADA">
              <w:t>European Banking Federation (EBF)</w:t>
            </w:r>
          </w:p>
        </w:tc>
      </w:tr>
      <w:tr w:rsidR="003B20AB" w:rsidRPr="001B3ADA" w14:paraId="76FCC92A" w14:textId="77777777" w:rsidTr="00916423">
        <w:tc>
          <w:tcPr>
            <w:tcW w:w="9173" w:type="dxa"/>
            <w:gridSpan w:val="2"/>
            <w:shd w:val="clear" w:color="auto" w:fill="auto"/>
          </w:tcPr>
          <w:p w14:paraId="6CEA639F" w14:textId="77777777" w:rsidR="00916423" w:rsidRPr="001B3ADA" w:rsidRDefault="007D0D99" w:rsidP="00B4031F">
            <w:pPr>
              <w:pStyle w:val="NormalSingle"/>
            </w:pPr>
            <w:r w:rsidRPr="001B3ADA">
              <w:t>SAP</w:t>
            </w:r>
          </w:p>
        </w:tc>
      </w:tr>
      <w:tr w:rsidR="003B20AB" w:rsidRPr="001B3ADA" w14:paraId="4EDA3660" w14:textId="77777777" w:rsidTr="00916423">
        <w:tc>
          <w:tcPr>
            <w:tcW w:w="9173" w:type="dxa"/>
            <w:gridSpan w:val="2"/>
            <w:shd w:val="clear" w:color="auto" w:fill="auto"/>
          </w:tcPr>
          <w:p w14:paraId="5ABE3A94" w14:textId="77777777" w:rsidR="00916423" w:rsidRPr="001B3ADA" w:rsidRDefault="007D0D99" w:rsidP="00B4031F">
            <w:pPr>
              <w:pStyle w:val="NormalSingle"/>
            </w:pPr>
            <w:r w:rsidRPr="001B3ADA">
              <w:t>Ikea</w:t>
            </w:r>
          </w:p>
        </w:tc>
      </w:tr>
      <w:tr w:rsidR="003B20AB" w:rsidRPr="001B3ADA" w14:paraId="4F3DEC96" w14:textId="77777777" w:rsidTr="00916423">
        <w:tc>
          <w:tcPr>
            <w:tcW w:w="9173" w:type="dxa"/>
            <w:gridSpan w:val="2"/>
            <w:shd w:val="clear" w:color="auto" w:fill="auto"/>
          </w:tcPr>
          <w:p w14:paraId="2464EF52" w14:textId="77777777" w:rsidR="00916423" w:rsidRPr="001B3ADA" w:rsidRDefault="007D0D99" w:rsidP="00B4031F">
            <w:pPr>
              <w:pStyle w:val="NormalSingle"/>
            </w:pPr>
            <w:r w:rsidRPr="001B3ADA">
              <w:t xml:space="preserve">Siemens </w:t>
            </w:r>
          </w:p>
        </w:tc>
      </w:tr>
      <w:tr w:rsidR="003B20AB" w:rsidRPr="001B3ADA" w14:paraId="3AD3A0F0" w14:textId="77777777" w:rsidTr="00916423">
        <w:tc>
          <w:tcPr>
            <w:tcW w:w="9173" w:type="dxa"/>
            <w:gridSpan w:val="2"/>
            <w:shd w:val="clear" w:color="auto" w:fill="auto"/>
          </w:tcPr>
          <w:p w14:paraId="15AA217E" w14:textId="77777777" w:rsidR="00916423" w:rsidRPr="001B3ADA" w:rsidRDefault="007D0D99" w:rsidP="00B4031F">
            <w:pPr>
              <w:pStyle w:val="NormalSingle"/>
            </w:pPr>
            <w:r w:rsidRPr="001B3ADA">
              <w:t>Salesforce</w:t>
            </w:r>
          </w:p>
        </w:tc>
      </w:tr>
      <w:tr w:rsidR="003B20AB" w:rsidRPr="001B3ADA" w14:paraId="0494B3B3" w14:textId="77777777" w:rsidTr="00916423">
        <w:tc>
          <w:tcPr>
            <w:tcW w:w="9173" w:type="dxa"/>
            <w:gridSpan w:val="2"/>
            <w:shd w:val="clear" w:color="auto" w:fill="auto"/>
          </w:tcPr>
          <w:p w14:paraId="63D1D992" w14:textId="77777777" w:rsidR="00916423" w:rsidRPr="001B3ADA" w:rsidRDefault="007D0D99" w:rsidP="00B4031F">
            <w:pPr>
              <w:pStyle w:val="NormalSingle"/>
            </w:pPr>
            <w:r w:rsidRPr="001B3ADA">
              <w:t xml:space="preserve">IBM </w:t>
            </w:r>
          </w:p>
        </w:tc>
      </w:tr>
      <w:tr w:rsidR="003B20AB" w:rsidRPr="001B3ADA" w14:paraId="420B5945" w14:textId="77777777" w:rsidTr="00916423">
        <w:tc>
          <w:tcPr>
            <w:tcW w:w="9173" w:type="dxa"/>
            <w:gridSpan w:val="2"/>
            <w:shd w:val="clear" w:color="auto" w:fill="auto"/>
          </w:tcPr>
          <w:p w14:paraId="57BE7E97" w14:textId="77777777" w:rsidR="00916423" w:rsidRPr="001B3ADA" w:rsidRDefault="007D0D99" w:rsidP="00B4031F">
            <w:pPr>
              <w:pStyle w:val="NormalSingle"/>
            </w:pPr>
            <w:r w:rsidRPr="001B3ADA">
              <w:t xml:space="preserve">Mozilla </w:t>
            </w:r>
          </w:p>
        </w:tc>
      </w:tr>
      <w:tr w:rsidR="003B20AB" w:rsidRPr="001B3ADA" w14:paraId="08736EC6" w14:textId="77777777" w:rsidTr="00916423">
        <w:tc>
          <w:tcPr>
            <w:tcW w:w="9173" w:type="dxa"/>
            <w:gridSpan w:val="2"/>
            <w:shd w:val="clear" w:color="auto" w:fill="auto"/>
          </w:tcPr>
          <w:p w14:paraId="486C93EB" w14:textId="77777777" w:rsidR="00916423" w:rsidRPr="001B3ADA" w:rsidRDefault="007D0D99" w:rsidP="00B4031F">
            <w:pPr>
              <w:pStyle w:val="NormalSingle"/>
            </w:pPr>
            <w:r w:rsidRPr="001B3ADA">
              <w:t>Pensions Europe</w:t>
            </w:r>
          </w:p>
        </w:tc>
      </w:tr>
      <w:tr w:rsidR="003B20AB" w:rsidRPr="001B3ADA" w14:paraId="2FDFAF0D" w14:textId="77777777" w:rsidTr="00916423">
        <w:tc>
          <w:tcPr>
            <w:tcW w:w="9173" w:type="dxa"/>
            <w:gridSpan w:val="2"/>
            <w:shd w:val="clear" w:color="auto" w:fill="auto"/>
          </w:tcPr>
          <w:p w14:paraId="4F6D5195" w14:textId="77777777" w:rsidR="00916423" w:rsidRPr="001B3ADA" w:rsidRDefault="007D0D99" w:rsidP="00B4031F">
            <w:pPr>
              <w:pStyle w:val="NormalSingle"/>
            </w:pPr>
            <w:r w:rsidRPr="001B3ADA">
              <w:t xml:space="preserve">UNIFE </w:t>
            </w:r>
          </w:p>
        </w:tc>
      </w:tr>
      <w:tr w:rsidR="003B20AB" w:rsidRPr="001B3ADA" w14:paraId="6A8D2C4A" w14:textId="77777777" w:rsidTr="00916423">
        <w:tc>
          <w:tcPr>
            <w:tcW w:w="9173" w:type="dxa"/>
            <w:gridSpan w:val="2"/>
            <w:shd w:val="clear" w:color="auto" w:fill="auto"/>
          </w:tcPr>
          <w:p w14:paraId="334B4B1B" w14:textId="77777777" w:rsidR="00916423" w:rsidRPr="001B3ADA" w:rsidRDefault="007D0D99" w:rsidP="00B4031F">
            <w:pPr>
              <w:pStyle w:val="NormalSingle"/>
            </w:pPr>
            <w:r w:rsidRPr="001B3ADA">
              <w:t xml:space="preserve">Rasmussen Global </w:t>
            </w:r>
          </w:p>
        </w:tc>
      </w:tr>
      <w:tr w:rsidR="003B20AB" w:rsidRPr="001B3ADA" w14:paraId="389D120F" w14:textId="77777777" w:rsidTr="00916423">
        <w:tc>
          <w:tcPr>
            <w:tcW w:w="9173" w:type="dxa"/>
            <w:gridSpan w:val="2"/>
            <w:shd w:val="clear" w:color="auto" w:fill="auto"/>
          </w:tcPr>
          <w:p w14:paraId="44E8F8C9" w14:textId="77777777" w:rsidR="00916423" w:rsidRPr="001B3ADA" w:rsidRDefault="007D0D99" w:rsidP="00B4031F">
            <w:r w:rsidRPr="001B3ADA">
              <w:t>Mouvement des Entreprises de France – MEDEF</w:t>
            </w:r>
          </w:p>
        </w:tc>
      </w:tr>
      <w:tr w:rsidR="003B20AB" w:rsidRPr="001B3ADA" w14:paraId="0323D3DD" w14:textId="77777777" w:rsidTr="00916423">
        <w:tc>
          <w:tcPr>
            <w:tcW w:w="9173" w:type="dxa"/>
            <w:gridSpan w:val="2"/>
            <w:shd w:val="clear" w:color="auto" w:fill="auto"/>
          </w:tcPr>
          <w:p w14:paraId="7CCA9785" w14:textId="77777777" w:rsidR="00916423" w:rsidRPr="001B3ADA" w:rsidRDefault="007D0D99" w:rsidP="00B4031F">
            <w:pPr>
              <w:pStyle w:val="NormalSingle"/>
            </w:pPr>
            <w:r w:rsidRPr="001B3ADA">
              <w:t>Confindustria</w:t>
            </w:r>
          </w:p>
        </w:tc>
      </w:tr>
      <w:tr w:rsidR="003B20AB" w:rsidRPr="001B3ADA" w14:paraId="1DE7EC16" w14:textId="77777777" w:rsidTr="00916423">
        <w:tc>
          <w:tcPr>
            <w:tcW w:w="9173" w:type="dxa"/>
            <w:gridSpan w:val="2"/>
            <w:shd w:val="clear" w:color="auto" w:fill="auto"/>
          </w:tcPr>
          <w:p w14:paraId="10837338" w14:textId="77777777" w:rsidR="00916423" w:rsidRPr="001B3ADA" w:rsidRDefault="007D0D99" w:rsidP="00B4031F">
            <w:pPr>
              <w:pStyle w:val="NormalSingle"/>
            </w:pPr>
            <w:r w:rsidRPr="001B3ADA">
              <w:t>BDI</w:t>
            </w:r>
          </w:p>
        </w:tc>
      </w:tr>
      <w:tr w:rsidR="003B20AB" w:rsidRPr="001B3ADA" w14:paraId="1B3338B4" w14:textId="77777777" w:rsidTr="00916423">
        <w:tc>
          <w:tcPr>
            <w:tcW w:w="9173" w:type="dxa"/>
            <w:gridSpan w:val="2"/>
            <w:shd w:val="clear" w:color="auto" w:fill="auto"/>
          </w:tcPr>
          <w:p w14:paraId="6558D012" w14:textId="77777777" w:rsidR="00916423" w:rsidRPr="001B3ADA" w:rsidRDefault="007D0D99" w:rsidP="00B4031F">
            <w:r w:rsidRPr="001B3ADA">
              <w:t>Skyscanner</w:t>
            </w:r>
          </w:p>
        </w:tc>
      </w:tr>
      <w:tr w:rsidR="003B20AB" w:rsidRPr="001B3ADA" w14:paraId="5240CCB4" w14:textId="77777777" w:rsidTr="00916423">
        <w:tc>
          <w:tcPr>
            <w:tcW w:w="9173" w:type="dxa"/>
            <w:gridSpan w:val="2"/>
            <w:shd w:val="clear" w:color="auto" w:fill="auto"/>
          </w:tcPr>
          <w:p w14:paraId="17131607" w14:textId="77777777" w:rsidR="00916423" w:rsidRPr="001B3ADA" w:rsidRDefault="007D0D99" w:rsidP="00B4031F">
            <w:r w:rsidRPr="001B3ADA">
              <w:t xml:space="preserve">Audience </w:t>
            </w:r>
            <w:r w:rsidRPr="001B3ADA">
              <w:t xml:space="preserve">Measurement Coalition </w:t>
            </w:r>
          </w:p>
        </w:tc>
      </w:tr>
      <w:tr w:rsidR="003B20AB" w:rsidRPr="001B3ADA" w14:paraId="03978260" w14:textId="77777777" w:rsidTr="00916423">
        <w:tc>
          <w:tcPr>
            <w:tcW w:w="9173" w:type="dxa"/>
            <w:gridSpan w:val="2"/>
            <w:shd w:val="clear" w:color="auto" w:fill="auto"/>
          </w:tcPr>
          <w:p w14:paraId="1AF9FE25" w14:textId="77777777" w:rsidR="00916423" w:rsidRPr="001B3ADA" w:rsidRDefault="007D0D99" w:rsidP="00B4031F">
            <w:pPr>
              <w:pStyle w:val="NormalSingle"/>
            </w:pPr>
            <w:r w:rsidRPr="001B3ADA">
              <w:t>Federation of Finnish Enterprises</w:t>
            </w:r>
          </w:p>
        </w:tc>
      </w:tr>
      <w:tr w:rsidR="003B20AB" w:rsidRPr="001B3ADA" w14:paraId="21E8581B" w14:textId="77777777" w:rsidTr="00916423">
        <w:tc>
          <w:tcPr>
            <w:tcW w:w="9173" w:type="dxa"/>
            <w:gridSpan w:val="2"/>
            <w:shd w:val="clear" w:color="auto" w:fill="auto"/>
          </w:tcPr>
          <w:p w14:paraId="66714170" w14:textId="77777777" w:rsidR="00916423" w:rsidRPr="001B3ADA" w:rsidRDefault="007D0D99" w:rsidP="00B4031F">
            <w:pPr>
              <w:pStyle w:val="NormalSingle"/>
            </w:pPr>
            <w:r w:rsidRPr="001B3ADA">
              <w:t>ACT Europe</w:t>
            </w:r>
          </w:p>
        </w:tc>
      </w:tr>
      <w:tr w:rsidR="003B20AB" w:rsidRPr="001B3ADA" w14:paraId="3F05C502" w14:textId="77777777" w:rsidTr="00916423">
        <w:tc>
          <w:tcPr>
            <w:tcW w:w="9173" w:type="dxa"/>
            <w:gridSpan w:val="2"/>
            <w:shd w:val="clear" w:color="auto" w:fill="auto"/>
          </w:tcPr>
          <w:p w14:paraId="6988C54B" w14:textId="77777777" w:rsidR="00916423" w:rsidRPr="001B3ADA" w:rsidRDefault="007D0D99" w:rsidP="00B4031F">
            <w:r w:rsidRPr="001B3ADA">
              <w:t xml:space="preserve">Check My Ads </w:t>
            </w:r>
          </w:p>
        </w:tc>
      </w:tr>
      <w:tr w:rsidR="003B20AB" w:rsidRPr="001B3ADA" w14:paraId="1AF36DF2" w14:textId="77777777" w:rsidTr="00916423">
        <w:tc>
          <w:tcPr>
            <w:tcW w:w="9173" w:type="dxa"/>
            <w:gridSpan w:val="2"/>
            <w:shd w:val="clear" w:color="auto" w:fill="auto"/>
          </w:tcPr>
          <w:p w14:paraId="5B63B3BE" w14:textId="77777777" w:rsidR="00916423" w:rsidRPr="001B3ADA" w:rsidRDefault="007D0D99" w:rsidP="00B4031F">
            <w:pPr>
              <w:pStyle w:val="NormalSingle"/>
            </w:pPr>
            <w:r w:rsidRPr="001B3ADA">
              <w:t>FIGIEFA</w:t>
            </w:r>
          </w:p>
        </w:tc>
      </w:tr>
      <w:tr w:rsidR="003B20AB" w:rsidRPr="001B3ADA" w14:paraId="76D81F17" w14:textId="77777777" w:rsidTr="00916423">
        <w:tc>
          <w:tcPr>
            <w:tcW w:w="9173" w:type="dxa"/>
            <w:gridSpan w:val="2"/>
            <w:shd w:val="clear" w:color="auto" w:fill="auto"/>
          </w:tcPr>
          <w:p w14:paraId="07CDA24D" w14:textId="77777777" w:rsidR="00916423" w:rsidRPr="001B3ADA" w:rsidRDefault="007D0D99" w:rsidP="00B4031F">
            <w:pPr>
              <w:pStyle w:val="NormalSingle"/>
            </w:pPr>
            <w:r w:rsidRPr="001B3ADA">
              <w:t>ZDH German Confederation of skilled crafts and small business</w:t>
            </w:r>
          </w:p>
        </w:tc>
      </w:tr>
      <w:tr w:rsidR="003B20AB" w:rsidRPr="001B3ADA" w14:paraId="5CAA0E03" w14:textId="77777777" w:rsidTr="00916423">
        <w:tc>
          <w:tcPr>
            <w:tcW w:w="9173" w:type="dxa"/>
            <w:gridSpan w:val="2"/>
            <w:shd w:val="clear" w:color="auto" w:fill="auto"/>
          </w:tcPr>
          <w:p w14:paraId="5C2D9B42" w14:textId="77777777" w:rsidR="00916423" w:rsidRPr="001B3ADA" w:rsidRDefault="007D0D99" w:rsidP="00B4031F">
            <w:pPr>
              <w:pStyle w:val="NormalSingle"/>
            </w:pPr>
            <w:r w:rsidRPr="001B3ADA">
              <w:t>ICCL (Irish Council of Civil Liberties)</w:t>
            </w:r>
          </w:p>
        </w:tc>
      </w:tr>
      <w:tr w:rsidR="003B20AB" w:rsidRPr="001B3ADA" w14:paraId="2C248839" w14:textId="77777777" w:rsidTr="00916423">
        <w:tc>
          <w:tcPr>
            <w:tcW w:w="9173" w:type="dxa"/>
            <w:gridSpan w:val="2"/>
            <w:shd w:val="clear" w:color="auto" w:fill="auto"/>
          </w:tcPr>
          <w:p w14:paraId="02E87D88" w14:textId="77777777" w:rsidR="00916423" w:rsidRPr="001B3ADA" w:rsidRDefault="007D0D99" w:rsidP="00B4031F">
            <w:pPr>
              <w:pStyle w:val="NormalSingle"/>
            </w:pPr>
            <w:r w:rsidRPr="001B3ADA">
              <w:t>Allegro</w:t>
            </w:r>
          </w:p>
        </w:tc>
      </w:tr>
      <w:tr w:rsidR="003B20AB" w:rsidRPr="001B3ADA" w14:paraId="36FE693C" w14:textId="77777777" w:rsidTr="00916423">
        <w:tc>
          <w:tcPr>
            <w:tcW w:w="9173" w:type="dxa"/>
            <w:gridSpan w:val="2"/>
            <w:shd w:val="clear" w:color="auto" w:fill="auto"/>
          </w:tcPr>
          <w:p w14:paraId="108AC6EF" w14:textId="77777777" w:rsidR="00916423" w:rsidRPr="001B3ADA" w:rsidRDefault="007D0D99" w:rsidP="00B4031F">
            <w:pPr>
              <w:pStyle w:val="NormalSingle"/>
            </w:pPr>
            <w:r w:rsidRPr="001B3ADA">
              <w:t>IMT Atlantique</w:t>
            </w:r>
          </w:p>
        </w:tc>
      </w:tr>
      <w:tr w:rsidR="003B20AB" w:rsidRPr="001B3ADA" w14:paraId="072A1790" w14:textId="77777777" w:rsidTr="00916423">
        <w:tc>
          <w:tcPr>
            <w:tcW w:w="9173" w:type="dxa"/>
            <w:gridSpan w:val="2"/>
            <w:shd w:val="clear" w:color="auto" w:fill="auto"/>
          </w:tcPr>
          <w:p w14:paraId="5917F54B" w14:textId="77777777" w:rsidR="00916423" w:rsidRPr="001B3ADA" w:rsidRDefault="007D0D99" w:rsidP="00B4031F">
            <w:pPr>
              <w:pStyle w:val="NormalBoldCenter"/>
            </w:pPr>
            <w:r w:rsidRPr="001B3ADA">
              <w:t xml:space="preserve">2. Rappresentanti delle </w:t>
            </w:r>
            <w:r w:rsidRPr="001B3ADA">
              <w:t>pubbliche autorità di paesi terzi, incluse le loro missioni diplomatiche e ambasciate</w:t>
            </w:r>
          </w:p>
        </w:tc>
      </w:tr>
      <w:tr w:rsidR="003B20AB" w:rsidRPr="001B3ADA" w14:paraId="6C26CEE9" w14:textId="77777777" w:rsidTr="00916423">
        <w:tc>
          <w:tcPr>
            <w:tcW w:w="9173" w:type="dxa"/>
            <w:gridSpan w:val="2"/>
            <w:shd w:val="clear" w:color="auto" w:fill="auto"/>
          </w:tcPr>
          <w:p w14:paraId="74D6B691" w14:textId="77777777" w:rsidR="00916423" w:rsidRPr="001B3ADA" w:rsidRDefault="007D0D99" w:rsidP="00B4031F">
            <w:pPr>
              <w:pStyle w:val="NormalBoldCenter"/>
              <w:jc w:val="left"/>
              <w:rPr>
                <w:b w:val="0"/>
                <w:bCs/>
              </w:rPr>
            </w:pPr>
            <w:r w:rsidRPr="001B3ADA">
              <w:rPr>
                <w:b w:val="0"/>
              </w:rPr>
              <w:t>Nulla</w:t>
            </w:r>
          </w:p>
        </w:tc>
      </w:tr>
    </w:tbl>
    <w:p w14:paraId="27DCB2C3" w14:textId="77777777" w:rsidR="00011199" w:rsidRPr="001B3ADA" w:rsidRDefault="007D0D99" w:rsidP="00086351">
      <w:pPr>
        <w:pStyle w:val="Footprint12b"/>
      </w:pPr>
      <w:r w:rsidRPr="001B3ADA">
        <w:t>L'elenco che precede è compilato sotto l'esclusiva responsabilità della relatrice.</w:t>
      </w:r>
    </w:p>
    <w:p w14:paraId="58C2AEE4" w14:textId="2D0883BE" w:rsidR="00011199" w:rsidRPr="001B3ADA" w:rsidRDefault="007D0D99" w:rsidP="00B7198C">
      <w:pPr>
        <w:pStyle w:val="Footprint12b"/>
      </w:pPr>
      <w:r w:rsidRPr="001B3ADA">
        <w:t>Quando delle persone fisiche sono identificate nell'elenco con il loro nome, la loro funzione o entrambi, la relatrice dichiara di aver sottoposto alle persone fisiche interessate l'informativa del Parlamento europeo sulla protezione dei dati n. 484 (</w:t>
      </w:r>
      <w:hyperlink r:id="rId15" w:tooltip="https://www.europarl.europa.eu/data-protect/index.do" w:history="1">
        <w:r w:rsidR="00011199" w:rsidRPr="001B3ADA">
          <w:rPr>
            <w:rStyle w:val="Hyperlink"/>
          </w:rPr>
          <w:t>https://www.europarl.europa.eu/data-protect/index.do</w:t>
        </w:r>
      </w:hyperlink>
      <w:r w:rsidRPr="001B3ADA">
        <w:t>), che definisce le condizioni applicabili al trattamento dei loro dati personali e i diritti connessi a tale trattamento.</w:t>
      </w:r>
    </w:p>
    <w:p w14:paraId="3FBC48AE" w14:textId="77777777" w:rsidR="00011199" w:rsidRPr="001B3ADA" w:rsidRDefault="00011199" w:rsidP="00011199">
      <w:pPr>
        <w:pStyle w:val="PageHeading"/>
        <w:rPr>
          <w:noProof/>
        </w:rPr>
      </w:pPr>
    </w:p>
    <w:p w14:paraId="353D0B9C" w14:textId="77777777" w:rsidR="000A1A3B" w:rsidRPr="001B3ADA" w:rsidRDefault="000A1A3B" w:rsidP="00011199">
      <w:pPr>
        <w:pStyle w:val="Normal24a"/>
        <w:jc w:val="center"/>
        <w:rPr>
          <w:rFonts w:ascii="Arial" w:hAnsi="Arial" w:cs="Arial"/>
          <w:b/>
          <w:noProof/>
          <w:snapToGrid w:val="0"/>
        </w:rPr>
      </w:pPr>
    </w:p>
    <w:p w14:paraId="01F335B2" w14:textId="77777777" w:rsidR="000A1A3B" w:rsidRPr="001B3ADA" w:rsidRDefault="000A1A3B" w:rsidP="00011199">
      <w:pPr>
        <w:pStyle w:val="Normal24a"/>
        <w:jc w:val="center"/>
        <w:rPr>
          <w:rFonts w:ascii="Arial" w:hAnsi="Arial" w:cs="Arial"/>
          <w:b/>
          <w:noProof/>
          <w:snapToGrid w:val="0"/>
        </w:rPr>
      </w:pPr>
    </w:p>
    <w:p w14:paraId="6A5F8EDB" w14:textId="77777777" w:rsidR="000A1A3B" w:rsidRPr="001B3ADA" w:rsidRDefault="000A1A3B" w:rsidP="00011199">
      <w:pPr>
        <w:pStyle w:val="Normal24a"/>
        <w:jc w:val="center"/>
        <w:rPr>
          <w:rFonts w:ascii="Arial" w:hAnsi="Arial" w:cs="Arial"/>
          <w:b/>
          <w:noProof/>
          <w:snapToGrid w:val="0"/>
        </w:rPr>
      </w:pPr>
    </w:p>
    <w:p w14:paraId="6EF8534E" w14:textId="77777777" w:rsidR="00011199" w:rsidRPr="001B3ADA" w:rsidRDefault="007D0D99" w:rsidP="00011199">
      <w:pPr>
        <w:pStyle w:val="Normal24a"/>
        <w:jc w:val="center"/>
      </w:pPr>
      <w:r w:rsidRPr="001B3ADA">
        <w:rPr>
          <w:rFonts w:ascii="Arial" w:hAnsi="Arial"/>
          <w:b/>
          <w:snapToGrid w:val="0"/>
        </w:rPr>
        <w:t>DICHIARAZIONE DEI CONTRIBUTI DI MARINA KALJURAND</w:t>
      </w:r>
    </w:p>
    <w:p w14:paraId="47A0CFD2" w14:textId="77777777" w:rsidR="00011199" w:rsidRPr="001B3ADA" w:rsidRDefault="007D0D99" w:rsidP="00011199">
      <w:pPr>
        <w:pStyle w:val="Normal24a"/>
        <w:spacing w:after="240"/>
      </w:pPr>
      <w:r w:rsidRPr="001B3ADA">
        <w:rPr>
          <w:rStyle w:val="HideTWBExt"/>
        </w:rPr>
        <w:t>&lt;FootprintIntro&gt;</w:t>
      </w:r>
      <w:r w:rsidRPr="001B3ADA">
        <w:t xml:space="preserve">Conformemente all'allegato I, articolo 8, del regolamento, la relatrice dichiara di aver incluso nella sua relazione contributi su questioni attinenti all'oggetto del fascicolo che ha </w:t>
      </w:r>
      <w:r w:rsidRPr="001B3ADA">
        <w:t>ricevuto, ai fini dell'elaborazione del progetto di relazione, dai rappresentanti di interessi che rientrano nell'ambito di applicazione dell'accordo interistituzionale su un registro per la trasparenza obbligatorio</w:t>
      </w:r>
      <w:r w:rsidRPr="001B3ADA">
        <w:rPr>
          <w:rStyle w:val="FootnoteReference"/>
        </w:rPr>
        <w:footnoteReference w:id="3"/>
      </w:r>
      <w:r w:rsidRPr="001B3ADA">
        <w:t>, o dai rappresentanti delle pubbliche autorità di paesi terzi, incluse le loro missioni diplomatiche e ambasciate, qui di seguito elencati:</w:t>
      </w:r>
      <w:r w:rsidRPr="001B3AD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B20AB" w:rsidRPr="001B3ADA" w14:paraId="75E00F7C" w14:textId="77777777" w:rsidTr="00613F52">
        <w:tc>
          <w:tcPr>
            <w:tcW w:w="9060" w:type="dxa"/>
            <w:shd w:val="clear" w:color="auto" w:fill="auto"/>
          </w:tcPr>
          <w:p w14:paraId="7F51881F" w14:textId="77777777" w:rsidR="00011199" w:rsidRPr="001B3ADA" w:rsidRDefault="007D0D99" w:rsidP="00613F52">
            <w:pPr>
              <w:pStyle w:val="NormalBoldCenter"/>
            </w:pPr>
            <w:r w:rsidRPr="001B3ADA">
              <w:t xml:space="preserve">1. Rappresentanti di interessi che rientrano nell'ambito di applicazione dell'accordo interistituzionale su un registro per la </w:t>
            </w:r>
            <w:r w:rsidRPr="001B3ADA">
              <w:t>trasparenza obbligatorio</w:t>
            </w:r>
          </w:p>
        </w:tc>
      </w:tr>
      <w:tr w:rsidR="003B20AB" w:rsidRPr="001B3ADA" w14:paraId="4CEBE52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FBEFC90" w14:textId="77777777" w:rsidR="006E26BA" w:rsidRPr="001B3ADA" w:rsidRDefault="007D0D99" w:rsidP="006E26BA">
            <w:pPr>
              <w:pStyle w:val="NormalSingle"/>
            </w:pPr>
            <w:r w:rsidRPr="001B3ADA">
              <w:t>Allegro</w:t>
            </w:r>
          </w:p>
        </w:tc>
      </w:tr>
      <w:tr w:rsidR="003B20AB" w:rsidRPr="001B3ADA" w14:paraId="3BDFEF1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0C3A00E" w14:textId="77777777" w:rsidR="006E26BA" w:rsidRPr="001B3ADA" w:rsidRDefault="007D0D99" w:rsidP="006E26BA">
            <w:pPr>
              <w:pStyle w:val="NormalSingle"/>
            </w:pPr>
            <w:r w:rsidRPr="001B3ADA">
              <w:t>Alliance for the Freedom of Car Repair</w:t>
            </w:r>
          </w:p>
        </w:tc>
      </w:tr>
      <w:tr w:rsidR="003B20AB" w:rsidRPr="001B3ADA" w14:paraId="1F15AA3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8E4DD97" w14:textId="77777777" w:rsidR="006E26BA" w:rsidRPr="001B3ADA" w:rsidRDefault="007D0D99" w:rsidP="006E26BA">
            <w:pPr>
              <w:pStyle w:val="NormalSingle"/>
            </w:pPr>
            <w:r w:rsidRPr="001B3ADA">
              <w:t xml:space="preserve">Amadeus </w:t>
            </w:r>
          </w:p>
        </w:tc>
      </w:tr>
      <w:tr w:rsidR="003B20AB" w:rsidRPr="001B3ADA" w14:paraId="55AEFAC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D30014F" w14:textId="77777777" w:rsidR="006E26BA" w:rsidRPr="001B3ADA" w:rsidRDefault="007D0D99" w:rsidP="006E26BA">
            <w:pPr>
              <w:pStyle w:val="NormalSingle"/>
            </w:pPr>
            <w:r w:rsidRPr="001B3ADA">
              <w:t>Apple Inc.</w:t>
            </w:r>
          </w:p>
        </w:tc>
      </w:tr>
      <w:tr w:rsidR="003B20AB" w:rsidRPr="001B3ADA" w14:paraId="7477A78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4D89923" w14:textId="77777777" w:rsidR="006E26BA" w:rsidRPr="001B3ADA" w:rsidRDefault="007D0D99" w:rsidP="006E26BA">
            <w:pPr>
              <w:pStyle w:val="NormalSingle"/>
            </w:pPr>
            <w:r w:rsidRPr="001B3ADA">
              <w:t>BEUC</w:t>
            </w:r>
          </w:p>
        </w:tc>
      </w:tr>
      <w:tr w:rsidR="003B20AB" w:rsidRPr="001B3ADA" w14:paraId="6FDE904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D63FC9B" w14:textId="77777777" w:rsidR="006E26BA" w:rsidRPr="001B3ADA" w:rsidRDefault="007D0D99" w:rsidP="006E26BA">
            <w:pPr>
              <w:pStyle w:val="NormalSingle"/>
            </w:pPr>
            <w:r w:rsidRPr="001B3ADA">
              <w:t>Bundesverband Digitale Wirtschaft</w:t>
            </w:r>
          </w:p>
        </w:tc>
      </w:tr>
      <w:tr w:rsidR="003B20AB" w:rsidRPr="001B3ADA" w14:paraId="6FE6A80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8513EE5" w14:textId="77777777" w:rsidR="006E26BA" w:rsidRPr="001B3ADA" w:rsidRDefault="007D0D99" w:rsidP="006E26BA">
            <w:pPr>
              <w:pStyle w:val="NormalSingle"/>
            </w:pPr>
            <w:r w:rsidRPr="001B3ADA">
              <w:t>Centre for Democracy &amp; Technology</w:t>
            </w:r>
          </w:p>
        </w:tc>
      </w:tr>
      <w:tr w:rsidR="003B20AB" w:rsidRPr="001B3ADA" w14:paraId="0E9ED16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EC96118" w14:textId="77777777" w:rsidR="006E26BA" w:rsidRPr="001B3ADA" w:rsidRDefault="007D0D99" w:rsidP="006E26BA">
            <w:pPr>
              <w:pStyle w:val="NormalSingle"/>
            </w:pPr>
            <w:r w:rsidRPr="001B3ADA">
              <w:t>Check My Ads</w:t>
            </w:r>
          </w:p>
        </w:tc>
      </w:tr>
      <w:tr w:rsidR="003B20AB" w:rsidRPr="001B3ADA" w14:paraId="730FCD9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DD5183D" w14:textId="77777777" w:rsidR="006E26BA" w:rsidRPr="001B3ADA" w:rsidRDefault="007D0D99" w:rsidP="006E26BA">
            <w:pPr>
              <w:pStyle w:val="NormalSingle"/>
            </w:pPr>
            <w:r w:rsidRPr="001B3ADA">
              <w:t>Cisco Systems Inc.</w:t>
            </w:r>
          </w:p>
        </w:tc>
      </w:tr>
      <w:tr w:rsidR="003B20AB" w:rsidRPr="001B3ADA" w14:paraId="41327E40"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04F6716" w14:textId="77777777" w:rsidR="006E26BA" w:rsidRPr="001B3ADA" w:rsidRDefault="007D0D99" w:rsidP="006E26BA">
            <w:pPr>
              <w:pStyle w:val="NormalSingle"/>
            </w:pPr>
            <w:r w:rsidRPr="001B3ADA">
              <w:t>Civil Liberties Union for Europe</w:t>
            </w:r>
          </w:p>
        </w:tc>
      </w:tr>
      <w:tr w:rsidR="003B20AB" w:rsidRPr="001B3ADA" w14:paraId="3F29F03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9222D20" w14:textId="77777777" w:rsidR="006E26BA" w:rsidRPr="001B3ADA" w:rsidRDefault="007D0D99" w:rsidP="006E26BA">
            <w:pPr>
              <w:pStyle w:val="NormalSingle"/>
            </w:pPr>
            <w:r w:rsidRPr="001B3ADA">
              <w:t>Computer and Communications Industry Association</w:t>
            </w:r>
          </w:p>
        </w:tc>
      </w:tr>
      <w:tr w:rsidR="003B20AB" w:rsidRPr="001B3ADA" w14:paraId="44319C15"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6F1C579" w14:textId="77777777" w:rsidR="006E26BA" w:rsidRPr="001B3ADA" w:rsidRDefault="007D0D99" w:rsidP="006E26BA">
            <w:pPr>
              <w:pStyle w:val="NormalSingle"/>
            </w:pPr>
            <w:r w:rsidRPr="001B3ADA">
              <w:t>Digitaleurope</w:t>
            </w:r>
          </w:p>
        </w:tc>
      </w:tr>
      <w:tr w:rsidR="003B20AB" w:rsidRPr="001B3ADA" w14:paraId="5DFF16B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E3DA566" w14:textId="77777777" w:rsidR="006E26BA" w:rsidRPr="001B3ADA" w:rsidRDefault="007D0D99" w:rsidP="006E26BA">
            <w:pPr>
              <w:pStyle w:val="NormalSingle"/>
            </w:pPr>
            <w:r w:rsidRPr="001B3ADA">
              <w:t>DOT Europe</w:t>
            </w:r>
          </w:p>
        </w:tc>
      </w:tr>
      <w:tr w:rsidR="003B20AB" w:rsidRPr="001B3ADA" w14:paraId="2419F48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E1844F4" w14:textId="77777777" w:rsidR="006E26BA" w:rsidRPr="001B3ADA" w:rsidRDefault="007D0D99" w:rsidP="006E26BA">
            <w:pPr>
              <w:pStyle w:val="NormalSingle"/>
            </w:pPr>
            <w:r w:rsidRPr="001B3ADA">
              <w:t>Eesti Meediaettevõtete Liit</w:t>
            </w:r>
          </w:p>
        </w:tc>
      </w:tr>
      <w:tr w:rsidR="003B20AB" w:rsidRPr="001B3ADA" w14:paraId="6194A7A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2C66EC8" w14:textId="77777777" w:rsidR="006E26BA" w:rsidRPr="001B3ADA" w:rsidRDefault="007D0D99" w:rsidP="006E26BA">
            <w:pPr>
              <w:pStyle w:val="NormalSingle"/>
            </w:pPr>
            <w:r w:rsidRPr="001B3ADA">
              <w:t>European Digital Rights</w:t>
            </w:r>
          </w:p>
        </w:tc>
      </w:tr>
      <w:tr w:rsidR="003B20AB" w:rsidRPr="001B3ADA" w14:paraId="30F38F7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EF17A75" w14:textId="77777777" w:rsidR="006E26BA" w:rsidRPr="001B3ADA" w:rsidRDefault="007D0D99" w:rsidP="006E26BA">
            <w:pPr>
              <w:pStyle w:val="NormalSingle"/>
            </w:pPr>
            <w:r w:rsidRPr="001B3ADA">
              <w:t>European Federation of Pharmaceutical Industries and Associations</w:t>
            </w:r>
          </w:p>
        </w:tc>
      </w:tr>
      <w:tr w:rsidR="003B20AB" w:rsidRPr="001B3ADA" w14:paraId="07A69BC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AD42546" w14:textId="77777777" w:rsidR="006E26BA" w:rsidRPr="001B3ADA" w:rsidRDefault="007D0D99" w:rsidP="006E26BA">
            <w:pPr>
              <w:pStyle w:val="NormalSingle"/>
            </w:pPr>
            <w:r w:rsidRPr="001B3ADA">
              <w:t>European FinTech Association</w:t>
            </w:r>
          </w:p>
        </w:tc>
      </w:tr>
      <w:tr w:rsidR="003B20AB" w:rsidRPr="001B3ADA" w14:paraId="5EBC08F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DB25D8F" w14:textId="77777777" w:rsidR="006E26BA" w:rsidRPr="001B3ADA" w:rsidRDefault="007D0D99" w:rsidP="006E26BA">
            <w:pPr>
              <w:pStyle w:val="NormalSingle"/>
            </w:pPr>
            <w:r w:rsidRPr="001B3ADA">
              <w:t xml:space="preserve">European Magazine Media </w:t>
            </w:r>
            <w:r w:rsidRPr="001B3ADA">
              <w:t>Association</w:t>
            </w:r>
          </w:p>
        </w:tc>
      </w:tr>
      <w:tr w:rsidR="003B20AB" w:rsidRPr="001B3ADA" w14:paraId="3BFDD8D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EB1F481" w14:textId="77777777" w:rsidR="006E26BA" w:rsidRPr="001B3ADA" w:rsidRDefault="007D0D99" w:rsidP="006E26BA">
            <w:pPr>
              <w:pStyle w:val="NormalSingle"/>
            </w:pPr>
            <w:r w:rsidRPr="001B3ADA">
              <w:t>European Newspaper Publishers' Association</w:t>
            </w:r>
          </w:p>
        </w:tc>
      </w:tr>
      <w:tr w:rsidR="003B20AB" w:rsidRPr="001B3ADA" w14:paraId="5F8AAB1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474CA89" w14:textId="77777777" w:rsidR="006E26BA" w:rsidRPr="001B3ADA" w:rsidRDefault="007D0D99" w:rsidP="006E26BA">
            <w:pPr>
              <w:pStyle w:val="NormalSingle"/>
            </w:pPr>
            <w:r w:rsidRPr="001B3ADA">
              <w:t>European Tech Alliance</w:t>
            </w:r>
          </w:p>
        </w:tc>
      </w:tr>
      <w:tr w:rsidR="003B20AB" w:rsidRPr="001B3ADA" w14:paraId="6DA50C1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5D313A2" w14:textId="77777777" w:rsidR="006E26BA" w:rsidRPr="001B3ADA" w:rsidRDefault="007D0D99" w:rsidP="006E26BA">
            <w:pPr>
              <w:pStyle w:val="NormalSingle"/>
            </w:pPr>
            <w:r w:rsidRPr="001B3ADA">
              <w:t>FIGIEFA</w:t>
            </w:r>
          </w:p>
        </w:tc>
      </w:tr>
      <w:tr w:rsidR="003B20AB" w:rsidRPr="001B3ADA" w14:paraId="5F5EAB7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FCE7B57" w14:textId="77777777" w:rsidR="006E26BA" w:rsidRPr="001B3ADA" w:rsidRDefault="007D0D99" w:rsidP="006E26BA">
            <w:pPr>
              <w:pStyle w:val="NormalSingle"/>
            </w:pPr>
            <w:r w:rsidRPr="001B3ADA">
              <w:t>Google</w:t>
            </w:r>
          </w:p>
        </w:tc>
      </w:tr>
      <w:tr w:rsidR="003B20AB" w:rsidRPr="001B3ADA" w14:paraId="6622B9B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DE505F7" w14:textId="77777777" w:rsidR="006E26BA" w:rsidRPr="001B3ADA" w:rsidRDefault="007D0D99" w:rsidP="006E26BA">
            <w:pPr>
              <w:pStyle w:val="NormalSingle"/>
            </w:pPr>
            <w:r w:rsidRPr="001B3ADA">
              <w:t>IBM Corporation</w:t>
            </w:r>
          </w:p>
        </w:tc>
      </w:tr>
      <w:tr w:rsidR="003B20AB" w:rsidRPr="001B3ADA" w14:paraId="69DB0937"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D3C3571" w14:textId="77777777" w:rsidR="006E26BA" w:rsidRPr="001B3ADA" w:rsidRDefault="007D0D99" w:rsidP="006E26BA">
            <w:pPr>
              <w:pStyle w:val="NormalSingle"/>
            </w:pPr>
            <w:r w:rsidRPr="001B3ADA">
              <w:t>Irish Council for Civil Liberties</w:t>
            </w:r>
          </w:p>
        </w:tc>
      </w:tr>
      <w:tr w:rsidR="003B20AB" w:rsidRPr="001B3ADA" w14:paraId="1DBEEBE0"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2FD62AB" w14:textId="77777777" w:rsidR="006E26BA" w:rsidRPr="001B3ADA" w:rsidRDefault="007D0D99" w:rsidP="006E26BA">
            <w:pPr>
              <w:pStyle w:val="NormalSingle"/>
            </w:pPr>
            <w:r w:rsidRPr="001B3ADA">
              <w:t>ITI - The Information Technology Industry Council</w:t>
            </w:r>
          </w:p>
        </w:tc>
      </w:tr>
      <w:tr w:rsidR="003B20AB" w:rsidRPr="001B3ADA" w14:paraId="7FFA8B8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06BBB3B" w14:textId="77777777" w:rsidR="006E26BA" w:rsidRPr="001B3ADA" w:rsidRDefault="007D0D99" w:rsidP="006E26BA">
            <w:pPr>
              <w:pStyle w:val="NormalSingle"/>
            </w:pPr>
            <w:r w:rsidRPr="001B3ADA">
              <w:t>Microsoft Corporation</w:t>
            </w:r>
          </w:p>
        </w:tc>
      </w:tr>
      <w:tr w:rsidR="003B20AB" w:rsidRPr="001B3ADA" w14:paraId="79F97E31"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9C732ED" w14:textId="77777777" w:rsidR="006E26BA" w:rsidRPr="001B3ADA" w:rsidRDefault="007D0D99" w:rsidP="006E26BA">
            <w:pPr>
              <w:pStyle w:val="NormalSingle"/>
            </w:pPr>
            <w:r w:rsidRPr="001B3ADA">
              <w:t>Mozilla Corporation</w:t>
            </w:r>
          </w:p>
        </w:tc>
      </w:tr>
      <w:tr w:rsidR="003B20AB" w:rsidRPr="001B3ADA" w14:paraId="706AB28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36B24AB" w14:textId="77777777" w:rsidR="006E26BA" w:rsidRPr="001B3ADA" w:rsidRDefault="007D0D99" w:rsidP="006E26BA">
            <w:pPr>
              <w:pStyle w:val="NormalSingle"/>
            </w:pPr>
            <w:r w:rsidRPr="001B3ADA">
              <w:t xml:space="preserve">noyb - </w:t>
            </w:r>
            <w:r w:rsidRPr="001B3ADA">
              <w:t>European Center for Digital Rights</w:t>
            </w:r>
          </w:p>
        </w:tc>
      </w:tr>
      <w:tr w:rsidR="003B20AB" w:rsidRPr="001B3ADA" w14:paraId="33135B9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84FA901" w14:textId="77777777" w:rsidR="006E26BA" w:rsidRPr="001B3ADA" w:rsidRDefault="007D0D99" w:rsidP="006E26BA">
            <w:pPr>
              <w:pStyle w:val="NormalSingle"/>
            </w:pPr>
            <w:r w:rsidRPr="001B3ADA">
              <w:t>Orgalim – Europe's Technology Industries</w:t>
            </w:r>
          </w:p>
        </w:tc>
      </w:tr>
      <w:tr w:rsidR="003B20AB" w:rsidRPr="001B3ADA" w14:paraId="245D74B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8AE5E1F" w14:textId="77777777" w:rsidR="006E26BA" w:rsidRPr="001B3ADA" w:rsidRDefault="007D0D99" w:rsidP="006E26BA">
            <w:pPr>
              <w:pStyle w:val="NormalSingle"/>
            </w:pPr>
            <w:r w:rsidRPr="001B3ADA">
              <w:lastRenderedPageBreak/>
              <w:t>Palo Alto Networks Inc.</w:t>
            </w:r>
          </w:p>
        </w:tc>
      </w:tr>
      <w:tr w:rsidR="003B20AB" w:rsidRPr="001B3ADA" w14:paraId="70F62AE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052BBAA" w14:textId="77777777" w:rsidR="006E26BA" w:rsidRPr="001B3ADA" w:rsidRDefault="007D0D99" w:rsidP="006E26BA">
            <w:pPr>
              <w:pStyle w:val="NormalSingle"/>
            </w:pPr>
            <w:r w:rsidRPr="001B3ADA">
              <w:t>PensionsEurope</w:t>
            </w:r>
          </w:p>
        </w:tc>
      </w:tr>
      <w:tr w:rsidR="003B20AB" w:rsidRPr="001B3ADA" w14:paraId="649616B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ED9621F" w14:textId="77777777" w:rsidR="006E26BA" w:rsidRPr="001B3ADA" w:rsidRDefault="007D0D99" w:rsidP="006E26BA">
            <w:pPr>
              <w:pStyle w:val="NormalSingle"/>
            </w:pPr>
            <w:r w:rsidRPr="001B3ADA">
              <w:t>SAP</w:t>
            </w:r>
          </w:p>
        </w:tc>
      </w:tr>
      <w:tr w:rsidR="003B20AB" w:rsidRPr="001B3ADA" w14:paraId="13CF37C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CF1D041" w14:textId="77777777" w:rsidR="006E26BA" w:rsidRPr="001B3ADA" w:rsidRDefault="007D0D99" w:rsidP="006E26BA">
            <w:pPr>
              <w:pStyle w:val="NormalSingle"/>
            </w:pPr>
            <w:r w:rsidRPr="001B3ADA">
              <w:t>Siemens</w:t>
            </w:r>
          </w:p>
        </w:tc>
      </w:tr>
      <w:tr w:rsidR="003B20AB" w:rsidRPr="001B3ADA" w14:paraId="6F2036F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F9C02B3" w14:textId="77777777" w:rsidR="006E26BA" w:rsidRPr="001B3ADA" w:rsidRDefault="007D0D99" w:rsidP="006E26BA">
            <w:pPr>
              <w:pStyle w:val="NormalSingle"/>
            </w:pPr>
            <w:r w:rsidRPr="001B3ADA">
              <w:t>Volkswagen</w:t>
            </w:r>
          </w:p>
        </w:tc>
      </w:tr>
      <w:tr w:rsidR="003B20AB" w:rsidRPr="001B3ADA" w14:paraId="5616E71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1EA56F6" w14:textId="77777777" w:rsidR="006E26BA" w:rsidRPr="001B3ADA" w:rsidRDefault="007D0D99" w:rsidP="006E26BA">
            <w:pPr>
              <w:pStyle w:val="NormalSingle"/>
            </w:pPr>
            <w:r w:rsidRPr="001B3ADA">
              <w:t>Zentralverband des Deutschen Handwerks e.V.</w:t>
            </w:r>
          </w:p>
        </w:tc>
      </w:tr>
      <w:tr w:rsidR="003B20AB" w:rsidRPr="001B3ADA" w14:paraId="60B8710A" w14:textId="77777777" w:rsidTr="00613F52">
        <w:tc>
          <w:tcPr>
            <w:tcW w:w="9060" w:type="dxa"/>
            <w:shd w:val="clear" w:color="auto" w:fill="auto"/>
          </w:tcPr>
          <w:p w14:paraId="47AD5C3D" w14:textId="77777777" w:rsidR="00011199" w:rsidRPr="001B3ADA" w:rsidRDefault="007D0D99" w:rsidP="00613F52">
            <w:pPr>
              <w:pStyle w:val="NormalBoldCenter"/>
            </w:pPr>
            <w:r w:rsidRPr="001B3ADA">
              <w:t xml:space="preserve">2. Rappresentanti delle pubbliche autorità di paesi terzi, </w:t>
            </w:r>
            <w:r w:rsidRPr="001B3ADA">
              <w:t>incluse le loro missioni diplomatiche e ambasciate</w:t>
            </w:r>
          </w:p>
        </w:tc>
      </w:tr>
      <w:tr w:rsidR="003B20AB" w:rsidRPr="001B3ADA" w14:paraId="00BCA89A" w14:textId="77777777" w:rsidTr="00613F52">
        <w:tc>
          <w:tcPr>
            <w:tcW w:w="9060" w:type="dxa"/>
            <w:shd w:val="clear" w:color="auto" w:fill="auto"/>
          </w:tcPr>
          <w:p w14:paraId="1ED58784" w14:textId="77777777" w:rsidR="00011199" w:rsidRPr="001B3ADA" w:rsidRDefault="007D0D99" w:rsidP="00613F52">
            <w:r w:rsidRPr="001B3ADA">
              <w:t>Nulla</w:t>
            </w:r>
          </w:p>
        </w:tc>
      </w:tr>
    </w:tbl>
    <w:p w14:paraId="609CC0A9" w14:textId="77777777" w:rsidR="00011199" w:rsidRPr="001B3ADA" w:rsidRDefault="007D0D99" w:rsidP="00011199">
      <w:pPr>
        <w:pStyle w:val="Footprint12b"/>
      </w:pPr>
      <w:r w:rsidRPr="001B3ADA">
        <w:t>L'elenco che precede è compilato sotto l'esclusiva responsabilità della relatrice.</w:t>
      </w:r>
    </w:p>
    <w:p w14:paraId="7897ED62" w14:textId="7844C8AF" w:rsidR="00011199" w:rsidRPr="001B3ADA" w:rsidRDefault="007D0D99" w:rsidP="00011199">
      <w:pPr>
        <w:pStyle w:val="Footprint12b"/>
      </w:pPr>
      <w:r w:rsidRPr="001B3ADA">
        <w:t>Quando delle persone fisiche sono identificate nell'elenco con il loro nome, la loro funzione o entrambi, la relatrice dichiara di aver sottoposto alle persone fisiche interessate l'informativa del Parlamento europeo sulla protezione dei dati n. 484 (</w:t>
      </w:r>
      <w:hyperlink r:id="rId16" w:tooltip="https://www.europarl.europa.eu/data-protect/index.do" w:history="1">
        <w:r w:rsidR="00011199" w:rsidRPr="001B3ADA">
          <w:rPr>
            <w:rStyle w:val="Hyperlink"/>
          </w:rPr>
          <w:t>https://www.europarl.europa.eu/data-protect/index.do</w:t>
        </w:r>
      </w:hyperlink>
      <w:r w:rsidRPr="001B3ADA">
        <w:t>), che definisce le condizioni applicabili al trattamento dei loro dati personali e i diritti connessi a tale trattamento.</w:t>
      </w:r>
    </w:p>
    <w:p w14:paraId="777AB3AC" w14:textId="77777777" w:rsidR="00011199" w:rsidRPr="001B3ADA" w:rsidRDefault="00011199" w:rsidP="00646AD2">
      <w:pPr>
        <w:pStyle w:val="Footprint12b"/>
      </w:pPr>
    </w:p>
    <w:p w14:paraId="394BBD0E" w14:textId="77777777" w:rsidR="00011199" w:rsidRPr="001B3ADA" w:rsidRDefault="00011199" w:rsidP="00011199"/>
    <w:bookmarkEnd w:id="3"/>
    <w:p w14:paraId="29A08765" w14:textId="77777777" w:rsidR="00011199" w:rsidRPr="001B3ADA" w:rsidRDefault="00011199" w:rsidP="007A2F20">
      <w:pPr>
        <w:ind w:left="567" w:hanging="567"/>
      </w:pPr>
    </w:p>
    <w:sectPr w:rsidR="00011199" w:rsidRPr="001B3ADA" w:rsidSect="000111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D7DE" w14:textId="77777777" w:rsidR="007D0D99" w:rsidRPr="001B3ADA" w:rsidRDefault="007D0D99">
      <w:r w:rsidRPr="001B3ADA">
        <w:separator/>
      </w:r>
    </w:p>
  </w:endnote>
  <w:endnote w:type="continuationSeparator" w:id="0">
    <w:p w14:paraId="6E47F25C" w14:textId="77777777" w:rsidR="007D0D99" w:rsidRPr="001B3ADA" w:rsidRDefault="007D0D99">
      <w:r w:rsidRPr="001B3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7738" w14:textId="77777777" w:rsidR="00C41AED" w:rsidRPr="001B3ADA" w:rsidRDefault="00C41AED" w:rsidP="00C41AED">
    <w:pPr>
      <w:pStyle w:val="EPFooter"/>
    </w:pPr>
    <w:r w:rsidRPr="001B3ADA">
      <w:t>PE</w:t>
    </w:r>
    <w:r w:rsidRPr="001B3ADA">
      <w:rPr>
        <w:rStyle w:val="HideTWBExt"/>
      </w:rPr>
      <w:t>&lt;NoPE&gt;</w:t>
    </w:r>
    <w:r w:rsidRPr="001B3ADA">
      <w:t>786.818</w:t>
    </w:r>
    <w:r w:rsidRPr="001B3ADA">
      <w:rPr>
        <w:rStyle w:val="HideTWBExt"/>
      </w:rPr>
      <w:t>&lt;/NoPE&gt;&lt;Version&gt;</w:t>
    </w:r>
    <w:r w:rsidRPr="001B3ADA">
      <w:t>v01-00</w:t>
    </w:r>
    <w:r w:rsidRPr="001B3ADA">
      <w:rPr>
        <w:rStyle w:val="HideTWBExt"/>
      </w:rPr>
      <w:t>&lt;/Version&gt;</w:t>
    </w:r>
    <w:r w:rsidRPr="001B3ADA">
      <w:tab/>
    </w:r>
    <w:r w:rsidRPr="001B3ADA">
      <w:fldChar w:fldCharType="begin"/>
    </w:r>
    <w:r w:rsidRPr="001B3ADA">
      <w:instrText xml:space="preserve"> PAGE  \* MERGEFORMAT </w:instrText>
    </w:r>
    <w:r w:rsidRPr="001B3ADA">
      <w:fldChar w:fldCharType="separate"/>
    </w:r>
    <w:r w:rsidRPr="001B3ADA">
      <w:rPr>
        <w:noProof/>
      </w:rPr>
      <w:t>2</w:t>
    </w:r>
    <w:r w:rsidRPr="001B3ADA">
      <w:fldChar w:fldCharType="end"/>
    </w:r>
    <w:r w:rsidRPr="001B3ADA">
      <w:t>/</w:t>
    </w:r>
    <w:fldSimple w:instr=" NUMPAGES  \* MERGEFORMAT ">
      <w:r w:rsidRPr="001B3ADA">
        <w:rPr>
          <w:noProof/>
        </w:rPr>
        <w:t>59</w:t>
      </w:r>
    </w:fldSimple>
    <w:r w:rsidRPr="001B3ADA">
      <w:tab/>
    </w:r>
    <w:r w:rsidRPr="001B3ADA">
      <w:rPr>
        <w:rStyle w:val="HideTWBExt"/>
      </w:rPr>
      <w:t>&lt;PathFdR&gt;</w:t>
    </w:r>
    <w:r w:rsidRPr="001B3ADA">
      <w:t>PR\1340388IT.docx</w:t>
    </w:r>
    <w:r w:rsidRPr="001B3ADA">
      <w:rPr>
        <w:rStyle w:val="HideTWBExt"/>
      </w:rPr>
      <w:t>&lt;/PathFdR&gt;</w:t>
    </w:r>
  </w:p>
  <w:p w14:paraId="0BC62541" w14:textId="76549463" w:rsidR="00FB52FE" w:rsidRPr="001B3ADA" w:rsidRDefault="00C41AED" w:rsidP="00C41AED">
    <w:pPr>
      <w:pStyle w:val="EPFooter2"/>
    </w:pPr>
    <w:r w:rsidRPr="001B3AD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D631" w14:textId="77777777" w:rsidR="00C41AED" w:rsidRPr="001B3ADA" w:rsidRDefault="00C41AED" w:rsidP="00C41AED">
    <w:pPr>
      <w:pStyle w:val="EPFooter"/>
    </w:pPr>
    <w:r w:rsidRPr="001B3ADA">
      <w:rPr>
        <w:rStyle w:val="HideTWBExt"/>
      </w:rPr>
      <w:t>&lt;PathFdR&gt;</w:t>
    </w:r>
    <w:r w:rsidRPr="001B3ADA">
      <w:t>PR\1340388IT.docx</w:t>
    </w:r>
    <w:r w:rsidRPr="001B3ADA">
      <w:rPr>
        <w:rStyle w:val="HideTWBExt"/>
      </w:rPr>
      <w:t>&lt;/PathFdR&gt;</w:t>
    </w:r>
    <w:r w:rsidRPr="001B3ADA">
      <w:tab/>
    </w:r>
    <w:r w:rsidRPr="001B3ADA">
      <w:fldChar w:fldCharType="begin"/>
    </w:r>
    <w:r w:rsidRPr="001B3ADA">
      <w:instrText xml:space="preserve"> PAGE  \* MERGEFORMAT </w:instrText>
    </w:r>
    <w:r w:rsidRPr="001B3ADA">
      <w:fldChar w:fldCharType="separate"/>
    </w:r>
    <w:r w:rsidRPr="001B3ADA">
      <w:rPr>
        <w:noProof/>
      </w:rPr>
      <w:t>59</w:t>
    </w:r>
    <w:r w:rsidRPr="001B3ADA">
      <w:fldChar w:fldCharType="end"/>
    </w:r>
    <w:r w:rsidRPr="001B3ADA">
      <w:t>/</w:t>
    </w:r>
    <w:fldSimple w:instr=" NUMPAGES  \* MERGEFORMAT ">
      <w:r w:rsidRPr="001B3ADA">
        <w:rPr>
          <w:noProof/>
        </w:rPr>
        <w:t>59</w:t>
      </w:r>
    </w:fldSimple>
    <w:r w:rsidRPr="001B3ADA">
      <w:tab/>
      <w:t>PE</w:t>
    </w:r>
    <w:r w:rsidRPr="001B3ADA">
      <w:rPr>
        <w:rStyle w:val="HideTWBExt"/>
      </w:rPr>
      <w:t>&lt;NoPE&gt;</w:t>
    </w:r>
    <w:r w:rsidRPr="001B3ADA">
      <w:t>786.818</w:t>
    </w:r>
    <w:r w:rsidRPr="001B3ADA">
      <w:rPr>
        <w:rStyle w:val="HideTWBExt"/>
      </w:rPr>
      <w:t>&lt;/NoPE&gt;&lt;Version&gt;</w:t>
    </w:r>
    <w:r w:rsidRPr="001B3ADA">
      <w:t>v01-00</w:t>
    </w:r>
    <w:r w:rsidRPr="001B3ADA">
      <w:rPr>
        <w:rStyle w:val="HideTWBExt"/>
      </w:rPr>
      <w:t>&lt;/Version&gt;</w:t>
    </w:r>
  </w:p>
  <w:p w14:paraId="15D2DB16" w14:textId="10235FE2" w:rsidR="00FB52FE" w:rsidRPr="001B3ADA" w:rsidRDefault="00C41AED" w:rsidP="00C41AED">
    <w:pPr>
      <w:pStyle w:val="EPFooter2"/>
    </w:pPr>
    <w:r w:rsidRPr="001B3ADA">
      <w:tab/>
    </w:r>
    <w:r w:rsidRPr="001B3ADA">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C3ED" w14:textId="77777777" w:rsidR="00C41AED" w:rsidRPr="001B3ADA" w:rsidRDefault="00C41AED" w:rsidP="00C41AED">
    <w:pPr>
      <w:pStyle w:val="EPFooter"/>
    </w:pPr>
    <w:r w:rsidRPr="001B3ADA">
      <w:rPr>
        <w:rStyle w:val="HideTWBExt"/>
      </w:rPr>
      <w:t>&lt;PathFdR&gt;</w:t>
    </w:r>
    <w:r w:rsidRPr="001B3ADA">
      <w:t>PR\1340388IT.docx</w:t>
    </w:r>
    <w:r w:rsidRPr="001B3ADA">
      <w:rPr>
        <w:rStyle w:val="HideTWBExt"/>
      </w:rPr>
      <w:t>&lt;/PathFdR&gt;</w:t>
    </w:r>
    <w:r w:rsidRPr="001B3ADA">
      <w:tab/>
    </w:r>
    <w:r w:rsidRPr="001B3ADA">
      <w:tab/>
      <w:t>PE</w:t>
    </w:r>
    <w:r w:rsidRPr="001B3ADA">
      <w:rPr>
        <w:rStyle w:val="HideTWBExt"/>
      </w:rPr>
      <w:t>&lt;NoPE&gt;</w:t>
    </w:r>
    <w:r w:rsidRPr="001B3ADA">
      <w:t>786.818</w:t>
    </w:r>
    <w:r w:rsidRPr="001B3ADA">
      <w:rPr>
        <w:rStyle w:val="HideTWBExt"/>
      </w:rPr>
      <w:t>&lt;/NoPE&gt;&lt;Version&gt;</w:t>
    </w:r>
    <w:r w:rsidRPr="001B3ADA">
      <w:t>v01-00</w:t>
    </w:r>
    <w:r w:rsidRPr="001B3ADA">
      <w:rPr>
        <w:rStyle w:val="HideTWBExt"/>
      </w:rPr>
      <w:t>&lt;/Version&gt;</w:t>
    </w:r>
  </w:p>
  <w:p w14:paraId="45C3EC23" w14:textId="0EFA82EA" w:rsidR="00FB52FE" w:rsidRPr="001B3ADA" w:rsidRDefault="00C41AED" w:rsidP="00C41AED">
    <w:pPr>
      <w:pStyle w:val="EPFooter2"/>
    </w:pPr>
    <w:r w:rsidRPr="001B3ADA">
      <w:t>IT</w:t>
    </w:r>
    <w:r w:rsidRPr="001B3ADA">
      <w:tab/>
    </w:r>
    <w:r w:rsidRPr="001B3ADA">
      <w:rPr>
        <w:b w:val="0"/>
        <w:i/>
        <w:color w:val="C0C0C0"/>
        <w:sz w:val="22"/>
      </w:rPr>
      <w:t>Unita nella diversità</w:t>
    </w:r>
    <w:r w:rsidRPr="001B3AD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7315" w14:textId="77777777" w:rsidR="00FD35B8" w:rsidRPr="001B3ADA" w:rsidRDefault="007D0D99">
      <w:r w:rsidRPr="001B3ADA">
        <w:separator/>
      </w:r>
    </w:p>
  </w:footnote>
  <w:footnote w:type="continuationSeparator" w:id="0">
    <w:p w14:paraId="5D1E2811" w14:textId="77777777" w:rsidR="00FD35B8" w:rsidRPr="001B3ADA" w:rsidRDefault="007D0D99">
      <w:r w:rsidRPr="001B3ADA">
        <w:continuationSeparator/>
      </w:r>
    </w:p>
  </w:footnote>
  <w:footnote w:id="1">
    <w:p w14:paraId="7E7564A4" w14:textId="77777777" w:rsidR="00916423" w:rsidRPr="001B3ADA" w:rsidRDefault="007D0D99">
      <w:pPr>
        <w:pStyle w:val="FootnoteText"/>
      </w:pPr>
      <w:r w:rsidRPr="001B3ADA">
        <w:rPr>
          <w:rStyle w:val="FootnoteReference"/>
        </w:rPr>
        <w:footnoteRef/>
      </w:r>
      <w:r w:rsidRPr="001B3ADA">
        <w:t xml:space="preserve"> Non ancora pubblicato nella Gazzetta ufficiale.</w:t>
      </w:r>
    </w:p>
  </w:footnote>
  <w:footnote w:id="2">
    <w:p w14:paraId="78A2DF4F" w14:textId="1940897A" w:rsidR="00011199" w:rsidRPr="001B3ADA" w:rsidRDefault="007D0D99">
      <w:pPr>
        <w:pStyle w:val="FootnoteText"/>
      </w:pPr>
      <w:r w:rsidRPr="001B3ADA">
        <w:rPr>
          <w:rStyle w:val="FootnoteReference"/>
        </w:rPr>
        <w:footnoteRef/>
      </w:r>
      <w:r w:rsidRPr="001B3ADA">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sidR="00011199" w:rsidRPr="001B3ADA">
          <w:rPr>
            <w:rStyle w:val="Hyperlink"/>
          </w:rPr>
          <w:t>http://data.europa.eu/eli/agree_interinstit/2021/611/oj</w:t>
        </w:r>
      </w:hyperlink>
      <w:r w:rsidRPr="001B3ADA">
        <w:t>).</w:t>
      </w:r>
    </w:p>
  </w:footnote>
  <w:footnote w:id="3">
    <w:p w14:paraId="1B5DE418" w14:textId="422B197E" w:rsidR="00011199" w:rsidRPr="001B3ADA" w:rsidRDefault="007D0D99">
      <w:pPr>
        <w:pStyle w:val="FootnoteText"/>
      </w:pPr>
      <w:r w:rsidRPr="001B3ADA">
        <w:rPr>
          <w:rStyle w:val="FootnoteReference"/>
        </w:rPr>
        <w:footnoteRef/>
      </w:r>
      <w:r w:rsidRPr="001B3ADA">
        <w:t xml:space="preserve"> Accordo interistituzionale del 20 maggio 2021 tra il Parlamento europeo, il Consiglio dell'Unione europea e la Commissione europea su un registro per la trasparenza obbligatorio (GU L 207 dell'11.6.2021, pag. 1, ELI: </w:t>
      </w:r>
      <w:hyperlink r:id="rId2" w:tooltip="http://data.europa.eu/eli/agree_interinstit/2021/611/oj" w:history="1">
        <w:r w:rsidR="00011199" w:rsidRPr="001B3ADA">
          <w:rPr>
            <w:rStyle w:val="Hyperlink"/>
          </w:rPr>
          <w:t>http://data.europa.eu/eli/agree_interinstit/2021/611/oj</w:t>
        </w:r>
      </w:hyperlink>
      <w:r w:rsidRPr="001B3AD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23B8" w14:textId="77777777" w:rsidR="007D0D99" w:rsidRDefault="007D0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B0A8" w14:textId="77777777" w:rsidR="007D0D99" w:rsidRDefault="007D0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41AC" w14:textId="77777777" w:rsidR="007D0D99" w:rsidRDefault="007D0D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25E5D"/>
    <w:multiLevelType w:val="hybridMultilevel"/>
    <w:tmpl w:val="09EE5776"/>
    <w:lvl w:ilvl="0" w:tplc="19B81DE2">
      <w:start w:val="1"/>
      <w:numFmt w:val="lowerLetter"/>
      <w:lvlText w:val="(%1)"/>
      <w:lvlJc w:val="left"/>
      <w:pPr>
        <w:ind w:left="720" w:hanging="360"/>
      </w:pPr>
      <w:rPr>
        <w:rFonts w:hint="default"/>
      </w:rPr>
    </w:lvl>
    <w:lvl w:ilvl="1" w:tplc="DBC49A0A" w:tentative="1">
      <w:start w:val="1"/>
      <w:numFmt w:val="lowerLetter"/>
      <w:lvlText w:val="%2."/>
      <w:lvlJc w:val="left"/>
      <w:pPr>
        <w:ind w:left="1440" w:hanging="360"/>
      </w:pPr>
    </w:lvl>
    <w:lvl w:ilvl="2" w:tplc="0352B7C6" w:tentative="1">
      <w:start w:val="1"/>
      <w:numFmt w:val="lowerRoman"/>
      <w:lvlText w:val="%3."/>
      <w:lvlJc w:val="right"/>
      <w:pPr>
        <w:ind w:left="2160" w:hanging="180"/>
      </w:pPr>
    </w:lvl>
    <w:lvl w:ilvl="3" w:tplc="D2663346" w:tentative="1">
      <w:start w:val="1"/>
      <w:numFmt w:val="decimal"/>
      <w:lvlText w:val="%4."/>
      <w:lvlJc w:val="left"/>
      <w:pPr>
        <w:ind w:left="2880" w:hanging="360"/>
      </w:pPr>
    </w:lvl>
    <w:lvl w:ilvl="4" w:tplc="7F066F6E" w:tentative="1">
      <w:start w:val="1"/>
      <w:numFmt w:val="lowerLetter"/>
      <w:lvlText w:val="%5."/>
      <w:lvlJc w:val="left"/>
      <w:pPr>
        <w:ind w:left="3600" w:hanging="360"/>
      </w:pPr>
    </w:lvl>
    <w:lvl w:ilvl="5" w:tplc="59BCFC5A" w:tentative="1">
      <w:start w:val="1"/>
      <w:numFmt w:val="lowerRoman"/>
      <w:lvlText w:val="%6."/>
      <w:lvlJc w:val="right"/>
      <w:pPr>
        <w:ind w:left="4320" w:hanging="180"/>
      </w:pPr>
    </w:lvl>
    <w:lvl w:ilvl="6" w:tplc="CCAC681C" w:tentative="1">
      <w:start w:val="1"/>
      <w:numFmt w:val="decimal"/>
      <w:lvlText w:val="%7."/>
      <w:lvlJc w:val="left"/>
      <w:pPr>
        <w:ind w:left="5040" w:hanging="360"/>
      </w:pPr>
    </w:lvl>
    <w:lvl w:ilvl="7" w:tplc="6024AB7C" w:tentative="1">
      <w:start w:val="1"/>
      <w:numFmt w:val="lowerLetter"/>
      <w:lvlText w:val="%8."/>
      <w:lvlJc w:val="left"/>
      <w:pPr>
        <w:ind w:left="5760" w:hanging="360"/>
      </w:pPr>
    </w:lvl>
    <w:lvl w:ilvl="8" w:tplc="352A0348" w:tentative="1">
      <w:start w:val="1"/>
      <w:numFmt w:val="lowerRoman"/>
      <w:lvlText w:val="%9."/>
      <w:lvlJc w:val="right"/>
      <w:pPr>
        <w:ind w:left="6480" w:hanging="180"/>
      </w:pPr>
    </w:lvl>
  </w:abstractNum>
  <w:abstractNum w:abstractNumId="11" w15:restartNumberingAfterBreak="0">
    <w:nsid w:val="05F00529"/>
    <w:multiLevelType w:val="hybridMultilevel"/>
    <w:tmpl w:val="611AB0FE"/>
    <w:lvl w:ilvl="0" w:tplc="27125434">
      <w:start w:val="1"/>
      <w:numFmt w:val="lowerLetter"/>
      <w:lvlText w:val="(%1)"/>
      <w:lvlJc w:val="left"/>
      <w:pPr>
        <w:ind w:left="720" w:hanging="360"/>
      </w:pPr>
      <w:rPr>
        <w:rFonts w:hint="default"/>
      </w:rPr>
    </w:lvl>
    <w:lvl w:ilvl="1" w:tplc="DB6E9114" w:tentative="1">
      <w:start w:val="1"/>
      <w:numFmt w:val="lowerLetter"/>
      <w:lvlText w:val="%2."/>
      <w:lvlJc w:val="left"/>
      <w:pPr>
        <w:ind w:left="1440" w:hanging="360"/>
      </w:pPr>
    </w:lvl>
    <w:lvl w:ilvl="2" w:tplc="310C1846" w:tentative="1">
      <w:start w:val="1"/>
      <w:numFmt w:val="lowerRoman"/>
      <w:lvlText w:val="%3."/>
      <w:lvlJc w:val="right"/>
      <w:pPr>
        <w:ind w:left="2160" w:hanging="180"/>
      </w:pPr>
    </w:lvl>
    <w:lvl w:ilvl="3" w:tplc="A33A67B4" w:tentative="1">
      <w:start w:val="1"/>
      <w:numFmt w:val="decimal"/>
      <w:lvlText w:val="%4."/>
      <w:lvlJc w:val="left"/>
      <w:pPr>
        <w:ind w:left="2880" w:hanging="360"/>
      </w:pPr>
    </w:lvl>
    <w:lvl w:ilvl="4" w:tplc="01243A36" w:tentative="1">
      <w:start w:val="1"/>
      <w:numFmt w:val="lowerLetter"/>
      <w:lvlText w:val="%5."/>
      <w:lvlJc w:val="left"/>
      <w:pPr>
        <w:ind w:left="3600" w:hanging="360"/>
      </w:pPr>
    </w:lvl>
    <w:lvl w:ilvl="5" w:tplc="AE58F0F6" w:tentative="1">
      <w:start w:val="1"/>
      <w:numFmt w:val="lowerRoman"/>
      <w:lvlText w:val="%6."/>
      <w:lvlJc w:val="right"/>
      <w:pPr>
        <w:ind w:left="4320" w:hanging="180"/>
      </w:pPr>
    </w:lvl>
    <w:lvl w:ilvl="6" w:tplc="CFF20AFE" w:tentative="1">
      <w:start w:val="1"/>
      <w:numFmt w:val="decimal"/>
      <w:lvlText w:val="%7."/>
      <w:lvlJc w:val="left"/>
      <w:pPr>
        <w:ind w:left="5040" w:hanging="360"/>
      </w:pPr>
    </w:lvl>
    <w:lvl w:ilvl="7" w:tplc="FBB4B90A" w:tentative="1">
      <w:start w:val="1"/>
      <w:numFmt w:val="lowerLetter"/>
      <w:lvlText w:val="%8."/>
      <w:lvlJc w:val="left"/>
      <w:pPr>
        <w:ind w:left="5760" w:hanging="360"/>
      </w:pPr>
    </w:lvl>
    <w:lvl w:ilvl="8" w:tplc="3E3C15E2" w:tentative="1">
      <w:start w:val="1"/>
      <w:numFmt w:val="lowerRoman"/>
      <w:lvlText w:val="%9."/>
      <w:lvlJc w:val="right"/>
      <w:pPr>
        <w:ind w:left="6480" w:hanging="180"/>
      </w:pPr>
    </w:lvl>
  </w:abstractNum>
  <w:abstractNum w:abstractNumId="12" w15:restartNumberingAfterBreak="0">
    <w:nsid w:val="186C1308"/>
    <w:multiLevelType w:val="hybridMultilevel"/>
    <w:tmpl w:val="52C00DD0"/>
    <w:lvl w:ilvl="0" w:tplc="9946BBFA">
      <w:start w:val="1"/>
      <w:numFmt w:val="lowerLetter"/>
      <w:lvlText w:val="%1)"/>
      <w:lvlJc w:val="left"/>
      <w:pPr>
        <w:ind w:left="720" w:hanging="360"/>
      </w:pPr>
      <w:rPr>
        <w:rFonts w:hint="default"/>
      </w:rPr>
    </w:lvl>
    <w:lvl w:ilvl="1" w:tplc="1E0AD76A" w:tentative="1">
      <w:start w:val="1"/>
      <w:numFmt w:val="lowerLetter"/>
      <w:lvlText w:val="%2."/>
      <w:lvlJc w:val="left"/>
      <w:pPr>
        <w:ind w:left="1440" w:hanging="360"/>
      </w:pPr>
    </w:lvl>
    <w:lvl w:ilvl="2" w:tplc="8590562E" w:tentative="1">
      <w:start w:val="1"/>
      <w:numFmt w:val="lowerRoman"/>
      <w:lvlText w:val="%3."/>
      <w:lvlJc w:val="right"/>
      <w:pPr>
        <w:ind w:left="2160" w:hanging="180"/>
      </w:pPr>
    </w:lvl>
    <w:lvl w:ilvl="3" w:tplc="86DC337E" w:tentative="1">
      <w:start w:val="1"/>
      <w:numFmt w:val="decimal"/>
      <w:lvlText w:val="%4."/>
      <w:lvlJc w:val="left"/>
      <w:pPr>
        <w:ind w:left="2880" w:hanging="360"/>
      </w:pPr>
    </w:lvl>
    <w:lvl w:ilvl="4" w:tplc="D8B2BFEA" w:tentative="1">
      <w:start w:val="1"/>
      <w:numFmt w:val="lowerLetter"/>
      <w:lvlText w:val="%5."/>
      <w:lvlJc w:val="left"/>
      <w:pPr>
        <w:ind w:left="3600" w:hanging="360"/>
      </w:pPr>
    </w:lvl>
    <w:lvl w:ilvl="5" w:tplc="001EC5A4" w:tentative="1">
      <w:start w:val="1"/>
      <w:numFmt w:val="lowerRoman"/>
      <w:lvlText w:val="%6."/>
      <w:lvlJc w:val="right"/>
      <w:pPr>
        <w:ind w:left="4320" w:hanging="180"/>
      </w:pPr>
    </w:lvl>
    <w:lvl w:ilvl="6" w:tplc="BB08B416" w:tentative="1">
      <w:start w:val="1"/>
      <w:numFmt w:val="decimal"/>
      <w:lvlText w:val="%7."/>
      <w:lvlJc w:val="left"/>
      <w:pPr>
        <w:ind w:left="5040" w:hanging="360"/>
      </w:pPr>
    </w:lvl>
    <w:lvl w:ilvl="7" w:tplc="3DE4E49A" w:tentative="1">
      <w:start w:val="1"/>
      <w:numFmt w:val="lowerLetter"/>
      <w:lvlText w:val="%8."/>
      <w:lvlJc w:val="left"/>
      <w:pPr>
        <w:ind w:left="5760" w:hanging="360"/>
      </w:pPr>
    </w:lvl>
    <w:lvl w:ilvl="8" w:tplc="717E5B44" w:tentative="1">
      <w:start w:val="1"/>
      <w:numFmt w:val="lowerRoman"/>
      <w:lvlText w:val="%9."/>
      <w:lvlJc w:val="right"/>
      <w:pPr>
        <w:ind w:left="6480" w:hanging="180"/>
      </w:pPr>
    </w:lvl>
  </w:abstractNum>
  <w:abstractNum w:abstractNumId="13" w15:restartNumberingAfterBreak="0">
    <w:nsid w:val="68FC5BAD"/>
    <w:multiLevelType w:val="hybridMultilevel"/>
    <w:tmpl w:val="7286FB2E"/>
    <w:lvl w:ilvl="0" w:tplc="946435D6">
      <w:start w:val="1"/>
      <w:numFmt w:val="decimal"/>
      <w:lvlText w:val="(%1)"/>
      <w:lvlJc w:val="left"/>
      <w:pPr>
        <w:ind w:left="720" w:hanging="360"/>
      </w:pPr>
      <w:rPr>
        <w:b/>
        <w:i/>
      </w:rPr>
    </w:lvl>
    <w:lvl w:ilvl="1" w:tplc="CD32ABA0">
      <w:start w:val="1"/>
      <w:numFmt w:val="lowerLetter"/>
      <w:lvlText w:val="%2."/>
      <w:lvlJc w:val="left"/>
      <w:pPr>
        <w:ind w:left="1440" w:hanging="360"/>
      </w:pPr>
    </w:lvl>
    <w:lvl w:ilvl="2" w:tplc="BB9026EC">
      <w:start w:val="1"/>
      <w:numFmt w:val="lowerRoman"/>
      <w:lvlText w:val="%3."/>
      <w:lvlJc w:val="right"/>
      <w:pPr>
        <w:ind w:left="2160" w:hanging="180"/>
      </w:pPr>
    </w:lvl>
    <w:lvl w:ilvl="3" w:tplc="A6AC9A36">
      <w:start w:val="1"/>
      <w:numFmt w:val="decimal"/>
      <w:lvlText w:val="%4."/>
      <w:lvlJc w:val="left"/>
      <w:pPr>
        <w:ind w:left="2880" w:hanging="360"/>
      </w:pPr>
    </w:lvl>
    <w:lvl w:ilvl="4" w:tplc="88BE4724">
      <w:start w:val="1"/>
      <w:numFmt w:val="lowerLetter"/>
      <w:lvlText w:val="%5."/>
      <w:lvlJc w:val="left"/>
      <w:pPr>
        <w:ind w:left="3600" w:hanging="360"/>
      </w:pPr>
    </w:lvl>
    <w:lvl w:ilvl="5" w:tplc="7B9ED890">
      <w:start w:val="1"/>
      <w:numFmt w:val="lowerRoman"/>
      <w:lvlText w:val="%6."/>
      <w:lvlJc w:val="right"/>
      <w:pPr>
        <w:ind w:left="4320" w:hanging="180"/>
      </w:pPr>
    </w:lvl>
    <w:lvl w:ilvl="6" w:tplc="A4A604B4">
      <w:start w:val="1"/>
      <w:numFmt w:val="decimal"/>
      <w:lvlText w:val="%7."/>
      <w:lvlJc w:val="left"/>
      <w:pPr>
        <w:ind w:left="5040" w:hanging="360"/>
      </w:pPr>
    </w:lvl>
    <w:lvl w:ilvl="7" w:tplc="A6B63C42">
      <w:start w:val="1"/>
      <w:numFmt w:val="lowerLetter"/>
      <w:lvlText w:val="%8."/>
      <w:lvlJc w:val="left"/>
      <w:pPr>
        <w:ind w:left="5760" w:hanging="360"/>
      </w:pPr>
    </w:lvl>
    <w:lvl w:ilvl="8" w:tplc="113A1E06">
      <w:start w:val="1"/>
      <w:numFmt w:val="lowerRoman"/>
      <w:lvlText w:val="%9."/>
      <w:lvlJc w:val="right"/>
      <w:pPr>
        <w:ind w:left="6480" w:hanging="180"/>
      </w:pPr>
    </w:lvl>
  </w:abstractNum>
  <w:num w:numId="1" w16cid:durableId="1504588663">
    <w:abstractNumId w:val="9"/>
  </w:num>
  <w:num w:numId="2" w16cid:durableId="196821384">
    <w:abstractNumId w:val="9"/>
  </w:num>
  <w:num w:numId="3" w16cid:durableId="1867522461">
    <w:abstractNumId w:val="7"/>
  </w:num>
  <w:num w:numId="4" w16cid:durableId="1386686889">
    <w:abstractNumId w:val="7"/>
  </w:num>
  <w:num w:numId="5" w16cid:durableId="243687557">
    <w:abstractNumId w:val="6"/>
  </w:num>
  <w:num w:numId="6" w16cid:durableId="136265667">
    <w:abstractNumId w:val="6"/>
  </w:num>
  <w:num w:numId="7" w16cid:durableId="752895305">
    <w:abstractNumId w:val="5"/>
  </w:num>
  <w:num w:numId="8" w16cid:durableId="1278104898">
    <w:abstractNumId w:val="5"/>
  </w:num>
  <w:num w:numId="9" w16cid:durableId="1206258488">
    <w:abstractNumId w:val="4"/>
  </w:num>
  <w:num w:numId="10" w16cid:durableId="1580672108">
    <w:abstractNumId w:val="4"/>
  </w:num>
  <w:num w:numId="11" w16cid:durableId="1649162042">
    <w:abstractNumId w:val="8"/>
  </w:num>
  <w:num w:numId="12" w16cid:durableId="1802923257">
    <w:abstractNumId w:val="8"/>
  </w:num>
  <w:num w:numId="13" w16cid:durableId="2015571309">
    <w:abstractNumId w:val="3"/>
  </w:num>
  <w:num w:numId="14" w16cid:durableId="2140106696">
    <w:abstractNumId w:val="3"/>
  </w:num>
  <w:num w:numId="15" w16cid:durableId="1208643200">
    <w:abstractNumId w:val="2"/>
  </w:num>
  <w:num w:numId="16" w16cid:durableId="1356691997">
    <w:abstractNumId w:val="2"/>
  </w:num>
  <w:num w:numId="17" w16cid:durableId="510342492">
    <w:abstractNumId w:val="1"/>
  </w:num>
  <w:num w:numId="18" w16cid:durableId="504443917">
    <w:abstractNumId w:val="1"/>
  </w:num>
  <w:num w:numId="19" w16cid:durableId="1751268882">
    <w:abstractNumId w:val="0"/>
  </w:num>
  <w:num w:numId="20" w16cid:durableId="578910061">
    <w:abstractNumId w:val="0"/>
  </w:num>
  <w:num w:numId="21" w16cid:durableId="1720862495">
    <w:abstractNumId w:val="9"/>
  </w:num>
  <w:num w:numId="22" w16cid:durableId="751850770">
    <w:abstractNumId w:val="7"/>
  </w:num>
  <w:num w:numId="23" w16cid:durableId="1808887325">
    <w:abstractNumId w:val="6"/>
  </w:num>
  <w:num w:numId="24" w16cid:durableId="514617092">
    <w:abstractNumId w:val="5"/>
  </w:num>
  <w:num w:numId="25" w16cid:durableId="722751865">
    <w:abstractNumId w:val="4"/>
  </w:num>
  <w:num w:numId="26" w16cid:durableId="949699839">
    <w:abstractNumId w:val="8"/>
  </w:num>
  <w:num w:numId="27" w16cid:durableId="522520442">
    <w:abstractNumId w:val="3"/>
  </w:num>
  <w:num w:numId="28" w16cid:durableId="1580288640">
    <w:abstractNumId w:val="2"/>
  </w:num>
  <w:num w:numId="29" w16cid:durableId="1296137568">
    <w:abstractNumId w:val="1"/>
  </w:num>
  <w:num w:numId="30" w16cid:durableId="459878486">
    <w:abstractNumId w:val="0"/>
  </w:num>
  <w:num w:numId="31" w16cid:durableId="1946158257">
    <w:abstractNumId w:val="9"/>
  </w:num>
  <w:num w:numId="32" w16cid:durableId="272782362">
    <w:abstractNumId w:val="7"/>
  </w:num>
  <w:num w:numId="33" w16cid:durableId="1005863196">
    <w:abstractNumId w:val="6"/>
  </w:num>
  <w:num w:numId="34" w16cid:durableId="397244721">
    <w:abstractNumId w:val="5"/>
  </w:num>
  <w:num w:numId="35" w16cid:durableId="368724345">
    <w:abstractNumId w:val="4"/>
  </w:num>
  <w:num w:numId="36" w16cid:durableId="360060270">
    <w:abstractNumId w:val="8"/>
  </w:num>
  <w:num w:numId="37" w16cid:durableId="1678994285">
    <w:abstractNumId w:val="3"/>
  </w:num>
  <w:num w:numId="38" w16cid:durableId="880944201">
    <w:abstractNumId w:val="2"/>
  </w:num>
  <w:num w:numId="39" w16cid:durableId="352849143">
    <w:abstractNumId w:val="1"/>
  </w:num>
  <w:num w:numId="40" w16cid:durableId="1628049623">
    <w:abstractNumId w:val="0"/>
  </w:num>
  <w:num w:numId="41" w16cid:durableId="172115868">
    <w:abstractNumId w:val="13"/>
  </w:num>
  <w:num w:numId="42" w16cid:durableId="2035496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4461076">
    <w:abstractNumId w:val="10"/>
  </w:num>
  <w:num w:numId="44" w16cid:durableId="252083607">
    <w:abstractNumId w:val="11"/>
  </w:num>
  <w:num w:numId="45" w16cid:durableId="19101864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bMNU" w:val=" 2"/>
    <w:docVar w:name="AUTHORMFPMNU" w:val=" 3"/>
    <w:docVar w:name="CJMNU" w:val="2"/>
    <w:docVar w:name="COMKEY" w:val="CJ72"/>
    <w:docVar w:name="CONTRIBUTIONMNU" w:val=" 1"/>
    <w:docVar w:name="CopyToNetwork" w:val="-1"/>
    <w:docVar w:name="CVar" w:val="2"/>
    <w:docVar w:name="DOCDT" w:val="22/06/2026"/>
    <w:docVar w:name="DOCMNU" w:val=" 1"/>
    <w:docVar w:name="EPOJMNU" w:val=" 3"/>
    <w:docVar w:name="EPSTATMNU" w:val=" 1"/>
    <w:docVar w:name="EPSTATPLURMNU" w:val=" 1"/>
    <w:docVar w:name="EVABUDGMNU" w:val=" 2"/>
    <w:docVar w:name="iNoAmend" w:val="2"/>
    <w:docVar w:name="INSTITUTIONSMNU" w:val=" 2"/>
    <w:docVar w:name="JURI1MNU" w:val=" 1"/>
    <w:docVar w:name="JURI2MNU" w:val=" 2"/>
    <w:docVar w:name="LastEditedSection" w:val=" 1"/>
    <w:docVar w:name="NVAR1" w:val="1"/>
    <w:docVar w:name="ORLANGKEY" w:val="EN"/>
    <w:docVar w:name="ORLANGMNU" w:val=" 1"/>
    <w:docVar w:name="OTHEROJMNU" w:val=" 3"/>
    <w:docVar w:name="OTHERSTATMNU" w:val=" 1"/>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63947 HideTWBExt;}{\*\cs18 \additive \v\f1\fs20\cf15 _x000d__x000a_\spriority0 \styrsid13463947 HideTWBInt;}{\s19\ql \li0\ri0\sa120\nowidctlpar\wrapdefault\aspalpha\aspnum\faauto\adjustright\rin0\lin0\itap0 \rtlch\fcs1 \af0\afs20\alang1025 \ltrch\fcs0 \fs24\lang2057\langfe2057\cgrid\langnp2057\langfenp2057 _x000d__x000a_\sbasedon0 \snext19 \spriority0 \styrsid13463947 Normal6a;}{\s20\ql \li0\ri0\nowidctlpar\wrapdefault\aspalpha\aspnum\faauto\adjustright\rin0\lin0\itap0 \rtlch\fcs1 \af0\afs20\alang1025 \ltrch\fcs0 \b\fs24\lang2057\langfe2057\cgrid\langnp2057\langfenp2057 _x000d__x000a_\sbasedon0 \snext20 \spriority0 \styrsid13463947 NormalBold;}{\s21\ql \li0\ri0\sa240\nowidctlpar\wrapdefault\aspalpha\aspnum\faauto\adjustright\rin0\lin0\itap0 \rtlch\fcs1 \af0\afs20\alang1025 \ltrch\fcs0 _x000d__x000a_\i\fs24\lang2057\langfe2057\cgrid\langnp2057\langfenp2057 \sbasedon0 \snext21 \spriority0 \styrsid13463947 AmJustText;}{\s22\qc \li0\ri0\sb240\sa240\nowidctlpar\wrapdefault\aspalpha\aspnum\faauto\adjustright\rin0\lin0\itap0 \rtlch\fcs1 _x000d__x000a_\af0\afs20\alang1025 \ltrch\fcs0 \i\fs24\lang2057\langfe2057\cgrid\langnp2057\langfenp2057 \sbasedon0 \snext22 \spriority0 \styrsid13463947 AmCrossRef;}{_x000d__x000a_\s23\qc \li0\ri0\sb240\sa240\keepn\nowidctlpar\wrapdefault\aspalpha\aspnum\faauto\adjustright\rin0\lin0\itap0 \rtlch\fcs1 \af0\afs20\alang1025 \ltrch\fcs0 \i\fs24\lang2057\langfe2057\cgrid\langnp2057\langfenp2057 _x000d__x000a_\sbasedon0 \snext21 \spriority0 \styrsid13463947 AmJustTitle;}{\s24\qr \li0\ri0\sb240\sa240\nowidctlpar\wrapdefault\aspalpha\aspnum\faauto\adjustright\rin0\lin0\itap0 \rtlch\fcs1 \af0\afs20\alang1025 \ltrch\fcs0 _x000d__x000a_\fs24\lang2057\langfe2057\cgrid\langnp2057\langfenp2057 \sbasedon0 \snext24 \spriority0 \styrsid13463947 AmOrLang;}{\s25\qc \li0\ri0\sa240\nowidctlpar\wrapdefault\aspalpha\aspnum\faauto\adjustright\rin0\lin0\itap0 \rtlch\fcs1 \af0\afs20\alang1025 _x000d__x000a_\ltrch\fcs0 \i\fs24\lang2057\langfe2057\cgrid\langnp2057\langfenp2057 \sbasedon0 \snext25 \spriority0 \styrsid134639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63947 AmNumberTabs;}{\s27\ql \li0\ri0\sb240\nowidctlpar\wrapdefault\aspalpha\aspnum\faauto\adjustright\rin0\lin0\itap0 \rtlch\fcs1 _x000d__x000a_\af0\afs20\alang1025 \ltrch\fcs0 \b\fs24\lang2057\langfe2057\cgrid\langnp2057\langfenp2057 \sbasedon0 \snext27 \spriority0 \styrsid13463947 NormalBold12b;}}{\*\rsidtbl \rsid24658\rsid223860\rsid735077\rsid1718133\rsid2115638\rsid2772777\rsid2892074_x000d__x000a_\rsid3565327\rsid4666813\rsid6641733\rsid7823322\rsid9636012\rsid10377208\rsid11215221\rsid11549030\rsid12154954\rsid13463947\rsid14382809\rsid14424199\rsid15204470\rsid15285974\rsid15950462\rsid16324206\rsid16662270}{\mmathPr\mmathFont34\mbrkBin0_x000d__x000a_\mbrkBinSub0\msmallFrac0\mdispDef1\mlMargin0\mrMargin0\mdefJc1\mwrapIndent1440\mintLim0\mnaryLim1}{\info{\author KOWALSKA Fabiola}{\operator KOWALSKA Fabiola}{\creatim\yr2026\mo5\dy28\hr16\min18}{\revtim\yr2026\mo5\dy28\hr16\min1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63947\newtblstyruls\nogrowautofit\usenormstyforlist\noindnmbrts\felnbrelev\nocxsptable\indrlsweleven\noafcnsttbl\afelev\utinl\hwelev\spltpgpar\notcvasp\notbrkcnstfrctbl\notvatxbx\krnprsnet\cachedcolbal _x000d__x000a_\nouicompat \fet0{\*\wgrffmtfilter 013f}\nofeaturethrottle1\ilfomacatclnup0{\*\template C:\\Users\\FKOWAL~1\\AppData\\Local\\Temp\\Blank1.dotx}{\*\ftnsep \ltrpar \pard\plain \ltrpar_x000d__x000a_\ql \li0\ri0\widctlpar\wrapdefault\aspalpha\aspnum\faauto\adjustright\rin0\lin0\itap0 \rtlch\fcs1 \af0\afs20\alang1025 \ltrch\fcs0 \fs24\lang2057\langfe2057\cgrid\langnp2057\langfenp2057 {\rtlch\fcs1 \af0 \ltrch\fcs0 \insrsid2115638 \chftnsep _x000d__x000a_\par }}{\*\ftnsepc \ltrpar \pard\plain \ltrpar\ql \li0\ri0\widctlpar\wrapdefault\aspalpha\aspnum\faauto\adjustright\rin0\lin0\itap0 \rtlch\fcs1 \af0\afs20\alang1025 \ltrch\fcs0 \fs24\lang2057\langfe2057\cgrid\langnp2057\langfenp2057 {\rtlch\fcs1 \af0 _x000d__x000a_\ltrch\fcs0 \insrsid2115638 \chftnsepc _x000d__x000a_\par }}{\*\aftnsep \ltrpar \pard\plain \ltrpar\ql \li0\ri0\widctlpar\wrapdefault\aspalpha\aspnum\faauto\adjustright\rin0\lin0\itap0 \rtlch\fcs1 \af0\afs20\alang1025 \ltrch\fcs0 \fs24\lang2057\langfe2057\cgrid\langnp2057\langfenp2057 {\rtlch\fcs1 \af0 _x000d__x000a_\ltrch\fcs0 \insrsid2115638 \chftnsep _x000d__x000a_\par }}{\*\aftnsepc \ltrpar \pard\plain \ltrpar\ql \li0\ri0\widctlpar\wrapdefault\aspalpha\aspnum\faauto\adjustright\rin0\lin0\itap0 \rtlch\fcs1 \af0\afs20\alang1025 \ltrch\fcs0 \fs24\lang2057\langfe2057\cgrid\langnp2057\langfenp2057 {\rtlch\fcs1 \af0 _x000d__x000a_\ltrch\fcs0 \insrsid2115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3463947\charrsid9859023 {\*\bkmkstart restart}_x000d__x000a_\hich\af1\dbch\af31501\loch\f1 &lt;Amend&gt;}{\rtlch\fcs1 \af0 \ltrch\fcs0 \insrsid13463947\charrsid9859023 Amendment\tab \tab }{\rtlch\fcs1 \af0 \ltrch\fcs0 _x000d__x000a_\cs17\b0\v\fs20\cf9\lang1024\langfe1024\loch\af1\hich\af1\dbch\af31501\noproof\insrsid13463947\charrsid9859023 \hich\af1\dbch\af31501\loch\f1 &lt;NumAm&gt;}{\rtlch\fcs1 \af0 \ltrch\fcs0 \insrsid13463947\charrsid9859023 #}{\rtlch\fcs1 \af1 \ltrch\fcs0 _x000d__x000a_\cs18\v\f1\fs20\cf15\insrsid13463947\charrsid9859023 ENMIENDA@NRAM@}{\rtlch\fcs1 \af0 \ltrch\fcs0 \insrsid13463947\charrsid9859023 #}{\rtlch\fcs1 \af0 \ltrch\fcs0 _x000d__x000a_\cs17\b0\v\fs20\cf9\lang1024\langfe1024\loch\af1\hich\af1\dbch\af31501\noproof\insrsid13463947\charrsid9859023 \hich\af1\dbch\af31501\loch\f1 &lt;/NumAm&gt;}{\rtlch\fcs1 \af0 \ltrch\fcs0 \insrsid13463947\charrsid985902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3463947\charrsid9859023 \hich\af1\dbch\af31501\loch\f1 &lt;DocAmend&gt;}{\rtlch\fcs1 \af0 \ltrch\fcs0 \insrsid13463947\charrsid9859023 _x000d__x000a_Proposal for a #}{\rtlch\fcs1 \af1 \ltrch\fcs0 \cs18\v\f1\fs20\cf15\insrsid13463947\charrsid9859023 MNU[DOC1][DOC2][DOC3]@DOCMSG@DOCMNU}{\rtlch\fcs1 \af0 \ltrch\fcs0 \insrsid13463947\charrsid9859023 ##}{\rtlch\fcs1 \af1 \ltrch\fcs0 _x000d__x000a_\cs18\v\f1\fs20\cf15\insrsid13463947\charrsid9859023 MNU[AMACTYES][NOTAPP]@CHOICE@AMACTMNU}{\rtlch\fcs1 \af0 \ltrch\fcs0 \insrsid13463947\charrsid9859023 #}{\rtlch\fcs1 \af0 \ltrch\fcs0 _x000d__x000a_\cs17\b0\v\fs20\cf9\lang1024\langfe1024\loch\af1\hich\af1\dbch\af31501\noproof\insrsid13463947\charrsid9859023 \hich\af1\dbch\af31501\loch\f1 &lt;/DocAmend&gt;}{\rtlch\fcs1 \af0 \ltrch\fcs0 \insrsid13463947\charrsid985902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3463947\charrsid9859023 \hich\af1\dbch\af31501\loch\f1 &lt;Article&gt;}{\rtlch\fcs1 \af0 \ltrch\fcs0 \insrsid13463947\charrsid9859023 #}{\rtlch\fcs1 \af1 _x000d__x000a_\ltrch\fcs0 \cs18\v\f1\fs20\cf15\insrsid13463947\charrsid9859023 MNU[AMACTPARTYES][AMACTPARTNO]@CHOICE@AMACTMNU}{\rtlch\fcs1 \af0 \ltrch\fcs0 \insrsid13463947\charrsid9859023 #}{\rtlch\fcs1 \af0 \ltrch\fcs0 _x000d__x000a_\cs17\b0\v\fs20\cf9\lang1024\langfe1024\loch\af1\hich\af1\dbch\af31501\noproof\insrsid13463947\charrsid9859023 \hich\af1\dbch\af31501\loch\f1 &lt;/Article&gt;}{\rtlch\fcs1 \af0 \ltrch\fcs0 \insrsid13463947\charrsid985902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3463947\charrsid9859023 \hich\af1\dbch\af31501\loch\f1 &lt;DocAmend2&gt;&lt;OptDel&gt;}{\rtlch\fcs1 \af0 \ltrch\fcs0 \insrsid13463947\charrsid9859023 #}{\rtlch\fcs1 \af1 _x000d__x000a_\ltrch\fcs0 \cs18\v\f1\fs20\cf15\insrsid13463947\charrsid9859023 MNU[OPTNRACTYES][NOTAPP]@CHOICE@AMACTMNU}{\rtlch\fcs1 \af0 \ltrch\fcs0 \insrsid13463947\charrsid9859023 #}{\rtlch\fcs1 \af0 \ltrch\fcs0 _x000d__x000a_\cs17\v\fs20\cf9\lang1024\langfe1024\loch\af1\hich\af1\dbch\af31501\noproof\insrsid13463947\charrsid9859023 \hich\af1\dbch\af31501\loch\f1 &lt;/OptDel&gt;&lt;/DocAmend2&gt;}{\rtlch\fcs1 \af0 \ltrch\fcs0 \insrsid13463947\charrsid9859023 _x000d__x000a_\par }\pard \ltrpar\ql \li0\ri0\widctlpar\wrapdefault\aspalpha\aspnum\faauto\adjustright\rin0\lin0\itap0\pararsid2517430 {\rtlch\fcs1 \af0 \ltrch\fcs0 \cs17\v\fs20\cf9\lang1024\langfe1024\loch\af1\hich\af1\dbch\af31501\noproof\insrsid13463947\charrsid9859023 _x000d__x000a_\hich\af1\dbch\af31501\loch\f1 &lt;Article2&gt;&lt;OptDel&gt;}{\rtlch\fcs1 \af0 \ltrch\fcs0 \insrsid13463947\charrsid9859023 #}{\rtlch\fcs1 \af1 \ltrch\fcs0 \cs18\v\f1\fs20\cf15\insrsid13463947\charrsid9859023 MNU[OPTACTPARTYES][NOTAPP]@CHOICE@AMACTMNU}{\rtlch\fcs1 _x000d__x000a_\af0 \ltrch\fcs0 \insrsid13463947\charrsid9859023 #}{\rtlch\fcs1 \af0 \ltrch\fcs0 \cs17\v\fs20\cf9\lang1024\langfe1024\loch\af1\hich\af1\dbch\af31501\noproof\insrsid13463947\charrsid9859023 \hich\af1\dbch\af31501\loch\f1 &lt;/OptDel&gt;&lt;/Article2&gt;}{\rtlch\fcs1 _x000d__x000a_\af0 \ltrch\fcs0 \insrsid13463947\charrsid985902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3463947\charrsid9859023 #}{\rtlch\fcs1 \af1 \ltrch\fcs0 \cs18\v\f1\fs20\cf15\insrsid13463947\charrsid9859023 MNU[OPTLEFTAMACT][LEFTPROP]@CHOICE@AMACTMNU}{_x000d__x000a_\rtlch\fcs1 \af0 \ltrch\fcs0 \insrsid13463947\charrsid9859023 #\cell Amendment\cell }\pard\plain \ltrpar\ql \li0\ri0\widctlpar\intbl\wrapdefault\aspalpha\aspnum\faauto\adjustright\rin0\lin0 \rtlch\fcs1 \af0\afs20\alang1025 \ltrch\fcs0 _x000d__x000a_\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3463947\charrsid9859023 ##\cell ##}{\rtlch\fcs1 \af0\afs24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3463947\charrsid9859023 Or. }{\rtlch\fcs1 \af0 \ltrch\fcs0 \cs17\v\fs20\cf9\lang1024\langfe1024\loch\af1\hich\af1\dbch\af31501\noproof\insrsid13463947\charrsid9859023 \hich\af1\dbch\af31501\loch\f1 &lt;Original&gt;}{\rtlch\fcs1 \af0 \ltrch\fcs0 _x000d__x000a_\insrsid13463947\charrsid9859023 #}{\rtlch\fcs1 \af1 \ltrch\fcs0 \cs18\v\f1\fs20\cf15\insrsid13463947\charrsid9859023 MNU[ORLANGONE][ORLANGMORE]@CHOICE@ORLANGMNU}{\rtlch\fcs1 \af0 \ltrch\fcs0 \insrsid13463947\charrsid9859023 #}{\rtlch\fcs1 \af0 _x000d__x000a_\ltrch\fcs0 \cs17\v\fs20\cf9\lang1024\langfe1024\loch\af1\hich\af1\dbch\af31501\noproof\insrsid13463947\charrsid9859023 \hich\af1\dbch\af31501\loch\f1 &lt;/Original&gt;}{\rtlch\fcs1 \af0 \ltrch\fcs0 \insrsid13463947\charrsid985902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OptDel&gt;}{\rtlch\fcs1 \af0 \ltrch\fcs0 \insrsid13463947\charrsid9859023 #}{_x000d__x000a_\rtlch\fcs1 \af1 \ltrch\fcs0 \cs18\v\f1\fs20\cf15\insrsid13463947\charrsid9859023 MNU[CROSSREFNO][CROSSREFYES]@CHOICE@}{\rtlch\fcs1 \af0 \ltrch\fcs0 \insrsid13463947\charrsid9859023 #}{\rtlch\fcs1 \af0 \ltrch\fcs0 _x000d__x000a_\cs17\i0\v\fs20\cf9\lang1024\langfe1024\loch\af1\hich\af1\dbch\af31501\noproof\insrsid13463947\charrsid9859023 \hich\af1\dbch\af31501\loch\f1 &lt;/OptDel&gt;}{\rtlch\fcs1 \af0 \ltrch\fcs0 \insrsid13463947\charrsid985902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TitreJust&gt;}{\rtlch\fcs1 \af0 \ltrch\fcs0 \insrsid13463947\charrsid9859023 _x000d__x000a_Justification}{\rtlch\fcs1 \af0 \ltrch\fcs0 \cs17\i0\v\fs20\cf9\lang1024\langfe1024\loch\af1\hich\af1\dbch\af31501\noproof\insrsid13463947\charrsid9859023 \hich\af1\dbch\af31501\loch\f1 &lt;/TitreJust&gt;}{\rtlch\fcs1 \af0 \ltrch\fcs0 _x000d__x000a_\insrsid13463947\charrsid985902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3463947\charrsid9859023 \hich\af1\dbch\af31501\loch\f1 &lt;OptDelPrev&gt;}{\rtlch\fcs1 \af0 \ltrch\fcs0 \insrsid13463947\charrsid9859023 #}{\rtlch\fcs1 \af1 _x000d__x000a_\ltrch\fcs0 \cs18\v\f1\fs20\cf15\insrsid13463947\charrsid9859023 MNU[TEXTJUSTYES][TEXTJUSTNO]@CHOICE@}{\rtlch\fcs1 \af0 \ltrch\fcs0 \insrsid13463947\charrsid9859023 #}{\rtlch\fcs1 \af0 \ltrch\fcs0 _x000d__x000a_\cs17\i0\v\fs20\cf9\lang1024\langfe1024\loch\af1\hich\af1\dbch\af31501\noproof\insrsid13463947\charrsid9859023 \hich\af1\dbch\af31501\loch\f1 &lt;/OptDelPrev&gt;}{\rtlch\fcs1 \af0 \ltrch\fcs0 \insrsid13463947\charrsid98590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463947\charrsid98590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1_x000d__x000a_f1e9ace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0"/>
    <w:docVar w:name="TVTAMPART" w:val="xx"/>
    <w:docVar w:name="TXTLANGUE" w:val="IT"/>
    <w:docVar w:name="TXTLANGUEMIN" w:val="it"/>
    <w:docVar w:name="TXTNRC" w:val="0303/2025"/>
    <w:docVar w:name="TXTNRCOD" w:val="2025/0360"/>
    <w:docVar w:name="TXTNRCOM" w:val="(2025)0837"/>
    <w:docVar w:name="TXTNRFIRSTAM" w:val="1"/>
    <w:docVar w:name="TXTNRLASTAM" w:val="78"/>
    <w:docVar w:name="TXTNRPE" w:val="786.818"/>
    <w:docVar w:name="TXTPEorAP" w:val="PE"/>
    <w:docVar w:name="TXTROUTE" w:val="PR\1340388IT.docx"/>
    <w:docVar w:name="TXTTITLE" w:val="xx"/>
    <w:docVar w:name="TXTVERSION" w:val="01-00"/>
  </w:docVars>
  <w:rsids>
    <w:rsidRoot w:val="00966FCF"/>
    <w:rsid w:val="00011199"/>
    <w:rsid w:val="00011AAB"/>
    <w:rsid w:val="00012351"/>
    <w:rsid w:val="000139E5"/>
    <w:rsid w:val="00016011"/>
    <w:rsid w:val="0006155E"/>
    <w:rsid w:val="00081F3E"/>
    <w:rsid w:val="00084DD2"/>
    <w:rsid w:val="00084E89"/>
    <w:rsid w:val="00086351"/>
    <w:rsid w:val="0009215D"/>
    <w:rsid w:val="000A1A3B"/>
    <w:rsid w:val="000A3246"/>
    <w:rsid w:val="000B62B6"/>
    <w:rsid w:val="000B7489"/>
    <w:rsid w:val="000F1096"/>
    <w:rsid w:val="000F30A5"/>
    <w:rsid w:val="00120948"/>
    <w:rsid w:val="00123DD5"/>
    <w:rsid w:val="001277AE"/>
    <w:rsid w:val="00131E4E"/>
    <w:rsid w:val="00142215"/>
    <w:rsid w:val="001767E2"/>
    <w:rsid w:val="00187008"/>
    <w:rsid w:val="001B3829"/>
    <w:rsid w:val="001B3ADA"/>
    <w:rsid w:val="001C20CB"/>
    <w:rsid w:val="001C42CB"/>
    <w:rsid w:val="001C5592"/>
    <w:rsid w:val="001C5B44"/>
    <w:rsid w:val="001C6FFC"/>
    <w:rsid w:val="001E3A22"/>
    <w:rsid w:val="001F7C7C"/>
    <w:rsid w:val="002121B9"/>
    <w:rsid w:val="00212B84"/>
    <w:rsid w:val="002346B0"/>
    <w:rsid w:val="002374F4"/>
    <w:rsid w:val="002667C3"/>
    <w:rsid w:val="002669B6"/>
    <w:rsid w:val="00270F6F"/>
    <w:rsid w:val="002841F7"/>
    <w:rsid w:val="00290BED"/>
    <w:rsid w:val="002A4F29"/>
    <w:rsid w:val="002B1366"/>
    <w:rsid w:val="002C13A1"/>
    <w:rsid w:val="002D13EE"/>
    <w:rsid w:val="002E1665"/>
    <w:rsid w:val="002E33EE"/>
    <w:rsid w:val="002F03BB"/>
    <w:rsid w:val="002F40BB"/>
    <w:rsid w:val="002F4B02"/>
    <w:rsid w:val="00305CD9"/>
    <w:rsid w:val="00323EF8"/>
    <w:rsid w:val="003316DD"/>
    <w:rsid w:val="003506ED"/>
    <w:rsid w:val="00364127"/>
    <w:rsid w:val="00366A46"/>
    <w:rsid w:val="00370AC3"/>
    <w:rsid w:val="003824EE"/>
    <w:rsid w:val="00390126"/>
    <w:rsid w:val="003B20AB"/>
    <w:rsid w:val="003B4689"/>
    <w:rsid w:val="003C2068"/>
    <w:rsid w:val="003C37CF"/>
    <w:rsid w:val="003E482C"/>
    <w:rsid w:val="004100B1"/>
    <w:rsid w:val="004142A8"/>
    <w:rsid w:val="0042254B"/>
    <w:rsid w:val="00426E47"/>
    <w:rsid w:val="0045110C"/>
    <w:rsid w:val="00455743"/>
    <w:rsid w:val="00457EB7"/>
    <w:rsid w:val="00461601"/>
    <w:rsid w:val="004C0915"/>
    <w:rsid w:val="004D424E"/>
    <w:rsid w:val="004E42C8"/>
    <w:rsid w:val="004E4F2E"/>
    <w:rsid w:val="004E733D"/>
    <w:rsid w:val="004F3FA5"/>
    <w:rsid w:val="004F4B3D"/>
    <w:rsid w:val="00504705"/>
    <w:rsid w:val="005121FE"/>
    <w:rsid w:val="0051271F"/>
    <w:rsid w:val="00521F46"/>
    <w:rsid w:val="00533527"/>
    <w:rsid w:val="00541424"/>
    <w:rsid w:val="00547C7F"/>
    <w:rsid w:val="00551111"/>
    <w:rsid w:val="00551123"/>
    <w:rsid w:val="00570A6A"/>
    <w:rsid w:val="00586E50"/>
    <w:rsid w:val="0059583D"/>
    <w:rsid w:val="005961F0"/>
    <w:rsid w:val="005A42D9"/>
    <w:rsid w:val="005B3673"/>
    <w:rsid w:val="005C2BEF"/>
    <w:rsid w:val="005D1A99"/>
    <w:rsid w:val="005D7609"/>
    <w:rsid w:val="005D7EE8"/>
    <w:rsid w:val="005E3CF5"/>
    <w:rsid w:val="00601833"/>
    <w:rsid w:val="00613F52"/>
    <w:rsid w:val="00626DEE"/>
    <w:rsid w:val="00642325"/>
    <w:rsid w:val="00646AD2"/>
    <w:rsid w:val="0066391F"/>
    <w:rsid w:val="00671411"/>
    <w:rsid w:val="00675654"/>
    <w:rsid w:val="00685EBC"/>
    <w:rsid w:val="00686914"/>
    <w:rsid w:val="0069092A"/>
    <w:rsid w:val="006A2F5D"/>
    <w:rsid w:val="006A68FE"/>
    <w:rsid w:val="006B2FEA"/>
    <w:rsid w:val="006D0E88"/>
    <w:rsid w:val="006E14BC"/>
    <w:rsid w:val="006E26BA"/>
    <w:rsid w:val="006F3EA8"/>
    <w:rsid w:val="006F7907"/>
    <w:rsid w:val="007012BA"/>
    <w:rsid w:val="007041CC"/>
    <w:rsid w:val="00713D50"/>
    <w:rsid w:val="00715449"/>
    <w:rsid w:val="007160DE"/>
    <w:rsid w:val="00740CE2"/>
    <w:rsid w:val="00743189"/>
    <w:rsid w:val="00743D33"/>
    <w:rsid w:val="007932B3"/>
    <w:rsid w:val="00793EA9"/>
    <w:rsid w:val="007A2F20"/>
    <w:rsid w:val="007A3282"/>
    <w:rsid w:val="007D0D99"/>
    <w:rsid w:val="007D6F68"/>
    <w:rsid w:val="00823E6B"/>
    <w:rsid w:val="00826780"/>
    <w:rsid w:val="00837CCD"/>
    <w:rsid w:val="00860F27"/>
    <w:rsid w:val="0086228F"/>
    <w:rsid w:val="008633CC"/>
    <w:rsid w:val="00865190"/>
    <w:rsid w:val="00866A06"/>
    <w:rsid w:val="008718A3"/>
    <w:rsid w:val="008719B9"/>
    <w:rsid w:val="008942B2"/>
    <w:rsid w:val="00894923"/>
    <w:rsid w:val="00894ECE"/>
    <w:rsid w:val="00896BB4"/>
    <w:rsid w:val="008A7FB8"/>
    <w:rsid w:val="008C1F16"/>
    <w:rsid w:val="008D5079"/>
    <w:rsid w:val="008D7B27"/>
    <w:rsid w:val="009022B8"/>
    <w:rsid w:val="00902BE8"/>
    <w:rsid w:val="00914537"/>
    <w:rsid w:val="00916423"/>
    <w:rsid w:val="00917CC4"/>
    <w:rsid w:val="00966FCF"/>
    <w:rsid w:val="009763DA"/>
    <w:rsid w:val="009975B3"/>
    <w:rsid w:val="009A216D"/>
    <w:rsid w:val="009B4B93"/>
    <w:rsid w:val="009F24BE"/>
    <w:rsid w:val="009F6C2F"/>
    <w:rsid w:val="009F767A"/>
    <w:rsid w:val="00A04B73"/>
    <w:rsid w:val="00A22533"/>
    <w:rsid w:val="00A23EF9"/>
    <w:rsid w:val="00A26F46"/>
    <w:rsid w:val="00A34FD3"/>
    <w:rsid w:val="00A36929"/>
    <w:rsid w:val="00A4753D"/>
    <w:rsid w:val="00A47B42"/>
    <w:rsid w:val="00A50548"/>
    <w:rsid w:val="00A60EE7"/>
    <w:rsid w:val="00A910C9"/>
    <w:rsid w:val="00A95BB6"/>
    <w:rsid w:val="00AA35B0"/>
    <w:rsid w:val="00AD092C"/>
    <w:rsid w:val="00AD18C8"/>
    <w:rsid w:val="00AD455B"/>
    <w:rsid w:val="00AD7FA6"/>
    <w:rsid w:val="00AE2CE2"/>
    <w:rsid w:val="00AE4643"/>
    <w:rsid w:val="00AF0416"/>
    <w:rsid w:val="00B10CB4"/>
    <w:rsid w:val="00B13D6F"/>
    <w:rsid w:val="00B1461D"/>
    <w:rsid w:val="00B23B72"/>
    <w:rsid w:val="00B31C6A"/>
    <w:rsid w:val="00B4031F"/>
    <w:rsid w:val="00B42702"/>
    <w:rsid w:val="00B54EAF"/>
    <w:rsid w:val="00B574DF"/>
    <w:rsid w:val="00B57B8B"/>
    <w:rsid w:val="00B7198C"/>
    <w:rsid w:val="00B85407"/>
    <w:rsid w:val="00B93EC8"/>
    <w:rsid w:val="00B95702"/>
    <w:rsid w:val="00BA5DCA"/>
    <w:rsid w:val="00BB3DAA"/>
    <w:rsid w:val="00BC6489"/>
    <w:rsid w:val="00BD1744"/>
    <w:rsid w:val="00BD480C"/>
    <w:rsid w:val="00BD56C8"/>
    <w:rsid w:val="00BF176A"/>
    <w:rsid w:val="00C06821"/>
    <w:rsid w:val="00C20954"/>
    <w:rsid w:val="00C21D72"/>
    <w:rsid w:val="00C23324"/>
    <w:rsid w:val="00C41AED"/>
    <w:rsid w:val="00C42A41"/>
    <w:rsid w:val="00C47E74"/>
    <w:rsid w:val="00C57A72"/>
    <w:rsid w:val="00C73602"/>
    <w:rsid w:val="00C85D0F"/>
    <w:rsid w:val="00C96718"/>
    <w:rsid w:val="00CC41B1"/>
    <w:rsid w:val="00CF60C8"/>
    <w:rsid w:val="00D30DE2"/>
    <w:rsid w:val="00D32924"/>
    <w:rsid w:val="00D503A3"/>
    <w:rsid w:val="00DA6A9E"/>
    <w:rsid w:val="00DA6ED0"/>
    <w:rsid w:val="00DC5011"/>
    <w:rsid w:val="00DE6396"/>
    <w:rsid w:val="00DF48B8"/>
    <w:rsid w:val="00E171B6"/>
    <w:rsid w:val="00E23695"/>
    <w:rsid w:val="00E35237"/>
    <w:rsid w:val="00E47CB5"/>
    <w:rsid w:val="00E72695"/>
    <w:rsid w:val="00E91ADF"/>
    <w:rsid w:val="00E95038"/>
    <w:rsid w:val="00EA10D2"/>
    <w:rsid w:val="00EA4BA1"/>
    <w:rsid w:val="00EA6B52"/>
    <w:rsid w:val="00EB1753"/>
    <w:rsid w:val="00EB6CFF"/>
    <w:rsid w:val="00EC0545"/>
    <w:rsid w:val="00ED60A6"/>
    <w:rsid w:val="00EE3996"/>
    <w:rsid w:val="00F07062"/>
    <w:rsid w:val="00F12D5C"/>
    <w:rsid w:val="00F23325"/>
    <w:rsid w:val="00F23CFC"/>
    <w:rsid w:val="00F258B9"/>
    <w:rsid w:val="00F42F07"/>
    <w:rsid w:val="00F433E2"/>
    <w:rsid w:val="00F56A3F"/>
    <w:rsid w:val="00F904AE"/>
    <w:rsid w:val="00F934F8"/>
    <w:rsid w:val="00FB52FE"/>
    <w:rsid w:val="00FC0A34"/>
    <w:rsid w:val="00FD1DEF"/>
    <w:rsid w:val="00FD35B8"/>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4FABA"/>
  <w15:chartTrackingRefBased/>
  <w15:docId w15:val="{9DDFBDAE-E12E-4CEB-8483-5EBE1712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1F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6228F"/>
    <w:pPr>
      <w:tabs>
        <w:tab w:val="right" w:pos="454"/>
        <w:tab w:val="left" w:pos="737"/>
      </w:tabs>
      <w:ind w:left="737" w:hanging="737"/>
    </w:pPr>
    <w:rPr>
      <w:snapToGrid w:val="0"/>
      <w:sz w:val="18"/>
      <w:lang w:eastAsia="en-US"/>
    </w:rPr>
  </w:style>
  <w:style w:type="paragraph" w:customStyle="1" w:styleId="Lgendetitre">
    <w:name w:val="Légende titre"/>
    <w:basedOn w:val="Normal"/>
    <w:rsid w:val="0086228F"/>
    <w:pPr>
      <w:spacing w:before="240" w:after="240"/>
    </w:pPr>
    <w:rPr>
      <w:b/>
      <w:i/>
      <w:snapToGrid w:val="0"/>
      <w:lang w:eastAsia="en-US"/>
    </w:rPr>
  </w:style>
  <w:style w:type="paragraph" w:customStyle="1" w:styleId="Lgendestandard">
    <w:name w:val="Légende standard"/>
    <w:basedOn w:val="Normal"/>
    <w:rsid w:val="0086228F"/>
    <w:rPr>
      <w:sz w:val="18"/>
    </w:rPr>
  </w:style>
  <w:style w:type="paragraph" w:customStyle="1" w:styleId="msonormal0">
    <w:name w:val="msonormal"/>
    <w:basedOn w:val="Normal"/>
    <w:rsid w:val="007A2F20"/>
    <w:pPr>
      <w:widowControl/>
      <w:spacing w:before="100" w:beforeAutospacing="1" w:after="100" w:afterAutospacing="1"/>
    </w:pPr>
    <w:rPr>
      <w:szCs w:val="24"/>
    </w:rPr>
  </w:style>
  <w:style w:type="paragraph" w:styleId="Footer">
    <w:name w:val="footer"/>
    <w:link w:val="FooterChar"/>
    <w:semiHidden/>
    <w:unhideWhenUsed/>
    <w:rsid w:val="007A2F2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A2F20"/>
    <w:rPr>
      <w:sz w:val="22"/>
    </w:rPr>
  </w:style>
  <w:style w:type="character" w:customStyle="1" w:styleId="Normal12Char">
    <w:name w:val="Normal12 Char"/>
    <w:link w:val="Normal12"/>
    <w:locked/>
    <w:rsid w:val="007A2F20"/>
    <w:rPr>
      <w:noProof/>
      <w:sz w:val="24"/>
    </w:rPr>
  </w:style>
  <w:style w:type="paragraph" w:customStyle="1" w:styleId="Normal12">
    <w:name w:val="Normal12"/>
    <w:basedOn w:val="Normal"/>
    <w:link w:val="Normal12Char"/>
    <w:rsid w:val="007A2F20"/>
    <w:pPr>
      <w:spacing w:after="240"/>
    </w:pPr>
    <w:rPr>
      <w:noProof/>
    </w:rPr>
  </w:style>
  <w:style w:type="paragraph" w:customStyle="1" w:styleId="CommitteeAM">
    <w:name w:val="CommitteeAM"/>
    <w:basedOn w:val="Normal"/>
    <w:rsid w:val="007A2F20"/>
    <w:pPr>
      <w:spacing w:before="240" w:after="600"/>
      <w:jc w:val="center"/>
    </w:pPr>
    <w:rPr>
      <w:i/>
    </w:rPr>
  </w:style>
  <w:style w:type="paragraph" w:customStyle="1" w:styleId="ZDateAM">
    <w:name w:val="ZDateAM"/>
    <w:basedOn w:val="Normal"/>
    <w:rsid w:val="007A2F20"/>
    <w:pPr>
      <w:tabs>
        <w:tab w:val="right" w:pos="9356"/>
      </w:tabs>
      <w:spacing w:after="480"/>
    </w:pPr>
    <w:rPr>
      <w:noProof/>
    </w:rPr>
  </w:style>
  <w:style w:type="paragraph" w:customStyle="1" w:styleId="ProjRap">
    <w:name w:val="ProjRap"/>
    <w:basedOn w:val="Normal"/>
    <w:rsid w:val="007A2F20"/>
    <w:pPr>
      <w:tabs>
        <w:tab w:val="right" w:pos="9356"/>
      </w:tabs>
    </w:pPr>
    <w:rPr>
      <w:b/>
      <w:noProof/>
    </w:rPr>
  </w:style>
  <w:style w:type="paragraph" w:customStyle="1" w:styleId="PELeft">
    <w:name w:val="PELeft"/>
    <w:basedOn w:val="Normal"/>
    <w:rsid w:val="007A2F20"/>
    <w:pPr>
      <w:spacing w:before="40" w:after="40"/>
    </w:pPr>
    <w:rPr>
      <w:rFonts w:ascii="Arial" w:hAnsi="Arial" w:cs="Arial"/>
      <w:sz w:val="22"/>
      <w:szCs w:val="22"/>
    </w:rPr>
  </w:style>
  <w:style w:type="paragraph" w:customStyle="1" w:styleId="PERight">
    <w:name w:val="PERight"/>
    <w:basedOn w:val="Normal"/>
    <w:next w:val="Normal"/>
    <w:rsid w:val="007A2F20"/>
    <w:pPr>
      <w:jc w:val="right"/>
    </w:pPr>
    <w:rPr>
      <w:rFonts w:ascii="Arial" w:hAnsi="Arial" w:cs="Arial"/>
      <w:sz w:val="22"/>
      <w:szCs w:val="22"/>
    </w:rPr>
  </w:style>
  <w:style w:type="character" w:customStyle="1" w:styleId="Normal6Char">
    <w:name w:val="Normal6 Char"/>
    <w:link w:val="Normal6"/>
    <w:locked/>
    <w:rsid w:val="007A2F20"/>
    <w:rPr>
      <w:sz w:val="24"/>
      <w:lang w:val="it-IT"/>
    </w:rPr>
  </w:style>
  <w:style w:type="paragraph" w:customStyle="1" w:styleId="Normal6">
    <w:name w:val="Normal6"/>
    <w:basedOn w:val="Normal"/>
    <w:link w:val="Normal6Char"/>
    <w:rsid w:val="007A2F20"/>
    <w:pPr>
      <w:spacing w:after="120"/>
    </w:pPr>
  </w:style>
  <w:style w:type="character" w:customStyle="1" w:styleId="NormalBoldChar">
    <w:name w:val="NormalBold Char"/>
    <w:link w:val="NormalBold"/>
    <w:locked/>
    <w:rsid w:val="007A2F20"/>
    <w:rPr>
      <w:b/>
      <w:sz w:val="24"/>
    </w:rPr>
  </w:style>
  <w:style w:type="paragraph" w:customStyle="1" w:styleId="Normal12Italic">
    <w:name w:val="Normal12Italic"/>
    <w:basedOn w:val="Normal12"/>
    <w:rsid w:val="007A2F20"/>
    <w:rPr>
      <w:i/>
    </w:rPr>
  </w:style>
  <w:style w:type="paragraph" w:customStyle="1" w:styleId="JustificationTitle">
    <w:name w:val="JustificationTitle"/>
    <w:basedOn w:val="Normal"/>
    <w:next w:val="Normal12"/>
    <w:rsid w:val="007A2F20"/>
    <w:pPr>
      <w:keepNext/>
      <w:spacing w:before="240" w:after="240"/>
      <w:jc w:val="center"/>
    </w:pPr>
    <w:rPr>
      <w:i/>
      <w:noProof/>
    </w:rPr>
  </w:style>
  <w:style w:type="paragraph" w:customStyle="1" w:styleId="Olang">
    <w:name w:val="Olang"/>
    <w:basedOn w:val="Normal"/>
    <w:rsid w:val="007A2F20"/>
    <w:pPr>
      <w:spacing w:before="240" w:after="240"/>
      <w:jc w:val="right"/>
    </w:pPr>
    <w:rPr>
      <w:noProof/>
      <w:szCs w:val="24"/>
    </w:rPr>
  </w:style>
  <w:style w:type="paragraph" w:customStyle="1" w:styleId="ColumnHeading">
    <w:name w:val="ColumnHeading"/>
    <w:basedOn w:val="Normal"/>
    <w:rsid w:val="007A2F20"/>
    <w:pPr>
      <w:spacing w:after="240"/>
      <w:jc w:val="center"/>
    </w:pPr>
    <w:rPr>
      <w:i/>
    </w:rPr>
  </w:style>
  <w:style w:type="paragraph" w:customStyle="1" w:styleId="AMNumberTabs0">
    <w:name w:val="AMNumberTabs"/>
    <w:basedOn w:val="Normal"/>
    <w:rsid w:val="007A2F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A2F20"/>
    <w:pPr>
      <w:spacing w:before="240"/>
      <w:jc w:val="center"/>
    </w:pPr>
    <w:rPr>
      <w:i/>
    </w:rPr>
  </w:style>
  <w:style w:type="paragraph" w:customStyle="1" w:styleId="Footer2">
    <w:name w:val="Footer2"/>
    <w:basedOn w:val="Normal12"/>
    <w:rsid w:val="007A2F20"/>
    <w:pPr>
      <w:tabs>
        <w:tab w:val="center" w:pos="4535"/>
        <w:tab w:val="right" w:pos="9923"/>
      </w:tabs>
      <w:spacing w:line="480" w:lineRule="auto"/>
      <w:ind w:left="-851"/>
    </w:pPr>
    <w:rPr>
      <w:rFonts w:ascii="Arial" w:cs="Arial"/>
      <w:b/>
      <w:sz w:val="48"/>
    </w:rPr>
  </w:style>
  <w:style w:type="character" w:customStyle="1" w:styleId="Footer2Middle">
    <w:name w:val="Footer2Middle"/>
    <w:rsid w:val="007A2F20"/>
    <w:rPr>
      <w:rFonts w:ascii="Arial" w:hAnsi="Arial" w:cs="Arial" w:hint="default"/>
      <w:b w:val="0"/>
      <w:bCs w:val="0"/>
      <w:i/>
      <w:iCs w:val="0"/>
      <w:color w:val="C0C0C0"/>
      <w:sz w:val="22"/>
    </w:rPr>
  </w:style>
  <w:style w:type="paragraph" w:customStyle="1" w:styleId="EntPE">
    <w:name w:val="EntPE"/>
    <w:basedOn w:val="Normal12"/>
    <w:rsid w:val="007A2F20"/>
    <w:pPr>
      <w:jc w:val="center"/>
    </w:pPr>
    <w:rPr>
      <w:noProof w:val="0"/>
      <w:sz w:val="56"/>
    </w:rPr>
  </w:style>
  <w:style w:type="paragraph" w:customStyle="1" w:styleId="Normal24a">
    <w:name w:val="Normal24a"/>
    <w:basedOn w:val="Normal"/>
    <w:rsid w:val="00011199"/>
    <w:pPr>
      <w:spacing w:after="480"/>
    </w:pPr>
  </w:style>
  <w:style w:type="paragraph" w:customStyle="1" w:styleId="NormalBoldCenter">
    <w:name w:val="NormalBoldCenter"/>
    <w:basedOn w:val="Normal"/>
    <w:rsid w:val="00011199"/>
    <w:pPr>
      <w:jc w:val="center"/>
    </w:pPr>
    <w:rPr>
      <w:b/>
    </w:rPr>
  </w:style>
  <w:style w:type="paragraph" w:customStyle="1" w:styleId="Footprint12b">
    <w:name w:val="Footprint12b"/>
    <w:basedOn w:val="Normal"/>
    <w:rsid w:val="00011199"/>
    <w:pPr>
      <w:spacing w:before="240"/>
    </w:pPr>
    <w:rPr>
      <w:szCs w:val="24"/>
    </w:rPr>
  </w:style>
  <w:style w:type="paragraph" w:customStyle="1" w:styleId="NormalSingle">
    <w:name w:val="NormalSingle"/>
    <w:basedOn w:val="Normal"/>
    <w:qFormat/>
    <w:rsid w:val="00011199"/>
    <w:rPr>
      <w:szCs w:val="24"/>
    </w:rPr>
  </w:style>
  <w:style w:type="paragraph" w:styleId="FootnoteText">
    <w:name w:val="footnote text"/>
    <w:basedOn w:val="Normal"/>
    <w:link w:val="FootnoteTextChar"/>
    <w:rsid w:val="00011199"/>
    <w:rPr>
      <w:sz w:val="20"/>
    </w:rPr>
  </w:style>
  <w:style w:type="character" w:customStyle="1" w:styleId="FootnoteTextChar">
    <w:name w:val="Footnote Text Char"/>
    <w:basedOn w:val="DefaultParagraphFont"/>
    <w:link w:val="FootnoteText"/>
    <w:rsid w:val="00011199"/>
  </w:style>
  <w:style w:type="character" w:styleId="FootnoteReference">
    <w:name w:val="footnote reference"/>
    <w:basedOn w:val="DefaultParagraphFont"/>
    <w:rsid w:val="00011199"/>
    <w:rPr>
      <w:vertAlign w:val="superscript"/>
    </w:rPr>
  </w:style>
  <w:style w:type="character" w:styleId="Hyperlink">
    <w:name w:val="Hyperlink"/>
    <w:basedOn w:val="DefaultParagraphFont"/>
    <w:rsid w:val="00011199"/>
    <w:rPr>
      <w:color w:val="0563C1" w:themeColor="hyperlink"/>
      <w:u w:val="single"/>
    </w:rPr>
  </w:style>
  <w:style w:type="character" w:styleId="UnresolvedMention">
    <w:name w:val="Unresolved Mention"/>
    <w:basedOn w:val="DefaultParagraphFont"/>
    <w:uiPriority w:val="99"/>
    <w:semiHidden/>
    <w:unhideWhenUsed/>
    <w:rsid w:val="00011199"/>
    <w:rPr>
      <w:color w:val="605E5C"/>
      <w:shd w:val="clear" w:color="auto" w:fill="E1DFDD"/>
    </w:rPr>
  </w:style>
  <w:style w:type="character" w:styleId="CommentReference">
    <w:name w:val="annotation reference"/>
    <w:basedOn w:val="DefaultParagraphFont"/>
    <w:rsid w:val="005961F0"/>
    <w:rPr>
      <w:sz w:val="16"/>
      <w:szCs w:val="16"/>
    </w:rPr>
  </w:style>
  <w:style w:type="paragraph" w:styleId="CommentText">
    <w:name w:val="annotation text"/>
    <w:basedOn w:val="Normal"/>
    <w:link w:val="CommentTextChar"/>
    <w:rsid w:val="005961F0"/>
    <w:rPr>
      <w:sz w:val="20"/>
    </w:rPr>
  </w:style>
  <w:style w:type="character" w:customStyle="1" w:styleId="CommentTextChar">
    <w:name w:val="Comment Text Char"/>
    <w:basedOn w:val="DefaultParagraphFont"/>
    <w:link w:val="CommentText"/>
    <w:rsid w:val="005961F0"/>
  </w:style>
  <w:style w:type="paragraph" w:styleId="CommentSubject">
    <w:name w:val="annotation subject"/>
    <w:basedOn w:val="CommentText"/>
    <w:next w:val="CommentText"/>
    <w:link w:val="CommentSubjectChar"/>
    <w:semiHidden/>
    <w:unhideWhenUsed/>
    <w:rsid w:val="005961F0"/>
    <w:rPr>
      <w:b/>
      <w:bCs/>
    </w:rPr>
  </w:style>
  <w:style w:type="character" w:customStyle="1" w:styleId="CommentSubjectChar">
    <w:name w:val="Comment Subject Char"/>
    <w:basedOn w:val="CommentTextChar"/>
    <w:link w:val="CommentSubject"/>
    <w:semiHidden/>
    <w:rsid w:val="005961F0"/>
    <w:rPr>
      <w:b/>
      <w:bCs/>
    </w:rPr>
  </w:style>
  <w:style w:type="paragraph" w:styleId="Revision">
    <w:name w:val="Revision"/>
    <w:hidden/>
    <w:uiPriority w:val="99"/>
    <w:semiHidden/>
    <w:rsid w:val="00BB3D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16012</Words>
  <Characters>93991</Characters>
  <Application>Microsoft Office Word</Application>
  <DocSecurity>0</DocSecurity>
  <Lines>3356</Lines>
  <Paragraphs>1279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KOWALSKA Fabiola</dc:creator>
  <cp:lastModifiedBy>MALETTA Concenzio</cp:lastModifiedBy>
  <cp:revision>2</cp:revision>
  <cp:lastPrinted>2004-11-04T09:41:00Z</cp:lastPrinted>
  <dcterms:created xsi:type="dcterms:W3CDTF">2026-07-07T11:39:00Z</dcterms:created>
  <dcterms:modified xsi:type="dcterms:W3CDTF">2026-07-07T11:39:00Z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1340388</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heckDocument">
    <vt:lpwstr>OK - 2026/06/25 16:05</vt:lpwstr>
  </property>
  <property fmtid="{D5CDD505-2E9C-101B-9397-08002B2CF9AE}" pid="9" name="Created with">
    <vt:lpwstr>10.3.0 Build [20260401]</vt:lpwstr>
  </property>
  <property fmtid="{D5CDD505-2E9C-101B-9397-08002B2CF9AE}" pid="10" name="FooterPath">
    <vt:lpwstr>PR\1340388IT.docx</vt:lpwstr>
  </property>
  <property fmtid="{D5CDD505-2E9C-101B-9397-08002B2CF9AE}" pid="11" name="LastEdited with">
    <vt:lpwstr>10.3.0 Build [20260401]</vt:lpwstr>
  </property>
  <property fmtid="{D5CDD505-2E9C-101B-9397-08002B2CF9AE}" pid="12" name="PE number">
    <vt:lpwstr>786.818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- 2026/06/22 18:37</vt:lpwstr>
  </property>
  <property fmtid="{D5CDD505-2E9C-101B-9397-08002B2CF9AE}" pid="16" name="Bookout">
    <vt:lpwstr>OK - 2026/07/07 13:39</vt:lpwstr>
  </property>
</Properties>
</file>