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00278B" w14:paraId="59C81AC9" w14:textId="77777777" w:rsidTr="00C85D0F">
        <w:trPr>
          <w:trHeight w:hRule="exact" w:val="1418"/>
        </w:trPr>
        <w:tc>
          <w:tcPr>
            <w:tcW w:w="6804" w:type="dxa"/>
            <w:shd w:val="clear" w:color="auto" w:fill="auto"/>
            <w:vAlign w:val="center"/>
          </w:tcPr>
          <w:p w14:paraId="127391B3" w14:textId="77777777" w:rsidR="00B13D6F" w:rsidRPr="00125FF6" w:rsidRDefault="00202DA5" w:rsidP="00C85D0F">
            <w:pPr>
              <w:pStyle w:val="EPName"/>
            </w:pPr>
            <w:r>
              <w:t>Europski parlament</w:t>
            </w:r>
          </w:p>
          <w:p w14:paraId="76A93CB7" w14:textId="77777777" w:rsidR="00B13D6F" w:rsidRPr="00303979" w:rsidRDefault="00202DA5" w:rsidP="00303979">
            <w:pPr>
              <w:pStyle w:val="EPTerm"/>
            </w:pPr>
            <w:r>
              <w:t>2024-2029</w:t>
            </w:r>
          </w:p>
        </w:tc>
        <w:tc>
          <w:tcPr>
            <w:tcW w:w="2268" w:type="dxa"/>
            <w:shd w:val="clear" w:color="auto" w:fill="auto"/>
          </w:tcPr>
          <w:p w14:paraId="558B3DA1" w14:textId="77777777" w:rsidR="00B13D6F" w:rsidRPr="00125FF6" w:rsidRDefault="00202DA5" w:rsidP="00C85D0F">
            <w:pPr>
              <w:pStyle w:val="EPLogo"/>
            </w:pPr>
            <w:r w:rsidRPr="00125FF6">
              <w:rPr>
                <w:noProof/>
              </w:rPr>
              <w:drawing>
                <wp:inline distT="0" distB="0" distL="0" distR="0" wp14:anchorId="397272DE" wp14:editId="76AD900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CB86DEE" w14:textId="77777777" w:rsidR="00461601" w:rsidRPr="00125FF6" w:rsidRDefault="00461601" w:rsidP="00461601">
      <w:pPr>
        <w:pStyle w:val="LineTop"/>
      </w:pPr>
    </w:p>
    <w:p w14:paraId="7A5E264A" w14:textId="77777777" w:rsidR="00461601" w:rsidRPr="00125FF6" w:rsidRDefault="00202DA5" w:rsidP="00461601">
      <w:pPr>
        <w:pStyle w:val="EPBody"/>
      </w:pPr>
      <w:r>
        <w:rPr>
          <w:rStyle w:val="HideTWBExt"/>
        </w:rPr>
        <w:t>&lt;</w:t>
      </w:r>
      <w:r>
        <w:rPr>
          <w:rStyle w:val="HideTWBExt"/>
          <w:i w:val="0"/>
        </w:rPr>
        <w:t>Commission</w:t>
      </w:r>
      <w:r>
        <w:rPr>
          <w:rStyle w:val="HideTWBExt"/>
        </w:rPr>
        <w:t>&gt;</w:t>
      </w:r>
      <w:r>
        <w:rPr>
          <w:rStyle w:val="HideTWBInt"/>
          <w:color w:val="auto"/>
        </w:rPr>
        <w:t>{EMPL}</w:t>
      </w:r>
      <w:r>
        <w:t>Odbor za zapošljavanje i socijalna pitanja</w:t>
      </w:r>
      <w:r>
        <w:rPr>
          <w:rStyle w:val="HideTWBExt"/>
        </w:rPr>
        <w:t>&lt;/</w:t>
      </w:r>
      <w:r>
        <w:rPr>
          <w:rStyle w:val="HideTWBExt"/>
          <w:i w:val="0"/>
        </w:rPr>
        <w:t>Commission</w:t>
      </w:r>
      <w:r>
        <w:rPr>
          <w:rStyle w:val="HideTWBExt"/>
        </w:rPr>
        <w:t>&gt;</w:t>
      </w:r>
    </w:p>
    <w:p w14:paraId="08EFD534" w14:textId="77777777" w:rsidR="00461601" w:rsidRPr="00125FF6" w:rsidRDefault="00461601" w:rsidP="00461601">
      <w:pPr>
        <w:pStyle w:val="LineBottom"/>
      </w:pPr>
    </w:p>
    <w:p w14:paraId="73D2EA27" w14:textId="77777777" w:rsidR="00793EA9" w:rsidRPr="00125FF6" w:rsidRDefault="00202DA5">
      <w:pPr>
        <w:pStyle w:val="CoverReference"/>
      </w:pPr>
      <w:r>
        <w:rPr>
          <w:rStyle w:val="HideTWBExt"/>
          <w:b w:val="0"/>
        </w:rPr>
        <w:t>&lt;RefProc&gt;</w:t>
      </w:r>
      <w:r>
        <w:t>2025/0073</w:t>
      </w:r>
      <w:r>
        <w:rPr>
          <w:rStyle w:val="HideTWBExt"/>
          <w:b w:val="0"/>
        </w:rPr>
        <w:t>&lt;/RefProc&gt;&lt;RefTypeProc&gt;</w:t>
      </w:r>
      <w:r>
        <w:t>(COD)</w:t>
      </w:r>
      <w:r>
        <w:rPr>
          <w:rStyle w:val="HideTWBExt"/>
          <w:b w:val="0"/>
        </w:rPr>
        <w:t>&lt;/RefTypeProc&gt;</w:t>
      </w:r>
    </w:p>
    <w:p w14:paraId="7D6DD832" w14:textId="77777777" w:rsidR="00793EA9" w:rsidRPr="00125FF6" w:rsidRDefault="00202DA5">
      <w:pPr>
        <w:pStyle w:val="CoverDate"/>
      </w:pPr>
      <w:r>
        <w:rPr>
          <w:rStyle w:val="HideTWBExt"/>
        </w:rPr>
        <w:t>&lt;Date&gt;</w:t>
      </w:r>
      <w:r>
        <w:rPr>
          <w:rStyle w:val="HideTWBInt"/>
          <w:color w:val="auto"/>
        </w:rPr>
        <w:t>{30/06/2025}</w:t>
      </w:r>
      <w:r>
        <w:t>30.6.2025</w:t>
      </w:r>
      <w:r>
        <w:rPr>
          <w:rStyle w:val="HideTWBExt"/>
        </w:rPr>
        <w:t>&lt;/Date&gt;</w:t>
      </w:r>
    </w:p>
    <w:p w14:paraId="7A0BE415" w14:textId="77777777" w:rsidR="00793EA9" w:rsidRPr="00125FF6" w:rsidRDefault="00202DA5">
      <w:pPr>
        <w:pStyle w:val="CoverDocType"/>
      </w:pPr>
      <w:r>
        <w:rPr>
          <w:rStyle w:val="HideTWBExt"/>
          <w:b w:val="0"/>
        </w:rPr>
        <w:t>&lt;RefProcLect&gt;</w:t>
      </w:r>
      <w:r>
        <w:t>***I</w:t>
      </w:r>
      <w:r>
        <w:rPr>
          <w:rStyle w:val="HideTWBExt"/>
          <w:b w:val="0"/>
        </w:rPr>
        <w:t>&lt;/RefProcLect&gt;</w:t>
      </w:r>
    </w:p>
    <w:p w14:paraId="3539E574" w14:textId="77777777" w:rsidR="00793EA9" w:rsidRPr="00125FF6" w:rsidRDefault="00202DA5">
      <w:pPr>
        <w:pStyle w:val="CoverDocType24a"/>
      </w:pPr>
      <w:r>
        <w:rPr>
          <w:rStyle w:val="HideTWBExt"/>
          <w:b w:val="0"/>
        </w:rPr>
        <w:t>&lt;TitreType&gt;</w:t>
      </w:r>
      <w:r>
        <w:t>NACRT IZVJEŠĆA</w:t>
      </w:r>
      <w:r>
        <w:rPr>
          <w:rStyle w:val="HideTWBExt"/>
          <w:b w:val="0"/>
        </w:rPr>
        <w:t>&lt;/TitreType&gt;</w:t>
      </w:r>
    </w:p>
    <w:p w14:paraId="0924554E" w14:textId="694FF1B7" w:rsidR="00793EA9" w:rsidRPr="00125FF6" w:rsidRDefault="00202DA5">
      <w:pPr>
        <w:pStyle w:val="CoverNormal"/>
      </w:pPr>
      <w:r>
        <w:rPr>
          <w:rStyle w:val="HideTWBExt"/>
        </w:rPr>
        <w:t>&lt;Titre&gt;</w:t>
      </w:r>
      <w:r>
        <w:t>o Prijedlogu uredbe Europskog parlamenta i Vijeća</w:t>
      </w:r>
      <w:r w:rsidR="0083421B">
        <w:t xml:space="preserve"> </w:t>
      </w:r>
      <w:r>
        <w:t>o izmjeni Uredbe (EU) 2021/691 u pogledu potpore radnicima kojima neposredno predstoji otpuštanje u poduzećima koja su u postupku restrukturiranja</w:t>
      </w:r>
      <w:r>
        <w:rPr>
          <w:rStyle w:val="HideTWBExt"/>
        </w:rPr>
        <w:t>&lt;/Titre&gt;</w:t>
      </w:r>
    </w:p>
    <w:p w14:paraId="51E953B9" w14:textId="77777777" w:rsidR="00793EA9" w:rsidRPr="00125FF6" w:rsidRDefault="00202DA5">
      <w:pPr>
        <w:pStyle w:val="CoverNormal24a"/>
      </w:pPr>
      <w:r>
        <w:rPr>
          <w:rStyle w:val="HideTWBExt"/>
        </w:rPr>
        <w:t>&lt;DocRef&gt;</w:t>
      </w:r>
      <w:r>
        <w:t>(COM(2025)0140 – C10</w:t>
      </w:r>
      <w:r>
        <w:noBreakHyphen/>
        <w:t>0060/2025 – 2025/0073(COD))</w:t>
      </w:r>
      <w:r>
        <w:rPr>
          <w:rStyle w:val="HideTWBExt"/>
        </w:rPr>
        <w:t>&lt;/DocRef&gt;</w:t>
      </w:r>
    </w:p>
    <w:p w14:paraId="7F3DB77F" w14:textId="77777777" w:rsidR="00793EA9" w:rsidRPr="00125FF6" w:rsidRDefault="00202DA5">
      <w:pPr>
        <w:pStyle w:val="CoverNormal24a"/>
      </w:pPr>
      <w:r>
        <w:rPr>
          <w:rStyle w:val="HideTWBExt"/>
        </w:rPr>
        <w:t>&lt;Commission&gt;</w:t>
      </w:r>
      <w:r>
        <w:rPr>
          <w:rStyle w:val="HideTWBInt"/>
          <w:color w:val="auto"/>
        </w:rPr>
        <w:t>{EMPL}</w:t>
      </w:r>
      <w:r>
        <w:t>Odbor za zapošljavanje i socijalna pitanja</w:t>
      </w:r>
      <w:r>
        <w:rPr>
          <w:rStyle w:val="HideTWBExt"/>
        </w:rPr>
        <w:t>&lt;/Commission&gt;</w:t>
      </w:r>
    </w:p>
    <w:p w14:paraId="7DB5746D" w14:textId="77777777" w:rsidR="00793EA9" w:rsidRPr="00125FF6" w:rsidRDefault="00202DA5">
      <w:pPr>
        <w:pStyle w:val="CoverNormal24a"/>
      </w:pPr>
      <w:r>
        <w:t xml:space="preserve">Izvjestiteljica: </w:t>
      </w:r>
      <w:r>
        <w:rPr>
          <w:rStyle w:val="HideTWBExt"/>
        </w:rPr>
        <w:t>&lt;Depute&gt;</w:t>
      </w:r>
      <w:r>
        <w:t>Liesbet Sommen</w:t>
      </w:r>
      <w:r>
        <w:rPr>
          <w:rStyle w:val="HideTWBExt"/>
        </w:rPr>
        <w:t>&lt;/Depute&gt;</w:t>
      </w:r>
    </w:p>
    <w:p w14:paraId="35406C04" w14:textId="77777777" w:rsidR="001C5B44" w:rsidRPr="00125FF6" w:rsidRDefault="001C5B44" w:rsidP="001C5B44">
      <w:pPr>
        <w:pStyle w:val="CoverNormal"/>
      </w:pPr>
    </w:p>
    <w:p w14:paraId="037C9705" w14:textId="6AD6D7F4" w:rsidR="00303979" w:rsidRDefault="00202DA5" w:rsidP="00894923">
      <w:r>
        <w:br w:type="page"/>
      </w:r>
      <w:fldSimple w:instr=" TITLE  \* MERGEFORMAT ">
        <w:r w:rsidR="004B033B">
          <w:t>PR_COD_1amCom</w:t>
        </w:r>
      </w:fldSimple>
    </w:p>
    <w:p w14:paraId="5DBA4BD1" w14:textId="77777777" w:rsidR="00303979" w:rsidRPr="00202DA5" w:rsidRDefault="00303979" w:rsidP="00894923"/>
    <w:p w14:paraId="4EFB892F" w14:textId="77777777" w:rsidR="00303979" w:rsidRPr="00202DA5" w:rsidRDefault="00303979"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00278B" w14:paraId="56F6045F" w14:textId="77777777">
        <w:tc>
          <w:tcPr>
            <w:tcW w:w="5811" w:type="dxa"/>
          </w:tcPr>
          <w:p w14:paraId="22CABE5F" w14:textId="77777777" w:rsidR="00303979" w:rsidRDefault="00202DA5" w:rsidP="00894923">
            <w:pPr>
              <w:pStyle w:val="Lgendetitre"/>
            </w:pPr>
            <w:r>
              <w:t>Oznake postupaka</w:t>
            </w:r>
          </w:p>
        </w:tc>
      </w:tr>
      <w:tr w:rsidR="0000278B" w14:paraId="77BE047D" w14:textId="77777777" w:rsidTr="00EA5F34">
        <w:trPr>
          <w:cantSplit/>
          <w:trHeight w:val="1807"/>
        </w:trPr>
        <w:tc>
          <w:tcPr>
            <w:tcW w:w="5811" w:type="dxa"/>
            <w:tcBorders>
              <w:bottom w:val="single" w:sz="4" w:space="0" w:color="auto"/>
            </w:tcBorders>
          </w:tcPr>
          <w:p w14:paraId="3712A3C1" w14:textId="77777777" w:rsidR="00303979" w:rsidRDefault="00202DA5" w:rsidP="00806BB7">
            <w:pPr>
              <w:pStyle w:val="Lgendesigne"/>
              <w:rPr>
                <w:szCs w:val="24"/>
              </w:rPr>
            </w:pPr>
            <w:r>
              <w:tab/>
              <w:t>*</w:t>
            </w:r>
            <w:r>
              <w:tab/>
              <w:t>Postupak savjetovanja</w:t>
            </w:r>
          </w:p>
          <w:p w14:paraId="6120E486" w14:textId="77777777" w:rsidR="00303979" w:rsidRDefault="00202DA5" w:rsidP="00806BB7">
            <w:pPr>
              <w:pStyle w:val="Lgendesigne"/>
              <w:rPr>
                <w:szCs w:val="24"/>
              </w:rPr>
            </w:pPr>
            <w:r>
              <w:tab/>
              <w:t>***</w:t>
            </w:r>
            <w:r>
              <w:tab/>
              <w:t>Postupak suglasnosti</w:t>
            </w:r>
          </w:p>
          <w:p w14:paraId="45EBD879" w14:textId="77777777" w:rsidR="00303979" w:rsidRDefault="00202DA5" w:rsidP="00806BB7">
            <w:pPr>
              <w:pStyle w:val="Lgendesigne"/>
              <w:rPr>
                <w:szCs w:val="24"/>
              </w:rPr>
            </w:pPr>
            <w:r>
              <w:tab/>
              <w:t>***I</w:t>
            </w:r>
            <w:r>
              <w:tab/>
              <w:t>Redovni zakonodavni postupak (prvo čitanje)</w:t>
            </w:r>
          </w:p>
          <w:p w14:paraId="03DC741A" w14:textId="77777777" w:rsidR="00303979" w:rsidRDefault="00202DA5" w:rsidP="00806BB7">
            <w:pPr>
              <w:pStyle w:val="Lgendesigne"/>
              <w:rPr>
                <w:szCs w:val="24"/>
              </w:rPr>
            </w:pPr>
            <w:r>
              <w:tab/>
              <w:t>***II</w:t>
            </w:r>
            <w:r>
              <w:tab/>
              <w:t>Redovni zakonodavni postupak (drugo čitanje)</w:t>
            </w:r>
          </w:p>
          <w:p w14:paraId="3B5EAA44" w14:textId="77777777" w:rsidR="00303979" w:rsidRDefault="00202DA5" w:rsidP="00806BB7">
            <w:pPr>
              <w:pStyle w:val="Lgendesigne"/>
            </w:pPr>
            <w:r>
              <w:tab/>
              <w:t>***III</w:t>
            </w:r>
            <w:r>
              <w:tab/>
              <w:t>Redovni zakonodavni postupak (treće čitanje)</w:t>
            </w:r>
          </w:p>
          <w:p w14:paraId="39B6BB9C" w14:textId="77777777" w:rsidR="00303979" w:rsidRDefault="00303979" w:rsidP="00806BB7">
            <w:pPr>
              <w:pStyle w:val="Lgendestandard"/>
            </w:pPr>
          </w:p>
          <w:p w14:paraId="32481F66" w14:textId="77777777" w:rsidR="00303979" w:rsidRDefault="00202DA5" w:rsidP="00806BB7">
            <w:pPr>
              <w:pStyle w:val="Lgendestandard"/>
            </w:pPr>
            <w:r>
              <w:t>(Navedeni se postupak temelji na pravnoj osnovi predloženoj u nacrtu akta.)</w:t>
            </w:r>
          </w:p>
          <w:p w14:paraId="13E949B9" w14:textId="77777777" w:rsidR="00303979" w:rsidRPr="00202DA5" w:rsidRDefault="00303979" w:rsidP="00EA5F34">
            <w:pPr>
              <w:pStyle w:val="Lgendestandard"/>
            </w:pPr>
          </w:p>
        </w:tc>
      </w:tr>
    </w:tbl>
    <w:p w14:paraId="4FBF17C9" w14:textId="77777777" w:rsidR="00303979" w:rsidRPr="00202DA5" w:rsidRDefault="00303979" w:rsidP="00894923"/>
    <w:p w14:paraId="710054E8" w14:textId="77777777" w:rsidR="00303979" w:rsidRPr="00202DA5" w:rsidRDefault="00303979" w:rsidP="00894923"/>
    <w:p w14:paraId="34C62EC9" w14:textId="77777777" w:rsidR="00303979" w:rsidRPr="00202DA5" w:rsidRDefault="00303979" w:rsidP="00894923"/>
    <w:p w14:paraId="31FD9B14" w14:textId="77777777" w:rsidR="00303979" w:rsidRPr="00202DA5" w:rsidRDefault="00303979"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00278B" w14:paraId="69A21079" w14:textId="77777777">
        <w:tc>
          <w:tcPr>
            <w:tcW w:w="5811" w:type="dxa"/>
          </w:tcPr>
          <w:p w14:paraId="693321BC" w14:textId="77777777" w:rsidR="00303979" w:rsidRPr="00817843" w:rsidRDefault="00202DA5" w:rsidP="00894923">
            <w:pPr>
              <w:pStyle w:val="Lgendetitre"/>
            </w:pPr>
            <w:r>
              <w:t>Izmjene nacrta akta</w:t>
            </w:r>
          </w:p>
        </w:tc>
      </w:tr>
      <w:tr w:rsidR="0000278B" w14:paraId="5E44F91C" w14:textId="77777777" w:rsidTr="00397B4C">
        <w:trPr>
          <w:trHeight w:val="4496"/>
        </w:trPr>
        <w:tc>
          <w:tcPr>
            <w:tcW w:w="5811" w:type="dxa"/>
          </w:tcPr>
          <w:p w14:paraId="095ED05F" w14:textId="77777777" w:rsidR="00303979" w:rsidRDefault="00202DA5" w:rsidP="00EA5F34">
            <w:pPr>
              <w:pStyle w:val="Lgendestandard"/>
            </w:pPr>
            <w:r>
              <w:rPr>
                <w:b/>
              </w:rPr>
              <w:t>Amandmani Parlamenta u obliku dvaju stupaca</w:t>
            </w:r>
          </w:p>
          <w:p w14:paraId="156C7AE5" w14:textId="77777777" w:rsidR="00303979" w:rsidRDefault="00303979" w:rsidP="00EA5F34">
            <w:pPr>
              <w:pStyle w:val="Lgendestandard"/>
            </w:pPr>
          </w:p>
          <w:p w14:paraId="7DB3675F" w14:textId="77777777" w:rsidR="00303979" w:rsidRDefault="00202DA5" w:rsidP="00EA5F34">
            <w:pPr>
              <w:pStyle w:val="Lgendestandard"/>
            </w:pPr>
            <w:r>
              <w:t xml:space="preserve">Brisanja su označena </w:t>
            </w:r>
            <w:r>
              <w:rPr>
                <w:b/>
                <w:i/>
              </w:rPr>
              <w:t>podebljanim kurzivom</w:t>
            </w:r>
            <w:r>
              <w:t xml:space="preserve"> u lijevom stupcu. Izmjene su označene </w:t>
            </w:r>
            <w:r>
              <w:rPr>
                <w:b/>
                <w:i/>
              </w:rPr>
              <w:t>podebljanim kurzivom</w:t>
            </w:r>
            <w:r>
              <w:t xml:space="preserve"> u obama stupcima. Novi tekst označen je </w:t>
            </w:r>
            <w:r>
              <w:rPr>
                <w:b/>
                <w:i/>
              </w:rPr>
              <w:t>podebljanim kurzivom</w:t>
            </w:r>
            <w:r>
              <w:t xml:space="preserve"> u desnom stupcu.</w:t>
            </w:r>
          </w:p>
          <w:p w14:paraId="6691B2F4" w14:textId="77777777" w:rsidR="00303979" w:rsidRDefault="00303979" w:rsidP="00EA5F34">
            <w:pPr>
              <w:pStyle w:val="Lgendestandard"/>
            </w:pPr>
          </w:p>
          <w:p w14:paraId="7E8B15D3" w14:textId="77777777" w:rsidR="00303979" w:rsidRDefault="00202DA5" w:rsidP="00EA5F34">
            <w:pPr>
              <w:pStyle w:val="Lgendestandard"/>
            </w:pPr>
            <w:r>
              <w:t xml:space="preserve">U prvom i drugom retku zaglavlja svakog amandmana naznačen je predmetni odlomak iz nacrta akta koji se razmatra. Ako se amandman odnosi na postojeći akt koji se želi izmijeniti nacrtom akta, zaglavlje sadrži i treći redak u kojem se navodi postojeći akt te četvrti redak u kojem se navodi odredba akta na koju se izmjena odnosi. </w:t>
            </w:r>
          </w:p>
          <w:p w14:paraId="38D14207" w14:textId="77777777" w:rsidR="00303979" w:rsidRDefault="00303979" w:rsidP="00EA5F34">
            <w:pPr>
              <w:pStyle w:val="Lgendestandard"/>
            </w:pPr>
          </w:p>
          <w:p w14:paraId="4EDEE27B" w14:textId="77777777" w:rsidR="00303979" w:rsidRDefault="00202DA5" w:rsidP="00EA5F34">
            <w:pPr>
              <w:pStyle w:val="Lgendestandard"/>
              <w:rPr>
                <w:b/>
                <w:bCs/>
              </w:rPr>
            </w:pPr>
            <w:r>
              <w:rPr>
                <w:b/>
              </w:rPr>
              <w:t>Amandmani Parlamenta u obliku pročišćenog teksta</w:t>
            </w:r>
          </w:p>
          <w:p w14:paraId="57A35DA7" w14:textId="77777777" w:rsidR="00303979" w:rsidRDefault="00303979" w:rsidP="00EA5F34">
            <w:pPr>
              <w:pStyle w:val="Lgendestandard"/>
            </w:pPr>
          </w:p>
          <w:p w14:paraId="314CA8C2" w14:textId="77777777" w:rsidR="00303979" w:rsidRDefault="00202DA5" w:rsidP="00EA5F34">
            <w:pPr>
              <w:pStyle w:val="Lgendestandard"/>
            </w:pPr>
            <w:r>
              <w:t xml:space="preserve">Novi dijelovi teksta označuju se </w:t>
            </w:r>
            <w:r>
              <w:rPr>
                <w:b/>
                <w:i/>
              </w:rPr>
              <w:t>podebljanim kurzivom</w:t>
            </w:r>
            <w:r>
              <w:t xml:space="preserve">. Brisani dijelovi teksta označuju se oznakom ▌ ili su precrtani. Izmjene se naznačuju tako da se novi tekst označi </w:t>
            </w:r>
            <w:r>
              <w:rPr>
                <w:b/>
                <w:i/>
              </w:rPr>
              <w:t>podebljanim kurzivom</w:t>
            </w:r>
            <w:r>
              <w:t xml:space="preserve">, a da se zamijenjeni tekst izbriše ili precrta. </w:t>
            </w:r>
          </w:p>
          <w:p w14:paraId="64F2F331" w14:textId="77777777" w:rsidR="00303979" w:rsidRDefault="00202DA5" w:rsidP="00EA5F34">
            <w:pPr>
              <w:pStyle w:val="Lgendestandard"/>
            </w:pPr>
            <w:r>
              <w:t>Iznimno, izmjene strogo tehničke prirode koje unesu nadležne službe prilikom izrade konačnog teksta ne označuju se.</w:t>
            </w:r>
          </w:p>
          <w:p w14:paraId="57687B09" w14:textId="77777777" w:rsidR="00303979" w:rsidRPr="00202DA5" w:rsidRDefault="00303979" w:rsidP="0069092A">
            <w:pPr>
              <w:pStyle w:val="Lgendestandard"/>
            </w:pPr>
          </w:p>
        </w:tc>
      </w:tr>
    </w:tbl>
    <w:p w14:paraId="17159625" w14:textId="77777777" w:rsidR="00303979" w:rsidRPr="00202DA5" w:rsidRDefault="00303979" w:rsidP="00894923"/>
    <w:p w14:paraId="322DBD4B" w14:textId="77777777" w:rsidR="00793EA9" w:rsidRPr="00303979" w:rsidRDefault="00793EA9" w:rsidP="00012351">
      <w:pPr>
        <w:widowControl/>
        <w:tabs>
          <w:tab w:val="center" w:pos="4677"/>
        </w:tabs>
      </w:pPr>
    </w:p>
    <w:p w14:paraId="1FC3B466" w14:textId="77777777" w:rsidR="00793EA9" w:rsidRPr="00125FF6" w:rsidRDefault="00202DA5">
      <w:pPr>
        <w:pStyle w:val="TOCHeading"/>
      </w:pPr>
      <w:r>
        <w:br w:type="page"/>
      </w:r>
      <w:r>
        <w:lastRenderedPageBreak/>
        <w:t>SADRŽAJ</w:t>
      </w:r>
    </w:p>
    <w:p w14:paraId="31EC71D7" w14:textId="77777777" w:rsidR="00793EA9" w:rsidRPr="00125FF6" w:rsidRDefault="00202DA5">
      <w:pPr>
        <w:pStyle w:val="TOCPage"/>
      </w:pPr>
      <w:r>
        <w:t>Stranica</w:t>
      </w:r>
    </w:p>
    <w:p w14:paraId="6A8C4038" w14:textId="3F4EB6C5" w:rsidR="004B033B" w:rsidRDefault="00202DA5">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125FF6">
        <w:rPr>
          <w:b/>
        </w:rPr>
        <w:fldChar w:fldCharType="begin"/>
      </w:r>
      <w:r w:rsidRPr="00125FF6">
        <w:rPr>
          <w:b/>
        </w:rPr>
        <w:instrText xml:space="preserve"> TOC \t "PageHeading</w:instrText>
      </w:r>
      <w:r>
        <w:rPr>
          <w:b/>
        </w:rPr>
        <w:instrText>;</w:instrText>
      </w:r>
      <w:r w:rsidRPr="00125FF6">
        <w:rPr>
          <w:b/>
        </w:rPr>
        <w:instrText xml:space="preserve">1" </w:instrText>
      </w:r>
      <w:r w:rsidRPr="00125FF6">
        <w:rPr>
          <w:b/>
        </w:rPr>
        <w:fldChar w:fldCharType="separate"/>
      </w:r>
      <w:r w:rsidR="004B033B">
        <w:rPr>
          <w:noProof/>
        </w:rPr>
        <w:t>NACRT ZAKONODAVNE REZOLUCIJE EUROPSKOG PARLAMENTA</w:t>
      </w:r>
      <w:r w:rsidR="004B033B">
        <w:rPr>
          <w:noProof/>
        </w:rPr>
        <w:tab/>
      </w:r>
      <w:r w:rsidR="004B033B">
        <w:rPr>
          <w:noProof/>
        </w:rPr>
        <w:fldChar w:fldCharType="begin"/>
      </w:r>
      <w:r w:rsidR="004B033B">
        <w:rPr>
          <w:noProof/>
        </w:rPr>
        <w:instrText xml:space="preserve"> PAGEREF _Toc203377154 \h </w:instrText>
      </w:r>
      <w:r w:rsidR="004B033B">
        <w:rPr>
          <w:noProof/>
        </w:rPr>
      </w:r>
      <w:r w:rsidR="004B033B">
        <w:rPr>
          <w:noProof/>
        </w:rPr>
        <w:fldChar w:fldCharType="separate"/>
      </w:r>
      <w:r w:rsidR="004B033B">
        <w:rPr>
          <w:noProof/>
        </w:rPr>
        <w:t>5</w:t>
      </w:r>
      <w:r w:rsidR="004B033B">
        <w:rPr>
          <w:noProof/>
        </w:rPr>
        <w:fldChar w:fldCharType="end"/>
      </w:r>
    </w:p>
    <w:p w14:paraId="2188A6CC" w14:textId="60A5DADB" w:rsidR="004B033B" w:rsidRDefault="004B033B">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OBRAZLOŽENJE</w:t>
      </w:r>
      <w:r>
        <w:rPr>
          <w:noProof/>
        </w:rPr>
        <w:tab/>
      </w:r>
      <w:r>
        <w:rPr>
          <w:noProof/>
        </w:rPr>
        <w:fldChar w:fldCharType="begin"/>
      </w:r>
      <w:r>
        <w:rPr>
          <w:noProof/>
        </w:rPr>
        <w:instrText xml:space="preserve"> PAGEREF _Toc203377155 \h </w:instrText>
      </w:r>
      <w:r>
        <w:rPr>
          <w:noProof/>
        </w:rPr>
      </w:r>
      <w:r>
        <w:rPr>
          <w:noProof/>
        </w:rPr>
        <w:fldChar w:fldCharType="separate"/>
      </w:r>
      <w:r>
        <w:rPr>
          <w:noProof/>
        </w:rPr>
        <w:t>19</w:t>
      </w:r>
      <w:r>
        <w:rPr>
          <w:noProof/>
        </w:rPr>
        <w:fldChar w:fldCharType="end"/>
      </w:r>
    </w:p>
    <w:p w14:paraId="12739CA8" w14:textId="3C87407E" w:rsidR="004B033B" w:rsidRDefault="004B033B">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PRILOG: SUBJEKTI ILI OSOBE OD KOJIH JE IZVJESTITELJICA PRIMILA INFORMACIJE</w:t>
      </w:r>
      <w:r>
        <w:rPr>
          <w:noProof/>
        </w:rPr>
        <w:tab/>
      </w:r>
      <w:r>
        <w:rPr>
          <w:noProof/>
        </w:rPr>
        <w:fldChar w:fldCharType="begin"/>
      </w:r>
      <w:r>
        <w:rPr>
          <w:noProof/>
        </w:rPr>
        <w:instrText xml:space="preserve"> PAGEREF _Toc203377156 \h </w:instrText>
      </w:r>
      <w:r>
        <w:rPr>
          <w:noProof/>
        </w:rPr>
      </w:r>
      <w:r>
        <w:rPr>
          <w:noProof/>
        </w:rPr>
        <w:fldChar w:fldCharType="separate"/>
      </w:r>
      <w:r>
        <w:rPr>
          <w:noProof/>
        </w:rPr>
        <w:t>21</w:t>
      </w:r>
      <w:r>
        <w:rPr>
          <w:noProof/>
        </w:rPr>
        <w:fldChar w:fldCharType="end"/>
      </w:r>
    </w:p>
    <w:p w14:paraId="0D482BF8" w14:textId="784D8383" w:rsidR="002346B0" w:rsidRPr="00125FF6" w:rsidRDefault="00202DA5" w:rsidP="00C23324">
      <w:r w:rsidRPr="00125FF6">
        <w:rPr>
          <w:b/>
        </w:rPr>
        <w:fldChar w:fldCharType="end"/>
      </w:r>
    </w:p>
    <w:p w14:paraId="24CB924D" w14:textId="77777777" w:rsidR="00793EA9" w:rsidRPr="00125FF6" w:rsidRDefault="00202DA5">
      <w:pPr>
        <w:pStyle w:val="PageHeading"/>
      </w:pPr>
      <w:r>
        <w:br w:type="page"/>
      </w:r>
      <w:r>
        <w:lastRenderedPageBreak/>
        <w:br w:type="page"/>
      </w:r>
      <w:bookmarkStart w:id="0" w:name="_Toc203377154"/>
      <w:r>
        <w:lastRenderedPageBreak/>
        <w:t>NACRT ZAKONODAVNE REZOLUCIJE EUROPSKOG PARLAMENTA</w:t>
      </w:r>
      <w:bookmarkEnd w:id="0"/>
    </w:p>
    <w:p w14:paraId="30B85935" w14:textId="4C704AE8" w:rsidR="00793EA9" w:rsidRPr="00125FF6" w:rsidRDefault="00202DA5">
      <w:pPr>
        <w:pStyle w:val="NormalBold"/>
      </w:pPr>
      <w:r>
        <w:t>o Prijedlogu uredbe Europskog parlamenta i Vijeća o izmjeni Uredbe (EU) 2021/691 u pogledu potpore radnicima kojima neposredno predstoji otpuštanje u poduzećima koja su u postupku restrukturiranja</w:t>
      </w:r>
    </w:p>
    <w:p w14:paraId="2B4319CD" w14:textId="77777777" w:rsidR="00793EA9" w:rsidRPr="00125FF6" w:rsidRDefault="00202DA5">
      <w:pPr>
        <w:pStyle w:val="NormalBold12a"/>
      </w:pPr>
      <w:r>
        <w:t>(COM(2025)0140 – C10</w:t>
      </w:r>
      <w:r>
        <w:noBreakHyphen/>
        <w:t>0060/2025 – 2025/0073(COD))</w:t>
      </w:r>
    </w:p>
    <w:p w14:paraId="48419541" w14:textId="77777777" w:rsidR="00793EA9" w:rsidRPr="00125FF6" w:rsidRDefault="00202DA5" w:rsidP="00A910C9">
      <w:pPr>
        <w:pStyle w:val="NormalBold"/>
      </w:pPr>
      <w:r>
        <w:t>(Redovni zakonodavni postupak: prvo čitanje)</w:t>
      </w:r>
    </w:p>
    <w:p w14:paraId="1707B8E8" w14:textId="77777777" w:rsidR="00793EA9" w:rsidRPr="00125FF6" w:rsidRDefault="00202DA5" w:rsidP="00A910C9">
      <w:pPr>
        <w:pStyle w:val="EPComma"/>
      </w:pPr>
      <w:r>
        <w:rPr>
          <w:i/>
        </w:rPr>
        <w:t>Europski parlament</w:t>
      </w:r>
      <w:r>
        <w:t>,</w:t>
      </w:r>
    </w:p>
    <w:p w14:paraId="1E4D4B0A" w14:textId="77777777" w:rsidR="00793EA9" w:rsidRPr="00125FF6" w:rsidRDefault="00202DA5">
      <w:pPr>
        <w:pStyle w:val="NormalHanging12a"/>
      </w:pPr>
      <w:r>
        <w:t>–</w:t>
      </w:r>
      <w:r>
        <w:tab/>
        <w:t>uzimajući u obzir Prijedlog Komisije upućen Europskom parlamentu i Vijeću (COM(2025)0140),</w:t>
      </w:r>
    </w:p>
    <w:p w14:paraId="16447F4C" w14:textId="77777777" w:rsidR="00793EA9" w:rsidRPr="00125FF6" w:rsidRDefault="00202DA5">
      <w:pPr>
        <w:pStyle w:val="NormalHanging12a"/>
      </w:pPr>
      <w:r>
        <w:t>–</w:t>
      </w:r>
      <w:r>
        <w:tab/>
        <w:t>uzimajući u obzir članak 294. stavak 2. i članak 175. Ugovora o funkcioniranju Europske unije, u skladu s kojima je Komisija podnijela Prijedlog Parlamentu (C10</w:t>
      </w:r>
      <w:r>
        <w:noBreakHyphen/>
        <w:t>0060/2025),</w:t>
      </w:r>
    </w:p>
    <w:p w14:paraId="5CD45715" w14:textId="77777777" w:rsidR="00A26F46" w:rsidRPr="00125FF6" w:rsidRDefault="00202DA5" w:rsidP="00A26F46">
      <w:pPr>
        <w:pStyle w:val="NormalHanging12a"/>
      </w:pPr>
      <w:r>
        <w:t>–</w:t>
      </w:r>
      <w:r>
        <w:tab/>
        <w:t>uzimajući u obzir članak 294. stavak 3. Ugovora o funkcioniranju Europske unije,</w:t>
      </w:r>
    </w:p>
    <w:p w14:paraId="591D9D9D" w14:textId="77777777" w:rsidR="00305CD9" w:rsidRDefault="00202DA5" w:rsidP="00305CD9">
      <w:pPr>
        <w:pStyle w:val="NormalHanging12a"/>
      </w:pPr>
      <w:r>
        <w:t>–</w:t>
      </w:r>
      <w:r>
        <w:tab/>
        <w:t>uzimajući u obzir proračunsku procjenu koju je donio Odbor za proračune,</w:t>
      </w:r>
    </w:p>
    <w:p w14:paraId="603479D5" w14:textId="77777777" w:rsidR="00303979" w:rsidRPr="00125FF6" w:rsidRDefault="00202DA5" w:rsidP="00303979">
      <w:pPr>
        <w:pStyle w:val="NormalHanging12a"/>
      </w:pPr>
      <w:r>
        <w:t>–</w:t>
      </w:r>
      <w:r>
        <w:tab/>
        <w:t>uzimajući u obzir članke 60. i 58. Poslovnika,</w:t>
      </w:r>
    </w:p>
    <w:p w14:paraId="5832CC80" w14:textId="77777777" w:rsidR="00303979" w:rsidRPr="006E2537" w:rsidRDefault="00202DA5" w:rsidP="00303979">
      <w:pPr>
        <w:pStyle w:val="NormalHanging12a"/>
      </w:pPr>
      <w:r>
        <w:t>–</w:t>
      </w:r>
      <w:r>
        <w:tab/>
        <w:t>uzimajući u obzir mišljenje Europskoga gospodarskog i socijalnog odbora</w:t>
      </w:r>
      <w:r>
        <w:rPr>
          <w:rStyle w:val="FootnoteReference"/>
        </w:rPr>
        <w:footnoteReference w:id="1"/>
      </w:r>
      <w:r>
        <w:t>,</w:t>
      </w:r>
    </w:p>
    <w:p w14:paraId="2FDC2876" w14:textId="77777777" w:rsidR="00303979" w:rsidRPr="006E2537" w:rsidRDefault="00202DA5" w:rsidP="00303979">
      <w:pPr>
        <w:pStyle w:val="NormalHanging12a"/>
      </w:pPr>
      <w:r>
        <w:t>–</w:t>
      </w:r>
      <w:r>
        <w:tab/>
        <w:t>uzimajući u obzir mišljenje Odbora regija</w:t>
      </w:r>
      <w:r>
        <w:rPr>
          <w:rStyle w:val="FootnoteReference"/>
        </w:rPr>
        <w:footnoteReference w:id="2"/>
      </w:r>
      <w:r>
        <w:t>,</w:t>
      </w:r>
    </w:p>
    <w:p w14:paraId="2C09082A" w14:textId="77777777" w:rsidR="006A2F5D" w:rsidRPr="00125FF6" w:rsidRDefault="00202DA5" w:rsidP="006A2F5D">
      <w:pPr>
        <w:pStyle w:val="NormalHanging12a"/>
      </w:pPr>
      <w:r>
        <w:t>–</w:t>
      </w:r>
      <w:r>
        <w:tab/>
        <w:t>uzimajući u obzir izvješće Odbora za zapošljavanje i socijalna pitanja (A10</w:t>
      </w:r>
      <w:r>
        <w:noBreakHyphen/>
        <w:t>0000/2025),</w:t>
      </w:r>
    </w:p>
    <w:p w14:paraId="718B102B" w14:textId="77777777" w:rsidR="009F6C2F" w:rsidRPr="00125FF6" w:rsidRDefault="00202DA5" w:rsidP="009F6C2F">
      <w:pPr>
        <w:pStyle w:val="NormalHanging12a"/>
      </w:pPr>
      <w:r>
        <w:t>1.</w:t>
      </w:r>
      <w:r>
        <w:tab/>
        <w:t>usvaja sljedeće stajalište u prvom čitanju;</w:t>
      </w:r>
    </w:p>
    <w:p w14:paraId="7EF82473" w14:textId="77777777" w:rsidR="00303979" w:rsidRPr="006E2537" w:rsidRDefault="00202DA5" w:rsidP="00303979">
      <w:pPr>
        <w:pStyle w:val="NormalHanging12a"/>
      </w:pPr>
      <w:r>
        <w:t>2.</w:t>
      </w:r>
      <w:r>
        <w:tab/>
        <w:t>nalaže svojoj predsjednici da stajalište Parlamenta proslijedi Vijeću, Komisiji i nacionalnim parlamentima.</w:t>
      </w:r>
    </w:p>
    <w:p w14:paraId="109B4019" w14:textId="77777777" w:rsidR="00303979" w:rsidRPr="006E2537" w:rsidRDefault="00202DA5" w:rsidP="00303979">
      <w:pPr>
        <w:widowControl/>
      </w:pPr>
      <w:r>
        <w:br w:type="page"/>
      </w:r>
    </w:p>
    <w:p w14:paraId="2EF6BD59" w14:textId="77777777" w:rsidR="00303979" w:rsidRPr="006E2537" w:rsidRDefault="00202DA5" w:rsidP="00303979">
      <w:pPr>
        <w:pStyle w:val="AMNumberTabs0"/>
        <w:keepNext/>
      </w:pPr>
      <w:r w:rsidRPr="00202DA5">
        <w:rPr>
          <w:rStyle w:val="HideTWBExt"/>
          <w:b w:val="0"/>
        </w:rPr>
        <w:lastRenderedPageBreak/>
        <w:t>&lt;RepeatBlock-Amend&gt;&lt;Amend&gt;</w:t>
      </w:r>
      <w:r>
        <w:t>Amandman</w:t>
      </w:r>
      <w:r>
        <w:tab/>
      </w:r>
      <w:r>
        <w:tab/>
      </w:r>
      <w:r w:rsidRPr="00202DA5">
        <w:rPr>
          <w:rStyle w:val="HideTWBExt"/>
          <w:b w:val="0"/>
        </w:rPr>
        <w:t>&lt;NumAm&gt;</w:t>
      </w:r>
      <w:r>
        <w:t>1</w:t>
      </w:r>
      <w:r w:rsidRPr="00202DA5">
        <w:rPr>
          <w:rStyle w:val="HideTWBExt"/>
          <w:b w:val="0"/>
        </w:rPr>
        <w:t>&lt;/NumAm&gt;</w:t>
      </w:r>
    </w:p>
    <w:p w14:paraId="4ACAD6FF" w14:textId="77777777" w:rsidR="00303979" w:rsidRPr="006E2537" w:rsidRDefault="00202DA5" w:rsidP="00303979">
      <w:pPr>
        <w:pStyle w:val="NormalBold12b"/>
        <w:keepNext/>
      </w:pPr>
      <w:r>
        <w:rPr>
          <w:rStyle w:val="HideTWBExt"/>
          <w:b w:val="0"/>
        </w:rPr>
        <w:t>&lt;DocAmend&gt;</w:t>
      </w:r>
      <w:r>
        <w:t>Prijedlog uredbe</w:t>
      </w:r>
      <w:r>
        <w:rPr>
          <w:rStyle w:val="HideTWBExt"/>
          <w:b w:val="0"/>
        </w:rPr>
        <w:t>&lt;/DocAmend&gt;</w:t>
      </w:r>
    </w:p>
    <w:p w14:paraId="62A6E268" w14:textId="77777777" w:rsidR="00303979" w:rsidRPr="006E2537" w:rsidRDefault="00202DA5" w:rsidP="00303979">
      <w:pPr>
        <w:pStyle w:val="NormalBold"/>
      </w:pPr>
      <w:r>
        <w:rPr>
          <w:rStyle w:val="HideTWBExt"/>
          <w:b w:val="0"/>
        </w:rPr>
        <w:t>&lt;Article&gt;</w:t>
      </w:r>
      <w:r>
        <w:t>Uvodna izjava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278B" w14:paraId="756CC394" w14:textId="77777777" w:rsidTr="00C963EB">
        <w:trPr>
          <w:jc w:val="center"/>
        </w:trPr>
        <w:tc>
          <w:tcPr>
            <w:tcW w:w="9752" w:type="dxa"/>
            <w:gridSpan w:val="2"/>
          </w:tcPr>
          <w:p w14:paraId="37488D98" w14:textId="77777777" w:rsidR="00303979" w:rsidRPr="006E2537" w:rsidRDefault="00303979" w:rsidP="00C963EB">
            <w:pPr>
              <w:keepNext/>
            </w:pPr>
          </w:p>
        </w:tc>
      </w:tr>
      <w:tr w:rsidR="0000278B" w14:paraId="3C9DF8CE" w14:textId="77777777" w:rsidTr="00C963EB">
        <w:trPr>
          <w:jc w:val="center"/>
        </w:trPr>
        <w:tc>
          <w:tcPr>
            <w:tcW w:w="4876" w:type="dxa"/>
            <w:hideMark/>
          </w:tcPr>
          <w:p w14:paraId="6897E9EB" w14:textId="77777777" w:rsidR="00303979" w:rsidRPr="006E2537" w:rsidRDefault="00202DA5" w:rsidP="00C963EB">
            <w:pPr>
              <w:pStyle w:val="ColumnHeading"/>
              <w:keepNext/>
            </w:pPr>
            <w:r>
              <w:t>Tekst koji je predložila Komisija</w:t>
            </w:r>
          </w:p>
        </w:tc>
        <w:tc>
          <w:tcPr>
            <w:tcW w:w="4876" w:type="dxa"/>
            <w:hideMark/>
          </w:tcPr>
          <w:p w14:paraId="26F5BE9B" w14:textId="77777777" w:rsidR="00303979" w:rsidRPr="006E2537" w:rsidRDefault="00202DA5" w:rsidP="00C963EB">
            <w:pPr>
              <w:pStyle w:val="ColumnHeading"/>
              <w:keepNext/>
            </w:pPr>
            <w:r>
              <w:t>Izmjena</w:t>
            </w:r>
          </w:p>
        </w:tc>
      </w:tr>
      <w:tr w:rsidR="0000278B" w14:paraId="235C041D" w14:textId="77777777" w:rsidTr="00C963EB">
        <w:trPr>
          <w:jc w:val="center"/>
        </w:trPr>
        <w:tc>
          <w:tcPr>
            <w:tcW w:w="4876" w:type="dxa"/>
            <w:hideMark/>
          </w:tcPr>
          <w:p w14:paraId="135ECF08" w14:textId="77777777" w:rsidR="00303979" w:rsidRPr="006E2537" w:rsidRDefault="00202DA5" w:rsidP="00C963EB">
            <w:pPr>
              <w:pStyle w:val="Normal6"/>
            </w:pPr>
            <w:r>
              <w:t>(6)</w:t>
            </w:r>
            <w:r>
              <w:tab/>
              <w:t>EGF i dalje ima važnu ulogu fleksibilnog instrumenta iz kojeg se radnicima koji ostanu bez posla tijekom velikih restrukturiranja pruža potpora i pomoć da što brže pronađu drugi posao. Unija bi radnicima koji su proglašeni viškom u područjima djelatnosti, u sektorima, na područjima ili na tržištima rada koja je pogodio težak gospodarski poremećaj trebala nastaviti pružati posebnu, jednokratnu potporu za olakšavanje povratka na dostojanstvena i održiva radna mjesta.  EU treba zajamčiti održiv prosperitet i konkurentnost, očuvati svoje jedinstveno socijalno tržišno gospodarstvo, uspješno realizirati usporednu tranziciju i zaštititi svoju demokraciju, gospodarsku sigurnost i geopolitički položaj. Kako bi se zaštitila budućnost EU-a kao gospodarske sile i napredak u usporednoj digitalnoj i zelenoj tranziciji, važno je pružiti potporu radnicima kojima neposredno predstoji otpuštanje u poduzećima koja su u postupku restrukturiranja kako bi stekli vještine koje im mogu pomoći da prijeđu na drugu funkciju ili promijene posao.</w:t>
            </w:r>
          </w:p>
        </w:tc>
        <w:tc>
          <w:tcPr>
            <w:tcW w:w="4876" w:type="dxa"/>
            <w:hideMark/>
          </w:tcPr>
          <w:p w14:paraId="3739115E" w14:textId="77777777" w:rsidR="00303979" w:rsidRPr="006E2537" w:rsidRDefault="00202DA5" w:rsidP="00C963EB">
            <w:pPr>
              <w:pStyle w:val="Normal6"/>
              <w:rPr>
                <w:szCs w:val="24"/>
              </w:rPr>
            </w:pPr>
            <w:r>
              <w:t>(6)</w:t>
            </w:r>
            <w:r>
              <w:tab/>
              <w:t>EGF i dalje ima važnu ulogu fleksibilnog instrumenta iz kojeg se radnicima koji ostanu bez posla tijekom velikih restrukturiranja pruža potpora i pomoć da što brže pronađu drugi posao. Unija bi radnicima koji su proglašeni viškom u područjima djelatnosti, u sektorima, na područjima ili na tržištima rada koja je pogodio težak gospodarski poremećaj trebala nastaviti pružati posebnu, jednokratnu potporu za olakšavanje povratka na dostojanstvena i održiva radna mjesta.  EU treba zajamčiti održiv prosperitet</w:t>
            </w:r>
            <w:r>
              <w:rPr>
                <w:b/>
                <w:i/>
              </w:rPr>
              <w:t>, stratešku autonomiju</w:t>
            </w:r>
            <w:r>
              <w:t xml:space="preserve"> i konkurentnost, očuvati svoje jedinstveno socijalno tržišno gospodarstvo, uspješno realizirati usporednu tranziciju i zaštititi svoju demokraciju, gospodarsku sigurnost i geopolitički položaj.</w:t>
            </w:r>
            <w:r>
              <w:rPr>
                <w:b/>
                <w:i/>
              </w:rPr>
              <w:t xml:space="preserve"> </w:t>
            </w:r>
            <w:r>
              <w:rPr>
                <w:b/>
                <w:bCs/>
                <w:i/>
                <w:iCs/>
              </w:rPr>
              <w:t>Promjena modela proizvodnje povezana s usporednom digitalnom i zelenom tranzicijom ići će ruku pod ruku s postupcima restrukturiranja, koji mogu biti ključni za osiguravanje gospodarske održivosti poduzeća i dugoročne stabilnosti zapošljavanja te isto tako ojačati konkurentnost Unije i istodobno sačuvati radna mjesta.</w:t>
            </w:r>
            <w:r>
              <w:t xml:space="preserve"> Kako bi se zaštitila budućnost EU-a kao gospodarske sile i napredak u usporednoj digitalnoj i zelenoj tranziciji, važno je pružiti potporu radnicima kojima neposredno predstoji otpuštanje u poduzećima koja su u postupku restrukturiranja kako bi stekli vještine koje im mogu pomoći da prijeđu na drugu funkciju ili promijene posao. </w:t>
            </w:r>
            <w:r>
              <w:rPr>
                <w:b/>
                <w:i/>
              </w:rPr>
              <w:t xml:space="preserve">Ako taj postupak restrukturiranja utječe na aktivnosti izravnih dobavljača ili daljnjih korisnika poduzeća, radnici zaposleni u tim poduzećima također bi trebali ispunjavati uvjete za potporu. U takvim </w:t>
            </w:r>
            <w:r>
              <w:rPr>
                <w:b/>
                <w:i/>
              </w:rPr>
              <w:lastRenderedPageBreak/>
              <w:t>slučajevima ta bi poduzeća trebala dokazati da postoji uzročno-posljedična veza s početnim postupkom restrukturiranja.</w:t>
            </w:r>
          </w:p>
        </w:tc>
      </w:tr>
    </w:tbl>
    <w:p w14:paraId="1C169285" w14:textId="77777777" w:rsidR="00303979" w:rsidRPr="006E2537" w:rsidRDefault="00202DA5" w:rsidP="00303979">
      <w:pPr>
        <w:pStyle w:val="Olang"/>
        <w:rPr>
          <w:sz w:val="24"/>
          <w:szCs w:val="24"/>
        </w:rPr>
      </w:pPr>
      <w:r w:rsidRPr="006E2537">
        <w:rPr>
          <w:sz w:val="24"/>
          <w:szCs w:val="24"/>
        </w:rPr>
        <w:lastRenderedPageBreak/>
        <w:t xml:space="preserve">Or. </w:t>
      </w:r>
      <w:r w:rsidRPr="006E2537">
        <w:rPr>
          <w:rStyle w:val="HideTWBExt"/>
        </w:rPr>
        <w:t>&lt;Original&gt;</w:t>
      </w:r>
      <w:r w:rsidRPr="006E2537">
        <w:rPr>
          <w:rStyle w:val="HideTWBInt"/>
          <w:sz w:val="24"/>
          <w:szCs w:val="24"/>
        </w:rPr>
        <w:t>{EN}</w:t>
      </w:r>
      <w:r w:rsidRPr="006E2537">
        <w:rPr>
          <w:sz w:val="24"/>
          <w:szCs w:val="24"/>
        </w:rPr>
        <w:t>en</w:t>
      </w:r>
      <w:r w:rsidRPr="006E2537">
        <w:rPr>
          <w:rStyle w:val="HideTWBExt"/>
        </w:rPr>
        <w:t>&lt;/Original&gt;</w:t>
      </w:r>
    </w:p>
    <w:p w14:paraId="28FFC4D2" w14:textId="77777777" w:rsidR="00303979" w:rsidRPr="006E2537" w:rsidRDefault="00202DA5" w:rsidP="00303979">
      <w:pPr>
        <w:rPr>
          <w:szCs w:val="24"/>
        </w:rPr>
      </w:pPr>
      <w:r>
        <w:rPr>
          <w:rStyle w:val="HideTWBExt"/>
        </w:rPr>
        <w:t>&lt;/Amend&gt;</w:t>
      </w:r>
    </w:p>
    <w:p w14:paraId="772E7138" w14:textId="77777777" w:rsidR="00303979" w:rsidRPr="006E2537" w:rsidRDefault="00202DA5" w:rsidP="00303979">
      <w:pPr>
        <w:pStyle w:val="AMNumberTabs0"/>
        <w:keepNext/>
      </w:pPr>
      <w:r w:rsidRPr="00202DA5">
        <w:rPr>
          <w:rStyle w:val="HideTWBExt"/>
          <w:b w:val="0"/>
          <w:lang w:val="da-DK"/>
        </w:rPr>
        <w:t>&lt;Amend&gt;</w:t>
      </w:r>
      <w:r>
        <w:t>Amandman</w:t>
      </w:r>
      <w:r>
        <w:tab/>
      </w:r>
      <w:r>
        <w:tab/>
      </w:r>
      <w:r w:rsidRPr="00202DA5">
        <w:rPr>
          <w:rStyle w:val="HideTWBExt"/>
          <w:b w:val="0"/>
          <w:lang w:val="da-DK"/>
        </w:rPr>
        <w:t>&lt;NumAm&gt;</w:t>
      </w:r>
      <w:r>
        <w:t>2</w:t>
      </w:r>
      <w:r w:rsidRPr="00202DA5">
        <w:rPr>
          <w:rStyle w:val="HideTWBExt"/>
          <w:b w:val="0"/>
          <w:lang w:val="da-DK"/>
        </w:rPr>
        <w:t>&lt;/NumAm&gt;</w:t>
      </w:r>
    </w:p>
    <w:p w14:paraId="4BBA75BE" w14:textId="77777777" w:rsidR="00303979" w:rsidRPr="006E2537" w:rsidRDefault="00202DA5" w:rsidP="00303979">
      <w:pPr>
        <w:pStyle w:val="NormalBold12b"/>
        <w:keepNext/>
      </w:pPr>
      <w:r>
        <w:rPr>
          <w:rStyle w:val="HideTWBExt"/>
          <w:b w:val="0"/>
        </w:rPr>
        <w:t>&lt;DocAmend&gt;</w:t>
      </w:r>
      <w:r>
        <w:t>Prijedlog uredbe</w:t>
      </w:r>
      <w:r>
        <w:rPr>
          <w:rStyle w:val="HideTWBExt"/>
          <w:b w:val="0"/>
        </w:rPr>
        <w:t>&lt;/DocAmend&gt;</w:t>
      </w:r>
    </w:p>
    <w:p w14:paraId="4B43D25D" w14:textId="77777777" w:rsidR="00303979" w:rsidRPr="006E2537" w:rsidRDefault="00202DA5" w:rsidP="00303979">
      <w:pPr>
        <w:pStyle w:val="NormalBold"/>
      </w:pPr>
      <w:r>
        <w:rPr>
          <w:rStyle w:val="HideTWBExt"/>
          <w:b w:val="0"/>
        </w:rPr>
        <w:t>&lt;Article&gt;</w:t>
      </w:r>
      <w:r>
        <w:t>Uvodna izjava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278B" w14:paraId="46E2C894" w14:textId="77777777" w:rsidTr="00C963EB">
        <w:trPr>
          <w:jc w:val="center"/>
        </w:trPr>
        <w:tc>
          <w:tcPr>
            <w:tcW w:w="9752" w:type="dxa"/>
            <w:gridSpan w:val="2"/>
          </w:tcPr>
          <w:p w14:paraId="03EA198C" w14:textId="77777777" w:rsidR="00303979" w:rsidRPr="006E2537" w:rsidRDefault="00303979" w:rsidP="00C963EB">
            <w:pPr>
              <w:keepNext/>
            </w:pPr>
          </w:p>
        </w:tc>
      </w:tr>
      <w:tr w:rsidR="0000278B" w14:paraId="4FF62A79" w14:textId="77777777" w:rsidTr="00C963EB">
        <w:trPr>
          <w:jc w:val="center"/>
        </w:trPr>
        <w:tc>
          <w:tcPr>
            <w:tcW w:w="4876" w:type="dxa"/>
            <w:hideMark/>
          </w:tcPr>
          <w:p w14:paraId="0535C2DD" w14:textId="77777777" w:rsidR="00303979" w:rsidRPr="006E2537" w:rsidRDefault="00202DA5" w:rsidP="00C963EB">
            <w:pPr>
              <w:pStyle w:val="ColumnHeading"/>
              <w:keepNext/>
            </w:pPr>
            <w:r>
              <w:t>Tekst koji je predložila Komisija</w:t>
            </w:r>
          </w:p>
        </w:tc>
        <w:tc>
          <w:tcPr>
            <w:tcW w:w="4876" w:type="dxa"/>
            <w:hideMark/>
          </w:tcPr>
          <w:p w14:paraId="7A815DBE" w14:textId="77777777" w:rsidR="00303979" w:rsidRPr="006E2537" w:rsidRDefault="00202DA5" w:rsidP="00C963EB">
            <w:pPr>
              <w:pStyle w:val="ColumnHeading"/>
              <w:keepNext/>
            </w:pPr>
            <w:r>
              <w:t>Izmjena</w:t>
            </w:r>
          </w:p>
        </w:tc>
      </w:tr>
      <w:tr w:rsidR="0000278B" w14:paraId="5E955A3C" w14:textId="77777777" w:rsidTr="00C963EB">
        <w:trPr>
          <w:jc w:val="center"/>
        </w:trPr>
        <w:tc>
          <w:tcPr>
            <w:tcW w:w="4876" w:type="dxa"/>
            <w:hideMark/>
          </w:tcPr>
          <w:p w14:paraId="31C845E4" w14:textId="77777777" w:rsidR="00303979" w:rsidRPr="006E2537" w:rsidRDefault="00202DA5" w:rsidP="00C963EB">
            <w:pPr>
              <w:pStyle w:val="Normal6"/>
            </w:pPr>
            <w:r>
              <w:t>(7)</w:t>
            </w:r>
            <w:r>
              <w:tab/>
              <w:t>Stoga je potrebno izmijeniti Uredbu (EU) 2021/691 kako bi se iz EGF-a mogla pružati pomoć i radnicima kojima neposredno predstoji otpuštanje u poduzećima koja su u postupku restrukturiranja. Budući da su ti radnici još uvijek aktivno zaposleni, njihov poslodavac može zatražiti pomoć od nadležnih tijela u državama članicama. Budući da je EGF pod podijeljenim upravljanjem, tijela država članica mogu zatražiti sufinanciranje iz EGF-a nakon primitka zahtjeva poduzeća, pod uvjetom da poduzeće pristane osigurati nacionalno sufinanciranje. Ako se odobri financijski doprinos iz EGF-a, dotična država članica trebala bi poduzeću staviti na raspolaganje zatražena sredstva u roku od dva tjedna od njihova primitka. Poduzeće bi posebno trebalo staviti na raspolaganje državi članici sve informacije potrebne za pripremu završnog izvješća o provedbi relevantnog financijskog doprinosa u roku od šest mjeseci od završetka provedbe pomoći. Komisija će pripremiti anketu za korisnike, a poduzeće bi radnicima koji su sudjelovali u programu trebalo omogućiti pristup anketi.</w:t>
            </w:r>
          </w:p>
        </w:tc>
        <w:tc>
          <w:tcPr>
            <w:tcW w:w="4876" w:type="dxa"/>
            <w:hideMark/>
          </w:tcPr>
          <w:p w14:paraId="6B2DFED0" w14:textId="77777777" w:rsidR="00303979" w:rsidRPr="006E2537" w:rsidRDefault="00202DA5" w:rsidP="00C963EB">
            <w:pPr>
              <w:pStyle w:val="Normal6"/>
              <w:rPr>
                <w:szCs w:val="24"/>
              </w:rPr>
            </w:pPr>
            <w:r>
              <w:t>(7)</w:t>
            </w:r>
            <w:r>
              <w:tab/>
              <w:t>Stoga je potrebno izmijeniti Uredbu (EU) 2021/691 kako bi se iz EGF-a mogla pružati pomoć i radnicima kojima neposredno predstoji otpuštanje u poduzećima koja su u postupku restrukturiranja</w:t>
            </w:r>
            <w:r>
              <w:rPr>
                <w:b/>
                <w:i/>
              </w:rPr>
              <w:t>, uključujući njihove dobavljače ili daljnje korisnike. Kako bi se osigurala učinkovita potrošnja sredstava iz EGF-a, potpora bi se trebala pružati samo poduzećima u postupku restrukturiranja ako se tim procesom podupire usporedna zelena i digitalna tranzicija</w:t>
            </w:r>
            <w:r>
              <w:t>. Budući da su ti radnici još uvijek aktivno zaposleni, njihov poslodavac može zatražiti pomoć od nadležnih tijela u državama članicama.</w:t>
            </w:r>
            <w:r>
              <w:rPr>
                <w:b/>
                <w:i/>
              </w:rPr>
              <w:t xml:space="preserve"> Ako postupak restrukturiranja utječe na više poduzeća, država članica trebala bi iznimno dopustiti podnošenje kolektivnih zahtjeva.</w:t>
            </w:r>
            <w:r>
              <w:t xml:space="preserve"> Budući da je EGF pod podijeljenim upravljanjem, tijela država članica mogu zatražiti sufinanciranje iz EGF-a nakon primitka zahtjeva poduzeća, pod uvjetom da poduzeće pristane osigurati nacionalno sufinanciranje. Ako se odobri financijski doprinos iz EGF-a, dotična država članica trebala bi poduzeću staviti na raspolaganje zatražena sredstva</w:t>
            </w:r>
            <w:r>
              <w:rPr>
                <w:b/>
                <w:i/>
              </w:rPr>
              <w:t xml:space="preserve"> što je prije moguće i u svakom slučaju</w:t>
            </w:r>
            <w:r>
              <w:t xml:space="preserve"> u roku od dva tjedna od njihova primitka. Poduzeće bi posebno trebalo staviti na raspolaganje državi članici sve informacije potrebne za pripremu završnog izvješća o provedbi relevantnog financijskog doprinosa u roku </w:t>
            </w:r>
            <w:r>
              <w:lastRenderedPageBreak/>
              <w:t>od šest mjeseci od završetka provedbe pomoći. Komisija će pripremiti anketu za korisnike, a poduzeće bi radnicima koji su sudjelovali u programu trebalo omogućiti pristup anketi.</w:t>
            </w:r>
          </w:p>
        </w:tc>
      </w:tr>
    </w:tbl>
    <w:p w14:paraId="22B3A68F" w14:textId="77777777" w:rsidR="00303979" w:rsidRPr="006E2537" w:rsidRDefault="00202DA5" w:rsidP="00303979">
      <w:pPr>
        <w:pStyle w:val="Olang"/>
        <w:rPr>
          <w:sz w:val="24"/>
          <w:szCs w:val="24"/>
        </w:rPr>
      </w:pPr>
      <w:r w:rsidRPr="006E2537">
        <w:rPr>
          <w:sz w:val="24"/>
          <w:szCs w:val="24"/>
        </w:rPr>
        <w:lastRenderedPageBreak/>
        <w:t xml:space="preserve">Or. </w:t>
      </w:r>
      <w:r w:rsidRPr="006E2537">
        <w:rPr>
          <w:rStyle w:val="HideTWBExt"/>
        </w:rPr>
        <w:t>&lt;Original&gt;</w:t>
      </w:r>
      <w:r w:rsidRPr="006E2537">
        <w:rPr>
          <w:rStyle w:val="HideTWBInt"/>
          <w:sz w:val="24"/>
          <w:szCs w:val="24"/>
        </w:rPr>
        <w:t>{EN}</w:t>
      </w:r>
      <w:r w:rsidRPr="006E2537">
        <w:rPr>
          <w:sz w:val="24"/>
          <w:szCs w:val="24"/>
        </w:rPr>
        <w:t>en</w:t>
      </w:r>
      <w:r w:rsidRPr="006E2537">
        <w:rPr>
          <w:rStyle w:val="HideTWBExt"/>
        </w:rPr>
        <w:t>&lt;/Original&gt;</w:t>
      </w:r>
    </w:p>
    <w:p w14:paraId="610991F7" w14:textId="77777777" w:rsidR="00303979" w:rsidRPr="006E2537" w:rsidRDefault="00202DA5" w:rsidP="00303979">
      <w:pPr>
        <w:rPr>
          <w:szCs w:val="24"/>
        </w:rPr>
      </w:pPr>
      <w:r>
        <w:rPr>
          <w:rStyle w:val="HideTWBExt"/>
        </w:rPr>
        <w:t>&lt;/Amend&gt;</w:t>
      </w:r>
    </w:p>
    <w:p w14:paraId="47319EA6" w14:textId="77777777" w:rsidR="00303979" w:rsidRPr="006E2537" w:rsidRDefault="00202DA5" w:rsidP="00303979">
      <w:pPr>
        <w:pStyle w:val="AMNumberTabs0"/>
        <w:keepNext/>
      </w:pPr>
      <w:r w:rsidRPr="00202DA5">
        <w:rPr>
          <w:rStyle w:val="HideTWBExt"/>
          <w:b w:val="0"/>
          <w:lang w:val="da-DK"/>
        </w:rPr>
        <w:t>&lt;Amend&gt;</w:t>
      </w:r>
      <w:r>
        <w:t>Amandman</w:t>
      </w:r>
      <w:r>
        <w:tab/>
      </w:r>
      <w:r>
        <w:tab/>
      </w:r>
      <w:r w:rsidRPr="00202DA5">
        <w:rPr>
          <w:rStyle w:val="HideTWBExt"/>
          <w:b w:val="0"/>
          <w:lang w:val="da-DK"/>
        </w:rPr>
        <w:t>&lt;NumAm&gt;</w:t>
      </w:r>
      <w:r>
        <w:t>3</w:t>
      </w:r>
      <w:r w:rsidRPr="00202DA5">
        <w:rPr>
          <w:rStyle w:val="HideTWBExt"/>
          <w:b w:val="0"/>
          <w:lang w:val="da-DK"/>
        </w:rPr>
        <w:t>&lt;/NumAm&gt;</w:t>
      </w:r>
    </w:p>
    <w:p w14:paraId="55A0320D" w14:textId="77777777" w:rsidR="00303979" w:rsidRPr="006E2537" w:rsidRDefault="00202DA5" w:rsidP="00303979">
      <w:pPr>
        <w:pStyle w:val="NormalBold12b"/>
        <w:keepNext/>
      </w:pPr>
      <w:r>
        <w:rPr>
          <w:rStyle w:val="HideTWBExt"/>
          <w:b w:val="0"/>
        </w:rPr>
        <w:t>&lt;DocAmend&gt;</w:t>
      </w:r>
      <w:r>
        <w:t>Prijedlog uredbe</w:t>
      </w:r>
      <w:r>
        <w:rPr>
          <w:rStyle w:val="HideTWBExt"/>
          <w:b w:val="0"/>
        </w:rPr>
        <w:t>&lt;/DocAmend&gt;</w:t>
      </w:r>
    </w:p>
    <w:p w14:paraId="7DACFE33" w14:textId="77777777" w:rsidR="00303979" w:rsidRPr="006E2537" w:rsidRDefault="00202DA5" w:rsidP="00303979">
      <w:pPr>
        <w:pStyle w:val="NormalBold"/>
      </w:pPr>
      <w:r>
        <w:rPr>
          <w:rStyle w:val="HideTWBExt"/>
          <w:b w:val="0"/>
        </w:rPr>
        <w:t>&lt;Article&gt;</w:t>
      </w:r>
      <w:r>
        <w:t>Uvodna izjava 7.a (nova)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278B" w14:paraId="6A28A4C8" w14:textId="77777777" w:rsidTr="00C963EB">
        <w:trPr>
          <w:jc w:val="center"/>
        </w:trPr>
        <w:tc>
          <w:tcPr>
            <w:tcW w:w="9752" w:type="dxa"/>
            <w:gridSpan w:val="2"/>
          </w:tcPr>
          <w:p w14:paraId="70A0F6CA" w14:textId="77777777" w:rsidR="00303979" w:rsidRPr="006E2537" w:rsidRDefault="00303979" w:rsidP="00C963EB">
            <w:pPr>
              <w:keepNext/>
            </w:pPr>
          </w:p>
        </w:tc>
      </w:tr>
      <w:tr w:rsidR="0000278B" w14:paraId="28730AAB" w14:textId="77777777" w:rsidTr="00C963EB">
        <w:trPr>
          <w:jc w:val="center"/>
        </w:trPr>
        <w:tc>
          <w:tcPr>
            <w:tcW w:w="4876" w:type="dxa"/>
            <w:hideMark/>
          </w:tcPr>
          <w:p w14:paraId="3446812C" w14:textId="77777777" w:rsidR="00303979" w:rsidRPr="006E2537" w:rsidRDefault="00202DA5" w:rsidP="00C963EB">
            <w:pPr>
              <w:pStyle w:val="ColumnHeading"/>
              <w:keepNext/>
            </w:pPr>
            <w:r>
              <w:t>Tekst koji je predložila Komisija</w:t>
            </w:r>
          </w:p>
        </w:tc>
        <w:tc>
          <w:tcPr>
            <w:tcW w:w="4876" w:type="dxa"/>
            <w:hideMark/>
          </w:tcPr>
          <w:p w14:paraId="0FD639C6" w14:textId="77777777" w:rsidR="00303979" w:rsidRPr="006E2537" w:rsidRDefault="00202DA5" w:rsidP="00C963EB">
            <w:pPr>
              <w:pStyle w:val="ColumnHeading"/>
              <w:keepNext/>
            </w:pPr>
            <w:r>
              <w:t>Izmjena</w:t>
            </w:r>
          </w:p>
        </w:tc>
      </w:tr>
      <w:tr w:rsidR="0000278B" w14:paraId="0D552746" w14:textId="77777777" w:rsidTr="00C963EB">
        <w:trPr>
          <w:jc w:val="center"/>
        </w:trPr>
        <w:tc>
          <w:tcPr>
            <w:tcW w:w="4876" w:type="dxa"/>
          </w:tcPr>
          <w:p w14:paraId="606CFC44" w14:textId="77777777" w:rsidR="00303979" w:rsidRPr="006E2537" w:rsidRDefault="00303979" w:rsidP="00C963EB">
            <w:pPr>
              <w:pStyle w:val="Normal6"/>
              <w:rPr>
                <w:lang w:val="en-GB"/>
              </w:rPr>
            </w:pPr>
          </w:p>
        </w:tc>
        <w:tc>
          <w:tcPr>
            <w:tcW w:w="4876" w:type="dxa"/>
            <w:hideMark/>
          </w:tcPr>
          <w:p w14:paraId="501694BE" w14:textId="77777777" w:rsidR="00303979" w:rsidRPr="006E2537" w:rsidRDefault="00202DA5" w:rsidP="00C963EB">
            <w:pPr>
              <w:pStyle w:val="Normal6"/>
              <w:rPr>
                <w:szCs w:val="24"/>
              </w:rPr>
            </w:pPr>
            <w:r>
              <w:rPr>
                <w:b/>
                <w:i/>
              </w:rPr>
              <w:t>(7a)</w:t>
            </w:r>
            <w:r>
              <w:rPr>
                <w:b/>
                <w:i/>
              </w:rPr>
              <w:tab/>
              <w:t>Budući da su radnici kojima neposredno predstoji otpuštanje još uvijek aktivno zaposleni, potrebno ih je informirati tijekom postupka restrukturiranja. Stoga poduzeća moraju poštovati postojeće nacionalno pravo o socijalnom dijalogu, kolektivnom pregovaranju i sudjelovanju sindikata tijekom postupka restrukturiranja općenito i tijekom provedbe ciljanih paketa financiranih potporom iz EGF-a.</w:t>
            </w:r>
          </w:p>
        </w:tc>
      </w:tr>
    </w:tbl>
    <w:p w14:paraId="16D071A3" w14:textId="77777777" w:rsidR="00303979" w:rsidRPr="006E2537" w:rsidRDefault="00202DA5" w:rsidP="00303979">
      <w:pPr>
        <w:pStyle w:val="Olang"/>
        <w:rPr>
          <w:sz w:val="24"/>
          <w:szCs w:val="24"/>
        </w:rPr>
      </w:pPr>
      <w:r w:rsidRPr="006E2537">
        <w:rPr>
          <w:sz w:val="24"/>
          <w:szCs w:val="24"/>
        </w:rPr>
        <w:t xml:space="preserve">Or. </w:t>
      </w:r>
      <w:r w:rsidRPr="006E2537">
        <w:rPr>
          <w:rStyle w:val="HideTWBExt"/>
        </w:rPr>
        <w:t>&lt;Original&gt;</w:t>
      </w:r>
      <w:r w:rsidRPr="006E2537">
        <w:rPr>
          <w:rStyle w:val="HideTWBInt"/>
          <w:sz w:val="24"/>
          <w:szCs w:val="24"/>
        </w:rPr>
        <w:t>{EN}</w:t>
      </w:r>
      <w:r w:rsidRPr="006E2537">
        <w:rPr>
          <w:sz w:val="24"/>
          <w:szCs w:val="24"/>
        </w:rPr>
        <w:t>en</w:t>
      </w:r>
      <w:r w:rsidRPr="006E2537">
        <w:rPr>
          <w:rStyle w:val="HideTWBExt"/>
        </w:rPr>
        <w:t>&lt;/Original&gt;</w:t>
      </w:r>
    </w:p>
    <w:p w14:paraId="55A43F73" w14:textId="77777777" w:rsidR="00303979" w:rsidRPr="006E2537" w:rsidRDefault="00202DA5" w:rsidP="00303979">
      <w:pPr>
        <w:rPr>
          <w:szCs w:val="24"/>
        </w:rPr>
      </w:pPr>
      <w:r>
        <w:rPr>
          <w:rStyle w:val="HideTWBExt"/>
        </w:rPr>
        <w:t>&lt;/Amend&gt;</w:t>
      </w:r>
    </w:p>
    <w:p w14:paraId="1922F253" w14:textId="77777777" w:rsidR="00303979" w:rsidRPr="006E2537" w:rsidRDefault="00202DA5" w:rsidP="00303979">
      <w:pPr>
        <w:pStyle w:val="AMNumberTabs0"/>
        <w:keepNext/>
      </w:pPr>
      <w:r w:rsidRPr="00202DA5">
        <w:rPr>
          <w:rStyle w:val="HideTWBExt"/>
          <w:b w:val="0"/>
          <w:lang w:val="da-DK"/>
        </w:rPr>
        <w:t>&lt;Amend&gt;</w:t>
      </w:r>
      <w:r>
        <w:t>Amandman</w:t>
      </w:r>
      <w:r>
        <w:tab/>
      </w:r>
      <w:r>
        <w:tab/>
      </w:r>
      <w:r w:rsidRPr="00202DA5">
        <w:rPr>
          <w:rStyle w:val="HideTWBExt"/>
          <w:b w:val="0"/>
          <w:lang w:val="da-DK"/>
        </w:rPr>
        <w:t>&lt;NumAm&gt;</w:t>
      </w:r>
      <w:r>
        <w:t>4</w:t>
      </w:r>
      <w:r w:rsidRPr="00202DA5">
        <w:rPr>
          <w:rStyle w:val="HideTWBExt"/>
          <w:b w:val="0"/>
          <w:lang w:val="da-DK"/>
        </w:rPr>
        <w:t>&lt;/NumAm&gt;</w:t>
      </w:r>
    </w:p>
    <w:p w14:paraId="6CB721EE" w14:textId="77777777" w:rsidR="00303979" w:rsidRPr="006E2537" w:rsidRDefault="00202DA5" w:rsidP="00303979">
      <w:pPr>
        <w:pStyle w:val="NormalBold12b"/>
        <w:keepNext/>
      </w:pPr>
      <w:r>
        <w:rPr>
          <w:rStyle w:val="HideTWBExt"/>
          <w:b w:val="0"/>
        </w:rPr>
        <w:t>&lt;DocAmend&gt;</w:t>
      </w:r>
      <w:r>
        <w:t>Prijedlog uredbe</w:t>
      </w:r>
      <w:r>
        <w:rPr>
          <w:rStyle w:val="HideTWBExt"/>
          <w:b w:val="0"/>
        </w:rPr>
        <w:t>&lt;/DocAmend&gt;</w:t>
      </w:r>
    </w:p>
    <w:p w14:paraId="489DA81D" w14:textId="77777777" w:rsidR="00303979" w:rsidRPr="006E2537" w:rsidRDefault="00202DA5" w:rsidP="00303979">
      <w:pPr>
        <w:pStyle w:val="NormalBold"/>
      </w:pPr>
      <w:r>
        <w:rPr>
          <w:rStyle w:val="HideTWBExt"/>
          <w:b w:val="0"/>
        </w:rPr>
        <w:t>&lt;Article&gt;</w:t>
      </w:r>
      <w:r>
        <w:t>Uvodna izjava 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278B" w14:paraId="3DE50E91" w14:textId="77777777" w:rsidTr="00C963EB">
        <w:trPr>
          <w:jc w:val="center"/>
        </w:trPr>
        <w:tc>
          <w:tcPr>
            <w:tcW w:w="9752" w:type="dxa"/>
            <w:gridSpan w:val="2"/>
          </w:tcPr>
          <w:p w14:paraId="634735BA" w14:textId="77777777" w:rsidR="00303979" w:rsidRPr="006E2537" w:rsidRDefault="00303979" w:rsidP="00C963EB">
            <w:pPr>
              <w:keepNext/>
            </w:pPr>
          </w:p>
        </w:tc>
      </w:tr>
      <w:tr w:rsidR="0000278B" w14:paraId="37036E32" w14:textId="77777777" w:rsidTr="00C963EB">
        <w:trPr>
          <w:jc w:val="center"/>
        </w:trPr>
        <w:tc>
          <w:tcPr>
            <w:tcW w:w="4876" w:type="dxa"/>
            <w:hideMark/>
          </w:tcPr>
          <w:p w14:paraId="176C9D08" w14:textId="77777777" w:rsidR="00303979" w:rsidRPr="006E2537" w:rsidRDefault="00202DA5" w:rsidP="00C963EB">
            <w:pPr>
              <w:pStyle w:val="ColumnHeading"/>
              <w:keepNext/>
            </w:pPr>
            <w:r>
              <w:t>Tekst koji je predložila Komisija</w:t>
            </w:r>
          </w:p>
        </w:tc>
        <w:tc>
          <w:tcPr>
            <w:tcW w:w="4876" w:type="dxa"/>
            <w:hideMark/>
          </w:tcPr>
          <w:p w14:paraId="3CD0F2E7" w14:textId="77777777" w:rsidR="00303979" w:rsidRPr="006E2537" w:rsidRDefault="00202DA5" w:rsidP="00C963EB">
            <w:pPr>
              <w:pStyle w:val="ColumnHeading"/>
              <w:keepNext/>
            </w:pPr>
            <w:r>
              <w:t>Izmjena</w:t>
            </w:r>
          </w:p>
        </w:tc>
      </w:tr>
      <w:tr w:rsidR="0000278B" w14:paraId="5BFFB60C" w14:textId="77777777" w:rsidTr="00C963EB">
        <w:trPr>
          <w:jc w:val="center"/>
        </w:trPr>
        <w:tc>
          <w:tcPr>
            <w:tcW w:w="4876" w:type="dxa"/>
            <w:hideMark/>
          </w:tcPr>
          <w:p w14:paraId="19A74BAF" w14:textId="77777777" w:rsidR="00303979" w:rsidRPr="006E2537" w:rsidRDefault="00202DA5" w:rsidP="00C963EB">
            <w:pPr>
              <w:pStyle w:val="Normal6"/>
            </w:pPr>
            <w:r>
              <w:t>(9)</w:t>
            </w:r>
            <w:r>
              <w:tab/>
              <w:t xml:space="preserve">Pri dodjeli potpore radnicima kojima neposredno predstoji otpuštanje u poduzećima koja su u postupku restrukturiranja trebalo bi </w:t>
            </w:r>
            <w:r>
              <w:rPr>
                <w:b/>
                <w:i/>
              </w:rPr>
              <w:t>uzeti u obzir</w:t>
            </w:r>
            <w:r>
              <w:t xml:space="preserve"> postojeće oblike potpore dostupne u okviru nacionalnih mjera. Programi skraćenog radnog vremena ne bi trebali biti prihvatljivi za potporu iz EGF-a jer se ne odnose na otpuštanja, nego na privremenu suspenziju zaposlenja. Ako to dopuštaju nacionalne mjere, poduzeće koje podnosi zahtjev može podugovoriti provedbu </w:t>
            </w:r>
            <w:r>
              <w:lastRenderedPageBreak/>
              <w:t>usklađenog paketa personaliziranih mjera ili njegovih dijelova.</w:t>
            </w:r>
          </w:p>
        </w:tc>
        <w:tc>
          <w:tcPr>
            <w:tcW w:w="4876" w:type="dxa"/>
            <w:hideMark/>
          </w:tcPr>
          <w:p w14:paraId="420F320B" w14:textId="77777777" w:rsidR="00303979" w:rsidRPr="006E2537" w:rsidRDefault="00202DA5" w:rsidP="00C963EB">
            <w:pPr>
              <w:pStyle w:val="Normal6"/>
              <w:rPr>
                <w:szCs w:val="24"/>
              </w:rPr>
            </w:pPr>
            <w:r>
              <w:lastRenderedPageBreak/>
              <w:t>(9)</w:t>
            </w:r>
            <w:r>
              <w:tab/>
              <w:t xml:space="preserve">Pri dodjeli potpore radnicima kojima neposredno predstoji otpuštanje u poduzećima koja su u postupku restrukturiranja trebalo bi </w:t>
            </w:r>
            <w:r>
              <w:rPr>
                <w:b/>
                <w:i/>
              </w:rPr>
              <w:t>dopuniti</w:t>
            </w:r>
            <w:r>
              <w:t xml:space="preserve"> postojeće oblike potpore dostupne u okviru nacionalnih mjera</w:t>
            </w:r>
            <w:r>
              <w:rPr>
                <w:b/>
                <w:i/>
              </w:rPr>
              <w:t xml:space="preserve"> i poduprijeti usporednu digitalnu i zelenu tranziciju prekvalifikacijom i usavršavanjem radnika te osiguravanjem otvaranja kvalitetnih radnih mjesta i pristojnih radnih uvjeta</w:t>
            </w:r>
            <w:r>
              <w:t xml:space="preserve">. Programi skraćenog radnog vremena ne bi trebali biti prihvatljivi za </w:t>
            </w:r>
            <w:r>
              <w:lastRenderedPageBreak/>
              <w:t>potporu iz EGF-a jer se ne odnose na otpuštanja, nego na privremenu suspenziju zaposlenja. Ako to dopuštaju nacionalne mjere, poduzeće koje podnosi zahtjev može podugovoriti provedbu usklađenog paketa personaliziranih mjera ili njegovih dijelova.</w:t>
            </w:r>
          </w:p>
        </w:tc>
      </w:tr>
    </w:tbl>
    <w:p w14:paraId="7BF7D355" w14:textId="77777777" w:rsidR="00303979" w:rsidRPr="006E2537" w:rsidRDefault="00202DA5" w:rsidP="00303979">
      <w:pPr>
        <w:pStyle w:val="Olang"/>
        <w:rPr>
          <w:sz w:val="24"/>
          <w:szCs w:val="24"/>
        </w:rPr>
      </w:pPr>
      <w:r w:rsidRPr="006E2537">
        <w:rPr>
          <w:sz w:val="24"/>
          <w:szCs w:val="24"/>
        </w:rPr>
        <w:lastRenderedPageBreak/>
        <w:t xml:space="preserve">Or. </w:t>
      </w:r>
      <w:r w:rsidRPr="006E2537">
        <w:rPr>
          <w:rStyle w:val="HideTWBExt"/>
        </w:rPr>
        <w:t>&lt;Original&gt;</w:t>
      </w:r>
      <w:r w:rsidRPr="006E2537">
        <w:rPr>
          <w:rStyle w:val="HideTWBInt"/>
          <w:sz w:val="24"/>
          <w:szCs w:val="24"/>
        </w:rPr>
        <w:t>{EN}</w:t>
      </w:r>
      <w:r w:rsidRPr="006E2537">
        <w:rPr>
          <w:sz w:val="24"/>
          <w:szCs w:val="24"/>
        </w:rPr>
        <w:t>en</w:t>
      </w:r>
      <w:r w:rsidRPr="006E2537">
        <w:rPr>
          <w:rStyle w:val="HideTWBExt"/>
        </w:rPr>
        <w:t>&lt;/Original&gt;</w:t>
      </w:r>
    </w:p>
    <w:p w14:paraId="6D735013" w14:textId="77777777" w:rsidR="00303979" w:rsidRPr="006E2537" w:rsidRDefault="00202DA5" w:rsidP="00303979">
      <w:pPr>
        <w:rPr>
          <w:szCs w:val="24"/>
        </w:rPr>
      </w:pPr>
      <w:r>
        <w:rPr>
          <w:rStyle w:val="HideTWBExt"/>
        </w:rPr>
        <w:t>&lt;/Amend&gt;</w:t>
      </w:r>
    </w:p>
    <w:p w14:paraId="7BD3CDD4" w14:textId="77777777" w:rsidR="00303979" w:rsidRPr="006E2537" w:rsidRDefault="00202DA5" w:rsidP="00303979">
      <w:pPr>
        <w:pStyle w:val="AMNumberTabs0"/>
        <w:keepNext/>
      </w:pPr>
      <w:r w:rsidRPr="00202DA5">
        <w:rPr>
          <w:rStyle w:val="HideTWBExt"/>
          <w:b w:val="0"/>
          <w:lang w:val="da-DK"/>
        </w:rPr>
        <w:t>&lt;Amend&gt;</w:t>
      </w:r>
      <w:r>
        <w:t>Amandman</w:t>
      </w:r>
      <w:r>
        <w:tab/>
      </w:r>
      <w:r>
        <w:tab/>
      </w:r>
      <w:r w:rsidRPr="00202DA5">
        <w:rPr>
          <w:rStyle w:val="HideTWBExt"/>
          <w:b w:val="0"/>
          <w:lang w:val="da-DK"/>
        </w:rPr>
        <w:t>&lt;NumAm&gt;</w:t>
      </w:r>
      <w:r>
        <w:t>5</w:t>
      </w:r>
      <w:r w:rsidRPr="00202DA5">
        <w:rPr>
          <w:rStyle w:val="HideTWBExt"/>
          <w:b w:val="0"/>
          <w:lang w:val="da-DK"/>
        </w:rPr>
        <w:t>&lt;/NumAm&gt;</w:t>
      </w:r>
    </w:p>
    <w:p w14:paraId="078C31A2" w14:textId="77777777" w:rsidR="00303979" w:rsidRPr="006E2537" w:rsidRDefault="00202DA5" w:rsidP="00303979">
      <w:pPr>
        <w:pStyle w:val="NormalBold12b"/>
        <w:keepNext/>
      </w:pPr>
      <w:r>
        <w:rPr>
          <w:rStyle w:val="HideTWBExt"/>
          <w:b w:val="0"/>
        </w:rPr>
        <w:t>&lt;DocAmend&gt;</w:t>
      </w:r>
      <w:r>
        <w:t>Prijedlog uredbe</w:t>
      </w:r>
      <w:r>
        <w:rPr>
          <w:rStyle w:val="HideTWBExt"/>
          <w:b w:val="0"/>
        </w:rPr>
        <w:t>&lt;/DocAmend&gt;</w:t>
      </w:r>
    </w:p>
    <w:p w14:paraId="2858D1D2" w14:textId="77777777" w:rsidR="00303979" w:rsidRPr="006E2537" w:rsidRDefault="00202DA5" w:rsidP="00303979">
      <w:pPr>
        <w:pStyle w:val="NormalBold"/>
      </w:pPr>
      <w:r>
        <w:rPr>
          <w:rStyle w:val="HideTWBExt"/>
          <w:b w:val="0"/>
        </w:rPr>
        <w:t>&lt;Article&gt;</w:t>
      </w:r>
      <w:r>
        <w:t>Uvodna izjava 10.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278B" w14:paraId="38DFFA85" w14:textId="77777777" w:rsidTr="00C963EB">
        <w:trPr>
          <w:jc w:val="center"/>
        </w:trPr>
        <w:tc>
          <w:tcPr>
            <w:tcW w:w="9752" w:type="dxa"/>
            <w:gridSpan w:val="2"/>
          </w:tcPr>
          <w:p w14:paraId="72762114" w14:textId="77777777" w:rsidR="00303979" w:rsidRPr="006E2537" w:rsidRDefault="00303979" w:rsidP="00C963EB">
            <w:pPr>
              <w:keepNext/>
            </w:pPr>
          </w:p>
        </w:tc>
      </w:tr>
      <w:tr w:rsidR="0000278B" w14:paraId="3F392E90" w14:textId="77777777" w:rsidTr="00C963EB">
        <w:trPr>
          <w:jc w:val="center"/>
        </w:trPr>
        <w:tc>
          <w:tcPr>
            <w:tcW w:w="4876" w:type="dxa"/>
            <w:hideMark/>
          </w:tcPr>
          <w:p w14:paraId="039A9CB5" w14:textId="77777777" w:rsidR="00303979" w:rsidRPr="006E2537" w:rsidRDefault="00202DA5" w:rsidP="00C963EB">
            <w:pPr>
              <w:pStyle w:val="ColumnHeading"/>
              <w:keepNext/>
            </w:pPr>
            <w:r>
              <w:t>Tekst koji je predložila Komisija</w:t>
            </w:r>
          </w:p>
        </w:tc>
        <w:tc>
          <w:tcPr>
            <w:tcW w:w="4876" w:type="dxa"/>
            <w:hideMark/>
          </w:tcPr>
          <w:p w14:paraId="5D7A7DCE" w14:textId="77777777" w:rsidR="00303979" w:rsidRPr="006E2537" w:rsidRDefault="00202DA5" w:rsidP="00C963EB">
            <w:pPr>
              <w:pStyle w:val="ColumnHeading"/>
              <w:keepNext/>
            </w:pPr>
            <w:r>
              <w:t>Izmjena</w:t>
            </w:r>
          </w:p>
        </w:tc>
      </w:tr>
      <w:tr w:rsidR="0000278B" w14:paraId="4976EEDB" w14:textId="77777777" w:rsidTr="00C963EB">
        <w:trPr>
          <w:jc w:val="center"/>
        </w:trPr>
        <w:tc>
          <w:tcPr>
            <w:tcW w:w="4876" w:type="dxa"/>
            <w:hideMark/>
          </w:tcPr>
          <w:p w14:paraId="0FBC2547" w14:textId="77777777" w:rsidR="00303979" w:rsidRPr="006E2537" w:rsidRDefault="00202DA5" w:rsidP="00C963EB">
            <w:pPr>
              <w:pStyle w:val="Normal6"/>
            </w:pPr>
            <w:r>
              <w:t>(10)</w:t>
            </w:r>
            <w:r>
              <w:tab/>
              <w:t>Stopa sufinanciranja za takve mjere za radnike kojima neposredno predstoji otpuštanje u poduzećima koja su u postupku restrukturiranja trebala bi biti jednaka stopi sufinanciranja za pomoć iz EGF-a radnicima koji su proglašeni viškom. Poduzeća koja zatraže potporu iz EGF-a trebala bi osigurati nacionalno sufinanciranje.</w:t>
            </w:r>
          </w:p>
        </w:tc>
        <w:tc>
          <w:tcPr>
            <w:tcW w:w="4876" w:type="dxa"/>
            <w:hideMark/>
          </w:tcPr>
          <w:p w14:paraId="3FEEDBE6" w14:textId="77777777" w:rsidR="00303979" w:rsidRPr="006E2537" w:rsidRDefault="00202DA5" w:rsidP="00C963EB">
            <w:pPr>
              <w:pStyle w:val="Normal6"/>
              <w:rPr>
                <w:szCs w:val="24"/>
              </w:rPr>
            </w:pPr>
            <w:r>
              <w:t>(10)</w:t>
            </w:r>
            <w:r>
              <w:tab/>
              <w:t xml:space="preserve">Stopa sufinanciranja za takve mjere za radnike kojima neposredno predstoji otpuštanje u poduzećima koja su u postupku restrukturiranja trebala bi biti jednaka stopi sufinanciranja za pomoć iz EGF-a radnicima koji su proglašeni viškom. </w:t>
            </w:r>
            <w:r>
              <w:rPr>
                <w:b/>
                <w:i/>
              </w:rPr>
              <w:t>Ako je primjenjivo, dobavljači ili daljnji korisnici uključeni u zajedničke zahtjeve trebali bi osigurati sufinanciranje za potporu vlastitim radnicima.</w:t>
            </w:r>
            <w:r>
              <w:t xml:space="preserve"> Poduzeća koja zatraže potporu iz EGF-a trebala bi osigurati nacionalno sufinanciranje.</w:t>
            </w:r>
          </w:p>
        </w:tc>
      </w:tr>
    </w:tbl>
    <w:p w14:paraId="72B61B67" w14:textId="77777777" w:rsidR="00303979" w:rsidRPr="006E2537" w:rsidRDefault="00202DA5" w:rsidP="00303979">
      <w:pPr>
        <w:pStyle w:val="Olang"/>
        <w:rPr>
          <w:sz w:val="24"/>
          <w:szCs w:val="24"/>
        </w:rPr>
      </w:pPr>
      <w:r w:rsidRPr="006E2537">
        <w:rPr>
          <w:sz w:val="24"/>
          <w:szCs w:val="24"/>
        </w:rPr>
        <w:t xml:space="preserve">Or. </w:t>
      </w:r>
      <w:r w:rsidRPr="006E2537">
        <w:rPr>
          <w:rStyle w:val="HideTWBExt"/>
        </w:rPr>
        <w:t>&lt;Original&gt;</w:t>
      </w:r>
      <w:r w:rsidRPr="006E2537">
        <w:rPr>
          <w:rStyle w:val="HideTWBInt"/>
          <w:sz w:val="24"/>
          <w:szCs w:val="24"/>
        </w:rPr>
        <w:t>{EN}</w:t>
      </w:r>
      <w:r w:rsidRPr="006E2537">
        <w:rPr>
          <w:sz w:val="24"/>
          <w:szCs w:val="24"/>
        </w:rPr>
        <w:t>en</w:t>
      </w:r>
      <w:r w:rsidRPr="006E2537">
        <w:rPr>
          <w:rStyle w:val="HideTWBExt"/>
        </w:rPr>
        <w:t>&lt;/Original&gt;</w:t>
      </w:r>
    </w:p>
    <w:p w14:paraId="4F462212" w14:textId="77777777" w:rsidR="00303979" w:rsidRPr="006E2537" w:rsidRDefault="00202DA5" w:rsidP="00303979">
      <w:pPr>
        <w:rPr>
          <w:szCs w:val="24"/>
        </w:rPr>
      </w:pPr>
      <w:r>
        <w:rPr>
          <w:rStyle w:val="HideTWBExt"/>
        </w:rPr>
        <w:t>&lt;/Amend&gt;</w:t>
      </w:r>
    </w:p>
    <w:p w14:paraId="5095FCDB" w14:textId="77777777" w:rsidR="00303979" w:rsidRPr="006E2537" w:rsidRDefault="00202DA5" w:rsidP="00303979">
      <w:pPr>
        <w:pStyle w:val="AMNumberTabs0"/>
        <w:keepNext/>
      </w:pPr>
      <w:r>
        <w:rPr>
          <w:rStyle w:val="HideTWBExt"/>
          <w:b w:val="0"/>
          <w:lang w:val="en-GB"/>
        </w:rPr>
        <w:t>&lt;Amend&gt;</w:t>
      </w:r>
      <w:r>
        <w:t>Amandman</w:t>
      </w:r>
      <w:r>
        <w:tab/>
      </w:r>
      <w:r>
        <w:tab/>
      </w:r>
      <w:r>
        <w:rPr>
          <w:rStyle w:val="HideTWBExt"/>
          <w:b w:val="0"/>
          <w:lang w:val="en-GB"/>
        </w:rPr>
        <w:t>&lt;NumAm&gt;</w:t>
      </w:r>
      <w:r>
        <w:t>6</w:t>
      </w:r>
      <w:r>
        <w:rPr>
          <w:rStyle w:val="HideTWBExt"/>
          <w:b w:val="0"/>
          <w:lang w:val="en-GB"/>
        </w:rPr>
        <w:t>&lt;/NumAm&gt;</w:t>
      </w:r>
    </w:p>
    <w:p w14:paraId="2512421D" w14:textId="77777777" w:rsidR="00303979" w:rsidRPr="006E2537" w:rsidRDefault="00202DA5" w:rsidP="00303979">
      <w:pPr>
        <w:pStyle w:val="NormalBold12b"/>
        <w:keepNext/>
      </w:pPr>
      <w:r>
        <w:rPr>
          <w:rStyle w:val="HideTWBExt"/>
          <w:b w:val="0"/>
        </w:rPr>
        <w:t>&lt;DocAmend&gt;</w:t>
      </w:r>
      <w:r>
        <w:t>Prijedlog uredbe</w:t>
      </w:r>
      <w:r>
        <w:rPr>
          <w:rStyle w:val="HideTWBExt"/>
          <w:b w:val="0"/>
        </w:rPr>
        <w:t>&lt;/DocAmend&gt;</w:t>
      </w:r>
    </w:p>
    <w:p w14:paraId="487F233C" w14:textId="77777777" w:rsidR="00303979" w:rsidRPr="006E2537" w:rsidRDefault="00202DA5" w:rsidP="00303979">
      <w:pPr>
        <w:pStyle w:val="NormalBold"/>
      </w:pPr>
      <w:r>
        <w:rPr>
          <w:rStyle w:val="HideTWBExt"/>
          <w:b w:val="0"/>
        </w:rPr>
        <w:t>&lt;Article&gt;</w:t>
      </w:r>
      <w:r>
        <w:t>Uvodna izjava 14.a (nova)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278B" w14:paraId="1382CD97" w14:textId="77777777" w:rsidTr="00C963EB">
        <w:trPr>
          <w:jc w:val="center"/>
        </w:trPr>
        <w:tc>
          <w:tcPr>
            <w:tcW w:w="9752" w:type="dxa"/>
            <w:gridSpan w:val="2"/>
          </w:tcPr>
          <w:p w14:paraId="50778053" w14:textId="77777777" w:rsidR="00303979" w:rsidRPr="006E2537" w:rsidRDefault="00303979" w:rsidP="00C963EB">
            <w:pPr>
              <w:keepNext/>
            </w:pPr>
          </w:p>
        </w:tc>
      </w:tr>
      <w:tr w:rsidR="0000278B" w14:paraId="6832A74B" w14:textId="77777777" w:rsidTr="00C963EB">
        <w:trPr>
          <w:jc w:val="center"/>
        </w:trPr>
        <w:tc>
          <w:tcPr>
            <w:tcW w:w="4876" w:type="dxa"/>
            <w:hideMark/>
          </w:tcPr>
          <w:p w14:paraId="1C15E0BD" w14:textId="77777777" w:rsidR="00303979" w:rsidRPr="006E2537" w:rsidRDefault="00202DA5" w:rsidP="00C963EB">
            <w:pPr>
              <w:pStyle w:val="ColumnHeading"/>
              <w:keepNext/>
            </w:pPr>
            <w:r>
              <w:t>Tekst koji je predložila Komisija</w:t>
            </w:r>
          </w:p>
        </w:tc>
        <w:tc>
          <w:tcPr>
            <w:tcW w:w="4876" w:type="dxa"/>
            <w:hideMark/>
          </w:tcPr>
          <w:p w14:paraId="0E5B860F" w14:textId="77777777" w:rsidR="00303979" w:rsidRPr="006E2537" w:rsidRDefault="00202DA5" w:rsidP="00C963EB">
            <w:pPr>
              <w:pStyle w:val="ColumnHeading"/>
              <w:keepNext/>
            </w:pPr>
            <w:r>
              <w:t>Izmjena</w:t>
            </w:r>
          </w:p>
        </w:tc>
      </w:tr>
      <w:tr w:rsidR="0000278B" w14:paraId="4491299D" w14:textId="77777777" w:rsidTr="00C963EB">
        <w:trPr>
          <w:jc w:val="center"/>
        </w:trPr>
        <w:tc>
          <w:tcPr>
            <w:tcW w:w="4876" w:type="dxa"/>
          </w:tcPr>
          <w:p w14:paraId="7A48CAC6" w14:textId="77777777" w:rsidR="00303979" w:rsidRPr="006E2537" w:rsidRDefault="00303979" w:rsidP="00C963EB">
            <w:pPr>
              <w:pStyle w:val="Normal6"/>
              <w:rPr>
                <w:lang w:val="en-GB"/>
              </w:rPr>
            </w:pPr>
          </w:p>
        </w:tc>
        <w:tc>
          <w:tcPr>
            <w:tcW w:w="4876" w:type="dxa"/>
            <w:hideMark/>
          </w:tcPr>
          <w:p w14:paraId="559808A9" w14:textId="77777777" w:rsidR="00303979" w:rsidRPr="006E2537" w:rsidRDefault="00202DA5" w:rsidP="00C963EB">
            <w:pPr>
              <w:pStyle w:val="Normal6"/>
              <w:rPr>
                <w:szCs w:val="24"/>
              </w:rPr>
            </w:pPr>
            <w:r>
              <w:rPr>
                <w:b/>
                <w:i/>
              </w:rPr>
              <w:t>(14a)</w:t>
            </w:r>
            <w:r>
              <w:rPr>
                <w:b/>
                <w:i/>
              </w:rPr>
              <w:tab/>
              <w:t xml:space="preserve">Trenutačni EGF redovito se upotrebljava u nekim državama članicama, dok je u drugima njegova upotreba i prije bila slaba. Stoga bi u tim državama članicama trebalo organizirati informativne kampanje za podizanje razine osviještenosti o dostupnosti EGF-a. Komisija bi trebala pomoći državama </w:t>
            </w:r>
            <w:r>
              <w:rPr>
                <w:b/>
                <w:i/>
              </w:rPr>
              <w:lastRenderedPageBreak/>
              <w:t>članicama tehničkim smjernicama i razmjenom najboljih praksi.</w:t>
            </w:r>
          </w:p>
        </w:tc>
      </w:tr>
    </w:tbl>
    <w:p w14:paraId="0FF64D4C" w14:textId="77777777" w:rsidR="00303979" w:rsidRPr="006E2537" w:rsidRDefault="00202DA5" w:rsidP="00303979">
      <w:pPr>
        <w:pStyle w:val="Olang"/>
        <w:rPr>
          <w:sz w:val="24"/>
          <w:szCs w:val="24"/>
        </w:rPr>
      </w:pPr>
      <w:r w:rsidRPr="006E2537">
        <w:rPr>
          <w:sz w:val="24"/>
          <w:szCs w:val="24"/>
        </w:rPr>
        <w:lastRenderedPageBreak/>
        <w:t xml:space="preserve">Or. </w:t>
      </w:r>
      <w:r w:rsidRPr="006E2537">
        <w:rPr>
          <w:rStyle w:val="HideTWBExt"/>
        </w:rPr>
        <w:t>&lt;Original&gt;</w:t>
      </w:r>
      <w:r w:rsidRPr="006E2537">
        <w:rPr>
          <w:rStyle w:val="HideTWBInt"/>
          <w:sz w:val="24"/>
          <w:szCs w:val="24"/>
        </w:rPr>
        <w:t>{EN}</w:t>
      </w:r>
      <w:r w:rsidRPr="006E2537">
        <w:rPr>
          <w:sz w:val="24"/>
          <w:szCs w:val="24"/>
        </w:rPr>
        <w:t>en</w:t>
      </w:r>
      <w:r w:rsidRPr="006E2537">
        <w:rPr>
          <w:rStyle w:val="HideTWBExt"/>
        </w:rPr>
        <w:t>&lt;/Original&gt;</w:t>
      </w:r>
    </w:p>
    <w:p w14:paraId="7700073E" w14:textId="77777777" w:rsidR="00303979" w:rsidRPr="006E2537" w:rsidRDefault="00202DA5" w:rsidP="00303979">
      <w:pPr>
        <w:rPr>
          <w:szCs w:val="24"/>
        </w:rPr>
      </w:pPr>
      <w:r>
        <w:rPr>
          <w:rStyle w:val="HideTWBExt"/>
        </w:rPr>
        <w:t>&lt;/Amend&gt;</w:t>
      </w:r>
    </w:p>
    <w:p w14:paraId="5722BCEC" w14:textId="77777777" w:rsidR="00303979" w:rsidRPr="006E2537" w:rsidRDefault="00202DA5" w:rsidP="00303979">
      <w:pPr>
        <w:pStyle w:val="AMNumberTabs0"/>
        <w:keepNext/>
      </w:pPr>
      <w:r w:rsidRPr="00202DA5">
        <w:rPr>
          <w:rStyle w:val="HideTWBExt"/>
          <w:b w:val="0"/>
          <w:lang w:val="da-DK"/>
        </w:rPr>
        <w:t>&lt;Amend&gt;</w:t>
      </w:r>
      <w:r>
        <w:t>Amandman</w:t>
      </w:r>
      <w:r>
        <w:tab/>
      </w:r>
      <w:r>
        <w:tab/>
      </w:r>
      <w:r w:rsidRPr="00202DA5">
        <w:rPr>
          <w:rStyle w:val="HideTWBExt"/>
          <w:b w:val="0"/>
          <w:lang w:val="da-DK"/>
        </w:rPr>
        <w:t>&lt;NumAm&gt;</w:t>
      </w:r>
      <w:r>
        <w:t>7</w:t>
      </w:r>
      <w:r w:rsidRPr="00202DA5">
        <w:rPr>
          <w:rStyle w:val="HideTWBExt"/>
          <w:b w:val="0"/>
          <w:lang w:val="da-DK"/>
        </w:rPr>
        <w:t>&lt;/NumAm&gt;</w:t>
      </w:r>
    </w:p>
    <w:p w14:paraId="6AB69D0C" w14:textId="77777777" w:rsidR="00303979" w:rsidRPr="006E2537" w:rsidRDefault="00202DA5" w:rsidP="00303979">
      <w:pPr>
        <w:pStyle w:val="NormalBold12b"/>
        <w:keepNext/>
      </w:pPr>
      <w:r>
        <w:rPr>
          <w:rStyle w:val="HideTWBExt"/>
          <w:b w:val="0"/>
        </w:rPr>
        <w:t>&lt;DocAmend&gt;</w:t>
      </w:r>
      <w:r>
        <w:t>Prijedlog uredbe</w:t>
      </w:r>
      <w:r>
        <w:rPr>
          <w:rStyle w:val="HideTWBExt"/>
          <w:b w:val="0"/>
        </w:rPr>
        <w:t>&lt;/DocAmend&gt;</w:t>
      </w:r>
    </w:p>
    <w:p w14:paraId="7AB3C41A" w14:textId="77777777" w:rsidR="00303979" w:rsidRPr="006E2537" w:rsidRDefault="00202DA5" w:rsidP="00303979">
      <w:pPr>
        <w:pStyle w:val="NormalBold"/>
      </w:pPr>
      <w:r>
        <w:rPr>
          <w:rStyle w:val="HideTWBExt"/>
          <w:b w:val="0"/>
        </w:rPr>
        <w:t>&lt;Article&gt;</w:t>
      </w:r>
      <w:r>
        <w:t>Članak 1. – stavak 1. – točka 1.</w:t>
      </w:r>
      <w:r>
        <w:rPr>
          <w:rStyle w:val="HideTWBExt"/>
          <w:b w:val="0"/>
        </w:rPr>
        <w:t>&lt;/Article&gt;</w:t>
      </w:r>
    </w:p>
    <w:p w14:paraId="5D77051E" w14:textId="77777777" w:rsidR="00303979" w:rsidRPr="006E2537" w:rsidRDefault="00202DA5" w:rsidP="00303979">
      <w:pPr>
        <w:keepNext/>
      </w:pPr>
      <w:r>
        <w:rPr>
          <w:rStyle w:val="HideTWBExt"/>
        </w:rPr>
        <w:t>&lt;DocAmend2&gt;</w:t>
      </w:r>
      <w:r>
        <w:t>Uredba (EU) 2021/691</w:t>
      </w:r>
      <w:r>
        <w:rPr>
          <w:rStyle w:val="HideTWBExt"/>
        </w:rPr>
        <w:t>&lt;/DocAmend2&gt;</w:t>
      </w:r>
    </w:p>
    <w:p w14:paraId="3A0C2A7D" w14:textId="77777777" w:rsidR="00303979" w:rsidRPr="006E2537" w:rsidRDefault="00202DA5" w:rsidP="00303979">
      <w:r>
        <w:rPr>
          <w:rStyle w:val="HideTWBExt"/>
        </w:rPr>
        <w:t>&lt;Article2&gt;</w:t>
      </w:r>
      <w:r>
        <w:t>Članak 1. – stavak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278B" w14:paraId="07F4FE2E" w14:textId="77777777" w:rsidTr="00C963EB">
        <w:trPr>
          <w:jc w:val="center"/>
        </w:trPr>
        <w:tc>
          <w:tcPr>
            <w:tcW w:w="9752" w:type="dxa"/>
            <w:gridSpan w:val="2"/>
          </w:tcPr>
          <w:p w14:paraId="7FC6C809" w14:textId="77777777" w:rsidR="00303979" w:rsidRPr="006E2537" w:rsidRDefault="00303979" w:rsidP="00C963EB">
            <w:pPr>
              <w:keepNext/>
            </w:pPr>
          </w:p>
        </w:tc>
      </w:tr>
      <w:tr w:rsidR="0000278B" w14:paraId="27006BEF" w14:textId="77777777" w:rsidTr="00C963EB">
        <w:trPr>
          <w:jc w:val="center"/>
        </w:trPr>
        <w:tc>
          <w:tcPr>
            <w:tcW w:w="4876" w:type="dxa"/>
            <w:hideMark/>
          </w:tcPr>
          <w:p w14:paraId="5CC7D665" w14:textId="77777777" w:rsidR="00303979" w:rsidRPr="006E2537" w:rsidRDefault="00202DA5" w:rsidP="00C963EB">
            <w:pPr>
              <w:pStyle w:val="ColumnHeading"/>
              <w:keepNext/>
            </w:pPr>
            <w:r>
              <w:t>Tekst koji je predložila Komisija</w:t>
            </w:r>
          </w:p>
        </w:tc>
        <w:tc>
          <w:tcPr>
            <w:tcW w:w="4876" w:type="dxa"/>
            <w:hideMark/>
          </w:tcPr>
          <w:p w14:paraId="7978B68E" w14:textId="77777777" w:rsidR="00303979" w:rsidRPr="006E2537" w:rsidRDefault="00202DA5" w:rsidP="00C963EB">
            <w:pPr>
              <w:pStyle w:val="ColumnHeading"/>
              <w:keepNext/>
            </w:pPr>
            <w:r>
              <w:t>Izmjena</w:t>
            </w:r>
          </w:p>
        </w:tc>
      </w:tr>
      <w:tr w:rsidR="0000278B" w14:paraId="42EB2310" w14:textId="77777777" w:rsidTr="00C963EB">
        <w:trPr>
          <w:jc w:val="center"/>
        </w:trPr>
        <w:tc>
          <w:tcPr>
            <w:tcW w:w="4876" w:type="dxa"/>
            <w:hideMark/>
          </w:tcPr>
          <w:p w14:paraId="56397D86" w14:textId="77777777" w:rsidR="00303979" w:rsidRPr="006E2537" w:rsidRDefault="00202DA5" w:rsidP="00C963EB">
            <w:pPr>
              <w:pStyle w:val="Normal6"/>
            </w:pPr>
            <w:r>
              <w:t>2.</w:t>
            </w:r>
            <w:r>
              <w:tab/>
              <w:t>U skladu s člankom 4. EGF-om se nudi potpora radnicima koji su proglašeni viškom, samozaposlenim osobama koje su prestale obavljati svoju djelatnost tijekom velikih restrukturiranja i radnicima kojima neposredno predstoji otpuštanje u poduzećima koja su u postupku restrukturiranja;</w:t>
            </w:r>
          </w:p>
        </w:tc>
        <w:tc>
          <w:tcPr>
            <w:tcW w:w="4876" w:type="dxa"/>
            <w:hideMark/>
          </w:tcPr>
          <w:p w14:paraId="76916561" w14:textId="77777777" w:rsidR="00303979" w:rsidRPr="006E2537" w:rsidRDefault="00202DA5" w:rsidP="00C963EB">
            <w:pPr>
              <w:pStyle w:val="Normal6"/>
              <w:rPr>
                <w:szCs w:val="24"/>
              </w:rPr>
            </w:pPr>
            <w:r>
              <w:t>2.</w:t>
            </w:r>
            <w:r>
              <w:tab/>
              <w:t>U skladu s člankom 4. EGF-om se nudi potpora radnicima koji su proglašeni viškom, samozaposlenim osobama koje su prestale obavljati svoju djelatnost tijekom velikih restrukturiranja i radnicima kojima neposredno predstoji otpuštanje u poduzećima koja su u postupku restrukturiranja</w:t>
            </w:r>
            <w:r>
              <w:rPr>
                <w:b/>
                <w:i/>
              </w:rPr>
              <w:t>, uključujući njihove izravne dobavljače ili daljnje korisnike, pod uvjetom da su nacionalne obveze na temelju Direktive 98/59/EZ ispunjene prije podnošenja zahtjeva za doprinos iz EGF-a i da se postupkom restrukturiranja pridonosi usporednoj digitalnoj i zelenoj tranziciji</w:t>
            </w:r>
            <w:r>
              <w:t>;</w:t>
            </w:r>
          </w:p>
        </w:tc>
      </w:tr>
    </w:tbl>
    <w:p w14:paraId="51ACFB25" w14:textId="77777777" w:rsidR="00303979" w:rsidRPr="006E2537" w:rsidRDefault="00202DA5" w:rsidP="00303979">
      <w:pPr>
        <w:pStyle w:val="Olang"/>
        <w:rPr>
          <w:sz w:val="24"/>
          <w:szCs w:val="24"/>
        </w:rPr>
      </w:pPr>
      <w:r w:rsidRPr="006E2537">
        <w:rPr>
          <w:sz w:val="24"/>
          <w:szCs w:val="24"/>
        </w:rPr>
        <w:t xml:space="preserve">Or. </w:t>
      </w:r>
      <w:r w:rsidRPr="006E2537">
        <w:rPr>
          <w:rStyle w:val="HideTWBExt"/>
        </w:rPr>
        <w:t>&lt;Original&gt;</w:t>
      </w:r>
      <w:r w:rsidRPr="006E2537">
        <w:rPr>
          <w:rStyle w:val="HideTWBInt"/>
          <w:sz w:val="24"/>
          <w:szCs w:val="24"/>
        </w:rPr>
        <w:t>{EN}</w:t>
      </w:r>
      <w:r w:rsidRPr="006E2537">
        <w:rPr>
          <w:sz w:val="24"/>
          <w:szCs w:val="24"/>
        </w:rPr>
        <w:t>en</w:t>
      </w:r>
      <w:r w:rsidRPr="006E2537">
        <w:rPr>
          <w:rStyle w:val="HideTWBExt"/>
        </w:rPr>
        <w:t>&lt;/Original&gt;</w:t>
      </w:r>
    </w:p>
    <w:p w14:paraId="742BAE94" w14:textId="77777777" w:rsidR="00303979" w:rsidRPr="006E2537" w:rsidRDefault="00202DA5" w:rsidP="00303979">
      <w:pPr>
        <w:rPr>
          <w:szCs w:val="24"/>
        </w:rPr>
      </w:pPr>
      <w:r>
        <w:rPr>
          <w:rStyle w:val="HideTWBExt"/>
        </w:rPr>
        <w:t>&lt;/Amend&gt;</w:t>
      </w:r>
    </w:p>
    <w:p w14:paraId="4AD5526F" w14:textId="77777777" w:rsidR="00303979" w:rsidRPr="006E2537" w:rsidRDefault="00202DA5" w:rsidP="00303979">
      <w:pPr>
        <w:pStyle w:val="AMNumberTabs0"/>
        <w:keepNext/>
      </w:pPr>
      <w:r w:rsidRPr="00202DA5">
        <w:rPr>
          <w:rStyle w:val="HideTWBExt"/>
          <w:b w:val="0"/>
          <w:lang w:val="da-DK"/>
        </w:rPr>
        <w:t>&lt;Amend&gt;</w:t>
      </w:r>
      <w:r>
        <w:t>Amandman</w:t>
      </w:r>
      <w:r>
        <w:tab/>
      </w:r>
      <w:r>
        <w:tab/>
      </w:r>
      <w:r w:rsidRPr="00202DA5">
        <w:rPr>
          <w:rStyle w:val="HideTWBExt"/>
          <w:b w:val="0"/>
          <w:lang w:val="da-DK"/>
        </w:rPr>
        <w:t>&lt;NumAm&gt;</w:t>
      </w:r>
      <w:r>
        <w:t>8</w:t>
      </w:r>
      <w:r w:rsidRPr="00202DA5">
        <w:rPr>
          <w:rStyle w:val="HideTWBExt"/>
          <w:b w:val="0"/>
          <w:lang w:val="da-DK"/>
        </w:rPr>
        <w:t>&lt;/NumAm&gt;</w:t>
      </w:r>
    </w:p>
    <w:p w14:paraId="74C8511A" w14:textId="77777777" w:rsidR="00303979" w:rsidRPr="006E2537" w:rsidRDefault="00202DA5" w:rsidP="00303979">
      <w:pPr>
        <w:pStyle w:val="NormalBold12b"/>
        <w:keepNext/>
      </w:pPr>
      <w:r>
        <w:rPr>
          <w:rStyle w:val="HideTWBExt"/>
          <w:b w:val="0"/>
        </w:rPr>
        <w:t>&lt;DocAmend&gt;</w:t>
      </w:r>
      <w:r>
        <w:t>Prijedlog uredbe</w:t>
      </w:r>
      <w:r>
        <w:rPr>
          <w:rStyle w:val="HideTWBExt"/>
          <w:b w:val="0"/>
        </w:rPr>
        <w:t>&lt;/DocAmend&gt;</w:t>
      </w:r>
    </w:p>
    <w:p w14:paraId="43DC380C" w14:textId="77777777" w:rsidR="00303979" w:rsidRPr="006E2537" w:rsidRDefault="00202DA5" w:rsidP="00303979">
      <w:pPr>
        <w:pStyle w:val="NormalBold"/>
      </w:pPr>
      <w:r>
        <w:rPr>
          <w:rStyle w:val="HideTWBExt"/>
          <w:b w:val="0"/>
        </w:rPr>
        <w:t>&lt;Article&gt;</w:t>
      </w:r>
      <w:r>
        <w:t>Članak 1. – stavak 1. – točka 2.</w:t>
      </w:r>
      <w:r>
        <w:rPr>
          <w:rStyle w:val="HideTWBExt"/>
          <w:b w:val="0"/>
        </w:rPr>
        <w:t>&lt;/Article&gt;</w:t>
      </w:r>
    </w:p>
    <w:p w14:paraId="725F09E2" w14:textId="77777777" w:rsidR="00303979" w:rsidRPr="006E2537" w:rsidRDefault="00202DA5" w:rsidP="00303979">
      <w:pPr>
        <w:keepNext/>
      </w:pPr>
      <w:r>
        <w:rPr>
          <w:rStyle w:val="HideTWBExt"/>
        </w:rPr>
        <w:t>&lt;DocAmend2&gt;</w:t>
      </w:r>
      <w:r>
        <w:t>Uredba (EU) 2021/691</w:t>
      </w:r>
      <w:r>
        <w:rPr>
          <w:rStyle w:val="HideTWBExt"/>
        </w:rPr>
        <w:t>&lt;/DocAmend2&gt;</w:t>
      </w:r>
    </w:p>
    <w:p w14:paraId="430B2806" w14:textId="77777777" w:rsidR="00303979" w:rsidRPr="006E2537" w:rsidRDefault="00202DA5" w:rsidP="00303979">
      <w:r>
        <w:rPr>
          <w:rStyle w:val="HideTWBExt"/>
        </w:rPr>
        <w:t>&lt;Article2&gt;</w:t>
      </w:r>
      <w:r>
        <w:t>Članak 2. – stavak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278B" w14:paraId="332FA9F8" w14:textId="77777777" w:rsidTr="00C963EB">
        <w:trPr>
          <w:jc w:val="center"/>
        </w:trPr>
        <w:tc>
          <w:tcPr>
            <w:tcW w:w="9752" w:type="dxa"/>
            <w:gridSpan w:val="2"/>
          </w:tcPr>
          <w:p w14:paraId="1E0B5103" w14:textId="77777777" w:rsidR="00303979" w:rsidRPr="006E2537" w:rsidRDefault="00303979" w:rsidP="00C963EB">
            <w:pPr>
              <w:keepNext/>
            </w:pPr>
          </w:p>
        </w:tc>
      </w:tr>
      <w:tr w:rsidR="0000278B" w14:paraId="4809120F" w14:textId="77777777" w:rsidTr="00C963EB">
        <w:trPr>
          <w:jc w:val="center"/>
        </w:trPr>
        <w:tc>
          <w:tcPr>
            <w:tcW w:w="4876" w:type="dxa"/>
            <w:hideMark/>
          </w:tcPr>
          <w:p w14:paraId="46986CAE" w14:textId="77777777" w:rsidR="00303979" w:rsidRPr="006E2537" w:rsidRDefault="00202DA5" w:rsidP="00C963EB">
            <w:pPr>
              <w:pStyle w:val="ColumnHeading"/>
              <w:keepNext/>
            </w:pPr>
            <w:r>
              <w:t>Tekst koji je predložila Komisija</w:t>
            </w:r>
          </w:p>
        </w:tc>
        <w:tc>
          <w:tcPr>
            <w:tcW w:w="4876" w:type="dxa"/>
            <w:hideMark/>
          </w:tcPr>
          <w:p w14:paraId="608E2407" w14:textId="77777777" w:rsidR="00303979" w:rsidRPr="006E2537" w:rsidRDefault="00202DA5" w:rsidP="00C963EB">
            <w:pPr>
              <w:pStyle w:val="ColumnHeading"/>
              <w:keepNext/>
            </w:pPr>
            <w:r>
              <w:t>Izmjena</w:t>
            </w:r>
          </w:p>
        </w:tc>
      </w:tr>
      <w:tr w:rsidR="0000278B" w14:paraId="4AEFAF97" w14:textId="77777777" w:rsidTr="00C963EB">
        <w:trPr>
          <w:jc w:val="center"/>
        </w:trPr>
        <w:tc>
          <w:tcPr>
            <w:tcW w:w="4876" w:type="dxa"/>
            <w:hideMark/>
          </w:tcPr>
          <w:p w14:paraId="1F06AA69" w14:textId="77777777" w:rsidR="00303979" w:rsidRPr="006E2537" w:rsidRDefault="00202DA5" w:rsidP="00C963EB">
            <w:pPr>
              <w:pStyle w:val="Normal6"/>
            </w:pPr>
            <w:r>
              <w:t>1.</w:t>
            </w:r>
            <w:r>
              <w:tab/>
              <w:t xml:space="preserve">EGF-om se podupiru socioekonomske transformacije koje su rezultat globalizacije te tehnoloških i okolišnih promjena pružanjem pomoći radnicima koji su proglašeni viškom i samozaposlenim osobama koje su prestale obavljati svoju djelatnost da se prilagode </w:t>
            </w:r>
            <w:r>
              <w:lastRenderedPageBreak/>
              <w:t>strukturnim promjenama. EGF je krizni fond. Kao takav, EGF doprinosi provedbi načela utvrđenih u europskom stupu socijalnih prava te poboljšava socijalnu i gospodarsku koheziju među regijama i državama članicama.</w:t>
            </w:r>
          </w:p>
        </w:tc>
        <w:tc>
          <w:tcPr>
            <w:tcW w:w="4876" w:type="dxa"/>
            <w:hideMark/>
          </w:tcPr>
          <w:p w14:paraId="5DC43344" w14:textId="77777777" w:rsidR="00303979" w:rsidRPr="006E2537" w:rsidRDefault="00202DA5" w:rsidP="00C963EB">
            <w:pPr>
              <w:pStyle w:val="Normal6"/>
              <w:rPr>
                <w:szCs w:val="24"/>
              </w:rPr>
            </w:pPr>
            <w:r>
              <w:lastRenderedPageBreak/>
              <w:t>1.</w:t>
            </w:r>
            <w:r>
              <w:tab/>
              <w:t xml:space="preserve">EGF-om se podupiru socioekonomske transformacije koje su rezultat globalizacije te tehnoloških i okolišnih promjena pružanjem pomoći radnicima koji su proglašeni viškom i samozaposlenim osobama koje su prestale obavljati svoju djelatnost da se prilagode </w:t>
            </w:r>
            <w:r>
              <w:lastRenderedPageBreak/>
              <w:t xml:space="preserve">strukturnim promjenama. </w:t>
            </w:r>
            <w:r>
              <w:rPr>
                <w:b/>
                <w:i/>
              </w:rPr>
              <w:t xml:space="preserve">EGF-om se također podupiru radnici ili samozaposlene osobe kojima neposredno prijeti otpuštanje. </w:t>
            </w:r>
            <w:r>
              <w:t>EGF je krizni fond. Kao takav, EGF doprinosi provedbi načela utvrđenih u europskom stupu socijalnih prava</w:t>
            </w:r>
            <w:r>
              <w:rPr>
                <w:b/>
                <w:i/>
              </w:rPr>
              <w:t>, promiče održivo zapošljavanje</w:t>
            </w:r>
            <w:r>
              <w:t xml:space="preserve"> te poboljšava socijalnu i gospodarsku koheziju među regijama i državama članicama.</w:t>
            </w:r>
          </w:p>
        </w:tc>
      </w:tr>
    </w:tbl>
    <w:p w14:paraId="682FFF4E" w14:textId="77777777" w:rsidR="00303979" w:rsidRPr="006E2537" w:rsidRDefault="00202DA5" w:rsidP="00303979">
      <w:pPr>
        <w:pStyle w:val="Olang"/>
        <w:rPr>
          <w:sz w:val="24"/>
          <w:szCs w:val="24"/>
        </w:rPr>
      </w:pPr>
      <w:r w:rsidRPr="006E2537">
        <w:rPr>
          <w:sz w:val="24"/>
          <w:szCs w:val="24"/>
        </w:rPr>
        <w:lastRenderedPageBreak/>
        <w:t xml:space="preserve">Or. </w:t>
      </w:r>
      <w:r w:rsidRPr="006E2537">
        <w:rPr>
          <w:rStyle w:val="HideTWBExt"/>
        </w:rPr>
        <w:t>&lt;Original&gt;</w:t>
      </w:r>
      <w:r w:rsidRPr="006E2537">
        <w:rPr>
          <w:rStyle w:val="HideTWBInt"/>
          <w:sz w:val="24"/>
          <w:szCs w:val="24"/>
        </w:rPr>
        <w:t>{EN}</w:t>
      </w:r>
      <w:r w:rsidRPr="006E2537">
        <w:rPr>
          <w:sz w:val="24"/>
          <w:szCs w:val="24"/>
        </w:rPr>
        <w:t>en</w:t>
      </w:r>
      <w:r w:rsidRPr="006E2537">
        <w:rPr>
          <w:rStyle w:val="HideTWBExt"/>
        </w:rPr>
        <w:t>&lt;/Original&gt;</w:t>
      </w:r>
    </w:p>
    <w:p w14:paraId="1462502B" w14:textId="77777777" w:rsidR="00303979" w:rsidRPr="006E2537" w:rsidRDefault="00202DA5" w:rsidP="00303979">
      <w:pPr>
        <w:rPr>
          <w:szCs w:val="24"/>
        </w:rPr>
      </w:pPr>
      <w:r>
        <w:rPr>
          <w:rStyle w:val="HideTWBExt"/>
        </w:rPr>
        <w:t>&lt;/Amend&gt;</w:t>
      </w:r>
    </w:p>
    <w:p w14:paraId="1AAA4CA0" w14:textId="77777777" w:rsidR="00303979" w:rsidRPr="006E2537" w:rsidRDefault="00202DA5" w:rsidP="00303979">
      <w:pPr>
        <w:pStyle w:val="AMNumberTabs0"/>
        <w:keepNext/>
      </w:pPr>
      <w:r w:rsidRPr="00202DA5">
        <w:rPr>
          <w:rStyle w:val="HideTWBExt"/>
          <w:b w:val="0"/>
          <w:lang w:val="da-DK"/>
        </w:rPr>
        <w:t>&lt;Amend&gt;</w:t>
      </w:r>
      <w:r>
        <w:t>Amandman</w:t>
      </w:r>
      <w:r>
        <w:tab/>
      </w:r>
      <w:r>
        <w:tab/>
      </w:r>
      <w:r w:rsidRPr="00202DA5">
        <w:rPr>
          <w:rStyle w:val="HideTWBExt"/>
          <w:b w:val="0"/>
          <w:lang w:val="da-DK"/>
        </w:rPr>
        <w:t>&lt;NumAm&gt;</w:t>
      </w:r>
      <w:r>
        <w:t>9</w:t>
      </w:r>
      <w:r w:rsidRPr="00202DA5">
        <w:rPr>
          <w:rStyle w:val="HideTWBExt"/>
          <w:b w:val="0"/>
          <w:lang w:val="da-DK"/>
        </w:rPr>
        <w:t>&lt;/NumAm&gt;</w:t>
      </w:r>
    </w:p>
    <w:p w14:paraId="124A6926" w14:textId="77777777" w:rsidR="00303979" w:rsidRPr="006E2537" w:rsidRDefault="00202DA5" w:rsidP="00303979">
      <w:pPr>
        <w:pStyle w:val="NormalBold12b"/>
        <w:keepNext/>
      </w:pPr>
      <w:r>
        <w:rPr>
          <w:rStyle w:val="HideTWBExt"/>
          <w:b w:val="0"/>
        </w:rPr>
        <w:t>&lt;DocAmend&gt;</w:t>
      </w:r>
      <w:r>
        <w:t>Prijedlog uredbe</w:t>
      </w:r>
      <w:r>
        <w:rPr>
          <w:rStyle w:val="HideTWBExt"/>
          <w:b w:val="0"/>
        </w:rPr>
        <w:t>&lt;/DocAmend&gt;</w:t>
      </w:r>
    </w:p>
    <w:p w14:paraId="4BB0942C" w14:textId="77777777" w:rsidR="00303979" w:rsidRPr="006E2537" w:rsidRDefault="00202DA5" w:rsidP="00303979">
      <w:pPr>
        <w:pStyle w:val="NormalBold"/>
      </w:pPr>
      <w:r>
        <w:rPr>
          <w:rStyle w:val="HideTWBExt"/>
          <w:b w:val="0"/>
        </w:rPr>
        <w:t>&lt;Article&gt;</w:t>
      </w:r>
      <w:r>
        <w:t>Članak 1. – stavak 1. – točka 4. – podtočka b</w:t>
      </w:r>
      <w:r>
        <w:rPr>
          <w:rStyle w:val="HideTWBExt"/>
          <w:b w:val="0"/>
        </w:rPr>
        <w:t>&lt;/Article&gt;</w:t>
      </w:r>
    </w:p>
    <w:p w14:paraId="50312CC2" w14:textId="77777777" w:rsidR="00303979" w:rsidRPr="006E2537" w:rsidRDefault="00202DA5" w:rsidP="00303979">
      <w:pPr>
        <w:keepNext/>
      </w:pPr>
      <w:r>
        <w:rPr>
          <w:rStyle w:val="HideTWBExt"/>
        </w:rPr>
        <w:t>&lt;DocAmend2&gt;</w:t>
      </w:r>
      <w:r>
        <w:t>Uredba (EU) 2021/691</w:t>
      </w:r>
      <w:r>
        <w:rPr>
          <w:rStyle w:val="HideTWBExt"/>
        </w:rPr>
        <w:t>&lt;/DocAmend2&gt;</w:t>
      </w:r>
    </w:p>
    <w:p w14:paraId="098EE0FA" w14:textId="77777777" w:rsidR="00303979" w:rsidRPr="006E2537" w:rsidRDefault="00202DA5" w:rsidP="00303979">
      <w:r w:rsidRPr="00202DA5">
        <w:rPr>
          <w:rStyle w:val="HideTWBExt"/>
        </w:rPr>
        <w:t>&lt;Article2&gt;</w:t>
      </w:r>
      <w:r>
        <w:t>Članak 4. – stavak 2. – točka d</w:t>
      </w:r>
      <w:r w:rsidRPr="00202DA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278B" w14:paraId="0B073831" w14:textId="77777777" w:rsidTr="00C963EB">
        <w:trPr>
          <w:jc w:val="center"/>
        </w:trPr>
        <w:tc>
          <w:tcPr>
            <w:tcW w:w="9752" w:type="dxa"/>
            <w:gridSpan w:val="2"/>
          </w:tcPr>
          <w:p w14:paraId="495989C5" w14:textId="77777777" w:rsidR="00303979" w:rsidRPr="00202DA5" w:rsidRDefault="00303979" w:rsidP="00C963EB">
            <w:pPr>
              <w:keepNext/>
            </w:pPr>
          </w:p>
        </w:tc>
      </w:tr>
      <w:tr w:rsidR="0000278B" w14:paraId="6A2CE729" w14:textId="77777777" w:rsidTr="00C963EB">
        <w:trPr>
          <w:jc w:val="center"/>
        </w:trPr>
        <w:tc>
          <w:tcPr>
            <w:tcW w:w="4876" w:type="dxa"/>
            <w:hideMark/>
          </w:tcPr>
          <w:p w14:paraId="2F035950" w14:textId="77777777" w:rsidR="00303979" w:rsidRPr="006E2537" w:rsidRDefault="00202DA5" w:rsidP="00C963EB">
            <w:pPr>
              <w:pStyle w:val="ColumnHeading"/>
              <w:keepNext/>
            </w:pPr>
            <w:r>
              <w:t>Tekst koji je predložila Komisija</w:t>
            </w:r>
          </w:p>
        </w:tc>
        <w:tc>
          <w:tcPr>
            <w:tcW w:w="4876" w:type="dxa"/>
            <w:hideMark/>
          </w:tcPr>
          <w:p w14:paraId="2E861DAB" w14:textId="77777777" w:rsidR="00303979" w:rsidRPr="006E2537" w:rsidRDefault="00202DA5" w:rsidP="00C963EB">
            <w:pPr>
              <w:pStyle w:val="ColumnHeading"/>
              <w:keepNext/>
            </w:pPr>
            <w:r>
              <w:t>Izmjena</w:t>
            </w:r>
          </w:p>
        </w:tc>
      </w:tr>
      <w:tr w:rsidR="0000278B" w14:paraId="44883F2E" w14:textId="77777777" w:rsidTr="00C963EB">
        <w:trPr>
          <w:jc w:val="center"/>
        </w:trPr>
        <w:tc>
          <w:tcPr>
            <w:tcW w:w="4876" w:type="dxa"/>
            <w:hideMark/>
          </w:tcPr>
          <w:p w14:paraId="57ACF905" w14:textId="77777777" w:rsidR="00303979" w:rsidRPr="006E2537" w:rsidRDefault="00202DA5" w:rsidP="00C963EB">
            <w:pPr>
              <w:pStyle w:val="Normal6"/>
            </w:pPr>
            <w:r>
              <w:t>(d)</w:t>
            </w:r>
            <w:r>
              <w:tab/>
              <w:t xml:space="preserve">najmanje 200 radnika kojima neposredno predstoji otpuštanje </w:t>
            </w:r>
            <w:r>
              <w:rPr>
                <w:b/>
                <w:i/>
              </w:rPr>
              <w:t>u poduzeću</w:t>
            </w:r>
            <w:r>
              <w:t xml:space="preserve"> koje je u postupku restrukturiranja u državi članici;</w:t>
            </w:r>
          </w:p>
        </w:tc>
        <w:tc>
          <w:tcPr>
            <w:tcW w:w="4876" w:type="dxa"/>
            <w:hideMark/>
          </w:tcPr>
          <w:p w14:paraId="21DA0897" w14:textId="77777777" w:rsidR="00303979" w:rsidRPr="006E2537" w:rsidRDefault="00202DA5" w:rsidP="00C963EB">
            <w:pPr>
              <w:pStyle w:val="Normal6"/>
              <w:rPr>
                <w:szCs w:val="24"/>
              </w:rPr>
            </w:pPr>
            <w:r>
              <w:t>(d)</w:t>
            </w:r>
            <w:r>
              <w:tab/>
              <w:t xml:space="preserve">najmanje 200 radnika kojima neposredno predstoji otpuštanje </w:t>
            </w:r>
            <w:r>
              <w:rPr>
                <w:b/>
                <w:i/>
              </w:rPr>
              <w:t>zbog poduzeća</w:t>
            </w:r>
            <w:r>
              <w:t xml:space="preserve"> koje je u postupku restrukturiranja u državi članici</w:t>
            </w:r>
            <w:r>
              <w:rPr>
                <w:b/>
                <w:i/>
              </w:rPr>
              <w:t>, uključujući radnike dobavljača tog poduzeća ili daljnje korisnike</w:t>
            </w:r>
            <w:r>
              <w:t>;</w:t>
            </w:r>
          </w:p>
        </w:tc>
      </w:tr>
    </w:tbl>
    <w:p w14:paraId="39EC95A3" w14:textId="77777777" w:rsidR="00303979" w:rsidRPr="006E2537" w:rsidRDefault="00202DA5" w:rsidP="00303979">
      <w:pPr>
        <w:pStyle w:val="Olang"/>
        <w:rPr>
          <w:sz w:val="24"/>
          <w:szCs w:val="24"/>
        </w:rPr>
      </w:pPr>
      <w:r w:rsidRPr="006E2537">
        <w:rPr>
          <w:sz w:val="24"/>
          <w:szCs w:val="24"/>
        </w:rPr>
        <w:t xml:space="preserve">Or. </w:t>
      </w:r>
      <w:r w:rsidRPr="006E2537">
        <w:rPr>
          <w:rStyle w:val="HideTWBExt"/>
        </w:rPr>
        <w:t>&lt;Original&gt;</w:t>
      </w:r>
      <w:r w:rsidRPr="006E2537">
        <w:rPr>
          <w:rStyle w:val="HideTWBInt"/>
          <w:sz w:val="24"/>
          <w:szCs w:val="24"/>
        </w:rPr>
        <w:t>{EN}</w:t>
      </w:r>
      <w:r w:rsidRPr="006E2537">
        <w:rPr>
          <w:sz w:val="24"/>
          <w:szCs w:val="24"/>
        </w:rPr>
        <w:t>en</w:t>
      </w:r>
      <w:r w:rsidRPr="006E2537">
        <w:rPr>
          <w:rStyle w:val="HideTWBExt"/>
        </w:rPr>
        <w:t>&lt;/Original&gt;</w:t>
      </w:r>
    </w:p>
    <w:p w14:paraId="44356475" w14:textId="77777777" w:rsidR="00303979" w:rsidRPr="006E2537" w:rsidRDefault="00202DA5" w:rsidP="00303979">
      <w:pPr>
        <w:rPr>
          <w:szCs w:val="24"/>
        </w:rPr>
      </w:pPr>
      <w:r>
        <w:rPr>
          <w:rStyle w:val="HideTWBExt"/>
        </w:rPr>
        <w:t>&lt;/Amend&gt;</w:t>
      </w:r>
    </w:p>
    <w:p w14:paraId="4F5BB8F7" w14:textId="77777777" w:rsidR="00303979" w:rsidRPr="006E2537" w:rsidRDefault="00202DA5" w:rsidP="00303979">
      <w:pPr>
        <w:pStyle w:val="AMNumberTabs0"/>
        <w:keepNext/>
      </w:pPr>
      <w:r w:rsidRPr="00202DA5">
        <w:rPr>
          <w:rStyle w:val="HideTWBExt"/>
          <w:b w:val="0"/>
          <w:lang w:val="da-DK"/>
        </w:rPr>
        <w:t>&lt;Amend&gt;</w:t>
      </w:r>
      <w:r>
        <w:t>Amandman</w:t>
      </w:r>
      <w:r>
        <w:tab/>
      </w:r>
      <w:r>
        <w:tab/>
      </w:r>
      <w:r w:rsidRPr="00202DA5">
        <w:rPr>
          <w:rStyle w:val="HideTWBExt"/>
          <w:b w:val="0"/>
          <w:lang w:val="da-DK"/>
        </w:rPr>
        <w:t>&lt;NumAm&gt;</w:t>
      </w:r>
      <w:r>
        <w:t>10</w:t>
      </w:r>
      <w:r w:rsidRPr="00202DA5">
        <w:rPr>
          <w:rStyle w:val="HideTWBExt"/>
          <w:b w:val="0"/>
          <w:lang w:val="da-DK"/>
        </w:rPr>
        <w:t>&lt;/NumAm&gt;</w:t>
      </w:r>
    </w:p>
    <w:p w14:paraId="0CD3BB1E" w14:textId="77777777" w:rsidR="00303979" w:rsidRPr="006E2537" w:rsidRDefault="00202DA5" w:rsidP="00303979">
      <w:pPr>
        <w:pStyle w:val="NormalBold12b"/>
        <w:keepNext/>
      </w:pPr>
      <w:r>
        <w:rPr>
          <w:rStyle w:val="HideTWBExt"/>
          <w:b w:val="0"/>
        </w:rPr>
        <w:t>&lt;DocAmend&gt;</w:t>
      </w:r>
      <w:r>
        <w:t>Prijedlog uredbe</w:t>
      </w:r>
      <w:r>
        <w:rPr>
          <w:rStyle w:val="HideTWBExt"/>
          <w:b w:val="0"/>
        </w:rPr>
        <w:t>&lt;/DocAmend&gt;</w:t>
      </w:r>
    </w:p>
    <w:p w14:paraId="31BE2A24" w14:textId="77777777" w:rsidR="00303979" w:rsidRPr="006E2537" w:rsidRDefault="00202DA5" w:rsidP="00303979">
      <w:pPr>
        <w:pStyle w:val="NormalBold"/>
      </w:pPr>
      <w:r>
        <w:rPr>
          <w:rStyle w:val="HideTWBExt"/>
          <w:b w:val="0"/>
        </w:rPr>
        <w:t>&lt;Article&gt;</w:t>
      </w:r>
      <w:r>
        <w:t>Članak 1. – stavak 1. – točka 6.</w:t>
      </w:r>
      <w:r>
        <w:rPr>
          <w:rStyle w:val="HideTWBExt"/>
          <w:b w:val="0"/>
        </w:rPr>
        <w:t>&lt;/Article&gt;</w:t>
      </w:r>
    </w:p>
    <w:p w14:paraId="6763826A" w14:textId="77777777" w:rsidR="00303979" w:rsidRPr="006E2537" w:rsidRDefault="00202DA5" w:rsidP="00303979">
      <w:pPr>
        <w:keepNext/>
      </w:pPr>
      <w:r>
        <w:rPr>
          <w:rStyle w:val="HideTWBExt"/>
        </w:rPr>
        <w:t>&lt;DocAmend2&gt;</w:t>
      </w:r>
      <w:r>
        <w:t>Uredba (EU) 2021/691</w:t>
      </w:r>
      <w:r>
        <w:rPr>
          <w:rStyle w:val="HideTWBExt"/>
        </w:rPr>
        <w:t>&lt;/DocAmend2&gt;</w:t>
      </w:r>
    </w:p>
    <w:p w14:paraId="6F8F0674" w14:textId="77777777" w:rsidR="00303979" w:rsidRPr="006E2537" w:rsidRDefault="00202DA5" w:rsidP="00303979">
      <w:r>
        <w:rPr>
          <w:rStyle w:val="HideTWBExt"/>
        </w:rPr>
        <w:t>&lt;Article2&gt;</w:t>
      </w:r>
      <w:r>
        <w:t>Članak 6. – stavak 1. – točka c</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278B" w14:paraId="1F7D9C53" w14:textId="77777777" w:rsidTr="00C963EB">
        <w:trPr>
          <w:jc w:val="center"/>
        </w:trPr>
        <w:tc>
          <w:tcPr>
            <w:tcW w:w="9752" w:type="dxa"/>
            <w:gridSpan w:val="2"/>
          </w:tcPr>
          <w:p w14:paraId="5CF78A33" w14:textId="77777777" w:rsidR="00303979" w:rsidRPr="006E2537" w:rsidRDefault="00303979" w:rsidP="00C963EB">
            <w:pPr>
              <w:keepNext/>
            </w:pPr>
          </w:p>
        </w:tc>
      </w:tr>
      <w:tr w:rsidR="0000278B" w14:paraId="7C4BE27C" w14:textId="77777777" w:rsidTr="00C963EB">
        <w:trPr>
          <w:jc w:val="center"/>
        </w:trPr>
        <w:tc>
          <w:tcPr>
            <w:tcW w:w="4876" w:type="dxa"/>
            <w:hideMark/>
          </w:tcPr>
          <w:p w14:paraId="30E2CECE" w14:textId="77777777" w:rsidR="00303979" w:rsidRPr="006E2537" w:rsidRDefault="00202DA5" w:rsidP="00C963EB">
            <w:pPr>
              <w:pStyle w:val="ColumnHeading"/>
              <w:keepNext/>
            </w:pPr>
            <w:r>
              <w:t>Tekst koji je predložila Komisija</w:t>
            </w:r>
          </w:p>
        </w:tc>
        <w:tc>
          <w:tcPr>
            <w:tcW w:w="4876" w:type="dxa"/>
            <w:hideMark/>
          </w:tcPr>
          <w:p w14:paraId="08248696" w14:textId="77777777" w:rsidR="00303979" w:rsidRPr="006E2537" w:rsidRDefault="00202DA5" w:rsidP="00C963EB">
            <w:pPr>
              <w:pStyle w:val="ColumnHeading"/>
              <w:keepNext/>
            </w:pPr>
            <w:r>
              <w:t>Izmjena</w:t>
            </w:r>
          </w:p>
        </w:tc>
      </w:tr>
      <w:tr w:rsidR="0000278B" w14:paraId="13DC68F5" w14:textId="77777777" w:rsidTr="00C963EB">
        <w:trPr>
          <w:jc w:val="center"/>
        </w:trPr>
        <w:tc>
          <w:tcPr>
            <w:tcW w:w="4876" w:type="dxa"/>
            <w:hideMark/>
          </w:tcPr>
          <w:p w14:paraId="063C9F85" w14:textId="77777777" w:rsidR="00303979" w:rsidRPr="006E2537" w:rsidRDefault="00202DA5" w:rsidP="00C963EB">
            <w:pPr>
              <w:pStyle w:val="Normal6"/>
            </w:pPr>
            <w:r>
              <w:t>(c)</w:t>
            </w:r>
            <w:r>
              <w:tab/>
              <w:t>radnici kojima neposredno predstoji otpuštanje u poduzeću koje je u postupku restrukturiranja. Radnici ostaju prihvatljivi čak i u slučaju stvarnog prestanka radnog odnosa. Prihvatljiva su samo ona restrukturiranja koja ispunjavaju kriterije za kolektivno otkazivanje u skladu s Direktivom 98/59/EZ;</w:t>
            </w:r>
          </w:p>
        </w:tc>
        <w:tc>
          <w:tcPr>
            <w:tcW w:w="4876" w:type="dxa"/>
            <w:hideMark/>
          </w:tcPr>
          <w:p w14:paraId="5EC05727" w14:textId="77777777" w:rsidR="00303979" w:rsidRPr="006E2537" w:rsidRDefault="00202DA5" w:rsidP="00C963EB">
            <w:pPr>
              <w:pStyle w:val="Normal6"/>
              <w:rPr>
                <w:szCs w:val="24"/>
              </w:rPr>
            </w:pPr>
            <w:r>
              <w:t>(c)</w:t>
            </w:r>
            <w:r>
              <w:tab/>
              <w:t>radnici kojima neposredno predstoji otpuštanje u poduzeću koje je u postupku restrukturiranja</w:t>
            </w:r>
            <w:r>
              <w:rPr>
                <w:b/>
                <w:i/>
              </w:rPr>
              <w:t>, uključujući njihove izravne dobavljače ili daljnje korisnike</w:t>
            </w:r>
            <w:r>
              <w:t>. Radnici ostaju prihvatljivi čak i u slučaju stvarnog</w:t>
            </w:r>
            <w:r>
              <w:rPr>
                <w:b/>
                <w:i/>
              </w:rPr>
              <w:t xml:space="preserve"> prestanka radnog odnosa. Radnici koji su primali potporu iz EGF-a tijekom zaposlenja ne isključuju se iz </w:t>
            </w:r>
            <w:r>
              <w:rPr>
                <w:b/>
                <w:i/>
              </w:rPr>
              <w:lastRenderedPageBreak/>
              <w:t>primanja dodatne potpore nakon</w:t>
            </w:r>
            <w:r>
              <w:t xml:space="preserve"> prestanka radnog odnosa. Prihvatljiva su samo ona restrukturiranja koja ispunjavaju kriterije za kolektivno otkazivanje u skladu s Direktivom 98/59/EZ;</w:t>
            </w:r>
          </w:p>
        </w:tc>
      </w:tr>
    </w:tbl>
    <w:p w14:paraId="09B3472A" w14:textId="77777777" w:rsidR="00303979" w:rsidRPr="006E2537" w:rsidRDefault="00202DA5" w:rsidP="00303979">
      <w:pPr>
        <w:pStyle w:val="Olang"/>
        <w:rPr>
          <w:sz w:val="24"/>
          <w:szCs w:val="24"/>
        </w:rPr>
      </w:pPr>
      <w:r w:rsidRPr="006E2537">
        <w:rPr>
          <w:sz w:val="24"/>
          <w:szCs w:val="24"/>
        </w:rPr>
        <w:lastRenderedPageBreak/>
        <w:t xml:space="preserve">Or. </w:t>
      </w:r>
      <w:r w:rsidRPr="006E2537">
        <w:rPr>
          <w:rStyle w:val="HideTWBExt"/>
        </w:rPr>
        <w:t>&lt;Original&gt;</w:t>
      </w:r>
      <w:r w:rsidRPr="006E2537">
        <w:rPr>
          <w:rStyle w:val="HideTWBInt"/>
          <w:sz w:val="24"/>
          <w:szCs w:val="24"/>
        </w:rPr>
        <w:t>{EN}</w:t>
      </w:r>
      <w:r w:rsidRPr="006E2537">
        <w:rPr>
          <w:sz w:val="24"/>
          <w:szCs w:val="24"/>
        </w:rPr>
        <w:t>en</w:t>
      </w:r>
      <w:r w:rsidRPr="006E2537">
        <w:rPr>
          <w:rStyle w:val="HideTWBExt"/>
        </w:rPr>
        <w:t>&lt;/Original&gt;</w:t>
      </w:r>
    </w:p>
    <w:p w14:paraId="3DBDC6A9" w14:textId="77777777" w:rsidR="00303979" w:rsidRPr="006E2537" w:rsidRDefault="00202DA5" w:rsidP="00303979">
      <w:pPr>
        <w:rPr>
          <w:szCs w:val="24"/>
        </w:rPr>
      </w:pPr>
      <w:r>
        <w:rPr>
          <w:rStyle w:val="HideTWBExt"/>
        </w:rPr>
        <w:t>&lt;/Amend&gt;</w:t>
      </w:r>
    </w:p>
    <w:p w14:paraId="347B2846" w14:textId="77777777" w:rsidR="00303979" w:rsidRPr="006E2537" w:rsidRDefault="00202DA5" w:rsidP="00303979">
      <w:pPr>
        <w:pStyle w:val="AMNumberTabs0"/>
        <w:keepNext/>
      </w:pPr>
      <w:r w:rsidRPr="00202DA5">
        <w:rPr>
          <w:rStyle w:val="HideTWBExt"/>
          <w:b w:val="0"/>
          <w:lang w:val="da-DK"/>
        </w:rPr>
        <w:t>&lt;Amend&gt;</w:t>
      </w:r>
      <w:r>
        <w:t>Amandman</w:t>
      </w:r>
      <w:r>
        <w:tab/>
      </w:r>
      <w:r>
        <w:tab/>
      </w:r>
      <w:r w:rsidRPr="00202DA5">
        <w:rPr>
          <w:rStyle w:val="HideTWBExt"/>
          <w:b w:val="0"/>
          <w:lang w:val="da-DK"/>
        </w:rPr>
        <w:t>&lt;NumAm&gt;</w:t>
      </w:r>
      <w:r>
        <w:t>11</w:t>
      </w:r>
      <w:r w:rsidRPr="00202DA5">
        <w:rPr>
          <w:rStyle w:val="HideTWBExt"/>
          <w:b w:val="0"/>
          <w:lang w:val="da-DK"/>
        </w:rPr>
        <w:t>&lt;/NumAm&gt;</w:t>
      </w:r>
    </w:p>
    <w:p w14:paraId="73C4C7F7" w14:textId="77777777" w:rsidR="00303979" w:rsidRPr="006E2537" w:rsidRDefault="00202DA5" w:rsidP="00303979">
      <w:pPr>
        <w:pStyle w:val="NormalBold12b"/>
        <w:keepNext/>
      </w:pPr>
      <w:r>
        <w:rPr>
          <w:rStyle w:val="HideTWBExt"/>
          <w:b w:val="0"/>
        </w:rPr>
        <w:t>&lt;DocAmend&gt;</w:t>
      </w:r>
      <w:r>
        <w:t>Prijedlog uredbe</w:t>
      </w:r>
      <w:r>
        <w:rPr>
          <w:rStyle w:val="HideTWBExt"/>
          <w:b w:val="0"/>
        </w:rPr>
        <w:t>&lt;/DocAmend&gt;</w:t>
      </w:r>
    </w:p>
    <w:p w14:paraId="5F3833F5" w14:textId="77777777" w:rsidR="00303979" w:rsidRPr="006E2537" w:rsidRDefault="00202DA5" w:rsidP="00303979">
      <w:pPr>
        <w:pStyle w:val="NormalBold"/>
      </w:pPr>
      <w:r>
        <w:rPr>
          <w:rStyle w:val="HideTWBExt"/>
          <w:b w:val="0"/>
        </w:rPr>
        <w:t>&lt;Article&gt;</w:t>
      </w:r>
      <w:r>
        <w:t>Članak 1. – stavak 1. – točka 7. – podtočka a</w:t>
      </w:r>
      <w:r>
        <w:rPr>
          <w:rStyle w:val="HideTWBExt"/>
          <w:b w:val="0"/>
        </w:rPr>
        <w:t>&lt;/Article&gt;</w:t>
      </w:r>
    </w:p>
    <w:p w14:paraId="0A2E2722" w14:textId="77777777" w:rsidR="00303979" w:rsidRPr="006E2537" w:rsidRDefault="00202DA5" w:rsidP="00303979">
      <w:pPr>
        <w:keepNext/>
      </w:pPr>
      <w:r>
        <w:rPr>
          <w:rStyle w:val="HideTWBExt"/>
        </w:rPr>
        <w:t>&lt;DocAmend2&gt;</w:t>
      </w:r>
      <w:r>
        <w:t>Uredba (EU) 2021/691</w:t>
      </w:r>
      <w:r>
        <w:rPr>
          <w:rStyle w:val="HideTWBExt"/>
        </w:rPr>
        <w:t>&lt;/DocAmend2&gt;</w:t>
      </w:r>
    </w:p>
    <w:p w14:paraId="279FF0C3" w14:textId="77777777" w:rsidR="00303979" w:rsidRPr="006E2537" w:rsidRDefault="00202DA5" w:rsidP="00303979">
      <w:r>
        <w:rPr>
          <w:rStyle w:val="HideTWBExt"/>
        </w:rPr>
        <w:t>&lt;Article2&gt;</w:t>
      </w:r>
      <w:r>
        <w:t>Članak 7. – stavak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278B" w14:paraId="738C5C2E" w14:textId="77777777" w:rsidTr="00C963EB">
        <w:trPr>
          <w:jc w:val="center"/>
        </w:trPr>
        <w:tc>
          <w:tcPr>
            <w:tcW w:w="9752" w:type="dxa"/>
            <w:gridSpan w:val="2"/>
          </w:tcPr>
          <w:p w14:paraId="3DE41F2A" w14:textId="77777777" w:rsidR="00303979" w:rsidRPr="006E2537" w:rsidRDefault="00303979" w:rsidP="00C963EB">
            <w:pPr>
              <w:keepNext/>
            </w:pPr>
          </w:p>
        </w:tc>
      </w:tr>
      <w:tr w:rsidR="0000278B" w14:paraId="3576DBB8" w14:textId="77777777" w:rsidTr="00C963EB">
        <w:trPr>
          <w:jc w:val="center"/>
        </w:trPr>
        <w:tc>
          <w:tcPr>
            <w:tcW w:w="4876" w:type="dxa"/>
            <w:hideMark/>
          </w:tcPr>
          <w:p w14:paraId="6AB94D50" w14:textId="77777777" w:rsidR="00303979" w:rsidRPr="006E2537" w:rsidRDefault="00202DA5" w:rsidP="00C963EB">
            <w:pPr>
              <w:pStyle w:val="ColumnHeading"/>
              <w:keepNext/>
            </w:pPr>
            <w:r>
              <w:t>Tekst koji je predložila Komisija</w:t>
            </w:r>
          </w:p>
        </w:tc>
        <w:tc>
          <w:tcPr>
            <w:tcW w:w="4876" w:type="dxa"/>
            <w:hideMark/>
          </w:tcPr>
          <w:p w14:paraId="61D7F8F6" w14:textId="77777777" w:rsidR="00303979" w:rsidRPr="006E2537" w:rsidRDefault="00202DA5" w:rsidP="00C963EB">
            <w:pPr>
              <w:pStyle w:val="ColumnHeading"/>
              <w:keepNext/>
            </w:pPr>
            <w:r>
              <w:t>Izmjena</w:t>
            </w:r>
          </w:p>
        </w:tc>
      </w:tr>
      <w:tr w:rsidR="0000278B" w14:paraId="1ED80180" w14:textId="77777777" w:rsidTr="00C963EB">
        <w:trPr>
          <w:jc w:val="center"/>
        </w:trPr>
        <w:tc>
          <w:tcPr>
            <w:tcW w:w="4876" w:type="dxa"/>
            <w:hideMark/>
          </w:tcPr>
          <w:p w14:paraId="2BD80054" w14:textId="77777777" w:rsidR="00303979" w:rsidRPr="006E2537" w:rsidRDefault="00202DA5" w:rsidP="00C963EB">
            <w:pPr>
              <w:pStyle w:val="Normal6"/>
            </w:pPr>
            <w:r>
              <w:t>1.</w:t>
            </w:r>
            <w:r>
              <w:tab/>
              <w:t>Financijski doprinos iz EGF-a može se staviti na raspolaganje za aktivne mjere politike tržišta rada koje su dio usklađenog paketa, a namijenjene su olakšavanju ponovnog uključivanja u zapošljavanje ili samozapošljavanje ciljanih korisnika, osobito onih u najnepovoljnijem položaju ili kako bi se radnicima iz članka 6. prvog stavka točke (c) pomoglo da steknu vještine koje su im potrebne za prelazak na drugo radno mjesto kod trenutačnog ili kod drugog poslodavca;</w:t>
            </w:r>
          </w:p>
        </w:tc>
        <w:tc>
          <w:tcPr>
            <w:tcW w:w="4876" w:type="dxa"/>
            <w:hideMark/>
          </w:tcPr>
          <w:p w14:paraId="1891723B" w14:textId="77777777" w:rsidR="00303979" w:rsidRPr="006E2537" w:rsidRDefault="00202DA5" w:rsidP="00C963EB">
            <w:pPr>
              <w:pStyle w:val="Normal6"/>
              <w:rPr>
                <w:szCs w:val="24"/>
              </w:rPr>
            </w:pPr>
            <w:r>
              <w:t>1.</w:t>
            </w:r>
            <w:r>
              <w:tab/>
              <w:t>Financijski doprinos iz EGF-a može se staviti na raspolaganje za aktivne mjere politike tržišta rada koje su dio usklađenog paketa, a namijenjene su olakšavanju ponovnog uključivanja u zapošljavanje ili samozapošljavanje ciljanih korisnika, osobito onih u najnepovoljnijem položaju ili kako bi se radnicima iz članka 6. prvog stavka točke (c) pomoglo da steknu vještine koje su im potrebne za prelazak na drugo radno mjesto kod trenutačnog ili kod drugog poslodavca</w:t>
            </w:r>
            <w:r>
              <w:rPr>
                <w:b/>
                <w:i/>
              </w:rPr>
              <w:t>, po mogućnosti u svojoj matičnoj regiji</w:t>
            </w:r>
            <w:r>
              <w:t>;</w:t>
            </w:r>
          </w:p>
        </w:tc>
      </w:tr>
    </w:tbl>
    <w:p w14:paraId="5FBE4A97" w14:textId="77777777" w:rsidR="00303979" w:rsidRPr="006E2537" w:rsidRDefault="00202DA5" w:rsidP="00303979">
      <w:pPr>
        <w:pStyle w:val="Olang"/>
        <w:rPr>
          <w:sz w:val="24"/>
          <w:szCs w:val="24"/>
        </w:rPr>
      </w:pPr>
      <w:r w:rsidRPr="006E2537">
        <w:rPr>
          <w:sz w:val="24"/>
          <w:szCs w:val="24"/>
        </w:rPr>
        <w:t xml:space="preserve">Or. </w:t>
      </w:r>
      <w:r w:rsidRPr="006E2537">
        <w:rPr>
          <w:rStyle w:val="HideTWBExt"/>
        </w:rPr>
        <w:t>&lt;Original&gt;</w:t>
      </w:r>
      <w:r w:rsidRPr="006E2537">
        <w:rPr>
          <w:rStyle w:val="HideTWBInt"/>
          <w:sz w:val="24"/>
          <w:szCs w:val="24"/>
        </w:rPr>
        <w:t>{EN}</w:t>
      </w:r>
      <w:r w:rsidRPr="006E2537">
        <w:rPr>
          <w:sz w:val="24"/>
          <w:szCs w:val="24"/>
        </w:rPr>
        <w:t>en</w:t>
      </w:r>
      <w:r w:rsidRPr="006E2537">
        <w:rPr>
          <w:rStyle w:val="HideTWBExt"/>
        </w:rPr>
        <w:t>&lt;/Original&gt;</w:t>
      </w:r>
    </w:p>
    <w:p w14:paraId="22405A73" w14:textId="77777777" w:rsidR="00303979" w:rsidRPr="006E2537" w:rsidRDefault="00202DA5" w:rsidP="00303979">
      <w:pPr>
        <w:rPr>
          <w:szCs w:val="24"/>
        </w:rPr>
      </w:pPr>
      <w:r>
        <w:rPr>
          <w:rStyle w:val="HideTWBExt"/>
        </w:rPr>
        <w:t>&lt;/Amend&gt;</w:t>
      </w:r>
    </w:p>
    <w:p w14:paraId="19DAAE38" w14:textId="77777777" w:rsidR="00303979" w:rsidRPr="006E2537" w:rsidRDefault="00202DA5" w:rsidP="00303979">
      <w:pPr>
        <w:pStyle w:val="AMNumberTabs0"/>
        <w:keepNext/>
      </w:pPr>
      <w:r w:rsidRPr="00202DA5">
        <w:rPr>
          <w:rStyle w:val="HideTWBExt"/>
          <w:b w:val="0"/>
          <w:lang w:val="da-DK"/>
        </w:rPr>
        <w:t>&lt;Amend&gt;</w:t>
      </w:r>
      <w:r>
        <w:t>Amandman</w:t>
      </w:r>
      <w:r>
        <w:tab/>
      </w:r>
      <w:r>
        <w:tab/>
      </w:r>
      <w:r w:rsidRPr="00202DA5">
        <w:rPr>
          <w:rStyle w:val="HideTWBExt"/>
          <w:b w:val="0"/>
          <w:lang w:val="da-DK"/>
        </w:rPr>
        <w:t>&lt;NumAm&gt;</w:t>
      </w:r>
      <w:r>
        <w:t>12</w:t>
      </w:r>
      <w:r w:rsidRPr="00202DA5">
        <w:rPr>
          <w:rStyle w:val="HideTWBExt"/>
          <w:b w:val="0"/>
          <w:lang w:val="da-DK"/>
        </w:rPr>
        <w:t>&lt;/NumAm&gt;</w:t>
      </w:r>
    </w:p>
    <w:p w14:paraId="755A55E9" w14:textId="77777777" w:rsidR="00303979" w:rsidRPr="006E2537" w:rsidRDefault="00202DA5" w:rsidP="00303979">
      <w:pPr>
        <w:pStyle w:val="NormalBold12b"/>
        <w:keepNext/>
      </w:pPr>
      <w:r>
        <w:rPr>
          <w:rStyle w:val="HideTWBExt"/>
          <w:b w:val="0"/>
        </w:rPr>
        <w:t>&lt;DocAmend&gt;</w:t>
      </w:r>
      <w:r>
        <w:t>Prijedlog uredbe</w:t>
      </w:r>
      <w:r>
        <w:rPr>
          <w:rStyle w:val="HideTWBExt"/>
          <w:b w:val="0"/>
        </w:rPr>
        <w:t>&lt;/DocAmend&gt;</w:t>
      </w:r>
    </w:p>
    <w:p w14:paraId="259EB4FF" w14:textId="77777777" w:rsidR="00303979" w:rsidRPr="006E2537" w:rsidRDefault="00202DA5" w:rsidP="00303979">
      <w:pPr>
        <w:pStyle w:val="NormalBold"/>
      </w:pPr>
      <w:r>
        <w:rPr>
          <w:rStyle w:val="HideTWBExt"/>
          <w:b w:val="0"/>
        </w:rPr>
        <w:t>&lt;Article&gt;</w:t>
      </w:r>
      <w:r>
        <w:t>Članak 1. – stavak 1. – točka 7. – podtočka b</w:t>
      </w:r>
      <w:r>
        <w:rPr>
          <w:rStyle w:val="HideTWBExt"/>
          <w:b w:val="0"/>
        </w:rPr>
        <w:t>&lt;/Article&gt;</w:t>
      </w:r>
    </w:p>
    <w:p w14:paraId="54925D19" w14:textId="77777777" w:rsidR="00303979" w:rsidRPr="006E2537" w:rsidRDefault="00202DA5" w:rsidP="00303979">
      <w:pPr>
        <w:keepNext/>
      </w:pPr>
      <w:r>
        <w:rPr>
          <w:rStyle w:val="HideTWBExt"/>
        </w:rPr>
        <w:t>&lt;DocAmend2&gt;</w:t>
      </w:r>
      <w:r>
        <w:t>Uredba (EU) 2021/691</w:t>
      </w:r>
      <w:r>
        <w:rPr>
          <w:rStyle w:val="HideTWBExt"/>
        </w:rPr>
        <w:t>&lt;/DocAmend2&gt;</w:t>
      </w:r>
    </w:p>
    <w:p w14:paraId="0E0A6658" w14:textId="77777777" w:rsidR="00303979" w:rsidRPr="006E2537" w:rsidRDefault="00202DA5" w:rsidP="00303979">
      <w:r w:rsidRPr="00202DA5">
        <w:rPr>
          <w:rStyle w:val="HideTWBExt"/>
        </w:rPr>
        <w:t>&lt;Article2&gt;</w:t>
      </w:r>
      <w:r>
        <w:t>Članak 7. – stavak 2. – podstavak 2. – točka c</w:t>
      </w:r>
      <w:r w:rsidRPr="00202DA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278B" w14:paraId="1B9512B9" w14:textId="77777777" w:rsidTr="00C963EB">
        <w:trPr>
          <w:jc w:val="center"/>
        </w:trPr>
        <w:tc>
          <w:tcPr>
            <w:tcW w:w="9752" w:type="dxa"/>
            <w:gridSpan w:val="2"/>
          </w:tcPr>
          <w:p w14:paraId="400504C7" w14:textId="77777777" w:rsidR="00303979" w:rsidRPr="00202DA5" w:rsidRDefault="00303979" w:rsidP="00C963EB">
            <w:pPr>
              <w:keepNext/>
            </w:pPr>
          </w:p>
        </w:tc>
      </w:tr>
      <w:tr w:rsidR="0000278B" w14:paraId="26DB57F9" w14:textId="77777777" w:rsidTr="00C963EB">
        <w:trPr>
          <w:jc w:val="center"/>
        </w:trPr>
        <w:tc>
          <w:tcPr>
            <w:tcW w:w="4876" w:type="dxa"/>
            <w:hideMark/>
          </w:tcPr>
          <w:p w14:paraId="40FC012C" w14:textId="77777777" w:rsidR="00303979" w:rsidRPr="006E2537" w:rsidRDefault="00202DA5" w:rsidP="00C963EB">
            <w:pPr>
              <w:pStyle w:val="ColumnHeading"/>
              <w:keepNext/>
            </w:pPr>
            <w:r>
              <w:t>Tekst koji je predložila Komisija</w:t>
            </w:r>
          </w:p>
        </w:tc>
        <w:tc>
          <w:tcPr>
            <w:tcW w:w="4876" w:type="dxa"/>
            <w:hideMark/>
          </w:tcPr>
          <w:p w14:paraId="1EC5D725" w14:textId="77777777" w:rsidR="00303979" w:rsidRPr="006E2537" w:rsidRDefault="00202DA5" w:rsidP="00C963EB">
            <w:pPr>
              <w:pStyle w:val="ColumnHeading"/>
              <w:keepNext/>
            </w:pPr>
            <w:r>
              <w:t>Izmjena</w:t>
            </w:r>
          </w:p>
        </w:tc>
      </w:tr>
      <w:tr w:rsidR="0000278B" w14:paraId="41A66FEB" w14:textId="77777777" w:rsidTr="00C963EB">
        <w:trPr>
          <w:jc w:val="center"/>
        </w:trPr>
        <w:tc>
          <w:tcPr>
            <w:tcW w:w="4876" w:type="dxa"/>
            <w:hideMark/>
          </w:tcPr>
          <w:p w14:paraId="47CAA168" w14:textId="77777777" w:rsidR="00303979" w:rsidRPr="006E2537" w:rsidRDefault="00202DA5" w:rsidP="00C963EB">
            <w:pPr>
              <w:pStyle w:val="Normal6"/>
            </w:pPr>
            <w:r>
              <w:t>(c)</w:t>
            </w:r>
            <w:r>
              <w:tab/>
              <w:t xml:space="preserve">„za korisnike iz članka 6. prvog stavka točke (c) usklađeni paket može uključivati osposobljavanje i prekvalifikaciju prilagođenu potrebama pojedinačnog radnika, među ostalim u </w:t>
            </w:r>
            <w:r>
              <w:lastRenderedPageBreak/>
              <w:t>području informacijske i komunikacijske tehnologije i drugih vještina potrebnih u digitalnom dobu, certifikaciju stečenog znanja i vještina, individualne usluge pružanja pomoći pri traženju posla i aktivnosti za ciljane skupine, profesionalnu orijentaciju, savjetodavne usluge, mentorstvo, pomoć u pronalaženju zamjenskog radnog mjesta, promicanje poduzetništva i aktivnosti suradnje. Ne može uključivati programe skraćenog radnog vremena;</w:t>
            </w:r>
          </w:p>
        </w:tc>
        <w:tc>
          <w:tcPr>
            <w:tcW w:w="4876" w:type="dxa"/>
            <w:hideMark/>
          </w:tcPr>
          <w:p w14:paraId="439EE43A" w14:textId="77777777" w:rsidR="00303979" w:rsidRPr="006E2537" w:rsidRDefault="00202DA5" w:rsidP="00C963EB">
            <w:pPr>
              <w:pStyle w:val="Normal6"/>
              <w:rPr>
                <w:szCs w:val="24"/>
              </w:rPr>
            </w:pPr>
            <w:r>
              <w:lastRenderedPageBreak/>
              <w:t>(c)</w:t>
            </w:r>
            <w:r>
              <w:tab/>
              <w:t xml:space="preserve">„za korisnike iz članka 6. prvog stavka točke (c) usklađeni paket može uključivati osposobljavanje i prekvalifikaciju </w:t>
            </w:r>
            <w:r>
              <w:rPr>
                <w:b/>
                <w:i/>
              </w:rPr>
              <w:t xml:space="preserve">kao dopunu postojećim oblicima potpore dostupne u okviru </w:t>
            </w:r>
            <w:r>
              <w:rPr>
                <w:b/>
                <w:i/>
              </w:rPr>
              <w:lastRenderedPageBreak/>
              <w:t xml:space="preserve">nacionalnih mjera, </w:t>
            </w:r>
            <w:r>
              <w:rPr>
                <w:b/>
                <w:bCs/>
                <w:i/>
                <w:iCs/>
              </w:rPr>
              <w:t>prilagođene</w:t>
            </w:r>
            <w:r>
              <w:t xml:space="preserve"> potrebama pojedinačnog radnika, među ostalim u području informacijske i komunikacijske tehnologije i drugih vještina potrebnih u digitalnom dobu, certifikaciju stečenog znanja i vještina, individualne usluge pružanja pomoći pri traženju posla i aktivnosti za ciljane skupine, profesionalnu orijentaciju, savjetodavne usluge, mentorstvo, pomoć u pronalaženju zamjenskog radnog mjesta, promicanje poduzetništva i aktivnosti suradnje. Ne može uključivati programe skraćenog radnog vremena;</w:t>
            </w:r>
          </w:p>
        </w:tc>
      </w:tr>
    </w:tbl>
    <w:p w14:paraId="292064F6" w14:textId="77777777" w:rsidR="00303979" w:rsidRPr="006E2537" w:rsidRDefault="00202DA5" w:rsidP="00303979">
      <w:pPr>
        <w:pStyle w:val="Olang"/>
        <w:rPr>
          <w:sz w:val="24"/>
          <w:szCs w:val="24"/>
        </w:rPr>
      </w:pPr>
      <w:r w:rsidRPr="006E2537">
        <w:rPr>
          <w:sz w:val="24"/>
          <w:szCs w:val="24"/>
        </w:rPr>
        <w:lastRenderedPageBreak/>
        <w:t xml:space="preserve">Or. </w:t>
      </w:r>
      <w:r w:rsidRPr="006E2537">
        <w:rPr>
          <w:rStyle w:val="HideTWBExt"/>
        </w:rPr>
        <w:t>&lt;Original&gt;</w:t>
      </w:r>
      <w:r w:rsidRPr="006E2537">
        <w:rPr>
          <w:rStyle w:val="HideTWBInt"/>
          <w:sz w:val="24"/>
          <w:szCs w:val="24"/>
        </w:rPr>
        <w:t>{EN}</w:t>
      </w:r>
      <w:r w:rsidRPr="006E2537">
        <w:rPr>
          <w:sz w:val="24"/>
          <w:szCs w:val="24"/>
        </w:rPr>
        <w:t>en</w:t>
      </w:r>
      <w:r w:rsidRPr="006E2537">
        <w:rPr>
          <w:rStyle w:val="HideTWBExt"/>
        </w:rPr>
        <w:t>&lt;/Original&gt;</w:t>
      </w:r>
    </w:p>
    <w:p w14:paraId="5ACDFBFF" w14:textId="77777777" w:rsidR="00303979" w:rsidRPr="006E2537" w:rsidRDefault="00202DA5" w:rsidP="00303979">
      <w:pPr>
        <w:rPr>
          <w:szCs w:val="24"/>
        </w:rPr>
      </w:pPr>
      <w:r>
        <w:rPr>
          <w:rStyle w:val="HideTWBExt"/>
        </w:rPr>
        <w:t>&lt;/Amend&gt;</w:t>
      </w:r>
    </w:p>
    <w:p w14:paraId="2B493C2E" w14:textId="77777777" w:rsidR="00303979" w:rsidRPr="006E2537" w:rsidRDefault="00202DA5" w:rsidP="00303979">
      <w:pPr>
        <w:pStyle w:val="AMNumberTabs0"/>
        <w:keepNext/>
      </w:pPr>
      <w:r>
        <w:rPr>
          <w:rStyle w:val="HideTWBExt"/>
          <w:b w:val="0"/>
          <w:lang w:val="en-GB"/>
        </w:rPr>
        <w:t>&lt;Amend&gt;</w:t>
      </w:r>
      <w:r>
        <w:t>Amandman</w:t>
      </w:r>
      <w:r>
        <w:tab/>
      </w:r>
      <w:r>
        <w:tab/>
      </w:r>
      <w:r>
        <w:rPr>
          <w:rStyle w:val="HideTWBExt"/>
          <w:b w:val="0"/>
          <w:lang w:val="en-GB"/>
        </w:rPr>
        <w:t>&lt;NumAm&gt;</w:t>
      </w:r>
      <w:r>
        <w:t>13</w:t>
      </w:r>
      <w:r>
        <w:rPr>
          <w:rStyle w:val="HideTWBExt"/>
          <w:b w:val="0"/>
          <w:lang w:val="en-GB"/>
        </w:rPr>
        <w:t>&lt;/NumAm&gt;</w:t>
      </w:r>
    </w:p>
    <w:p w14:paraId="339682AF" w14:textId="77777777" w:rsidR="00303979" w:rsidRPr="006E2537" w:rsidRDefault="00202DA5" w:rsidP="00303979">
      <w:pPr>
        <w:pStyle w:val="NormalBold12b"/>
        <w:keepNext/>
      </w:pPr>
      <w:r>
        <w:rPr>
          <w:rStyle w:val="HideTWBExt"/>
          <w:b w:val="0"/>
        </w:rPr>
        <w:t>&lt;DocAmend&gt;</w:t>
      </w:r>
      <w:r>
        <w:t>Prijedlog uredbe</w:t>
      </w:r>
      <w:r>
        <w:rPr>
          <w:rStyle w:val="HideTWBExt"/>
          <w:b w:val="0"/>
        </w:rPr>
        <w:t>&lt;/DocAmend&gt;</w:t>
      </w:r>
    </w:p>
    <w:p w14:paraId="3020427A" w14:textId="77777777" w:rsidR="00303979" w:rsidRPr="006E2537" w:rsidRDefault="00202DA5" w:rsidP="00303979">
      <w:pPr>
        <w:pStyle w:val="NormalBold"/>
      </w:pPr>
      <w:r w:rsidRPr="00202DA5">
        <w:rPr>
          <w:rStyle w:val="HideTWBExt"/>
          <w:b w:val="0"/>
        </w:rPr>
        <w:t>&lt;Article&gt;</w:t>
      </w:r>
      <w:r>
        <w:t>Članak 1. – stavak 1. – točka 7. – podtočka ba (nova)</w:t>
      </w:r>
      <w:r w:rsidRPr="00202DA5">
        <w:rPr>
          <w:rStyle w:val="HideTWBExt"/>
          <w:b w:val="0"/>
        </w:rPr>
        <w:t>&lt;/Article&gt;</w:t>
      </w:r>
    </w:p>
    <w:p w14:paraId="60A3000F" w14:textId="77777777" w:rsidR="00303979" w:rsidRPr="006E2537" w:rsidRDefault="00202DA5" w:rsidP="00303979">
      <w:pPr>
        <w:keepNext/>
      </w:pPr>
      <w:r w:rsidRPr="00202DA5">
        <w:rPr>
          <w:rStyle w:val="HideTWBExt"/>
        </w:rPr>
        <w:t>&lt;DocAmend2&gt;</w:t>
      </w:r>
      <w:r>
        <w:t>Uredba (EU) 2021/691</w:t>
      </w:r>
      <w:r w:rsidRPr="00202DA5">
        <w:rPr>
          <w:rStyle w:val="HideTWBExt"/>
        </w:rPr>
        <w:t>&lt;/DocAmend2&gt;</w:t>
      </w:r>
    </w:p>
    <w:p w14:paraId="68463310" w14:textId="77777777" w:rsidR="00303979" w:rsidRPr="006E2537" w:rsidRDefault="00202DA5" w:rsidP="00303979">
      <w:r w:rsidRPr="00202DA5">
        <w:rPr>
          <w:rStyle w:val="HideTWBExt"/>
        </w:rPr>
        <w:t>&lt;Article2&gt;</w:t>
      </w:r>
      <w:r>
        <w:t>Članak 7. – stavak 2. – podstavak 5.a (novi)</w:t>
      </w:r>
      <w:r w:rsidRPr="00202DA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278B" w14:paraId="745E545C" w14:textId="77777777" w:rsidTr="00C963EB">
        <w:trPr>
          <w:jc w:val="center"/>
        </w:trPr>
        <w:tc>
          <w:tcPr>
            <w:tcW w:w="9752" w:type="dxa"/>
            <w:gridSpan w:val="2"/>
          </w:tcPr>
          <w:p w14:paraId="6821D110" w14:textId="77777777" w:rsidR="00303979" w:rsidRPr="00202DA5" w:rsidRDefault="00303979" w:rsidP="00C963EB">
            <w:pPr>
              <w:keepNext/>
            </w:pPr>
          </w:p>
        </w:tc>
      </w:tr>
      <w:tr w:rsidR="0000278B" w14:paraId="24899E54" w14:textId="77777777" w:rsidTr="00C963EB">
        <w:trPr>
          <w:jc w:val="center"/>
        </w:trPr>
        <w:tc>
          <w:tcPr>
            <w:tcW w:w="4876" w:type="dxa"/>
            <w:hideMark/>
          </w:tcPr>
          <w:p w14:paraId="61D74FCC" w14:textId="77777777" w:rsidR="00303979" w:rsidRPr="006E2537" w:rsidRDefault="00202DA5" w:rsidP="00C963EB">
            <w:pPr>
              <w:pStyle w:val="ColumnHeading"/>
              <w:keepNext/>
            </w:pPr>
            <w:r>
              <w:t>Tekst koji je predložila Komisija</w:t>
            </w:r>
          </w:p>
        </w:tc>
        <w:tc>
          <w:tcPr>
            <w:tcW w:w="4876" w:type="dxa"/>
            <w:hideMark/>
          </w:tcPr>
          <w:p w14:paraId="1C1D210D" w14:textId="77777777" w:rsidR="00303979" w:rsidRPr="006E2537" w:rsidRDefault="00202DA5" w:rsidP="00C963EB">
            <w:pPr>
              <w:pStyle w:val="ColumnHeading"/>
              <w:keepNext/>
            </w:pPr>
            <w:r>
              <w:t>Izmjena</w:t>
            </w:r>
          </w:p>
        </w:tc>
      </w:tr>
      <w:tr w:rsidR="0000278B" w14:paraId="2505E66B" w14:textId="77777777" w:rsidTr="00C963EB">
        <w:trPr>
          <w:jc w:val="center"/>
        </w:trPr>
        <w:tc>
          <w:tcPr>
            <w:tcW w:w="4876" w:type="dxa"/>
          </w:tcPr>
          <w:p w14:paraId="4E8BD59B" w14:textId="77777777" w:rsidR="00303979" w:rsidRPr="006E2537" w:rsidRDefault="00303979" w:rsidP="00C963EB">
            <w:pPr>
              <w:pStyle w:val="Normal6"/>
              <w:rPr>
                <w:lang w:val="en-GB"/>
              </w:rPr>
            </w:pPr>
          </w:p>
        </w:tc>
        <w:tc>
          <w:tcPr>
            <w:tcW w:w="4876" w:type="dxa"/>
            <w:hideMark/>
          </w:tcPr>
          <w:p w14:paraId="658E7406" w14:textId="77777777" w:rsidR="00303979" w:rsidRPr="006E2537" w:rsidRDefault="00202DA5" w:rsidP="00C963EB">
            <w:pPr>
              <w:pStyle w:val="Normal6"/>
              <w:rPr>
                <w:szCs w:val="24"/>
              </w:rPr>
            </w:pPr>
            <w:r>
              <w:rPr>
                <w:b/>
                <w:i/>
              </w:rPr>
              <w:t>(ba)</w:t>
            </w:r>
            <w:r>
              <w:rPr>
                <w:b/>
                <w:i/>
              </w:rPr>
              <w:tab/>
              <w:t>u stavku 2. dodaje se sljedeći podstavak:</w:t>
            </w:r>
          </w:p>
        </w:tc>
      </w:tr>
      <w:tr w:rsidR="0000278B" w14:paraId="3F179E43" w14:textId="77777777" w:rsidTr="00C963EB">
        <w:trPr>
          <w:jc w:val="center"/>
        </w:trPr>
        <w:tc>
          <w:tcPr>
            <w:tcW w:w="4876" w:type="dxa"/>
          </w:tcPr>
          <w:p w14:paraId="6E656159" w14:textId="77777777" w:rsidR="00303979" w:rsidRPr="00202DA5" w:rsidRDefault="00303979" w:rsidP="00C963EB">
            <w:pPr>
              <w:pStyle w:val="Normal6"/>
              <w:rPr>
                <w:lang w:val="pl-PL"/>
              </w:rPr>
            </w:pPr>
          </w:p>
        </w:tc>
        <w:tc>
          <w:tcPr>
            <w:tcW w:w="4876" w:type="dxa"/>
            <w:hideMark/>
          </w:tcPr>
          <w:p w14:paraId="4254824D" w14:textId="77777777" w:rsidR="00303979" w:rsidRPr="006E2537" w:rsidRDefault="00202DA5" w:rsidP="00C963EB">
            <w:pPr>
              <w:pStyle w:val="Normal6"/>
              <w:rPr>
                <w:szCs w:val="24"/>
              </w:rPr>
            </w:pPr>
            <w:r>
              <w:rPr>
                <w:b/>
                <w:i/>
              </w:rPr>
              <w:t xml:space="preserve">„Pri uspostavi koordiniranih paketa u skladu s ovim stavkom poslodavci osiguravaju da socijalni partneri sudjeluju u postupku u skladu s primjenjivim nacionalnim pravom, posebno definiranjem potreba za vještinama, zajedničkim osmišljavanjem kurikuluma osposobljavanja, utvrđivanjem kvalitete i praćenjem provedbe. </w:t>
            </w:r>
          </w:p>
        </w:tc>
      </w:tr>
    </w:tbl>
    <w:p w14:paraId="081F4576" w14:textId="77777777" w:rsidR="00303979" w:rsidRPr="006E2537" w:rsidRDefault="00202DA5" w:rsidP="00303979">
      <w:pPr>
        <w:pStyle w:val="Olang"/>
        <w:rPr>
          <w:sz w:val="24"/>
          <w:szCs w:val="24"/>
        </w:rPr>
      </w:pPr>
      <w:r w:rsidRPr="006E2537">
        <w:rPr>
          <w:sz w:val="24"/>
          <w:szCs w:val="24"/>
        </w:rPr>
        <w:t xml:space="preserve">Or. </w:t>
      </w:r>
      <w:r w:rsidRPr="006E2537">
        <w:rPr>
          <w:rStyle w:val="HideTWBExt"/>
        </w:rPr>
        <w:t>&lt;Original&gt;</w:t>
      </w:r>
      <w:r w:rsidRPr="006E2537">
        <w:rPr>
          <w:rStyle w:val="HideTWBInt"/>
          <w:sz w:val="24"/>
          <w:szCs w:val="24"/>
        </w:rPr>
        <w:t>{EN}</w:t>
      </w:r>
      <w:r w:rsidRPr="006E2537">
        <w:rPr>
          <w:sz w:val="24"/>
          <w:szCs w:val="24"/>
        </w:rPr>
        <w:t>en</w:t>
      </w:r>
      <w:r w:rsidRPr="006E2537">
        <w:rPr>
          <w:rStyle w:val="HideTWBExt"/>
        </w:rPr>
        <w:t>&lt;/Original&gt;</w:t>
      </w:r>
    </w:p>
    <w:p w14:paraId="32B88088" w14:textId="77777777" w:rsidR="00303979" w:rsidRPr="006E2537" w:rsidRDefault="00202DA5" w:rsidP="00303979">
      <w:pPr>
        <w:rPr>
          <w:szCs w:val="24"/>
        </w:rPr>
      </w:pPr>
      <w:r>
        <w:rPr>
          <w:rStyle w:val="HideTWBExt"/>
        </w:rPr>
        <w:t>&lt;/Amend&gt;</w:t>
      </w:r>
    </w:p>
    <w:p w14:paraId="6B27B1E0" w14:textId="77777777" w:rsidR="00303979" w:rsidRPr="006E2537" w:rsidRDefault="00202DA5" w:rsidP="00303979">
      <w:pPr>
        <w:pStyle w:val="AMNumberTabs0"/>
        <w:keepNext/>
      </w:pPr>
      <w:r w:rsidRPr="00202DA5">
        <w:rPr>
          <w:rStyle w:val="HideTWBExt"/>
          <w:b w:val="0"/>
          <w:lang w:val="da-DK"/>
        </w:rPr>
        <w:t>&lt;Amend&gt;</w:t>
      </w:r>
      <w:r>
        <w:t>Amandman</w:t>
      </w:r>
      <w:r>
        <w:tab/>
      </w:r>
      <w:r>
        <w:tab/>
      </w:r>
      <w:r w:rsidRPr="00202DA5">
        <w:rPr>
          <w:rStyle w:val="HideTWBExt"/>
          <w:b w:val="0"/>
          <w:lang w:val="da-DK"/>
        </w:rPr>
        <w:t>&lt;NumAm&gt;</w:t>
      </w:r>
      <w:r>
        <w:t>14</w:t>
      </w:r>
      <w:r w:rsidRPr="00202DA5">
        <w:rPr>
          <w:rStyle w:val="HideTWBExt"/>
          <w:b w:val="0"/>
          <w:lang w:val="da-DK"/>
        </w:rPr>
        <w:t>&lt;/NumAm&gt;</w:t>
      </w:r>
    </w:p>
    <w:p w14:paraId="6CDFE1B9" w14:textId="77777777" w:rsidR="00303979" w:rsidRPr="006E2537" w:rsidRDefault="00202DA5" w:rsidP="00303979">
      <w:pPr>
        <w:pStyle w:val="NormalBold12b"/>
        <w:keepNext/>
      </w:pPr>
      <w:r>
        <w:rPr>
          <w:rStyle w:val="HideTWBExt"/>
          <w:b w:val="0"/>
        </w:rPr>
        <w:t>&lt;DocAmend&gt;</w:t>
      </w:r>
      <w:r>
        <w:t>Prijedlog uredbe</w:t>
      </w:r>
      <w:r>
        <w:rPr>
          <w:rStyle w:val="HideTWBExt"/>
          <w:b w:val="0"/>
        </w:rPr>
        <w:t>&lt;/DocAmend&gt;</w:t>
      </w:r>
    </w:p>
    <w:p w14:paraId="63E36014" w14:textId="77777777" w:rsidR="00303979" w:rsidRPr="006E2537" w:rsidRDefault="00202DA5" w:rsidP="00303979">
      <w:pPr>
        <w:pStyle w:val="NormalBold"/>
      </w:pPr>
      <w:r>
        <w:rPr>
          <w:rStyle w:val="HideTWBExt"/>
          <w:b w:val="0"/>
        </w:rPr>
        <w:t>&lt;Article&gt;</w:t>
      </w:r>
      <w:r>
        <w:t>Članak 1. – stavak 1. – točka 9.</w:t>
      </w:r>
      <w:r>
        <w:rPr>
          <w:rStyle w:val="HideTWBExt"/>
          <w:b w:val="0"/>
        </w:rPr>
        <w:t>&lt;/Article&gt;</w:t>
      </w:r>
    </w:p>
    <w:p w14:paraId="24E9D26F" w14:textId="77777777" w:rsidR="00303979" w:rsidRPr="006E2537" w:rsidRDefault="00202DA5" w:rsidP="00303979">
      <w:pPr>
        <w:keepNext/>
      </w:pPr>
      <w:r>
        <w:rPr>
          <w:rStyle w:val="HideTWBExt"/>
        </w:rPr>
        <w:t>&lt;DocAmend2&gt;</w:t>
      </w:r>
      <w:r>
        <w:t>Uredba (EU) 2021/691</w:t>
      </w:r>
      <w:r>
        <w:rPr>
          <w:rStyle w:val="HideTWBExt"/>
        </w:rPr>
        <w:t>&lt;/DocAmend2&gt;</w:t>
      </w:r>
    </w:p>
    <w:p w14:paraId="393AA6C5" w14:textId="77777777" w:rsidR="00303979" w:rsidRPr="006E2537" w:rsidRDefault="00202DA5" w:rsidP="00303979">
      <w:r>
        <w:rPr>
          <w:rStyle w:val="HideTWBExt"/>
        </w:rPr>
        <w:t>&lt;Article2&gt;</w:t>
      </w:r>
      <w:r>
        <w:t>Članak 8.a – stavak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278B" w14:paraId="575DD5A9" w14:textId="77777777" w:rsidTr="00C963EB">
        <w:trPr>
          <w:jc w:val="center"/>
        </w:trPr>
        <w:tc>
          <w:tcPr>
            <w:tcW w:w="9752" w:type="dxa"/>
            <w:gridSpan w:val="2"/>
          </w:tcPr>
          <w:p w14:paraId="1A1CA11F" w14:textId="77777777" w:rsidR="00303979" w:rsidRPr="006E2537" w:rsidRDefault="00303979" w:rsidP="00C963EB">
            <w:pPr>
              <w:keepNext/>
            </w:pPr>
          </w:p>
        </w:tc>
      </w:tr>
      <w:tr w:rsidR="0000278B" w14:paraId="5D78C016" w14:textId="77777777" w:rsidTr="00C963EB">
        <w:trPr>
          <w:jc w:val="center"/>
        </w:trPr>
        <w:tc>
          <w:tcPr>
            <w:tcW w:w="4876" w:type="dxa"/>
            <w:hideMark/>
          </w:tcPr>
          <w:p w14:paraId="45DAA576" w14:textId="77777777" w:rsidR="00303979" w:rsidRPr="006E2537" w:rsidRDefault="00202DA5" w:rsidP="00C963EB">
            <w:pPr>
              <w:pStyle w:val="ColumnHeading"/>
              <w:keepNext/>
            </w:pPr>
            <w:r>
              <w:t>Tekst koji je predložila Komisija</w:t>
            </w:r>
          </w:p>
        </w:tc>
        <w:tc>
          <w:tcPr>
            <w:tcW w:w="4876" w:type="dxa"/>
            <w:hideMark/>
          </w:tcPr>
          <w:p w14:paraId="700A7D60" w14:textId="77777777" w:rsidR="00303979" w:rsidRPr="006E2537" w:rsidRDefault="00202DA5" w:rsidP="00C963EB">
            <w:pPr>
              <w:pStyle w:val="ColumnHeading"/>
              <w:keepNext/>
            </w:pPr>
            <w:r>
              <w:t>Izmjena</w:t>
            </w:r>
          </w:p>
        </w:tc>
      </w:tr>
      <w:tr w:rsidR="0000278B" w14:paraId="0C092198" w14:textId="77777777" w:rsidTr="00C963EB">
        <w:trPr>
          <w:jc w:val="center"/>
        </w:trPr>
        <w:tc>
          <w:tcPr>
            <w:tcW w:w="4876" w:type="dxa"/>
            <w:hideMark/>
          </w:tcPr>
          <w:p w14:paraId="7C6E01B3" w14:textId="77777777" w:rsidR="00303979" w:rsidRPr="006E2537" w:rsidRDefault="00202DA5" w:rsidP="00C963EB">
            <w:pPr>
              <w:pStyle w:val="Normal6"/>
            </w:pPr>
            <w:r>
              <w:t>1.</w:t>
            </w:r>
            <w:r>
              <w:tab/>
              <w:t>Poduzeća koja su u postupku restrukturiranja mogu od dotične države članice zatražiti da podnese zahtjev za financijski doprinos iz EGF-a ako su ispunjeni intervencijski kriteriji utvrđeni u članku 4. stavku 2. točki (d)</w:t>
            </w:r>
            <w:r>
              <w:rPr>
                <w:b/>
                <w:i/>
              </w:rPr>
              <w:t xml:space="preserve"> i</w:t>
            </w:r>
            <w:r>
              <w:t xml:space="preserve"> ako poduzeće želi svojim radnicima kojima neposredno predstoji otpuštanje ponuditi pomoć sufinanciranu iz EGF-a, u skladu s člankom 6. prvim stavkom točkom (c). Poduzeće takav zahtjev podnosi u roku od dva tjedna od datuma na koji je pisanim putem obavijestilo javna tijela o planiranom kolektivnom otkazivanju u skladu s člankom 3. stavkom 1. Direktive 98/59/EZ.</w:t>
            </w:r>
          </w:p>
        </w:tc>
        <w:tc>
          <w:tcPr>
            <w:tcW w:w="4876" w:type="dxa"/>
            <w:hideMark/>
          </w:tcPr>
          <w:p w14:paraId="23443DF2" w14:textId="77777777" w:rsidR="00303979" w:rsidRPr="006E2537" w:rsidRDefault="00202DA5" w:rsidP="00C963EB">
            <w:pPr>
              <w:pStyle w:val="Normal6"/>
              <w:rPr>
                <w:szCs w:val="24"/>
              </w:rPr>
            </w:pPr>
            <w:r>
              <w:t>1.</w:t>
            </w:r>
            <w:r>
              <w:tab/>
              <w:t>Poduzeća koja su u postupku restrukturiranja mogu od dotične države članice zatražiti da podnese zahtjev za financijski doprinos iz EGF-a ako su ispunjeni intervencijski kriteriji utvrđeni u članku 4. stavku 2. točki (d)</w:t>
            </w:r>
            <w:r>
              <w:rPr>
                <w:b/>
                <w:i/>
              </w:rPr>
              <w:t>,</w:t>
            </w:r>
            <w:r>
              <w:t xml:space="preserve"> ako poduzeće želi svojim radnicima kojima neposredno predstoji otpuštanje ponuditi pomoć sufinanciranu iz EGF-a, u skladu s člankom 6. prvim stavkom točkom (c)</w:t>
            </w:r>
            <w:r>
              <w:rPr>
                <w:b/>
                <w:i/>
              </w:rPr>
              <w:t xml:space="preserve"> i nakon savjetovanja s predstavnicima radnika</w:t>
            </w:r>
            <w:r>
              <w:t>. Poduzeće takav zahtjev podnosi u roku od dva tjedna od datuma na koji je pisanim putem obavijestilo javna tijela o planiranom kolektivnom otkazivanju u skladu s člankom 3. stavkom 1. Direktive 98/59/EZ.</w:t>
            </w:r>
          </w:p>
        </w:tc>
      </w:tr>
    </w:tbl>
    <w:p w14:paraId="555A6BEE" w14:textId="77777777" w:rsidR="00303979" w:rsidRPr="006E2537" w:rsidRDefault="00202DA5" w:rsidP="00303979">
      <w:pPr>
        <w:pStyle w:val="Olang"/>
        <w:rPr>
          <w:sz w:val="24"/>
          <w:szCs w:val="24"/>
        </w:rPr>
      </w:pPr>
      <w:r w:rsidRPr="006E2537">
        <w:rPr>
          <w:sz w:val="24"/>
          <w:szCs w:val="24"/>
        </w:rPr>
        <w:t xml:space="preserve">Or. </w:t>
      </w:r>
      <w:r w:rsidRPr="006E2537">
        <w:rPr>
          <w:rStyle w:val="HideTWBExt"/>
        </w:rPr>
        <w:t>&lt;Original&gt;</w:t>
      </w:r>
      <w:r w:rsidRPr="006E2537">
        <w:rPr>
          <w:rStyle w:val="HideTWBInt"/>
          <w:sz w:val="24"/>
          <w:szCs w:val="24"/>
        </w:rPr>
        <w:t>{EN}</w:t>
      </w:r>
      <w:r w:rsidRPr="006E2537">
        <w:rPr>
          <w:sz w:val="24"/>
          <w:szCs w:val="24"/>
        </w:rPr>
        <w:t>en</w:t>
      </w:r>
      <w:r w:rsidRPr="006E2537">
        <w:rPr>
          <w:rStyle w:val="HideTWBExt"/>
        </w:rPr>
        <w:t>&lt;/Original&gt;</w:t>
      </w:r>
    </w:p>
    <w:p w14:paraId="08EB6DA5" w14:textId="77777777" w:rsidR="00303979" w:rsidRPr="006E2537" w:rsidRDefault="00202DA5" w:rsidP="00303979">
      <w:pPr>
        <w:rPr>
          <w:szCs w:val="24"/>
        </w:rPr>
      </w:pPr>
      <w:r>
        <w:rPr>
          <w:rStyle w:val="HideTWBExt"/>
        </w:rPr>
        <w:t>&lt;/Amend&gt;</w:t>
      </w:r>
    </w:p>
    <w:p w14:paraId="4ADA00CC" w14:textId="77777777" w:rsidR="00303979" w:rsidRPr="006E2537" w:rsidRDefault="00202DA5" w:rsidP="00303979">
      <w:pPr>
        <w:pStyle w:val="AMNumberTabs0"/>
        <w:keepNext/>
      </w:pPr>
      <w:r>
        <w:rPr>
          <w:rStyle w:val="HideTWBExt"/>
          <w:b w:val="0"/>
          <w:lang w:val="en-GB"/>
        </w:rPr>
        <w:t>&lt;Amend&gt;</w:t>
      </w:r>
      <w:r>
        <w:t>Amandman</w:t>
      </w:r>
      <w:r>
        <w:tab/>
      </w:r>
      <w:r>
        <w:tab/>
      </w:r>
      <w:r>
        <w:rPr>
          <w:rStyle w:val="HideTWBExt"/>
          <w:b w:val="0"/>
          <w:lang w:val="en-GB"/>
        </w:rPr>
        <w:t>&lt;NumAm&gt;</w:t>
      </w:r>
      <w:r>
        <w:t>15</w:t>
      </w:r>
      <w:r>
        <w:rPr>
          <w:rStyle w:val="HideTWBExt"/>
          <w:b w:val="0"/>
          <w:lang w:val="en-GB"/>
        </w:rPr>
        <w:t>&lt;/NumAm&gt;</w:t>
      </w:r>
    </w:p>
    <w:p w14:paraId="285D723F" w14:textId="77777777" w:rsidR="00303979" w:rsidRPr="006E2537" w:rsidRDefault="00202DA5" w:rsidP="00303979">
      <w:pPr>
        <w:pStyle w:val="NormalBold12b"/>
        <w:keepNext/>
      </w:pPr>
      <w:r>
        <w:rPr>
          <w:rStyle w:val="HideTWBExt"/>
          <w:b w:val="0"/>
        </w:rPr>
        <w:t>&lt;DocAmend&gt;</w:t>
      </w:r>
      <w:r>
        <w:t>Prijedlog uredbe</w:t>
      </w:r>
      <w:r>
        <w:rPr>
          <w:rStyle w:val="HideTWBExt"/>
          <w:b w:val="0"/>
        </w:rPr>
        <w:t>&lt;/DocAmend&gt;</w:t>
      </w:r>
    </w:p>
    <w:p w14:paraId="23F49016" w14:textId="77777777" w:rsidR="00303979" w:rsidRPr="006E2537" w:rsidRDefault="00202DA5" w:rsidP="00303979">
      <w:pPr>
        <w:pStyle w:val="NormalBold"/>
      </w:pPr>
      <w:r>
        <w:rPr>
          <w:rStyle w:val="HideTWBExt"/>
          <w:b w:val="0"/>
        </w:rPr>
        <w:t>&lt;Article&gt;</w:t>
      </w:r>
      <w:r>
        <w:t>Članak 1. – stavak 1. – točka 9.</w:t>
      </w:r>
      <w:r>
        <w:rPr>
          <w:rStyle w:val="HideTWBExt"/>
          <w:b w:val="0"/>
        </w:rPr>
        <w:t>&lt;/Article&gt;</w:t>
      </w:r>
    </w:p>
    <w:p w14:paraId="7848747B" w14:textId="77777777" w:rsidR="00303979" w:rsidRPr="006E2537" w:rsidRDefault="00202DA5" w:rsidP="00303979">
      <w:pPr>
        <w:keepNext/>
      </w:pPr>
      <w:r>
        <w:rPr>
          <w:rStyle w:val="HideTWBExt"/>
        </w:rPr>
        <w:t>&lt;DocAmend2&gt;</w:t>
      </w:r>
      <w:r>
        <w:t>Uredba (EU) 2021/691</w:t>
      </w:r>
      <w:r>
        <w:rPr>
          <w:rStyle w:val="HideTWBExt"/>
        </w:rPr>
        <w:t>&lt;/DocAmend2&gt;</w:t>
      </w:r>
    </w:p>
    <w:p w14:paraId="0EA98062" w14:textId="77777777" w:rsidR="00303979" w:rsidRPr="006E2537" w:rsidRDefault="00202DA5" w:rsidP="00303979">
      <w:r>
        <w:rPr>
          <w:rStyle w:val="HideTWBExt"/>
        </w:rPr>
        <w:t>&lt;Article2&gt;</w:t>
      </w:r>
      <w:r>
        <w:t>Članak 8.a – stavak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278B" w14:paraId="2AD74D1D" w14:textId="77777777" w:rsidTr="00C963EB">
        <w:trPr>
          <w:jc w:val="center"/>
        </w:trPr>
        <w:tc>
          <w:tcPr>
            <w:tcW w:w="9752" w:type="dxa"/>
            <w:gridSpan w:val="2"/>
          </w:tcPr>
          <w:p w14:paraId="17AEE015" w14:textId="77777777" w:rsidR="00303979" w:rsidRPr="006E2537" w:rsidRDefault="00303979" w:rsidP="00C963EB">
            <w:pPr>
              <w:keepNext/>
            </w:pPr>
          </w:p>
        </w:tc>
      </w:tr>
      <w:tr w:rsidR="0000278B" w14:paraId="16D71745" w14:textId="77777777" w:rsidTr="00C963EB">
        <w:trPr>
          <w:jc w:val="center"/>
        </w:trPr>
        <w:tc>
          <w:tcPr>
            <w:tcW w:w="4876" w:type="dxa"/>
            <w:hideMark/>
          </w:tcPr>
          <w:p w14:paraId="20B60FF4" w14:textId="77777777" w:rsidR="00303979" w:rsidRPr="006E2537" w:rsidRDefault="00202DA5" w:rsidP="00C963EB">
            <w:pPr>
              <w:pStyle w:val="ColumnHeading"/>
              <w:keepNext/>
            </w:pPr>
            <w:r>
              <w:t>Tekst koji je predložila Komisija</w:t>
            </w:r>
          </w:p>
        </w:tc>
        <w:tc>
          <w:tcPr>
            <w:tcW w:w="4876" w:type="dxa"/>
            <w:hideMark/>
          </w:tcPr>
          <w:p w14:paraId="038EC2E2" w14:textId="77777777" w:rsidR="00303979" w:rsidRPr="006E2537" w:rsidRDefault="00202DA5" w:rsidP="00C963EB">
            <w:pPr>
              <w:pStyle w:val="ColumnHeading"/>
              <w:keepNext/>
            </w:pPr>
            <w:r>
              <w:t>Izmjena</w:t>
            </w:r>
          </w:p>
        </w:tc>
      </w:tr>
      <w:tr w:rsidR="0000278B" w14:paraId="46E8F51F" w14:textId="77777777" w:rsidTr="00C963EB">
        <w:trPr>
          <w:jc w:val="center"/>
        </w:trPr>
        <w:tc>
          <w:tcPr>
            <w:tcW w:w="4876" w:type="dxa"/>
            <w:hideMark/>
          </w:tcPr>
          <w:p w14:paraId="54A46A43" w14:textId="77777777" w:rsidR="00303979" w:rsidRPr="006E2537" w:rsidRDefault="00202DA5" w:rsidP="00C963EB">
            <w:pPr>
              <w:pStyle w:val="Normal6"/>
            </w:pPr>
            <w:r>
              <w:t>2.</w:t>
            </w:r>
            <w:r>
              <w:tab/>
              <w:t xml:space="preserve">Sve države članice određuju jedinstvenu kontaktnu točku kojoj poduzeća mogu upućivati zahtjeve iz stavka 1. </w:t>
            </w:r>
            <w:r>
              <w:rPr>
                <w:b/>
                <w:i/>
              </w:rPr>
              <w:t>i objavljuju</w:t>
            </w:r>
            <w:r>
              <w:t xml:space="preserve"> relevantne smjernice i predloške. Ti predlošci obuhvaćaju sve informacije potrebne za zahtjev za financijski doprinos iz EGF-a kako je utvrđeno u stavku</w:t>
            </w:r>
            <w:r>
              <w:rPr>
                <w:b/>
                <w:i/>
              </w:rPr>
              <w:t xml:space="preserve"> u nastavku</w:t>
            </w:r>
            <w:r>
              <w:t>.</w:t>
            </w:r>
          </w:p>
        </w:tc>
        <w:tc>
          <w:tcPr>
            <w:tcW w:w="4876" w:type="dxa"/>
            <w:hideMark/>
          </w:tcPr>
          <w:p w14:paraId="428D6F05" w14:textId="77777777" w:rsidR="00303979" w:rsidRPr="006E2537" w:rsidRDefault="00202DA5" w:rsidP="00C963EB">
            <w:pPr>
              <w:pStyle w:val="Normal6"/>
              <w:rPr>
                <w:szCs w:val="24"/>
              </w:rPr>
            </w:pPr>
            <w:r>
              <w:t>2.</w:t>
            </w:r>
            <w:r>
              <w:tab/>
              <w:t>Sve države članice određuju jedinstvenu kontaktnu točku kojoj poduzeća mogu upućivati zahtjeve iz stavka 1.</w:t>
            </w:r>
            <w:r>
              <w:rPr>
                <w:b/>
                <w:i/>
              </w:rPr>
              <w:t xml:space="preserve"> Ako je primjenjivo, ta jedinstvena kontaktna točka može se uspostaviti tako da se u obzir uzme nacionalna podjela nadležnosti. Komisija objavljuje</w:t>
            </w:r>
            <w:r>
              <w:t xml:space="preserve"> relevantne smjernice i</w:t>
            </w:r>
            <w:r>
              <w:rPr>
                <w:b/>
                <w:i/>
              </w:rPr>
              <w:t xml:space="preserve"> zajedničke</w:t>
            </w:r>
            <w:r>
              <w:t xml:space="preserve"> predloške</w:t>
            </w:r>
            <w:r>
              <w:rPr>
                <w:b/>
                <w:i/>
              </w:rPr>
              <w:t xml:space="preserve"> u suradnji s državama članicama. Kako bi se osiguralo da dotični radnici prime financijsku potporu, te smjernice, među ostalim, sadržavaju smjernice o primjenjivim pravilima o državnim potporama</w:t>
            </w:r>
            <w:r>
              <w:t xml:space="preserve">. Ti predlošci obuhvaćaju sve informacije potrebne za zahtjev za financijski doprinos </w:t>
            </w:r>
            <w:r>
              <w:lastRenderedPageBreak/>
              <w:t>iz EGF-a kako je utvrđeno u stavku</w:t>
            </w:r>
            <w:r>
              <w:rPr>
                <w:b/>
                <w:i/>
              </w:rPr>
              <w:t> 10</w:t>
            </w:r>
            <w:r>
              <w:t>.</w:t>
            </w:r>
          </w:p>
        </w:tc>
      </w:tr>
    </w:tbl>
    <w:p w14:paraId="72108C16" w14:textId="77777777" w:rsidR="00303979" w:rsidRPr="006E2537" w:rsidRDefault="00202DA5" w:rsidP="00303979">
      <w:pPr>
        <w:pStyle w:val="Olang"/>
        <w:rPr>
          <w:sz w:val="24"/>
          <w:szCs w:val="24"/>
        </w:rPr>
      </w:pPr>
      <w:r w:rsidRPr="006E2537">
        <w:rPr>
          <w:sz w:val="24"/>
          <w:szCs w:val="24"/>
        </w:rPr>
        <w:lastRenderedPageBreak/>
        <w:t xml:space="preserve">Or. </w:t>
      </w:r>
      <w:r w:rsidRPr="006E2537">
        <w:rPr>
          <w:rStyle w:val="HideTWBExt"/>
        </w:rPr>
        <w:t>&lt;Original&gt;</w:t>
      </w:r>
      <w:r w:rsidRPr="006E2537">
        <w:rPr>
          <w:rStyle w:val="HideTWBInt"/>
          <w:sz w:val="24"/>
          <w:szCs w:val="24"/>
        </w:rPr>
        <w:t>{EN}</w:t>
      </w:r>
      <w:r w:rsidRPr="006E2537">
        <w:rPr>
          <w:sz w:val="24"/>
          <w:szCs w:val="24"/>
        </w:rPr>
        <w:t>en</w:t>
      </w:r>
      <w:r w:rsidRPr="006E2537">
        <w:rPr>
          <w:rStyle w:val="HideTWBExt"/>
        </w:rPr>
        <w:t>&lt;/Original&gt;</w:t>
      </w:r>
    </w:p>
    <w:p w14:paraId="7FDB226C" w14:textId="77777777" w:rsidR="00303979" w:rsidRPr="006E2537" w:rsidRDefault="00202DA5" w:rsidP="00303979">
      <w:pPr>
        <w:rPr>
          <w:szCs w:val="24"/>
        </w:rPr>
      </w:pPr>
      <w:r>
        <w:rPr>
          <w:rStyle w:val="HideTWBExt"/>
        </w:rPr>
        <w:t>&lt;/Amend&gt;</w:t>
      </w:r>
    </w:p>
    <w:p w14:paraId="14C481F2" w14:textId="77777777" w:rsidR="00303979" w:rsidRPr="006E2537" w:rsidRDefault="00202DA5" w:rsidP="00303979">
      <w:pPr>
        <w:pStyle w:val="AMNumberTabs0"/>
        <w:keepNext/>
      </w:pPr>
      <w:r w:rsidRPr="00202DA5">
        <w:rPr>
          <w:rStyle w:val="HideTWBExt"/>
          <w:b w:val="0"/>
          <w:lang w:val="da-DK"/>
        </w:rPr>
        <w:t>&lt;Amend&gt;</w:t>
      </w:r>
      <w:r>
        <w:t>Amandman</w:t>
      </w:r>
      <w:r>
        <w:tab/>
      </w:r>
      <w:r>
        <w:tab/>
      </w:r>
      <w:r w:rsidRPr="00202DA5">
        <w:rPr>
          <w:rStyle w:val="HideTWBExt"/>
          <w:b w:val="0"/>
          <w:lang w:val="da-DK"/>
        </w:rPr>
        <w:t>&lt;NumAm&gt;</w:t>
      </w:r>
      <w:r>
        <w:t>16</w:t>
      </w:r>
      <w:r w:rsidRPr="00202DA5">
        <w:rPr>
          <w:rStyle w:val="HideTWBExt"/>
          <w:b w:val="0"/>
          <w:lang w:val="da-DK"/>
        </w:rPr>
        <w:t>&lt;/NumAm&gt;</w:t>
      </w:r>
    </w:p>
    <w:p w14:paraId="51B9EC5E" w14:textId="77777777" w:rsidR="00303979" w:rsidRPr="006E2537" w:rsidRDefault="00202DA5" w:rsidP="00303979">
      <w:pPr>
        <w:pStyle w:val="NormalBold12b"/>
        <w:keepNext/>
      </w:pPr>
      <w:r>
        <w:rPr>
          <w:rStyle w:val="HideTWBExt"/>
          <w:b w:val="0"/>
        </w:rPr>
        <w:t>&lt;DocAmend&gt;</w:t>
      </w:r>
      <w:r>
        <w:t>Prijedlog uredbe</w:t>
      </w:r>
      <w:r>
        <w:rPr>
          <w:rStyle w:val="HideTWBExt"/>
          <w:b w:val="0"/>
        </w:rPr>
        <w:t>&lt;/DocAmend&gt;</w:t>
      </w:r>
    </w:p>
    <w:p w14:paraId="64ADA89D" w14:textId="77777777" w:rsidR="00303979" w:rsidRPr="006E2537" w:rsidRDefault="00202DA5" w:rsidP="00303979">
      <w:pPr>
        <w:pStyle w:val="NormalBold"/>
      </w:pPr>
      <w:r>
        <w:rPr>
          <w:rStyle w:val="HideTWBExt"/>
          <w:b w:val="0"/>
        </w:rPr>
        <w:t>&lt;Article&gt;</w:t>
      </w:r>
      <w:r>
        <w:t>Članak 1. – stavak 1. – točka 9.</w:t>
      </w:r>
      <w:r>
        <w:rPr>
          <w:rStyle w:val="HideTWBExt"/>
          <w:b w:val="0"/>
        </w:rPr>
        <w:t>&lt;/Article&gt;</w:t>
      </w:r>
    </w:p>
    <w:p w14:paraId="752A8066" w14:textId="77777777" w:rsidR="00303979" w:rsidRPr="006E2537" w:rsidRDefault="00202DA5" w:rsidP="00303979">
      <w:pPr>
        <w:keepNext/>
      </w:pPr>
      <w:r>
        <w:rPr>
          <w:rStyle w:val="HideTWBExt"/>
        </w:rPr>
        <w:t>&lt;DocAmend2&gt;</w:t>
      </w:r>
      <w:r>
        <w:t>Uredba (EU) 2021/691</w:t>
      </w:r>
      <w:r>
        <w:rPr>
          <w:rStyle w:val="HideTWBExt"/>
        </w:rPr>
        <w:t>&lt;/DocAmend2&gt;</w:t>
      </w:r>
    </w:p>
    <w:p w14:paraId="7A8CC26F" w14:textId="77777777" w:rsidR="00303979" w:rsidRPr="006E2537" w:rsidRDefault="00202DA5" w:rsidP="00303979">
      <w:r>
        <w:rPr>
          <w:rStyle w:val="HideTWBExt"/>
        </w:rPr>
        <w:t>&lt;Article2&gt;</w:t>
      </w:r>
      <w:r>
        <w:t>Članak 8.a – stavak 5.</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278B" w14:paraId="3E2AA7B8" w14:textId="77777777" w:rsidTr="00C963EB">
        <w:trPr>
          <w:jc w:val="center"/>
        </w:trPr>
        <w:tc>
          <w:tcPr>
            <w:tcW w:w="9752" w:type="dxa"/>
            <w:gridSpan w:val="2"/>
          </w:tcPr>
          <w:p w14:paraId="050C266C" w14:textId="77777777" w:rsidR="00303979" w:rsidRPr="006E2537" w:rsidRDefault="00303979" w:rsidP="00C963EB">
            <w:pPr>
              <w:keepNext/>
            </w:pPr>
          </w:p>
        </w:tc>
      </w:tr>
      <w:tr w:rsidR="0000278B" w14:paraId="094D46D4" w14:textId="77777777" w:rsidTr="00C963EB">
        <w:trPr>
          <w:jc w:val="center"/>
        </w:trPr>
        <w:tc>
          <w:tcPr>
            <w:tcW w:w="4876" w:type="dxa"/>
            <w:hideMark/>
          </w:tcPr>
          <w:p w14:paraId="05711750" w14:textId="77777777" w:rsidR="00303979" w:rsidRPr="006E2537" w:rsidRDefault="00202DA5" w:rsidP="00C963EB">
            <w:pPr>
              <w:pStyle w:val="ColumnHeading"/>
              <w:keepNext/>
            </w:pPr>
            <w:r>
              <w:t>Tekst koji je predložila Komisija</w:t>
            </w:r>
          </w:p>
        </w:tc>
        <w:tc>
          <w:tcPr>
            <w:tcW w:w="4876" w:type="dxa"/>
            <w:hideMark/>
          </w:tcPr>
          <w:p w14:paraId="5E9806E4" w14:textId="77777777" w:rsidR="00303979" w:rsidRPr="006E2537" w:rsidRDefault="00202DA5" w:rsidP="00C963EB">
            <w:pPr>
              <w:pStyle w:val="ColumnHeading"/>
              <w:keepNext/>
            </w:pPr>
            <w:r>
              <w:t>Izmjena</w:t>
            </w:r>
          </w:p>
        </w:tc>
      </w:tr>
      <w:tr w:rsidR="0000278B" w14:paraId="126617A3" w14:textId="77777777" w:rsidTr="00C963EB">
        <w:trPr>
          <w:jc w:val="center"/>
        </w:trPr>
        <w:tc>
          <w:tcPr>
            <w:tcW w:w="4876" w:type="dxa"/>
            <w:hideMark/>
          </w:tcPr>
          <w:p w14:paraId="74A2D900" w14:textId="77777777" w:rsidR="00303979" w:rsidRPr="006E2537" w:rsidRDefault="00202DA5" w:rsidP="00C963EB">
            <w:pPr>
              <w:pStyle w:val="Normal6"/>
            </w:pPr>
            <w:r>
              <w:t>5.</w:t>
            </w:r>
            <w:r>
              <w:tab/>
              <w:t>Ako poduzeće to zatraži, dotična država članica mu daje smjernice tijekom cijelog postupka podnošenja zahtjeva.</w:t>
            </w:r>
          </w:p>
        </w:tc>
        <w:tc>
          <w:tcPr>
            <w:tcW w:w="4876" w:type="dxa"/>
            <w:hideMark/>
          </w:tcPr>
          <w:p w14:paraId="266BD8BA" w14:textId="77777777" w:rsidR="00303979" w:rsidRPr="006E2537" w:rsidRDefault="00202DA5" w:rsidP="00C963EB">
            <w:pPr>
              <w:pStyle w:val="Normal6"/>
              <w:rPr>
                <w:szCs w:val="24"/>
              </w:rPr>
            </w:pPr>
            <w:r>
              <w:t>5.</w:t>
            </w:r>
            <w:r>
              <w:tab/>
              <w:t xml:space="preserve">Ako poduzeće </w:t>
            </w:r>
            <w:r>
              <w:rPr>
                <w:b/>
                <w:i/>
              </w:rPr>
              <w:t xml:space="preserve">ili predstavnik radnika </w:t>
            </w:r>
            <w:r>
              <w:t>to zatraži, dotična država članica mu daje smjernice tijekom cijelog postupka podnošenja zahtjeva.</w:t>
            </w:r>
          </w:p>
        </w:tc>
      </w:tr>
    </w:tbl>
    <w:p w14:paraId="71A5874D" w14:textId="77777777" w:rsidR="00303979" w:rsidRPr="006E2537" w:rsidRDefault="00202DA5" w:rsidP="00303979">
      <w:pPr>
        <w:pStyle w:val="Olang"/>
        <w:rPr>
          <w:sz w:val="24"/>
          <w:szCs w:val="24"/>
        </w:rPr>
      </w:pPr>
      <w:r w:rsidRPr="006E2537">
        <w:rPr>
          <w:sz w:val="24"/>
          <w:szCs w:val="24"/>
        </w:rPr>
        <w:t xml:space="preserve">Or. </w:t>
      </w:r>
      <w:r w:rsidRPr="006E2537">
        <w:rPr>
          <w:rStyle w:val="HideTWBExt"/>
        </w:rPr>
        <w:t>&lt;Original&gt;</w:t>
      </w:r>
      <w:r w:rsidRPr="006E2537">
        <w:rPr>
          <w:rStyle w:val="HideTWBInt"/>
          <w:sz w:val="24"/>
          <w:szCs w:val="24"/>
        </w:rPr>
        <w:t>{EN}</w:t>
      </w:r>
      <w:r w:rsidRPr="006E2537">
        <w:rPr>
          <w:sz w:val="24"/>
          <w:szCs w:val="24"/>
        </w:rPr>
        <w:t>en</w:t>
      </w:r>
      <w:r w:rsidRPr="006E2537">
        <w:rPr>
          <w:rStyle w:val="HideTWBExt"/>
        </w:rPr>
        <w:t>&lt;/Original&gt;</w:t>
      </w:r>
    </w:p>
    <w:p w14:paraId="764492ED" w14:textId="77777777" w:rsidR="00303979" w:rsidRPr="006E2537" w:rsidRDefault="00202DA5" w:rsidP="00303979">
      <w:pPr>
        <w:rPr>
          <w:szCs w:val="24"/>
        </w:rPr>
      </w:pPr>
      <w:r>
        <w:rPr>
          <w:rStyle w:val="HideTWBExt"/>
        </w:rPr>
        <w:t>&lt;/Amend&gt;</w:t>
      </w:r>
    </w:p>
    <w:p w14:paraId="3FC574F9" w14:textId="77777777" w:rsidR="00303979" w:rsidRPr="006E2537" w:rsidRDefault="00202DA5" w:rsidP="00303979">
      <w:pPr>
        <w:pStyle w:val="AMNumberTabs0"/>
        <w:keepNext/>
      </w:pPr>
      <w:r w:rsidRPr="00202DA5">
        <w:rPr>
          <w:rStyle w:val="HideTWBExt"/>
          <w:b w:val="0"/>
          <w:lang w:val="da-DK"/>
        </w:rPr>
        <w:t>&lt;Amend&gt;</w:t>
      </w:r>
      <w:r>
        <w:t>Amandman</w:t>
      </w:r>
      <w:r>
        <w:tab/>
      </w:r>
      <w:r>
        <w:tab/>
      </w:r>
      <w:r w:rsidRPr="00202DA5">
        <w:rPr>
          <w:rStyle w:val="HideTWBExt"/>
          <w:b w:val="0"/>
          <w:lang w:val="da-DK"/>
        </w:rPr>
        <w:t>&lt;NumAm&gt;</w:t>
      </w:r>
      <w:r>
        <w:t>17</w:t>
      </w:r>
      <w:r w:rsidRPr="00202DA5">
        <w:rPr>
          <w:rStyle w:val="HideTWBExt"/>
          <w:b w:val="0"/>
          <w:lang w:val="da-DK"/>
        </w:rPr>
        <w:t>&lt;/NumAm&gt;</w:t>
      </w:r>
    </w:p>
    <w:p w14:paraId="15255D6F" w14:textId="77777777" w:rsidR="00303979" w:rsidRPr="006E2537" w:rsidRDefault="00202DA5" w:rsidP="00303979">
      <w:pPr>
        <w:pStyle w:val="NormalBold12b"/>
        <w:keepNext/>
      </w:pPr>
      <w:r>
        <w:rPr>
          <w:rStyle w:val="HideTWBExt"/>
          <w:b w:val="0"/>
        </w:rPr>
        <w:t>&lt;DocAmend&gt;</w:t>
      </w:r>
      <w:r>
        <w:t>Prijedlog uredbe</w:t>
      </w:r>
      <w:r>
        <w:rPr>
          <w:rStyle w:val="HideTWBExt"/>
          <w:b w:val="0"/>
        </w:rPr>
        <w:t>&lt;/DocAmend&gt;</w:t>
      </w:r>
    </w:p>
    <w:p w14:paraId="557E3128" w14:textId="77777777" w:rsidR="00303979" w:rsidRPr="006E2537" w:rsidRDefault="00202DA5" w:rsidP="00303979">
      <w:pPr>
        <w:pStyle w:val="NormalBold"/>
      </w:pPr>
      <w:r>
        <w:rPr>
          <w:rStyle w:val="HideTWBExt"/>
          <w:b w:val="0"/>
        </w:rPr>
        <w:t>&lt;Article&gt;</w:t>
      </w:r>
      <w:r>
        <w:t>Članak 1. – stavak 1. – točka 9.</w:t>
      </w:r>
      <w:r>
        <w:rPr>
          <w:rStyle w:val="HideTWBExt"/>
          <w:b w:val="0"/>
        </w:rPr>
        <w:t>&lt;/Article&gt;</w:t>
      </w:r>
    </w:p>
    <w:p w14:paraId="6530B075" w14:textId="77777777" w:rsidR="00303979" w:rsidRPr="006E2537" w:rsidRDefault="00202DA5" w:rsidP="00303979">
      <w:pPr>
        <w:keepNext/>
      </w:pPr>
      <w:r>
        <w:rPr>
          <w:rStyle w:val="HideTWBExt"/>
        </w:rPr>
        <w:t>&lt;DocAmend2&gt;</w:t>
      </w:r>
      <w:r>
        <w:t>Uredba (EU) 2021/691</w:t>
      </w:r>
      <w:r>
        <w:rPr>
          <w:rStyle w:val="HideTWBExt"/>
        </w:rPr>
        <w:t>&lt;/DocAmend2&gt;</w:t>
      </w:r>
    </w:p>
    <w:p w14:paraId="17EE6C0C" w14:textId="77777777" w:rsidR="00303979" w:rsidRPr="006E2537" w:rsidRDefault="00202DA5" w:rsidP="00303979">
      <w:r>
        <w:rPr>
          <w:rStyle w:val="HideTWBExt"/>
        </w:rPr>
        <w:t>&lt;Article2&gt;</w:t>
      </w:r>
      <w:r>
        <w:t>Članak 8.a – stavak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278B" w14:paraId="7ABE0C76" w14:textId="77777777" w:rsidTr="00C963EB">
        <w:trPr>
          <w:jc w:val="center"/>
        </w:trPr>
        <w:tc>
          <w:tcPr>
            <w:tcW w:w="9752" w:type="dxa"/>
            <w:gridSpan w:val="2"/>
          </w:tcPr>
          <w:p w14:paraId="30B3BF48" w14:textId="77777777" w:rsidR="00303979" w:rsidRPr="006E2537" w:rsidRDefault="00303979" w:rsidP="00C963EB">
            <w:pPr>
              <w:keepNext/>
            </w:pPr>
          </w:p>
        </w:tc>
      </w:tr>
      <w:tr w:rsidR="0000278B" w14:paraId="5A4D5540" w14:textId="77777777" w:rsidTr="00C963EB">
        <w:trPr>
          <w:jc w:val="center"/>
        </w:trPr>
        <w:tc>
          <w:tcPr>
            <w:tcW w:w="4876" w:type="dxa"/>
            <w:hideMark/>
          </w:tcPr>
          <w:p w14:paraId="67F10CDE" w14:textId="77777777" w:rsidR="00303979" w:rsidRPr="006E2537" w:rsidRDefault="00202DA5" w:rsidP="00C963EB">
            <w:pPr>
              <w:pStyle w:val="ColumnHeading"/>
              <w:keepNext/>
            </w:pPr>
            <w:r>
              <w:t>Tekst koji je predložila Komisija</w:t>
            </w:r>
          </w:p>
        </w:tc>
        <w:tc>
          <w:tcPr>
            <w:tcW w:w="4876" w:type="dxa"/>
            <w:hideMark/>
          </w:tcPr>
          <w:p w14:paraId="2587802F" w14:textId="77777777" w:rsidR="00303979" w:rsidRPr="006E2537" w:rsidRDefault="00202DA5" w:rsidP="00C963EB">
            <w:pPr>
              <w:pStyle w:val="ColumnHeading"/>
              <w:keepNext/>
            </w:pPr>
            <w:r>
              <w:t>Izmjena</w:t>
            </w:r>
          </w:p>
        </w:tc>
      </w:tr>
      <w:tr w:rsidR="0000278B" w14:paraId="041789CC" w14:textId="77777777" w:rsidTr="00C963EB">
        <w:trPr>
          <w:jc w:val="center"/>
        </w:trPr>
        <w:tc>
          <w:tcPr>
            <w:tcW w:w="4876" w:type="dxa"/>
            <w:hideMark/>
          </w:tcPr>
          <w:p w14:paraId="63CC71B5" w14:textId="77777777" w:rsidR="00303979" w:rsidRPr="006E2537" w:rsidRDefault="00202DA5" w:rsidP="00C963EB">
            <w:pPr>
              <w:pStyle w:val="Normal6"/>
            </w:pPr>
            <w:r>
              <w:t>6.</w:t>
            </w:r>
            <w:r>
              <w:tab/>
              <w:t>Ako država članica podnositeljica zahtjeva to zatraži, Komisija joj daje smjernice tijekom cijelog postupka podnošenja zahtjeva.</w:t>
            </w:r>
          </w:p>
        </w:tc>
        <w:tc>
          <w:tcPr>
            <w:tcW w:w="4876" w:type="dxa"/>
            <w:hideMark/>
          </w:tcPr>
          <w:p w14:paraId="35331774" w14:textId="77777777" w:rsidR="00303979" w:rsidRPr="006E2537" w:rsidRDefault="00202DA5" w:rsidP="00C963EB">
            <w:pPr>
              <w:pStyle w:val="Normal6"/>
              <w:rPr>
                <w:szCs w:val="24"/>
              </w:rPr>
            </w:pPr>
            <w:r>
              <w:t>6.</w:t>
            </w:r>
            <w:r>
              <w:tab/>
              <w:t>Ako država članica podnositeljica zahtjeva to zatraži, Komisija joj daje smjernice tijekom cijelog postupka podnošenja zahtjeva</w:t>
            </w:r>
            <w:r>
              <w:rPr>
                <w:b/>
                <w:bCs/>
                <w:i/>
                <w:iCs/>
              </w:rPr>
              <w:t>, što uključuje centralizirane predloške i smjernice o pravilima o državnim potporama.</w:t>
            </w:r>
          </w:p>
        </w:tc>
      </w:tr>
    </w:tbl>
    <w:p w14:paraId="160E039F" w14:textId="77777777" w:rsidR="00303979" w:rsidRPr="006E2537" w:rsidRDefault="00202DA5" w:rsidP="00303979">
      <w:pPr>
        <w:pStyle w:val="Olang"/>
        <w:rPr>
          <w:sz w:val="24"/>
          <w:szCs w:val="24"/>
        </w:rPr>
      </w:pPr>
      <w:r w:rsidRPr="006E2537">
        <w:rPr>
          <w:sz w:val="24"/>
          <w:szCs w:val="24"/>
        </w:rPr>
        <w:t xml:space="preserve">Or. </w:t>
      </w:r>
      <w:r w:rsidRPr="006E2537">
        <w:rPr>
          <w:rStyle w:val="HideTWBExt"/>
        </w:rPr>
        <w:t>&lt;Original&gt;</w:t>
      </w:r>
      <w:r w:rsidRPr="006E2537">
        <w:rPr>
          <w:rStyle w:val="HideTWBInt"/>
          <w:sz w:val="24"/>
          <w:szCs w:val="24"/>
        </w:rPr>
        <w:t>{EN}</w:t>
      </w:r>
      <w:r w:rsidRPr="006E2537">
        <w:rPr>
          <w:sz w:val="24"/>
          <w:szCs w:val="24"/>
        </w:rPr>
        <w:t>en</w:t>
      </w:r>
      <w:r w:rsidRPr="006E2537">
        <w:rPr>
          <w:rStyle w:val="HideTWBExt"/>
        </w:rPr>
        <w:t>&lt;/Original&gt;</w:t>
      </w:r>
    </w:p>
    <w:p w14:paraId="32AD9A31" w14:textId="77777777" w:rsidR="00303979" w:rsidRPr="006E2537" w:rsidRDefault="00202DA5" w:rsidP="00303979">
      <w:pPr>
        <w:rPr>
          <w:szCs w:val="24"/>
        </w:rPr>
      </w:pPr>
      <w:r>
        <w:rPr>
          <w:rStyle w:val="HideTWBExt"/>
        </w:rPr>
        <w:t>&lt;/Amend&gt;</w:t>
      </w:r>
    </w:p>
    <w:p w14:paraId="490122D1" w14:textId="77777777" w:rsidR="00303979" w:rsidRPr="006E2537" w:rsidRDefault="00202DA5" w:rsidP="00303979">
      <w:pPr>
        <w:pStyle w:val="AMNumberTabs0"/>
        <w:keepNext/>
      </w:pPr>
      <w:r w:rsidRPr="00202DA5">
        <w:rPr>
          <w:rStyle w:val="HideTWBExt"/>
          <w:b w:val="0"/>
          <w:lang w:val="da-DK"/>
        </w:rPr>
        <w:t>&lt;Amend&gt;</w:t>
      </w:r>
      <w:r>
        <w:t>Amandman</w:t>
      </w:r>
      <w:r>
        <w:tab/>
      </w:r>
      <w:r>
        <w:tab/>
      </w:r>
      <w:r w:rsidRPr="00202DA5">
        <w:rPr>
          <w:rStyle w:val="HideTWBExt"/>
          <w:b w:val="0"/>
          <w:lang w:val="da-DK"/>
        </w:rPr>
        <w:t>&lt;NumAm&gt;</w:t>
      </w:r>
      <w:r>
        <w:t>18</w:t>
      </w:r>
      <w:r w:rsidRPr="00202DA5">
        <w:rPr>
          <w:rStyle w:val="HideTWBExt"/>
          <w:b w:val="0"/>
          <w:lang w:val="da-DK"/>
        </w:rPr>
        <w:t>&lt;/NumAm&gt;</w:t>
      </w:r>
    </w:p>
    <w:p w14:paraId="4BA17DAC" w14:textId="77777777" w:rsidR="00303979" w:rsidRPr="006E2537" w:rsidRDefault="00202DA5" w:rsidP="00303979">
      <w:pPr>
        <w:pStyle w:val="NormalBold12b"/>
        <w:keepNext/>
      </w:pPr>
      <w:r>
        <w:rPr>
          <w:rStyle w:val="HideTWBExt"/>
          <w:b w:val="0"/>
        </w:rPr>
        <w:t>&lt;DocAmend&gt;</w:t>
      </w:r>
      <w:r>
        <w:t>Prijedlog uredbe</w:t>
      </w:r>
      <w:r>
        <w:rPr>
          <w:rStyle w:val="HideTWBExt"/>
          <w:b w:val="0"/>
        </w:rPr>
        <w:t>&lt;/DocAmend&gt;</w:t>
      </w:r>
    </w:p>
    <w:p w14:paraId="0D5F0FD8" w14:textId="77777777" w:rsidR="00303979" w:rsidRPr="006E2537" w:rsidRDefault="00202DA5" w:rsidP="00303979">
      <w:pPr>
        <w:pStyle w:val="NormalBold"/>
      </w:pPr>
      <w:r>
        <w:rPr>
          <w:rStyle w:val="HideTWBExt"/>
          <w:b w:val="0"/>
        </w:rPr>
        <w:t>&lt;Article&gt;</w:t>
      </w:r>
      <w:r>
        <w:t>Članak 1. – stavak 1. – točka 9.</w:t>
      </w:r>
      <w:r>
        <w:rPr>
          <w:rStyle w:val="HideTWBExt"/>
          <w:b w:val="0"/>
        </w:rPr>
        <w:t>&lt;/Article&gt;</w:t>
      </w:r>
    </w:p>
    <w:p w14:paraId="12EF9B93" w14:textId="77777777" w:rsidR="00303979" w:rsidRPr="006E2537" w:rsidRDefault="00202DA5" w:rsidP="00303979">
      <w:pPr>
        <w:keepNext/>
      </w:pPr>
      <w:r>
        <w:rPr>
          <w:rStyle w:val="HideTWBExt"/>
        </w:rPr>
        <w:t>&lt;DocAmend2&gt;</w:t>
      </w:r>
      <w:r>
        <w:t>Uredba (EU) 2021/691</w:t>
      </w:r>
      <w:r>
        <w:rPr>
          <w:rStyle w:val="HideTWBExt"/>
        </w:rPr>
        <w:t>&lt;/DocAmend2&gt;</w:t>
      </w:r>
    </w:p>
    <w:p w14:paraId="0D302288" w14:textId="77777777" w:rsidR="00303979" w:rsidRPr="006E2537" w:rsidRDefault="00202DA5" w:rsidP="00303979">
      <w:r>
        <w:rPr>
          <w:rStyle w:val="HideTWBExt"/>
        </w:rPr>
        <w:t>&lt;Article2&gt;</w:t>
      </w:r>
      <w:r>
        <w:t>Članak 8.a – stavak 9. – podstavak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278B" w14:paraId="24348190" w14:textId="77777777" w:rsidTr="00C963EB">
        <w:trPr>
          <w:jc w:val="center"/>
        </w:trPr>
        <w:tc>
          <w:tcPr>
            <w:tcW w:w="9752" w:type="dxa"/>
            <w:gridSpan w:val="2"/>
          </w:tcPr>
          <w:p w14:paraId="0AA983DE" w14:textId="77777777" w:rsidR="00303979" w:rsidRPr="006E2537" w:rsidRDefault="00303979" w:rsidP="00C963EB">
            <w:pPr>
              <w:keepNext/>
            </w:pPr>
          </w:p>
        </w:tc>
      </w:tr>
      <w:tr w:rsidR="0000278B" w14:paraId="3D705286" w14:textId="77777777" w:rsidTr="00C963EB">
        <w:trPr>
          <w:jc w:val="center"/>
        </w:trPr>
        <w:tc>
          <w:tcPr>
            <w:tcW w:w="4876" w:type="dxa"/>
            <w:hideMark/>
          </w:tcPr>
          <w:p w14:paraId="0D5B47B5" w14:textId="77777777" w:rsidR="00303979" w:rsidRPr="006E2537" w:rsidRDefault="00202DA5" w:rsidP="00C963EB">
            <w:pPr>
              <w:pStyle w:val="ColumnHeading"/>
              <w:keepNext/>
            </w:pPr>
            <w:r>
              <w:t>Tekst koji je predložila Komisija</w:t>
            </w:r>
          </w:p>
        </w:tc>
        <w:tc>
          <w:tcPr>
            <w:tcW w:w="4876" w:type="dxa"/>
            <w:hideMark/>
          </w:tcPr>
          <w:p w14:paraId="01DAAECB" w14:textId="77777777" w:rsidR="00303979" w:rsidRPr="006E2537" w:rsidRDefault="00202DA5" w:rsidP="00C963EB">
            <w:pPr>
              <w:pStyle w:val="ColumnHeading"/>
              <w:keepNext/>
            </w:pPr>
            <w:r>
              <w:t>Izmjena</w:t>
            </w:r>
          </w:p>
        </w:tc>
      </w:tr>
      <w:tr w:rsidR="0000278B" w14:paraId="42A59EB6" w14:textId="77777777" w:rsidTr="00C963EB">
        <w:trPr>
          <w:jc w:val="center"/>
        </w:trPr>
        <w:tc>
          <w:tcPr>
            <w:tcW w:w="4876" w:type="dxa"/>
            <w:hideMark/>
          </w:tcPr>
          <w:p w14:paraId="191AC20A" w14:textId="77777777" w:rsidR="00303979" w:rsidRPr="006E2537" w:rsidRDefault="00202DA5" w:rsidP="00C963EB">
            <w:pPr>
              <w:pStyle w:val="Normal6"/>
            </w:pPr>
            <w:r>
              <w:t xml:space="preserve">Na temelju informacija koje pruži država </w:t>
            </w:r>
            <w:r>
              <w:lastRenderedPageBreak/>
              <w:t>članica podnositeljica zahtjeva Komisija dovršava procjenu usklađenosti zahtjeva s uvjetima za pružanje financijskog doprinosa u roku od 30 radnih dana od primitka potpunog zahtjeva, ili, ako je primjenjivo, od primitka prijevoda zahtjeva.</w:t>
            </w:r>
          </w:p>
        </w:tc>
        <w:tc>
          <w:tcPr>
            <w:tcW w:w="4876" w:type="dxa"/>
            <w:hideMark/>
          </w:tcPr>
          <w:p w14:paraId="3292BE91" w14:textId="77777777" w:rsidR="00303979" w:rsidRPr="006E2537" w:rsidRDefault="00202DA5" w:rsidP="00C963EB">
            <w:pPr>
              <w:pStyle w:val="Normal6"/>
              <w:rPr>
                <w:szCs w:val="24"/>
              </w:rPr>
            </w:pPr>
            <w:r>
              <w:lastRenderedPageBreak/>
              <w:t xml:space="preserve">Na temelju informacija koje pruži država </w:t>
            </w:r>
            <w:r>
              <w:lastRenderedPageBreak/>
              <w:t xml:space="preserve">članica podnositeljica zahtjeva Komisija dovršava procjenu usklađenosti zahtjeva s uvjetima za pružanje financijskog doprinosa u roku od 30 radnih dana od primitka potpunog zahtjeva, ili, ako je primjenjivo, od primitka prijevoda zahtjeva. </w:t>
            </w:r>
            <w:r>
              <w:rPr>
                <w:b/>
                <w:i/>
              </w:rPr>
              <w:t>Ta procjena uključuje sažetak o primjerenosti postupka savjetovanja i predloženih mjera osposobljavanja.</w:t>
            </w:r>
          </w:p>
        </w:tc>
      </w:tr>
    </w:tbl>
    <w:p w14:paraId="66C68461" w14:textId="77777777" w:rsidR="00303979" w:rsidRPr="006E2537" w:rsidRDefault="00202DA5" w:rsidP="00303979">
      <w:pPr>
        <w:pStyle w:val="Olang"/>
        <w:rPr>
          <w:sz w:val="24"/>
          <w:szCs w:val="24"/>
        </w:rPr>
      </w:pPr>
      <w:r w:rsidRPr="006E2537">
        <w:rPr>
          <w:sz w:val="24"/>
          <w:szCs w:val="24"/>
        </w:rPr>
        <w:lastRenderedPageBreak/>
        <w:t xml:space="preserve">Or. </w:t>
      </w:r>
      <w:r w:rsidRPr="006E2537">
        <w:rPr>
          <w:rStyle w:val="HideTWBExt"/>
        </w:rPr>
        <w:t>&lt;Original&gt;</w:t>
      </w:r>
      <w:r w:rsidRPr="006E2537">
        <w:rPr>
          <w:rStyle w:val="HideTWBInt"/>
          <w:sz w:val="24"/>
          <w:szCs w:val="24"/>
        </w:rPr>
        <w:t>{EN}</w:t>
      </w:r>
      <w:r w:rsidRPr="006E2537">
        <w:rPr>
          <w:sz w:val="24"/>
          <w:szCs w:val="24"/>
        </w:rPr>
        <w:t>en</w:t>
      </w:r>
      <w:r w:rsidRPr="006E2537">
        <w:rPr>
          <w:rStyle w:val="HideTWBExt"/>
        </w:rPr>
        <w:t>&lt;/Original&gt;</w:t>
      </w:r>
    </w:p>
    <w:p w14:paraId="68D17C64" w14:textId="77777777" w:rsidR="00303979" w:rsidRPr="006E2537" w:rsidRDefault="00202DA5" w:rsidP="00303979">
      <w:pPr>
        <w:rPr>
          <w:szCs w:val="24"/>
        </w:rPr>
      </w:pPr>
      <w:r>
        <w:rPr>
          <w:rStyle w:val="HideTWBExt"/>
        </w:rPr>
        <w:t>&lt;/Amend&gt;</w:t>
      </w:r>
    </w:p>
    <w:p w14:paraId="479DEB88" w14:textId="77777777" w:rsidR="00303979" w:rsidRPr="006E2537" w:rsidRDefault="00202DA5" w:rsidP="00303979">
      <w:pPr>
        <w:pStyle w:val="AMNumberTabs0"/>
        <w:keepNext/>
      </w:pPr>
      <w:r w:rsidRPr="00202DA5">
        <w:rPr>
          <w:rStyle w:val="HideTWBExt"/>
          <w:b w:val="0"/>
          <w:lang w:val="da-DK"/>
        </w:rPr>
        <w:t>&lt;Amend&gt;</w:t>
      </w:r>
      <w:r>
        <w:t>Amandman</w:t>
      </w:r>
      <w:r>
        <w:tab/>
      </w:r>
      <w:r>
        <w:tab/>
      </w:r>
      <w:r w:rsidRPr="00202DA5">
        <w:rPr>
          <w:rStyle w:val="HideTWBExt"/>
          <w:b w:val="0"/>
          <w:lang w:val="da-DK"/>
        </w:rPr>
        <w:t>&lt;NumAm&gt;</w:t>
      </w:r>
      <w:r>
        <w:t>19</w:t>
      </w:r>
      <w:r w:rsidRPr="00202DA5">
        <w:rPr>
          <w:rStyle w:val="HideTWBExt"/>
          <w:b w:val="0"/>
          <w:lang w:val="da-DK"/>
        </w:rPr>
        <w:t>&lt;/NumAm&gt;</w:t>
      </w:r>
    </w:p>
    <w:p w14:paraId="1061AD21" w14:textId="77777777" w:rsidR="00303979" w:rsidRPr="006E2537" w:rsidRDefault="00202DA5" w:rsidP="00303979">
      <w:pPr>
        <w:pStyle w:val="NormalBold12b"/>
        <w:keepNext/>
      </w:pPr>
      <w:r>
        <w:rPr>
          <w:rStyle w:val="HideTWBExt"/>
          <w:b w:val="0"/>
        </w:rPr>
        <w:t>&lt;DocAmend&gt;</w:t>
      </w:r>
      <w:r>
        <w:t>Prijedlog uredbe</w:t>
      </w:r>
      <w:r>
        <w:rPr>
          <w:rStyle w:val="HideTWBExt"/>
          <w:b w:val="0"/>
        </w:rPr>
        <w:t>&lt;/DocAmend&gt;</w:t>
      </w:r>
    </w:p>
    <w:p w14:paraId="0E3B93F9" w14:textId="77777777" w:rsidR="00303979" w:rsidRPr="006E2537" w:rsidRDefault="00202DA5" w:rsidP="00303979">
      <w:pPr>
        <w:pStyle w:val="NormalBold"/>
      </w:pPr>
      <w:r>
        <w:rPr>
          <w:rStyle w:val="HideTWBExt"/>
          <w:b w:val="0"/>
        </w:rPr>
        <w:t>&lt;Article&gt;</w:t>
      </w:r>
      <w:r>
        <w:t>Članak 1. – stavak 1. – točka 9.</w:t>
      </w:r>
      <w:r>
        <w:rPr>
          <w:rStyle w:val="HideTWBExt"/>
          <w:b w:val="0"/>
        </w:rPr>
        <w:t>&lt;/Article&gt;</w:t>
      </w:r>
    </w:p>
    <w:p w14:paraId="1EA867CA" w14:textId="77777777" w:rsidR="00303979" w:rsidRPr="006E2537" w:rsidRDefault="00202DA5" w:rsidP="00303979">
      <w:pPr>
        <w:keepNext/>
      </w:pPr>
      <w:r>
        <w:rPr>
          <w:rStyle w:val="HideTWBExt"/>
        </w:rPr>
        <w:t>&lt;DocAmend2&gt;</w:t>
      </w:r>
      <w:r>
        <w:t>Uredba (EU) 2021/691</w:t>
      </w:r>
      <w:r>
        <w:rPr>
          <w:rStyle w:val="HideTWBExt"/>
        </w:rPr>
        <w:t>&lt;/DocAmend2&gt;</w:t>
      </w:r>
    </w:p>
    <w:p w14:paraId="3DA269EE" w14:textId="77777777" w:rsidR="00303979" w:rsidRPr="006E2537" w:rsidRDefault="00202DA5" w:rsidP="00303979">
      <w:r>
        <w:rPr>
          <w:rStyle w:val="HideTWBExt"/>
        </w:rPr>
        <w:t>&lt;Article2&gt;</w:t>
      </w:r>
      <w:r>
        <w:t xml:space="preserve">Članak 8.a – stavak 10. – uvodni dio </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278B" w14:paraId="4F79E1C0" w14:textId="77777777" w:rsidTr="00C963EB">
        <w:trPr>
          <w:jc w:val="center"/>
        </w:trPr>
        <w:tc>
          <w:tcPr>
            <w:tcW w:w="9752" w:type="dxa"/>
            <w:gridSpan w:val="2"/>
          </w:tcPr>
          <w:p w14:paraId="1AC6961F" w14:textId="77777777" w:rsidR="00303979" w:rsidRPr="006E2537" w:rsidRDefault="00303979" w:rsidP="00C963EB">
            <w:pPr>
              <w:keepNext/>
            </w:pPr>
          </w:p>
        </w:tc>
      </w:tr>
      <w:tr w:rsidR="0000278B" w14:paraId="51EB2319" w14:textId="77777777" w:rsidTr="00C963EB">
        <w:trPr>
          <w:jc w:val="center"/>
        </w:trPr>
        <w:tc>
          <w:tcPr>
            <w:tcW w:w="4876" w:type="dxa"/>
            <w:hideMark/>
          </w:tcPr>
          <w:p w14:paraId="11D66F53" w14:textId="77777777" w:rsidR="00303979" w:rsidRPr="006E2537" w:rsidRDefault="00202DA5" w:rsidP="00C963EB">
            <w:pPr>
              <w:pStyle w:val="ColumnHeading"/>
              <w:keepNext/>
            </w:pPr>
            <w:r>
              <w:t>Tekst koji je predložila Komisija</w:t>
            </w:r>
          </w:p>
        </w:tc>
        <w:tc>
          <w:tcPr>
            <w:tcW w:w="4876" w:type="dxa"/>
            <w:hideMark/>
          </w:tcPr>
          <w:p w14:paraId="6A797E32" w14:textId="77777777" w:rsidR="00303979" w:rsidRPr="006E2537" w:rsidRDefault="00202DA5" w:rsidP="00C963EB">
            <w:pPr>
              <w:pStyle w:val="ColumnHeading"/>
              <w:keepNext/>
            </w:pPr>
            <w:r>
              <w:t>Izmjena</w:t>
            </w:r>
          </w:p>
        </w:tc>
      </w:tr>
      <w:tr w:rsidR="0000278B" w14:paraId="464DE768" w14:textId="77777777" w:rsidTr="00C963EB">
        <w:trPr>
          <w:jc w:val="center"/>
        </w:trPr>
        <w:tc>
          <w:tcPr>
            <w:tcW w:w="4876" w:type="dxa"/>
            <w:hideMark/>
          </w:tcPr>
          <w:p w14:paraId="44AE553E" w14:textId="77777777" w:rsidR="00303979" w:rsidRPr="006E2537" w:rsidRDefault="00202DA5" w:rsidP="00C963EB">
            <w:pPr>
              <w:pStyle w:val="Normal6"/>
            </w:pPr>
            <w:r>
              <w:t>10.</w:t>
            </w:r>
            <w:r>
              <w:tab/>
              <w:t>Zahtjev sadržava sljedeće informacije:</w:t>
            </w:r>
          </w:p>
        </w:tc>
        <w:tc>
          <w:tcPr>
            <w:tcW w:w="4876" w:type="dxa"/>
            <w:hideMark/>
          </w:tcPr>
          <w:p w14:paraId="6F08F939" w14:textId="77777777" w:rsidR="00303979" w:rsidRPr="006E2537" w:rsidRDefault="00202DA5" w:rsidP="00C963EB">
            <w:pPr>
              <w:pStyle w:val="Normal6"/>
              <w:rPr>
                <w:szCs w:val="24"/>
              </w:rPr>
            </w:pPr>
            <w:r>
              <w:t>10.</w:t>
            </w:r>
            <w:r>
              <w:tab/>
              <w:t xml:space="preserve">Zahtjev </w:t>
            </w:r>
            <w:r>
              <w:rPr>
                <w:b/>
                <w:i/>
              </w:rPr>
              <w:t xml:space="preserve">se temelji na centraliziranim predlošcima i </w:t>
            </w:r>
            <w:r>
              <w:t>sadržava sljedeće informacije:</w:t>
            </w:r>
          </w:p>
        </w:tc>
      </w:tr>
    </w:tbl>
    <w:p w14:paraId="35B3699B" w14:textId="77777777" w:rsidR="00303979" w:rsidRPr="006E2537" w:rsidRDefault="00202DA5" w:rsidP="00303979">
      <w:pPr>
        <w:pStyle w:val="Olang"/>
        <w:rPr>
          <w:sz w:val="24"/>
          <w:szCs w:val="24"/>
        </w:rPr>
      </w:pPr>
      <w:r w:rsidRPr="006E2537">
        <w:rPr>
          <w:sz w:val="24"/>
          <w:szCs w:val="24"/>
        </w:rPr>
        <w:t xml:space="preserve">Or. </w:t>
      </w:r>
      <w:r w:rsidRPr="006E2537">
        <w:rPr>
          <w:rStyle w:val="HideTWBExt"/>
        </w:rPr>
        <w:t>&lt;Original&gt;</w:t>
      </w:r>
      <w:r w:rsidRPr="006E2537">
        <w:rPr>
          <w:rStyle w:val="HideTWBInt"/>
          <w:sz w:val="24"/>
          <w:szCs w:val="24"/>
        </w:rPr>
        <w:t>{EN}</w:t>
      </w:r>
      <w:r w:rsidRPr="006E2537">
        <w:rPr>
          <w:sz w:val="24"/>
          <w:szCs w:val="24"/>
        </w:rPr>
        <w:t>en</w:t>
      </w:r>
      <w:r w:rsidRPr="006E2537">
        <w:rPr>
          <w:rStyle w:val="HideTWBExt"/>
        </w:rPr>
        <w:t>&lt;/Original&gt;</w:t>
      </w:r>
    </w:p>
    <w:p w14:paraId="3EE73D92" w14:textId="77777777" w:rsidR="00303979" w:rsidRPr="006E2537" w:rsidRDefault="00202DA5" w:rsidP="00303979">
      <w:pPr>
        <w:rPr>
          <w:szCs w:val="24"/>
        </w:rPr>
      </w:pPr>
      <w:r>
        <w:rPr>
          <w:rStyle w:val="HideTWBExt"/>
        </w:rPr>
        <w:t>&lt;/Amend&gt;</w:t>
      </w:r>
    </w:p>
    <w:p w14:paraId="4831D0D9" w14:textId="77777777" w:rsidR="00303979" w:rsidRPr="006E2537" w:rsidRDefault="00202DA5" w:rsidP="00303979">
      <w:pPr>
        <w:pStyle w:val="AMNumberTabs0"/>
        <w:keepNext/>
      </w:pPr>
      <w:r w:rsidRPr="00202DA5">
        <w:rPr>
          <w:rStyle w:val="HideTWBExt"/>
          <w:b w:val="0"/>
          <w:lang w:val="da-DK"/>
        </w:rPr>
        <w:t>&lt;Amend&gt;</w:t>
      </w:r>
      <w:r>
        <w:t>Amandman</w:t>
      </w:r>
      <w:r>
        <w:tab/>
      </w:r>
      <w:r>
        <w:tab/>
      </w:r>
      <w:r w:rsidRPr="00202DA5">
        <w:rPr>
          <w:rStyle w:val="HideTWBExt"/>
          <w:b w:val="0"/>
          <w:lang w:val="da-DK"/>
        </w:rPr>
        <w:t>&lt;NumAm&gt;</w:t>
      </w:r>
      <w:r>
        <w:t>20</w:t>
      </w:r>
      <w:r w:rsidRPr="00202DA5">
        <w:rPr>
          <w:rStyle w:val="HideTWBExt"/>
          <w:b w:val="0"/>
          <w:lang w:val="da-DK"/>
        </w:rPr>
        <w:t>&lt;/NumAm&gt;</w:t>
      </w:r>
    </w:p>
    <w:p w14:paraId="3A25E142" w14:textId="77777777" w:rsidR="00303979" w:rsidRPr="006E2537" w:rsidRDefault="00202DA5" w:rsidP="00303979">
      <w:pPr>
        <w:pStyle w:val="NormalBold12b"/>
        <w:keepNext/>
      </w:pPr>
      <w:r>
        <w:rPr>
          <w:rStyle w:val="HideTWBExt"/>
          <w:b w:val="0"/>
        </w:rPr>
        <w:t>&lt;DocAmend&gt;</w:t>
      </w:r>
      <w:r>
        <w:t>Prijedlog uredbe</w:t>
      </w:r>
      <w:r>
        <w:rPr>
          <w:rStyle w:val="HideTWBExt"/>
          <w:b w:val="0"/>
        </w:rPr>
        <w:t>&lt;/DocAmend&gt;</w:t>
      </w:r>
    </w:p>
    <w:p w14:paraId="5A3F854E" w14:textId="77777777" w:rsidR="00303979" w:rsidRPr="006E2537" w:rsidRDefault="00202DA5" w:rsidP="00303979">
      <w:pPr>
        <w:pStyle w:val="NormalBold"/>
      </w:pPr>
      <w:r>
        <w:rPr>
          <w:rStyle w:val="HideTWBExt"/>
          <w:b w:val="0"/>
        </w:rPr>
        <w:t>&lt;Article&gt;</w:t>
      </w:r>
      <w:r>
        <w:t>Članak 1. – stavak 1. – točka 9.</w:t>
      </w:r>
      <w:r>
        <w:rPr>
          <w:rStyle w:val="HideTWBExt"/>
          <w:b w:val="0"/>
        </w:rPr>
        <w:t>&lt;/Article&gt;</w:t>
      </w:r>
    </w:p>
    <w:p w14:paraId="51E9E37E" w14:textId="77777777" w:rsidR="00303979" w:rsidRPr="006E2537" w:rsidRDefault="00202DA5" w:rsidP="00303979">
      <w:pPr>
        <w:keepNext/>
      </w:pPr>
      <w:r>
        <w:rPr>
          <w:rStyle w:val="HideTWBExt"/>
        </w:rPr>
        <w:t>&lt;DocAmend2&gt;</w:t>
      </w:r>
      <w:r>
        <w:t>Uredba (EU) 2021/691</w:t>
      </w:r>
      <w:r>
        <w:rPr>
          <w:rStyle w:val="HideTWBExt"/>
        </w:rPr>
        <w:t>&lt;/DocAmend2&gt;</w:t>
      </w:r>
    </w:p>
    <w:p w14:paraId="14C930AB" w14:textId="77777777" w:rsidR="00303979" w:rsidRPr="006E2537" w:rsidRDefault="00202DA5" w:rsidP="00303979">
      <w:r>
        <w:rPr>
          <w:rStyle w:val="HideTWBExt"/>
        </w:rPr>
        <w:t>&lt;Article2&gt;</w:t>
      </w:r>
      <w:r>
        <w:t>Članak 8.a – stavak 10. – točka 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278B" w14:paraId="532771FC" w14:textId="77777777" w:rsidTr="00C963EB">
        <w:trPr>
          <w:jc w:val="center"/>
        </w:trPr>
        <w:tc>
          <w:tcPr>
            <w:tcW w:w="9752" w:type="dxa"/>
            <w:gridSpan w:val="2"/>
          </w:tcPr>
          <w:p w14:paraId="055CC613" w14:textId="77777777" w:rsidR="00303979" w:rsidRPr="006E2537" w:rsidRDefault="00303979" w:rsidP="00C963EB">
            <w:pPr>
              <w:keepNext/>
            </w:pPr>
          </w:p>
        </w:tc>
      </w:tr>
      <w:tr w:rsidR="0000278B" w14:paraId="461E50C9" w14:textId="77777777" w:rsidTr="00C963EB">
        <w:trPr>
          <w:jc w:val="center"/>
        </w:trPr>
        <w:tc>
          <w:tcPr>
            <w:tcW w:w="4876" w:type="dxa"/>
            <w:hideMark/>
          </w:tcPr>
          <w:p w14:paraId="2B4CBB65" w14:textId="77777777" w:rsidR="00303979" w:rsidRPr="006E2537" w:rsidRDefault="00202DA5" w:rsidP="00C963EB">
            <w:pPr>
              <w:pStyle w:val="ColumnHeading"/>
              <w:keepNext/>
            </w:pPr>
            <w:r>
              <w:t>Tekst koji je predložila Komisija</w:t>
            </w:r>
          </w:p>
        </w:tc>
        <w:tc>
          <w:tcPr>
            <w:tcW w:w="4876" w:type="dxa"/>
            <w:hideMark/>
          </w:tcPr>
          <w:p w14:paraId="39BDEC48" w14:textId="77777777" w:rsidR="00303979" w:rsidRPr="006E2537" w:rsidRDefault="00202DA5" w:rsidP="00C963EB">
            <w:pPr>
              <w:pStyle w:val="ColumnHeading"/>
              <w:keepNext/>
            </w:pPr>
            <w:r>
              <w:t>Izmjena</w:t>
            </w:r>
          </w:p>
        </w:tc>
      </w:tr>
      <w:tr w:rsidR="0000278B" w14:paraId="656DBA6B" w14:textId="77777777" w:rsidTr="00C963EB">
        <w:trPr>
          <w:jc w:val="center"/>
        </w:trPr>
        <w:tc>
          <w:tcPr>
            <w:tcW w:w="4876" w:type="dxa"/>
            <w:hideMark/>
          </w:tcPr>
          <w:p w14:paraId="140E0591" w14:textId="77777777" w:rsidR="00303979" w:rsidRPr="006E2537" w:rsidRDefault="00202DA5" w:rsidP="00C963EB">
            <w:pPr>
              <w:pStyle w:val="Normal6"/>
            </w:pPr>
            <w:r>
              <w:t>(a)</w:t>
            </w:r>
            <w:r>
              <w:tab/>
              <w:t>identifikaciju dotičnog poduzeća;</w:t>
            </w:r>
          </w:p>
        </w:tc>
        <w:tc>
          <w:tcPr>
            <w:tcW w:w="4876" w:type="dxa"/>
            <w:hideMark/>
          </w:tcPr>
          <w:p w14:paraId="78F83748" w14:textId="77777777" w:rsidR="00303979" w:rsidRPr="006E2537" w:rsidRDefault="00202DA5" w:rsidP="00C963EB">
            <w:pPr>
              <w:pStyle w:val="Normal6"/>
              <w:rPr>
                <w:szCs w:val="24"/>
              </w:rPr>
            </w:pPr>
            <w:r>
              <w:t>(a)</w:t>
            </w:r>
            <w:r>
              <w:tab/>
              <w:t>identifikaciju dotičnog poduzeća</w:t>
            </w:r>
            <w:r>
              <w:rPr>
                <w:b/>
                <w:i/>
              </w:rPr>
              <w:t xml:space="preserve"> i, ako je primjenjivo, identifikaciju svih dobavljača ili daljnjih korisnika</w:t>
            </w:r>
            <w:r>
              <w:t>;</w:t>
            </w:r>
          </w:p>
        </w:tc>
      </w:tr>
    </w:tbl>
    <w:p w14:paraId="3D957F0D" w14:textId="77777777" w:rsidR="00303979" w:rsidRPr="006E2537" w:rsidRDefault="00202DA5" w:rsidP="00303979">
      <w:pPr>
        <w:pStyle w:val="Olang"/>
        <w:rPr>
          <w:sz w:val="24"/>
          <w:szCs w:val="24"/>
        </w:rPr>
      </w:pPr>
      <w:r w:rsidRPr="006E2537">
        <w:rPr>
          <w:sz w:val="24"/>
          <w:szCs w:val="24"/>
        </w:rPr>
        <w:t xml:space="preserve">Or. </w:t>
      </w:r>
      <w:r w:rsidRPr="006E2537">
        <w:rPr>
          <w:rStyle w:val="HideTWBExt"/>
        </w:rPr>
        <w:t>&lt;Original&gt;</w:t>
      </w:r>
      <w:r w:rsidRPr="006E2537">
        <w:rPr>
          <w:rStyle w:val="HideTWBInt"/>
          <w:sz w:val="24"/>
          <w:szCs w:val="24"/>
        </w:rPr>
        <w:t>{EN}</w:t>
      </w:r>
      <w:r w:rsidRPr="006E2537">
        <w:rPr>
          <w:sz w:val="24"/>
          <w:szCs w:val="24"/>
        </w:rPr>
        <w:t>en</w:t>
      </w:r>
      <w:r w:rsidRPr="006E2537">
        <w:rPr>
          <w:rStyle w:val="HideTWBExt"/>
        </w:rPr>
        <w:t>&lt;/Original&gt;</w:t>
      </w:r>
    </w:p>
    <w:p w14:paraId="2B37E9F2" w14:textId="77777777" w:rsidR="00303979" w:rsidRPr="006E2537" w:rsidRDefault="00202DA5" w:rsidP="00303979">
      <w:pPr>
        <w:rPr>
          <w:szCs w:val="24"/>
        </w:rPr>
      </w:pPr>
      <w:r>
        <w:rPr>
          <w:rStyle w:val="HideTWBExt"/>
        </w:rPr>
        <w:t>&lt;/Amend&gt;</w:t>
      </w:r>
    </w:p>
    <w:p w14:paraId="1B16A2B0" w14:textId="77777777" w:rsidR="00303979" w:rsidRPr="006E2537" w:rsidRDefault="00202DA5" w:rsidP="00303979">
      <w:pPr>
        <w:pStyle w:val="AMNumberTabs0"/>
        <w:keepNext/>
      </w:pPr>
      <w:r w:rsidRPr="00202DA5">
        <w:rPr>
          <w:rStyle w:val="HideTWBExt"/>
          <w:b w:val="0"/>
          <w:lang w:val="da-DK"/>
        </w:rPr>
        <w:t>&lt;Amend&gt;</w:t>
      </w:r>
      <w:r>
        <w:t>Amandman</w:t>
      </w:r>
      <w:r>
        <w:tab/>
      </w:r>
      <w:r>
        <w:tab/>
      </w:r>
      <w:r w:rsidRPr="00202DA5">
        <w:rPr>
          <w:rStyle w:val="HideTWBExt"/>
          <w:b w:val="0"/>
          <w:lang w:val="da-DK"/>
        </w:rPr>
        <w:t>&lt;NumAm&gt;</w:t>
      </w:r>
      <w:r>
        <w:t>21</w:t>
      </w:r>
      <w:r w:rsidRPr="00202DA5">
        <w:rPr>
          <w:rStyle w:val="HideTWBExt"/>
          <w:b w:val="0"/>
          <w:lang w:val="da-DK"/>
        </w:rPr>
        <w:t>&lt;/NumAm&gt;</w:t>
      </w:r>
    </w:p>
    <w:p w14:paraId="4E6BEF23" w14:textId="77777777" w:rsidR="00303979" w:rsidRPr="006E2537" w:rsidRDefault="00202DA5" w:rsidP="00303979">
      <w:pPr>
        <w:pStyle w:val="NormalBold12b"/>
        <w:keepNext/>
      </w:pPr>
      <w:r>
        <w:rPr>
          <w:rStyle w:val="HideTWBExt"/>
          <w:b w:val="0"/>
        </w:rPr>
        <w:t>&lt;DocAmend&gt;</w:t>
      </w:r>
      <w:r>
        <w:t>Prijedlog uredbe</w:t>
      </w:r>
      <w:r>
        <w:rPr>
          <w:rStyle w:val="HideTWBExt"/>
          <w:b w:val="0"/>
        </w:rPr>
        <w:t>&lt;/DocAmend&gt;</w:t>
      </w:r>
    </w:p>
    <w:p w14:paraId="1DC1EA35" w14:textId="77777777" w:rsidR="00303979" w:rsidRPr="006E2537" w:rsidRDefault="00202DA5" w:rsidP="00303979">
      <w:pPr>
        <w:pStyle w:val="NormalBold"/>
      </w:pPr>
      <w:r>
        <w:rPr>
          <w:rStyle w:val="HideTWBExt"/>
          <w:b w:val="0"/>
        </w:rPr>
        <w:t>&lt;Article&gt;</w:t>
      </w:r>
      <w:r>
        <w:t>Članak 1. – stavak 1. – točka 9.</w:t>
      </w:r>
      <w:r>
        <w:rPr>
          <w:rStyle w:val="HideTWBExt"/>
          <w:b w:val="0"/>
        </w:rPr>
        <w:t>&lt;/Article&gt;</w:t>
      </w:r>
    </w:p>
    <w:p w14:paraId="3342BA96" w14:textId="77777777" w:rsidR="00303979" w:rsidRPr="006E2537" w:rsidRDefault="00202DA5" w:rsidP="00303979">
      <w:pPr>
        <w:keepNext/>
      </w:pPr>
      <w:r>
        <w:rPr>
          <w:rStyle w:val="HideTWBExt"/>
        </w:rPr>
        <w:t>&lt;DocAmend2&gt;</w:t>
      </w:r>
      <w:r>
        <w:t>Uredba (EU) 2021/691</w:t>
      </w:r>
      <w:r>
        <w:rPr>
          <w:rStyle w:val="HideTWBExt"/>
        </w:rPr>
        <w:t>&lt;/DocAmend2&gt;</w:t>
      </w:r>
    </w:p>
    <w:p w14:paraId="21FCE356" w14:textId="77777777" w:rsidR="00303979" w:rsidRPr="006E2537" w:rsidRDefault="00202DA5" w:rsidP="00303979">
      <w:r>
        <w:rPr>
          <w:rStyle w:val="HideTWBExt"/>
        </w:rPr>
        <w:t>&lt;Article2&gt;</w:t>
      </w:r>
      <w:r>
        <w:t>Članak 8.a – stavak 10. – točka ca (nova)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278B" w14:paraId="02DC9AFD" w14:textId="77777777" w:rsidTr="00C963EB">
        <w:trPr>
          <w:jc w:val="center"/>
        </w:trPr>
        <w:tc>
          <w:tcPr>
            <w:tcW w:w="9752" w:type="dxa"/>
            <w:gridSpan w:val="2"/>
          </w:tcPr>
          <w:p w14:paraId="7DAA21B8" w14:textId="77777777" w:rsidR="00303979" w:rsidRPr="006E2537" w:rsidRDefault="00303979" w:rsidP="00C963EB">
            <w:pPr>
              <w:keepNext/>
            </w:pPr>
          </w:p>
        </w:tc>
      </w:tr>
      <w:tr w:rsidR="0000278B" w14:paraId="4EB5AA55" w14:textId="77777777" w:rsidTr="00C963EB">
        <w:trPr>
          <w:jc w:val="center"/>
        </w:trPr>
        <w:tc>
          <w:tcPr>
            <w:tcW w:w="4876" w:type="dxa"/>
            <w:hideMark/>
          </w:tcPr>
          <w:p w14:paraId="64329B39" w14:textId="77777777" w:rsidR="00303979" w:rsidRPr="006E2537" w:rsidRDefault="00202DA5" w:rsidP="00C963EB">
            <w:pPr>
              <w:pStyle w:val="ColumnHeading"/>
              <w:keepNext/>
            </w:pPr>
            <w:r>
              <w:t>Tekst koji je predložila Komisija</w:t>
            </w:r>
          </w:p>
        </w:tc>
        <w:tc>
          <w:tcPr>
            <w:tcW w:w="4876" w:type="dxa"/>
            <w:hideMark/>
          </w:tcPr>
          <w:p w14:paraId="0479C636" w14:textId="77777777" w:rsidR="00303979" w:rsidRPr="006E2537" w:rsidRDefault="00202DA5" w:rsidP="00C963EB">
            <w:pPr>
              <w:pStyle w:val="ColumnHeading"/>
              <w:keepNext/>
            </w:pPr>
            <w:r>
              <w:t>Izmjena</w:t>
            </w:r>
          </w:p>
        </w:tc>
      </w:tr>
      <w:tr w:rsidR="0000278B" w14:paraId="7D62E11F" w14:textId="77777777" w:rsidTr="00C963EB">
        <w:trPr>
          <w:jc w:val="center"/>
        </w:trPr>
        <w:tc>
          <w:tcPr>
            <w:tcW w:w="4876" w:type="dxa"/>
          </w:tcPr>
          <w:p w14:paraId="2A5458DF" w14:textId="77777777" w:rsidR="00303979" w:rsidRPr="006E2537" w:rsidRDefault="00303979" w:rsidP="00C963EB">
            <w:pPr>
              <w:pStyle w:val="Normal6"/>
              <w:rPr>
                <w:lang w:val="en-GB"/>
              </w:rPr>
            </w:pPr>
          </w:p>
        </w:tc>
        <w:tc>
          <w:tcPr>
            <w:tcW w:w="4876" w:type="dxa"/>
            <w:hideMark/>
          </w:tcPr>
          <w:p w14:paraId="00E21C43" w14:textId="77777777" w:rsidR="00303979" w:rsidRPr="006E2537" w:rsidRDefault="00202DA5" w:rsidP="00C963EB">
            <w:pPr>
              <w:pStyle w:val="Normal6"/>
              <w:rPr>
                <w:szCs w:val="24"/>
              </w:rPr>
            </w:pPr>
            <w:r>
              <w:rPr>
                <w:b/>
                <w:i/>
              </w:rPr>
              <w:t>(ca)</w:t>
            </w:r>
            <w:r>
              <w:rPr>
                <w:b/>
                <w:i/>
              </w:rPr>
              <w:tab/>
              <w:t>ako je primjenjivo, obrazloženu analizu koju su dostavili dobavljači ili daljnji korisnici u kojoj se detaljno navodi izravna i uzročno-posljedična veza među poduzećima uključenima u zajednički zahtjev, uključujući vezu između glavnih radnih mjesta pogođenih otpuštanjima i radnih mjesta njihovih dobavljača ili daljnjih korisnika pogođenih otpuštanjima;</w:t>
            </w:r>
          </w:p>
        </w:tc>
      </w:tr>
    </w:tbl>
    <w:p w14:paraId="5563579A" w14:textId="77777777" w:rsidR="00303979" w:rsidRPr="006E2537" w:rsidRDefault="00202DA5" w:rsidP="00303979">
      <w:pPr>
        <w:pStyle w:val="Olang"/>
        <w:rPr>
          <w:sz w:val="24"/>
          <w:szCs w:val="24"/>
        </w:rPr>
      </w:pPr>
      <w:r w:rsidRPr="006E2537">
        <w:rPr>
          <w:sz w:val="24"/>
          <w:szCs w:val="24"/>
        </w:rPr>
        <w:t xml:space="preserve">Or. </w:t>
      </w:r>
      <w:r w:rsidRPr="006E2537">
        <w:rPr>
          <w:rStyle w:val="HideTWBExt"/>
        </w:rPr>
        <w:t>&lt;Original&gt;</w:t>
      </w:r>
      <w:r w:rsidRPr="006E2537">
        <w:rPr>
          <w:rStyle w:val="HideTWBInt"/>
          <w:sz w:val="24"/>
          <w:szCs w:val="24"/>
        </w:rPr>
        <w:t>{EN}</w:t>
      </w:r>
      <w:r w:rsidRPr="006E2537">
        <w:rPr>
          <w:sz w:val="24"/>
          <w:szCs w:val="24"/>
        </w:rPr>
        <w:t>en</w:t>
      </w:r>
      <w:r w:rsidRPr="006E2537">
        <w:rPr>
          <w:rStyle w:val="HideTWBExt"/>
        </w:rPr>
        <w:t>&lt;/Original&gt;</w:t>
      </w:r>
    </w:p>
    <w:p w14:paraId="5F247F31" w14:textId="77777777" w:rsidR="00303979" w:rsidRPr="006E2537" w:rsidRDefault="00202DA5" w:rsidP="00303979">
      <w:pPr>
        <w:rPr>
          <w:szCs w:val="24"/>
        </w:rPr>
      </w:pPr>
      <w:r>
        <w:rPr>
          <w:rStyle w:val="HideTWBExt"/>
        </w:rPr>
        <w:t>&lt;/Amend&gt;</w:t>
      </w:r>
    </w:p>
    <w:p w14:paraId="1630693F" w14:textId="77777777" w:rsidR="00303979" w:rsidRPr="006E2537" w:rsidRDefault="00202DA5" w:rsidP="00303979">
      <w:pPr>
        <w:pStyle w:val="AMNumberTabs0"/>
        <w:keepNext/>
      </w:pPr>
      <w:r w:rsidRPr="00202DA5">
        <w:rPr>
          <w:rStyle w:val="HideTWBExt"/>
          <w:b w:val="0"/>
          <w:lang w:val="da-DK"/>
        </w:rPr>
        <w:t>&lt;Amend&gt;</w:t>
      </w:r>
      <w:r>
        <w:t>Amandman</w:t>
      </w:r>
      <w:r>
        <w:tab/>
      </w:r>
      <w:r>
        <w:tab/>
      </w:r>
      <w:r w:rsidRPr="00202DA5">
        <w:rPr>
          <w:rStyle w:val="HideTWBExt"/>
          <w:b w:val="0"/>
          <w:lang w:val="da-DK"/>
        </w:rPr>
        <w:t>&lt;NumAm&gt;</w:t>
      </w:r>
      <w:r>
        <w:t>22</w:t>
      </w:r>
      <w:r w:rsidRPr="00202DA5">
        <w:rPr>
          <w:rStyle w:val="HideTWBExt"/>
          <w:b w:val="0"/>
          <w:lang w:val="da-DK"/>
        </w:rPr>
        <w:t>&lt;/NumAm&gt;</w:t>
      </w:r>
    </w:p>
    <w:p w14:paraId="5A4265AF" w14:textId="77777777" w:rsidR="00303979" w:rsidRPr="006E2537" w:rsidRDefault="00202DA5" w:rsidP="00303979">
      <w:pPr>
        <w:pStyle w:val="NormalBold12b"/>
        <w:keepNext/>
      </w:pPr>
      <w:r>
        <w:rPr>
          <w:rStyle w:val="HideTWBExt"/>
          <w:b w:val="0"/>
        </w:rPr>
        <w:t>&lt;DocAmend&gt;</w:t>
      </w:r>
      <w:r>
        <w:t>Prijedlog uredbe</w:t>
      </w:r>
      <w:r>
        <w:rPr>
          <w:rStyle w:val="HideTWBExt"/>
          <w:b w:val="0"/>
        </w:rPr>
        <w:t>&lt;/DocAmend&gt;</w:t>
      </w:r>
    </w:p>
    <w:p w14:paraId="4043D592" w14:textId="77777777" w:rsidR="00303979" w:rsidRPr="006E2537" w:rsidRDefault="00202DA5" w:rsidP="00303979">
      <w:pPr>
        <w:pStyle w:val="NormalBold"/>
      </w:pPr>
      <w:r>
        <w:rPr>
          <w:rStyle w:val="HideTWBExt"/>
          <w:b w:val="0"/>
        </w:rPr>
        <w:t>&lt;Article&gt;</w:t>
      </w:r>
      <w:r>
        <w:t>Članak 1. – stavak 1. – točka 9.</w:t>
      </w:r>
      <w:r>
        <w:rPr>
          <w:rStyle w:val="HideTWBExt"/>
          <w:b w:val="0"/>
        </w:rPr>
        <w:t>&lt;/Article&gt;</w:t>
      </w:r>
    </w:p>
    <w:p w14:paraId="05652A91" w14:textId="77777777" w:rsidR="00303979" w:rsidRPr="006E2537" w:rsidRDefault="00202DA5" w:rsidP="00303979">
      <w:pPr>
        <w:keepNext/>
      </w:pPr>
      <w:r>
        <w:rPr>
          <w:rStyle w:val="HideTWBExt"/>
        </w:rPr>
        <w:t>&lt;DocAmend2&gt;</w:t>
      </w:r>
      <w:r>
        <w:t>Uredba (EU) 2021/691</w:t>
      </w:r>
      <w:r>
        <w:rPr>
          <w:rStyle w:val="HideTWBExt"/>
        </w:rPr>
        <w:t>&lt;/DocAmend2&gt;</w:t>
      </w:r>
    </w:p>
    <w:p w14:paraId="151EBF11" w14:textId="77777777" w:rsidR="00303979" w:rsidRPr="006E2537" w:rsidRDefault="00202DA5" w:rsidP="00303979">
      <w:r>
        <w:rPr>
          <w:rStyle w:val="HideTWBExt"/>
        </w:rPr>
        <w:t>&lt;Article2&gt;</w:t>
      </w:r>
      <w:r>
        <w:t>Članak 8.a – stavak 10. – točka d</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278B" w14:paraId="7BCEF6BC" w14:textId="77777777" w:rsidTr="00C963EB">
        <w:trPr>
          <w:jc w:val="center"/>
        </w:trPr>
        <w:tc>
          <w:tcPr>
            <w:tcW w:w="9752" w:type="dxa"/>
            <w:gridSpan w:val="2"/>
          </w:tcPr>
          <w:p w14:paraId="5794A01A" w14:textId="77777777" w:rsidR="00303979" w:rsidRPr="006E2537" w:rsidRDefault="00303979" w:rsidP="00C963EB">
            <w:pPr>
              <w:keepNext/>
            </w:pPr>
          </w:p>
        </w:tc>
      </w:tr>
      <w:tr w:rsidR="0000278B" w14:paraId="5D248F5C" w14:textId="77777777" w:rsidTr="00C963EB">
        <w:trPr>
          <w:jc w:val="center"/>
        </w:trPr>
        <w:tc>
          <w:tcPr>
            <w:tcW w:w="4876" w:type="dxa"/>
            <w:hideMark/>
          </w:tcPr>
          <w:p w14:paraId="4DDC7CB6" w14:textId="77777777" w:rsidR="00303979" w:rsidRPr="006E2537" w:rsidRDefault="00202DA5" w:rsidP="00C963EB">
            <w:pPr>
              <w:pStyle w:val="ColumnHeading"/>
              <w:keepNext/>
            </w:pPr>
            <w:r>
              <w:t>Tekst koji je predložila Komisija</w:t>
            </w:r>
          </w:p>
        </w:tc>
        <w:tc>
          <w:tcPr>
            <w:tcW w:w="4876" w:type="dxa"/>
            <w:hideMark/>
          </w:tcPr>
          <w:p w14:paraId="1EA93A0C" w14:textId="77777777" w:rsidR="00303979" w:rsidRPr="006E2537" w:rsidRDefault="00202DA5" w:rsidP="00C963EB">
            <w:pPr>
              <w:pStyle w:val="ColumnHeading"/>
              <w:keepNext/>
            </w:pPr>
            <w:r>
              <w:t>Izmjena</w:t>
            </w:r>
          </w:p>
        </w:tc>
      </w:tr>
      <w:tr w:rsidR="0000278B" w14:paraId="085EEE18" w14:textId="77777777" w:rsidTr="00C963EB">
        <w:trPr>
          <w:jc w:val="center"/>
        </w:trPr>
        <w:tc>
          <w:tcPr>
            <w:tcW w:w="4876" w:type="dxa"/>
            <w:hideMark/>
          </w:tcPr>
          <w:p w14:paraId="5E9CB4AE" w14:textId="77777777" w:rsidR="00303979" w:rsidRPr="006E2537" w:rsidRDefault="00202DA5" w:rsidP="00C963EB">
            <w:pPr>
              <w:pStyle w:val="Normal6"/>
            </w:pPr>
            <w:r>
              <w:t>(d)</w:t>
            </w:r>
            <w:r>
              <w:tab/>
              <w:t>potvrdu da je poduzeće ispunilo i nastavlja ispunjavati svoje pravne obveze ili kolektivne ugovore kojima se uređuju ta planirana otkazivanja i da u skladu s tim osigurava svoje radnike te opis postupaka koje poduzeće primjenjuje za savjetovanje s ciljanim korisnicima ili njihovim predstavnicima;</w:t>
            </w:r>
          </w:p>
        </w:tc>
        <w:tc>
          <w:tcPr>
            <w:tcW w:w="4876" w:type="dxa"/>
            <w:hideMark/>
          </w:tcPr>
          <w:p w14:paraId="3CCC6582" w14:textId="77777777" w:rsidR="00303979" w:rsidRPr="006E2537" w:rsidRDefault="00202DA5" w:rsidP="00C963EB">
            <w:pPr>
              <w:pStyle w:val="Normal6"/>
              <w:rPr>
                <w:szCs w:val="24"/>
              </w:rPr>
            </w:pPr>
            <w:r>
              <w:t>(d)</w:t>
            </w:r>
            <w:r>
              <w:tab/>
              <w:t>potvrdu da je poduzeće ispunilo i nastavlja ispunjavati svoje pravne obveze ili kolektivne ugovore kojima se uređuju ta planirana otkazivanja i da u skladu s tim osigurava svoje radnike te opis postupaka koje poduzeće primjenjuje za savjetovanje s ciljanim korisnicima ili njihovim predstavnicima</w:t>
            </w:r>
            <w:r>
              <w:rPr>
                <w:b/>
                <w:i/>
              </w:rPr>
              <w:t xml:space="preserve"> tijekom cijelog postupka, među ostalim i tijekom uspostave usklađenog paketa</w:t>
            </w:r>
            <w:r>
              <w:t>;</w:t>
            </w:r>
          </w:p>
        </w:tc>
      </w:tr>
    </w:tbl>
    <w:p w14:paraId="3CE0B53B" w14:textId="77777777" w:rsidR="00303979" w:rsidRPr="006E2537" w:rsidRDefault="00202DA5" w:rsidP="00303979">
      <w:pPr>
        <w:pStyle w:val="Olang"/>
        <w:rPr>
          <w:sz w:val="24"/>
          <w:szCs w:val="24"/>
        </w:rPr>
      </w:pPr>
      <w:r w:rsidRPr="006E2537">
        <w:rPr>
          <w:sz w:val="24"/>
          <w:szCs w:val="24"/>
        </w:rPr>
        <w:t xml:space="preserve">Or. </w:t>
      </w:r>
      <w:r w:rsidRPr="006E2537">
        <w:rPr>
          <w:rStyle w:val="HideTWBExt"/>
        </w:rPr>
        <w:t>&lt;Original&gt;</w:t>
      </w:r>
      <w:r w:rsidRPr="006E2537">
        <w:rPr>
          <w:rStyle w:val="HideTWBInt"/>
          <w:sz w:val="24"/>
          <w:szCs w:val="24"/>
        </w:rPr>
        <w:t>{EN}</w:t>
      </w:r>
      <w:r w:rsidRPr="006E2537">
        <w:rPr>
          <w:sz w:val="24"/>
          <w:szCs w:val="24"/>
        </w:rPr>
        <w:t>en</w:t>
      </w:r>
      <w:r w:rsidRPr="006E2537">
        <w:rPr>
          <w:rStyle w:val="HideTWBExt"/>
        </w:rPr>
        <w:t>&lt;/Original&gt;</w:t>
      </w:r>
    </w:p>
    <w:p w14:paraId="13958036" w14:textId="77777777" w:rsidR="00303979" w:rsidRPr="006E2537" w:rsidRDefault="00202DA5" w:rsidP="00303979">
      <w:pPr>
        <w:rPr>
          <w:szCs w:val="24"/>
        </w:rPr>
      </w:pPr>
      <w:r>
        <w:rPr>
          <w:rStyle w:val="HideTWBExt"/>
        </w:rPr>
        <w:t>&lt;/Amend&gt;</w:t>
      </w:r>
    </w:p>
    <w:p w14:paraId="6964610B" w14:textId="77777777" w:rsidR="00303979" w:rsidRPr="006E2537" w:rsidRDefault="00202DA5" w:rsidP="00303979">
      <w:pPr>
        <w:pStyle w:val="AMNumberTabs0"/>
        <w:keepNext/>
      </w:pPr>
      <w:r w:rsidRPr="00202DA5">
        <w:rPr>
          <w:rStyle w:val="HideTWBExt"/>
          <w:b w:val="0"/>
          <w:lang w:val="da-DK"/>
        </w:rPr>
        <w:t>&lt;Amend&gt;</w:t>
      </w:r>
      <w:r>
        <w:t>Amandman</w:t>
      </w:r>
      <w:r>
        <w:tab/>
      </w:r>
      <w:r>
        <w:tab/>
      </w:r>
      <w:r w:rsidRPr="00202DA5">
        <w:rPr>
          <w:rStyle w:val="HideTWBExt"/>
          <w:b w:val="0"/>
          <w:lang w:val="da-DK"/>
        </w:rPr>
        <w:t>&lt;NumAm&gt;</w:t>
      </w:r>
      <w:r>
        <w:t>23</w:t>
      </w:r>
      <w:r w:rsidRPr="00202DA5">
        <w:rPr>
          <w:rStyle w:val="HideTWBExt"/>
          <w:b w:val="0"/>
          <w:lang w:val="da-DK"/>
        </w:rPr>
        <w:t>&lt;/NumAm&gt;</w:t>
      </w:r>
    </w:p>
    <w:p w14:paraId="4AEBE37F" w14:textId="77777777" w:rsidR="00303979" w:rsidRPr="006E2537" w:rsidRDefault="00202DA5" w:rsidP="00303979">
      <w:pPr>
        <w:pStyle w:val="NormalBold12b"/>
        <w:keepNext/>
      </w:pPr>
      <w:r>
        <w:rPr>
          <w:rStyle w:val="HideTWBExt"/>
          <w:b w:val="0"/>
        </w:rPr>
        <w:t>&lt;DocAmend&gt;</w:t>
      </w:r>
      <w:r>
        <w:t>Prijedlog uredbe</w:t>
      </w:r>
      <w:r>
        <w:rPr>
          <w:rStyle w:val="HideTWBExt"/>
          <w:b w:val="0"/>
        </w:rPr>
        <w:t>&lt;/DocAmend&gt;</w:t>
      </w:r>
    </w:p>
    <w:p w14:paraId="56836CAE" w14:textId="77777777" w:rsidR="00303979" w:rsidRPr="006E2537" w:rsidRDefault="00202DA5" w:rsidP="00303979">
      <w:pPr>
        <w:pStyle w:val="NormalBold"/>
      </w:pPr>
      <w:r>
        <w:rPr>
          <w:rStyle w:val="HideTWBExt"/>
          <w:b w:val="0"/>
        </w:rPr>
        <w:t>&lt;Article&gt;</w:t>
      </w:r>
      <w:r>
        <w:t>Članak 1. – stavak 1. – točka 17.</w:t>
      </w:r>
      <w:r>
        <w:rPr>
          <w:rStyle w:val="HideTWBExt"/>
          <w:b w:val="0"/>
        </w:rPr>
        <w:t>&lt;/Article&gt;</w:t>
      </w:r>
    </w:p>
    <w:p w14:paraId="0AED3E7C" w14:textId="77777777" w:rsidR="00303979" w:rsidRPr="006E2537" w:rsidRDefault="00202DA5" w:rsidP="00303979">
      <w:pPr>
        <w:keepNext/>
      </w:pPr>
      <w:r>
        <w:rPr>
          <w:rStyle w:val="HideTWBExt"/>
        </w:rPr>
        <w:t>&lt;DocAmend2&gt;</w:t>
      </w:r>
      <w:r>
        <w:t>Uredba (EU) 2021/691</w:t>
      </w:r>
      <w:r>
        <w:rPr>
          <w:rStyle w:val="HideTWBExt"/>
        </w:rPr>
        <w:t>&lt;/DocAmend2&gt;</w:t>
      </w:r>
    </w:p>
    <w:p w14:paraId="4A82C468" w14:textId="77777777" w:rsidR="00303979" w:rsidRPr="006E2537" w:rsidRDefault="00202DA5" w:rsidP="00303979">
      <w:r>
        <w:rPr>
          <w:rStyle w:val="HideTWBExt"/>
        </w:rPr>
        <w:t>&lt;Article2&gt;</w:t>
      </w:r>
      <w:r>
        <w:t>Članak 22. – stavak 4.</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0278B" w14:paraId="75D9CAD8" w14:textId="77777777" w:rsidTr="00C963EB">
        <w:trPr>
          <w:jc w:val="center"/>
        </w:trPr>
        <w:tc>
          <w:tcPr>
            <w:tcW w:w="9752" w:type="dxa"/>
            <w:gridSpan w:val="2"/>
          </w:tcPr>
          <w:p w14:paraId="15B5ADD0" w14:textId="77777777" w:rsidR="00303979" w:rsidRPr="006E2537" w:rsidRDefault="00303979" w:rsidP="00C963EB">
            <w:pPr>
              <w:keepNext/>
            </w:pPr>
          </w:p>
        </w:tc>
      </w:tr>
      <w:tr w:rsidR="0000278B" w14:paraId="1F492690" w14:textId="77777777" w:rsidTr="00C963EB">
        <w:trPr>
          <w:jc w:val="center"/>
        </w:trPr>
        <w:tc>
          <w:tcPr>
            <w:tcW w:w="4876" w:type="dxa"/>
            <w:hideMark/>
          </w:tcPr>
          <w:p w14:paraId="3F47A8D8" w14:textId="77777777" w:rsidR="00303979" w:rsidRPr="006E2537" w:rsidRDefault="00202DA5" w:rsidP="00C963EB">
            <w:pPr>
              <w:pStyle w:val="ColumnHeading"/>
              <w:keepNext/>
            </w:pPr>
            <w:r>
              <w:t>Tekst koji je predložila Komisija</w:t>
            </w:r>
          </w:p>
        </w:tc>
        <w:tc>
          <w:tcPr>
            <w:tcW w:w="4876" w:type="dxa"/>
            <w:hideMark/>
          </w:tcPr>
          <w:p w14:paraId="3B25415B" w14:textId="77777777" w:rsidR="00303979" w:rsidRPr="006E2537" w:rsidRDefault="00202DA5" w:rsidP="00C963EB">
            <w:pPr>
              <w:pStyle w:val="ColumnHeading"/>
              <w:keepNext/>
            </w:pPr>
            <w:r>
              <w:t>Izmjena</w:t>
            </w:r>
          </w:p>
        </w:tc>
      </w:tr>
      <w:tr w:rsidR="0000278B" w14:paraId="5CC95F5C" w14:textId="77777777" w:rsidTr="00C963EB">
        <w:trPr>
          <w:jc w:val="center"/>
        </w:trPr>
        <w:tc>
          <w:tcPr>
            <w:tcW w:w="4876" w:type="dxa"/>
            <w:hideMark/>
          </w:tcPr>
          <w:p w14:paraId="5459285F" w14:textId="77777777" w:rsidR="00303979" w:rsidRPr="006E2537" w:rsidRDefault="00202DA5" w:rsidP="00C963EB">
            <w:pPr>
              <w:pStyle w:val="Normal6"/>
            </w:pPr>
            <w:r>
              <w:t>4.</w:t>
            </w:r>
            <w:r>
              <w:tab/>
              <w:t xml:space="preserve">Anketa za korisnike pokreće se </w:t>
            </w:r>
            <w:r>
              <w:lastRenderedPageBreak/>
              <w:t>tijekom šestog mjeseca nakon završetka svakog razdoblja provedbe. Anketa za korisnike otvorena je za sudjelovanje najmanje četiri tjedna. Države članice dostavljaju anketu za korisnike korisnicima, šalju najmanje jedan podsjetnik i obavješćuju Komisiju o toj dostavi i slanju podsjetnika. U slučajevima koji uključuju pomoć koju poduzeće pruža korisnicima na temelju članka 6. prvog stavka točke (c), to je poduzeće odgovorno da radnicima koji su sudjelovali u mjerama podijeli anketu koju je pripremila Komisija. Komisija prikuplja i analizira odgovore iz anketa za korisnike radi uporabe u budućim evaluacijama.</w:t>
            </w:r>
          </w:p>
        </w:tc>
        <w:tc>
          <w:tcPr>
            <w:tcW w:w="4876" w:type="dxa"/>
            <w:hideMark/>
          </w:tcPr>
          <w:p w14:paraId="7B6E97FB" w14:textId="77777777" w:rsidR="00303979" w:rsidRPr="006E2537" w:rsidRDefault="00202DA5" w:rsidP="00C963EB">
            <w:pPr>
              <w:pStyle w:val="Normal6"/>
              <w:rPr>
                <w:szCs w:val="24"/>
              </w:rPr>
            </w:pPr>
            <w:r>
              <w:lastRenderedPageBreak/>
              <w:t>4.</w:t>
            </w:r>
            <w:r>
              <w:tab/>
              <w:t xml:space="preserve">Anketa za korisnike pokreće se </w:t>
            </w:r>
            <w:r>
              <w:lastRenderedPageBreak/>
              <w:t xml:space="preserve">tijekom šestog mjeseca nakon završetka svakog razdoblja provedbe. Anketa za korisnike otvorena je za sudjelovanje najmanje četiri tjedna. Države članice dostavljaju anketu za korisnike korisnicima, šalju najmanje jedan podsjetnik i obavješćuju Komisiju o toj dostavi i slanju podsjetnika. U slučajevima koji uključuju pomoć koju poduzeće pruža korisnicima na temelju članka 6. prvog stavka točke (c), to je poduzeće odgovorno da radnicima </w:t>
            </w:r>
            <w:r>
              <w:rPr>
                <w:b/>
                <w:i/>
              </w:rPr>
              <w:t xml:space="preserve">i predstavnicima radnika </w:t>
            </w:r>
            <w:r>
              <w:t>koji su sudjelovali u mjerama podijeli anketu koju je pripremila Komisija. Komisija prikuplja i analizira odgovore iz anketa za korisnike radi uporabe u budućim evaluacijama.</w:t>
            </w:r>
          </w:p>
        </w:tc>
      </w:tr>
    </w:tbl>
    <w:p w14:paraId="345C2AE8" w14:textId="77777777" w:rsidR="00303979" w:rsidRPr="006E2537" w:rsidRDefault="00202DA5" w:rsidP="00303979">
      <w:pPr>
        <w:pStyle w:val="Olang"/>
        <w:rPr>
          <w:sz w:val="24"/>
          <w:szCs w:val="24"/>
        </w:rPr>
      </w:pPr>
      <w:r w:rsidRPr="006E2537">
        <w:rPr>
          <w:sz w:val="24"/>
          <w:szCs w:val="24"/>
        </w:rPr>
        <w:lastRenderedPageBreak/>
        <w:t xml:space="preserve">Or. </w:t>
      </w:r>
      <w:r w:rsidRPr="006E2537">
        <w:rPr>
          <w:rStyle w:val="HideTWBExt"/>
        </w:rPr>
        <w:t>&lt;Original&gt;</w:t>
      </w:r>
      <w:r w:rsidRPr="006E2537">
        <w:rPr>
          <w:rStyle w:val="HideTWBInt"/>
          <w:sz w:val="24"/>
          <w:szCs w:val="24"/>
        </w:rPr>
        <w:t>{EN}</w:t>
      </w:r>
      <w:r w:rsidRPr="006E2537">
        <w:rPr>
          <w:sz w:val="24"/>
          <w:szCs w:val="24"/>
        </w:rPr>
        <w:t>en</w:t>
      </w:r>
      <w:r w:rsidRPr="006E2537">
        <w:rPr>
          <w:rStyle w:val="HideTWBExt"/>
        </w:rPr>
        <w:t>&lt;/Original&gt;</w:t>
      </w:r>
    </w:p>
    <w:p w14:paraId="4EE6E1FE" w14:textId="77777777" w:rsidR="00303979" w:rsidRPr="006E2537" w:rsidRDefault="00202DA5" w:rsidP="00303979">
      <w:pPr>
        <w:rPr>
          <w:szCs w:val="24"/>
        </w:rPr>
      </w:pPr>
      <w:r>
        <w:rPr>
          <w:rStyle w:val="HideTWBExt"/>
        </w:rPr>
        <w:t>&lt;/Amend&gt;&lt;/RepeatBlock-Amend&gt;</w:t>
      </w:r>
    </w:p>
    <w:p w14:paraId="0A78B3B4" w14:textId="77777777" w:rsidR="00303979" w:rsidRPr="006E2537" w:rsidRDefault="00202DA5" w:rsidP="00303979">
      <w:pPr>
        <w:pStyle w:val="Olang"/>
        <w:rPr>
          <w:rStyle w:val="HideTWBExt"/>
        </w:rPr>
      </w:pPr>
      <w:r w:rsidRPr="006E2537">
        <w:rPr>
          <w:rStyle w:val="HideTWBExt"/>
        </w:rPr>
        <w:br w:type="page"/>
      </w:r>
    </w:p>
    <w:p w14:paraId="5392BF7B" w14:textId="77777777" w:rsidR="00303979" w:rsidRPr="006E2537" w:rsidRDefault="00303979" w:rsidP="00303979">
      <w:pPr>
        <w:pStyle w:val="Olang"/>
      </w:pPr>
    </w:p>
    <w:p w14:paraId="3FC8A946" w14:textId="77777777" w:rsidR="00303979" w:rsidRDefault="00202DA5" w:rsidP="00303979">
      <w:pPr>
        <w:widowControl/>
        <w:rPr>
          <w:rFonts w:ascii="Arial" w:hAnsi="Arial" w:cs="Arial"/>
          <w:b/>
          <w:noProof/>
        </w:rPr>
      </w:pPr>
      <w:r>
        <w:br w:type="page"/>
      </w:r>
    </w:p>
    <w:p w14:paraId="1012C93C" w14:textId="77777777" w:rsidR="00303979" w:rsidRPr="006E2537" w:rsidRDefault="00202DA5" w:rsidP="00303979">
      <w:pPr>
        <w:pStyle w:val="PageHeading"/>
        <w:rPr>
          <w:noProof/>
        </w:rPr>
      </w:pPr>
      <w:bookmarkStart w:id="1" w:name="_Toc202263508"/>
      <w:bookmarkStart w:id="2" w:name="_Toc203377155"/>
      <w:r>
        <w:lastRenderedPageBreak/>
        <w:t>OBRAZLOŽENJE</w:t>
      </w:r>
      <w:bookmarkEnd w:id="1"/>
      <w:bookmarkEnd w:id="2"/>
    </w:p>
    <w:p w14:paraId="3BBEBE5E" w14:textId="77777777" w:rsidR="00303979" w:rsidRPr="006E2537" w:rsidRDefault="00202DA5" w:rsidP="00303979">
      <w:pPr>
        <w:rPr>
          <w:bCs/>
          <w:iCs/>
        </w:rPr>
      </w:pPr>
      <w:r>
        <w:t xml:space="preserve">Europski fond za prilagodbu globalizaciji (EGF) trenutačno je krizni fond koji će se upotrebljavati za potporu radnicima koji su proglašeni viškom i koji su ostali bez posla zbog strukturnih gospodarskih promjena. Ta potpora omogućuje najugroženijim radnicima koji ostanu bez posla u velikim restrukturiranjima da što prije pronađu novo zaposlenje. Međutim, zbog promjene modela proizvodnje povezanih s usporednom digitalnom i zelenom tranzicijom može se dodatno povećati broj postupaka restrukturiranja. Time se povećava pritisak na poduzeća koja već moraju ulagati u te tranzicije. Međunarodna trgovinska kretanja istodobno dodatno opterećuju europska poduzeća, koja će zbog toga možda morati promijeniti operativnu organizaciju poslovanja. </w:t>
      </w:r>
    </w:p>
    <w:p w14:paraId="1F99DF23" w14:textId="77777777" w:rsidR="00303979" w:rsidRPr="006E2537" w:rsidRDefault="00303979" w:rsidP="00303979">
      <w:pPr>
        <w:rPr>
          <w:bCs/>
          <w:iCs/>
        </w:rPr>
      </w:pPr>
    </w:p>
    <w:p w14:paraId="6D120406" w14:textId="77777777" w:rsidR="00303979" w:rsidRPr="006E2537" w:rsidRDefault="00202DA5" w:rsidP="00303979">
      <w:pPr>
        <w:rPr>
          <w:bCs/>
          <w:iCs/>
        </w:rPr>
      </w:pPr>
      <w:r>
        <w:t xml:space="preserve">Iz tih razloga i kako bi se zaštitila strateška neovisnost Europske unije i europska radna mjesta, pod svaku cijenu trebalo bi izbjegavati zatvaranje poduzeća i otpuštanja radnika. Stoga bi u okviru EGF-a trebala biti moguća i proaktivna, konkretna i ciljana potpora radnicima u poduzećima koja su u postupku restrukturiranja. Tom bi se potporom radnicima trebalo omogućiti da pronađu novo zaposlenje u istom poduzeću, ali na novoj funkciji, ili da pronađu posao u drugom poduzeću. Zadržavanje kvalificiranih radnika može biti potpora poduzećima koja su u postupku restrukturiranja da nastave s radom u Europi. </w:t>
      </w:r>
    </w:p>
    <w:p w14:paraId="673150DD" w14:textId="77777777" w:rsidR="00303979" w:rsidRPr="006E2537" w:rsidRDefault="00303979" w:rsidP="00303979">
      <w:pPr>
        <w:rPr>
          <w:bCs/>
          <w:iCs/>
        </w:rPr>
      </w:pPr>
    </w:p>
    <w:p w14:paraId="69F823B2" w14:textId="77777777" w:rsidR="00303979" w:rsidRPr="006E2537" w:rsidRDefault="00202DA5" w:rsidP="00303979">
      <w:r>
        <w:t>S obzirom na važnost usklađivanja potpore iz EGF-a sa širim strateškim ciljevima Unije, ovom se Uredbom mora osigurati da se dostupna potpora iz EGF-a dodijeli poduzećima čijim se postupkom restrukturiranja jača usporedna digitalna i zelena tranzicija te da se potpora dodjeljuje radnicima kojima neposredno predstoji otpuštanje. Time će se povećati uloga Fonda u poticanju održivih inovacija i razvoja vještina te zaštititi upotreba javnih sredstava i osigurati da EGF postane alat za ublažavanje posljedica, ali i alat za preobrazbu.</w:t>
      </w:r>
    </w:p>
    <w:p w14:paraId="6F7E55B4" w14:textId="77777777" w:rsidR="00303979" w:rsidRPr="006E2537" w:rsidRDefault="00303979" w:rsidP="00303979"/>
    <w:p w14:paraId="5CAAC5C3" w14:textId="77777777" w:rsidR="00303979" w:rsidRPr="006E2537" w:rsidRDefault="00202DA5" w:rsidP="00303979">
      <w:r>
        <w:t>Jedan od najvažnijih dodataka odnosi se na prihvatljivost za potporu radnika izravnih dobavljača i daljnjih korisnika poduzeća u postupku restrukturiranja jer su i oni obuhvaćeni potporom iz postojećeg EGF-a. Razlog tomu su složene međuovisnosti u modernim lancima vrijednosti i činjenica da učinci restrukturiranja često nadilaze temeljno poduzeće. Kako bi se zadržala odgovornost i osigurala ciljana intervencija, dodatke je potrebno opravdati i dokazati uzročno-posljedičnu vezu između tih radnika i primarnog restrukturiranja.</w:t>
      </w:r>
    </w:p>
    <w:p w14:paraId="1E71AEEC" w14:textId="77777777" w:rsidR="00303979" w:rsidRPr="006E2537" w:rsidRDefault="00303979" w:rsidP="00303979"/>
    <w:p w14:paraId="0A50487D" w14:textId="77777777" w:rsidR="00303979" w:rsidRPr="006E2537" w:rsidRDefault="00202DA5" w:rsidP="00303979">
      <w:r>
        <w:t xml:space="preserve">Kako bi se osiguralo da ciljani paketi budu posebno osmišljeni za radnike kojima neposredno predstoji otpuštanje, od presudne je važnosti rano i smisleno sudjelovanje radnika i njihovih predstavnika. Stoga bi se tijekom cijelog postupka uvijek trebalo poštovati primjenjivo nacionalno zakonodavstvo o socijalnom dijalogu. Izmjenama se promiče transparentnost i pravednost tijekom restrukturiranja te štiti pravo radnika na sudjelovanje u odlukama koje utječu na njihovu budućnost. U nacrtu se predlaže i veća uloga socijalnih partnera u osmišljavanju paketa usklađene potpore, čime se osigurava da su mjere osposobljavanja i usavršavanja prilagođene, djelotvorne i relevantne za regionalna tržišta rada. </w:t>
      </w:r>
    </w:p>
    <w:p w14:paraId="44F99217" w14:textId="77777777" w:rsidR="00303979" w:rsidRPr="006E2537" w:rsidRDefault="00303979" w:rsidP="00303979"/>
    <w:p w14:paraId="35665C6A" w14:textId="77777777" w:rsidR="00303979" w:rsidRPr="006E2537" w:rsidRDefault="00202DA5" w:rsidP="00303979">
      <w:r>
        <w:t>Kako bi se smanjilo administrativno opterećenje za države članice i poduzeća, u dodacima se predlaže i upotreba standardiziranih predložaka, centraliziranih smjernica i jasnijih pravila o državnim potporama.</w:t>
      </w:r>
    </w:p>
    <w:p w14:paraId="32F4231A" w14:textId="77777777" w:rsidR="00303979" w:rsidRPr="006E2537" w:rsidRDefault="00202DA5" w:rsidP="00303979">
      <w:r>
        <w:t>Ukratko, ti su dodaci odgovor na promjenjive čimbenike u vezi s otpuštanjima i strateške prioritete Unije. Njihov je cilj da EGF bude uključiviji, usmjereniji na budućnost i sastavni dio socijalne i industrijske politike EU-a te osigurati da i dalje bude ključan mehanizam za potporu radnicima u tranziciji.</w:t>
      </w:r>
    </w:p>
    <w:p w14:paraId="5AF3790E" w14:textId="77777777" w:rsidR="00303979" w:rsidRDefault="00303979" w:rsidP="00303979">
      <w:pPr>
        <w:widowControl/>
        <w:rPr>
          <w:noProof/>
        </w:rPr>
        <w:sectPr w:rsidR="00303979" w:rsidSect="0030397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4977FB68" w14:textId="77777777" w:rsidR="00303979" w:rsidRPr="006E2537" w:rsidRDefault="00303979" w:rsidP="00303979">
      <w:pPr>
        <w:widowControl/>
        <w:rPr>
          <w:rFonts w:ascii="Arial" w:hAnsi="Arial" w:cs="Arial"/>
          <w:b/>
          <w:noProof/>
        </w:rPr>
      </w:pPr>
    </w:p>
    <w:p w14:paraId="1AF49F26" w14:textId="77777777" w:rsidR="00303979" w:rsidRDefault="00202DA5" w:rsidP="007041CC">
      <w:pPr>
        <w:pStyle w:val="PageHeading"/>
        <w:rPr>
          <w:noProof/>
        </w:rPr>
      </w:pPr>
      <w:bookmarkStart w:id="3" w:name="FootprintPageRR"/>
      <w:bookmarkStart w:id="4" w:name="_Toc203377156"/>
      <w:r>
        <w:t>PRILOG: SUBJEKTI ILI OSOBE</w:t>
      </w:r>
      <w:r>
        <w:br/>
        <w:t>OD KOJIH JE IZVJESTITELJICA PRIMILA INFORMACIJE</w:t>
      </w:r>
      <w:bookmarkEnd w:id="4"/>
    </w:p>
    <w:p w14:paraId="358A2A87" w14:textId="77777777" w:rsidR="00303979" w:rsidRPr="0099178F" w:rsidRDefault="00202DA5" w:rsidP="00B31C6A">
      <w:pPr>
        <w:pStyle w:val="Normal24a"/>
        <w:spacing w:after="240"/>
      </w:pPr>
      <w:r>
        <w:rPr>
          <w:rStyle w:val="HideTWBExt"/>
        </w:rPr>
        <w:t>&lt;FootprintIntro&gt;</w:t>
      </w:r>
      <w:r>
        <w:t>U skladu s člankom 8. Priloga I. Poslovniku izvjestiteljica izjavljuje da je tijekom pripreme nacrta izvješća primila informacije od sljedećih subjekata ili osoba:</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00278B" w14:paraId="4103BE20" w14:textId="77777777" w:rsidTr="00A81CDF">
        <w:tc>
          <w:tcPr>
            <w:tcW w:w="9060" w:type="dxa"/>
            <w:shd w:val="clear" w:color="auto" w:fill="auto"/>
          </w:tcPr>
          <w:p w14:paraId="108E5FF4" w14:textId="77777777" w:rsidR="00303979" w:rsidRDefault="00202DA5" w:rsidP="00303979">
            <w:pPr>
              <w:pStyle w:val="NormalBoldCenter"/>
            </w:pPr>
            <w:r>
              <w:t>Subjekt i/ili osoba</w:t>
            </w:r>
          </w:p>
        </w:tc>
      </w:tr>
      <w:tr w:rsidR="0000278B" w14:paraId="202D668D" w14:textId="77777777" w:rsidTr="00A81CDF">
        <w:tc>
          <w:tcPr>
            <w:tcW w:w="9060" w:type="dxa"/>
            <w:shd w:val="clear" w:color="auto" w:fill="auto"/>
          </w:tcPr>
          <w:p w14:paraId="47A1AB17" w14:textId="77777777" w:rsidR="00303979" w:rsidRPr="006E2537" w:rsidRDefault="00202DA5" w:rsidP="00303979">
            <w:pPr>
              <w:pStyle w:val="NormalSingle"/>
            </w:pPr>
            <w:r>
              <w:t>European Trade Union Confederation</w:t>
            </w:r>
          </w:p>
        </w:tc>
      </w:tr>
      <w:tr w:rsidR="0000278B" w14:paraId="60E1FBE9" w14:textId="77777777" w:rsidTr="00A81CDF">
        <w:tc>
          <w:tcPr>
            <w:tcW w:w="9060" w:type="dxa"/>
            <w:shd w:val="clear" w:color="auto" w:fill="auto"/>
          </w:tcPr>
          <w:p w14:paraId="08C3F6DC" w14:textId="77777777" w:rsidR="00303979" w:rsidRPr="006E2537" w:rsidRDefault="00202DA5" w:rsidP="00303979">
            <w:pPr>
              <w:pStyle w:val="NormalSingle"/>
            </w:pPr>
            <w:r>
              <w:t>ACV-CSC</w:t>
            </w:r>
          </w:p>
        </w:tc>
      </w:tr>
      <w:tr w:rsidR="0000278B" w14:paraId="3FD5C7A4" w14:textId="77777777" w:rsidTr="00A81CDF">
        <w:tc>
          <w:tcPr>
            <w:tcW w:w="9060" w:type="dxa"/>
            <w:shd w:val="clear" w:color="auto" w:fill="auto"/>
          </w:tcPr>
          <w:p w14:paraId="5889F701" w14:textId="77777777" w:rsidR="00303979" w:rsidRPr="006E2537" w:rsidRDefault="00202DA5" w:rsidP="00303979">
            <w:pPr>
              <w:pStyle w:val="NormalSingle"/>
            </w:pPr>
            <w:r>
              <w:t>Business Europe</w:t>
            </w:r>
          </w:p>
        </w:tc>
      </w:tr>
      <w:tr w:rsidR="0000278B" w14:paraId="714E968D" w14:textId="77777777" w:rsidTr="00A81CDF">
        <w:tc>
          <w:tcPr>
            <w:tcW w:w="9060" w:type="dxa"/>
            <w:shd w:val="clear" w:color="auto" w:fill="auto"/>
          </w:tcPr>
          <w:p w14:paraId="0758B619" w14:textId="77777777" w:rsidR="00303979" w:rsidRPr="006E2537" w:rsidRDefault="00202DA5" w:rsidP="00303979">
            <w:pPr>
              <w:pStyle w:val="NormalSingle"/>
              <w:tabs>
                <w:tab w:val="left" w:pos="1215"/>
              </w:tabs>
            </w:pPr>
            <w:r>
              <w:t>VBO-FEB</w:t>
            </w:r>
          </w:p>
        </w:tc>
      </w:tr>
      <w:tr w:rsidR="0000278B" w14:paraId="68EFB78D" w14:textId="77777777" w:rsidTr="00A81CDF">
        <w:tc>
          <w:tcPr>
            <w:tcW w:w="9060" w:type="dxa"/>
            <w:shd w:val="clear" w:color="auto" w:fill="auto"/>
          </w:tcPr>
          <w:p w14:paraId="6EF28546" w14:textId="77777777" w:rsidR="00303979" w:rsidRPr="006E2537" w:rsidRDefault="00202DA5" w:rsidP="00303979">
            <w:pPr>
              <w:pStyle w:val="NormalSingle"/>
              <w:tabs>
                <w:tab w:val="left" w:pos="1215"/>
              </w:tabs>
            </w:pPr>
            <w:r>
              <w:t>IndustriAll - European Trade Union</w:t>
            </w:r>
          </w:p>
        </w:tc>
      </w:tr>
      <w:tr w:rsidR="0000278B" w14:paraId="6DD4DD9D" w14:textId="77777777" w:rsidTr="00A81CDF">
        <w:tc>
          <w:tcPr>
            <w:tcW w:w="9060" w:type="dxa"/>
            <w:shd w:val="clear" w:color="auto" w:fill="auto"/>
          </w:tcPr>
          <w:p w14:paraId="4F61966E" w14:textId="77777777" w:rsidR="00303979" w:rsidRPr="006E2537" w:rsidRDefault="00202DA5" w:rsidP="00303979">
            <w:pPr>
              <w:pStyle w:val="NormalSingle"/>
              <w:tabs>
                <w:tab w:val="left" w:pos="1215"/>
              </w:tabs>
            </w:pPr>
            <w:r>
              <w:t>European Economic &amp; Social Committee</w:t>
            </w:r>
          </w:p>
        </w:tc>
      </w:tr>
    </w:tbl>
    <w:p w14:paraId="1A46C035" w14:textId="77777777" w:rsidR="00303979" w:rsidRPr="00D86524" w:rsidRDefault="00202DA5" w:rsidP="00086351">
      <w:pPr>
        <w:pStyle w:val="Footprint12b"/>
      </w:pPr>
      <w:r>
        <w:t>Navedeni popis sastavljen je pod isključivom odgovornošću izvjestiteljice.</w:t>
      </w:r>
    </w:p>
    <w:p w14:paraId="27486196" w14:textId="513129CD" w:rsidR="00303979" w:rsidRDefault="00202DA5" w:rsidP="00B7198C">
      <w:pPr>
        <w:pStyle w:val="Footprint12b"/>
      </w:pPr>
      <w:r>
        <w:t>Ako su fizičke osobe na popisu navedene imenom, funkcijom ili imenom i funkcijom, izvjestiteljica izjavljuje da je tim fizičkim osobama dostavila Obavijest Europskog parlamenta o zaštiti podataka br. 484 (</w:t>
      </w:r>
      <w:hyperlink r:id="rId15" w:history="1">
        <w:r>
          <w:rPr>
            <w:rStyle w:val="Hyperlink"/>
          </w:rPr>
          <w:t>https://www.europarl.europa.eu/data-protect/index.do</w:t>
        </w:r>
      </w:hyperlink>
      <w:r>
        <w:t>), u kojoj se navode uvjeti za obradu njihovih osobnih podataka i prava povezana s tom obradom.</w:t>
      </w:r>
    </w:p>
    <w:p w14:paraId="1ED4710A" w14:textId="77777777" w:rsidR="00303979" w:rsidRPr="003C6703" w:rsidRDefault="00303979" w:rsidP="00646AD2">
      <w:pPr>
        <w:pStyle w:val="Footprint12b"/>
      </w:pPr>
    </w:p>
    <w:p w14:paraId="5701534A" w14:textId="77777777" w:rsidR="00303979" w:rsidRPr="00303979" w:rsidRDefault="00303979" w:rsidP="00303979"/>
    <w:bookmarkEnd w:id="3"/>
    <w:p w14:paraId="68E522BC" w14:textId="77777777" w:rsidR="002669B6" w:rsidRPr="00125FF6" w:rsidRDefault="002669B6" w:rsidP="00303979">
      <w:pPr>
        <w:pStyle w:val="NormalHanging12a"/>
      </w:pPr>
    </w:p>
    <w:sectPr w:rsidR="002669B6" w:rsidRPr="00125FF6" w:rsidSect="0030397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B8E39F" w14:textId="77777777" w:rsidR="00202DA5" w:rsidRDefault="00202DA5">
      <w:r>
        <w:separator/>
      </w:r>
    </w:p>
  </w:endnote>
  <w:endnote w:type="continuationSeparator" w:id="0">
    <w:p w14:paraId="72EDBFAD" w14:textId="77777777" w:rsidR="00202DA5" w:rsidRDefault="00202D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5A141" w14:textId="77777777" w:rsidR="00FB52FE" w:rsidRPr="00125FF6" w:rsidRDefault="00202DA5" w:rsidP="00F07062">
    <w:pPr>
      <w:pStyle w:val="EPFooter"/>
    </w:pPr>
    <w:r w:rsidRPr="00125FF6">
      <w:t>PE</w:t>
    </w:r>
    <w:r w:rsidRPr="00125FF6">
      <w:rPr>
        <w:rStyle w:val="HideTWBExt"/>
      </w:rPr>
      <w:t>&lt;NoPE&gt;</w:t>
    </w:r>
    <w:r w:rsidR="00303979" w:rsidRPr="00303979">
      <w:t>774.423</w:t>
    </w:r>
    <w:r w:rsidRPr="00125FF6">
      <w:rPr>
        <w:rStyle w:val="HideTWBExt"/>
      </w:rPr>
      <w:t>&lt;/NoPE&gt;&lt;Version&gt;</w:t>
    </w:r>
    <w:r w:rsidR="00125FF6" w:rsidRPr="00125FF6">
      <w:t>v</w:t>
    </w:r>
    <w:r w:rsidR="00303979" w:rsidRPr="00303979">
      <w:t>01-00</w:t>
    </w:r>
    <w:r w:rsidRPr="00125FF6">
      <w:rPr>
        <w:rStyle w:val="HideTWBExt"/>
      </w:rPr>
      <w:t>&lt;/Version&gt;</w:t>
    </w:r>
    <w:r w:rsidRPr="00125FF6">
      <w:tab/>
    </w:r>
    <w:r w:rsidR="00914537" w:rsidRPr="00125FF6">
      <w:fldChar w:fldCharType="begin"/>
    </w:r>
    <w:r w:rsidR="00914537" w:rsidRPr="00125FF6">
      <w:instrText xml:space="preserve"> PAGE </w:instrText>
    </w:r>
    <w:r w:rsidR="00914537" w:rsidRPr="00125FF6">
      <w:fldChar w:fldCharType="separate"/>
    </w:r>
    <w:r w:rsidR="00303979">
      <w:rPr>
        <w:noProof/>
      </w:rPr>
      <w:t>6</w:t>
    </w:r>
    <w:r w:rsidR="00914537" w:rsidRPr="00125FF6">
      <w:fldChar w:fldCharType="end"/>
    </w:r>
    <w:r w:rsidR="00914537" w:rsidRPr="00125FF6">
      <w:t>/</w:t>
    </w:r>
    <w:r w:rsidR="00914537" w:rsidRPr="00125FF6">
      <w:rPr>
        <w:rStyle w:val="PageNumber"/>
      </w:rPr>
      <w:fldChar w:fldCharType="begin"/>
    </w:r>
    <w:r w:rsidR="00914537" w:rsidRPr="00125FF6">
      <w:rPr>
        <w:rStyle w:val="PageNumber"/>
      </w:rPr>
      <w:instrText xml:space="preserve"> NUMPAGES </w:instrText>
    </w:r>
    <w:r w:rsidR="00914537" w:rsidRPr="00125FF6">
      <w:rPr>
        <w:rStyle w:val="PageNumber"/>
      </w:rPr>
      <w:fldChar w:fldCharType="separate"/>
    </w:r>
    <w:r w:rsidR="00303979">
      <w:rPr>
        <w:rStyle w:val="PageNumber"/>
        <w:noProof/>
      </w:rPr>
      <w:t>22</w:t>
    </w:r>
    <w:r w:rsidR="00914537" w:rsidRPr="00125FF6">
      <w:rPr>
        <w:rStyle w:val="PageNumber"/>
      </w:rPr>
      <w:fldChar w:fldCharType="end"/>
    </w:r>
    <w:r w:rsidRPr="00125FF6">
      <w:tab/>
    </w:r>
    <w:r w:rsidRPr="00125FF6">
      <w:rPr>
        <w:rStyle w:val="HideTWBExt"/>
      </w:rPr>
      <w:t>&lt;PathFdR&gt;</w:t>
    </w:r>
    <w:r w:rsidR="00303979" w:rsidRPr="00303979">
      <w:t>PR\1322767HR.docx</w:t>
    </w:r>
    <w:r w:rsidRPr="00125FF6">
      <w:rPr>
        <w:rStyle w:val="HideTWBExt"/>
      </w:rPr>
      <w:t>&lt;/PathFdR&gt;</w:t>
    </w:r>
  </w:p>
  <w:p w14:paraId="21981E0C" w14:textId="4FB1E4AA" w:rsidR="00FB52FE" w:rsidRPr="00125FF6" w:rsidRDefault="00202DA5">
    <w:pPr>
      <w:pStyle w:val="EPFooter2"/>
    </w:pPr>
    <w:r w:rsidRPr="00125FF6">
      <w:fldChar w:fldCharType="begin"/>
    </w:r>
    <w:r w:rsidRPr="00125FF6">
      <w:instrText xml:space="preserve"> DOCPROPERTY "&lt;Extension&gt;" </w:instrText>
    </w:r>
    <w:r w:rsidRPr="00125FF6">
      <w:fldChar w:fldCharType="separate"/>
    </w:r>
    <w:r w:rsidR="004B033B">
      <w:t>HR</w:t>
    </w:r>
    <w:r w:rsidRPr="00125FF6">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731F5" w14:textId="77777777" w:rsidR="00FB52FE" w:rsidRPr="00125FF6" w:rsidRDefault="00202DA5" w:rsidP="00F07062">
    <w:pPr>
      <w:pStyle w:val="EPFooter"/>
    </w:pPr>
    <w:r w:rsidRPr="00125FF6">
      <w:rPr>
        <w:rStyle w:val="HideTWBExt"/>
      </w:rPr>
      <w:t>&lt;PathFdR&gt;</w:t>
    </w:r>
    <w:r w:rsidR="00303979" w:rsidRPr="00303979">
      <w:t>PR\1322767HR.docx</w:t>
    </w:r>
    <w:r w:rsidRPr="00125FF6">
      <w:rPr>
        <w:rStyle w:val="HideTWBExt"/>
      </w:rPr>
      <w:t>&lt;/PathFdR&gt;</w:t>
    </w:r>
    <w:r w:rsidRPr="00125FF6">
      <w:tab/>
    </w:r>
    <w:r w:rsidR="00914537" w:rsidRPr="00125FF6">
      <w:fldChar w:fldCharType="begin"/>
    </w:r>
    <w:r w:rsidR="00914537" w:rsidRPr="00125FF6">
      <w:instrText xml:space="preserve"> PAGE </w:instrText>
    </w:r>
    <w:r w:rsidR="00914537" w:rsidRPr="00125FF6">
      <w:fldChar w:fldCharType="separate"/>
    </w:r>
    <w:r w:rsidR="00303979">
      <w:rPr>
        <w:noProof/>
      </w:rPr>
      <w:t>5</w:t>
    </w:r>
    <w:r w:rsidR="00914537" w:rsidRPr="00125FF6">
      <w:fldChar w:fldCharType="end"/>
    </w:r>
    <w:r w:rsidR="00914537" w:rsidRPr="00125FF6">
      <w:t>/</w:t>
    </w:r>
    <w:r w:rsidR="00914537" w:rsidRPr="00125FF6">
      <w:rPr>
        <w:rStyle w:val="PageNumber"/>
      </w:rPr>
      <w:fldChar w:fldCharType="begin"/>
    </w:r>
    <w:r w:rsidR="00914537" w:rsidRPr="00125FF6">
      <w:rPr>
        <w:rStyle w:val="PageNumber"/>
      </w:rPr>
      <w:instrText xml:space="preserve"> NUMPAGES </w:instrText>
    </w:r>
    <w:r w:rsidR="00914537" w:rsidRPr="00125FF6">
      <w:rPr>
        <w:rStyle w:val="PageNumber"/>
      </w:rPr>
      <w:fldChar w:fldCharType="separate"/>
    </w:r>
    <w:r w:rsidR="00303979">
      <w:rPr>
        <w:rStyle w:val="PageNumber"/>
        <w:noProof/>
      </w:rPr>
      <w:t>22</w:t>
    </w:r>
    <w:r w:rsidR="00914537" w:rsidRPr="00125FF6">
      <w:rPr>
        <w:rStyle w:val="PageNumber"/>
      </w:rPr>
      <w:fldChar w:fldCharType="end"/>
    </w:r>
    <w:r w:rsidRPr="00125FF6">
      <w:tab/>
      <w:t>PE</w:t>
    </w:r>
    <w:r w:rsidRPr="00125FF6">
      <w:rPr>
        <w:rStyle w:val="HideTWBExt"/>
      </w:rPr>
      <w:t>&lt;NoPE&gt;</w:t>
    </w:r>
    <w:r w:rsidR="00303979" w:rsidRPr="00303979">
      <w:t>774.423</w:t>
    </w:r>
    <w:r w:rsidRPr="00125FF6">
      <w:rPr>
        <w:rStyle w:val="HideTWBExt"/>
      </w:rPr>
      <w:t>&lt;/NoPE&gt;&lt;Version&gt;</w:t>
    </w:r>
    <w:r w:rsidR="00125FF6" w:rsidRPr="00125FF6">
      <w:t>v</w:t>
    </w:r>
    <w:r w:rsidR="00303979" w:rsidRPr="00303979">
      <w:t>01-00</w:t>
    </w:r>
    <w:r w:rsidRPr="00125FF6">
      <w:rPr>
        <w:rStyle w:val="HideTWBExt"/>
      </w:rPr>
      <w:t>&lt;/Version&gt;</w:t>
    </w:r>
  </w:p>
  <w:p w14:paraId="3FE45BD2" w14:textId="1EF491F2" w:rsidR="00FB52FE" w:rsidRPr="00125FF6" w:rsidRDefault="00202DA5">
    <w:pPr>
      <w:pStyle w:val="EPFooter2"/>
    </w:pPr>
    <w:r w:rsidRPr="00125FF6">
      <w:tab/>
    </w:r>
    <w:r w:rsidRPr="00125FF6">
      <w:tab/>
    </w:r>
    <w:r w:rsidR="00305CD9" w:rsidRPr="00125FF6">
      <w:fldChar w:fldCharType="begin"/>
    </w:r>
    <w:r w:rsidR="00305CD9" w:rsidRPr="00125FF6">
      <w:instrText xml:space="preserve"> DOCPROPERTY "&lt;Extension&gt;" </w:instrText>
    </w:r>
    <w:r w:rsidR="00305CD9" w:rsidRPr="00125FF6">
      <w:fldChar w:fldCharType="separate"/>
    </w:r>
    <w:r w:rsidR="004B033B">
      <w:t>HR</w:t>
    </w:r>
    <w:r w:rsidR="00305CD9" w:rsidRPr="00125FF6">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01D14" w14:textId="77777777" w:rsidR="00FB52FE" w:rsidRPr="00125FF6" w:rsidRDefault="00202DA5" w:rsidP="00F07062">
    <w:pPr>
      <w:pStyle w:val="EPFooter"/>
    </w:pPr>
    <w:r w:rsidRPr="00125FF6">
      <w:rPr>
        <w:rStyle w:val="HideTWBExt"/>
      </w:rPr>
      <w:t>&lt;PathFdR&gt;</w:t>
    </w:r>
    <w:r w:rsidR="00303979" w:rsidRPr="00303979">
      <w:t>PR\1322767HR.docx</w:t>
    </w:r>
    <w:r w:rsidRPr="00125FF6">
      <w:rPr>
        <w:rStyle w:val="HideTWBExt"/>
      </w:rPr>
      <w:t>&lt;/PathFdR&gt;</w:t>
    </w:r>
    <w:r w:rsidRPr="00125FF6">
      <w:tab/>
    </w:r>
    <w:r w:rsidRPr="00125FF6">
      <w:tab/>
      <w:t>PE</w:t>
    </w:r>
    <w:r w:rsidRPr="00125FF6">
      <w:rPr>
        <w:rStyle w:val="HideTWBExt"/>
      </w:rPr>
      <w:t>&lt;NoPE&gt;</w:t>
    </w:r>
    <w:r w:rsidR="00303979" w:rsidRPr="00303979">
      <w:t>774.423</w:t>
    </w:r>
    <w:r w:rsidRPr="00125FF6">
      <w:rPr>
        <w:rStyle w:val="HideTWBExt"/>
      </w:rPr>
      <w:t>&lt;/NoPE&gt;&lt;Version&gt;</w:t>
    </w:r>
    <w:r w:rsidR="00125FF6" w:rsidRPr="00125FF6">
      <w:t>v</w:t>
    </w:r>
    <w:r w:rsidR="00303979" w:rsidRPr="00303979">
      <w:t>01-00</w:t>
    </w:r>
    <w:r w:rsidRPr="00125FF6">
      <w:rPr>
        <w:rStyle w:val="HideTWBExt"/>
      </w:rPr>
      <w:t>&lt;/Version&gt;</w:t>
    </w:r>
  </w:p>
  <w:p w14:paraId="36B86780" w14:textId="42AA38A2" w:rsidR="00FB52FE" w:rsidRPr="00125FF6" w:rsidRDefault="00202DA5" w:rsidP="00461601">
    <w:pPr>
      <w:pStyle w:val="EPFooter2"/>
      <w:tabs>
        <w:tab w:val="clear" w:pos="4535"/>
        <w:tab w:val="center" w:pos="4536"/>
      </w:tabs>
    </w:pPr>
    <w:r w:rsidRPr="00125FF6">
      <w:fldChar w:fldCharType="begin"/>
    </w:r>
    <w:r w:rsidRPr="00125FF6">
      <w:instrText xml:space="preserve"> DOCPROPERTY "&lt;Extension&gt;" </w:instrText>
    </w:r>
    <w:r w:rsidRPr="00125FF6">
      <w:fldChar w:fldCharType="separate"/>
    </w:r>
    <w:r w:rsidR="004B033B">
      <w:t>HR</w:t>
    </w:r>
    <w:r w:rsidRPr="00125FF6">
      <w:fldChar w:fldCharType="end"/>
    </w:r>
    <w:r w:rsidRPr="00125FF6">
      <w:tab/>
    </w:r>
    <w:r w:rsidR="00303979">
      <w:rPr>
        <w:b w:val="0"/>
        <w:i/>
        <w:color w:val="C0C0C0"/>
        <w:sz w:val="22"/>
        <w:szCs w:val="22"/>
      </w:rPr>
      <w:t>Ujedinjena u raznolikosti</w:t>
    </w:r>
    <w:r w:rsidRPr="00125FF6">
      <w:tab/>
    </w:r>
    <w:r w:rsidRPr="00125FF6">
      <w:fldChar w:fldCharType="begin"/>
    </w:r>
    <w:r w:rsidRPr="00125FF6">
      <w:instrText xml:space="preserve"> DOCPROPERTY "&lt;Extension&gt;" </w:instrText>
    </w:r>
    <w:r w:rsidRPr="00125FF6">
      <w:fldChar w:fldCharType="separate"/>
    </w:r>
    <w:r w:rsidR="004B033B">
      <w:t>HR</w:t>
    </w:r>
    <w:r w:rsidRPr="00125FF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E3C70C" w14:textId="77777777" w:rsidR="00125FF6" w:rsidRPr="00125FF6" w:rsidRDefault="00202DA5">
      <w:r w:rsidRPr="00125FF6">
        <w:separator/>
      </w:r>
    </w:p>
  </w:footnote>
  <w:footnote w:type="continuationSeparator" w:id="0">
    <w:p w14:paraId="67C949C7" w14:textId="77777777" w:rsidR="00125FF6" w:rsidRPr="00125FF6" w:rsidRDefault="00202DA5">
      <w:r w:rsidRPr="00125FF6">
        <w:continuationSeparator/>
      </w:r>
    </w:p>
  </w:footnote>
  <w:footnote w:id="1">
    <w:p w14:paraId="0223CCBB" w14:textId="77777777" w:rsidR="00303979" w:rsidRPr="00EA317C" w:rsidRDefault="00202DA5" w:rsidP="00303979">
      <w:pPr>
        <w:pStyle w:val="FootnoteText"/>
      </w:pPr>
      <w:r>
        <w:rPr>
          <w:rStyle w:val="FootnoteReference"/>
        </w:rPr>
        <w:footnoteRef/>
      </w:r>
      <w:r>
        <w:t xml:space="preserve"> </w:t>
      </w:r>
      <w:r>
        <w:tab/>
        <w:t xml:space="preserve">SL C, , ELI: http://data.europa.eu/eli/C/.../.../oj / Još nije objavljeno u Službenom listu. </w:t>
      </w:r>
    </w:p>
  </w:footnote>
  <w:footnote w:id="2">
    <w:p w14:paraId="3271D64F" w14:textId="77777777" w:rsidR="00303979" w:rsidRPr="00EA317C" w:rsidRDefault="00202DA5" w:rsidP="00303979">
      <w:pPr>
        <w:pStyle w:val="FootnoteText"/>
      </w:pPr>
      <w:r>
        <w:rPr>
          <w:rStyle w:val="FootnoteReference"/>
        </w:rPr>
        <w:footnoteRef/>
      </w:r>
      <w:r>
        <w:t xml:space="preserve"> </w:t>
      </w:r>
      <w:r>
        <w:tab/>
        <w:t xml:space="preserve">SL C, , ELI: http://data.europa.eu/eli/C/.../.../oj / Još nije objavljeno u Službenom listu.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59D87" w14:textId="77777777" w:rsidR="00303979" w:rsidRDefault="003039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36F8E" w14:textId="77777777" w:rsidR="00303979" w:rsidRDefault="003039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5886C" w14:textId="77777777" w:rsidR="00303979" w:rsidRDefault="003039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570536424">
    <w:abstractNumId w:val="9"/>
  </w:num>
  <w:num w:numId="2" w16cid:durableId="1983610245">
    <w:abstractNumId w:val="9"/>
  </w:num>
  <w:num w:numId="3" w16cid:durableId="1293945501">
    <w:abstractNumId w:val="7"/>
  </w:num>
  <w:num w:numId="4" w16cid:durableId="817650506">
    <w:abstractNumId w:val="7"/>
  </w:num>
  <w:num w:numId="5" w16cid:durableId="1709525851">
    <w:abstractNumId w:val="6"/>
  </w:num>
  <w:num w:numId="6" w16cid:durableId="242952707">
    <w:abstractNumId w:val="6"/>
  </w:num>
  <w:num w:numId="7" w16cid:durableId="1922056374">
    <w:abstractNumId w:val="5"/>
  </w:num>
  <w:num w:numId="8" w16cid:durableId="1062799229">
    <w:abstractNumId w:val="5"/>
  </w:num>
  <w:num w:numId="9" w16cid:durableId="33775626">
    <w:abstractNumId w:val="4"/>
  </w:num>
  <w:num w:numId="10" w16cid:durableId="1972176323">
    <w:abstractNumId w:val="4"/>
  </w:num>
  <w:num w:numId="11" w16cid:durableId="1171407947">
    <w:abstractNumId w:val="8"/>
  </w:num>
  <w:num w:numId="12" w16cid:durableId="436364206">
    <w:abstractNumId w:val="8"/>
  </w:num>
  <w:num w:numId="13" w16cid:durableId="481506531">
    <w:abstractNumId w:val="3"/>
  </w:num>
  <w:num w:numId="14" w16cid:durableId="1221793375">
    <w:abstractNumId w:val="3"/>
  </w:num>
  <w:num w:numId="15" w16cid:durableId="968900609">
    <w:abstractNumId w:val="2"/>
  </w:num>
  <w:num w:numId="16" w16cid:durableId="1089816557">
    <w:abstractNumId w:val="2"/>
  </w:num>
  <w:num w:numId="17" w16cid:durableId="949435464">
    <w:abstractNumId w:val="1"/>
  </w:num>
  <w:num w:numId="18" w16cid:durableId="28532443">
    <w:abstractNumId w:val="1"/>
  </w:num>
  <w:num w:numId="19" w16cid:durableId="90973297">
    <w:abstractNumId w:val="0"/>
  </w:num>
  <w:num w:numId="20" w16cid:durableId="1899051760">
    <w:abstractNumId w:val="0"/>
  </w:num>
  <w:num w:numId="21" w16cid:durableId="1832598929">
    <w:abstractNumId w:val="9"/>
  </w:num>
  <w:num w:numId="22" w16cid:durableId="1785880196">
    <w:abstractNumId w:val="7"/>
  </w:num>
  <w:num w:numId="23" w16cid:durableId="530728503">
    <w:abstractNumId w:val="6"/>
  </w:num>
  <w:num w:numId="24" w16cid:durableId="1450122833">
    <w:abstractNumId w:val="5"/>
  </w:num>
  <w:num w:numId="25" w16cid:durableId="70666671">
    <w:abstractNumId w:val="4"/>
  </w:num>
  <w:num w:numId="26" w16cid:durableId="583299883">
    <w:abstractNumId w:val="8"/>
  </w:num>
  <w:num w:numId="27" w16cid:durableId="1288782998">
    <w:abstractNumId w:val="3"/>
  </w:num>
  <w:num w:numId="28" w16cid:durableId="1767456894">
    <w:abstractNumId w:val="2"/>
  </w:num>
  <w:num w:numId="29" w16cid:durableId="1712807841">
    <w:abstractNumId w:val="1"/>
  </w:num>
  <w:num w:numId="30" w16cid:durableId="1433159463">
    <w:abstractNumId w:val="0"/>
  </w:num>
  <w:num w:numId="31" w16cid:durableId="800608653">
    <w:abstractNumId w:val="9"/>
  </w:num>
  <w:num w:numId="32" w16cid:durableId="633482577">
    <w:abstractNumId w:val="7"/>
  </w:num>
  <w:num w:numId="33" w16cid:durableId="1189874002">
    <w:abstractNumId w:val="6"/>
  </w:num>
  <w:num w:numId="34" w16cid:durableId="520627717">
    <w:abstractNumId w:val="5"/>
  </w:num>
  <w:num w:numId="35" w16cid:durableId="2120484472">
    <w:abstractNumId w:val="4"/>
  </w:num>
  <w:num w:numId="36" w16cid:durableId="1065183968">
    <w:abstractNumId w:val="8"/>
  </w:num>
  <w:num w:numId="37" w16cid:durableId="2068793292">
    <w:abstractNumId w:val="3"/>
  </w:num>
  <w:num w:numId="38" w16cid:durableId="1361206145">
    <w:abstractNumId w:val="2"/>
  </w:num>
  <w:num w:numId="39" w16cid:durableId="899944098">
    <w:abstractNumId w:val="1"/>
  </w:num>
  <w:num w:numId="40" w16cid:durableId="14992734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UTHORMFPMNU" w:val=" 2"/>
    <w:docVar w:name="AUTHORMNU" w:val=" 2"/>
    <w:docVar w:name="CJMNU" w:val="1"/>
    <w:docVar w:name="COMKEY" w:val="EMPL"/>
    <w:docVar w:name="CONTRIBUTIONMNU" w:val=" 1"/>
    <w:docVar w:name="DELIVERMFPMNU" w:val=" 2"/>
    <w:docVar w:name="DOCDT" w:val="30/06/2025"/>
    <w:docVar w:name="DOCMNU" w:val=" 1"/>
    <w:docVar w:name="EPSTATMNU" w:val=" 5"/>
    <w:docVar w:name="EVABUDGMNU" w:val=" 1"/>
    <w:docVar w:name="INSTITUTIONSMNU" w:val=" 1"/>
    <w:docVar w:name="JURI1MNU" w:val=" 2"/>
    <w:docVar w:name="JURI2MNU" w:val=" 2"/>
    <w:docVar w:name="LastEditedSection" w:val=" 1"/>
    <w:docVar w:name="NVAR1" w:val="0"/>
    <w:docVar w:name="OTHERSTATMNU" w:val=" 4"/>
    <w:docVar w:name="PARLIAMENTSMNU" w:val=" 2"/>
    <w:docVar w:name="RepeatBlock-AmendHR"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8\fbidi \froman\fcharset238\fprq2 Times New Roman CE;}{\f49\fbidi \froman\fcharset204\fprq2 Times New Roman Cyr;}_x000d__x000a_{\f51\fbidi \froman\fcharset161\fprq2 Times New Roman Greek;}{\f52\fbidi \froman\fcharset162\fprq2 Times New Roman Tur;}{\f53\fbidi \froman\fcharset177\fprq2 Times New Roman (Hebrew);}{\f54\fbidi \froman\fcharset178\fprq2 Times New Roman (Arabic);}_x000d__x000a_{\f55\fbidi \froman\fcharset186\fprq2 Times New Roman Baltic;}{\f56\fbidi \froman\fcharset163\fprq2 Times New Roman (Vietnamese);}{\f58\fbidi \fswiss\fcharset238\fprq2 Arial CE;}{\f59\fbidi \fswiss\fcharset204\fprq2 Arial Cyr;}_x000d__x000a_{\f61\fbidi \fswiss\fcharset161\fprq2 Arial Greek;}{\f62\fbidi \fswiss\fcharset162\fprq2 Arial Tur;}{\f63\fbidi \fswiss\fcharset177\fprq2 Arial (Hebrew);}{\f64\fbidi \fswiss\fcharset178\fprq2 Arial (Arabic);}_x000d__x000a_{\f65\fbidi \fswiss\fcharset186\fprq2 Arial Baltic;}{\f66\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759772 HideTWBExt;}{\*\cs18 \additive \v\f1\fs20\cf15 _x000d__x000a_\spriority0 \styrsid2759772 HideTWBInt;}{\s19\ql \li0\ri0\sa120\nowidctlpar\wrapdefault\aspalpha\aspnum\faauto\adjustright\rin0\lin0\itap0 \rtlch\fcs1 \af0\afs20\alang1025 \ltrch\fcs0 \fs24\lang1050\langfe2057\cgrid\langnp1050\langfenp2057 _x000d__x000a_\sbasedon0 \snext19 \spriority0 \styrsid2759772 Normal6a;}{\s20\ql \li0\ri0\nowidctlpar\wrapdefault\aspalpha\aspnum\faauto\adjustright\rin0\lin0\itap0 \rtlch\fcs1 \af0\afs20\alang1025 \ltrch\fcs0 \b\fs24\lang1050\langfe2057\cgrid\langnp1050\langfenp2057 _x000d__x000a_\sbasedon0 \snext20 \spriority0 \styrsid2759772 NormalBold;}{\s21\ql \li0\ri0\sa240\nowidctlpar\wrapdefault\aspalpha\aspnum\faauto\adjustright\rin0\lin0\itap0 \rtlch\fcs1 \af0\afs20\alang1025 \ltrch\fcs0 _x000d__x000a_\i\fs24\lang1050\langfe2057\cgrid\langnp1050\langfenp2057 \sbasedon0 \snext21 \spriority0 \styrsid2759772 AmJustText;}{\s22\qc \li0\ri0\sb240\sa240\nowidctlpar\wrapdefault\aspalpha\aspnum\faauto\adjustright\rin0\lin0\itap0 \rtlch\fcs1 _x000d__x000a_\af0\afs20\alang1025 \ltrch\fcs0 \i\fs24\lang1050\langfe2057\cgrid\langnp1050\langfenp2057 \sbasedon0 \snext22 \spriority0 \styrsid2759772 AmCrossRef;}{_x000d__x000a_\s23\qc \li0\ri0\sb240\sa240\keepn\nowidctlpar\wrapdefault\aspalpha\aspnum\faauto\adjustright\rin0\lin0\itap0 \rtlch\fcs1 \af0\afs20\alang1025 \ltrch\fcs0 \i\fs24\lang1050\langfe2057\cgrid\langnp1050\langfenp2057 _x000d__x000a_\sbasedon0 \snext21 \spriority0 \styrsid2759772 AmJustTitle;}{\s24\qr \li0\ri0\sb240\sa240\nowidctlpar\wrapdefault\aspalpha\aspnum\faauto\adjustright\rin0\lin0\itap0 \rtlch\fcs1 \af0\afs20\alang1025 \ltrch\fcs0 _x000d__x000a_\fs24\lang1050\langfe2057\cgrid\langnp1050\langfenp2057 \sbasedon0 \snext24 \spriority0 \styrsid2759772 AmOrLang;}{\s25\qc \li0\ri0\sa240\nowidctlpar\wrapdefault\aspalpha\aspnum\faauto\adjustright\rin0\lin0\itap0 \rtlch\fcs1 \af0\afs20\alang1025 _x000d__x000a_\ltrch\fcs0 \i\fs24\lang1050\langfe2057\cgrid\langnp1050\langfenp2057 \sbasedon0 \snext25 \spriority0 \styrsid275977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50\langfe2057\cgrid\langnp1050\langfenp2057 \sbasedon0 \snext26 \spriority0 \styrsid2759772 AmNumberTabs;}{\s27\ql \li0\ri0\sb240\nowidctlpar\wrapdefault\aspalpha\aspnum\faauto\adjustright\rin0\lin0\itap0 \rtlch\fcs1 _x000d__x000a_\af0\afs20\alang1025 \ltrch\fcs0 \b\fs24\lang1050\langfe2057\cgrid\langnp1050\langfenp2057 \sbasedon0 \snext27 \spriority0 \styrsid2759772 NormalBold12b;}}{\*\rsidtbl \rsid24658\rsid223860\rsid735077\rsid1718133\rsid2759772\rsid2892074\rsid3565327_x000d__x000a_\rsid4283319\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BULJAN Jakov}{\operator BULJAN Jakov}{\creatim\yr2025\mo7\dy1\hr14\min41}{\revtim\yr2025\mo7\dy1\hr14\min41}{\version1}{\edmins0}{\nofpages1}_x000d__x000a_{\nofwords105}{\nofchars600}{\nofcharsws704}{\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759772\newtblstyruls\nogrowautofit\usenormstyforlist\noindnmbrts\felnbrelev\nocxsptable\indrlsweleven\noafcnsttbl\afelev\utinl\hwelev\spltpgpar\notcvasp\notbrkcnstfrctbl\notvatxbx\krnprsnet\cachedcolbal _x000d__x000a_\nouicompat \fet0{\*\wgrffmtfilter 013f}\nofeaturethrottle1\ilfomacatclnup0{\*\template C:\\Users\\jbuljan\\AppData\\Local\\Temp\\Blank1.dotx}{\*\ftnsep \ltrpar \pard\plain \ltrpar_x000d__x000a_\ql \li0\ri0\widctlpar\wrapdefault\aspalpha\aspnum\faauto\adjustright\rin0\lin0\itap0 \rtlch\fcs1 \af0\afs20\alang1025 \ltrch\fcs0 \fs24\lang2057\langfe2057\cgrid\langnp2057\langfenp2057 {\rtlch\fcs1 \af0 \ltrch\fcs0 \insrsid4283319 \chftnsep _x000d__x000a_\par }}{\*\ftnsepc \ltrpar \pard\plain \ltrpar\ql \li0\ri0\widctlpar\wrapdefault\aspalpha\aspnum\faauto\adjustright\rin0\lin0\itap0 \rtlch\fcs1 \af0\afs20\alang1025 \ltrch\fcs0 \fs24\lang2057\langfe2057\cgrid\langnp2057\langfenp2057 {\rtlch\fcs1 \af0 _x000d__x000a_\ltrch\fcs0 \insrsid4283319 \chftnsepc _x000d__x000a_\par }}{\*\aftnsep \ltrpar \pard\plain \ltrpar\ql \li0\ri0\widctlpar\wrapdefault\aspalpha\aspnum\faauto\adjustright\rin0\lin0\itap0 \rtlch\fcs1 \af0\afs20\alang1025 \ltrch\fcs0 \fs24\lang2057\langfe2057\cgrid\langnp2057\langfenp2057 {\rtlch\fcs1 \af0 _x000d__x000a_\ltrch\fcs0 \insrsid4283319 \chftnsep _x000d__x000a_\par }}{\*\aftnsepc \ltrpar \pard\plain \ltrpar\ql \li0\ri0\widctlpar\wrapdefault\aspalpha\aspnum\faauto\adjustright\rin0\lin0\itap0 \rtlch\fcs1 \af0\afs20\alang1025 \ltrch\fcs0 \fs24\lang2057\langfe2057\cgrid\langnp2057\langfenp2057 {\rtlch\fcs1 \af0 _x000d__x000a_\ltrch\fcs0 \insrsid42833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759772 \rtlch\fcs1 _x000d__x000a_\af0\afs20\alang1025 \ltrch\fcs0 \b\fs24\lang1050\langfe2057\cgrid\langnp1050\langfenp2057 {\rtlch\fcs1 \af0 \ltrch\fcs0 \cs17\b0\v\fs20\cf9\lang1024\langfe1024\loch\af1\hich\af1\dbch\af31501\noproof\insrsid2759772\charrsid1204214 {\*\bkmkstart restart}_x000d__x000a_\hich\af1\dbch\af31501\loch\f1 &lt;Amend&gt;}{\rtlch\fcs1 \af0 \ltrch\fcs0 \insrsid2759772\charrsid1204214 Amandman\tab \tab }{\rtlch\fcs1 \af0 \ltrch\fcs0 _x000d__x000a_\cs17\b0\v\fs20\cf9\lang1024\langfe1024\loch\af1\hich\af1\dbch\af31501\noproof\insrsid2759772\charrsid1204214 \hich\af1\dbch\af31501\loch\f1 &lt;NumAm&gt;}{\rtlch\fcs1 \af0 \ltrch\fcs0 \insrsid2759772\charrsid1204214 #}{\rtlch\fcs1 \af1 \ltrch\fcs0 _x000d__x000a_\cs18\v\f1\fs20\cf15\insrsid2759772\charrsid1204214 ENMIENDA@NRAM@}{\rtlch\fcs1 \af0 \ltrch\fcs0 \insrsid2759772\charrsid1204214 #}{\rtlch\fcs1 \af0 \ltrch\fcs0 _x000d__x000a_\cs17\b0\v\fs20\cf9\lang1024\langfe1024\loch\af1\hich\af1\dbch\af31501\noproof\insrsid2759772\charrsid1204214 \hich\af1\dbch\af31501\loch\f1 &lt;/NumAm&gt;}{\rtlch\fcs1 \af0 \ltrch\fcs0 \insrsid2759772\charrsid1204214 _x000d__x000a_\par }\pard\plain \ltrpar\s27\ql \li0\ri0\sb240\keepn\nowidctlpar\wrapdefault\aspalpha\aspnum\faauto\adjustright\rin0\lin0\itap0\pararsid2759772 \rtlch\fcs1 \af0\afs20\alang1025 \ltrch\fcs0 \b\fs24\lang1050\langfe2057\cgrid\langnp1050\langfenp2057 {_x000d__x000a_\rtlch\fcs1 \af0 \ltrch\fcs0 \cs17\b0\v\fs20\cf9\lang1024\langfe1024\loch\af1\hich\af1\dbch\af31501\noproof\insrsid2759772\charrsid1204214 \hich\af1\dbch\af31501\loch\f1 &lt;DocAmend&gt;}{\rtlch\fcs1 \af0 \ltrch\fcs0 \insrsid2759772\charrsid1204214 Prijedlog #}_x000d__x000a_{\rtlch\fcs1 \af1 \ltrch\fcs0 \cs18\v\f1\fs20\cf15\insrsid2759772\charrsid1204214 MNU[DOC1][DOC2][DOC3]@DOCMSG@DOCMNU}{\rtlch\fcs1 \af0 \ltrch\fcs0 \insrsid2759772\charrsid1204214 ##}{\rtlch\fcs1 \af1 \ltrch\fcs0 _x000d__x000a_\cs18\v\f1\fs20\cf15\insrsid2759772\charrsid1204214 MNU[AMACTYES][NOTAPP]@CHOICE@AMACTMNU}{\rtlch\fcs1 \af0 \ltrch\fcs0 \insrsid2759772\charrsid1204214 #}{\rtlch\fcs1 \af0 \ltrch\fcs0 _x000d__x000a_\cs17\b0\v\fs20\cf9\lang1024\langfe1024\loch\af1\hich\af1\dbch\af31501\noproof\insrsid2759772\charrsid1204214 \hich\af1\dbch\af31501\loch\f1 &lt;/DocAmend&gt;}{\rtlch\fcs1 \af0 \ltrch\fcs0 \insrsid2759772\charrsid1204214 _x000d__x000a_\par }\pard\plain \ltrpar\s20\ql \li0\ri0\keepn\nowidctlpar\wrapdefault\aspalpha\aspnum\faauto\adjustright\rin0\lin0\itap0\pararsid2759772 \rtlch\fcs1 \af0\afs20\alang1025 \ltrch\fcs0 \b\fs24\lang1050\langfe2057\cgrid\langnp1050\langfenp2057 {\rtlch\fcs1 \af0 _x000d__x000a_\ltrch\fcs0 \cs17\b0\v\fs20\cf9\lang1024\langfe1024\loch\af1\hich\af1\dbch\af31501\noproof\insrsid2759772\charrsid1204214 \hich\af1\dbch\af31501\loch\f1 &lt;Article&gt;}{\rtlch\fcs1 \af0 \ltrch\fcs0 \insrsid2759772\charrsid1204214 #}{\rtlch\fcs1 \af1 _x000d__x000a_\ltrch\fcs0 \cs18\v\f1\fs20\cf15\insrsid2759772\charrsid1204214 MNU[AMACTPARTYES][AMACTPARTNO]@CHOICE@AMACTMNU}{\rtlch\fcs1 \af0 \ltrch\fcs0 \insrsid2759772\charrsid1204214 #}{\rtlch\fcs1 \af0 \ltrch\fcs0 _x000d__x000a_\cs17\b0\v\fs20\cf9\lang1024\langfe1024\loch\af1\hich\af1\dbch\af31501\noproof\insrsid2759772\charrsid1204214 \hich\af1\dbch\af31501\loch\f1 &lt;/Article&gt;}{\rtlch\fcs1 \af0 \ltrch\fcs0 \insrsid2759772\charrsid1204214 _x000d__x000a_\par }\pard\plain \ltrpar\ql \li0\ri0\keepn\widctlpar\wrapdefault\aspalpha\aspnum\faauto\adjustright\rin0\lin0\itap0\pararsid2759772 \rtlch\fcs1 \af0\afs20\alang1025 \ltrch\fcs0 \fs24\lang2057\langfe2057\cgrid\langnp2057\langfenp2057 {\rtlch\fcs1 \af0 _x000d__x000a_\ltrch\fcs0 \cs17\v\fs20\cf9\lang1024\langfe1024\loch\af1\hich\af1\dbch\af31501\noproof\langnp1050\insrsid2759772\charrsid1204214 \hich\af1\dbch\af31501\loch\f1 &lt;DocAmend2&gt;&lt;OptDel&gt;}{\rtlch\fcs1 \af0 \ltrch\fcs0 _x000d__x000a_\lang1050\langfe2057\langnp1050\insrsid2759772\charrsid1204214 #}{\rtlch\fcs1 \af1 \ltrch\fcs0 \cs18\v\f1\fs20\cf15\lang1050\langfe2057\langnp1050\insrsid2759772\charrsid1204214 MNU[OPTNRACTYES][NOTAPP]@CHOICE@AMACTMNU}{\rtlch\fcs1 \af0 \ltrch\fcs0 _x000d__x000a_\lang1050\langfe2057\langnp1050\insrsid2759772\charrsid1204214 #}{\rtlch\fcs1 \af0 \ltrch\fcs0 \cs17\v\fs20\cf9\lang1024\langfe1024\loch\af1\hich\af1\dbch\af31501\noproof\langnp1050\insrsid2759772\charrsid1204214 \hich\af1\dbch\af31501\loch\f1 _x000d__x000a_&lt;/OptDel&gt;&lt;/DocAmend2&gt;}{\rtlch\fcs1 \af0 \ltrch\fcs0 \lang1050\langfe2057\langnp1050\insrsid2759772\charrsid1204214 _x000d__x000a_\par }\pard \ltrpar\ql \li0\ri0\widctlpar\wrapdefault\aspalpha\aspnum\faauto\adjustright\rin0\lin0\itap0\pararsid2759772 {\rtlch\fcs1 \af0 \ltrch\fcs0 _x000d__x000a_\cs17\v\fs20\cf9\lang1024\langfe1024\loch\af1\hich\af1\dbch\af31501\noproof\langnp1050\insrsid2759772\charrsid1204214 \hich\af1\dbch\af31501\loch\f1 &lt;Article2&gt;&lt;OptDel&gt;}{\rtlch\fcs1 \af0 \ltrch\fcs0 _x000d__x000a_\lang1050\langfe2057\langnp1050\insrsid2759772\charrsid1204214 #}{\rtlch\fcs1 \af1 \ltrch\fcs0 \cs18\v\f1\fs20\cf15\lang1050\langfe2057\langnp1050\insrsid2759772\charrsid1204214 MNU[OPTACTPARTYES][NOTAPP]@CHOICE@AMACTMNU}{\rtlch\fcs1 \af0 \ltrch\fcs0 _x000d__x000a_\lang1050\langfe2057\langnp1050\insrsid2759772\charrsid1204214 #}{\rtlch\fcs1 \af0 \ltrch\fcs0 \cs17\v\fs20\cf9\lang1024\langfe1024\loch\af1\hich\af1\dbch\af31501\noproof\langnp1050\insrsid2759772\charrsid1204214 \hich\af1\dbch\af31501\loch\f1 _x000d__x000a_&lt;/OptDel&gt;&lt;/Article2&gt;}{\rtlch\fcs1 \af0 \ltrch\fcs0 \lang1050\langfe2057\langnp1050\insrsid2759772\charrsid1204214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lang1050\langfe2057\langnp1050\insrsid2759772\charrsid1204214 \cell }\pard\plain \ltrpar_x000d__x000a_\ql \li0\ri0\widctlpar\intbl\wrapdefault\aspalpha\aspnum\faauto\adjustright\rin0\lin0 \rtlch\fcs1 \af0\afs20\alang1025 \ltrch\fcs0 \fs24\lang2057\langfe2057\cgrid\langnp2057\langfenp2057 {\rtlch\fcs1 \af0 \ltrch\fcs0 _x000d__x000a_\lang1050\langfe2057\langnp1050\insrsid2759772\charrsid1204214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50\langfe2057\cgrid\langnp1050\langfenp2057 {\rtlch\fcs1 \af0 \ltrch\fcs0 _x000d__x000a_\insrsid2759772\charrsid1204214 #}{\rtlch\fcs1 \af1 \ltrch\fcs0 \cs18\v\f1\fs20\cf15\insrsid2759772\charrsid1204214 MNU[OPTLEFTAMACT][LEFTPROP]@CHOICE@AMACTMNU}{\rtlch\fcs1 \af0 \ltrch\fcs0 \insrsid2759772\charrsid1204214 #\cell Izmjena\cell _x000d__x000a_}\pard\plain \ltrpar\ql \li0\ri0\widctlpar\intbl\wrapdefault\aspalpha\aspnum\faauto\adjustright\rin0\lin0 \rtlch\fcs1 \af0\afs20\alang1025 \ltrch\fcs0 \fs24\lang2057\langfe2057\cgrid\langnp2057\langfenp2057 {\rtlch\fcs1 \af0 \ltrch\fcs0 _x000d__x000a_\lang1050\langfe2057\langnp1050\insrsid2759772\charrsid1204214 \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1050\langfe2057\cgrid\langnp1050\langfenp2057 {\rtlch\fcs1 \af0 \ltrch\fcs0 _x000d__x000a_\insrsid2759772\charrsid1204214 #}{\rtlch\fcs1 \af1 \ltrch\fcs0 \cs18\v\f1\fs20\cf15\insrsid2759772\charrsid1204214 TEXTMSG}{\rtlch\fcs1 \af0 \ltrch\fcs0 \insrsid2759772\charrsid1204214 #\cell #}{\rtlch\fcs1 \af1 \ltrch\fcs0 _x000d__x000a_\cs18\v\f1\fs20\cf15\insrsid2759772\charrsid1204214 TEXTMSG}{\rtlch\fcs1 \af0 \ltrch\fcs0 \insrsid2759772\charrsid1204214 #}{\rtlch\fcs1 \af0\afs24 \ltrch\fcs0 \insrsid2759772\charrsid1204214 \cell }\pard\plain \ltrpar_x000d__x000a_\ql \li0\ri0\widctlpar\intbl\wrapdefault\aspalpha\aspnum\faauto\adjustright\rin0\lin0 \rtlch\fcs1 \af0\afs20\alang1025 \ltrch\fcs0 \fs24\lang2057\langfe2057\cgrid\langnp2057\langfenp2057 {\rtlch\fcs1 \af0 \ltrch\fcs0 _x000d__x000a_\lang1050\langfe2057\langnp1050\insrsid2759772\charrsid1204214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759772 \rtlch\fcs1 \af0\afs20\alang1025 \ltrch\fcs0 \fs24\lang1050\langfe2057\cgrid\langnp1050\langfenp2057 {\rtlch\fcs1 \af0 \ltrch\fcs0 _x000d__x000a_\insrsid2759772\charrsid1204214 Or. }{\rtlch\fcs1 \af0 \ltrch\fcs0 \cs17\v\fs20\cf9\lang1024\langfe1024\loch\af1\hich\af1\dbch\af31501\noproof\insrsid2759772\charrsid1204214 \hich\af1\dbch\af31501\loch\f1 &lt;Original&gt;}{\rtlch\fcs1 \af0 \ltrch\fcs0 _x000d__x000a_\insrsid2759772\charrsid1204214 #}{\rtlch\fcs1 \af1 \ltrch\fcs0 \cs18\v\f1\fs20\cf15\insrsid2759772\charrsid1204214 MNU[ORLANGONE][ORLANGMORE]@CHOICE@ORLANGMNU}{\rtlch\fcs1 \af0 \ltrch\fcs0 \insrsid2759772\charrsid1204214 #}{\rtlch\fcs1 \af0 \ltrch\fcs0 _x000d__x000a_\cs17\v\fs20\cf9\lang1024\langfe1024\loch\af1\hich\af1\dbch\af31501\noproof\insrsid2759772\charrsid1204214 \hich\af1\dbch\af31501\loch\f1 &lt;/Original&gt;}{\rtlch\fcs1 \af0 \ltrch\fcs0 \insrsid2759772\charrsid1204214 _x000d__x000a_\par }\pard\plain \ltrpar\s22\qc \li0\ri0\sb240\sa240\nowidctlpar\wrapdefault\aspalpha\aspnum\faauto\adjustright\rin0\lin0\itap0\pararsid2759772 \rtlch\fcs1 \af0\afs20\alang1025 \ltrch\fcs0 \i\fs24\lang1050\langfe2057\cgrid\langnp1050\langfenp2057 {_x000d__x000a_\rtlch\fcs1 \af0 \ltrch\fcs0 \cs17\i0\v\fs20\cf9\lang1024\langfe1024\loch\af1\hich\af1\dbch\af31501\noproof\insrsid2759772\charrsid1204214 \hich\af1\dbch\af31501\loch\f1 &lt;OptDel&gt;}{\rtlch\fcs1 \af0 \ltrch\fcs0 \insrsid2759772\charrsid1204214 #}{_x000d__x000a_\rtlch\fcs1 \af1 \ltrch\fcs0 \cs18\v\f1\fs20\cf15\insrsid2759772\charrsid1204214 MNU[CROSSREFNO][CROSSREFYES]@CHOICE@}{\rtlch\fcs1 \af0 \ltrch\fcs0 \insrsid2759772\charrsid1204214 #}{\rtlch\fcs1 \af0 \ltrch\fcs0 _x000d__x000a_\cs17\i0\v\fs20\cf9\lang1024\langfe1024\loch\af1\hich\af1\dbch\af31501\noproof\insrsid2759772\charrsid1204214 \hich\af1\dbch\af31501\loch\f1 &lt;/OptDel&gt;}{\rtlch\fcs1 \af0 \ltrch\fcs0 \insrsid2759772\charrsid1204214 _x000d__x000a_\par }\pard\plain \ltrpar\s23\qc \li0\ri0\sb240\sa240\keepn\nowidctlpar\wrapdefault\aspalpha\aspnum\faauto\adjustright\rin0\lin0\itap0\pararsid2759772 \rtlch\fcs1 \af0\afs20\alang1025 \ltrch\fcs0 \i\fs24\lang1050\langfe2057\cgrid\langnp1050\langfenp2057 {_x000d__x000a_\rtlch\fcs1 \af0 \ltrch\fcs0 \cs17\i0\v\fs20\cf9\lang1024\langfe1024\loch\af1\hich\af1\dbch\af31501\noproof\insrsid2759772\charrsid1204214 \hich\af1\dbch\af31501\loch\f1 &lt;TitreJust&gt;}{\rtlch\fcs1 \af0 \ltrch\fcs0 \insrsid2759772\charrsid1204214 Obrazlo\'9e_x000d__x000a_enje}{\rtlch\fcs1 \af0 \ltrch\fcs0 \cs17\i0\v\fs20\cf9\lang1024\langfe1024\loch\af1\hich\af1\dbch\af31501\noproof\insrsid2759772\charrsid1204214 \hich\af1\dbch\af31501\loch\f1 &lt;/TitreJust&gt;}{\rtlch\fcs1 \af0 \ltrch\fcs0 \insrsid2759772\charrsid1204214 _x000d__x000a__x000d__x000a_\par }\pard\plain \ltrpar\s21\ql \li0\ri0\sa240\nowidctlpar\wrapdefault\aspalpha\aspnum\faauto\adjustright\rin0\lin0\itap0\pararsid2759772 \rtlch\fcs1 \af0\afs20\alang1025 \ltrch\fcs0 \i\fs24\lang1050\langfe2057\cgrid\langnp1050\langfenp2057 {\rtlch\fcs1 \af0 _x000d__x000a_\ltrch\fcs0 \cs17\i0\v\fs20\cf9\lang1024\langfe1024\loch\af1\hich\af1\dbch\af31501\noproof\insrsid2759772\charrsid1204214 \hich\af1\dbch\af31501\loch\f1 &lt;OptDelPrev&gt;}{\rtlch\fcs1 \af0 \ltrch\fcs0 \insrsid2759772\charrsid1204214 #}{\rtlch\fcs1 \af1 _x000d__x000a_\ltrch\fcs0 \cs18\v\f1\fs20\cf15\insrsid2759772\charrsid1204214 MNU[TEXTJUSTYES][TEXTJUSTNO]@CHOICE@}{\rtlch\fcs1 \af0 \ltrch\fcs0 \insrsid2759772\charrsid1204214 #}{\rtlch\fcs1 \af0 \ltrch\fcs0 _x000d__x000a_\cs17\i0\v\fs20\cf9\lang1024\langfe1024\loch\af1\hich\af1\dbch\af31501\noproof\insrsid2759772\charrsid1204214 \hich\af1\dbch\af31501\loch\f1 &lt;/OptDelPrev&gt;}{\rtlch\fcs1 \af0 \ltrch\fcs0 \insrsid2759772\charrsid1204214 _x000d__x000a_\par }\pard\plain \ltrpar\ql \li0\ri0\widctlpar\wrapdefault\aspalpha\aspnum\faauto\adjustright\rin0\lin0\itap0\pararsid2759772 \rtlch\fcs1 \af0\afs20\alang1025 \ltrch\fcs0 \fs24\lang2057\langfe2057\cgrid\langnp2057\langfenp2057 {\rtlch\fcs1 \af0 \ltrch\fcs0 _x000d__x000a_\cs17\v\fs20\cf9\lang1024\langfe1024\loch\af1\hich\af1\dbch\af31501\noproof\langnp1050\insrsid2759772\charrsid120421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b_x000d__x000a_008785ea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22"/>
    <w:docVar w:name="TXTAUTHOR" w:val="Liesbet Sommen"/>
    <w:docVar w:name="TXTLANGUE" w:val="HR"/>
    <w:docVar w:name="TXTLANGUEMIN" w:val="hr"/>
    <w:docVar w:name="TXTNRC" w:val="0060/2025"/>
    <w:docVar w:name="TXTNRCOD" w:val="2025/0073"/>
    <w:docVar w:name="TXTNRCOM" w:val="(2025)0140"/>
    <w:docVar w:name="TXTNRPE" w:val="774.423"/>
    <w:docVar w:name="TXTPEorAP" w:val="PE"/>
    <w:docVar w:name="TXTROUTE" w:val="PR\1322767HR.docx"/>
    <w:docVar w:name="TXTTITLE" w:val="amending Regulation (EU) 2021/691 as regards support to workers affected by imminent job displacement in enterprises undergoing restructuring"/>
    <w:docVar w:name="TXTVERSION" w:val="01-00"/>
  </w:docVars>
  <w:rsids>
    <w:rsidRoot w:val="00125FF6"/>
    <w:rsid w:val="0000278B"/>
    <w:rsid w:val="00011AAB"/>
    <w:rsid w:val="00012351"/>
    <w:rsid w:val="000139E5"/>
    <w:rsid w:val="00084DD2"/>
    <w:rsid w:val="00084E89"/>
    <w:rsid w:val="00086351"/>
    <w:rsid w:val="000B62B6"/>
    <w:rsid w:val="000B7489"/>
    <w:rsid w:val="000F1096"/>
    <w:rsid w:val="00120948"/>
    <w:rsid w:val="00123DD5"/>
    <w:rsid w:val="00125FF6"/>
    <w:rsid w:val="001277AE"/>
    <w:rsid w:val="00142215"/>
    <w:rsid w:val="001767E2"/>
    <w:rsid w:val="00187008"/>
    <w:rsid w:val="001B3829"/>
    <w:rsid w:val="001C5592"/>
    <w:rsid w:val="001C5B44"/>
    <w:rsid w:val="001C6FFC"/>
    <w:rsid w:val="001F7C7C"/>
    <w:rsid w:val="00202DA5"/>
    <w:rsid w:val="00212B84"/>
    <w:rsid w:val="002346B0"/>
    <w:rsid w:val="002667C3"/>
    <w:rsid w:val="002669B6"/>
    <w:rsid w:val="00290BED"/>
    <w:rsid w:val="002D13EE"/>
    <w:rsid w:val="002E33EE"/>
    <w:rsid w:val="002F40BB"/>
    <w:rsid w:val="002F4B02"/>
    <w:rsid w:val="00303979"/>
    <w:rsid w:val="00305CD9"/>
    <w:rsid w:val="00323EF8"/>
    <w:rsid w:val="003316DD"/>
    <w:rsid w:val="00366A46"/>
    <w:rsid w:val="00370AC3"/>
    <w:rsid w:val="003824EE"/>
    <w:rsid w:val="003B4689"/>
    <w:rsid w:val="003C2068"/>
    <w:rsid w:val="003C37CF"/>
    <w:rsid w:val="003C6703"/>
    <w:rsid w:val="004100B1"/>
    <w:rsid w:val="00426E47"/>
    <w:rsid w:val="00455743"/>
    <w:rsid w:val="00461601"/>
    <w:rsid w:val="004B033B"/>
    <w:rsid w:val="004C0915"/>
    <w:rsid w:val="004D424E"/>
    <w:rsid w:val="004E42C8"/>
    <w:rsid w:val="004E733D"/>
    <w:rsid w:val="004F3FA5"/>
    <w:rsid w:val="0051271F"/>
    <w:rsid w:val="00521F46"/>
    <w:rsid w:val="00551111"/>
    <w:rsid w:val="00551123"/>
    <w:rsid w:val="00570A6A"/>
    <w:rsid w:val="00586E50"/>
    <w:rsid w:val="0059583D"/>
    <w:rsid w:val="005A42D9"/>
    <w:rsid w:val="005C2BEF"/>
    <w:rsid w:val="005D1A99"/>
    <w:rsid w:val="005D7609"/>
    <w:rsid w:val="005D7EE8"/>
    <w:rsid w:val="00642325"/>
    <w:rsid w:val="00646AD2"/>
    <w:rsid w:val="00671F90"/>
    <w:rsid w:val="0069092A"/>
    <w:rsid w:val="006A2F5D"/>
    <w:rsid w:val="006E2537"/>
    <w:rsid w:val="006F7907"/>
    <w:rsid w:val="007041CC"/>
    <w:rsid w:val="00743189"/>
    <w:rsid w:val="00743D33"/>
    <w:rsid w:val="007932B3"/>
    <w:rsid w:val="00793EA9"/>
    <w:rsid w:val="007D6F68"/>
    <w:rsid w:val="00806BB7"/>
    <w:rsid w:val="00817843"/>
    <w:rsid w:val="00823E6B"/>
    <w:rsid w:val="00826780"/>
    <w:rsid w:val="0083421B"/>
    <w:rsid w:val="00837CCD"/>
    <w:rsid w:val="008633CC"/>
    <w:rsid w:val="00865190"/>
    <w:rsid w:val="008719B9"/>
    <w:rsid w:val="00894923"/>
    <w:rsid w:val="00894ECE"/>
    <w:rsid w:val="00896BB4"/>
    <w:rsid w:val="008A7FB8"/>
    <w:rsid w:val="009022B8"/>
    <w:rsid w:val="00914537"/>
    <w:rsid w:val="00917CC4"/>
    <w:rsid w:val="009763DA"/>
    <w:rsid w:val="0099178F"/>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31C6A"/>
    <w:rsid w:val="00B42702"/>
    <w:rsid w:val="00B472C3"/>
    <w:rsid w:val="00B57B8B"/>
    <w:rsid w:val="00B7198C"/>
    <w:rsid w:val="00B85407"/>
    <w:rsid w:val="00B95702"/>
    <w:rsid w:val="00BC4E77"/>
    <w:rsid w:val="00BC6489"/>
    <w:rsid w:val="00BD480C"/>
    <w:rsid w:val="00C20954"/>
    <w:rsid w:val="00C23324"/>
    <w:rsid w:val="00C42A41"/>
    <w:rsid w:val="00C47E74"/>
    <w:rsid w:val="00C57A72"/>
    <w:rsid w:val="00C73602"/>
    <w:rsid w:val="00C85D0F"/>
    <w:rsid w:val="00C954E0"/>
    <w:rsid w:val="00C963EB"/>
    <w:rsid w:val="00CF60C8"/>
    <w:rsid w:val="00D30DE2"/>
    <w:rsid w:val="00D32924"/>
    <w:rsid w:val="00D503A3"/>
    <w:rsid w:val="00D86524"/>
    <w:rsid w:val="00DA6ED0"/>
    <w:rsid w:val="00DC5011"/>
    <w:rsid w:val="00E171B6"/>
    <w:rsid w:val="00E72695"/>
    <w:rsid w:val="00EA317C"/>
    <w:rsid w:val="00EA5F34"/>
    <w:rsid w:val="00EB1753"/>
    <w:rsid w:val="00EB6CFF"/>
    <w:rsid w:val="00EE3996"/>
    <w:rsid w:val="00F07062"/>
    <w:rsid w:val="00F23CFC"/>
    <w:rsid w:val="00F433E2"/>
    <w:rsid w:val="00F904AE"/>
    <w:rsid w:val="00F934F8"/>
    <w:rsid w:val="00FB52FE"/>
    <w:rsid w:val="00FC0A34"/>
    <w:rsid w:val="00FD1DEF"/>
    <w:rsid w:val="00FE3B3F"/>
    <w:rsid w:val="00FE761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B1A962"/>
  <w15:chartTrackingRefBased/>
  <w15:docId w15:val="{BC6562B3-ED8F-403B-B9EE-6F6D6871A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303979"/>
    <w:pPr>
      <w:tabs>
        <w:tab w:val="right" w:pos="454"/>
        <w:tab w:val="left" w:pos="737"/>
      </w:tabs>
      <w:ind w:left="737" w:hanging="737"/>
    </w:pPr>
    <w:rPr>
      <w:snapToGrid w:val="0"/>
      <w:sz w:val="18"/>
      <w:lang w:eastAsia="en-US"/>
    </w:rPr>
  </w:style>
  <w:style w:type="paragraph" w:customStyle="1" w:styleId="Lgendetitre">
    <w:name w:val="Légende titre"/>
    <w:basedOn w:val="Normal"/>
    <w:rsid w:val="00303979"/>
    <w:pPr>
      <w:spacing w:before="240" w:after="240"/>
    </w:pPr>
    <w:rPr>
      <w:b/>
      <w:i/>
      <w:snapToGrid w:val="0"/>
      <w:lang w:eastAsia="en-US"/>
    </w:rPr>
  </w:style>
  <w:style w:type="paragraph" w:customStyle="1" w:styleId="Lgendestandard">
    <w:name w:val="Légende standard"/>
    <w:basedOn w:val="Normal"/>
    <w:rsid w:val="00303979"/>
    <w:rPr>
      <w:sz w:val="18"/>
    </w:rPr>
  </w:style>
  <w:style w:type="paragraph" w:styleId="FootnoteText">
    <w:name w:val="footnote text"/>
    <w:basedOn w:val="Normal"/>
    <w:link w:val="FootnoteTextChar"/>
    <w:rsid w:val="00303979"/>
    <w:rPr>
      <w:sz w:val="20"/>
    </w:rPr>
  </w:style>
  <w:style w:type="character" w:customStyle="1" w:styleId="FootnoteTextChar">
    <w:name w:val="Footnote Text Char"/>
    <w:basedOn w:val="DefaultParagraphFont"/>
    <w:link w:val="FootnoteText"/>
    <w:rsid w:val="00303979"/>
    <w:rPr>
      <w:lang w:val="hr-HR"/>
    </w:rPr>
  </w:style>
  <w:style w:type="character" w:styleId="FootnoteReference">
    <w:name w:val="footnote reference"/>
    <w:basedOn w:val="DefaultParagraphFont"/>
    <w:rsid w:val="00303979"/>
    <w:rPr>
      <w:vertAlign w:val="superscript"/>
    </w:rPr>
  </w:style>
  <w:style w:type="character" w:customStyle="1" w:styleId="Normal6Char">
    <w:name w:val="Normal6 Char"/>
    <w:basedOn w:val="DefaultParagraphFont"/>
    <w:link w:val="Normal6"/>
    <w:locked/>
    <w:rsid w:val="00303979"/>
    <w:rPr>
      <w:sz w:val="24"/>
      <w:lang w:val="hr-HR"/>
    </w:rPr>
  </w:style>
  <w:style w:type="paragraph" w:customStyle="1" w:styleId="Normal6">
    <w:name w:val="Normal6"/>
    <w:basedOn w:val="Normal"/>
    <w:link w:val="Normal6Char"/>
    <w:rsid w:val="00303979"/>
    <w:pPr>
      <w:spacing w:after="120"/>
    </w:pPr>
  </w:style>
  <w:style w:type="character" w:customStyle="1" w:styleId="NormalBoldChar">
    <w:name w:val="NormalBold Char"/>
    <w:basedOn w:val="DefaultParagraphFont"/>
    <w:link w:val="NormalBold"/>
    <w:locked/>
    <w:rsid w:val="00303979"/>
    <w:rPr>
      <w:b/>
      <w:sz w:val="24"/>
      <w:lang w:val="hr-HR"/>
    </w:rPr>
  </w:style>
  <w:style w:type="paragraph" w:customStyle="1" w:styleId="ColumnHeading">
    <w:name w:val="ColumnHeading"/>
    <w:basedOn w:val="Normal"/>
    <w:rsid w:val="00303979"/>
    <w:pPr>
      <w:spacing w:after="240"/>
      <w:jc w:val="center"/>
    </w:pPr>
    <w:rPr>
      <w:i/>
    </w:rPr>
  </w:style>
  <w:style w:type="paragraph" w:customStyle="1" w:styleId="AMNumberTabs0">
    <w:name w:val="AMNumberTabs"/>
    <w:basedOn w:val="Normal"/>
    <w:rsid w:val="0030397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303979"/>
    <w:pPr>
      <w:jc w:val="right"/>
    </w:pPr>
  </w:style>
  <w:style w:type="paragraph" w:customStyle="1" w:styleId="Normal24a">
    <w:name w:val="Normal24a"/>
    <w:basedOn w:val="Normal"/>
    <w:rsid w:val="00303979"/>
    <w:pPr>
      <w:spacing w:after="480"/>
    </w:pPr>
  </w:style>
  <w:style w:type="paragraph" w:customStyle="1" w:styleId="NormalBoldCenter">
    <w:name w:val="NormalBoldCenter"/>
    <w:basedOn w:val="Normal"/>
    <w:rsid w:val="00303979"/>
    <w:pPr>
      <w:jc w:val="center"/>
    </w:pPr>
    <w:rPr>
      <w:b/>
    </w:rPr>
  </w:style>
  <w:style w:type="paragraph" w:customStyle="1" w:styleId="Footprint12b">
    <w:name w:val="Footprint12b"/>
    <w:basedOn w:val="Normal"/>
    <w:rsid w:val="00303979"/>
    <w:pPr>
      <w:spacing w:before="240"/>
    </w:pPr>
    <w:rPr>
      <w:szCs w:val="24"/>
    </w:rPr>
  </w:style>
  <w:style w:type="paragraph" w:customStyle="1" w:styleId="NormalSingle">
    <w:name w:val="NormalSingle"/>
    <w:basedOn w:val="Normal"/>
    <w:qFormat/>
    <w:rsid w:val="00303979"/>
    <w:rPr>
      <w:szCs w:val="24"/>
    </w:rPr>
  </w:style>
  <w:style w:type="character" w:styleId="Hyperlink">
    <w:name w:val="Hyperlink"/>
    <w:basedOn w:val="DefaultParagraphFont"/>
    <w:rsid w:val="00303979"/>
    <w:rPr>
      <w:color w:val="0563C1" w:themeColor="hyperlink"/>
      <w:u w:val="single"/>
    </w:rPr>
  </w:style>
  <w:style w:type="paragraph" w:styleId="Footer">
    <w:name w:val="footer"/>
    <w:basedOn w:val="Normal"/>
    <w:link w:val="FooterChar"/>
    <w:semiHidden/>
    <w:rsid w:val="00303979"/>
    <w:pPr>
      <w:tabs>
        <w:tab w:val="center" w:pos="4513"/>
        <w:tab w:val="right" w:pos="9026"/>
      </w:tabs>
    </w:pPr>
  </w:style>
  <w:style w:type="character" w:customStyle="1" w:styleId="FooterChar">
    <w:name w:val="Footer Char"/>
    <w:basedOn w:val="DefaultParagraphFont"/>
    <w:link w:val="Footer"/>
    <w:semiHidden/>
    <w:rsid w:val="00303979"/>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68E6C1-CFE3-47FF-9FB7-BC779DF72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4816</Words>
  <Characters>29671</Characters>
  <Application>Microsoft Office Word</Application>
  <DocSecurity>0</DocSecurity>
  <Lines>1059</Lines>
  <Paragraphs>363</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BULJAN Jakov</dc:creator>
  <cp:lastModifiedBy>ZAJEC Morana</cp:lastModifiedBy>
  <cp:revision>2</cp:revision>
  <cp:lastPrinted>2004-11-04T09:41:00Z</cp:lastPrinted>
  <dcterms:created xsi:type="dcterms:W3CDTF">2025-07-14T07:18:00Z</dcterms:created>
  <dcterms:modified xsi:type="dcterms:W3CDTF">2025-07-14T07:18:00Z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1322767</vt:lpwstr>
  </property>
  <property fmtid="{D5CDD505-2E9C-101B-9397-08002B2CF9AE}" pid="4" name="&lt;Model&gt;">
    <vt:lpwstr>PR_COD_1amCom</vt:lpwstr>
  </property>
  <property fmtid="{D5CDD505-2E9C-101B-9397-08002B2CF9AE}" pid="5" name="&lt;ModelCod&gt;">
    <vt:lpwstr>\\eiciLUXpr1\pdocep$\DocEP\DOCS\General\PR\PR_Leg\COD\COD_1st\PR_COD_1amCom.dotx(24/09/2024 09:42:01)</vt:lpwstr>
  </property>
  <property fmtid="{D5CDD505-2E9C-101B-9397-08002B2CF9AE}" pid="6" name="&lt;ModelTra&gt;">
    <vt:lpwstr>\\eiciLUXpr1\pdocep$\DocEP\TRANSFIL\HR\PR_COD_1amCom.HR(07/10/2024 16:03:00)</vt:lpwstr>
  </property>
  <property fmtid="{D5CDD505-2E9C-101B-9397-08002B2CF9AE}" pid="7" name="&lt;Type&gt;">
    <vt:lpwstr>PR</vt:lpwstr>
  </property>
  <property fmtid="{D5CDD505-2E9C-101B-9397-08002B2CF9AE}" pid="8" name="Bookout">
    <vt:lpwstr>OK - 2025/07/14 09:18</vt:lpwstr>
  </property>
  <property fmtid="{D5CDD505-2E9C-101B-9397-08002B2CF9AE}" pid="9" name="Created with">
    <vt:lpwstr>10.1.2 Build [20250615]</vt:lpwstr>
  </property>
  <property fmtid="{D5CDD505-2E9C-101B-9397-08002B2CF9AE}" pid="10" name="FooterPath">
    <vt:lpwstr>PR\1322767HR.docx</vt:lpwstr>
  </property>
  <property fmtid="{D5CDD505-2E9C-101B-9397-08002B2CF9AE}" pid="11" name="LastEdited with">
    <vt:lpwstr>10.1.2 Build [20250615]</vt:lpwstr>
  </property>
  <property fmtid="{D5CDD505-2E9C-101B-9397-08002B2CF9AE}" pid="12" name="PE number">
    <vt:lpwstr>774.423</vt:lpwstr>
  </property>
  <property fmtid="{D5CDD505-2E9C-101B-9397-08002B2CF9AE}" pid="13" name="SDLStudio">
    <vt:lpwstr/>
  </property>
</Properties>
</file>