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D0BDD" w:rsidRPr="0088016A" w14:paraId="0056E0B8" w14:textId="77777777" w:rsidTr="00C85D0F">
        <w:trPr>
          <w:trHeight w:hRule="exact" w:val="1418"/>
        </w:trPr>
        <w:tc>
          <w:tcPr>
            <w:tcW w:w="6804" w:type="dxa"/>
            <w:shd w:val="clear" w:color="auto" w:fill="auto"/>
            <w:vAlign w:val="center"/>
          </w:tcPr>
          <w:p w14:paraId="7CDC079C" w14:textId="77777777" w:rsidR="00B13D6F" w:rsidRPr="0088016A" w:rsidRDefault="00D217D8" w:rsidP="00C85D0F">
            <w:pPr>
              <w:pStyle w:val="EPName"/>
            </w:pPr>
            <w:r w:rsidRPr="0088016A">
              <w:t>Europos Parlamentas</w:t>
            </w:r>
          </w:p>
          <w:p w14:paraId="201CD938" w14:textId="77777777" w:rsidR="00B13D6F" w:rsidRPr="0088016A" w:rsidRDefault="00D217D8" w:rsidP="00C85D0F">
            <w:pPr>
              <w:pStyle w:val="EPTerm"/>
            </w:pPr>
            <w:r w:rsidRPr="0088016A">
              <w:t>2024-2029</w:t>
            </w:r>
          </w:p>
        </w:tc>
        <w:tc>
          <w:tcPr>
            <w:tcW w:w="2268" w:type="dxa"/>
            <w:shd w:val="clear" w:color="auto" w:fill="auto"/>
          </w:tcPr>
          <w:p w14:paraId="0DC60267" w14:textId="77777777" w:rsidR="00B13D6F" w:rsidRPr="0088016A" w:rsidRDefault="00D217D8" w:rsidP="00C85D0F">
            <w:pPr>
              <w:pStyle w:val="EPLogo"/>
            </w:pPr>
            <w:r w:rsidRPr="0088016A">
              <w:rPr>
                <w:noProof/>
                <w:lang w:eastAsia="ja-JP"/>
              </w:rPr>
              <w:drawing>
                <wp:inline distT="0" distB="0" distL="0" distR="0" wp14:anchorId="55437986" wp14:editId="1899E9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FF7A845" w14:textId="77777777" w:rsidR="00461601" w:rsidRPr="0088016A" w:rsidRDefault="00461601" w:rsidP="00461601">
      <w:pPr>
        <w:pStyle w:val="LineTop"/>
      </w:pPr>
    </w:p>
    <w:p w14:paraId="7AFF2619" w14:textId="77777777" w:rsidR="00461601" w:rsidRPr="0088016A" w:rsidRDefault="00D217D8" w:rsidP="00461601">
      <w:pPr>
        <w:pStyle w:val="EPBody"/>
      </w:pPr>
      <w:r w:rsidRPr="0088016A">
        <w:rPr>
          <w:rStyle w:val="HideTWBExt"/>
        </w:rPr>
        <w:t>&lt;</w:t>
      </w:r>
      <w:r w:rsidRPr="0088016A">
        <w:rPr>
          <w:rStyle w:val="HideTWBExt"/>
          <w:i w:val="0"/>
        </w:rPr>
        <w:t>Commission</w:t>
      </w:r>
      <w:r w:rsidRPr="0088016A">
        <w:rPr>
          <w:rStyle w:val="HideTWBExt"/>
        </w:rPr>
        <w:t>&gt;</w:t>
      </w:r>
      <w:r w:rsidRPr="0088016A">
        <w:rPr>
          <w:rStyle w:val="HideTWBInt"/>
          <w:color w:val="auto"/>
        </w:rPr>
        <w:t>{EMPL}</w:t>
      </w:r>
      <w:r w:rsidRPr="0088016A">
        <w:t>Užimtumo ir socialinių reikalų komitetas</w:t>
      </w:r>
      <w:r w:rsidRPr="0088016A">
        <w:rPr>
          <w:rStyle w:val="HideTWBExt"/>
        </w:rPr>
        <w:t>&lt;/</w:t>
      </w:r>
      <w:r w:rsidRPr="0088016A">
        <w:rPr>
          <w:rStyle w:val="HideTWBExt"/>
          <w:i w:val="0"/>
        </w:rPr>
        <w:t>Commission</w:t>
      </w:r>
      <w:r w:rsidRPr="0088016A">
        <w:rPr>
          <w:rStyle w:val="HideTWBExt"/>
        </w:rPr>
        <w:t>&gt;</w:t>
      </w:r>
    </w:p>
    <w:p w14:paraId="29657CCD" w14:textId="77777777" w:rsidR="00461601" w:rsidRPr="0088016A" w:rsidRDefault="00461601" w:rsidP="00461601">
      <w:pPr>
        <w:pStyle w:val="LineBottom"/>
      </w:pPr>
    </w:p>
    <w:p w14:paraId="357197B8" w14:textId="77777777" w:rsidR="00793EA9" w:rsidRPr="0088016A" w:rsidRDefault="00D217D8">
      <w:pPr>
        <w:pStyle w:val="CoverReference"/>
      </w:pPr>
      <w:r w:rsidRPr="0088016A">
        <w:rPr>
          <w:rStyle w:val="HideTWBExt"/>
          <w:b w:val="0"/>
        </w:rPr>
        <w:t>&lt;RefProc&gt;</w:t>
      </w:r>
      <w:r w:rsidRPr="0088016A">
        <w:t>2025/0232</w:t>
      </w:r>
      <w:r w:rsidRPr="0088016A">
        <w:rPr>
          <w:rStyle w:val="HideTWBExt"/>
          <w:b w:val="0"/>
        </w:rPr>
        <w:t>&lt;/RefProc&gt;&lt;RefTypeProc&gt;</w:t>
      </w:r>
      <w:r w:rsidRPr="0088016A">
        <w:t>(COD)</w:t>
      </w:r>
      <w:r w:rsidRPr="0088016A">
        <w:rPr>
          <w:rStyle w:val="HideTWBExt"/>
          <w:b w:val="0"/>
        </w:rPr>
        <w:t>&lt;/RefTypeProc&gt;</w:t>
      </w:r>
    </w:p>
    <w:p w14:paraId="61D6401D" w14:textId="77777777" w:rsidR="00793EA9" w:rsidRPr="0088016A" w:rsidRDefault="00D217D8">
      <w:pPr>
        <w:pStyle w:val="CoverDate"/>
      </w:pPr>
      <w:r w:rsidRPr="0088016A">
        <w:rPr>
          <w:rStyle w:val="HideTWBExt"/>
        </w:rPr>
        <w:t>&lt;Date&gt;</w:t>
      </w:r>
      <w:r w:rsidRPr="0088016A">
        <w:rPr>
          <w:rStyle w:val="HideTWBInt"/>
          <w:color w:val="auto"/>
        </w:rPr>
        <w:t>{11/12/2025}</w:t>
      </w:r>
      <w:r w:rsidRPr="0088016A">
        <w:t>11.12.2025</w:t>
      </w:r>
      <w:r w:rsidRPr="0088016A">
        <w:rPr>
          <w:rStyle w:val="HideTWBExt"/>
        </w:rPr>
        <w:t>&lt;/Date&gt;</w:t>
      </w:r>
    </w:p>
    <w:p w14:paraId="7366834E" w14:textId="77777777" w:rsidR="00793EA9" w:rsidRPr="0088016A" w:rsidRDefault="00D217D8">
      <w:pPr>
        <w:pStyle w:val="CoverDocType"/>
      </w:pPr>
      <w:r w:rsidRPr="0088016A">
        <w:rPr>
          <w:rStyle w:val="HideTWBExt"/>
          <w:b w:val="0"/>
        </w:rPr>
        <w:t>&lt;RefProcLect&gt;</w:t>
      </w:r>
      <w:r w:rsidRPr="0088016A">
        <w:t>***I</w:t>
      </w:r>
      <w:r w:rsidRPr="0088016A">
        <w:rPr>
          <w:rStyle w:val="HideTWBExt"/>
          <w:b w:val="0"/>
        </w:rPr>
        <w:t>&lt;/RefProcLect&gt;</w:t>
      </w:r>
    </w:p>
    <w:p w14:paraId="3EC84152" w14:textId="77777777" w:rsidR="00793EA9" w:rsidRPr="0088016A" w:rsidRDefault="00D217D8">
      <w:pPr>
        <w:pStyle w:val="CoverDocType24a"/>
      </w:pPr>
      <w:r w:rsidRPr="0088016A">
        <w:rPr>
          <w:rStyle w:val="HideTWBExt"/>
          <w:b w:val="0"/>
        </w:rPr>
        <w:t>&lt;TitreType&gt;</w:t>
      </w:r>
      <w:r w:rsidRPr="0088016A">
        <w:t>PRANEŠIMO PROJEKTAS</w:t>
      </w:r>
      <w:r w:rsidRPr="0088016A">
        <w:rPr>
          <w:rStyle w:val="HideTWBExt"/>
          <w:b w:val="0"/>
        </w:rPr>
        <w:t>&lt;/TitreType&gt;</w:t>
      </w:r>
    </w:p>
    <w:p w14:paraId="237EB58A" w14:textId="77777777" w:rsidR="00793EA9" w:rsidRPr="0088016A" w:rsidRDefault="00D217D8">
      <w:pPr>
        <w:pStyle w:val="CoverNormal"/>
      </w:pPr>
      <w:r w:rsidRPr="0088016A">
        <w:rPr>
          <w:rStyle w:val="HideTWBExt"/>
        </w:rPr>
        <w:t>&lt;Titre&gt;</w:t>
      </w:r>
      <w:r w:rsidRPr="0088016A">
        <w:t>dėl pasiūlymo dėl Europos Parlamento ir Tarybos direktyvos, kuria dėl medžiagų įtraukimo į I, III bei IIIa priedus ir ribinių verčių nustatymo iš dalies keičiama Direktyva 2004/37/EB</w:t>
      </w:r>
      <w:r w:rsidRPr="0088016A">
        <w:rPr>
          <w:rStyle w:val="HideTWBExt"/>
        </w:rPr>
        <w:t>&lt;/Titre&gt;</w:t>
      </w:r>
    </w:p>
    <w:p w14:paraId="4F07454D" w14:textId="77777777" w:rsidR="00793EA9" w:rsidRPr="0088016A" w:rsidRDefault="00D217D8">
      <w:pPr>
        <w:pStyle w:val="CoverNormal24a"/>
      </w:pPr>
      <w:r w:rsidRPr="0088016A">
        <w:rPr>
          <w:rStyle w:val="HideTWBExt"/>
        </w:rPr>
        <w:t>&lt;DocRef&gt;</w:t>
      </w:r>
      <w:r w:rsidRPr="0088016A">
        <w:t>(COM(2025)0418 – C10</w:t>
      </w:r>
      <w:r w:rsidRPr="0088016A">
        <w:noBreakHyphen/>
        <w:t>0180/2025 – 2025/0232(COD))</w:t>
      </w:r>
      <w:r w:rsidRPr="0088016A">
        <w:rPr>
          <w:rStyle w:val="HideTWBExt"/>
        </w:rPr>
        <w:t>&lt;/DocRef&gt;</w:t>
      </w:r>
    </w:p>
    <w:p w14:paraId="64FA7077" w14:textId="77777777" w:rsidR="00793EA9" w:rsidRPr="0088016A" w:rsidRDefault="00D217D8">
      <w:pPr>
        <w:pStyle w:val="CoverNormal24a"/>
      </w:pPr>
      <w:r w:rsidRPr="0088016A">
        <w:rPr>
          <w:rStyle w:val="HideTWBExt"/>
        </w:rPr>
        <w:t>&lt;Commission&gt;</w:t>
      </w:r>
      <w:r w:rsidRPr="0088016A">
        <w:rPr>
          <w:rStyle w:val="HideTWBInt"/>
          <w:color w:val="auto"/>
        </w:rPr>
        <w:t>{EMPL}</w:t>
      </w:r>
      <w:r w:rsidRPr="0088016A">
        <w:t>Užimtumo ir socialinių reikalų komitetas</w:t>
      </w:r>
      <w:r w:rsidRPr="0088016A">
        <w:rPr>
          <w:rStyle w:val="HideTWBExt"/>
        </w:rPr>
        <w:t>&lt;/Commission&gt;</w:t>
      </w:r>
    </w:p>
    <w:p w14:paraId="76B968BB" w14:textId="77777777" w:rsidR="00793EA9" w:rsidRPr="0088016A" w:rsidRDefault="00D217D8">
      <w:pPr>
        <w:pStyle w:val="CoverNormal24a"/>
      </w:pPr>
      <w:r w:rsidRPr="0088016A">
        <w:t xml:space="preserve">Pranešėja: </w:t>
      </w:r>
      <w:r w:rsidRPr="0088016A">
        <w:rPr>
          <w:rStyle w:val="HideTWBExt"/>
        </w:rPr>
        <w:t>&lt;Depute&gt;</w:t>
      </w:r>
      <w:r w:rsidRPr="0088016A">
        <w:t>Liesbet Sommen</w:t>
      </w:r>
      <w:r w:rsidRPr="0088016A">
        <w:rPr>
          <w:rStyle w:val="HideTWBExt"/>
        </w:rPr>
        <w:t>&lt;/Depute&gt;</w:t>
      </w:r>
    </w:p>
    <w:p w14:paraId="41F3D687" w14:textId="77777777" w:rsidR="001C5B44" w:rsidRPr="0088016A" w:rsidRDefault="001C5B44" w:rsidP="001C5B44">
      <w:pPr>
        <w:pStyle w:val="CoverNormal"/>
      </w:pPr>
    </w:p>
    <w:p w14:paraId="4279D7FA" w14:textId="14C93A12" w:rsidR="004A6983" w:rsidRPr="0088016A" w:rsidRDefault="00D217D8" w:rsidP="00894923">
      <w:r w:rsidRPr="0088016A">
        <w:br w:type="page"/>
      </w:r>
      <w:r w:rsidRPr="0088016A">
        <w:lastRenderedPageBreak/>
        <w:fldChar w:fldCharType="begin"/>
      </w:r>
      <w:r w:rsidRPr="0088016A">
        <w:instrText xml:space="preserve"> TITLE  \* MERGEFORMAT </w:instrText>
      </w:r>
      <w:r w:rsidRPr="0088016A">
        <w:fldChar w:fldCharType="separate"/>
      </w:r>
      <w:r>
        <w:t>PR_COD_1amCom</w:t>
      </w:r>
      <w:r w:rsidRPr="0088016A">
        <w:fldChar w:fldCharType="end"/>
      </w:r>
    </w:p>
    <w:p w14:paraId="575F70FA" w14:textId="77777777" w:rsidR="004A6983" w:rsidRPr="0088016A" w:rsidRDefault="004A6983" w:rsidP="00894923"/>
    <w:p w14:paraId="037E1AE3" w14:textId="77777777" w:rsidR="004A6983" w:rsidRPr="0088016A" w:rsidRDefault="004A6983"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D0BDD" w:rsidRPr="0088016A" w14:paraId="299B9C4D" w14:textId="77777777">
        <w:tc>
          <w:tcPr>
            <w:tcW w:w="5811" w:type="dxa"/>
          </w:tcPr>
          <w:p w14:paraId="17DA37CE" w14:textId="77777777" w:rsidR="004A6983" w:rsidRPr="0088016A" w:rsidRDefault="00D217D8" w:rsidP="00894923">
            <w:pPr>
              <w:pStyle w:val="Lgendetitre"/>
            </w:pPr>
            <w:r w:rsidRPr="0088016A">
              <w:t>Procedūrų sutartiniai ženklai</w:t>
            </w:r>
          </w:p>
        </w:tc>
      </w:tr>
      <w:tr w:rsidR="002D0BDD" w:rsidRPr="0088016A" w14:paraId="43C54B0F" w14:textId="77777777" w:rsidTr="007452CB">
        <w:trPr>
          <w:cantSplit/>
          <w:trHeight w:val="1807"/>
        </w:trPr>
        <w:tc>
          <w:tcPr>
            <w:tcW w:w="5811" w:type="dxa"/>
            <w:tcBorders>
              <w:bottom w:val="single" w:sz="4" w:space="0" w:color="auto"/>
            </w:tcBorders>
          </w:tcPr>
          <w:p w14:paraId="51C7EDDE" w14:textId="77777777" w:rsidR="004A6983" w:rsidRPr="0088016A" w:rsidRDefault="00D217D8" w:rsidP="003506ED">
            <w:pPr>
              <w:pStyle w:val="Lgendesigne"/>
            </w:pPr>
            <w:r w:rsidRPr="0088016A">
              <w:tab/>
              <w:t>*</w:t>
            </w:r>
            <w:r w:rsidRPr="0088016A">
              <w:tab/>
            </w:r>
            <w:r w:rsidRPr="0088016A">
              <w:t>Konsultavimosi procedūra</w:t>
            </w:r>
          </w:p>
          <w:p w14:paraId="7DFD4AD1" w14:textId="77777777" w:rsidR="004A6983" w:rsidRPr="0088016A" w:rsidRDefault="00D217D8" w:rsidP="003506ED">
            <w:pPr>
              <w:pStyle w:val="Lgendesigne"/>
            </w:pPr>
            <w:r w:rsidRPr="0088016A">
              <w:tab/>
              <w:t>***</w:t>
            </w:r>
            <w:r w:rsidRPr="0088016A">
              <w:tab/>
              <w:t>Pritarimo procedūra</w:t>
            </w:r>
          </w:p>
          <w:p w14:paraId="792C26B6" w14:textId="77777777" w:rsidR="004A6983" w:rsidRPr="0088016A" w:rsidRDefault="00D217D8" w:rsidP="003506ED">
            <w:pPr>
              <w:pStyle w:val="Lgendesigne"/>
            </w:pPr>
            <w:r w:rsidRPr="0088016A">
              <w:tab/>
              <w:t>***I</w:t>
            </w:r>
            <w:r w:rsidRPr="0088016A">
              <w:tab/>
              <w:t>Įprasta teisėkūros procedūra (pirmasis svarstymas)</w:t>
            </w:r>
          </w:p>
          <w:p w14:paraId="2DD61ED0" w14:textId="77777777" w:rsidR="004A6983" w:rsidRPr="0088016A" w:rsidRDefault="00D217D8" w:rsidP="003506ED">
            <w:pPr>
              <w:pStyle w:val="Lgendesigne"/>
            </w:pPr>
            <w:r w:rsidRPr="0088016A">
              <w:tab/>
              <w:t>***II</w:t>
            </w:r>
            <w:r w:rsidRPr="0088016A">
              <w:tab/>
              <w:t>Įprasta teisėkūros procedūra (antrasis svarstymas)</w:t>
            </w:r>
          </w:p>
          <w:p w14:paraId="0A68CD6F" w14:textId="77777777" w:rsidR="004A6983" w:rsidRPr="0088016A" w:rsidRDefault="00D217D8" w:rsidP="003506ED">
            <w:pPr>
              <w:pStyle w:val="Lgendesigne"/>
            </w:pPr>
            <w:r w:rsidRPr="0088016A">
              <w:tab/>
              <w:t>***III</w:t>
            </w:r>
            <w:r w:rsidRPr="0088016A">
              <w:tab/>
              <w:t>Įprasta teisėkūros procedūra (trečiasis svarstymas)</w:t>
            </w:r>
          </w:p>
          <w:p w14:paraId="719DD3D1" w14:textId="77777777" w:rsidR="004A6983" w:rsidRPr="0088016A" w:rsidRDefault="004A6983" w:rsidP="003506ED">
            <w:pPr>
              <w:pStyle w:val="Lgendestandard"/>
            </w:pPr>
          </w:p>
          <w:p w14:paraId="4ED3F77B" w14:textId="77777777" w:rsidR="004A6983" w:rsidRPr="0088016A" w:rsidRDefault="00D217D8" w:rsidP="003506ED">
            <w:pPr>
              <w:pStyle w:val="Lgendestandard"/>
            </w:pPr>
            <w:r w:rsidRPr="0088016A">
              <w:t>(Procedūra pasirenkama atsižvelgiant į teisės akto projekte pasiūlytą teisinį pagrindą.)</w:t>
            </w:r>
          </w:p>
          <w:p w14:paraId="34C9FB95" w14:textId="77777777" w:rsidR="004A6983" w:rsidRPr="0088016A" w:rsidRDefault="004A6983" w:rsidP="00B54EAF">
            <w:pPr>
              <w:pStyle w:val="Lgendestandard"/>
            </w:pPr>
          </w:p>
        </w:tc>
      </w:tr>
    </w:tbl>
    <w:p w14:paraId="02DD66AE" w14:textId="77777777" w:rsidR="004A6983" w:rsidRPr="0088016A" w:rsidRDefault="004A6983" w:rsidP="00894923"/>
    <w:p w14:paraId="02B8C7BA" w14:textId="77777777" w:rsidR="004A6983" w:rsidRPr="0088016A" w:rsidRDefault="004A6983" w:rsidP="00894923"/>
    <w:p w14:paraId="05D2EBFD" w14:textId="77777777" w:rsidR="004A6983" w:rsidRPr="0088016A" w:rsidRDefault="004A6983" w:rsidP="00894923"/>
    <w:p w14:paraId="07B402FB" w14:textId="77777777" w:rsidR="004A6983" w:rsidRPr="0088016A" w:rsidRDefault="004A6983"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D0BDD" w:rsidRPr="0088016A" w14:paraId="61A7CD5E" w14:textId="77777777">
        <w:tc>
          <w:tcPr>
            <w:tcW w:w="5811" w:type="dxa"/>
          </w:tcPr>
          <w:p w14:paraId="1FE2FA44" w14:textId="77777777" w:rsidR="004A6983" w:rsidRPr="0088016A" w:rsidRDefault="00D217D8" w:rsidP="00894923">
            <w:pPr>
              <w:pStyle w:val="Lgendetitre"/>
            </w:pPr>
            <w:r w:rsidRPr="0088016A">
              <w:t>Teisės akto projekto pakeitimai</w:t>
            </w:r>
          </w:p>
        </w:tc>
      </w:tr>
      <w:tr w:rsidR="002D0BDD" w:rsidRPr="0088016A" w14:paraId="416755E1" w14:textId="77777777" w:rsidTr="00554250">
        <w:trPr>
          <w:trHeight w:val="4496"/>
        </w:trPr>
        <w:tc>
          <w:tcPr>
            <w:tcW w:w="5811" w:type="dxa"/>
          </w:tcPr>
          <w:p w14:paraId="7D7E7C5A" w14:textId="77777777" w:rsidR="004A6983" w:rsidRPr="0088016A" w:rsidRDefault="00D217D8" w:rsidP="003506ED">
            <w:pPr>
              <w:pStyle w:val="Lgendestandard"/>
              <w:rPr>
                <w:szCs w:val="24"/>
              </w:rPr>
            </w:pPr>
            <w:r w:rsidRPr="0088016A">
              <w:rPr>
                <w:b/>
              </w:rPr>
              <w:t>Parlamento pakeitimai, išdėstomi dviejuose stulpeliuose</w:t>
            </w:r>
          </w:p>
          <w:p w14:paraId="7875921C" w14:textId="77777777" w:rsidR="004A6983" w:rsidRPr="0088016A" w:rsidRDefault="004A6983" w:rsidP="003506ED">
            <w:pPr>
              <w:pStyle w:val="Lgendestandard"/>
              <w:rPr>
                <w:szCs w:val="24"/>
              </w:rPr>
            </w:pPr>
          </w:p>
          <w:p w14:paraId="51734178" w14:textId="77777777" w:rsidR="004A6983" w:rsidRPr="0088016A" w:rsidRDefault="00D217D8" w:rsidP="003506ED">
            <w:pPr>
              <w:pStyle w:val="Lgendestandard"/>
              <w:rPr>
                <w:szCs w:val="24"/>
              </w:rPr>
            </w:pPr>
            <w:r w:rsidRPr="0088016A">
              <w:t xml:space="preserve">Išbrauktos teksto dalys žymimos </w:t>
            </w:r>
            <w:r w:rsidRPr="0088016A">
              <w:rPr>
                <w:b/>
                <w:bCs/>
                <w:i/>
                <w:iCs/>
              </w:rPr>
              <w:t>pusjuodžiu kursyvu</w:t>
            </w:r>
            <w:r w:rsidRPr="0088016A">
              <w:t xml:space="preserve"> kairiajame stulpelyje. </w:t>
            </w:r>
            <w:r w:rsidRPr="0088016A">
              <w:t xml:space="preserve">Pakeitimai žymimi </w:t>
            </w:r>
            <w:r w:rsidRPr="0088016A">
              <w:rPr>
                <w:b/>
                <w:bCs/>
                <w:i/>
                <w:iCs/>
              </w:rPr>
              <w:t>pusjuodžiu kursyvu</w:t>
            </w:r>
            <w:r w:rsidRPr="0088016A">
              <w:t xml:space="preserve"> abiejuose stulpeliuose. Naujas tekstas žymimas </w:t>
            </w:r>
            <w:r w:rsidRPr="0088016A">
              <w:rPr>
                <w:b/>
                <w:bCs/>
                <w:i/>
                <w:iCs/>
              </w:rPr>
              <w:t>pusjuodžiu kursyvu</w:t>
            </w:r>
            <w:r w:rsidRPr="0088016A">
              <w:t xml:space="preserve"> dešiniajame stulpelyje.</w:t>
            </w:r>
          </w:p>
          <w:p w14:paraId="4DA377D4" w14:textId="77777777" w:rsidR="004A6983" w:rsidRPr="0088016A" w:rsidRDefault="004A6983" w:rsidP="003506ED">
            <w:pPr>
              <w:pStyle w:val="Lgendestandard"/>
              <w:rPr>
                <w:szCs w:val="24"/>
              </w:rPr>
            </w:pPr>
          </w:p>
          <w:p w14:paraId="1338D4B0" w14:textId="77777777" w:rsidR="004A6983" w:rsidRPr="0088016A" w:rsidRDefault="00D217D8" w:rsidP="003506ED">
            <w:pPr>
              <w:pStyle w:val="Lgendestandard"/>
              <w:rPr>
                <w:szCs w:val="24"/>
              </w:rPr>
            </w:pPr>
            <w:r w:rsidRPr="0088016A">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14:paraId="06442128" w14:textId="77777777" w:rsidR="004A6983" w:rsidRPr="0088016A" w:rsidRDefault="004A6983" w:rsidP="003506ED">
            <w:pPr>
              <w:pStyle w:val="Lgendestandard"/>
              <w:rPr>
                <w:szCs w:val="24"/>
              </w:rPr>
            </w:pPr>
          </w:p>
          <w:p w14:paraId="7EB8BE5D" w14:textId="77777777" w:rsidR="004A6983" w:rsidRPr="0088016A" w:rsidRDefault="00D217D8" w:rsidP="003506ED">
            <w:pPr>
              <w:pStyle w:val="Lgendestandard"/>
              <w:rPr>
                <w:b/>
                <w:szCs w:val="24"/>
              </w:rPr>
            </w:pPr>
            <w:r w:rsidRPr="0088016A">
              <w:rPr>
                <w:b/>
              </w:rPr>
              <w:t>Parlamento pakeitimai, pateikiami konsoliduoto teksto forma</w:t>
            </w:r>
          </w:p>
          <w:p w14:paraId="106BF6E4" w14:textId="77777777" w:rsidR="004A6983" w:rsidRPr="0088016A" w:rsidRDefault="004A6983" w:rsidP="003506ED">
            <w:pPr>
              <w:pStyle w:val="Lgendestandard"/>
              <w:rPr>
                <w:szCs w:val="24"/>
              </w:rPr>
            </w:pPr>
          </w:p>
          <w:p w14:paraId="18EB3B1C" w14:textId="77777777" w:rsidR="004A6983" w:rsidRPr="0088016A" w:rsidRDefault="00D217D8" w:rsidP="003506ED">
            <w:pPr>
              <w:pStyle w:val="Lgendestandard"/>
              <w:rPr>
                <w:szCs w:val="24"/>
              </w:rPr>
            </w:pPr>
            <w:r w:rsidRPr="0088016A">
              <w:t xml:space="preserve">Naujos teksto dalys žymimos </w:t>
            </w:r>
            <w:r w:rsidRPr="0088016A">
              <w:rPr>
                <w:b/>
                <w:bCs/>
                <w:i/>
                <w:iCs/>
              </w:rPr>
              <w:t>pusjuodžiu kursyvu</w:t>
            </w:r>
            <w:r w:rsidRPr="0088016A">
              <w:t xml:space="preserve">. Išbrauktos teksto dalys nurodomos simboliu „▌“ arba perbraukiamos. Pakeistos teksto dalys nurodomos naują tekstą pažymint </w:t>
            </w:r>
            <w:r w:rsidRPr="0088016A">
              <w:rPr>
                <w:b/>
                <w:bCs/>
                <w:i/>
                <w:iCs/>
              </w:rPr>
              <w:t>pusjuodžiu kursyvu</w:t>
            </w:r>
            <w:r w:rsidRPr="0088016A">
              <w:t xml:space="preserve">, o ankstesnį nereikalingą tekstą išbraukiant arba perbraukiant. </w:t>
            </w:r>
          </w:p>
          <w:p w14:paraId="13475014" w14:textId="77777777" w:rsidR="004A6983" w:rsidRPr="0088016A" w:rsidRDefault="00D217D8" w:rsidP="003506ED">
            <w:pPr>
              <w:pStyle w:val="Lgendestandard"/>
            </w:pPr>
            <w:r w:rsidRPr="0088016A">
              <w:t>Nežymimi tik grynai techninio pobūdžio pakeitimai, kuriuos daro tarnybos, siekdamos parengti galutinį tekstą.</w:t>
            </w:r>
          </w:p>
          <w:p w14:paraId="31D7DDDE" w14:textId="77777777" w:rsidR="004A6983" w:rsidRPr="0088016A" w:rsidRDefault="004A6983" w:rsidP="0069092A">
            <w:pPr>
              <w:pStyle w:val="Lgendestandard"/>
            </w:pPr>
          </w:p>
        </w:tc>
      </w:tr>
    </w:tbl>
    <w:p w14:paraId="3456767A" w14:textId="77777777" w:rsidR="004A6983" w:rsidRPr="0088016A" w:rsidRDefault="004A6983" w:rsidP="00894923"/>
    <w:p w14:paraId="740BE2B6" w14:textId="77777777" w:rsidR="00793EA9" w:rsidRPr="0088016A" w:rsidRDefault="00793EA9" w:rsidP="00012351">
      <w:pPr>
        <w:widowControl/>
        <w:tabs>
          <w:tab w:val="center" w:pos="4677"/>
        </w:tabs>
      </w:pPr>
    </w:p>
    <w:p w14:paraId="07054965" w14:textId="77777777" w:rsidR="00793EA9" w:rsidRPr="0088016A" w:rsidRDefault="00D217D8">
      <w:pPr>
        <w:pStyle w:val="TOCHeading"/>
      </w:pPr>
      <w:r w:rsidRPr="0088016A">
        <w:br w:type="page"/>
      </w:r>
      <w:r w:rsidRPr="0088016A">
        <w:lastRenderedPageBreak/>
        <w:t>TURINYS</w:t>
      </w:r>
    </w:p>
    <w:p w14:paraId="70DD631B" w14:textId="77777777" w:rsidR="00793EA9" w:rsidRPr="0088016A" w:rsidRDefault="00D217D8">
      <w:pPr>
        <w:pStyle w:val="TOCPage"/>
      </w:pPr>
      <w:r w:rsidRPr="0088016A">
        <w:t>Psl.</w:t>
      </w:r>
    </w:p>
    <w:p w14:paraId="764B0A34" w14:textId="631DE627" w:rsidR="00D217D8" w:rsidRDefault="00D217D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8016A">
        <w:rPr>
          <w:b/>
        </w:rPr>
        <w:fldChar w:fldCharType="begin"/>
      </w:r>
      <w:r w:rsidRPr="0088016A">
        <w:rPr>
          <w:b/>
        </w:rPr>
        <w:instrText xml:space="preserve"> TOC \t "PageHeading</w:instrText>
      </w:r>
      <w:r w:rsidR="007E308B" w:rsidRPr="0088016A">
        <w:rPr>
          <w:b/>
        </w:rPr>
        <w:instrText>;</w:instrText>
      </w:r>
      <w:r w:rsidRPr="0088016A">
        <w:rPr>
          <w:b/>
        </w:rPr>
        <w:instrText xml:space="preserve">1" </w:instrText>
      </w:r>
      <w:r w:rsidRPr="0088016A">
        <w:rPr>
          <w:b/>
        </w:rPr>
        <w:fldChar w:fldCharType="separate"/>
      </w:r>
      <w:r>
        <w:rPr>
          <w:noProof/>
        </w:rPr>
        <w:t>EUROPOS PARLAMENTO TEISĖKŪROS REZOLIUCIJOS PROJEKTAS</w:t>
      </w:r>
      <w:r>
        <w:rPr>
          <w:noProof/>
        </w:rPr>
        <w:tab/>
      </w:r>
      <w:r>
        <w:rPr>
          <w:noProof/>
        </w:rPr>
        <w:fldChar w:fldCharType="begin"/>
      </w:r>
      <w:r>
        <w:rPr>
          <w:noProof/>
        </w:rPr>
        <w:instrText xml:space="preserve"> PAGEREF _Toc218604701 \h </w:instrText>
      </w:r>
      <w:r>
        <w:rPr>
          <w:noProof/>
        </w:rPr>
      </w:r>
      <w:r>
        <w:rPr>
          <w:noProof/>
        </w:rPr>
        <w:fldChar w:fldCharType="separate"/>
      </w:r>
      <w:r>
        <w:rPr>
          <w:noProof/>
        </w:rPr>
        <w:t>5</w:t>
      </w:r>
      <w:r>
        <w:rPr>
          <w:noProof/>
        </w:rPr>
        <w:fldChar w:fldCharType="end"/>
      </w:r>
    </w:p>
    <w:p w14:paraId="37D3666D" w14:textId="3BDDE119" w:rsidR="00D217D8" w:rsidRDefault="00D217D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_Toc218604702 \h </w:instrText>
      </w:r>
      <w:r>
        <w:rPr>
          <w:noProof/>
        </w:rPr>
      </w:r>
      <w:r>
        <w:rPr>
          <w:noProof/>
        </w:rPr>
        <w:fldChar w:fldCharType="separate"/>
      </w:r>
      <w:r>
        <w:rPr>
          <w:noProof/>
        </w:rPr>
        <w:t>22</w:t>
      </w:r>
      <w:r>
        <w:rPr>
          <w:noProof/>
        </w:rPr>
        <w:fldChar w:fldCharType="end"/>
      </w:r>
    </w:p>
    <w:p w14:paraId="440D2F0D" w14:textId="16818BC1" w:rsidR="00D217D8" w:rsidRDefault="00D217D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_Toc218604703 \h </w:instrText>
      </w:r>
      <w:r>
        <w:rPr>
          <w:noProof/>
        </w:rPr>
      </w:r>
      <w:r>
        <w:rPr>
          <w:noProof/>
        </w:rPr>
        <w:fldChar w:fldCharType="separate"/>
      </w:r>
      <w:r>
        <w:rPr>
          <w:noProof/>
        </w:rPr>
        <w:t>24</w:t>
      </w:r>
      <w:r>
        <w:rPr>
          <w:noProof/>
        </w:rPr>
        <w:fldChar w:fldCharType="end"/>
      </w:r>
    </w:p>
    <w:p w14:paraId="163616CA" w14:textId="48D2DC31" w:rsidR="002346B0" w:rsidRPr="0088016A" w:rsidRDefault="00D217D8" w:rsidP="00C23324">
      <w:r w:rsidRPr="0088016A">
        <w:rPr>
          <w:b/>
        </w:rPr>
        <w:fldChar w:fldCharType="end"/>
      </w:r>
    </w:p>
    <w:p w14:paraId="34150DF0" w14:textId="77777777" w:rsidR="00793EA9" w:rsidRPr="0088016A" w:rsidRDefault="00D217D8">
      <w:pPr>
        <w:pStyle w:val="PageHeading"/>
      </w:pPr>
      <w:r w:rsidRPr="0088016A">
        <w:br w:type="page"/>
      </w:r>
      <w:r w:rsidRPr="0088016A">
        <w:lastRenderedPageBreak/>
        <w:br w:type="page"/>
      </w:r>
      <w:bookmarkStart w:id="0" w:name="_Toc218604701"/>
      <w:r w:rsidRPr="0088016A">
        <w:lastRenderedPageBreak/>
        <w:t>EUROPOS PARLAMENTO TEISĖKŪROS REZOLIUCIJOS PROJEKTAS</w:t>
      </w:r>
      <w:bookmarkEnd w:id="0"/>
    </w:p>
    <w:p w14:paraId="26C47FC3" w14:textId="77777777" w:rsidR="00793EA9" w:rsidRPr="0088016A" w:rsidRDefault="00D217D8">
      <w:pPr>
        <w:pStyle w:val="NormalBold"/>
      </w:pPr>
      <w:r w:rsidRPr="0088016A">
        <w:t>dėl pasiūlymo dėl Europos Parlamento ir Tarybos direktyvos, kuria dėl medžiagų įtraukimo į I, III bei IIIa priedus ir ribinių verčių nustatymo iš dalies keičiama Direktyva 2004/37/EB</w:t>
      </w:r>
    </w:p>
    <w:p w14:paraId="5B6631EE" w14:textId="77777777" w:rsidR="00793EA9" w:rsidRPr="0088016A" w:rsidRDefault="00D217D8">
      <w:pPr>
        <w:pStyle w:val="NormalBold12a"/>
      </w:pPr>
      <w:r w:rsidRPr="0088016A">
        <w:t>(COM(2025)0418 – C10</w:t>
      </w:r>
      <w:r w:rsidRPr="0088016A">
        <w:noBreakHyphen/>
        <w:t>0180/2025 – 2025/0232(COD))</w:t>
      </w:r>
    </w:p>
    <w:p w14:paraId="7A966C59" w14:textId="77777777" w:rsidR="00793EA9" w:rsidRPr="0088016A" w:rsidRDefault="00D217D8" w:rsidP="00A910C9">
      <w:pPr>
        <w:pStyle w:val="NormalBold"/>
      </w:pPr>
      <w:r w:rsidRPr="0088016A">
        <w:t>(Įprasta teisėkūros procedūra: pirmasis svarstymas)</w:t>
      </w:r>
    </w:p>
    <w:p w14:paraId="77C779F4" w14:textId="77777777" w:rsidR="00793EA9" w:rsidRPr="0088016A" w:rsidRDefault="00D217D8" w:rsidP="00A910C9">
      <w:pPr>
        <w:pStyle w:val="EPComma"/>
      </w:pPr>
      <w:r w:rsidRPr="0088016A">
        <w:rPr>
          <w:i/>
          <w:iCs/>
        </w:rPr>
        <w:t>Europos Parlamentas</w:t>
      </w:r>
      <w:r w:rsidRPr="0088016A">
        <w:t>,</w:t>
      </w:r>
    </w:p>
    <w:p w14:paraId="3A9E8DF0" w14:textId="77777777" w:rsidR="00793EA9" w:rsidRPr="0088016A" w:rsidRDefault="00D217D8">
      <w:pPr>
        <w:pStyle w:val="NormalHanging12a"/>
      </w:pPr>
      <w:r w:rsidRPr="0088016A">
        <w:t>–</w:t>
      </w:r>
      <w:r w:rsidRPr="0088016A">
        <w:tab/>
        <w:t>atsižvelgdamas į Komisijos pasiūlymą Europos Parlamentui ir Tarybai (COM(2025)0418),</w:t>
      </w:r>
    </w:p>
    <w:p w14:paraId="6FB7F33F" w14:textId="77777777" w:rsidR="00793EA9" w:rsidRPr="0088016A" w:rsidRDefault="00D217D8">
      <w:pPr>
        <w:pStyle w:val="NormalHanging12a"/>
      </w:pPr>
      <w:r w:rsidRPr="0088016A">
        <w:t>–</w:t>
      </w:r>
      <w:r w:rsidRPr="0088016A">
        <w:tab/>
        <w:t>atsižvelgdamas į Sutarties dėl Europos Sąjungos veikimo 294 straipsnio 2 dalį ir 153 straipsnio 1 bei 2 dalis, pagal kurias Komisija pateikė pasiūlymą Parlamentui (C10</w:t>
      </w:r>
      <w:r w:rsidRPr="0088016A">
        <w:noBreakHyphen/>
        <w:t>0180/2025),</w:t>
      </w:r>
    </w:p>
    <w:p w14:paraId="7EFBA787" w14:textId="77777777" w:rsidR="00A26F46" w:rsidRPr="0088016A" w:rsidRDefault="00D217D8" w:rsidP="00A26F46">
      <w:pPr>
        <w:pStyle w:val="NormalHanging12a"/>
      </w:pPr>
      <w:r w:rsidRPr="0088016A">
        <w:t>–</w:t>
      </w:r>
      <w:r w:rsidRPr="0088016A">
        <w:tab/>
        <w:t>atsižvelgdamas į Sutarties dėl Europos Sąjungos veikimo 294 straipsnio 3 dalį,</w:t>
      </w:r>
    </w:p>
    <w:p w14:paraId="1756D8C3" w14:textId="77777777" w:rsidR="00793EA9" w:rsidRPr="0088016A" w:rsidRDefault="00D217D8">
      <w:pPr>
        <w:pStyle w:val="NormalHanging12a"/>
      </w:pPr>
      <w:r w:rsidRPr="0088016A">
        <w:t>–</w:t>
      </w:r>
      <w:r w:rsidRPr="0088016A">
        <w:tab/>
        <w:t>atsižvelgdamas į Darbo tvarkos taisyklių 60 straipsnį,</w:t>
      </w:r>
    </w:p>
    <w:p w14:paraId="79C667E9" w14:textId="77777777" w:rsidR="006A2F5D" w:rsidRPr="0088016A" w:rsidRDefault="00D217D8" w:rsidP="006A2F5D">
      <w:pPr>
        <w:pStyle w:val="NormalHanging12a"/>
      </w:pPr>
      <w:r w:rsidRPr="0088016A">
        <w:t>–</w:t>
      </w:r>
      <w:r w:rsidRPr="0088016A">
        <w:tab/>
        <w:t>atsižvelgdamas į Užimtumo ir socialinių reikalų komiteto pranešimą (A10</w:t>
      </w:r>
      <w:r w:rsidRPr="0088016A">
        <w:noBreakHyphen/>
        <w:t>0000/2025),</w:t>
      </w:r>
    </w:p>
    <w:p w14:paraId="4B8D42E4" w14:textId="77777777" w:rsidR="009F6C2F" w:rsidRPr="0088016A" w:rsidRDefault="00D217D8" w:rsidP="009F6C2F">
      <w:pPr>
        <w:pStyle w:val="NormalHanging12a"/>
      </w:pPr>
      <w:r w:rsidRPr="0088016A">
        <w:t>1.</w:t>
      </w:r>
      <w:r w:rsidRPr="0088016A">
        <w:tab/>
        <w:t>priima per pirmąjį svarstymą toliau pateiktą poziciją;</w:t>
      </w:r>
    </w:p>
    <w:p w14:paraId="054BF861" w14:textId="77777777" w:rsidR="009F6C2F" w:rsidRPr="0088016A" w:rsidRDefault="00D217D8" w:rsidP="009F6C2F">
      <w:pPr>
        <w:pStyle w:val="NormalHanging12a"/>
      </w:pPr>
      <w:r w:rsidRPr="0088016A">
        <w:t>2.</w:t>
      </w:r>
      <w:r w:rsidRPr="0088016A">
        <w:tab/>
        <w:t>ragina Komisiją dar kartą perduoti klausimą svarstyti Parlamentui, jei ji savo pasiūlymą pakeičia nauju tekstu, jį keičia iš esmės arba ketina jį keisti iš esmės;</w:t>
      </w:r>
    </w:p>
    <w:p w14:paraId="4E8442A8" w14:textId="77777777" w:rsidR="009F6C2F" w:rsidRPr="0088016A" w:rsidRDefault="00D217D8" w:rsidP="009F6C2F">
      <w:pPr>
        <w:pStyle w:val="NormalHanging12a"/>
      </w:pPr>
      <w:r w:rsidRPr="0088016A">
        <w:t>3.</w:t>
      </w:r>
      <w:r w:rsidRPr="0088016A">
        <w:tab/>
        <w:t>paveda Pirmininkei perduoti Parlamento poziciją Tarybai, Komisijai ir nacionaliniams parlamentams.</w:t>
      </w:r>
    </w:p>
    <w:p w14:paraId="42FE0152" w14:textId="77777777" w:rsidR="00D30DE2" w:rsidRPr="0088016A" w:rsidRDefault="00D30DE2" w:rsidP="00D30DE2"/>
    <w:p w14:paraId="25857BE9" w14:textId="77777777" w:rsidR="000C3CF5" w:rsidRPr="0088016A" w:rsidRDefault="00D217D8" w:rsidP="000C3CF5">
      <w:pPr>
        <w:pStyle w:val="AMNumberTabs0"/>
        <w:keepNext/>
      </w:pPr>
      <w:r w:rsidRPr="0088016A">
        <w:rPr>
          <w:rStyle w:val="HideTWBExt"/>
          <w:b w:val="0"/>
        </w:rPr>
        <w:t>&lt;RepeatBlock-Amend&gt;&lt;Amend&gt;</w:t>
      </w:r>
      <w:r w:rsidRPr="0088016A">
        <w:t>Pakeitimas</w:t>
      </w:r>
      <w:r w:rsidRPr="0088016A">
        <w:tab/>
      </w:r>
      <w:r w:rsidRPr="0088016A">
        <w:tab/>
      </w:r>
      <w:r w:rsidRPr="0088016A">
        <w:rPr>
          <w:rStyle w:val="HideTWBExt"/>
          <w:b w:val="0"/>
        </w:rPr>
        <w:t>&lt;NumAm&gt;</w:t>
      </w:r>
      <w:r w:rsidRPr="0088016A">
        <w:t>1</w:t>
      </w:r>
      <w:r w:rsidRPr="0088016A">
        <w:rPr>
          <w:rStyle w:val="HideTWBExt"/>
          <w:b w:val="0"/>
        </w:rPr>
        <w:t>&lt;/NumAm&gt;</w:t>
      </w:r>
    </w:p>
    <w:p w14:paraId="0CEF5A50"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5568592C" w14:textId="77777777" w:rsidR="000C3CF5" w:rsidRPr="0088016A" w:rsidRDefault="00D217D8" w:rsidP="000C3CF5">
      <w:pPr>
        <w:pStyle w:val="NormalBold"/>
      </w:pPr>
      <w:r w:rsidRPr="0088016A">
        <w:rPr>
          <w:rStyle w:val="HideTWBExt"/>
          <w:b w:val="0"/>
        </w:rPr>
        <w:t>&lt;Article&gt;</w:t>
      </w:r>
      <w:r w:rsidRPr="0088016A">
        <w:t>2 konstatuojamoji dalis</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541E18E4" w14:textId="77777777" w:rsidTr="000C3CF5">
        <w:trPr>
          <w:jc w:val="center"/>
        </w:trPr>
        <w:tc>
          <w:tcPr>
            <w:tcW w:w="9752" w:type="dxa"/>
            <w:gridSpan w:val="2"/>
          </w:tcPr>
          <w:p w14:paraId="1F31C9F9" w14:textId="77777777" w:rsidR="000C3CF5" w:rsidRPr="0088016A" w:rsidRDefault="000C3CF5">
            <w:pPr>
              <w:keepNext/>
            </w:pPr>
          </w:p>
        </w:tc>
      </w:tr>
      <w:tr w:rsidR="002D0BDD" w:rsidRPr="0088016A" w14:paraId="4139DB75" w14:textId="77777777" w:rsidTr="000C3CF5">
        <w:trPr>
          <w:jc w:val="center"/>
        </w:trPr>
        <w:tc>
          <w:tcPr>
            <w:tcW w:w="4876" w:type="dxa"/>
            <w:hideMark/>
          </w:tcPr>
          <w:p w14:paraId="21ADCEF4" w14:textId="77777777" w:rsidR="000C3CF5" w:rsidRPr="0088016A" w:rsidRDefault="00D217D8">
            <w:pPr>
              <w:pStyle w:val="ColumnHeading"/>
              <w:keepNext/>
            </w:pPr>
            <w:r w:rsidRPr="0088016A">
              <w:t>Komisijos siūlomas tekstas</w:t>
            </w:r>
          </w:p>
        </w:tc>
        <w:tc>
          <w:tcPr>
            <w:tcW w:w="4876" w:type="dxa"/>
            <w:hideMark/>
          </w:tcPr>
          <w:p w14:paraId="23E91E3D" w14:textId="77777777" w:rsidR="000C3CF5" w:rsidRPr="0088016A" w:rsidRDefault="00D217D8">
            <w:pPr>
              <w:pStyle w:val="ColumnHeading"/>
              <w:keepNext/>
            </w:pPr>
            <w:r w:rsidRPr="0088016A">
              <w:t>Pakeitimas</w:t>
            </w:r>
          </w:p>
        </w:tc>
      </w:tr>
      <w:tr w:rsidR="002D0BDD" w:rsidRPr="0088016A" w14:paraId="4A72F87C" w14:textId="77777777" w:rsidTr="000C3CF5">
        <w:trPr>
          <w:jc w:val="center"/>
        </w:trPr>
        <w:tc>
          <w:tcPr>
            <w:tcW w:w="4876" w:type="dxa"/>
            <w:hideMark/>
          </w:tcPr>
          <w:p w14:paraId="63A4F46A" w14:textId="77777777" w:rsidR="000C3CF5" w:rsidRPr="0088016A" w:rsidRDefault="00D217D8">
            <w:pPr>
              <w:pStyle w:val="Normal6"/>
            </w:pPr>
            <w:r w:rsidRPr="0088016A">
              <w:t>(2)</w:t>
            </w:r>
            <w:r w:rsidRPr="0088016A">
              <w:tab/>
              <w:t xml:space="preserve">Direktyva 2004/37/EB taikoma medžiagoms </w:t>
            </w:r>
            <w:r w:rsidRPr="0088016A">
              <w:rPr>
                <w:b/>
                <w:bCs/>
                <w:i/>
                <w:iCs/>
              </w:rPr>
              <w:t>arba</w:t>
            </w:r>
            <w:r w:rsidRPr="0088016A">
              <w:t xml:space="preserve"> mišiniams, kurie atitinka Europos Parlamento ir Tarybos reglamento (EB) Nr. 1272/2008</w:t>
            </w:r>
            <w:r w:rsidRPr="0088016A">
              <w:rPr>
                <w:vertAlign w:val="superscript"/>
              </w:rPr>
              <w:t>6</w:t>
            </w:r>
            <w:r w:rsidRPr="0088016A">
              <w:t xml:space="preserve"> I priede nustatytus priskyrimo 1A ar 1B kategorijos kancerogenams, mutagenams arba reprotoksinėms medžiagoms kriterijus, taip pat medžiagoms, mišiniams </w:t>
            </w:r>
            <w:r w:rsidRPr="0088016A">
              <w:rPr>
                <w:b/>
                <w:bCs/>
                <w:i/>
                <w:iCs/>
              </w:rPr>
              <w:t>arba</w:t>
            </w:r>
            <w:r w:rsidRPr="0088016A">
              <w:t xml:space="preserve"> </w:t>
            </w:r>
            <w:r w:rsidRPr="0088016A">
              <w:lastRenderedPageBreak/>
              <w:t>procesams, nurodytiems Direktyvos 2004/37/EB I priede. Tame I priede nurodytų medžiagų, mišinių ir procesų sąrašą norint papildyti bet kokia nauja medžiaga, turi būti pateikti patikimi moksliniai įrodymai, siekiant įrodyti</w:t>
            </w:r>
            <w:r w:rsidRPr="0088016A">
              <w:t xml:space="preserve">, kad tos medžiagos, mišiniai ir procesai patenka į Direktyvos 2004/37/EB taikymo sritį, remiantis esamais patvirtintais moksliniais šaltiniais, pvz., ECHA, Tarptautinės vėžio tyrimų agentūros (IARC) ir nacionalinių institucijų pateikiama informacija, ypatingą dėmesį skiriant recenzuotoms mokslinėms publikacijoms apie </w:t>
            </w:r>
            <w:r w:rsidRPr="0088016A">
              <w:rPr>
                <w:b/>
                <w:bCs/>
                <w:i/>
                <w:iCs/>
              </w:rPr>
              <w:t>tą medžiagą</w:t>
            </w:r>
            <w:r w:rsidRPr="0088016A">
              <w:t>;</w:t>
            </w:r>
          </w:p>
        </w:tc>
        <w:tc>
          <w:tcPr>
            <w:tcW w:w="4876" w:type="dxa"/>
            <w:hideMark/>
          </w:tcPr>
          <w:p w14:paraId="4A416957" w14:textId="77777777" w:rsidR="000C3CF5" w:rsidRPr="0088016A" w:rsidRDefault="00D217D8">
            <w:pPr>
              <w:pStyle w:val="Normal6"/>
              <w:rPr>
                <w:szCs w:val="24"/>
              </w:rPr>
            </w:pPr>
            <w:r w:rsidRPr="0088016A">
              <w:lastRenderedPageBreak/>
              <w:t>(2)</w:t>
            </w:r>
            <w:r w:rsidRPr="0088016A">
              <w:tab/>
              <w:t xml:space="preserve">Direktyva 2004/37/EB taikoma medžiagoms </w:t>
            </w:r>
            <w:r w:rsidRPr="0088016A">
              <w:rPr>
                <w:b/>
                <w:bCs/>
                <w:i/>
                <w:iCs/>
              </w:rPr>
              <w:t>ir</w:t>
            </w:r>
            <w:r w:rsidRPr="0088016A">
              <w:t xml:space="preserve"> mišiniams, kurie atitinka Europos Parlamento ir Tarybos reglamento (EB) Nr. 1272/2008</w:t>
            </w:r>
            <w:r w:rsidRPr="0088016A">
              <w:rPr>
                <w:vertAlign w:val="superscript"/>
              </w:rPr>
              <w:t>6</w:t>
            </w:r>
            <w:r w:rsidRPr="0088016A">
              <w:t xml:space="preserve"> I priede nustatytus priskyrimo 1A ar 1B kategorijos kancerogenams, mutagenams arba reprotoksinėms medžiagoms kriterijus, taip pat medžiagoms, mišiniams </w:t>
            </w:r>
            <w:r w:rsidRPr="0088016A">
              <w:rPr>
                <w:b/>
                <w:bCs/>
                <w:i/>
                <w:iCs/>
              </w:rPr>
              <w:t>ir</w:t>
            </w:r>
            <w:r w:rsidRPr="0088016A">
              <w:t xml:space="preserve"> procesams, </w:t>
            </w:r>
            <w:r w:rsidRPr="0088016A">
              <w:lastRenderedPageBreak/>
              <w:t>nurodytiems Direktyvos 2004/37/EB I priede. Tame I priede nurodytų medžiagų, mišinių ir procesų sąrašą norint papildyti bet kokia nauja medžiaga, turi būti pateikti patikimi moksliniai įrodymai, siekiant įrodyti, ka</w:t>
            </w:r>
            <w:r w:rsidRPr="0088016A">
              <w:t xml:space="preserve">d tos medžiagos, mišiniai ir procesai patenka į Direktyvos 2004/37/EB taikymo sritį, remiantis esamais patvirtintais moksliniais šaltiniais, pvz., ECHA, Tarptautinės vėžio tyrimų agentūros (IARC) ir nacionalinių institucijų pateikiama informacija, ypatingą dėmesį skiriant recenzuotoms mokslinėms publikacijoms apie </w:t>
            </w:r>
            <w:r w:rsidRPr="0088016A">
              <w:rPr>
                <w:b/>
                <w:bCs/>
                <w:i/>
                <w:iCs/>
              </w:rPr>
              <w:t>tas medžiagas, mišinius ir procesus</w:t>
            </w:r>
            <w:r w:rsidRPr="0088016A">
              <w:t>;</w:t>
            </w:r>
          </w:p>
        </w:tc>
      </w:tr>
      <w:tr w:rsidR="002D0BDD" w:rsidRPr="0088016A" w14:paraId="387CBAA3" w14:textId="77777777" w:rsidTr="000C3CF5">
        <w:trPr>
          <w:jc w:val="center"/>
        </w:trPr>
        <w:tc>
          <w:tcPr>
            <w:tcW w:w="4876" w:type="dxa"/>
            <w:hideMark/>
          </w:tcPr>
          <w:p w14:paraId="37B38AA2" w14:textId="77777777" w:rsidR="000C3CF5" w:rsidRPr="0088016A" w:rsidRDefault="00D217D8">
            <w:pPr>
              <w:pStyle w:val="Normal6"/>
            </w:pPr>
            <w:r w:rsidRPr="0088016A">
              <w:lastRenderedPageBreak/>
              <w:t>__________________</w:t>
            </w:r>
          </w:p>
        </w:tc>
        <w:tc>
          <w:tcPr>
            <w:tcW w:w="4876" w:type="dxa"/>
            <w:hideMark/>
          </w:tcPr>
          <w:p w14:paraId="7DDA3DAB" w14:textId="77777777" w:rsidR="000C3CF5" w:rsidRPr="0088016A" w:rsidRDefault="00D217D8">
            <w:pPr>
              <w:pStyle w:val="Normal6"/>
              <w:rPr>
                <w:szCs w:val="24"/>
              </w:rPr>
            </w:pPr>
            <w:r w:rsidRPr="0088016A">
              <w:t>__________________</w:t>
            </w:r>
          </w:p>
        </w:tc>
      </w:tr>
      <w:tr w:rsidR="002D0BDD" w:rsidRPr="0088016A" w14:paraId="2928045F" w14:textId="77777777" w:rsidTr="000C3CF5">
        <w:trPr>
          <w:jc w:val="center"/>
        </w:trPr>
        <w:tc>
          <w:tcPr>
            <w:tcW w:w="4876" w:type="dxa"/>
            <w:hideMark/>
          </w:tcPr>
          <w:p w14:paraId="2410E040" w14:textId="77777777" w:rsidR="000C3CF5" w:rsidRPr="0088016A" w:rsidRDefault="00D217D8">
            <w:pPr>
              <w:pStyle w:val="Normal6"/>
            </w:pPr>
            <w:r w:rsidRPr="0088016A">
              <w:rPr>
                <w:vertAlign w:val="superscript"/>
              </w:rPr>
              <w:t>6</w:t>
            </w:r>
            <w:r w:rsidRPr="0088016A">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tc>
        <w:tc>
          <w:tcPr>
            <w:tcW w:w="4876" w:type="dxa"/>
            <w:hideMark/>
          </w:tcPr>
          <w:p w14:paraId="3677B358" w14:textId="77777777" w:rsidR="000C3CF5" w:rsidRPr="0088016A" w:rsidRDefault="00D217D8">
            <w:pPr>
              <w:pStyle w:val="Normal6"/>
              <w:rPr>
                <w:szCs w:val="24"/>
              </w:rPr>
            </w:pPr>
            <w:r w:rsidRPr="0088016A">
              <w:rPr>
                <w:vertAlign w:val="superscript"/>
              </w:rPr>
              <w:t>6</w:t>
            </w:r>
            <w:r w:rsidRPr="0088016A">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tc>
      </w:tr>
    </w:tbl>
    <w:p w14:paraId="7F3C7C56"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4E7AE88D" w14:textId="77777777" w:rsidR="000C3CF5" w:rsidRPr="0088016A" w:rsidRDefault="00D217D8" w:rsidP="000C3CF5">
      <w:pPr>
        <w:rPr>
          <w:szCs w:val="24"/>
        </w:rPr>
      </w:pPr>
      <w:r w:rsidRPr="0088016A">
        <w:rPr>
          <w:rStyle w:val="HideTWBExt"/>
        </w:rPr>
        <w:t>&lt;/Amend&gt;</w:t>
      </w:r>
    </w:p>
    <w:p w14:paraId="5C38460F"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2</w:t>
      </w:r>
      <w:r w:rsidRPr="0088016A">
        <w:rPr>
          <w:rStyle w:val="HideTWBExt"/>
          <w:b w:val="0"/>
        </w:rPr>
        <w:t>&lt;/NumAm&gt;</w:t>
      </w:r>
    </w:p>
    <w:p w14:paraId="75E4894F"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5B749010" w14:textId="77777777" w:rsidR="000C3CF5" w:rsidRPr="0088016A" w:rsidRDefault="00D217D8" w:rsidP="000C3CF5">
      <w:pPr>
        <w:pStyle w:val="NormalBold"/>
      </w:pPr>
      <w:r w:rsidRPr="0088016A">
        <w:rPr>
          <w:rStyle w:val="HideTWBExt"/>
          <w:b w:val="0"/>
        </w:rPr>
        <w:t>&lt;Article&gt;</w:t>
      </w:r>
      <w:r w:rsidRPr="0088016A">
        <w:t>3 konstatuojamoji dalis</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00630565" w14:textId="77777777" w:rsidTr="000C3CF5">
        <w:trPr>
          <w:jc w:val="center"/>
        </w:trPr>
        <w:tc>
          <w:tcPr>
            <w:tcW w:w="9752" w:type="dxa"/>
            <w:gridSpan w:val="2"/>
          </w:tcPr>
          <w:p w14:paraId="21C7931A" w14:textId="77777777" w:rsidR="000C3CF5" w:rsidRPr="0088016A" w:rsidRDefault="000C3CF5">
            <w:pPr>
              <w:keepNext/>
            </w:pPr>
          </w:p>
        </w:tc>
      </w:tr>
      <w:tr w:rsidR="002D0BDD" w:rsidRPr="0088016A" w14:paraId="20538866" w14:textId="77777777" w:rsidTr="000C3CF5">
        <w:trPr>
          <w:jc w:val="center"/>
        </w:trPr>
        <w:tc>
          <w:tcPr>
            <w:tcW w:w="4876" w:type="dxa"/>
            <w:hideMark/>
          </w:tcPr>
          <w:p w14:paraId="71D2A8F6" w14:textId="77777777" w:rsidR="000C3CF5" w:rsidRPr="0088016A" w:rsidRDefault="00D217D8">
            <w:pPr>
              <w:pStyle w:val="ColumnHeading"/>
              <w:keepNext/>
            </w:pPr>
            <w:r w:rsidRPr="0088016A">
              <w:t>Komisijos siūlomas tekstas</w:t>
            </w:r>
          </w:p>
        </w:tc>
        <w:tc>
          <w:tcPr>
            <w:tcW w:w="4876" w:type="dxa"/>
            <w:hideMark/>
          </w:tcPr>
          <w:p w14:paraId="39A8EB31" w14:textId="77777777" w:rsidR="000C3CF5" w:rsidRPr="0088016A" w:rsidRDefault="00D217D8">
            <w:pPr>
              <w:pStyle w:val="ColumnHeading"/>
              <w:keepNext/>
            </w:pPr>
            <w:r w:rsidRPr="0088016A">
              <w:t>Pakeitimas</w:t>
            </w:r>
          </w:p>
        </w:tc>
      </w:tr>
      <w:tr w:rsidR="002D0BDD" w:rsidRPr="0088016A" w14:paraId="3D30B880" w14:textId="77777777" w:rsidTr="000C3CF5">
        <w:trPr>
          <w:jc w:val="center"/>
        </w:trPr>
        <w:tc>
          <w:tcPr>
            <w:tcW w:w="4876" w:type="dxa"/>
            <w:hideMark/>
          </w:tcPr>
          <w:p w14:paraId="3FA4837A" w14:textId="77777777" w:rsidR="000C3CF5" w:rsidRPr="0088016A" w:rsidRDefault="00D217D8">
            <w:pPr>
              <w:pStyle w:val="Normal6"/>
            </w:pPr>
            <w:r w:rsidRPr="0088016A">
              <w:t>(3)</w:t>
            </w:r>
            <w:r w:rsidRPr="0088016A">
              <w:tab/>
              <w:t>IARC suvirinimo dūmus priskyrė žmonių kancerogenams (IARC klasifikacijos 1 grupė). Remiantis ECHA preliminaraus vertinimo tyrimu</w:t>
            </w:r>
            <w:r w:rsidRPr="0088016A">
              <w:rPr>
                <w:b/>
                <w:i/>
                <w:vertAlign w:val="superscript"/>
              </w:rPr>
              <w:t>7</w:t>
            </w:r>
            <w:r w:rsidRPr="0088016A">
              <w:t xml:space="preserve">, suvirinimo dūmai yra sudėtingi junginiai ir juose gali būti kancerogenų, mutagenų arba reprotoksinių medžiagų, pvz., chromo (VI) junginių, nikelio junginių, kadmio ir jo neorganinių junginių. Dėl sudėtingos ir nevienalytės suvirinimo dūmų sudėties, taip pat dėl to, kad Reglamentu (EB) 1272/2008 nesuderinta jų klasifikacija, kyla neaiškumų dėl galimo suvirinimo </w:t>
            </w:r>
            <w:r w:rsidRPr="0088016A">
              <w:lastRenderedPageBreak/>
              <w:t xml:space="preserve">dūmų pavojingumo </w:t>
            </w:r>
            <w:r w:rsidRPr="0088016A">
              <w:t>darbuotojams, todėl nenustatytos atitinkamos darbo vietoje kylančios rizikos valdymo priemonės. Suvirinimo dūmus priskyrus atitinkamai cheminių medžiagų kategorijai Sąjungos lygmeniu, būtų užtikrintas didesnis aiškumas taikant Direktyvą 2004/37/EB. Todėl, atsižvelgiant į ACSH nuomonę</w:t>
            </w:r>
            <w:r w:rsidRPr="0088016A">
              <w:rPr>
                <w:b/>
                <w:i/>
                <w:vertAlign w:val="superscript"/>
              </w:rPr>
              <w:t>8</w:t>
            </w:r>
            <w:r w:rsidRPr="0088016A">
              <w:t>, į Direktyvos 2004/37/EB I priedą tikslinga įtraukti darbą, susijusį su suvirinimo procesų metu išsiskiriančių dūmų, kuriuose yra medžiagų, kurios atitinka Reglamento (EB) Nr. 1272/2008 I priede nustatytus priskyrimo 1A arba 1</w:t>
            </w:r>
            <w:r w:rsidRPr="0088016A">
              <w:t>B kategorijos kancerogenams, mutagenams arba reprotoksinėms medžiagoms kriterijus</w:t>
            </w:r>
            <w:r w:rsidRPr="0088016A">
              <w:rPr>
                <w:b/>
                <w:bCs/>
                <w:i/>
                <w:iCs/>
              </w:rPr>
              <w:t xml:space="preserve"> atitinkančios medžiagos ar mišinio kriterijus</w:t>
            </w:r>
            <w:r w:rsidRPr="0088016A">
              <w:t>, ekspozicija;</w:t>
            </w:r>
          </w:p>
        </w:tc>
        <w:tc>
          <w:tcPr>
            <w:tcW w:w="4876" w:type="dxa"/>
            <w:hideMark/>
          </w:tcPr>
          <w:p w14:paraId="2554B1AB" w14:textId="77777777" w:rsidR="000C3CF5" w:rsidRPr="0088016A" w:rsidRDefault="00D217D8">
            <w:pPr>
              <w:pStyle w:val="Normal6"/>
              <w:rPr>
                <w:szCs w:val="24"/>
              </w:rPr>
            </w:pPr>
            <w:r w:rsidRPr="0088016A">
              <w:lastRenderedPageBreak/>
              <w:t>(3)</w:t>
            </w:r>
            <w:r w:rsidRPr="0088016A">
              <w:tab/>
              <w:t xml:space="preserve">IARC suvirinimo dūmus priskyrė žmonių kancerogenams (IARC klasifikacijos 1 grupė). Remiantis ECHA preliminaraus vertinimo tyrimu, suvirinimo </w:t>
            </w:r>
            <w:r w:rsidRPr="0088016A">
              <w:rPr>
                <w:b/>
                <w:bCs/>
                <w:i/>
                <w:iCs/>
              </w:rPr>
              <w:t xml:space="preserve">procesų metu išsiskiriantys </w:t>
            </w:r>
            <w:r w:rsidRPr="0088016A">
              <w:t xml:space="preserve">dūmai </w:t>
            </w:r>
            <w:r w:rsidRPr="0088016A">
              <w:rPr>
                <w:b/>
                <w:bCs/>
                <w:i/>
                <w:iCs/>
              </w:rPr>
              <w:t>ir procesų, kurių metu panašiai susidaro dūmai, metu išsiskiriantys dūmai,</w:t>
            </w:r>
            <w:r w:rsidRPr="0088016A">
              <w:t xml:space="preserve"> yra sudėtingi ir juose gali būti kancerogenų, mutagenų arba reprotoksinių medžiagų, pvz., chromo (VI) junginių, nikelio junginių, kadmio ir jo neorganinių junginių. Dėl sudėtingos ir nevienalytės suvirinimo </w:t>
            </w:r>
            <w:r w:rsidRPr="0088016A">
              <w:rPr>
                <w:b/>
                <w:bCs/>
                <w:i/>
                <w:iCs/>
              </w:rPr>
              <w:t xml:space="preserve">ir kitų </w:t>
            </w:r>
            <w:r w:rsidRPr="0088016A">
              <w:t xml:space="preserve">dūmų sudėties, taip pat </w:t>
            </w:r>
            <w:r w:rsidRPr="0088016A">
              <w:lastRenderedPageBreak/>
              <w:t>dėl to, kad Reglamentu</w:t>
            </w:r>
            <w:r w:rsidRPr="0088016A">
              <w:t xml:space="preserve"> (EB) 1272/2008 nesuderinta jų klasifikacija, kyla neaiškumų dėl galimo suvirinimo dūmų pavojingumo darbuotojams, todėl nenustatytos atitinkamos darbo vietoje kylančios rizikos valdymo priemonės. Suvirinimo dūmus priskyrus atitinkamai cheminių medžiagų kategorijai Sąjungos lygmeniu, būtų užtikrintas didesnis aiškumas taikant Direktyvą 2004/37/EB. Todėl, atsižvelgiant į ACSH nuomonę, į Direktyvos 2004/37/EB I priedą tikslinga įtraukti darbą, susijusį su suvirinimo procesų metu išsiskiriančių dūmų</w:t>
            </w:r>
            <w:r w:rsidRPr="0088016A">
              <w:rPr>
                <w:b/>
                <w:bCs/>
                <w:i/>
                <w:iCs/>
              </w:rPr>
              <w:t xml:space="preserve"> ir procesų,</w:t>
            </w:r>
            <w:r w:rsidRPr="0088016A">
              <w:rPr>
                <w:b/>
                <w:bCs/>
                <w:i/>
                <w:iCs/>
              </w:rPr>
              <w:t xml:space="preserve"> kurių metu panašiai susidaro dūmai, metu išsiskiriančių dūmų</w:t>
            </w:r>
            <w:r w:rsidRPr="0088016A">
              <w:t>, kuriuose yra medžiagų</w:t>
            </w:r>
            <w:r w:rsidRPr="0088016A">
              <w:rPr>
                <w:b/>
                <w:bCs/>
                <w:i/>
                <w:iCs/>
              </w:rPr>
              <w:t xml:space="preserve"> ar mišinių</w:t>
            </w:r>
            <w:r w:rsidRPr="0088016A">
              <w:t xml:space="preserve">, </w:t>
            </w:r>
            <w:r w:rsidRPr="0088016A">
              <w:rPr>
                <w:b/>
                <w:bCs/>
                <w:i/>
                <w:iCs/>
              </w:rPr>
              <w:t>kurie</w:t>
            </w:r>
            <w:r w:rsidRPr="0088016A">
              <w:t xml:space="preserve"> atitinka Reglamento (EB) Nr. 1272/2008 I priede nustatytus priskyrimo 1A arba 1B kategorijos kancerogenams, mutagenams arba reprotoksinėms medžiagoms kriterijus, ekspozicija; </w:t>
            </w:r>
            <w:r w:rsidRPr="0088016A">
              <w:rPr>
                <w:b/>
                <w:bCs/>
                <w:i/>
                <w:iCs/>
              </w:rPr>
              <w:t>ACSH</w:t>
            </w:r>
            <w:r w:rsidRPr="0088016A">
              <w:rPr>
                <w:b/>
                <w:bCs/>
                <w:i/>
                <w:iCs/>
                <w:vertAlign w:val="superscript"/>
              </w:rPr>
              <w:t>8</w:t>
            </w:r>
            <w:r w:rsidRPr="0088016A">
              <w:rPr>
                <w:b/>
                <w:bCs/>
                <w:i/>
                <w:iCs/>
              </w:rPr>
              <w:t xml:space="preserve"> nuomonėje taip pat nurodyta, kad reikia imtis papildomų priemonių, siekiant sumažinti iš suvirinimo dūmų ir kitų šaltinių išsiskiriančių kietųjų dalelių ekspozicijos poveikį sveikatai, įskaitant bendros dulkių ribos nustatymą pa</w:t>
            </w:r>
            <w:r w:rsidRPr="0088016A">
              <w:rPr>
                <w:b/>
                <w:bCs/>
                <w:i/>
                <w:iCs/>
              </w:rPr>
              <w:t>gal Tarybos direktyvą 98/24/EB</w:t>
            </w:r>
            <w:r w:rsidRPr="0088016A">
              <w:rPr>
                <w:b/>
                <w:bCs/>
                <w:i/>
                <w:iCs/>
                <w:vertAlign w:val="superscript"/>
              </w:rPr>
              <w:t>8a</w:t>
            </w:r>
            <w:r w:rsidRPr="0088016A">
              <w:rPr>
                <w:b/>
                <w:bCs/>
                <w:i/>
                <w:iCs/>
              </w:rPr>
              <w:t>.</w:t>
            </w:r>
            <w:r w:rsidRPr="0088016A">
              <w:rPr>
                <w:b/>
                <w:i/>
              </w:rPr>
              <w:t xml:space="preserve"> Be to, ACSH rekomendavo parengti suvirinimo dūmų gaires. Siekiant padėti darbo inspektoriams ir įmonėms, ypač labai mažoms įmonėms ir MVĮ, užtikrinti, kad būtų laikomasi Direktyvos 2004/37/EB I priede pateikto atitinkamo įrašo dėl suvirinimo dūmų, be esamų gairių, pavyzdžiui, Vyresniųjų darbo inspektorių komiteto 2018 m. parengtų nacionaliniams darbo inspektoriams skirtų rekomendacijų dėl suvirinimo dūmų keliamos rizikos sveikatai, galėtų būti itin svarbu pateikti papildomų</w:t>
            </w:r>
            <w:r w:rsidRPr="0088016A">
              <w:rPr>
                <w:b/>
                <w:i/>
              </w:rPr>
              <w:t xml:space="preserve"> gairių, grindžiamų naujausiais moksliniais įrodymais. Tokios gairės galėtų padėti, </w:t>
            </w:r>
            <w:r w:rsidRPr="0088016A">
              <w:rPr>
                <w:b/>
              </w:rPr>
              <w:t>inter alia</w:t>
            </w:r>
            <w:r w:rsidRPr="0088016A">
              <w:rPr>
                <w:b/>
                <w:i/>
              </w:rPr>
              <w:t xml:space="preserve">, skatinti bendros minimalios aukšto lygio apsaugos visiems suvirinimo dūmų ekspoziciją patiriantiems darbuotojams užtikrinimą visose valstybėse narėse. Taip pat tikslinga, kad Komisija, siekdama įvertinti dabartinę ES </w:t>
            </w:r>
            <w:r w:rsidRPr="0088016A">
              <w:rPr>
                <w:b/>
                <w:i/>
              </w:rPr>
              <w:lastRenderedPageBreak/>
              <w:t>darbuotojų sveikatos ir saugos strateginę programą ir parengti galimą ES strateginę programą po 2027 m., prioriteto tvarka įvertintų, ar tokios papildomos gairės būtų reikalingos;</w:t>
            </w:r>
          </w:p>
        </w:tc>
      </w:tr>
      <w:tr w:rsidR="002D0BDD" w:rsidRPr="0088016A" w14:paraId="2BCAD746" w14:textId="77777777" w:rsidTr="000C3CF5">
        <w:trPr>
          <w:jc w:val="center"/>
        </w:trPr>
        <w:tc>
          <w:tcPr>
            <w:tcW w:w="4876" w:type="dxa"/>
            <w:hideMark/>
          </w:tcPr>
          <w:p w14:paraId="1122D601" w14:textId="77777777" w:rsidR="000C3CF5" w:rsidRPr="0088016A" w:rsidRDefault="00D217D8">
            <w:pPr>
              <w:pStyle w:val="Normal6"/>
            </w:pPr>
            <w:r w:rsidRPr="0088016A">
              <w:lastRenderedPageBreak/>
              <w:t>__________________</w:t>
            </w:r>
          </w:p>
        </w:tc>
        <w:tc>
          <w:tcPr>
            <w:tcW w:w="4876" w:type="dxa"/>
            <w:hideMark/>
          </w:tcPr>
          <w:p w14:paraId="00788D21" w14:textId="77777777" w:rsidR="000C3CF5" w:rsidRPr="0088016A" w:rsidRDefault="00D217D8">
            <w:pPr>
              <w:pStyle w:val="Normal6"/>
              <w:rPr>
                <w:szCs w:val="24"/>
              </w:rPr>
            </w:pPr>
            <w:r w:rsidRPr="0088016A">
              <w:t>__________________</w:t>
            </w:r>
          </w:p>
        </w:tc>
      </w:tr>
      <w:tr w:rsidR="002D0BDD" w:rsidRPr="0088016A" w14:paraId="6420B49B" w14:textId="77777777" w:rsidTr="000C3CF5">
        <w:trPr>
          <w:jc w:val="center"/>
        </w:trPr>
        <w:tc>
          <w:tcPr>
            <w:tcW w:w="4876" w:type="dxa"/>
            <w:hideMark/>
          </w:tcPr>
          <w:p w14:paraId="1FB15952" w14:textId="77777777" w:rsidR="000C3CF5" w:rsidRPr="0088016A" w:rsidRDefault="00D217D8">
            <w:pPr>
              <w:pStyle w:val="Normal6"/>
            </w:pPr>
            <w:r w:rsidRPr="0088016A">
              <w:rPr>
                <w:vertAlign w:val="superscript"/>
              </w:rPr>
              <w:t>7</w:t>
            </w:r>
            <w:r w:rsidRPr="0088016A">
              <w:t xml:space="preserve"> ECHA (2022), „Scoping Study report for evaluation of limit values for welding fumes and fumes from other processes that generate fume in a similar way at the workplace“; galima rasti: report_welding_fumes_en.pdf (europa.eu).</w:t>
            </w:r>
          </w:p>
        </w:tc>
        <w:tc>
          <w:tcPr>
            <w:tcW w:w="4876" w:type="dxa"/>
            <w:hideMark/>
          </w:tcPr>
          <w:p w14:paraId="71BC694D" w14:textId="77777777" w:rsidR="000C3CF5" w:rsidRPr="0088016A" w:rsidRDefault="00D217D8">
            <w:pPr>
              <w:pStyle w:val="Normal6"/>
              <w:rPr>
                <w:szCs w:val="24"/>
              </w:rPr>
            </w:pPr>
            <w:r w:rsidRPr="0088016A">
              <w:rPr>
                <w:vertAlign w:val="superscript"/>
              </w:rPr>
              <w:t>7</w:t>
            </w:r>
            <w:r w:rsidRPr="0088016A">
              <w:t xml:space="preserve"> ECHA (2022), „Scoping Study report for evaluation of limit values for welding fumes and fumes from other processes that generate fume in a similar way at the workplace“; galima rasti: report_welding_fumes_en.pdf (europa.eu).</w:t>
            </w:r>
          </w:p>
        </w:tc>
      </w:tr>
      <w:tr w:rsidR="002D0BDD" w:rsidRPr="0088016A" w14:paraId="3802BB20" w14:textId="77777777" w:rsidTr="000C3CF5">
        <w:trPr>
          <w:jc w:val="center"/>
        </w:trPr>
        <w:tc>
          <w:tcPr>
            <w:tcW w:w="4876" w:type="dxa"/>
            <w:hideMark/>
          </w:tcPr>
          <w:p w14:paraId="55BD89AE" w14:textId="77777777" w:rsidR="000C3CF5" w:rsidRPr="0088016A" w:rsidRDefault="00D217D8">
            <w:pPr>
              <w:pStyle w:val="Normal6"/>
            </w:pPr>
            <w:r w:rsidRPr="0088016A">
              <w:rPr>
                <w:vertAlign w:val="superscript"/>
              </w:rPr>
              <w:t>8</w:t>
            </w:r>
            <w:r w:rsidRPr="0088016A">
              <w:t xml:space="preserve"> ACSH (2023), „Opinion on introducing work involving exposure to fumes from welding processes containing substances that meet the criteria for CMR category 1A/1B set out in Annex I to the CLP Regulation, Doc. 006/23“; galima rasti: ACSH Adopted opinion Welding fumes 22.09.23-EN.pdf (europa.eu).</w:t>
            </w:r>
          </w:p>
        </w:tc>
        <w:tc>
          <w:tcPr>
            <w:tcW w:w="4876" w:type="dxa"/>
            <w:hideMark/>
          </w:tcPr>
          <w:p w14:paraId="6357BD36" w14:textId="77777777" w:rsidR="000C3CF5" w:rsidRPr="0088016A" w:rsidRDefault="00D217D8">
            <w:pPr>
              <w:pStyle w:val="Normal6"/>
              <w:rPr>
                <w:szCs w:val="24"/>
              </w:rPr>
            </w:pPr>
            <w:r w:rsidRPr="0088016A">
              <w:rPr>
                <w:vertAlign w:val="superscript"/>
              </w:rPr>
              <w:t>8</w:t>
            </w:r>
            <w:r w:rsidRPr="0088016A">
              <w:t xml:space="preserve"> ACSH (2023), „Opinion on introducing work involving exposure to fumes from welding processes containing substances that meet the criteria for CMR category 1A/1B set out in Annex I to the CLP Regulation, Doc. 006/23“; galima rasti: ACSH Adopted opinion Welding fumes 22.09.23-EN.pdf (europa.eu).</w:t>
            </w:r>
          </w:p>
        </w:tc>
      </w:tr>
      <w:tr w:rsidR="002D0BDD" w:rsidRPr="0088016A" w14:paraId="5F4D404A" w14:textId="77777777" w:rsidTr="000C3CF5">
        <w:trPr>
          <w:jc w:val="center"/>
        </w:trPr>
        <w:tc>
          <w:tcPr>
            <w:tcW w:w="4876" w:type="dxa"/>
          </w:tcPr>
          <w:p w14:paraId="5BD193CA" w14:textId="77777777" w:rsidR="000C3CF5" w:rsidRPr="0088016A" w:rsidRDefault="000C3CF5">
            <w:pPr>
              <w:pStyle w:val="Normal6"/>
            </w:pPr>
          </w:p>
        </w:tc>
        <w:tc>
          <w:tcPr>
            <w:tcW w:w="4876" w:type="dxa"/>
            <w:hideMark/>
          </w:tcPr>
          <w:p w14:paraId="121F8C12" w14:textId="77777777" w:rsidR="000C3CF5" w:rsidRPr="0088016A" w:rsidRDefault="00D217D8">
            <w:pPr>
              <w:pStyle w:val="Normal6"/>
              <w:rPr>
                <w:szCs w:val="24"/>
              </w:rPr>
            </w:pPr>
            <w:r w:rsidRPr="0088016A">
              <w:rPr>
                <w:b/>
                <w:i/>
                <w:vertAlign w:val="superscript"/>
              </w:rPr>
              <w:t>8a</w:t>
            </w:r>
            <w:r w:rsidRPr="0088016A">
              <w:t xml:space="preserve"> </w:t>
            </w:r>
            <w:r w:rsidRPr="0088016A">
              <w:rPr>
                <w:b/>
                <w:i/>
              </w:rPr>
              <w:t xml:space="preserve">1998 m. balandžio 7 d. Tarybos direktyva 98/24/EB dėl darbuotojų saugos ir sveikatos apsaugos nuo rizikos, susijusios su cheminiais veiksniais darbe (keturioliktoji atskira Direktyva, kaip numatyta </w:t>
            </w:r>
            <w:r w:rsidRPr="0088016A">
              <w:rPr>
                <w:b/>
                <w:i/>
              </w:rPr>
              <w:t>Direktyvos 89/391/EEB 16 straipsnio 1 dalyje) (OL L 131, 1998 5 5, p. 11, ELI: http://data.europa.eu/eli/dir/1998/24/oj).</w:t>
            </w:r>
          </w:p>
        </w:tc>
      </w:tr>
    </w:tbl>
    <w:p w14:paraId="31A8481A"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1FE2D288" w14:textId="77777777" w:rsidR="000C3CF5" w:rsidRPr="0088016A" w:rsidRDefault="00D217D8" w:rsidP="000C3CF5">
      <w:pPr>
        <w:rPr>
          <w:szCs w:val="24"/>
        </w:rPr>
      </w:pPr>
      <w:r w:rsidRPr="0088016A">
        <w:rPr>
          <w:rStyle w:val="HideTWBExt"/>
        </w:rPr>
        <w:t>&lt;/Amend&gt;</w:t>
      </w:r>
    </w:p>
    <w:p w14:paraId="5BB37103" w14:textId="77777777" w:rsidR="00F0073F" w:rsidRPr="0088016A" w:rsidRDefault="00D217D8" w:rsidP="00F0073F">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3</w:t>
      </w:r>
      <w:r w:rsidRPr="0088016A">
        <w:rPr>
          <w:rStyle w:val="HideTWBExt"/>
          <w:b w:val="0"/>
        </w:rPr>
        <w:t>&lt;/NumAm&gt;</w:t>
      </w:r>
    </w:p>
    <w:p w14:paraId="0E03767B" w14:textId="77777777" w:rsidR="00F0073F" w:rsidRPr="0088016A" w:rsidRDefault="00D217D8" w:rsidP="00F0073F">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35E4FFDC" w14:textId="77777777" w:rsidR="00F0073F" w:rsidRPr="0088016A" w:rsidRDefault="00D217D8" w:rsidP="00F0073F">
      <w:pPr>
        <w:pStyle w:val="NormalBold"/>
      </w:pPr>
      <w:r w:rsidRPr="0088016A">
        <w:rPr>
          <w:rStyle w:val="HideTWBExt"/>
          <w:b w:val="0"/>
        </w:rPr>
        <w:t>&lt;Article&gt;</w:t>
      </w:r>
      <w:r w:rsidRPr="0088016A">
        <w:t>6 konstatuojamoji dalis</w:t>
      </w:r>
      <w:r w:rsidRPr="00880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0BDD" w:rsidRPr="0088016A" w14:paraId="6A3D4A80" w14:textId="77777777" w:rsidTr="000C74B3">
        <w:trPr>
          <w:jc w:val="center"/>
        </w:trPr>
        <w:tc>
          <w:tcPr>
            <w:tcW w:w="9752" w:type="dxa"/>
            <w:gridSpan w:val="2"/>
          </w:tcPr>
          <w:p w14:paraId="2D387716" w14:textId="77777777" w:rsidR="00F0073F" w:rsidRPr="0088016A" w:rsidRDefault="00F0073F" w:rsidP="000C74B3">
            <w:pPr>
              <w:keepNext/>
            </w:pPr>
          </w:p>
        </w:tc>
      </w:tr>
      <w:tr w:rsidR="002D0BDD" w:rsidRPr="0088016A" w14:paraId="51C02B56" w14:textId="77777777" w:rsidTr="000C74B3">
        <w:trPr>
          <w:jc w:val="center"/>
        </w:trPr>
        <w:tc>
          <w:tcPr>
            <w:tcW w:w="4876" w:type="dxa"/>
          </w:tcPr>
          <w:p w14:paraId="4C600397" w14:textId="77777777" w:rsidR="00F0073F" w:rsidRPr="0088016A" w:rsidRDefault="00D217D8" w:rsidP="000C74B3">
            <w:pPr>
              <w:pStyle w:val="ColumnHeading"/>
              <w:keepNext/>
            </w:pPr>
            <w:r w:rsidRPr="0088016A">
              <w:t>Komisijos siūlomas tekstas</w:t>
            </w:r>
          </w:p>
        </w:tc>
        <w:tc>
          <w:tcPr>
            <w:tcW w:w="4876" w:type="dxa"/>
          </w:tcPr>
          <w:p w14:paraId="1A7691B2" w14:textId="77777777" w:rsidR="00F0073F" w:rsidRPr="0088016A" w:rsidRDefault="00D217D8" w:rsidP="000C74B3">
            <w:pPr>
              <w:pStyle w:val="ColumnHeading"/>
              <w:keepNext/>
            </w:pPr>
            <w:r w:rsidRPr="0088016A">
              <w:t>Pakeitimas</w:t>
            </w:r>
          </w:p>
        </w:tc>
      </w:tr>
      <w:tr w:rsidR="002D0BDD" w:rsidRPr="0088016A" w14:paraId="2EFFDF05" w14:textId="77777777" w:rsidTr="000C74B3">
        <w:trPr>
          <w:jc w:val="center"/>
        </w:trPr>
        <w:tc>
          <w:tcPr>
            <w:tcW w:w="4876" w:type="dxa"/>
          </w:tcPr>
          <w:p w14:paraId="544B5BA1" w14:textId="77777777" w:rsidR="00F0073F" w:rsidRPr="0088016A" w:rsidRDefault="00D217D8" w:rsidP="000C74B3">
            <w:pPr>
              <w:pStyle w:val="Normal6"/>
            </w:pPr>
            <w:r w:rsidRPr="0088016A">
              <w:t>(6)</w:t>
            </w:r>
            <w:r w:rsidRPr="0088016A">
              <w:tab/>
              <w:t xml:space="preserve">dėl kobalto ir jo neorganinių junginių </w:t>
            </w:r>
            <w:r w:rsidRPr="0088016A">
              <w:rPr>
                <w:b/>
                <w:bCs/>
                <w:i/>
                <w:iCs/>
              </w:rPr>
              <w:t>iš anksto numatoma, kad trumpuoju laikotarpiu bus sunku užtikrinti atitiktį įkvepiamosios frakcijos 0,01 mg/m³ ir alveolinės frakcijos 0,0025 mg/m³ ribinėms vertėms.</w:t>
            </w:r>
            <w:r w:rsidRPr="0088016A">
              <w:rPr>
                <w:b/>
                <w:i/>
              </w:rPr>
              <w:t xml:space="preserve"> </w:t>
            </w:r>
            <w:r w:rsidRPr="0088016A">
              <w:rPr>
                <w:b/>
                <w:bCs/>
                <w:i/>
                <w:iCs/>
              </w:rPr>
              <w:t xml:space="preserve">Todėl tikslinga nustatyti šešerių metų pereinamąjį laikotarpį po šios direktyvos </w:t>
            </w:r>
            <w:r w:rsidRPr="0088016A">
              <w:rPr>
                <w:b/>
                <w:bCs/>
                <w:i/>
                <w:iCs/>
              </w:rPr>
              <w:lastRenderedPageBreak/>
              <w:t>įsigaliojimo, kuriuo</w:t>
            </w:r>
            <w:r w:rsidRPr="0088016A">
              <w:rPr>
                <w:b/>
                <w:bCs/>
              </w:rPr>
              <w:t xml:space="preserve"> </w:t>
            </w:r>
            <w:r w:rsidRPr="0088016A">
              <w:t>turėtų būti taikomos 0,02 mg/m³ (įkvepiamoji frakcija) ir 0,0042 mg/m³ (alveolinė frakcija) ribinės vertės;</w:t>
            </w:r>
          </w:p>
        </w:tc>
        <w:tc>
          <w:tcPr>
            <w:tcW w:w="4876" w:type="dxa"/>
          </w:tcPr>
          <w:p w14:paraId="6A072413" w14:textId="77777777" w:rsidR="00F0073F" w:rsidRPr="0088016A" w:rsidRDefault="00D217D8" w:rsidP="000C74B3">
            <w:pPr>
              <w:pStyle w:val="Normal6"/>
              <w:rPr>
                <w:szCs w:val="24"/>
              </w:rPr>
            </w:pPr>
            <w:r w:rsidRPr="0088016A">
              <w:lastRenderedPageBreak/>
              <w:t>(6)</w:t>
            </w:r>
            <w:r w:rsidRPr="0088016A">
              <w:tab/>
              <w:t>dėl kobalto ir jo neorganinių junginių turėtų būti taikomos 0,02 mg/m³ (įkvepiamoji frakcija) ir 0,0042 mg/m³ (alveolinė frakcija) ribinės vertės;</w:t>
            </w:r>
          </w:p>
        </w:tc>
      </w:tr>
    </w:tbl>
    <w:p w14:paraId="291B8ECC" w14:textId="77777777" w:rsidR="00F0073F" w:rsidRPr="0088016A" w:rsidRDefault="00D217D8" w:rsidP="00F0073F">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2141E2A1" w14:textId="77777777" w:rsidR="00F0073F" w:rsidRPr="0088016A" w:rsidRDefault="00D217D8" w:rsidP="00F0073F">
      <w:r w:rsidRPr="0088016A">
        <w:rPr>
          <w:rStyle w:val="HideTWBExt"/>
        </w:rPr>
        <w:t>&lt;/Amend&gt;</w:t>
      </w:r>
    </w:p>
    <w:p w14:paraId="77A00F01"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4</w:t>
      </w:r>
      <w:r w:rsidRPr="0088016A">
        <w:rPr>
          <w:rStyle w:val="HideTWBExt"/>
          <w:b w:val="0"/>
        </w:rPr>
        <w:t>&lt;/NumAm&gt;</w:t>
      </w:r>
    </w:p>
    <w:p w14:paraId="526C955E" w14:textId="77777777" w:rsidR="000C3CF5" w:rsidRPr="0088016A" w:rsidRDefault="00D217D8" w:rsidP="000C3CF5">
      <w:pPr>
        <w:pStyle w:val="NormalBold12b"/>
        <w:keepNext/>
      </w:pPr>
      <w:r w:rsidRPr="0088016A">
        <w:rPr>
          <w:rStyle w:val="HideTWBExt"/>
          <w:b w:val="0"/>
        </w:rPr>
        <w:t>&lt;DocAmend&gt;</w:t>
      </w:r>
      <w:r w:rsidRPr="0088016A">
        <w:t xml:space="preserve">Pasiūlymas dėl </w:t>
      </w:r>
      <w:r w:rsidRPr="0088016A">
        <w:t>direktyvos</w:t>
      </w:r>
      <w:r w:rsidRPr="0088016A">
        <w:rPr>
          <w:rStyle w:val="HideTWBExt"/>
          <w:b w:val="0"/>
        </w:rPr>
        <w:t>&lt;/DocAmend&gt;</w:t>
      </w:r>
    </w:p>
    <w:p w14:paraId="2AAB28AB" w14:textId="77777777" w:rsidR="000C3CF5" w:rsidRPr="0088016A" w:rsidRDefault="00D217D8" w:rsidP="000C3CF5">
      <w:pPr>
        <w:pStyle w:val="NormalBold"/>
      </w:pPr>
      <w:r w:rsidRPr="0088016A">
        <w:rPr>
          <w:rStyle w:val="HideTWBExt"/>
          <w:b w:val="0"/>
        </w:rPr>
        <w:t>&lt;Article&gt;</w:t>
      </w:r>
      <w:r w:rsidRPr="0088016A">
        <w:t>9 konstatuojamoji dalis</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5E5D61F7" w14:textId="77777777" w:rsidTr="000C3CF5">
        <w:trPr>
          <w:jc w:val="center"/>
        </w:trPr>
        <w:tc>
          <w:tcPr>
            <w:tcW w:w="9752" w:type="dxa"/>
            <w:gridSpan w:val="2"/>
          </w:tcPr>
          <w:p w14:paraId="0343E2B8" w14:textId="77777777" w:rsidR="000C3CF5" w:rsidRPr="0088016A" w:rsidRDefault="000C3CF5">
            <w:pPr>
              <w:keepNext/>
            </w:pPr>
          </w:p>
        </w:tc>
      </w:tr>
      <w:tr w:rsidR="002D0BDD" w:rsidRPr="0088016A" w14:paraId="28D789F6" w14:textId="77777777" w:rsidTr="000C3CF5">
        <w:trPr>
          <w:jc w:val="center"/>
        </w:trPr>
        <w:tc>
          <w:tcPr>
            <w:tcW w:w="4876" w:type="dxa"/>
            <w:hideMark/>
          </w:tcPr>
          <w:p w14:paraId="3F84389E" w14:textId="77777777" w:rsidR="000C3CF5" w:rsidRPr="0088016A" w:rsidRDefault="00D217D8">
            <w:pPr>
              <w:pStyle w:val="ColumnHeading"/>
              <w:keepNext/>
            </w:pPr>
            <w:r w:rsidRPr="0088016A">
              <w:t>Komisijos siūlomas tekstas</w:t>
            </w:r>
          </w:p>
        </w:tc>
        <w:tc>
          <w:tcPr>
            <w:tcW w:w="4876" w:type="dxa"/>
            <w:hideMark/>
          </w:tcPr>
          <w:p w14:paraId="4E7CE7DB" w14:textId="77777777" w:rsidR="000C3CF5" w:rsidRPr="0088016A" w:rsidRDefault="00D217D8">
            <w:pPr>
              <w:pStyle w:val="ColumnHeading"/>
              <w:keepNext/>
            </w:pPr>
            <w:r w:rsidRPr="0088016A">
              <w:t>Pakeitimas</w:t>
            </w:r>
          </w:p>
        </w:tc>
      </w:tr>
      <w:tr w:rsidR="002D0BDD" w:rsidRPr="0088016A" w14:paraId="2A78DA02" w14:textId="77777777" w:rsidTr="000C3CF5">
        <w:trPr>
          <w:jc w:val="center"/>
        </w:trPr>
        <w:tc>
          <w:tcPr>
            <w:tcW w:w="4876" w:type="dxa"/>
            <w:hideMark/>
          </w:tcPr>
          <w:p w14:paraId="6FD46E31" w14:textId="77777777" w:rsidR="000C3CF5" w:rsidRPr="0088016A" w:rsidRDefault="00D217D8">
            <w:pPr>
              <w:pStyle w:val="Normal6"/>
            </w:pPr>
            <w:r w:rsidRPr="0088016A">
              <w:t>(9)</w:t>
            </w:r>
            <w:r w:rsidRPr="0088016A">
              <w:tab/>
              <w:t>1,4-dioksanas atitinka priskyrimo (1B kategorijos) kancerogenams kriterijus pagal Reglamentą (EB) Nr. 1272/2008, todėl tai yra kancerogenas pagal Direktyvą 2004/37/EB. Todėl, remiantis turima informacija, įskaitant mokslinius ir techninius duomenis ir, be kita ko, RAC</w:t>
            </w:r>
            <w:r w:rsidRPr="0088016A">
              <w:rPr>
                <w:vertAlign w:val="superscript"/>
              </w:rPr>
              <w:t>12</w:t>
            </w:r>
            <w:r w:rsidRPr="0088016A">
              <w:t xml:space="preserve"> ir ACSH nuomones, tikslinga nustatyti atitinkamai 7,3 mg/m³ (2 ppm) ir 73 mg/m³ (20 ppm) ilgalaikės ir trumpalaikės profesinės ekspozicijos ribines vertes ir kartu pateikti pastabą dėl ekspozicijos per odą bei nustatyti 45 mg HEAR/g kreatin</w:t>
            </w:r>
            <w:r w:rsidRPr="0088016A">
              <w:t>ino šlapime biologinę ribinę vertę ekspozicijos ar pamainos pabaigoje;</w:t>
            </w:r>
          </w:p>
        </w:tc>
        <w:tc>
          <w:tcPr>
            <w:tcW w:w="4876" w:type="dxa"/>
            <w:hideMark/>
          </w:tcPr>
          <w:p w14:paraId="4394471C" w14:textId="77777777" w:rsidR="000C3CF5" w:rsidRPr="0088016A" w:rsidRDefault="00D217D8">
            <w:pPr>
              <w:pStyle w:val="Normal6"/>
              <w:rPr>
                <w:szCs w:val="24"/>
              </w:rPr>
            </w:pPr>
            <w:r w:rsidRPr="0088016A">
              <w:t>(9)</w:t>
            </w:r>
            <w:r w:rsidRPr="0088016A">
              <w:tab/>
              <w:t>1,4-dioksanas atitinka priskyrimo (1B kategorijos) kancerogenams kriterijus pagal Reglamentą (EB) Nr. 1272/2008, todėl tai yra kancerogenas pagal Direktyvą 2004/37/EB. Todėl, remiantis turima informacija, įskaitant mokslinius ir techninius duomenis ir, be kita ko, RAC</w:t>
            </w:r>
            <w:r w:rsidRPr="0088016A">
              <w:rPr>
                <w:vertAlign w:val="superscript"/>
              </w:rPr>
              <w:t>12</w:t>
            </w:r>
            <w:r w:rsidRPr="0088016A">
              <w:t xml:space="preserve"> ir ACSH nuomones, tikslinga nustatyti atitinkamai 7,3 mg/m³ (2 ppm) ir 73 mg/m³ (20 ppm) ilgalaikės ir trumpalaikės profesinės ekspozicijos ribines vertes ir kartu pateikti pastabą dėl ekspozicijos per odą bei nustatyti 45 mg HEAR/g kreatin</w:t>
            </w:r>
            <w:r w:rsidRPr="0088016A">
              <w:t>ino šlapime biologinę ribinę vertę</w:t>
            </w:r>
            <w:r w:rsidRPr="0088016A">
              <w:rPr>
                <w:b/>
                <w:bCs/>
                <w:i/>
                <w:iCs/>
              </w:rPr>
              <w:t>, matuojant</w:t>
            </w:r>
            <w:r w:rsidRPr="0088016A">
              <w:t xml:space="preserve"> ekspozicijos ar pamainos pabaigoje;</w:t>
            </w:r>
          </w:p>
        </w:tc>
      </w:tr>
      <w:tr w:rsidR="002D0BDD" w:rsidRPr="0088016A" w14:paraId="71E94ED7" w14:textId="77777777" w:rsidTr="000C3CF5">
        <w:trPr>
          <w:jc w:val="center"/>
        </w:trPr>
        <w:tc>
          <w:tcPr>
            <w:tcW w:w="4876" w:type="dxa"/>
            <w:hideMark/>
          </w:tcPr>
          <w:p w14:paraId="79505A96" w14:textId="77777777" w:rsidR="000C3CF5" w:rsidRPr="0088016A" w:rsidRDefault="00D217D8">
            <w:pPr>
              <w:pStyle w:val="Normal6"/>
            </w:pPr>
            <w:r w:rsidRPr="0088016A">
              <w:t>__________________</w:t>
            </w:r>
          </w:p>
        </w:tc>
        <w:tc>
          <w:tcPr>
            <w:tcW w:w="4876" w:type="dxa"/>
            <w:hideMark/>
          </w:tcPr>
          <w:p w14:paraId="1AB020DC" w14:textId="77777777" w:rsidR="000C3CF5" w:rsidRPr="0088016A" w:rsidRDefault="00D217D8">
            <w:pPr>
              <w:pStyle w:val="Normal6"/>
              <w:rPr>
                <w:szCs w:val="24"/>
              </w:rPr>
            </w:pPr>
            <w:r w:rsidRPr="0088016A">
              <w:t>__________________</w:t>
            </w:r>
          </w:p>
        </w:tc>
      </w:tr>
      <w:tr w:rsidR="002D0BDD" w:rsidRPr="0088016A" w14:paraId="576BCDEB" w14:textId="77777777" w:rsidTr="000C3CF5">
        <w:trPr>
          <w:jc w:val="center"/>
        </w:trPr>
        <w:tc>
          <w:tcPr>
            <w:tcW w:w="4876" w:type="dxa"/>
            <w:hideMark/>
          </w:tcPr>
          <w:p w14:paraId="1E8293C8" w14:textId="77777777" w:rsidR="000C3CF5" w:rsidRPr="0088016A" w:rsidRDefault="00D217D8">
            <w:pPr>
              <w:pStyle w:val="Normal6"/>
            </w:pPr>
            <w:r w:rsidRPr="0088016A">
              <w:rPr>
                <w:vertAlign w:val="superscript"/>
              </w:rPr>
              <w:t>12</w:t>
            </w:r>
            <w:r w:rsidRPr="0088016A">
              <w:t xml:space="preserve"> https://echa.europa.eu/oels-activity-list/-/substance-rev/61801</w:t>
            </w:r>
          </w:p>
        </w:tc>
        <w:tc>
          <w:tcPr>
            <w:tcW w:w="4876" w:type="dxa"/>
            <w:hideMark/>
          </w:tcPr>
          <w:p w14:paraId="126C14EF" w14:textId="77777777" w:rsidR="000C3CF5" w:rsidRPr="0088016A" w:rsidRDefault="00D217D8">
            <w:pPr>
              <w:pStyle w:val="Normal6"/>
              <w:rPr>
                <w:szCs w:val="24"/>
              </w:rPr>
            </w:pPr>
            <w:r w:rsidRPr="0088016A">
              <w:rPr>
                <w:vertAlign w:val="superscript"/>
              </w:rPr>
              <w:t>12</w:t>
            </w:r>
            <w:r w:rsidRPr="0088016A">
              <w:t xml:space="preserve"> https://echa.europa.eu/oels-activity-list/-/substance-rev/61801</w:t>
            </w:r>
          </w:p>
        </w:tc>
      </w:tr>
    </w:tbl>
    <w:p w14:paraId="5DC799F2"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4D69B021" w14:textId="77777777" w:rsidR="000C3CF5" w:rsidRPr="0088016A" w:rsidRDefault="00D217D8" w:rsidP="000C3CF5">
      <w:pPr>
        <w:rPr>
          <w:szCs w:val="24"/>
        </w:rPr>
      </w:pPr>
      <w:r w:rsidRPr="0088016A">
        <w:rPr>
          <w:rStyle w:val="HideTWBExt"/>
        </w:rPr>
        <w:t>&lt;/Amend&gt;</w:t>
      </w:r>
    </w:p>
    <w:p w14:paraId="6A96CC4F"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5</w:t>
      </w:r>
      <w:r w:rsidRPr="0088016A">
        <w:rPr>
          <w:rStyle w:val="HideTWBExt"/>
          <w:b w:val="0"/>
        </w:rPr>
        <w:t>&lt;/NumAm&gt;</w:t>
      </w:r>
    </w:p>
    <w:p w14:paraId="3628E93D"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5A888A46" w14:textId="77777777" w:rsidR="000C3CF5" w:rsidRPr="0088016A" w:rsidRDefault="00D217D8" w:rsidP="000C3CF5">
      <w:pPr>
        <w:pStyle w:val="NormalBold"/>
      </w:pPr>
      <w:r w:rsidRPr="0088016A">
        <w:rPr>
          <w:rStyle w:val="HideTWBExt"/>
          <w:b w:val="0"/>
        </w:rPr>
        <w:t>&lt;Article&gt;</w:t>
      </w:r>
      <w:r w:rsidRPr="0088016A">
        <w:t>12 a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41AF07F5" w14:textId="77777777" w:rsidTr="000C3CF5">
        <w:trPr>
          <w:jc w:val="center"/>
        </w:trPr>
        <w:tc>
          <w:tcPr>
            <w:tcW w:w="9752" w:type="dxa"/>
            <w:gridSpan w:val="2"/>
          </w:tcPr>
          <w:p w14:paraId="432D7359" w14:textId="77777777" w:rsidR="000C3CF5" w:rsidRPr="0088016A" w:rsidRDefault="000C3CF5">
            <w:pPr>
              <w:keepNext/>
            </w:pPr>
          </w:p>
        </w:tc>
      </w:tr>
      <w:tr w:rsidR="002D0BDD" w:rsidRPr="0088016A" w14:paraId="7BBC9CF3" w14:textId="77777777" w:rsidTr="000C3CF5">
        <w:trPr>
          <w:jc w:val="center"/>
        </w:trPr>
        <w:tc>
          <w:tcPr>
            <w:tcW w:w="4876" w:type="dxa"/>
            <w:hideMark/>
          </w:tcPr>
          <w:p w14:paraId="72D107AF" w14:textId="77777777" w:rsidR="000C3CF5" w:rsidRPr="0088016A" w:rsidRDefault="00D217D8">
            <w:pPr>
              <w:pStyle w:val="ColumnHeading"/>
              <w:keepNext/>
            </w:pPr>
            <w:r w:rsidRPr="0088016A">
              <w:t>Komisijos siūlomas tekstas</w:t>
            </w:r>
          </w:p>
        </w:tc>
        <w:tc>
          <w:tcPr>
            <w:tcW w:w="4876" w:type="dxa"/>
            <w:hideMark/>
          </w:tcPr>
          <w:p w14:paraId="5820C1EE" w14:textId="77777777" w:rsidR="000C3CF5" w:rsidRPr="0088016A" w:rsidRDefault="00D217D8">
            <w:pPr>
              <w:pStyle w:val="ColumnHeading"/>
              <w:keepNext/>
            </w:pPr>
            <w:r w:rsidRPr="0088016A">
              <w:t>Pakeitimas</w:t>
            </w:r>
          </w:p>
        </w:tc>
      </w:tr>
      <w:tr w:rsidR="002D0BDD" w:rsidRPr="0088016A" w14:paraId="6E0D5E57" w14:textId="77777777" w:rsidTr="000C3CF5">
        <w:trPr>
          <w:jc w:val="center"/>
        </w:trPr>
        <w:tc>
          <w:tcPr>
            <w:tcW w:w="4876" w:type="dxa"/>
          </w:tcPr>
          <w:p w14:paraId="0DDE2026" w14:textId="77777777" w:rsidR="000C3CF5" w:rsidRPr="0088016A" w:rsidRDefault="000C3CF5">
            <w:pPr>
              <w:pStyle w:val="Normal6"/>
            </w:pPr>
          </w:p>
        </w:tc>
        <w:tc>
          <w:tcPr>
            <w:tcW w:w="4876" w:type="dxa"/>
            <w:hideMark/>
          </w:tcPr>
          <w:p w14:paraId="1D840DAD" w14:textId="77777777" w:rsidR="000C3CF5" w:rsidRPr="0088016A" w:rsidRDefault="00D217D8">
            <w:pPr>
              <w:pStyle w:val="Normal6"/>
              <w:rPr>
                <w:szCs w:val="24"/>
              </w:rPr>
            </w:pPr>
            <w:r w:rsidRPr="0088016A">
              <w:rPr>
                <w:b/>
                <w:i/>
              </w:rPr>
              <w:t>(12a)</w:t>
            </w:r>
            <w:r w:rsidRPr="0088016A">
              <w:rPr>
                <w:b/>
                <w:i/>
              </w:rPr>
              <w:tab/>
              <w:t xml:space="preserve">įgyvendinant šioje direktyvoje nustatytas darbdavių prievoles, reikėtų </w:t>
            </w:r>
            <w:r w:rsidRPr="0088016A">
              <w:rPr>
                <w:b/>
                <w:i/>
              </w:rPr>
              <w:t xml:space="preserve">atsižvelgti į tai, kad labai mažos įmonės ir MVĮ, kurios sudaro didžiąją įmonių daugumą Sąjungoje, turi ribotus finansinius, techninius ir žmogiškuosius </w:t>
            </w:r>
            <w:r w:rsidRPr="0088016A">
              <w:rPr>
                <w:b/>
                <w:i/>
              </w:rPr>
              <w:lastRenderedPageBreak/>
              <w:t xml:space="preserve">išteklius. Siekiant užtikrinti kuo didesnę darbuotojų apsaugą visose įmonėse, valstybės narės turėtų įvertinti šios direktyvos įgyvendinimo poveikį ir susijusią administracinę naštą toms įmonėms, siekdamos užtikrinti, kad joms nebūtų daromas neproporcingas poveikis, ypatingą dėmesį skiriant labai mažoms įmonėms, ir paskelbti tokių vertinimų rezultatus. Tai </w:t>
            </w:r>
            <w:r w:rsidRPr="0088016A">
              <w:rPr>
                <w:b/>
                <w:i/>
              </w:rPr>
              <w:t>darydamos valstybės narės turėtų užtikrinti vienodą visų darbuotojų apsaugą ir sudaryti palankesnes sąlygas labai mažoms įmonėms ir MVĮ laikytis reikalavimų. Atsižvelgiant į tai, konkrečios priemonės, pavyzdžiui, finansinė ir administracinė parama, galėtų padėti labai mažoms įmonėms ir MVĮ toliau laikytis Direktyvoje 2004/37/EB nustatytų įpareigojimų ir daryti pažangą šalinant riziką, susijusią su kancerogenų, mutagenų ar reprodukcijai toksiškų medžiagų poveikiu darbo vietoje, taigi tai būtų naudinga visiem</w:t>
            </w:r>
            <w:r w:rsidRPr="0088016A">
              <w:rPr>
                <w:b/>
                <w:i/>
              </w:rPr>
              <w:t>s darbuotojams;</w:t>
            </w:r>
          </w:p>
        </w:tc>
      </w:tr>
    </w:tbl>
    <w:p w14:paraId="11E92E2A" w14:textId="77777777" w:rsidR="000C3CF5" w:rsidRPr="0088016A" w:rsidRDefault="00D217D8" w:rsidP="000C3CF5">
      <w:pPr>
        <w:pStyle w:val="Olang"/>
        <w:rPr>
          <w:sz w:val="24"/>
          <w:szCs w:val="24"/>
        </w:rPr>
      </w:pPr>
      <w:r w:rsidRPr="0088016A">
        <w:rPr>
          <w:sz w:val="24"/>
          <w:szCs w:val="24"/>
        </w:rPr>
        <w:lastRenderedPageBreak/>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399CACCB" w14:textId="77777777" w:rsidR="000C3CF5" w:rsidRPr="0088016A" w:rsidRDefault="00D217D8" w:rsidP="000C3CF5">
      <w:pPr>
        <w:rPr>
          <w:szCs w:val="24"/>
        </w:rPr>
      </w:pPr>
      <w:r w:rsidRPr="0088016A">
        <w:rPr>
          <w:rStyle w:val="HideTWBExt"/>
        </w:rPr>
        <w:t>&lt;/Amend&gt;</w:t>
      </w:r>
    </w:p>
    <w:p w14:paraId="4A9DAFAD"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6</w:t>
      </w:r>
      <w:r w:rsidRPr="0088016A">
        <w:rPr>
          <w:rStyle w:val="HideTWBExt"/>
          <w:b w:val="0"/>
        </w:rPr>
        <w:t>&lt;/NumAm&gt;</w:t>
      </w:r>
    </w:p>
    <w:p w14:paraId="1E696813"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4CCA6DC7" w14:textId="77777777" w:rsidR="000C3CF5" w:rsidRPr="0088016A" w:rsidRDefault="00D217D8" w:rsidP="000C3CF5">
      <w:pPr>
        <w:pStyle w:val="NormalBold"/>
      </w:pPr>
      <w:r w:rsidRPr="0088016A">
        <w:rPr>
          <w:rStyle w:val="HideTWBExt"/>
          <w:b w:val="0"/>
        </w:rPr>
        <w:t>&lt;Article&gt;</w:t>
      </w:r>
      <w:r w:rsidRPr="0088016A">
        <w:t>12 b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6199A2F8" w14:textId="77777777" w:rsidTr="000C3CF5">
        <w:trPr>
          <w:jc w:val="center"/>
        </w:trPr>
        <w:tc>
          <w:tcPr>
            <w:tcW w:w="9752" w:type="dxa"/>
            <w:gridSpan w:val="2"/>
          </w:tcPr>
          <w:p w14:paraId="0CE25312" w14:textId="77777777" w:rsidR="000C3CF5" w:rsidRPr="0088016A" w:rsidRDefault="000C3CF5">
            <w:pPr>
              <w:keepNext/>
            </w:pPr>
          </w:p>
        </w:tc>
      </w:tr>
      <w:tr w:rsidR="002D0BDD" w:rsidRPr="0088016A" w14:paraId="64FBE816" w14:textId="77777777" w:rsidTr="000C3CF5">
        <w:trPr>
          <w:jc w:val="center"/>
        </w:trPr>
        <w:tc>
          <w:tcPr>
            <w:tcW w:w="4876" w:type="dxa"/>
            <w:hideMark/>
          </w:tcPr>
          <w:p w14:paraId="5E0DDE3B" w14:textId="77777777" w:rsidR="000C3CF5" w:rsidRPr="0088016A" w:rsidRDefault="00D217D8">
            <w:pPr>
              <w:pStyle w:val="ColumnHeading"/>
              <w:keepNext/>
            </w:pPr>
            <w:r w:rsidRPr="0088016A">
              <w:t>Komisijos siūlomas tekstas</w:t>
            </w:r>
          </w:p>
        </w:tc>
        <w:tc>
          <w:tcPr>
            <w:tcW w:w="4876" w:type="dxa"/>
            <w:hideMark/>
          </w:tcPr>
          <w:p w14:paraId="55136AFA" w14:textId="77777777" w:rsidR="000C3CF5" w:rsidRPr="0088016A" w:rsidRDefault="00D217D8">
            <w:pPr>
              <w:pStyle w:val="ColumnHeading"/>
              <w:keepNext/>
            </w:pPr>
            <w:r w:rsidRPr="0088016A">
              <w:t>Pakeitimas</w:t>
            </w:r>
          </w:p>
        </w:tc>
      </w:tr>
      <w:tr w:rsidR="002D0BDD" w:rsidRPr="0088016A" w14:paraId="4838FAE4" w14:textId="77777777" w:rsidTr="000C3CF5">
        <w:trPr>
          <w:jc w:val="center"/>
        </w:trPr>
        <w:tc>
          <w:tcPr>
            <w:tcW w:w="4876" w:type="dxa"/>
          </w:tcPr>
          <w:p w14:paraId="2F038A15" w14:textId="77777777" w:rsidR="000C3CF5" w:rsidRPr="0088016A" w:rsidRDefault="000C3CF5">
            <w:pPr>
              <w:pStyle w:val="Normal6"/>
            </w:pPr>
          </w:p>
        </w:tc>
        <w:tc>
          <w:tcPr>
            <w:tcW w:w="4876" w:type="dxa"/>
            <w:hideMark/>
          </w:tcPr>
          <w:p w14:paraId="35D5054C" w14:textId="77777777" w:rsidR="000C3CF5" w:rsidRPr="0088016A" w:rsidRDefault="00D217D8">
            <w:pPr>
              <w:pStyle w:val="Normal6"/>
              <w:rPr>
                <w:szCs w:val="24"/>
              </w:rPr>
            </w:pPr>
            <w:r w:rsidRPr="0088016A">
              <w:rPr>
                <w:b/>
                <w:i/>
              </w:rPr>
              <w:t>(12b)</w:t>
            </w:r>
            <w:r w:rsidRPr="0088016A">
              <w:rPr>
                <w:b/>
                <w:i/>
              </w:rPr>
              <w:tab/>
            </w:r>
            <w:r w:rsidRPr="0088016A">
              <w:rPr>
                <w:b/>
                <w:i/>
              </w:rPr>
              <w:t>kobaltas yra naudojamos keliuose strateginės svarbos sektoriuose, siekiant Europos žaliajame kurse ir ES klimato teisės akte nustatytų tikslų, pavyzdžiui, baterijų sektoriuje. Pramonės pertvarkos skatinimas, žiedinės ekonomikos skatinimas ir tarptautinio strateginio savarankiškumo žaliavų srityje išlaikymas ir stiprinimas yra visi Sąjungos prioritetai;</w:t>
            </w:r>
          </w:p>
        </w:tc>
      </w:tr>
    </w:tbl>
    <w:p w14:paraId="4CFDE534"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434ED6B4" w14:textId="77777777" w:rsidR="000C3CF5" w:rsidRPr="0088016A" w:rsidRDefault="00D217D8" w:rsidP="000C3CF5">
      <w:pPr>
        <w:rPr>
          <w:szCs w:val="24"/>
        </w:rPr>
      </w:pPr>
      <w:r w:rsidRPr="0088016A">
        <w:rPr>
          <w:rStyle w:val="HideTWBExt"/>
        </w:rPr>
        <w:t>&lt;/Amend&gt;</w:t>
      </w:r>
    </w:p>
    <w:p w14:paraId="428F96ED" w14:textId="77777777" w:rsidR="000C3CF5" w:rsidRPr="0088016A" w:rsidRDefault="00D217D8" w:rsidP="000C3CF5">
      <w:pPr>
        <w:pStyle w:val="AMNumberTabs0"/>
        <w:keepNext/>
      </w:pPr>
      <w:r w:rsidRPr="0088016A">
        <w:rPr>
          <w:rStyle w:val="HideTWBExt"/>
          <w:b w:val="0"/>
        </w:rPr>
        <w:lastRenderedPageBreak/>
        <w:t>&lt;Amend&gt;</w:t>
      </w:r>
      <w:r w:rsidRPr="0088016A">
        <w:t>Pakeitimas</w:t>
      </w:r>
      <w:r w:rsidRPr="0088016A">
        <w:tab/>
      </w:r>
      <w:r w:rsidRPr="0088016A">
        <w:tab/>
      </w:r>
      <w:r w:rsidRPr="0088016A">
        <w:rPr>
          <w:rStyle w:val="HideTWBExt"/>
          <w:b w:val="0"/>
        </w:rPr>
        <w:t>&lt;NumAm&gt;</w:t>
      </w:r>
      <w:r w:rsidRPr="0088016A">
        <w:t>7</w:t>
      </w:r>
      <w:r w:rsidRPr="0088016A">
        <w:rPr>
          <w:rStyle w:val="HideTWBExt"/>
          <w:b w:val="0"/>
        </w:rPr>
        <w:t>&lt;/NumAm&gt;</w:t>
      </w:r>
    </w:p>
    <w:p w14:paraId="199DCC48"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55B292E3" w14:textId="77777777" w:rsidR="000C3CF5" w:rsidRPr="0088016A" w:rsidRDefault="00D217D8" w:rsidP="000C3CF5">
      <w:pPr>
        <w:pStyle w:val="NormalBold"/>
      </w:pPr>
      <w:r w:rsidRPr="0088016A">
        <w:rPr>
          <w:rStyle w:val="HideTWBExt"/>
          <w:b w:val="0"/>
        </w:rPr>
        <w:t>&lt;Article&gt;</w:t>
      </w:r>
      <w:r w:rsidRPr="0088016A">
        <w:t>12 c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7F988CE8" w14:textId="77777777" w:rsidTr="000C3CF5">
        <w:trPr>
          <w:jc w:val="center"/>
        </w:trPr>
        <w:tc>
          <w:tcPr>
            <w:tcW w:w="9752" w:type="dxa"/>
            <w:gridSpan w:val="2"/>
          </w:tcPr>
          <w:p w14:paraId="3EB9F92A" w14:textId="77777777" w:rsidR="000C3CF5" w:rsidRPr="0088016A" w:rsidRDefault="000C3CF5">
            <w:pPr>
              <w:keepNext/>
            </w:pPr>
          </w:p>
        </w:tc>
      </w:tr>
      <w:tr w:rsidR="002D0BDD" w:rsidRPr="0088016A" w14:paraId="76B56224" w14:textId="77777777" w:rsidTr="000C3CF5">
        <w:trPr>
          <w:jc w:val="center"/>
        </w:trPr>
        <w:tc>
          <w:tcPr>
            <w:tcW w:w="4876" w:type="dxa"/>
            <w:hideMark/>
          </w:tcPr>
          <w:p w14:paraId="1A629985" w14:textId="77777777" w:rsidR="000C3CF5" w:rsidRPr="0088016A" w:rsidRDefault="00D217D8">
            <w:pPr>
              <w:pStyle w:val="ColumnHeading"/>
              <w:keepNext/>
            </w:pPr>
            <w:r w:rsidRPr="0088016A">
              <w:t>Komisijos siūlomas tekstas</w:t>
            </w:r>
          </w:p>
        </w:tc>
        <w:tc>
          <w:tcPr>
            <w:tcW w:w="4876" w:type="dxa"/>
            <w:hideMark/>
          </w:tcPr>
          <w:p w14:paraId="53A832E5" w14:textId="77777777" w:rsidR="000C3CF5" w:rsidRPr="0088016A" w:rsidRDefault="00D217D8">
            <w:pPr>
              <w:pStyle w:val="ColumnHeading"/>
              <w:keepNext/>
            </w:pPr>
            <w:r w:rsidRPr="0088016A">
              <w:t>Pakeitimas</w:t>
            </w:r>
          </w:p>
        </w:tc>
      </w:tr>
      <w:tr w:rsidR="002D0BDD" w:rsidRPr="0088016A" w14:paraId="08EBD81D" w14:textId="77777777" w:rsidTr="000C3CF5">
        <w:trPr>
          <w:jc w:val="center"/>
        </w:trPr>
        <w:tc>
          <w:tcPr>
            <w:tcW w:w="4876" w:type="dxa"/>
          </w:tcPr>
          <w:p w14:paraId="2782EEF3" w14:textId="77777777" w:rsidR="000C3CF5" w:rsidRPr="0088016A" w:rsidRDefault="000C3CF5">
            <w:pPr>
              <w:pStyle w:val="Normal6"/>
            </w:pPr>
          </w:p>
        </w:tc>
        <w:tc>
          <w:tcPr>
            <w:tcW w:w="4876" w:type="dxa"/>
            <w:hideMark/>
          </w:tcPr>
          <w:p w14:paraId="65159B18" w14:textId="77777777" w:rsidR="000C3CF5" w:rsidRPr="0088016A" w:rsidRDefault="00D217D8">
            <w:pPr>
              <w:pStyle w:val="Normal6"/>
              <w:rPr>
                <w:szCs w:val="24"/>
              </w:rPr>
            </w:pPr>
            <w:r w:rsidRPr="0088016A">
              <w:rPr>
                <w:b/>
                <w:i/>
              </w:rPr>
              <w:t>(12c)</w:t>
            </w:r>
            <w:r w:rsidRPr="0088016A">
              <w:rPr>
                <w:b/>
                <w:i/>
              </w:rPr>
              <w:tab/>
              <w:t xml:space="preserve">dėl žalingų kobalto ir jo neorganinių junginių savybių visada reikia vengti kobalto perdirbimo įmonių perkėlimo į trečiąsias šalis, kuriose taikomos ne tokios griežtos </w:t>
            </w:r>
            <w:r w:rsidRPr="0088016A">
              <w:rPr>
                <w:b/>
                <w:i/>
              </w:rPr>
              <w:t>darbuotojų saugos ir sveikatos taisyklės;</w:t>
            </w:r>
          </w:p>
        </w:tc>
      </w:tr>
    </w:tbl>
    <w:p w14:paraId="5ACE95B1"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42519A3E" w14:textId="77777777" w:rsidR="000C3CF5" w:rsidRPr="0088016A" w:rsidRDefault="00D217D8" w:rsidP="000C3CF5">
      <w:pPr>
        <w:rPr>
          <w:szCs w:val="24"/>
        </w:rPr>
      </w:pPr>
      <w:r w:rsidRPr="0088016A">
        <w:rPr>
          <w:rStyle w:val="HideTWBExt"/>
        </w:rPr>
        <w:t>&lt;/Amend&gt;</w:t>
      </w:r>
    </w:p>
    <w:p w14:paraId="4F97086D"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8</w:t>
      </w:r>
      <w:r w:rsidRPr="0088016A">
        <w:rPr>
          <w:rStyle w:val="HideTWBExt"/>
          <w:b w:val="0"/>
        </w:rPr>
        <w:t>&lt;/NumAm&gt;</w:t>
      </w:r>
    </w:p>
    <w:p w14:paraId="702B1782"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4031D53B" w14:textId="77777777" w:rsidR="000C3CF5" w:rsidRPr="0088016A" w:rsidRDefault="00D217D8" w:rsidP="000C3CF5">
      <w:pPr>
        <w:pStyle w:val="NormalBold"/>
      </w:pPr>
      <w:r w:rsidRPr="0088016A">
        <w:rPr>
          <w:rStyle w:val="HideTWBExt"/>
          <w:b w:val="0"/>
        </w:rPr>
        <w:t>&lt;Article&gt;</w:t>
      </w:r>
      <w:r w:rsidRPr="0088016A">
        <w:t>12 d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45F360DC" w14:textId="77777777" w:rsidTr="000C3CF5">
        <w:trPr>
          <w:jc w:val="center"/>
        </w:trPr>
        <w:tc>
          <w:tcPr>
            <w:tcW w:w="9752" w:type="dxa"/>
            <w:gridSpan w:val="2"/>
          </w:tcPr>
          <w:p w14:paraId="52CE0DC7" w14:textId="77777777" w:rsidR="000C3CF5" w:rsidRPr="0088016A" w:rsidRDefault="000C3CF5">
            <w:pPr>
              <w:keepNext/>
            </w:pPr>
          </w:p>
        </w:tc>
      </w:tr>
      <w:tr w:rsidR="002D0BDD" w:rsidRPr="0088016A" w14:paraId="11F8E9B6" w14:textId="77777777" w:rsidTr="000C3CF5">
        <w:trPr>
          <w:jc w:val="center"/>
        </w:trPr>
        <w:tc>
          <w:tcPr>
            <w:tcW w:w="4876" w:type="dxa"/>
            <w:hideMark/>
          </w:tcPr>
          <w:p w14:paraId="24D7C266" w14:textId="77777777" w:rsidR="000C3CF5" w:rsidRPr="0088016A" w:rsidRDefault="00D217D8">
            <w:pPr>
              <w:pStyle w:val="ColumnHeading"/>
              <w:keepNext/>
            </w:pPr>
            <w:r w:rsidRPr="0088016A">
              <w:t>Komisijos siūlomas tekstas</w:t>
            </w:r>
          </w:p>
        </w:tc>
        <w:tc>
          <w:tcPr>
            <w:tcW w:w="4876" w:type="dxa"/>
            <w:hideMark/>
          </w:tcPr>
          <w:p w14:paraId="04497ACE" w14:textId="77777777" w:rsidR="000C3CF5" w:rsidRPr="0088016A" w:rsidRDefault="00D217D8">
            <w:pPr>
              <w:pStyle w:val="ColumnHeading"/>
              <w:keepNext/>
            </w:pPr>
            <w:r w:rsidRPr="0088016A">
              <w:t>Pakeitimas</w:t>
            </w:r>
          </w:p>
        </w:tc>
      </w:tr>
      <w:tr w:rsidR="002D0BDD" w:rsidRPr="0088016A" w14:paraId="7DCEBFC2" w14:textId="77777777" w:rsidTr="000C3CF5">
        <w:trPr>
          <w:jc w:val="center"/>
        </w:trPr>
        <w:tc>
          <w:tcPr>
            <w:tcW w:w="4876" w:type="dxa"/>
          </w:tcPr>
          <w:p w14:paraId="152A996D" w14:textId="77777777" w:rsidR="000C3CF5" w:rsidRPr="0088016A" w:rsidRDefault="000C3CF5">
            <w:pPr>
              <w:pStyle w:val="Normal6"/>
            </w:pPr>
          </w:p>
        </w:tc>
        <w:tc>
          <w:tcPr>
            <w:tcW w:w="4876" w:type="dxa"/>
            <w:hideMark/>
          </w:tcPr>
          <w:p w14:paraId="1E4CA7D1" w14:textId="77777777" w:rsidR="000C3CF5" w:rsidRPr="0088016A" w:rsidRDefault="00D217D8">
            <w:pPr>
              <w:pStyle w:val="Normal6"/>
              <w:rPr>
                <w:szCs w:val="24"/>
              </w:rPr>
            </w:pPr>
            <w:r w:rsidRPr="0088016A">
              <w:rPr>
                <w:b/>
                <w:i/>
              </w:rPr>
              <w:t>(12d)</w:t>
            </w:r>
            <w:r w:rsidRPr="0088016A">
              <w:rPr>
                <w:b/>
                <w:i/>
              </w:rPr>
              <w:tab/>
              <w:t>kai kurios medžiagos, kurioms taikoma ši direktyva, pavyzdžiui, kobaltas, laikomos būtinomis siekiant užtikrinti Sąjungos strateginį savarankiškumą ir pagrindinių pramonės vertės grandinių atsparumą. Jei nėra tinkamų alternatyvų šioms medžiagoms, Komisija turėtų įvertinti socialinę ir ekonominę naudą, gaunamą toliau naudojant jas, ir palyginti ją su rizika, kurią jos kelia atitinkamų sektorių darbuotojams. Atsižvelgiant į kintančias geopolitines realijas ir jų galimą poveikį tiekimo grandinėms ir strategin</w:t>
            </w:r>
            <w:r w:rsidRPr="0088016A">
              <w:rPr>
                <w:b/>
                <w:i/>
              </w:rPr>
              <w:t>ėms priklausomybėms, tokie vertinimai turėtų būti reguliariai peržiūrimi. Remdamasi šiais vertinimais ir konsultuodamasi su socialiniais partneriais, Komisija turėtų apsvarstyti tikslingas ir ribotas esamų ar naujų ribinių verčių taikymo išimtis griežtai apsiribojant veikla, kur tokio naudojimo negalima atsisakyti dėl Sąjungos strateginių interesų;</w:t>
            </w:r>
          </w:p>
        </w:tc>
      </w:tr>
    </w:tbl>
    <w:p w14:paraId="7F9F7693"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2394E468" w14:textId="77777777" w:rsidR="000C3CF5" w:rsidRPr="0088016A" w:rsidRDefault="00D217D8" w:rsidP="000C3CF5">
      <w:pPr>
        <w:rPr>
          <w:szCs w:val="24"/>
        </w:rPr>
      </w:pPr>
      <w:r w:rsidRPr="0088016A">
        <w:rPr>
          <w:rStyle w:val="HideTWBExt"/>
        </w:rPr>
        <w:t>&lt;/Amend&gt;</w:t>
      </w:r>
    </w:p>
    <w:p w14:paraId="220B3F20" w14:textId="77777777" w:rsidR="000C3CF5" w:rsidRPr="0088016A" w:rsidRDefault="00D217D8" w:rsidP="000C3CF5">
      <w:pPr>
        <w:pStyle w:val="AMNumberTabs0"/>
        <w:keepNext/>
      </w:pPr>
      <w:r w:rsidRPr="0088016A">
        <w:rPr>
          <w:rStyle w:val="HideTWBExt"/>
          <w:b w:val="0"/>
        </w:rPr>
        <w:lastRenderedPageBreak/>
        <w:t>&lt;Amend&gt;</w:t>
      </w:r>
      <w:r w:rsidRPr="0088016A">
        <w:t>Pakeitimas</w:t>
      </w:r>
      <w:r w:rsidRPr="0088016A">
        <w:tab/>
      </w:r>
      <w:r w:rsidRPr="0088016A">
        <w:tab/>
      </w:r>
      <w:r w:rsidRPr="0088016A">
        <w:rPr>
          <w:rStyle w:val="HideTWBExt"/>
          <w:b w:val="0"/>
        </w:rPr>
        <w:t>&lt;NumAm&gt;</w:t>
      </w:r>
      <w:r w:rsidRPr="0088016A">
        <w:t>9</w:t>
      </w:r>
      <w:r w:rsidRPr="0088016A">
        <w:rPr>
          <w:rStyle w:val="HideTWBExt"/>
          <w:b w:val="0"/>
        </w:rPr>
        <w:t>&lt;/NumAm&gt;</w:t>
      </w:r>
    </w:p>
    <w:p w14:paraId="24818432"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17B93647" w14:textId="77777777" w:rsidR="000C3CF5" w:rsidRPr="0088016A" w:rsidRDefault="00D217D8" w:rsidP="000C3CF5">
      <w:pPr>
        <w:pStyle w:val="NormalBold"/>
      </w:pPr>
      <w:r w:rsidRPr="0088016A">
        <w:rPr>
          <w:rStyle w:val="HideTWBExt"/>
          <w:b w:val="0"/>
        </w:rPr>
        <w:t>&lt;Article&gt;</w:t>
      </w:r>
      <w:r w:rsidRPr="0088016A">
        <w:t xml:space="preserve">12 e </w:t>
      </w:r>
      <w:r w:rsidRPr="0088016A">
        <w:t>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1169025F" w14:textId="77777777" w:rsidTr="000C3CF5">
        <w:trPr>
          <w:jc w:val="center"/>
        </w:trPr>
        <w:tc>
          <w:tcPr>
            <w:tcW w:w="9752" w:type="dxa"/>
            <w:gridSpan w:val="2"/>
          </w:tcPr>
          <w:p w14:paraId="3763F98A" w14:textId="77777777" w:rsidR="000C3CF5" w:rsidRPr="0088016A" w:rsidRDefault="000C3CF5">
            <w:pPr>
              <w:keepNext/>
            </w:pPr>
          </w:p>
        </w:tc>
      </w:tr>
      <w:tr w:rsidR="002D0BDD" w:rsidRPr="0088016A" w14:paraId="4D8E4310" w14:textId="77777777" w:rsidTr="000C3CF5">
        <w:trPr>
          <w:jc w:val="center"/>
        </w:trPr>
        <w:tc>
          <w:tcPr>
            <w:tcW w:w="4876" w:type="dxa"/>
            <w:hideMark/>
          </w:tcPr>
          <w:p w14:paraId="048CA4D2" w14:textId="77777777" w:rsidR="000C3CF5" w:rsidRPr="0088016A" w:rsidRDefault="00D217D8">
            <w:pPr>
              <w:pStyle w:val="ColumnHeading"/>
              <w:keepNext/>
            </w:pPr>
            <w:r w:rsidRPr="0088016A">
              <w:t>Komisijos siūlomas tekstas</w:t>
            </w:r>
          </w:p>
        </w:tc>
        <w:tc>
          <w:tcPr>
            <w:tcW w:w="4876" w:type="dxa"/>
            <w:hideMark/>
          </w:tcPr>
          <w:p w14:paraId="229BC982" w14:textId="77777777" w:rsidR="000C3CF5" w:rsidRPr="0088016A" w:rsidRDefault="00D217D8">
            <w:pPr>
              <w:pStyle w:val="ColumnHeading"/>
              <w:keepNext/>
            </w:pPr>
            <w:r w:rsidRPr="0088016A">
              <w:t>Pakeitimas</w:t>
            </w:r>
          </w:p>
        </w:tc>
      </w:tr>
      <w:tr w:rsidR="002D0BDD" w:rsidRPr="0088016A" w14:paraId="23D117AF" w14:textId="77777777" w:rsidTr="000C3CF5">
        <w:trPr>
          <w:jc w:val="center"/>
        </w:trPr>
        <w:tc>
          <w:tcPr>
            <w:tcW w:w="4876" w:type="dxa"/>
          </w:tcPr>
          <w:p w14:paraId="65AF978C" w14:textId="77777777" w:rsidR="000C3CF5" w:rsidRPr="0088016A" w:rsidRDefault="000C3CF5">
            <w:pPr>
              <w:pStyle w:val="Normal6"/>
            </w:pPr>
          </w:p>
        </w:tc>
        <w:tc>
          <w:tcPr>
            <w:tcW w:w="4876" w:type="dxa"/>
            <w:hideMark/>
          </w:tcPr>
          <w:p w14:paraId="1C55D4CA" w14:textId="77777777" w:rsidR="000C3CF5" w:rsidRPr="0088016A" w:rsidRDefault="00D217D8">
            <w:pPr>
              <w:pStyle w:val="Normal6"/>
              <w:rPr>
                <w:szCs w:val="24"/>
              </w:rPr>
            </w:pPr>
            <w:r w:rsidRPr="0088016A">
              <w:rPr>
                <w:b/>
                <w:i/>
              </w:rPr>
              <w:t>(12e)</w:t>
            </w:r>
            <w:r w:rsidRPr="0088016A">
              <w:rPr>
                <w:b/>
                <w:i/>
              </w:rPr>
              <w:tab/>
              <w:t xml:space="preserve">Sąjungos masto duomenų apie su darbu susijusias sveikatos problemas, kylančias dėl kobalto bei jo neorganinių junginių, policiklinių aromatinių </w:t>
            </w:r>
            <w:r w:rsidRPr="0088016A">
              <w:rPr>
                <w:b/>
                <w:i/>
              </w:rPr>
              <w:t>angliavandenilių, izopreno ir 1,4-dioksano ekspozicijos, dažnai nėra, jie yra nepatikimi arba jų nepakanka. Komisija turėtų parengti valstybių narių duomenų rinkimo gaires ir rekomendacijas, kad būtų patobulinti ataskaitų teikimo ir poveikio registrai;</w:t>
            </w:r>
          </w:p>
        </w:tc>
      </w:tr>
    </w:tbl>
    <w:p w14:paraId="2786674C"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6A359677" w14:textId="77777777" w:rsidR="000C3CF5" w:rsidRPr="0088016A" w:rsidRDefault="00D217D8" w:rsidP="000C3CF5">
      <w:pPr>
        <w:rPr>
          <w:szCs w:val="24"/>
        </w:rPr>
      </w:pPr>
      <w:r w:rsidRPr="0088016A">
        <w:rPr>
          <w:rStyle w:val="HideTWBExt"/>
        </w:rPr>
        <w:t>&lt;/Amend&gt;</w:t>
      </w:r>
    </w:p>
    <w:p w14:paraId="24DA347D"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10</w:t>
      </w:r>
      <w:r w:rsidRPr="0088016A">
        <w:rPr>
          <w:rStyle w:val="HideTWBExt"/>
          <w:b w:val="0"/>
        </w:rPr>
        <w:t>&lt;/NumAm&gt;</w:t>
      </w:r>
    </w:p>
    <w:p w14:paraId="621C7068"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78112D2E" w14:textId="77777777" w:rsidR="000C3CF5" w:rsidRPr="0088016A" w:rsidRDefault="00D217D8" w:rsidP="000C3CF5">
      <w:pPr>
        <w:pStyle w:val="NormalBold"/>
      </w:pPr>
      <w:r w:rsidRPr="0088016A">
        <w:rPr>
          <w:rStyle w:val="HideTWBExt"/>
          <w:b w:val="0"/>
        </w:rPr>
        <w:t>&lt;Article&gt;</w:t>
      </w:r>
      <w:r w:rsidRPr="0088016A">
        <w:t>12 f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6A08A1FF" w14:textId="77777777" w:rsidTr="000C3CF5">
        <w:trPr>
          <w:jc w:val="center"/>
        </w:trPr>
        <w:tc>
          <w:tcPr>
            <w:tcW w:w="9752" w:type="dxa"/>
            <w:gridSpan w:val="2"/>
          </w:tcPr>
          <w:p w14:paraId="45FF3107" w14:textId="77777777" w:rsidR="000C3CF5" w:rsidRPr="0088016A" w:rsidRDefault="000C3CF5">
            <w:pPr>
              <w:keepNext/>
            </w:pPr>
          </w:p>
        </w:tc>
      </w:tr>
      <w:tr w:rsidR="002D0BDD" w:rsidRPr="0088016A" w14:paraId="291A9D79" w14:textId="77777777" w:rsidTr="000C3CF5">
        <w:trPr>
          <w:jc w:val="center"/>
        </w:trPr>
        <w:tc>
          <w:tcPr>
            <w:tcW w:w="4876" w:type="dxa"/>
            <w:hideMark/>
          </w:tcPr>
          <w:p w14:paraId="683BA646" w14:textId="77777777" w:rsidR="000C3CF5" w:rsidRPr="0088016A" w:rsidRDefault="00D217D8">
            <w:pPr>
              <w:pStyle w:val="ColumnHeading"/>
              <w:keepNext/>
            </w:pPr>
            <w:r w:rsidRPr="0088016A">
              <w:t>Komisijos siūlomas tekstas</w:t>
            </w:r>
          </w:p>
        </w:tc>
        <w:tc>
          <w:tcPr>
            <w:tcW w:w="4876" w:type="dxa"/>
            <w:hideMark/>
          </w:tcPr>
          <w:p w14:paraId="5366C82F" w14:textId="77777777" w:rsidR="000C3CF5" w:rsidRPr="0088016A" w:rsidRDefault="00D217D8">
            <w:pPr>
              <w:pStyle w:val="ColumnHeading"/>
              <w:keepNext/>
            </w:pPr>
            <w:r w:rsidRPr="0088016A">
              <w:t>Pakeitimas</w:t>
            </w:r>
          </w:p>
        </w:tc>
      </w:tr>
      <w:tr w:rsidR="002D0BDD" w:rsidRPr="0088016A" w14:paraId="57880921" w14:textId="77777777" w:rsidTr="000C3CF5">
        <w:trPr>
          <w:jc w:val="center"/>
        </w:trPr>
        <w:tc>
          <w:tcPr>
            <w:tcW w:w="4876" w:type="dxa"/>
          </w:tcPr>
          <w:p w14:paraId="7D180218" w14:textId="77777777" w:rsidR="000C3CF5" w:rsidRPr="0088016A" w:rsidRDefault="000C3CF5">
            <w:pPr>
              <w:pStyle w:val="Normal6"/>
            </w:pPr>
          </w:p>
        </w:tc>
        <w:tc>
          <w:tcPr>
            <w:tcW w:w="4876" w:type="dxa"/>
            <w:hideMark/>
          </w:tcPr>
          <w:p w14:paraId="1D155C70" w14:textId="77777777" w:rsidR="000C3CF5" w:rsidRPr="0088016A" w:rsidRDefault="00D217D8">
            <w:pPr>
              <w:pStyle w:val="Normal6"/>
              <w:rPr>
                <w:szCs w:val="24"/>
              </w:rPr>
            </w:pPr>
            <w:r w:rsidRPr="0088016A">
              <w:rPr>
                <w:b/>
                <w:i/>
              </w:rPr>
              <w:t>(12f)</w:t>
            </w:r>
            <w:r w:rsidRPr="0088016A">
              <w:rPr>
                <w:b/>
                <w:i/>
              </w:rPr>
              <w:tab/>
              <w:t xml:space="preserve">šioje direktyvoje </w:t>
            </w:r>
            <w:r w:rsidRPr="0088016A">
              <w:rPr>
                <w:b/>
                <w:i/>
              </w:rPr>
              <w:t>nustatytos ribinės vertės turėtų būti reguliariai tikrinamos ir griežtai peržiūrimos bent kas penkerius metus, remiantis žinių ir technologijų raida, siekiant užtikrinti nuolatinę jų atitiktį Europos Parlamento ir Tarybos reglamentui (EB) Nr. 1907/2006 ir suderinamumą su socialiniais, ekonominiais ir technologiniais pokyčiais;</w:t>
            </w:r>
          </w:p>
        </w:tc>
      </w:tr>
    </w:tbl>
    <w:p w14:paraId="18D32C07"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784CD7BD" w14:textId="77777777" w:rsidR="000C3CF5" w:rsidRPr="0088016A" w:rsidRDefault="00D217D8" w:rsidP="000C3CF5">
      <w:pPr>
        <w:rPr>
          <w:szCs w:val="24"/>
        </w:rPr>
      </w:pPr>
      <w:r w:rsidRPr="0088016A">
        <w:rPr>
          <w:rStyle w:val="HideTWBExt"/>
        </w:rPr>
        <w:t>&lt;/Amend&gt;</w:t>
      </w:r>
    </w:p>
    <w:p w14:paraId="36FD6DA3"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11</w:t>
      </w:r>
      <w:r w:rsidRPr="0088016A">
        <w:rPr>
          <w:rStyle w:val="HideTWBExt"/>
          <w:b w:val="0"/>
        </w:rPr>
        <w:t>&lt;/NumAm&gt;</w:t>
      </w:r>
    </w:p>
    <w:p w14:paraId="3363E959"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1AFBBAB9" w14:textId="77777777" w:rsidR="000C3CF5" w:rsidRPr="0088016A" w:rsidRDefault="00D217D8" w:rsidP="000C3CF5">
      <w:pPr>
        <w:pStyle w:val="NormalBold"/>
      </w:pPr>
      <w:r w:rsidRPr="0088016A">
        <w:rPr>
          <w:rStyle w:val="HideTWBExt"/>
          <w:b w:val="0"/>
        </w:rPr>
        <w:t>&lt;Article&gt;</w:t>
      </w:r>
      <w:r w:rsidRPr="0088016A">
        <w:t>12 g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4AAC6504" w14:textId="77777777" w:rsidTr="000C3CF5">
        <w:trPr>
          <w:jc w:val="center"/>
        </w:trPr>
        <w:tc>
          <w:tcPr>
            <w:tcW w:w="9752" w:type="dxa"/>
            <w:gridSpan w:val="2"/>
          </w:tcPr>
          <w:p w14:paraId="4637184F" w14:textId="77777777" w:rsidR="000C3CF5" w:rsidRPr="0088016A" w:rsidRDefault="000C3CF5">
            <w:pPr>
              <w:keepNext/>
            </w:pPr>
          </w:p>
        </w:tc>
      </w:tr>
      <w:tr w:rsidR="002D0BDD" w:rsidRPr="0088016A" w14:paraId="03F25CC5" w14:textId="77777777" w:rsidTr="000C3CF5">
        <w:trPr>
          <w:jc w:val="center"/>
        </w:trPr>
        <w:tc>
          <w:tcPr>
            <w:tcW w:w="4876" w:type="dxa"/>
            <w:hideMark/>
          </w:tcPr>
          <w:p w14:paraId="52AC2DE2" w14:textId="77777777" w:rsidR="000C3CF5" w:rsidRPr="0088016A" w:rsidRDefault="00D217D8">
            <w:pPr>
              <w:pStyle w:val="ColumnHeading"/>
              <w:keepNext/>
            </w:pPr>
            <w:r w:rsidRPr="0088016A">
              <w:t>Komisijos siūlomas tekstas</w:t>
            </w:r>
          </w:p>
        </w:tc>
        <w:tc>
          <w:tcPr>
            <w:tcW w:w="4876" w:type="dxa"/>
            <w:hideMark/>
          </w:tcPr>
          <w:p w14:paraId="3269125E" w14:textId="77777777" w:rsidR="000C3CF5" w:rsidRPr="0088016A" w:rsidRDefault="00D217D8">
            <w:pPr>
              <w:pStyle w:val="ColumnHeading"/>
              <w:keepNext/>
            </w:pPr>
            <w:r w:rsidRPr="0088016A">
              <w:t>Pakeitimas</w:t>
            </w:r>
          </w:p>
        </w:tc>
      </w:tr>
      <w:tr w:rsidR="002D0BDD" w:rsidRPr="0088016A" w14:paraId="3A7C1677" w14:textId="77777777" w:rsidTr="000C3CF5">
        <w:trPr>
          <w:jc w:val="center"/>
        </w:trPr>
        <w:tc>
          <w:tcPr>
            <w:tcW w:w="4876" w:type="dxa"/>
          </w:tcPr>
          <w:p w14:paraId="03DDA306" w14:textId="77777777" w:rsidR="000C3CF5" w:rsidRPr="0088016A" w:rsidRDefault="000C3CF5">
            <w:pPr>
              <w:pStyle w:val="Normal6"/>
            </w:pPr>
          </w:p>
        </w:tc>
        <w:tc>
          <w:tcPr>
            <w:tcW w:w="4876" w:type="dxa"/>
            <w:hideMark/>
          </w:tcPr>
          <w:p w14:paraId="68C3CC28" w14:textId="77777777" w:rsidR="000C3CF5" w:rsidRPr="0088016A" w:rsidRDefault="00D217D8">
            <w:pPr>
              <w:pStyle w:val="Normal6"/>
              <w:rPr>
                <w:szCs w:val="24"/>
              </w:rPr>
            </w:pPr>
            <w:r w:rsidRPr="0088016A">
              <w:rPr>
                <w:b/>
                <w:i/>
              </w:rPr>
              <w:t>(12g)</w:t>
            </w:r>
            <w:r w:rsidRPr="0088016A">
              <w:rPr>
                <w:b/>
                <w:i/>
              </w:rPr>
              <w:tab/>
              <w:t xml:space="preserve">darbuotojai dažnai susiduria su pavojingų medžiagų kokteiliu, o tai gali </w:t>
            </w:r>
            <w:r w:rsidRPr="0088016A">
              <w:rPr>
                <w:b/>
                <w:i/>
              </w:rPr>
              <w:lastRenderedPageBreak/>
              <w:t xml:space="preserve">padidinti riziką ir daryti neigiamus padarinius sveikatai. Kai patiriamas bendras kelių cheminių medžiagų, </w:t>
            </w:r>
            <w:r w:rsidRPr="0088016A">
              <w:rPr>
                <w:b/>
                <w:i/>
              </w:rPr>
              <w:t>veikiančių tuo pačiu būdu ir (arba) toje pačioje tikslinėje ląstelėje ar audinyje, poveikis, būtina pritaikyti jų galimų ribinių verčių įgyvendinimą, kad būtų atsižvelgta į bendrą poveikį;</w:t>
            </w:r>
          </w:p>
        </w:tc>
      </w:tr>
    </w:tbl>
    <w:p w14:paraId="45769757" w14:textId="77777777" w:rsidR="000C3CF5" w:rsidRPr="0088016A" w:rsidRDefault="00D217D8" w:rsidP="000C3CF5">
      <w:pPr>
        <w:pStyle w:val="Olang"/>
        <w:rPr>
          <w:sz w:val="24"/>
          <w:szCs w:val="24"/>
        </w:rPr>
      </w:pPr>
      <w:r w:rsidRPr="0088016A">
        <w:rPr>
          <w:sz w:val="24"/>
          <w:szCs w:val="24"/>
        </w:rPr>
        <w:lastRenderedPageBreak/>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7198C2B6" w14:textId="77777777" w:rsidR="000C3CF5" w:rsidRPr="0088016A" w:rsidRDefault="00D217D8" w:rsidP="000C3CF5">
      <w:pPr>
        <w:rPr>
          <w:szCs w:val="24"/>
        </w:rPr>
      </w:pPr>
      <w:r w:rsidRPr="0088016A">
        <w:rPr>
          <w:rStyle w:val="HideTWBExt"/>
        </w:rPr>
        <w:t>&lt;/Amend&gt;</w:t>
      </w:r>
    </w:p>
    <w:p w14:paraId="0C72C5B8"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12</w:t>
      </w:r>
      <w:r w:rsidRPr="0088016A">
        <w:rPr>
          <w:rStyle w:val="HideTWBExt"/>
          <w:b w:val="0"/>
        </w:rPr>
        <w:t>&lt;/NumAm&gt;</w:t>
      </w:r>
    </w:p>
    <w:p w14:paraId="2A17D23A"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6EE8BF41" w14:textId="77777777" w:rsidR="000C3CF5" w:rsidRPr="0088016A" w:rsidRDefault="00D217D8" w:rsidP="000C3CF5">
      <w:pPr>
        <w:pStyle w:val="NormalBold"/>
      </w:pPr>
      <w:r w:rsidRPr="0088016A">
        <w:rPr>
          <w:rStyle w:val="HideTWBExt"/>
          <w:b w:val="0"/>
        </w:rPr>
        <w:t>&lt;Article&gt;</w:t>
      </w:r>
      <w:r w:rsidRPr="0088016A">
        <w:t>12 h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392D327D" w14:textId="77777777" w:rsidTr="000C3CF5">
        <w:trPr>
          <w:jc w:val="center"/>
        </w:trPr>
        <w:tc>
          <w:tcPr>
            <w:tcW w:w="9752" w:type="dxa"/>
            <w:gridSpan w:val="2"/>
          </w:tcPr>
          <w:p w14:paraId="71FE05B0" w14:textId="77777777" w:rsidR="000C3CF5" w:rsidRPr="0088016A" w:rsidRDefault="000C3CF5">
            <w:pPr>
              <w:keepNext/>
            </w:pPr>
          </w:p>
        </w:tc>
      </w:tr>
      <w:tr w:rsidR="002D0BDD" w:rsidRPr="0088016A" w14:paraId="1CC35ED9" w14:textId="77777777" w:rsidTr="000C3CF5">
        <w:trPr>
          <w:jc w:val="center"/>
        </w:trPr>
        <w:tc>
          <w:tcPr>
            <w:tcW w:w="4876" w:type="dxa"/>
            <w:hideMark/>
          </w:tcPr>
          <w:p w14:paraId="15F6C180" w14:textId="77777777" w:rsidR="000C3CF5" w:rsidRPr="0088016A" w:rsidRDefault="00D217D8">
            <w:pPr>
              <w:pStyle w:val="ColumnHeading"/>
              <w:keepNext/>
            </w:pPr>
            <w:r w:rsidRPr="0088016A">
              <w:t>Komisijos siūlomas tekstas</w:t>
            </w:r>
          </w:p>
        </w:tc>
        <w:tc>
          <w:tcPr>
            <w:tcW w:w="4876" w:type="dxa"/>
            <w:hideMark/>
          </w:tcPr>
          <w:p w14:paraId="366A080B" w14:textId="77777777" w:rsidR="000C3CF5" w:rsidRPr="0088016A" w:rsidRDefault="00D217D8">
            <w:pPr>
              <w:pStyle w:val="ColumnHeading"/>
              <w:keepNext/>
            </w:pPr>
            <w:r w:rsidRPr="0088016A">
              <w:t>Pakeitimas</w:t>
            </w:r>
          </w:p>
        </w:tc>
      </w:tr>
      <w:tr w:rsidR="002D0BDD" w:rsidRPr="0088016A" w14:paraId="20B9DA73" w14:textId="77777777" w:rsidTr="000C3CF5">
        <w:trPr>
          <w:jc w:val="center"/>
        </w:trPr>
        <w:tc>
          <w:tcPr>
            <w:tcW w:w="4876" w:type="dxa"/>
          </w:tcPr>
          <w:p w14:paraId="0E1A5DF0" w14:textId="77777777" w:rsidR="000C3CF5" w:rsidRPr="0088016A" w:rsidRDefault="000C3CF5">
            <w:pPr>
              <w:pStyle w:val="Normal6"/>
            </w:pPr>
          </w:p>
        </w:tc>
        <w:tc>
          <w:tcPr>
            <w:tcW w:w="4876" w:type="dxa"/>
            <w:hideMark/>
          </w:tcPr>
          <w:p w14:paraId="24926F05" w14:textId="6B631DA9" w:rsidR="000C3CF5" w:rsidRPr="0088016A" w:rsidRDefault="00D217D8">
            <w:pPr>
              <w:pStyle w:val="Normal6"/>
              <w:rPr>
                <w:szCs w:val="24"/>
              </w:rPr>
            </w:pPr>
            <w:r w:rsidRPr="0088016A">
              <w:rPr>
                <w:b/>
                <w:i/>
              </w:rPr>
              <w:t>(12h)</w:t>
            </w:r>
            <w:r w:rsidRPr="0088016A">
              <w:rPr>
                <w:b/>
                <w:i/>
              </w:rPr>
              <w:tab/>
              <w:t>Europos Parlamento ir Tarybos direktyva (ES) 2022/431</w:t>
            </w:r>
            <w:r w:rsidRPr="0088016A">
              <w:rPr>
                <w:b/>
                <w:i/>
                <w:vertAlign w:val="superscript"/>
              </w:rPr>
              <w:t>1a</w:t>
            </w:r>
            <w:r w:rsidR="0088016A" w:rsidRPr="0088016A">
              <w:rPr>
                <w:b/>
                <w:i/>
                <w:vertAlign w:val="superscript"/>
              </w:rPr>
              <w:t xml:space="preserve"> </w:t>
            </w:r>
            <w:r w:rsidRPr="0088016A">
              <w:rPr>
                <w:b/>
                <w:i/>
              </w:rPr>
              <w:t>išplečiama Direktyvos 2004/37/EB taikymo sritis, įtraukiant reprotoksines medžiagas, įskaitant gyvsidabrį ir dvivalenčius neorganinius gyvsidabrio junginius, kurios buvo įtrauktos į Direktyvos 2004/37/EB III priedą. Kadangi ne visi dvivalenčiai neorganiniai gyvsidabrio junginiai gali būti priskiriami reprotoksinėms medžiagoms, būtina paaiškinti, kad ribinė vertė taikoma tik gyvsidabriui ir dvivalenčiams neorganiniams gyvsidabrio junginiams, kuriems taikoma Direktyva 2004/37/EB. Todėl terminas „gyvsidabris i</w:t>
            </w:r>
            <w:r w:rsidRPr="0088016A">
              <w:rPr>
                <w:b/>
                <w:i/>
              </w:rPr>
              <w:t>r dvivalenčiai neorganiniai gyvsidabrio junginiai, įskaitant gyvsidabrio oksidą ir gyvsidabrio chloridą (matuojami kaip gyvsidabris)“ turėtų būti pakeistas terminu „gyvsidabris ir dvivalenčiai neorganiniai gyvsidabrio junginiai, kuriems taikoma Direktyvą 2004/37/EB (matuojami kaip gyvsidabris)“;</w:t>
            </w:r>
          </w:p>
        </w:tc>
      </w:tr>
      <w:tr w:rsidR="002D0BDD" w:rsidRPr="0088016A" w14:paraId="07B9F99D" w14:textId="77777777" w:rsidTr="000C3CF5">
        <w:trPr>
          <w:jc w:val="center"/>
        </w:trPr>
        <w:tc>
          <w:tcPr>
            <w:tcW w:w="4876" w:type="dxa"/>
          </w:tcPr>
          <w:p w14:paraId="14FE3A22" w14:textId="77777777" w:rsidR="00603AB3" w:rsidRPr="0088016A" w:rsidRDefault="00603AB3">
            <w:pPr>
              <w:pStyle w:val="Normal6"/>
            </w:pPr>
          </w:p>
        </w:tc>
        <w:tc>
          <w:tcPr>
            <w:tcW w:w="4876" w:type="dxa"/>
          </w:tcPr>
          <w:p w14:paraId="7808E159" w14:textId="77777777" w:rsidR="00603AB3" w:rsidRPr="0088016A" w:rsidRDefault="00D217D8">
            <w:pPr>
              <w:pStyle w:val="Normal6"/>
              <w:rPr>
                <w:b/>
                <w:i/>
              </w:rPr>
            </w:pPr>
            <w:r w:rsidRPr="0088016A">
              <w:rPr>
                <w:b/>
                <w:i/>
              </w:rPr>
              <w:t>_____________________</w:t>
            </w:r>
          </w:p>
        </w:tc>
      </w:tr>
      <w:tr w:rsidR="002D0BDD" w:rsidRPr="0088016A" w14:paraId="5B1FA902" w14:textId="77777777" w:rsidTr="000C3CF5">
        <w:trPr>
          <w:jc w:val="center"/>
        </w:trPr>
        <w:tc>
          <w:tcPr>
            <w:tcW w:w="4876" w:type="dxa"/>
          </w:tcPr>
          <w:p w14:paraId="04A9AD44" w14:textId="77777777" w:rsidR="00603AB3" w:rsidRPr="0088016A" w:rsidRDefault="00603AB3">
            <w:pPr>
              <w:pStyle w:val="Normal6"/>
            </w:pPr>
          </w:p>
        </w:tc>
        <w:tc>
          <w:tcPr>
            <w:tcW w:w="4876" w:type="dxa"/>
          </w:tcPr>
          <w:p w14:paraId="7C68CA23" w14:textId="77777777" w:rsidR="00603AB3" w:rsidRPr="0088016A" w:rsidRDefault="00D217D8" w:rsidP="00603AB3">
            <w:pPr>
              <w:pStyle w:val="Normal6"/>
              <w:rPr>
                <w:b/>
                <w:i/>
              </w:rPr>
            </w:pPr>
            <w:r w:rsidRPr="0088016A">
              <w:rPr>
                <w:b/>
                <w:i/>
                <w:vertAlign w:val="superscript"/>
              </w:rPr>
              <w:t>1a</w:t>
            </w:r>
            <w:r w:rsidRPr="0088016A">
              <w:rPr>
                <w:b/>
                <w:i/>
              </w:rPr>
              <w:t xml:space="preserve"> 2022 m. kovo 9 d. Europos Parlamento ir Tarybos direktyva (ES) 2022/431, kuria iš dalies keičiama Direktyva 2004/37/EB dėl darbuotojų apsaugos nuo rizikos, susijusios su kancerogenų arba mutagenų </w:t>
            </w:r>
            <w:r w:rsidRPr="0088016A">
              <w:rPr>
                <w:b/>
                <w:i/>
              </w:rPr>
              <w:lastRenderedPageBreak/>
              <w:t>poveikiu darbe (OL L 88, 2022 3 16, p. 1).</w:t>
            </w:r>
          </w:p>
        </w:tc>
      </w:tr>
    </w:tbl>
    <w:p w14:paraId="68A39B26" w14:textId="77777777" w:rsidR="000C3CF5" w:rsidRPr="0088016A" w:rsidRDefault="00D217D8" w:rsidP="000C3CF5">
      <w:pPr>
        <w:pStyle w:val="Olang"/>
        <w:rPr>
          <w:sz w:val="24"/>
          <w:szCs w:val="24"/>
        </w:rPr>
      </w:pPr>
      <w:r w:rsidRPr="0088016A">
        <w:rPr>
          <w:sz w:val="24"/>
          <w:szCs w:val="24"/>
        </w:rPr>
        <w:lastRenderedPageBreak/>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6783F072" w14:textId="77777777" w:rsidR="000C3CF5" w:rsidRPr="0088016A" w:rsidRDefault="00D217D8" w:rsidP="000C3CF5">
      <w:pPr>
        <w:rPr>
          <w:szCs w:val="24"/>
        </w:rPr>
      </w:pPr>
      <w:r w:rsidRPr="0088016A">
        <w:rPr>
          <w:rStyle w:val="HideTWBExt"/>
        </w:rPr>
        <w:t>&lt;/Amend&gt;</w:t>
      </w:r>
    </w:p>
    <w:p w14:paraId="4BAC37FB"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13</w:t>
      </w:r>
      <w:r w:rsidRPr="0088016A">
        <w:rPr>
          <w:rStyle w:val="HideTWBExt"/>
          <w:b w:val="0"/>
        </w:rPr>
        <w:t>&lt;/NumAm&gt;</w:t>
      </w:r>
    </w:p>
    <w:p w14:paraId="28EC679C"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104F93D5" w14:textId="77777777" w:rsidR="000C3CF5" w:rsidRPr="0088016A" w:rsidRDefault="00D217D8" w:rsidP="000C3CF5">
      <w:pPr>
        <w:pStyle w:val="NormalBold"/>
      </w:pPr>
      <w:r w:rsidRPr="0088016A">
        <w:rPr>
          <w:rStyle w:val="HideTWBExt"/>
          <w:b w:val="0"/>
        </w:rPr>
        <w:t>&lt;Article&gt;</w:t>
      </w:r>
      <w:r w:rsidRPr="0088016A">
        <w:t>12 i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54629988" w14:textId="77777777" w:rsidTr="000C3CF5">
        <w:trPr>
          <w:jc w:val="center"/>
        </w:trPr>
        <w:tc>
          <w:tcPr>
            <w:tcW w:w="9752" w:type="dxa"/>
            <w:gridSpan w:val="2"/>
          </w:tcPr>
          <w:p w14:paraId="57E702C8" w14:textId="77777777" w:rsidR="000C3CF5" w:rsidRPr="0088016A" w:rsidRDefault="000C3CF5">
            <w:pPr>
              <w:keepNext/>
            </w:pPr>
          </w:p>
        </w:tc>
      </w:tr>
      <w:tr w:rsidR="002D0BDD" w:rsidRPr="0088016A" w14:paraId="7868B55C" w14:textId="77777777" w:rsidTr="000C3CF5">
        <w:trPr>
          <w:jc w:val="center"/>
        </w:trPr>
        <w:tc>
          <w:tcPr>
            <w:tcW w:w="4876" w:type="dxa"/>
            <w:hideMark/>
          </w:tcPr>
          <w:p w14:paraId="65A8DF4E" w14:textId="77777777" w:rsidR="000C3CF5" w:rsidRPr="0088016A" w:rsidRDefault="00D217D8">
            <w:pPr>
              <w:pStyle w:val="ColumnHeading"/>
              <w:keepNext/>
            </w:pPr>
            <w:r w:rsidRPr="0088016A">
              <w:t xml:space="preserve">Komisijos </w:t>
            </w:r>
            <w:r w:rsidRPr="0088016A">
              <w:t>siūlomas tekstas</w:t>
            </w:r>
          </w:p>
        </w:tc>
        <w:tc>
          <w:tcPr>
            <w:tcW w:w="4876" w:type="dxa"/>
            <w:hideMark/>
          </w:tcPr>
          <w:p w14:paraId="1A8B9891" w14:textId="77777777" w:rsidR="000C3CF5" w:rsidRPr="0088016A" w:rsidRDefault="00D217D8">
            <w:pPr>
              <w:pStyle w:val="ColumnHeading"/>
              <w:keepNext/>
            </w:pPr>
            <w:r w:rsidRPr="0088016A">
              <w:t>Pakeitimas</w:t>
            </w:r>
          </w:p>
        </w:tc>
      </w:tr>
      <w:tr w:rsidR="002D0BDD" w:rsidRPr="0088016A" w14:paraId="55B26B65" w14:textId="77777777" w:rsidTr="000C3CF5">
        <w:trPr>
          <w:jc w:val="center"/>
        </w:trPr>
        <w:tc>
          <w:tcPr>
            <w:tcW w:w="4876" w:type="dxa"/>
          </w:tcPr>
          <w:p w14:paraId="64027D96" w14:textId="77777777" w:rsidR="000C3CF5" w:rsidRPr="0088016A" w:rsidRDefault="000C3CF5">
            <w:pPr>
              <w:pStyle w:val="Normal6"/>
            </w:pPr>
          </w:p>
        </w:tc>
        <w:tc>
          <w:tcPr>
            <w:tcW w:w="4876" w:type="dxa"/>
            <w:hideMark/>
          </w:tcPr>
          <w:p w14:paraId="4E98C460" w14:textId="77777777" w:rsidR="000C3CF5" w:rsidRPr="0088016A" w:rsidRDefault="00D217D8">
            <w:pPr>
              <w:pStyle w:val="Normal6"/>
              <w:rPr>
                <w:szCs w:val="24"/>
              </w:rPr>
            </w:pPr>
            <w:r w:rsidRPr="0088016A">
              <w:rPr>
                <w:b/>
                <w:i/>
              </w:rPr>
              <w:t>(12i)</w:t>
            </w:r>
            <w:r w:rsidRPr="0088016A">
              <w:rPr>
                <w:b/>
                <w:i/>
              </w:rPr>
              <w:tab/>
              <w:t>izoprenas atitinka priskyrimo kancerogenams (1B kategorijos) kriterijus pagal Reglamentą (EB) Nr. 1272/2008, todėl tai yra kancerogenas pagal Direktyvą 2004/37/EB. Todėl, remiantis turima informacija, įskaitant mokslinius ir techninius duomenis, be kita ko, RAC12 ir ACSH nuomones, tikslinga nustatyti 8,5 mg/m</w:t>
            </w:r>
            <w:r w:rsidRPr="0088016A">
              <w:rPr>
                <w:b/>
                <w:i/>
                <w:vertAlign w:val="superscript"/>
              </w:rPr>
              <w:t>3</w:t>
            </w:r>
            <w:r w:rsidRPr="0088016A">
              <w:rPr>
                <w:b/>
                <w:i/>
              </w:rPr>
              <w:t xml:space="preserve"> (3 ppm) ilgalaikės profesinės ekspozicijos ribinę vertę;</w:t>
            </w:r>
          </w:p>
        </w:tc>
      </w:tr>
    </w:tbl>
    <w:p w14:paraId="38CED756"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7227C951" w14:textId="77777777" w:rsidR="000C3CF5" w:rsidRPr="0088016A" w:rsidRDefault="00D217D8" w:rsidP="000C3CF5">
      <w:pPr>
        <w:rPr>
          <w:szCs w:val="24"/>
        </w:rPr>
      </w:pPr>
      <w:r w:rsidRPr="0088016A">
        <w:rPr>
          <w:rStyle w:val="HideTWBExt"/>
        </w:rPr>
        <w:t>&lt;/Amend&gt;</w:t>
      </w:r>
    </w:p>
    <w:p w14:paraId="7B6328C6"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14</w:t>
      </w:r>
      <w:r w:rsidRPr="0088016A">
        <w:rPr>
          <w:rStyle w:val="HideTWBExt"/>
          <w:b w:val="0"/>
        </w:rPr>
        <w:t>&lt;/NumAm&gt;</w:t>
      </w:r>
    </w:p>
    <w:p w14:paraId="262039FA"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3D5D0403" w14:textId="77777777" w:rsidR="000C3CF5" w:rsidRPr="0088016A" w:rsidRDefault="00D217D8" w:rsidP="000C3CF5">
      <w:pPr>
        <w:pStyle w:val="NormalBold"/>
      </w:pPr>
      <w:r w:rsidRPr="0088016A">
        <w:rPr>
          <w:rStyle w:val="HideTWBExt"/>
          <w:b w:val="0"/>
        </w:rPr>
        <w:t>&lt;Article&gt;</w:t>
      </w:r>
      <w:r w:rsidRPr="0088016A">
        <w:t>12 j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3D15A9F9" w14:textId="77777777" w:rsidTr="000C3CF5">
        <w:trPr>
          <w:jc w:val="center"/>
        </w:trPr>
        <w:tc>
          <w:tcPr>
            <w:tcW w:w="9752" w:type="dxa"/>
            <w:gridSpan w:val="2"/>
          </w:tcPr>
          <w:p w14:paraId="346FB8EA" w14:textId="77777777" w:rsidR="000C3CF5" w:rsidRPr="0088016A" w:rsidRDefault="000C3CF5">
            <w:pPr>
              <w:keepNext/>
            </w:pPr>
          </w:p>
        </w:tc>
      </w:tr>
      <w:tr w:rsidR="002D0BDD" w:rsidRPr="0088016A" w14:paraId="05B68E87" w14:textId="77777777" w:rsidTr="000C3CF5">
        <w:trPr>
          <w:jc w:val="center"/>
        </w:trPr>
        <w:tc>
          <w:tcPr>
            <w:tcW w:w="4876" w:type="dxa"/>
            <w:hideMark/>
          </w:tcPr>
          <w:p w14:paraId="03267B72" w14:textId="77777777" w:rsidR="000C3CF5" w:rsidRPr="0088016A" w:rsidRDefault="00D217D8">
            <w:pPr>
              <w:pStyle w:val="ColumnHeading"/>
              <w:keepNext/>
            </w:pPr>
            <w:r w:rsidRPr="0088016A">
              <w:t>Komisijos siūlomas tekstas</w:t>
            </w:r>
          </w:p>
        </w:tc>
        <w:tc>
          <w:tcPr>
            <w:tcW w:w="4876" w:type="dxa"/>
            <w:hideMark/>
          </w:tcPr>
          <w:p w14:paraId="765A6A8D" w14:textId="77777777" w:rsidR="000C3CF5" w:rsidRPr="0088016A" w:rsidRDefault="00D217D8">
            <w:pPr>
              <w:pStyle w:val="ColumnHeading"/>
              <w:keepNext/>
            </w:pPr>
            <w:r w:rsidRPr="0088016A">
              <w:t>Pakeitimas</w:t>
            </w:r>
          </w:p>
        </w:tc>
      </w:tr>
      <w:tr w:rsidR="002D0BDD" w:rsidRPr="0088016A" w14:paraId="05CE927C" w14:textId="77777777" w:rsidTr="000C3CF5">
        <w:trPr>
          <w:jc w:val="center"/>
        </w:trPr>
        <w:tc>
          <w:tcPr>
            <w:tcW w:w="4876" w:type="dxa"/>
          </w:tcPr>
          <w:p w14:paraId="4786796E" w14:textId="77777777" w:rsidR="000C3CF5" w:rsidRPr="0088016A" w:rsidRDefault="000C3CF5">
            <w:pPr>
              <w:pStyle w:val="Normal6"/>
            </w:pPr>
          </w:p>
        </w:tc>
        <w:tc>
          <w:tcPr>
            <w:tcW w:w="4876" w:type="dxa"/>
            <w:hideMark/>
          </w:tcPr>
          <w:p w14:paraId="0CED4722" w14:textId="77777777" w:rsidR="000C3CF5" w:rsidRPr="0088016A" w:rsidRDefault="00D217D8">
            <w:pPr>
              <w:pStyle w:val="Normal6"/>
              <w:rPr>
                <w:szCs w:val="24"/>
              </w:rPr>
            </w:pPr>
            <w:r w:rsidRPr="0088016A">
              <w:rPr>
                <w:b/>
                <w:i/>
              </w:rPr>
              <w:t>(12j)</w:t>
            </w:r>
            <w:r w:rsidRPr="0088016A">
              <w:rPr>
                <w:b/>
                <w:i/>
              </w:rPr>
              <w:tab/>
              <w:t xml:space="preserve">ugniagesiams ir skubios pagalbos tarnybų darbuotojams kyla rizika savo darbe patirti kancerogenų, mutagenų ir </w:t>
            </w:r>
            <w:r w:rsidRPr="0088016A">
              <w:rPr>
                <w:b/>
                <w:i/>
              </w:rPr>
              <w:t>reprotoksinių medžiagų poveikį. Pasaulio sveikatos organizacija ugniagesių patiriamą profesinį poveikį klasifikavo kaip kancerogeninį. Ugniagesių patiriamas profesinis poveikis apima įvairius gaisrų ir negaisrinių įvykių keliamus pavojus. Todėl svarbu, kad ugniagesių, įskaitant savanorius ugniagesius, ir skubios pagalbos tarnybų darbuotojus darbdaviai pagal Direktyvą 2004/37/EB įvertintų riziką patirti kancerogenų, mutagenų ir reprotoksinių medžiagų ekspoziciją ir kad jie imtųsi būtinų priemonių tų darbuoto</w:t>
            </w:r>
            <w:r w:rsidRPr="0088016A">
              <w:rPr>
                <w:b/>
                <w:i/>
              </w:rPr>
              <w:t xml:space="preserve">jų </w:t>
            </w:r>
            <w:r w:rsidRPr="0088016A">
              <w:rPr>
                <w:b/>
                <w:i/>
              </w:rPr>
              <w:lastRenderedPageBreak/>
              <w:t>sveikatai apsaugoti ir saugai užtikrinti;</w:t>
            </w:r>
          </w:p>
        </w:tc>
      </w:tr>
    </w:tbl>
    <w:p w14:paraId="60D65C30" w14:textId="77777777" w:rsidR="000C3CF5" w:rsidRPr="0088016A" w:rsidRDefault="00D217D8" w:rsidP="000C3CF5">
      <w:pPr>
        <w:pStyle w:val="Olang"/>
        <w:rPr>
          <w:sz w:val="24"/>
          <w:szCs w:val="24"/>
        </w:rPr>
      </w:pPr>
      <w:r w:rsidRPr="0088016A">
        <w:rPr>
          <w:sz w:val="24"/>
          <w:szCs w:val="24"/>
        </w:rPr>
        <w:lastRenderedPageBreak/>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1A9B7FAC" w14:textId="77777777" w:rsidR="000C3CF5" w:rsidRPr="0088016A" w:rsidRDefault="00D217D8" w:rsidP="000C3CF5">
      <w:pPr>
        <w:rPr>
          <w:szCs w:val="24"/>
        </w:rPr>
      </w:pPr>
      <w:r w:rsidRPr="0088016A">
        <w:rPr>
          <w:rStyle w:val="HideTWBExt"/>
        </w:rPr>
        <w:t>&lt;/Amend&gt;</w:t>
      </w:r>
    </w:p>
    <w:p w14:paraId="5A7DA1FB"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15</w:t>
      </w:r>
      <w:r w:rsidRPr="0088016A">
        <w:rPr>
          <w:rStyle w:val="HideTWBExt"/>
          <w:b w:val="0"/>
        </w:rPr>
        <w:t>&lt;/NumAm&gt;</w:t>
      </w:r>
    </w:p>
    <w:p w14:paraId="20BBF260"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654E1EB2" w14:textId="77777777" w:rsidR="000C3CF5" w:rsidRPr="0088016A" w:rsidRDefault="00D217D8" w:rsidP="000C3CF5">
      <w:pPr>
        <w:pStyle w:val="NormalBold"/>
      </w:pPr>
      <w:r w:rsidRPr="0088016A">
        <w:rPr>
          <w:rStyle w:val="HideTWBExt"/>
          <w:b w:val="0"/>
        </w:rPr>
        <w:t>&lt;Article&gt;</w:t>
      </w:r>
      <w:r w:rsidRPr="0088016A">
        <w:t>12 k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70E0CB41" w14:textId="77777777" w:rsidTr="000C3CF5">
        <w:trPr>
          <w:jc w:val="center"/>
        </w:trPr>
        <w:tc>
          <w:tcPr>
            <w:tcW w:w="9752" w:type="dxa"/>
            <w:gridSpan w:val="2"/>
          </w:tcPr>
          <w:p w14:paraId="00FC79FF" w14:textId="77777777" w:rsidR="000C3CF5" w:rsidRPr="0088016A" w:rsidRDefault="000C3CF5">
            <w:pPr>
              <w:keepNext/>
            </w:pPr>
          </w:p>
        </w:tc>
      </w:tr>
      <w:tr w:rsidR="002D0BDD" w:rsidRPr="0088016A" w14:paraId="1185C577" w14:textId="77777777" w:rsidTr="000C3CF5">
        <w:trPr>
          <w:jc w:val="center"/>
        </w:trPr>
        <w:tc>
          <w:tcPr>
            <w:tcW w:w="4876" w:type="dxa"/>
            <w:hideMark/>
          </w:tcPr>
          <w:p w14:paraId="7AE26F7A" w14:textId="77777777" w:rsidR="000C3CF5" w:rsidRPr="0088016A" w:rsidRDefault="00D217D8">
            <w:pPr>
              <w:pStyle w:val="ColumnHeading"/>
              <w:keepNext/>
            </w:pPr>
            <w:r w:rsidRPr="0088016A">
              <w:t xml:space="preserve">Komisijos siūlomas </w:t>
            </w:r>
            <w:r w:rsidRPr="0088016A">
              <w:t>tekstas</w:t>
            </w:r>
          </w:p>
        </w:tc>
        <w:tc>
          <w:tcPr>
            <w:tcW w:w="4876" w:type="dxa"/>
            <w:hideMark/>
          </w:tcPr>
          <w:p w14:paraId="5BDB923B" w14:textId="77777777" w:rsidR="000C3CF5" w:rsidRPr="0088016A" w:rsidRDefault="00D217D8">
            <w:pPr>
              <w:pStyle w:val="ColumnHeading"/>
              <w:keepNext/>
            </w:pPr>
            <w:r w:rsidRPr="0088016A">
              <w:t>Pakeitimas</w:t>
            </w:r>
          </w:p>
        </w:tc>
      </w:tr>
      <w:tr w:rsidR="002D0BDD" w:rsidRPr="0088016A" w14:paraId="0B552F8C" w14:textId="77777777" w:rsidTr="000C3CF5">
        <w:trPr>
          <w:jc w:val="center"/>
        </w:trPr>
        <w:tc>
          <w:tcPr>
            <w:tcW w:w="4876" w:type="dxa"/>
          </w:tcPr>
          <w:p w14:paraId="53F52C83" w14:textId="77777777" w:rsidR="000C3CF5" w:rsidRPr="0088016A" w:rsidRDefault="000C3CF5">
            <w:pPr>
              <w:pStyle w:val="Normal6"/>
            </w:pPr>
          </w:p>
        </w:tc>
        <w:tc>
          <w:tcPr>
            <w:tcW w:w="4876" w:type="dxa"/>
            <w:hideMark/>
          </w:tcPr>
          <w:p w14:paraId="7FB985F6" w14:textId="77777777" w:rsidR="000C3CF5" w:rsidRPr="0088016A" w:rsidRDefault="00D217D8">
            <w:pPr>
              <w:pStyle w:val="Normal6"/>
              <w:rPr>
                <w:szCs w:val="24"/>
              </w:rPr>
            </w:pPr>
            <w:r w:rsidRPr="0088016A">
              <w:rPr>
                <w:b/>
                <w:i/>
              </w:rPr>
              <w:t>(12k)</w:t>
            </w:r>
            <w:r w:rsidRPr="0088016A">
              <w:rPr>
                <w:b/>
                <w:i/>
              </w:rPr>
              <w:tab/>
              <w:t>reikia, kad darbuotojai gautų pakankamą ir tinkamą mokymą, kai jie patiria arba gali patirti kancerogenų, mutagenų ar reprotoksinių medžiagų, įskaitant tam tikruose pavojinguose medicinos preparatuose esančias medžiagas, poveikį. Mokymas, kurį darbdavys privalo teikti pagal Direktyvos 2004/37/EB 11 straipsnį, turėtų būti pritaikytas atsižvelgiant į naują ar pasikeitusią riziką, visų pirma tais atvejais, kai darbuotojai patiria naujų kancerogenų, mutagenų ar reprotoksinių medžiagų ar kelių skirtingų kancero</w:t>
            </w:r>
            <w:r w:rsidRPr="0088016A">
              <w:rPr>
                <w:b/>
                <w:i/>
              </w:rPr>
              <w:t>genų, mutagenų ar reprotoksinių medžiagų, įskaitant pavojinguose medicinos preparatuose esančias medžiagas, poveikį arba pasikeitus su darbu susijusioms aplinkybėms;</w:t>
            </w:r>
          </w:p>
        </w:tc>
      </w:tr>
    </w:tbl>
    <w:p w14:paraId="5E0DC707" w14:textId="77777777" w:rsidR="000C3CF5" w:rsidRPr="0088016A" w:rsidRDefault="00D217D8" w:rsidP="000C3CF5">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51994816" w14:textId="77777777" w:rsidR="000C3CF5" w:rsidRPr="0088016A" w:rsidRDefault="00D217D8" w:rsidP="000C3CF5">
      <w:pPr>
        <w:rPr>
          <w:szCs w:val="24"/>
        </w:rPr>
      </w:pPr>
      <w:r w:rsidRPr="0088016A">
        <w:rPr>
          <w:rStyle w:val="HideTWBExt"/>
        </w:rPr>
        <w:t>&lt;/Amend&gt;</w:t>
      </w:r>
    </w:p>
    <w:p w14:paraId="006F4718" w14:textId="77777777" w:rsidR="000C3CF5" w:rsidRPr="0088016A" w:rsidRDefault="00D217D8" w:rsidP="000C3CF5">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16</w:t>
      </w:r>
      <w:r w:rsidRPr="0088016A">
        <w:rPr>
          <w:rStyle w:val="HideTWBExt"/>
          <w:b w:val="0"/>
        </w:rPr>
        <w:t>&lt;/NumAm&gt;</w:t>
      </w:r>
    </w:p>
    <w:p w14:paraId="480701B1" w14:textId="77777777" w:rsidR="000C3CF5" w:rsidRPr="0088016A" w:rsidRDefault="00D217D8" w:rsidP="000C3CF5">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4FD8AFF4" w14:textId="77777777" w:rsidR="000C3CF5" w:rsidRPr="0088016A" w:rsidRDefault="00D217D8" w:rsidP="000C3CF5">
      <w:pPr>
        <w:pStyle w:val="NormalBold"/>
      </w:pPr>
      <w:r w:rsidRPr="0088016A">
        <w:rPr>
          <w:rStyle w:val="HideTWBExt"/>
          <w:b w:val="0"/>
        </w:rPr>
        <w:t>&lt;Article&gt;</w:t>
      </w:r>
      <w:r w:rsidRPr="0088016A">
        <w:t>12 l konstatuojamoji dalis (nauja)</w:t>
      </w:r>
      <w:r w:rsidRPr="00880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0DCFA199" w14:textId="77777777" w:rsidTr="000C3CF5">
        <w:trPr>
          <w:jc w:val="center"/>
        </w:trPr>
        <w:tc>
          <w:tcPr>
            <w:tcW w:w="9752" w:type="dxa"/>
            <w:gridSpan w:val="2"/>
          </w:tcPr>
          <w:p w14:paraId="46E301FA" w14:textId="77777777" w:rsidR="000C3CF5" w:rsidRPr="0088016A" w:rsidRDefault="000C3CF5">
            <w:pPr>
              <w:keepNext/>
            </w:pPr>
          </w:p>
        </w:tc>
      </w:tr>
      <w:tr w:rsidR="002D0BDD" w:rsidRPr="0088016A" w14:paraId="56343741" w14:textId="77777777" w:rsidTr="000C3CF5">
        <w:trPr>
          <w:jc w:val="center"/>
        </w:trPr>
        <w:tc>
          <w:tcPr>
            <w:tcW w:w="4876" w:type="dxa"/>
            <w:hideMark/>
          </w:tcPr>
          <w:p w14:paraId="717732E3" w14:textId="77777777" w:rsidR="000C3CF5" w:rsidRPr="0088016A" w:rsidRDefault="00D217D8">
            <w:pPr>
              <w:pStyle w:val="ColumnHeading"/>
              <w:keepNext/>
            </w:pPr>
            <w:r w:rsidRPr="0088016A">
              <w:t>Komisijos siūlomas tekstas</w:t>
            </w:r>
          </w:p>
        </w:tc>
        <w:tc>
          <w:tcPr>
            <w:tcW w:w="4876" w:type="dxa"/>
            <w:hideMark/>
          </w:tcPr>
          <w:p w14:paraId="04E8132C" w14:textId="77777777" w:rsidR="000C3CF5" w:rsidRPr="0088016A" w:rsidRDefault="00D217D8">
            <w:pPr>
              <w:pStyle w:val="ColumnHeading"/>
              <w:keepNext/>
            </w:pPr>
            <w:r w:rsidRPr="0088016A">
              <w:t>Pakeitimas</w:t>
            </w:r>
          </w:p>
        </w:tc>
      </w:tr>
      <w:tr w:rsidR="002D0BDD" w:rsidRPr="0088016A" w14:paraId="3EF474E2" w14:textId="77777777" w:rsidTr="000C3CF5">
        <w:trPr>
          <w:jc w:val="center"/>
        </w:trPr>
        <w:tc>
          <w:tcPr>
            <w:tcW w:w="4876" w:type="dxa"/>
          </w:tcPr>
          <w:p w14:paraId="2C38A244" w14:textId="77777777" w:rsidR="000C3CF5" w:rsidRPr="0088016A" w:rsidRDefault="000C3CF5">
            <w:pPr>
              <w:pStyle w:val="Normal6"/>
            </w:pPr>
          </w:p>
        </w:tc>
        <w:tc>
          <w:tcPr>
            <w:tcW w:w="4876" w:type="dxa"/>
            <w:hideMark/>
          </w:tcPr>
          <w:p w14:paraId="13B5C287" w14:textId="77777777" w:rsidR="000C3CF5" w:rsidRPr="0088016A" w:rsidRDefault="00D217D8">
            <w:pPr>
              <w:pStyle w:val="Normal6"/>
              <w:rPr>
                <w:szCs w:val="24"/>
              </w:rPr>
            </w:pPr>
            <w:r w:rsidRPr="0088016A">
              <w:rPr>
                <w:b/>
                <w:i/>
              </w:rPr>
              <w:t>(12l)</w:t>
            </w:r>
            <w:r w:rsidRPr="0088016A">
              <w:rPr>
                <w:b/>
                <w:i/>
              </w:rPr>
              <w:tab/>
              <w:t xml:space="preserve">lyčiai būdingi skirtumai, susiję su ekspozicijos modeliais, </w:t>
            </w:r>
            <w:r w:rsidRPr="0088016A">
              <w:rPr>
                <w:b/>
                <w:i/>
              </w:rPr>
              <w:t xml:space="preserve">fiziologiniu imlumu ir sveikatos rezultatais, vis dar nepakankamai atspindėti darbuotojų saugos ir sveikatos tyrimuose, ypač susijusiuose su cheminių medžiagų keliama rizika. Todėl Komisija turėtų sistemingai integruoti lyčių aspektą į būsimų šios direktyvos peržiūrų </w:t>
            </w:r>
            <w:r w:rsidRPr="0088016A">
              <w:rPr>
                <w:b/>
                <w:i/>
              </w:rPr>
              <w:lastRenderedPageBreak/>
              <w:t>vertinimus;</w:t>
            </w:r>
          </w:p>
        </w:tc>
      </w:tr>
    </w:tbl>
    <w:p w14:paraId="4334D2A6" w14:textId="77777777" w:rsidR="000C3CF5" w:rsidRPr="0088016A" w:rsidRDefault="00D217D8" w:rsidP="000C3CF5">
      <w:pPr>
        <w:pStyle w:val="Olang"/>
        <w:rPr>
          <w:sz w:val="24"/>
          <w:szCs w:val="24"/>
        </w:rPr>
      </w:pPr>
      <w:r w:rsidRPr="0088016A">
        <w:rPr>
          <w:sz w:val="24"/>
          <w:szCs w:val="24"/>
        </w:rPr>
        <w:lastRenderedPageBreak/>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5C820E42" w14:textId="77777777" w:rsidR="000C3CF5" w:rsidRPr="0088016A" w:rsidRDefault="00D217D8" w:rsidP="000C3CF5">
      <w:pPr>
        <w:rPr>
          <w:szCs w:val="24"/>
        </w:rPr>
      </w:pPr>
      <w:r w:rsidRPr="0088016A">
        <w:rPr>
          <w:rStyle w:val="HideTWBExt"/>
        </w:rPr>
        <w:t>&lt;/Amend&gt;</w:t>
      </w:r>
    </w:p>
    <w:p w14:paraId="0469DFA9" w14:textId="77777777" w:rsidR="00D1141A" w:rsidRPr="0088016A" w:rsidRDefault="00D217D8" w:rsidP="00D1141A">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17</w:t>
      </w:r>
      <w:r w:rsidRPr="0088016A">
        <w:rPr>
          <w:rStyle w:val="HideTWBExt"/>
          <w:b w:val="0"/>
        </w:rPr>
        <w:t>&lt;/NumAm&gt;</w:t>
      </w:r>
    </w:p>
    <w:p w14:paraId="6CB5F629" w14:textId="77777777" w:rsidR="00D1141A" w:rsidRPr="0088016A" w:rsidRDefault="00D217D8" w:rsidP="00D1141A">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1BB183B3" w14:textId="77777777" w:rsidR="007E308B" w:rsidRPr="0088016A" w:rsidRDefault="00D217D8" w:rsidP="007E308B">
      <w:r w:rsidRPr="0088016A">
        <w:rPr>
          <w:rStyle w:val="HideTWBExt"/>
        </w:rPr>
        <w:t>&lt;Article&gt;</w:t>
      </w:r>
      <w:r w:rsidRPr="0088016A">
        <w:rPr>
          <w:b/>
        </w:rPr>
        <w:t>1 straipsnio 1 pastraipos -1 punktas (naujas)</w:t>
      </w:r>
      <w:r w:rsidRPr="0088016A">
        <w:rPr>
          <w:rStyle w:val="HideTWBExt"/>
        </w:rPr>
        <w:t>&lt;/Article&gt;</w:t>
      </w:r>
    </w:p>
    <w:p w14:paraId="041626CC" w14:textId="77777777" w:rsidR="00D1141A" w:rsidRPr="0088016A" w:rsidRDefault="00D217D8" w:rsidP="007E308B">
      <w:pPr>
        <w:pStyle w:val="NormalBold"/>
        <w:rPr>
          <w:b w:val="0"/>
          <w:bCs/>
        </w:rPr>
      </w:pPr>
      <w:r w:rsidRPr="0088016A">
        <w:rPr>
          <w:rStyle w:val="HideTWBExt"/>
          <w:b w:val="0"/>
        </w:rPr>
        <w:t>&lt;DocAmend2&gt;</w:t>
      </w:r>
      <w:r w:rsidRPr="0088016A">
        <w:rPr>
          <w:b w:val="0"/>
        </w:rPr>
        <w:t>Direktyva 2004/37/EB</w:t>
      </w:r>
      <w:r w:rsidRPr="0088016A">
        <w:rPr>
          <w:rStyle w:val="HideTWBExt"/>
          <w:b w:val="0"/>
        </w:rPr>
        <w:t>&lt;/DocAmend2&gt;</w:t>
      </w:r>
    </w:p>
    <w:p w14:paraId="60DB1F7F" w14:textId="77777777" w:rsidR="00D1141A" w:rsidRPr="0088016A" w:rsidRDefault="00D217D8" w:rsidP="00D1141A">
      <w:r w:rsidRPr="0088016A">
        <w:rPr>
          <w:rStyle w:val="HideTWBExt"/>
        </w:rPr>
        <w:t>&lt;Article2&gt;</w:t>
      </w:r>
      <w:r w:rsidRPr="0088016A">
        <w:t>2 straipsnio 1 pastraipos a punkto ii papunktis</w:t>
      </w:r>
      <w:r w:rsidRPr="008801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27F27044" w14:textId="77777777" w:rsidTr="00DD23D9">
        <w:trPr>
          <w:jc w:val="center"/>
        </w:trPr>
        <w:tc>
          <w:tcPr>
            <w:tcW w:w="9752" w:type="dxa"/>
            <w:gridSpan w:val="2"/>
          </w:tcPr>
          <w:p w14:paraId="51543E9A" w14:textId="77777777" w:rsidR="00D1141A" w:rsidRPr="0088016A" w:rsidRDefault="00D1141A">
            <w:pPr>
              <w:keepNext/>
            </w:pPr>
          </w:p>
        </w:tc>
      </w:tr>
      <w:tr w:rsidR="002D0BDD" w:rsidRPr="0088016A" w14:paraId="4806CCFF" w14:textId="77777777" w:rsidTr="00DD23D9">
        <w:trPr>
          <w:jc w:val="center"/>
        </w:trPr>
        <w:tc>
          <w:tcPr>
            <w:tcW w:w="4876" w:type="dxa"/>
            <w:hideMark/>
          </w:tcPr>
          <w:p w14:paraId="1AC99DC6" w14:textId="77777777" w:rsidR="00D1141A" w:rsidRPr="0088016A" w:rsidRDefault="00D217D8">
            <w:pPr>
              <w:pStyle w:val="ColumnHeading"/>
              <w:keepNext/>
            </w:pPr>
            <w:r w:rsidRPr="0088016A">
              <w:t>Dabartinis tekstas</w:t>
            </w:r>
          </w:p>
        </w:tc>
        <w:tc>
          <w:tcPr>
            <w:tcW w:w="4876" w:type="dxa"/>
            <w:hideMark/>
          </w:tcPr>
          <w:p w14:paraId="43B669D4" w14:textId="77777777" w:rsidR="00D1141A" w:rsidRPr="0088016A" w:rsidRDefault="00D217D8">
            <w:pPr>
              <w:pStyle w:val="ColumnHeading"/>
              <w:keepNext/>
            </w:pPr>
            <w:r w:rsidRPr="0088016A">
              <w:t>Pakeitimas</w:t>
            </w:r>
          </w:p>
        </w:tc>
      </w:tr>
      <w:tr w:rsidR="002D0BDD" w:rsidRPr="0088016A" w14:paraId="4B315F9D" w14:textId="77777777" w:rsidTr="00DD23D9">
        <w:trPr>
          <w:jc w:val="center"/>
        </w:trPr>
        <w:tc>
          <w:tcPr>
            <w:tcW w:w="4876" w:type="dxa"/>
          </w:tcPr>
          <w:p w14:paraId="47F32A74" w14:textId="77777777" w:rsidR="00D1141A" w:rsidRPr="0088016A" w:rsidRDefault="00D1141A">
            <w:pPr>
              <w:pStyle w:val="Normal6"/>
            </w:pPr>
          </w:p>
        </w:tc>
        <w:tc>
          <w:tcPr>
            <w:tcW w:w="4876" w:type="dxa"/>
            <w:hideMark/>
          </w:tcPr>
          <w:p w14:paraId="56B0797C" w14:textId="77777777" w:rsidR="00D1141A" w:rsidRPr="0088016A" w:rsidRDefault="00D217D8">
            <w:pPr>
              <w:pStyle w:val="Normal6"/>
              <w:rPr>
                <w:szCs w:val="24"/>
              </w:rPr>
            </w:pPr>
            <w:r w:rsidRPr="0088016A">
              <w:rPr>
                <w:b/>
                <w:i/>
              </w:rPr>
              <w:t>-1)</w:t>
            </w:r>
            <w:r w:rsidRPr="0088016A">
              <w:rPr>
                <w:b/>
                <w:i/>
              </w:rPr>
              <w:tab/>
              <w:t>2 straipsnio a punkto ii papunktis pakeičiamas taip:</w:t>
            </w:r>
          </w:p>
        </w:tc>
      </w:tr>
      <w:tr w:rsidR="002D0BDD" w:rsidRPr="0088016A" w14:paraId="2048AB7A" w14:textId="77777777" w:rsidTr="00DD23D9">
        <w:trPr>
          <w:jc w:val="center"/>
        </w:trPr>
        <w:tc>
          <w:tcPr>
            <w:tcW w:w="4876" w:type="dxa"/>
          </w:tcPr>
          <w:p w14:paraId="402DF482" w14:textId="77777777" w:rsidR="00D1141A" w:rsidRPr="0088016A" w:rsidRDefault="00D217D8" w:rsidP="00AC42D2">
            <w:pPr>
              <w:pStyle w:val="Normal6"/>
            </w:pPr>
            <w:r w:rsidRPr="0088016A">
              <w:t xml:space="preserve"> ii) medžiaga, mišinys arba procesas, </w:t>
            </w:r>
            <w:r w:rsidRPr="0088016A">
              <w:rPr>
                <w:b/>
                <w:bCs/>
                <w:i/>
                <w:iCs/>
              </w:rPr>
              <w:t>nurodytas šios direktyvos I priede,</w:t>
            </w:r>
            <w:r w:rsidRPr="0088016A">
              <w:rPr>
                <w:b/>
                <w:bCs/>
              </w:rPr>
              <w:t xml:space="preserve"> </w:t>
            </w:r>
            <w:r w:rsidRPr="0088016A">
              <w:t xml:space="preserve">taip pat medžiaga arba mišinys, </w:t>
            </w:r>
            <w:r w:rsidRPr="0088016A">
              <w:rPr>
                <w:b/>
                <w:bCs/>
                <w:i/>
                <w:iCs/>
              </w:rPr>
              <w:t>gautas tame priede nurodyto proceso metu</w:t>
            </w:r>
            <w:r w:rsidRPr="0088016A">
              <w:t>;</w:t>
            </w:r>
          </w:p>
        </w:tc>
        <w:tc>
          <w:tcPr>
            <w:tcW w:w="4876" w:type="dxa"/>
          </w:tcPr>
          <w:p w14:paraId="3E09FD56" w14:textId="77777777" w:rsidR="00D1141A" w:rsidRPr="0088016A" w:rsidRDefault="00D217D8">
            <w:pPr>
              <w:pStyle w:val="Normal6"/>
              <w:rPr>
                <w:szCs w:val="24"/>
              </w:rPr>
            </w:pPr>
            <w:r w:rsidRPr="0088016A">
              <w:rPr>
                <w:b/>
                <w:bCs/>
                <w:i/>
                <w:iCs/>
              </w:rPr>
              <w:t>„</w:t>
            </w:r>
            <w:r w:rsidRPr="0088016A">
              <w:t xml:space="preserve">ii) </w:t>
            </w:r>
            <w:r w:rsidRPr="0088016A">
              <w:rPr>
                <w:b/>
                <w:bCs/>
                <w:i/>
                <w:iCs/>
              </w:rPr>
              <w:t>šios direktyvos I priede nurodyta</w:t>
            </w:r>
            <w:r w:rsidRPr="0088016A">
              <w:rPr>
                <w:b/>
                <w:bCs/>
              </w:rPr>
              <w:t xml:space="preserve"> </w:t>
            </w:r>
            <w:r w:rsidRPr="0088016A">
              <w:t xml:space="preserve">medžiaga, mišinys ar procesas, taip pat </w:t>
            </w:r>
            <w:r w:rsidRPr="0088016A">
              <w:rPr>
                <w:b/>
                <w:bCs/>
                <w:i/>
                <w:iCs/>
              </w:rPr>
              <w:t>tame priede nurodyto proceso metu išsiskirianti</w:t>
            </w:r>
            <w:r w:rsidRPr="0088016A">
              <w:t xml:space="preserve"> medžiaga ar mišinys, </w:t>
            </w:r>
            <w:r w:rsidRPr="0088016A">
              <w:rPr>
                <w:b/>
                <w:bCs/>
                <w:i/>
                <w:iCs/>
              </w:rPr>
              <w:t>įtraukti į tame priede pateiktą sąrašą dėl jų kancerogeninio poveikio</w:t>
            </w:r>
            <w:r w:rsidRPr="0088016A">
              <w:t>;</w:t>
            </w:r>
            <w:r w:rsidRPr="0088016A">
              <w:rPr>
                <w:b/>
                <w:bCs/>
                <w:i/>
                <w:iCs/>
              </w:rPr>
              <w:t>“;</w:t>
            </w:r>
          </w:p>
        </w:tc>
      </w:tr>
    </w:tbl>
    <w:p w14:paraId="1EE73BFE" w14:textId="77777777" w:rsidR="00D1141A" w:rsidRPr="0088016A" w:rsidRDefault="00D217D8" w:rsidP="00D1141A">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27F53C7E" w14:textId="77777777" w:rsidR="00D1141A" w:rsidRPr="0088016A" w:rsidRDefault="00D217D8" w:rsidP="00D1141A">
      <w:pPr>
        <w:rPr>
          <w:szCs w:val="24"/>
        </w:rPr>
      </w:pPr>
      <w:r w:rsidRPr="0088016A">
        <w:rPr>
          <w:rStyle w:val="HideTWBExt"/>
        </w:rPr>
        <w:t>&lt;/Amend&gt;</w:t>
      </w:r>
    </w:p>
    <w:p w14:paraId="061E709D" w14:textId="77777777" w:rsidR="00D718F3" w:rsidRPr="0088016A" w:rsidRDefault="00D217D8" w:rsidP="00D718F3">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18</w:t>
      </w:r>
      <w:r w:rsidRPr="0088016A">
        <w:rPr>
          <w:rStyle w:val="HideTWBExt"/>
          <w:b w:val="0"/>
        </w:rPr>
        <w:t>&lt;/NumAm&gt;</w:t>
      </w:r>
    </w:p>
    <w:p w14:paraId="58D2EB69" w14:textId="77777777" w:rsidR="00D718F3" w:rsidRPr="0088016A" w:rsidRDefault="00D217D8" w:rsidP="00D718F3">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2E9DF3B6" w14:textId="77777777" w:rsidR="00D718F3" w:rsidRPr="0088016A" w:rsidRDefault="00D217D8" w:rsidP="00D718F3">
      <w:r w:rsidRPr="0088016A">
        <w:rPr>
          <w:rStyle w:val="HideTWBExt"/>
        </w:rPr>
        <w:t>&lt;Article&gt;</w:t>
      </w:r>
      <w:r w:rsidRPr="0088016A">
        <w:rPr>
          <w:b/>
        </w:rPr>
        <w:t>1 straipsnio 1 pastraipos -1 a punktas (naujas)</w:t>
      </w:r>
      <w:r w:rsidRPr="0088016A">
        <w:rPr>
          <w:rStyle w:val="HideTWBExt"/>
        </w:rPr>
        <w:t>&lt;/Article&gt;</w:t>
      </w:r>
    </w:p>
    <w:p w14:paraId="7C9B5B6A" w14:textId="77777777" w:rsidR="00D718F3" w:rsidRPr="0088016A" w:rsidRDefault="00D217D8" w:rsidP="00D718F3">
      <w:pPr>
        <w:pStyle w:val="NormalBold"/>
        <w:rPr>
          <w:b w:val="0"/>
          <w:bCs/>
        </w:rPr>
      </w:pPr>
      <w:r w:rsidRPr="0088016A">
        <w:rPr>
          <w:rStyle w:val="HideTWBExt"/>
          <w:b w:val="0"/>
        </w:rPr>
        <w:t>&lt;DocAmend2&gt;</w:t>
      </w:r>
      <w:r w:rsidRPr="0088016A">
        <w:rPr>
          <w:b w:val="0"/>
        </w:rPr>
        <w:t>Direktyva 2004/37/EB</w:t>
      </w:r>
      <w:r w:rsidRPr="0088016A">
        <w:rPr>
          <w:rStyle w:val="HideTWBExt"/>
          <w:b w:val="0"/>
        </w:rPr>
        <w:t>&lt;/DocAmend2&gt;</w:t>
      </w:r>
    </w:p>
    <w:p w14:paraId="6F0EEA97" w14:textId="77777777" w:rsidR="00D718F3" w:rsidRPr="0088016A" w:rsidRDefault="00D217D8" w:rsidP="00D718F3">
      <w:r w:rsidRPr="0088016A">
        <w:rPr>
          <w:rStyle w:val="HideTWBExt"/>
        </w:rPr>
        <w:t>&lt;Article2&gt;</w:t>
      </w:r>
      <w:r w:rsidRPr="0088016A">
        <w:t>2 straipsnio 1 pastraipos b punkto ii papunktis</w:t>
      </w:r>
      <w:r w:rsidRPr="008801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09AC673D" w14:textId="77777777" w:rsidTr="00DD23D9">
        <w:trPr>
          <w:jc w:val="center"/>
        </w:trPr>
        <w:tc>
          <w:tcPr>
            <w:tcW w:w="9752" w:type="dxa"/>
            <w:gridSpan w:val="2"/>
          </w:tcPr>
          <w:p w14:paraId="2A4A9114" w14:textId="77777777" w:rsidR="00D718F3" w:rsidRPr="0088016A" w:rsidRDefault="00D718F3" w:rsidP="00F81E53">
            <w:pPr>
              <w:keepNext/>
            </w:pPr>
          </w:p>
        </w:tc>
      </w:tr>
      <w:tr w:rsidR="002D0BDD" w:rsidRPr="0088016A" w14:paraId="4CC0DE96" w14:textId="77777777" w:rsidTr="00DD23D9">
        <w:trPr>
          <w:jc w:val="center"/>
        </w:trPr>
        <w:tc>
          <w:tcPr>
            <w:tcW w:w="4876" w:type="dxa"/>
            <w:hideMark/>
          </w:tcPr>
          <w:p w14:paraId="360140C3" w14:textId="77777777" w:rsidR="00D718F3" w:rsidRPr="0088016A" w:rsidRDefault="00D217D8" w:rsidP="00F81E53">
            <w:pPr>
              <w:pStyle w:val="ColumnHeading"/>
              <w:keepNext/>
            </w:pPr>
            <w:r w:rsidRPr="0088016A">
              <w:t>Dabartinis tekstas</w:t>
            </w:r>
          </w:p>
        </w:tc>
        <w:tc>
          <w:tcPr>
            <w:tcW w:w="4876" w:type="dxa"/>
            <w:hideMark/>
          </w:tcPr>
          <w:p w14:paraId="691E5C1E" w14:textId="77777777" w:rsidR="00D718F3" w:rsidRPr="0088016A" w:rsidRDefault="00D217D8" w:rsidP="00F81E53">
            <w:pPr>
              <w:pStyle w:val="ColumnHeading"/>
              <w:keepNext/>
            </w:pPr>
            <w:r w:rsidRPr="0088016A">
              <w:t>Pakeitimas</w:t>
            </w:r>
          </w:p>
        </w:tc>
      </w:tr>
      <w:tr w:rsidR="002D0BDD" w:rsidRPr="0088016A" w14:paraId="6543D13E" w14:textId="77777777" w:rsidTr="00DD23D9">
        <w:trPr>
          <w:jc w:val="center"/>
        </w:trPr>
        <w:tc>
          <w:tcPr>
            <w:tcW w:w="4876" w:type="dxa"/>
          </w:tcPr>
          <w:p w14:paraId="1E280BB8" w14:textId="77777777" w:rsidR="00D718F3" w:rsidRPr="0088016A" w:rsidRDefault="00D718F3" w:rsidP="00F81E53">
            <w:pPr>
              <w:pStyle w:val="Normal6"/>
            </w:pPr>
          </w:p>
        </w:tc>
        <w:tc>
          <w:tcPr>
            <w:tcW w:w="4876" w:type="dxa"/>
            <w:hideMark/>
          </w:tcPr>
          <w:p w14:paraId="0156428D" w14:textId="77777777" w:rsidR="00D718F3" w:rsidRPr="0088016A" w:rsidRDefault="00D217D8" w:rsidP="00F81E53">
            <w:pPr>
              <w:pStyle w:val="Normal6"/>
              <w:rPr>
                <w:szCs w:val="24"/>
              </w:rPr>
            </w:pPr>
            <w:r w:rsidRPr="0088016A">
              <w:rPr>
                <w:b/>
                <w:i/>
              </w:rPr>
              <w:t>-1a)</w:t>
            </w:r>
            <w:r w:rsidRPr="0088016A">
              <w:rPr>
                <w:b/>
                <w:i/>
              </w:rPr>
              <w:tab/>
              <w:t>2 straipsnio b punkto ii papunktis pakeičiamas taip:</w:t>
            </w:r>
          </w:p>
        </w:tc>
      </w:tr>
      <w:tr w:rsidR="002D0BDD" w:rsidRPr="0088016A" w14:paraId="7D5F9033" w14:textId="77777777" w:rsidTr="00DD23D9">
        <w:trPr>
          <w:jc w:val="center"/>
        </w:trPr>
        <w:tc>
          <w:tcPr>
            <w:tcW w:w="4876" w:type="dxa"/>
          </w:tcPr>
          <w:p w14:paraId="75BF364D" w14:textId="77777777" w:rsidR="00D718F3" w:rsidRPr="0088016A" w:rsidRDefault="00D217D8" w:rsidP="00F81E53">
            <w:pPr>
              <w:pStyle w:val="Normal6"/>
            </w:pPr>
            <w:r w:rsidRPr="0088016A">
              <w:t xml:space="preserve">ii) </w:t>
            </w:r>
            <w:r w:rsidRPr="0088016A">
              <w:t xml:space="preserve">medžiaga, mišinys arba procesas, </w:t>
            </w:r>
            <w:r w:rsidRPr="0088016A">
              <w:rPr>
                <w:b/>
                <w:bCs/>
                <w:i/>
                <w:iCs/>
              </w:rPr>
              <w:t>nurodytas šios direktyvos I priede,</w:t>
            </w:r>
            <w:r w:rsidRPr="0088016A">
              <w:rPr>
                <w:b/>
                <w:bCs/>
              </w:rPr>
              <w:t xml:space="preserve"> </w:t>
            </w:r>
            <w:r w:rsidRPr="0088016A">
              <w:t xml:space="preserve">taip pat medžiaga arba mišinys, </w:t>
            </w:r>
            <w:r w:rsidRPr="0088016A">
              <w:rPr>
                <w:b/>
                <w:bCs/>
                <w:i/>
                <w:iCs/>
              </w:rPr>
              <w:t>gautas tame priede nurodyto proceso metu</w:t>
            </w:r>
            <w:r w:rsidRPr="0088016A">
              <w:t>;</w:t>
            </w:r>
          </w:p>
        </w:tc>
        <w:tc>
          <w:tcPr>
            <w:tcW w:w="4876" w:type="dxa"/>
          </w:tcPr>
          <w:p w14:paraId="43931A2A" w14:textId="77777777" w:rsidR="00D718F3" w:rsidRPr="0088016A" w:rsidRDefault="00D217D8" w:rsidP="00F81E53">
            <w:pPr>
              <w:pStyle w:val="Normal6"/>
              <w:rPr>
                <w:bCs/>
                <w:iCs/>
              </w:rPr>
            </w:pPr>
            <w:r w:rsidRPr="0088016A">
              <w:rPr>
                <w:b/>
                <w:bCs/>
                <w:i/>
                <w:iCs/>
              </w:rPr>
              <w:t>„</w:t>
            </w:r>
            <w:r w:rsidRPr="0088016A">
              <w:t xml:space="preserve">ii) </w:t>
            </w:r>
            <w:r w:rsidRPr="0088016A">
              <w:rPr>
                <w:b/>
                <w:bCs/>
                <w:i/>
                <w:iCs/>
              </w:rPr>
              <w:t>šios direktyvos I priede nurodyta</w:t>
            </w:r>
            <w:r w:rsidRPr="0088016A">
              <w:rPr>
                <w:b/>
                <w:bCs/>
              </w:rPr>
              <w:t xml:space="preserve"> </w:t>
            </w:r>
            <w:r w:rsidRPr="0088016A">
              <w:t xml:space="preserve">medžiaga, mišinys ar procesas, taip pat </w:t>
            </w:r>
            <w:r w:rsidRPr="0088016A">
              <w:rPr>
                <w:b/>
                <w:bCs/>
                <w:i/>
                <w:iCs/>
              </w:rPr>
              <w:t>tame priede nurodyto proceso metu išsiskirianti</w:t>
            </w:r>
            <w:r w:rsidRPr="0088016A">
              <w:t xml:space="preserve"> medžiaga ar mišinys, </w:t>
            </w:r>
            <w:r w:rsidRPr="0088016A">
              <w:rPr>
                <w:b/>
                <w:bCs/>
                <w:i/>
                <w:iCs/>
              </w:rPr>
              <w:t>įtraukti į tame priede pateiktą sąrašą dėl jų kancerogeninio poveikio</w:t>
            </w:r>
            <w:r w:rsidRPr="0088016A">
              <w:t>;</w:t>
            </w:r>
            <w:r w:rsidRPr="0088016A">
              <w:rPr>
                <w:b/>
                <w:bCs/>
                <w:i/>
                <w:iCs/>
              </w:rPr>
              <w:t>“;</w:t>
            </w:r>
          </w:p>
        </w:tc>
      </w:tr>
    </w:tbl>
    <w:p w14:paraId="562BF7A7" w14:textId="77777777" w:rsidR="00D718F3" w:rsidRPr="0088016A" w:rsidRDefault="00D217D8" w:rsidP="00D718F3">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6FC896B6" w14:textId="77777777" w:rsidR="00D718F3" w:rsidRPr="0088016A" w:rsidRDefault="00D217D8" w:rsidP="00D718F3">
      <w:pPr>
        <w:rPr>
          <w:szCs w:val="24"/>
        </w:rPr>
      </w:pPr>
      <w:r w:rsidRPr="0088016A">
        <w:rPr>
          <w:rStyle w:val="HideTWBExt"/>
        </w:rPr>
        <w:t>&lt;/Amend&gt;</w:t>
      </w:r>
    </w:p>
    <w:p w14:paraId="7D4AA42C" w14:textId="77777777" w:rsidR="00D718F3" w:rsidRPr="0088016A" w:rsidRDefault="00D217D8" w:rsidP="00D718F3">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19</w:t>
      </w:r>
      <w:r w:rsidRPr="0088016A">
        <w:rPr>
          <w:rStyle w:val="HideTWBExt"/>
          <w:b w:val="0"/>
        </w:rPr>
        <w:t>&lt;/NumAm&gt;</w:t>
      </w:r>
    </w:p>
    <w:p w14:paraId="33892718" w14:textId="77777777" w:rsidR="00D718F3" w:rsidRPr="0088016A" w:rsidRDefault="00D217D8" w:rsidP="00D718F3">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2FAD87FB" w14:textId="77777777" w:rsidR="00D718F3" w:rsidRPr="0088016A" w:rsidRDefault="00D217D8" w:rsidP="00D718F3">
      <w:r w:rsidRPr="0088016A">
        <w:rPr>
          <w:rStyle w:val="HideTWBExt"/>
        </w:rPr>
        <w:t>&lt;Article&gt;</w:t>
      </w:r>
      <w:r w:rsidRPr="0088016A">
        <w:rPr>
          <w:b/>
        </w:rPr>
        <w:t>1 straipsnio 1 pastraipos -1 b punktas (naujas)</w:t>
      </w:r>
      <w:r w:rsidRPr="0088016A">
        <w:rPr>
          <w:rStyle w:val="HideTWBExt"/>
        </w:rPr>
        <w:t>&lt;/Article&gt;</w:t>
      </w:r>
    </w:p>
    <w:p w14:paraId="2F466DDE" w14:textId="77777777" w:rsidR="00D718F3" w:rsidRPr="0088016A" w:rsidRDefault="00D217D8" w:rsidP="00D718F3">
      <w:pPr>
        <w:pStyle w:val="NormalBold"/>
        <w:rPr>
          <w:b w:val="0"/>
          <w:bCs/>
        </w:rPr>
      </w:pPr>
      <w:r w:rsidRPr="0088016A">
        <w:rPr>
          <w:rStyle w:val="HideTWBExt"/>
          <w:b w:val="0"/>
        </w:rPr>
        <w:lastRenderedPageBreak/>
        <w:t>&lt;DocAmend2&gt;</w:t>
      </w:r>
      <w:r w:rsidRPr="0088016A">
        <w:rPr>
          <w:b w:val="0"/>
        </w:rPr>
        <w:t>Direktyva 2004/37/EB</w:t>
      </w:r>
      <w:r w:rsidRPr="0088016A">
        <w:rPr>
          <w:rStyle w:val="HideTWBExt"/>
          <w:b w:val="0"/>
        </w:rPr>
        <w:t>&lt;/DocAmend2&gt;</w:t>
      </w:r>
    </w:p>
    <w:p w14:paraId="3BF1B4A4" w14:textId="77777777" w:rsidR="00D718F3" w:rsidRPr="0088016A" w:rsidRDefault="00D217D8" w:rsidP="00D718F3">
      <w:r w:rsidRPr="0088016A">
        <w:rPr>
          <w:rStyle w:val="HideTWBExt"/>
        </w:rPr>
        <w:t>&lt;Article2&gt;</w:t>
      </w:r>
      <w:r w:rsidRPr="0088016A">
        <w:t>2 straipsnio 1 pastraipos ba punktas</w:t>
      </w:r>
      <w:r w:rsidRPr="008801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53E42F2C" w14:textId="77777777" w:rsidTr="00DD23D9">
        <w:trPr>
          <w:jc w:val="center"/>
        </w:trPr>
        <w:tc>
          <w:tcPr>
            <w:tcW w:w="9752" w:type="dxa"/>
            <w:gridSpan w:val="2"/>
          </w:tcPr>
          <w:p w14:paraId="42ABCCFF" w14:textId="77777777" w:rsidR="00D718F3" w:rsidRPr="0088016A" w:rsidRDefault="00D718F3" w:rsidP="00F81E53">
            <w:pPr>
              <w:keepNext/>
            </w:pPr>
          </w:p>
        </w:tc>
      </w:tr>
      <w:tr w:rsidR="002D0BDD" w:rsidRPr="0088016A" w14:paraId="13AAB15C" w14:textId="77777777" w:rsidTr="00DD23D9">
        <w:trPr>
          <w:jc w:val="center"/>
        </w:trPr>
        <w:tc>
          <w:tcPr>
            <w:tcW w:w="4876" w:type="dxa"/>
            <w:hideMark/>
          </w:tcPr>
          <w:p w14:paraId="73F29155" w14:textId="77777777" w:rsidR="00D718F3" w:rsidRPr="0088016A" w:rsidRDefault="00D217D8" w:rsidP="00F81E53">
            <w:pPr>
              <w:pStyle w:val="ColumnHeading"/>
              <w:keepNext/>
            </w:pPr>
            <w:r w:rsidRPr="0088016A">
              <w:t>Dabartinis tekstas</w:t>
            </w:r>
          </w:p>
        </w:tc>
        <w:tc>
          <w:tcPr>
            <w:tcW w:w="4876" w:type="dxa"/>
            <w:hideMark/>
          </w:tcPr>
          <w:p w14:paraId="3BBE6EBA" w14:textId="77777777" w:rsidR="00D718F3" w:rsidRPr="0088016A" w:rsidRDefault="00D217D8" w:rsidP="00F81E53">
            <w:pPr>
              <w:pStyle w:val="ColumnHeading"/>
              <w:keepNext/>
            </w:pPr>
            <w:r w:rsidRPr="0088016A">
              <w:t>Pakeitimas</w:t>
            </w:r>
          </w:p>
        </w:tc>
      </w:tr>
      <w:tr w:rsidR="002D0BDD" w:rsidRPr="0088016A" w14:paraId="66D7D5EC" w14:textId="77777777" w:rsidTr="00DD23D9">
        <w:trPr>
          <w:jc w:val="center"/>
        </w:trPr>
        <w:tc>
          <w:tcPr>
            <w:tcW w:w="4876" w:type="dxa"/>
          </w:tcPr>
          <w:p w14:paraId="1662DD75" w14:textId="77777777" w:rsidR="00D718F3" w:rsidRPr="0088016A" w:rsidRDefault="00D718F3" w:rsidP="00F81E53">
            <w:pPr>
              <w:pStyle w:val="Normal6"/>
            </w:pPr>
          </w:p>
        </w:tc>
        <w:tc>
          <w:tcPr>
            <w:tcW w:w="4876" w:type="dxa"/>
            <w:hideMark/>
          </w:tcPr>
          <w:p w14:paraId="69D68C78" w14:textId="77777777" w:rsidR="00D718F3" w:rsidRPr="0088016A" w:rsidRDefault="00D217D8" w:rsidP="00F81E53">
            <w:pPr>
              <w:pStyle w:val="Normal6"/>
              <w:rPr>
                <w:szCs w:val="24"/>
              </w:rPr>
            </w:pPr>
            <w:r w:rsidRPr="0088016A">
              <w:rPr>
                <w:b/>
                <w:i/>
              </w:rPr>
              <w:t>-1b)</w:t>
            </w:r>
            <w:r w:rsidRPr="0088016A">
              <w:rPr>
                <w:b/>
                <w:i/>
              </w:rPr>
              <w:tab/>
              <w:t>2 straipsnio ba punktas pakeičiamas taip:</w:t>
            </w:r>
          </w:p>
        </w:tc>
      </w:tr>
      <w:tr w:rsidR="002D0BDD" w:rsidRPr="0088016A" w14:paraId="48299385" w14:textId="77777777" w:rsidTr="00DD23D9">
        <w:trPr>
          <w:jc w:val="center"/>
        </w:trPr>
        <w:tc>
          <w:tcPr>
            <w:tcW w:w="4876" w:type="dxa"/>
          </w:tcPr>
          <w:p w14:paraId="0136A205" w14:textId="77777777" w:rsidR="00D718F3" w:rsidRPr="0088016A" w:rsidRDefault="00D217D8" w:rsidP="00F81E53">
            <w:pPr>
              <w:pStyle w:val="Normal6"/>
            </w:pPr>
            <w:r w:rsidRPr="0088016A">
              <w:t>ba)</w:t>
            </w:r>
            <w:r w:rsidRPr="0088016A">
              <w:tab/>
            </w:r>
            <w:r w:rsidRPr="0088016A">
              <w:t>„reprotoksinė medžiaga“</w:t>
            </w:r>
            <w:r w:rsidRPr="0088016A">
              <w:rPr>
                <w:b/>
                <w:bCs/>
                <w:i/>
                <w:iCs/>
              </w:rPr>
              <w:t xml:space="preserve"> –</w:t>
            </w:r>
            <w:r w:rsidRPr="0088016A">
              <w:t xml:space="preserve"> medžiaga arba mišinys, atitinkantis klasifikavimo kaip 1A arba 1B kategorijos toksiškai veikianti reprodukciją medžiaga kriterijus, nustatytus Reglamento (EB) Nr. 1272/2008 I priede;</w:t>
            </w:r>
          </w:p>
          <w:p w14:paraId="27F240C8" w14:textId="77777777" w:rsidR="00D718F3" w:rsidRPr="0088016A" w:rsidRDefault="00D718F3" w:rsidP="00F81E53">
            <w:pPr>
              <w:pStyle w:val="Normal6"/>
            </w:pPr>
          </w:p>
        </w:tc>
        <w:tc>
          <w:tcPr>
            <w:tcW w:w="4876" w:type="dxa"/>
            <w:hideMark/>
          </w:tcPr>
          <w:p w14:paraId="13ABFD85" w14:textId="77777777" w:rsidR="00D718F3" w:rsidRPr="0088016A" w:rsidRDefault="00D217D8" w:rsidP="00F81E53">
            <w:pPr>
              <w:pStyle w:val="Normal6"/>
              <w:rPr>
                <w:szCs w:val="24"/>
              </w:rPr>
            </w:pPr>
            <w:r w:rsidRPr="0088016A">
              <w:rPr>
                <w:b/>
                <w:bCs/>
                <w:i/>
                <w:iCs/>
              </w:rPr>
              <w:t>„</w:t>
            </w:r>
            <w:r w:rsidRPr="0088016A">
              <w:t>ba)</w:t>
            </w:r>
            <w:r w:rsidRPr="0088016A">
              <w:tab/>
              <w:t>„reprotoksinė medžiaga“</w:t>
            </w:r>
            <w:r w:rsidRPr="0088016A">
              <w:rPr>
                <w:b/>
                <w:i/>
              </w:rPr>
              <w:t>:</w:t>
            </w:r>
          </w:p>
        </w:tc>
      </w:tr>
      <w:tr w:rsidR="002D0BDD" w:rsidRPr="0088016A" w14:paraId="5CF87945" w14:textId="77777777" w:rsidTr="00BD6D3C">
        <w:trPr>
          <w:jc w:val="center"/>
        </w:trPr>
        <w:tc>
          <w:tcPr>
            <w:tcW w:w="4876" w:type="dxa"/>
          </w:tcPr>
          <w:p w14:paraId="7E0D4059" w14:textId="77777777" w:rsidR="00BD6D3C" w:rsidRPr="0088016A" w:rsidRDefault="00BD6D3C" w:rsidP="00F81E53">
            <w:pPr>
              <w:pStyle w:val="Normal6"/>
            </w:pPr>
          </w:p>
        </w:tc>
        <w:tc>
          <w:tcPr>
            <w:tcW w:w="4876" w:type="dxa"/>
          </w:tcPr>
          <w:p w14:paraId="5D6A958F" w14:textId="77777777" w:rsidR="00BD6D3C" w:rsidRPr="0088016A" w:rsidRDefault="00D217D8" w:rsidP="00F81E53">
            <w:pPr>
              <w:pStyle w:val="Normal6"/>
              <w:rPr>
                <w:bCs/>
                <w:iCs/>
              </w:rPr>
            </w:pPr>
            <w:r w:rsidRPr="0088016A">
              <w:rPr>
                <w:b/>
                <w:i/>
              </w:rPr>
              <w:t>i)</w:t>
            </w:r>
            <w:r w:rsidRPr="0088016A">
              <w:rPr>
                <w:b/>
                <w:i/>
              </w:rPr>
              <w:tab/>
            </w:r>
            <w:r w:rsidRPr="0088016A">
              <w:t>medžiaga arba mišinys, atitinkantis klasifikavimo kaip 1A arba 1B kategorijos toksiškai veikianti reprodukciją medžiaga ar mišinys kriterijus, nurodytus Reglamento (EB) Nr. 1272/2008 I priede;</w:t>
            </w:r>
          </w:p>
        </w:tc>
      </w:tr>
      <w:tr w:rsidR="002D0BDD" w:rsidRPr="0088016A" w14:paraId="64F80427" w14:textId="77777777" w:rsidTr="00BD6D3C">
        <w:trPr>
          <w:jc w:val="center"/>
        </w:trPr>
        <w:tc>
          <w:tcPr>
            <w:tcW w:w="4876" w:type="dxa"/>
          </w:tcPr>
          <w:p w14:paraId="4351429A" w14:textId="77777777" w:rsidR="00BD6D3C" w:rsidRPr="0088016A" w:rsidRDefault="00BD6D3C" w:rsidP="00F81E53">
            <w:pPr>
              <w:pStyle w:val="Normal6"/>
            </w:pPr>
          </w:p>
        </w:tc>
        <w:tc>
          <w:tcPr>
            <w:tcW w:w="4876" w:type="dxa"/>
          </w:tcPr>
          <w:p w14:paraId="1F74F56C" w14:textId="77777777" w:rsidR="00BD6D3C" w:rsidRPr="0088016A" w:rsidRDefault="00D217D8" w:rsidP="00F81E53">
            <w:pPr>
              <w:pStyle w:val="Normal6"/>
              <w:rPr>
                <w:bCs/>
                <w:iCs/>
              </w:rPr>
            </w:pPr>
            <w:r w:rsidRPr="0088016A">
              <w:rPr>
                <w:b/>
                <w:i/>
              </w:rPr>
              <w:t>ii)</w:t>
            </w:r>
            <w:r w:rsidRPr="0088016A">
              <w:rPr>
                <w:b/>
                <w:i/>
              </w:rPr>
              <w:tab/>
              <w:t>šios direktyvos I priede nurodyta medžiaga, mišinys ar procesas, taip pat tame priede nurodyto proceso metu išsiskirianti medžiaga ar mišinys, įtraukti į tame priede pateiktą sąrašą dėl jų reprotoksinio poveikio;“;</w:t>
            </w:r>
          </w:p>
        </w:tc>
      </w:tr>
    </w:tbl>
    <w:p w14:paraId="19C436CB" w14:textId="77777777" w:rsidR="00D718F3" w:rsidRPr="0088016A" w:rsidRDefault="00D217D8" w:rsidP="00D718F3">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1776CF6F" w14:textId="77777777" w:rsidR="00D718F3" w:rsidRPr="0088016A" w:rsidRDefault="00D217D8" w:rsidP="00D718F3">
      <w:pPr>
        <w:rPr>
          <w:szCs w:val="24"/>
        </w:rPr>
      </w:pPr>
      <w:r w:rsidRPr="0088016A">
        <w:rPr>
          <w:rStyle w:val="HideTWBExt"/>
        </w:rPr>
        <w:t>&lt;/Amend&gt;</w:t>
      </w:r>
    </w:p>
    <w:p w14:paraId="440085F4" w14:textId="77777777" w:rsidR="00D1141A" w:rsidRPr="0088016A" w:rsidRDefault="00D217D8" w:rsidP="00D1141A">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20</w:t>
      </w:r>
      <w:r w:rsidRPr="0088016A">
        <w:rPr>
          <w:rStyle w:val="HideTWBExt"/>
          <w:b w:val="0"/>
        </w:rPr>
        <w:t>&lt;/NumAm&gt;</w:t>
      </w:r>
    </w:p>
    <w:p w14:paraId="631FB70F" w14:textId="77777777" w:rsidR="00D1141A" w:rsidRPr="0088016A" w:rsidRDefault="00D217D8" w:rsidP="00D1141A">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52BE96FC" w14:textId="77777777" w:rsidR="00D1141A" w:rsidRPr="0088016A" w:rsidRDefault="00D217D8" w:rsidP="00D1141A">
      <w:pPr>
        <w:pStyle w:val="NormalBold"/>
      </w:pPr>
      <w:r w:rsidRPr="0088016A">
        <w:rPr>
          <w:rStyle w:val="HideTWBExt"/>
          <w:b w:val="0"/>
        </w:rPr>
        <w:t>&lt;Article&gt;</w:t>
      </w:r>
      <w:r w:rsidRPr="0088016A">
        <w:t>1 straipsnio 1 pastraipos -1 c punktas (naujas)</w:t>
      </w:r>
      <w:r w:rsidRPr="0088016A">
        <w:rPr>
          <w:rStyle w:val="HideTWBExt"/>
          <w:b w:val="0"/>
        </w:rPr>
        <w:t>&lt;/Article&gt;</w:t>
      </w:r>
    </w:p>
    <w:p w14:paraId="74B327E5" w14:textId="77777777" w:rsidR="00D1141A" w:rsidRPr="0088016A" w:rsidRDefault="00D217D8" w:rsidP="00D1141A">
      <w:pPr>
        <w:keepNext/>
      </w:pPr>
      <w:r w:rsidRPr="0088016A">
        <w:rPr>
          <w:rStyle w:val="HideTWBExt"/>
        </w:rPr>
        <w:t>&lt;DocAmend2&gt;</w:t>
      </w:r>
      <w:r w:rsidRPr="0088016A">
        <w:t>Direktyva 2004/37/EB</w:t>
      </w:r>
      <w:r w:rsidRPr="0088016A">
        <w:rPr>
          <w:rStyle w:val="HideTWBExt"/>
        </w:rPr>
        <w:t>&lt;/DocAmend2&gt;</w:t>
      </w:r>
    </w:p>
    <w:p w14:paraId="180E810B" w14:textId="77777777" w:rsidR="00D1141A" w:rsidRPr="0088016A" w:rsidRDefault="00D217D8" w:rsidP="00D1141A">
      <w:r w:rsidRPr="0088016A">
        <w:rPr>
          <w:rStyle w:val="HideTWBExt"/>
        </w:rPr>
        <w:t>&lt;Article2&gt;</w:t>
      </w:r>
      <w:r w:rsidRPr="0088016A">
        <w:t>10 straipsnio 2 a dalis (nauja)</w:t>
      </w:r>
      <w:r w:rsidRPr="00880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68764E44" w14:textId="77777777" w:rsidTr="00D1141A">
        <w:trPr>
          <w:jc w:val="center"/>
        </w:trPr>
        <w:tc>
          <w:tcPr>
            <w:tcW w:w="9752" w:type="dxa"/>
            <w:gridSpan w:val="2"/>
          </w:tcPr>
          <w:p w14:paraId="7F79386B" w14:textId="77777777" w:rsidR="00D1141A" w:rsidRPr="0088016A" w:rsidRDefault="00D1141A">
            <w:pPr>
              <w:keepNext/>
            </w:pPr>
          </w:p>
        </w:tc>
      </w:tr>
      <w:tr w:rsidR="002D0BDD" w:rsidRPr="0088016A" w14:paraId="072A5615" w14:textId="77777777" w:rsidTr="00D1141A">
        <w:trPr>
          <w:jc w:val="center"/>
        </w:trPr>
        <w:tc>
          <w:tcPr>
            <w:tcW w:w="4876" w:type="dxa"/>
            <w:hideMark/>
          </w:tcPr>
          <w:p w14:paraId="1DA5680A" w14:textId="77777777" w:rsidR="00D1141A" w:rsidRPr="0088016A" w:rsidRDefault="00D217D8">
            <w:pPr>
              <w:pStyle w:val="ColumnHeading"/>
              <w:keepNext/>
            </w:pPr>
            <w:r w:rsidRPr="0088016A">
              <w:t>Komisijos siūlomas tekstas</w:t>
            </w:r>
          </w:p>
        </w:tc>
        <w:tc>
          <w:tcPr>
            <w:tcW w:w="4876" w:type="dxa"/>
            <w:hideMark/>
          </w:tcPr>
          <w:p w14:paraId="6D94F93C" w14:textId="77777777" w:rsidR="00D1141A" w:rsidRPr="0088016A" w:rsidRDefault="00D217D8">
            <w:pPr>
              <w:pStyle w:val="ColumnHeading"/>
              <w:keepNext/>
            </w:pPr>
            <w:r w:rsidRPr="0088016A">
              <w:t>Pakeitimas</w:t>
            </w:r>
          </w:p>
        </w:tc>
      </w:tr>
      <w:tr w:rsidR="002D0BDD" w:rsidRPr="0088016A" w14:paraId="620EF639" w14:textId="77777777" w:rsidTr="00D1141A">
        <w:trPr>
          <w:jc w:val="center"/>
        </w:trPr>
        <w:tc>
          <w:tcPr>
            <w:tcW w:w="4876" w:type="dxa"/>
          </w:tcPr>
          <w:p w14:paraId="7E350AAA" w14:textId="77777777" w:rsidR="00D1141A" w:rsidRPr="0088016A" w:rsidRDefault="00D1141A">
            <w:pPr>
              <w:pStyle w:val="Normal6"/>
            </w:pPr>
          </w:p>
        </w:tc>
        <w:tc>
          <w:tcPr>
            <w:tcW w:w="4876" w:type="dxa"/>
            <w:hideMark/>
          </w:tcPr>
          <w:p w14:paraId="53E70DF3" w14:textId="77777777" w:rsidR="00D1141A" w:rsidRPr="0088016A" w:rsidRDefault="00D217D8">
            <w:pPr>
              <w:pStyle w:val="Normal6"/>
              <w:rPr>
                <w:szCs w:val="24"/>
              </w:rPr>
            </w:pPr>
            <w:r w:rsidRPr="0088016A">
              <w:rPr>
                <w:b/>
                <w:i/>
              </w:rPr>
              <w:t>-1c)</w:t>
            </w:r>
            <w:r w:rsidRPr="0088016A">
              <w:rPr>
                <w:b/>
                <w:i/>
              </w:rPr>
              <w:tab/>
              <w:t>10 straipsnis papildomas šia dalimi:</w:t>
            </w:r>
          </w:p>
        </w:tc>
      </w:tr>
      <w:tr w:rsidR="002D0BDD" w:rsidRPr="0088016A" w14:paraId="4E84CA9B" w14:textId="77777777" w:rsidTr="00D1141A">
        <w:trPr>
          <w:jc w:val="center"/>
        </w:trPr>
        <w:tc>
          <w:tcPr>
            <w:tcW w:w="4876" w:type="dxa"/>
          </w:tcPr>
          <w:p w14:paraId="7308C577" w14:textId="77777777" w:rsidR="00D1141A" w:rsidRPr="0088016A" w:rsidRDefault="00D1141A">
            <w:pPr>
              <w:pStyle w:val="Normal6"/>
            </w:pPr>
          </w:p>
        </w:tc>
        <w:tc>
          <w:tcPr>
            <w:tcW w:w="4876" w:type="dxa"/>
            <w:hideMark/>
          </w:tcPr>
          <w:p w14:paraId="328C617D" w14:textId="77777777" w:rsidR="00D1141A" w:rsidRPr="0088016A" w:rsidRDefault="00D217D8">
            <w:pPr>
              <w:pStyle w:val="Normal6"/>
              <w:rPr>
                <w:szCs w:val="24"/>
              </w:rPr>
            </w:pPr>
            <w:r w:rsidRPr="0088016A">
              <w:rPr>
                <w:b/>
                <w:i/>
              </w:rPr>
              <w:t>„2a.</w:t>
            </w:r>
            <w:r w:rsidRPr="0088016A">
              <w:rPr>
                <w:b/>
                <w:i/>
              </w:rPr>
              <w:tab/>
              <w:t>Darbuotojai turi teisę į proporcingas ir reguliarias pertraukas, kai jie dėvi apsaugos priemones.“;</w:t>
            </w:r>
          </w:p>
        </w:tc>
      </w:tr>
    </w:tbl>
    <w:p w14:paraId="575D801D" w14:textId="77777777" w:rsidR="00D1141A" w:rsidRPr="0088016A" w:rsidRDefault="00D217D8" w:rsidP="00D1141A">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3908B047" w14:textId="77777777" w:rsidR="00D1141A" w:rsidRPr="0088016A" w:rsidRDefault="00D217D8" w:rsidP="00D1141A">
      <w:pPr>
        <w:rPr>
          <w:szCs w:val="24"/>
        </w:rPr>
      </w:pPr>
      <w:r w:rsidRPr="0088016A">
        <w:rPr>
          <w:rStyle w:val="HideTWBExt"/>
        </w:rPr>
        <w:t>&lt;/Amend&gt;</w:t>
      </w:r>
    </w:p>
    <w:p w14:paraId="1D5F622C" w14:textId="77777777" w:rsidR="00D1141A" w:rsidRPr="0088016A" w:rsidRDefault="00D217D8" w:rsidP="00D1141A">
      <w:pPr>
        <w:pStyle w:val="AMNumberTabs0"/>
        <w:keepNext/>
      </w:pPr>
      <w:r w:rsidRPr="0088016A">
        <w:rPr>
          <w:rStyle w:val="HideTWBExt"/>
          <w:b w:val="0"/>
        </w:rPr>
        <w:lastRenderedPageBreak/>
        <w:t>&lt;Amend&gt;</w:t>
      </w:r>
      <w:r w:rsidRPr="0088016A">
        <w:t>Pakeitimas</w:t>
      </w:r>
      <w:r w:rsidRPr="0088016A">
        <w:tab/>
      </w:r>
      <w:r w:rsidRPr="0088016A">
        <w:tab/>
      </w:r>
      <w:r w:rsidRPr="0088016A">
        <w:rPr>
          <w:rStyle w:val="HideTWBExt"/>
          <w:b w:val="0"/>
        </w:rPr>
        <w:t>&lt;NumAm&gt;</w:t>
      </w:r>
      <w:r w:rsidRPr="0088016A">
        <w:t>21</w:t>
      </w:r>
      <w:r w:rsidRPr="0088016A">
        <w:rPr>
          <w:rStyle w:val="HideTWBExt"/>
          <w:b w:val="0"/>
        </w:rPr>
        <w:t>&lt;/NumAm&gt;</w:t>
      </w:r>
    </w:p>
    <w:p w14:paraId="6F45E54F" w14:textId="77777777" w:rsidR="00D1141A" w:rsidRPr="0088016A" w:rsidRDefault="00D217D8" w:rsidP="00D1141A">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677AF1CC" w14:textId="77777777" w:rsidR="00D1141A" w:rsidRPr="0088016A" w:rsidRDefault="00D217D8" w:rsidP="00D1141A">
      <w:pPr>
        <w:pStyle w:val="NormalBold"/>
      </w:pPr>
      <w:r w:rsidRPr="0088016A">
        <w:rPr>
          <w:rStyle w:val="HideTWBExt"/>
          <w:b w:val="0"/>
        </w:rPr>
        <w:t>&lt;Article&gt;</w:t>
      </w:r>
      <w:r w:rsidRPr="0088016A">
        <w:t>1 straipsnio 1 pastraipos -1 d punktas (naujas)</w:t>
      </w:r>
      <w:r w:rsidRPr="0088016A">
        <w:rPr>
          <w:rStyle w:val="HideTWBExt"/>
          <w:b w:val="0"/>
        </w:rPr>
        <w:t>&lt;/Article&gt;</w:t>
      </w:r>
    </w:p>
    <w:p w14:paraId="729B00BD" w14:textId="77777777" w:rsidR="00D1141A" w:rsidRPr="0088016A" w:rsidRDefault="00D217D8" w:rsidP="00D1141A">
      <w:pPr>
        <w:keepNext/>
      </w:pPr>
      <w:r w:rsidRPr="0088016A">
        <w:rPr>
          <w:rStyle w:val="HideTWBExt"/>
        </w:rPr>
        <w:t>&lt;DocAmend2&gt;</w:t>
      </w:r>
      <w:r w:rsidRPr="0088016A">
        <w:t>Direktyva 2004/37/EB</w:t>
      </w:r>
      <w:r w:rsidRPr="0088016A">
        <w:rPr>
          <w:rStyle w:val="HideTWBExt"/>
        </w:rPr>
        <w:t>&lt;/DocAmend2&gt;</w:t>
      </w:r>
    </w:p>
    <w:p w14:paraId="3F784680" w14:textId="77777777" w:rsidR="00D1141A" w:rsidRPr="0088016A" w:rsidRDefault="00D217D8" w:rsidP="00D1141A">
      <w:r w:rsidRPr="0088016A">
        <w:rPr>
          <w:rStyle w:val="HideTWBExt"/>
        </w:rPr>
        <w:t>&lt;Article2&gt;</w:t>
      </w:r>
      <w:r w:rsidRPr="0088016A">
        <w:t>18a straipsnio 7 dalis</w:t>
      </w:r>
      <w:r w:rsidRPr="008801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1101452E" w14:textId="77777777" w:rsidTr="00DD23D9">
        <w:trPr>
          <w:jc w:val="center"/>
        </w:trPr>
        <w:tc>
          <w:tcPr>
            <w:tcW w:w="9752" w:type="dxa"/>
            <w:gridSpan w:val="2"/>
          </w:tcPr>
          <w:p w14:paraId="04356F73" w14:textId="77777777" w:rsidR="00D1141A" w:rsidRPr="0088016A" w:rsidRDefault="00D1141A">
            <w:pPr>
              <w:keepNext/>
            </w:pPr>
          </w:p>
        </w:tc>
      </w:tr>
      <w:tr w:rsidR="002D0BDD" w:rsidRPr="0088016A" w14:paraId="4F2986C7" w14:textId="77777777" w:rsidTr="00DD23D9">
        <w:trPr>
          <w:jc w:val="center"/>
        </w:trPr>
        <w:tc>
          <w:tcPr>
            <w:tcW w:w="4876" w:type="dxa"/>
            <w:hideMark/>
          </w:tcPr>
          <w:p w14:paraId="78C7A43D" w14:textId="77777777" w:rsidR="00D1141A" w:rsidRPr="0088016A" w:rsidRDefault="00D217D8">
            <w:pPr>
              <w:pStyle w:val="ColumnHeading"/>
              <w:keepNext/>
            </w:pPr>
            <w:r w:rsidRPr="0088016A">
              <w:t>Dabartinis tekstas</w:t>
            </w:r>
          </w:p>
        </w:tc>
        <w:tc>
          <w:tcPr>
            <w:tcW w:w="4876" w:type="dxa"/>
            <w:hideMark/>
          </w:tcPr>
          <w:p w14:paraId="1DF4B0A6" w14:textId="77777777" w:rsidR="00D1141A" w:rsidRPr="0088016A" w:rsidRDefault="00D217D8">
            <w:pPr>
              <w:pStyle w:val="ColumnHeading"/>
              <w:keepNext/>
            </w:pPr>
            <w:r w:rsidRPr="0088016A">
              <w:t>Pakeitimas</w:t>
            </w:r>
          </w:p>
        </w:tc>
      </w:tr>
      <w:tr w:rsidR="002D0BDD" w:rsidRPr="0088016A" w14:paraId="52B5969E" w14:textId="77777777" w:rsidTr="00DD23D9">
        <w:trPr>
          <w:jc w:val="center"/>
        </w:trPr>
        <w:tc>
          <w:tcPr>
            <w:tcW w:w="4876" w:type="dxa"/>
          </w:tcPr>
          <w:p w14:paraId="07245C29" w14:textId="77777777" w:rsidR="00D1141A" w:rsidRPr="0088016A" w:rsidRDefault="00D1141A">
            <w:pPr>
              <w:pStyle w:val="Normal6"/>
            </w:pPr>
          </w:p>
        </w:tc>
        <w:tc>
          <w:tcPr>
            <w:tcW w:w="4876" w:type="dxa"/>
            <w:hideMark/>
          </w:tcPr>
          <w:p w14:paraId="18F03889" w14:textId="77777777" w:rsidR="00D1141A" w:rsidRPr="0088016A" w:rsidRDefault="00D217D8">
            <w:pPr>
              <w:pStyle w:val="Normal6"/>
              <w:rPr>
                <w:szCs w:val="24"/>
              </w:rPr>
            </w:pPr>
            <w:r w:rsidRPr="0088016A">
              <w:rPr>
                <w:b/>
                <w:i/>
              </w:rPr>
              <w:t>-1d)</w:t>
            </w:r>
            <w:r w:rsidRPr="0088016A">
              <w:rPr>
                <w:b/>
                <w:i/>
              </w:rPr>
              <w:tab/>
              <w:t xml:space="preserve">18a </w:t>
            </w:r>
            <w:r w:rsidRPr="0088016A">
              <w:rPr>
                <w:b/>
                <w:i/>
              </w:rPr>
              <w:t>straipsnio 7 dalis pakeičiama taip:</w:t>
            </w:r>
          </w:p>
        </w:tc>
      </w:tr>
      <w:tr w:rsidR="002D0BDD" w:rsidRPr="0088016A" w14:paraId="34196CF5" w14:textId="77777777" w:rsidTr="00DD23D9">
        <w:trPr>
          <w:jc w:val="center"/>
        </w:trPr>
        <w:tc>
          <w:tcPr>
            <w:tcW w:w="4876" w:type="dxa"/>
            <w:hideMark/>
          </w:tcPr>
          <w:p w14:paraId="1B6003BE" w14:textId="77777777" w:rsidR="00D1141A" w:rsidRPr="0088016A" w:rsidRDefault="00D217D8">
            <w:pPr>
              <w:pStyle w:val="Normal6"/>
            </w:pPr>
            <w:r w:rsidRPr="0088016A">
              <w:t>7.</w:t>
            </w:r>
            <w:r w:rsidRPr="0088016A">
              <w:tab/>
              <w:t xml:space="preserve">Ne vėliau kaip </w:t>
            </w:r>
            <w:r w:rsidRPr="0088016A">
              <w:rPr>
                <w:b/>
                <w:i/>
              </w:rPr>
              <w:t>2024 m. gruodžio 31 d.</w:t>
            </w:r>
            <w:r w:rsidRPr="0088016A">
              <w:t xml:space="preserve"> Komisija, atsižvelgdama į naujausius mokslo žinių pokyčius</w:t>
            </w:r>
            <w:r w:rsidRPr="0088016A">
              <w:rPr>
                <w:b/>
                <w:bCs/>
                <w:i/>
                <w:iCs/>
              </w:rPr>
              <w:t xml:space="preserve"> ir deramai pasikonsultavusi su atitinkamais suinteresuotaisiais subjektais, jei tikslinga, pasiūlo</w:t>
            </w:r>
            <w:r w:rsidRPr="0088016A">
              <w:t xml:space="preserve"> kobalto ir neorganinių kobalto junginių ribinę vertę.</w:t>
            </w:r>
          </w:p>
        </w:tc>
        <w:tc>
          <w:tcPr>
            <w:tcW w:w="4876" w:type="dxa"/>
            <w:hideMark/>
          </w:tcPr>
          <w:p w14:paraId="4D7C496B" w14:textId="77777777" w:rsidR="00D1141A" w:rsidRPr="0088016A" w:rsidRDefault="00D217D8">
            <w:pPr>
              <w:pStyle w:val="Normal6"/>
              <w:rPr>
                <w:szCs w:val="24"/>
              </w:rPr>
            </w:pPr>
            <w:r w:rsidRPr="0088016A">
              <w:rPr>
                <w:b/>
                <w:bCs/>
                <w:i/>
                <w:iCs/>
              </w:rPr>
              <w:t>„</w:t>
            </w:r>
            <w:r w:rsidRPr="0088016A">
              <w:t>7.</w:t>
            </w:r>
            <w:r w:rsidRPr="0088016A">
              <w:tab/>
              <w:t xml:space="preserve">Ne vėliau kaip </w:t>
            </w:r>
            <w:r w:rsidRPr="0088016A">
              <w:rPr>
                <w:b/>
                <w:bCs/>
                <w:i/>
                <w:iCs/>
              </w:rPr>
              <w:t>... [per ketverius metus nuo šios iš dalies keičiančios direktyvos įsigaliojimo dienos]</w:t>
            </w:r>
            <w:r w:rsidRPr="0088016A">
              <w:t xml:space="preserve"> Komisija, atsižvelgdama į naujausius mokslo žinių pokyčius</w:t>
            </w:r>
            <w:r w:rsidRPr="0088016A">
              <w:rPr>
                <w:b/>
                <w:bCs/>
                <w:i/>
                <w:iCs/>
              </w:rPr>
              <w:t>, įvertina</w:t>
            </w:r>
            <w:r w:rsidRPr="0088016A">
              <w:t xml:space="preserve"> kobalto ir neorganinių kobalto junginių ribinę vertę</w:t>
            </w:r>
            <w:r w:rsidRPr="0088016A">
              <w:rPr>
                <w:b/>
                <w:bCs/>
                <w:i/>
                <w:iCs/>
              </w:rPr>
              <w:t>, atlikdama naują poveikio vertinimą, kuriame atsižvelgiama į kintančias geopolitines realijas ir Sąjungos strateginę nepriklausomybę, tuo pačiu užtikrinant kuo didesnę galimą apsaugą veikiamiems darbuotojams</w:t>
            </w:r>
            <w:r w:rsidRPr="0088016A">
              <w:t xml:space="preserve">. </w:t>
            </w:r>
            <w:r w:rsidRPr="0088016A">
              <w:rPr>
                <w:b/>
                <w:i/>
              </w:rPr>
              <w:t>Prireikus Komisija, pasikonsultavusi su atitinkamais suinteresuotaisiais su</w:t>
            </w:r>
            <w:r w:rsidRPr="0088016A">
              <w:rPr>
                <w:b/>
                <w:i/>
              </w:rPr>
              <w:t>bjektais, įskaitant socialinius partnerius, pateikia pasiūlymą dėl teisės akto, kuriuo siekiama sumažinti tą ribinę vertę.</w:t>
            </w:r>
            <w:r w:rsidRPr="0088016A">
              <w:t>“;</w:t>
            </w:r>
          </w:p>
        </w:tc>
      </w:tr>
    </w:tbl>
    <w:p w14:paraId="4E75B9BC" w14:textId="77777777" w:rsidR="00D1141A" w:rsidRPr="0088016A" w:rsidRDefault="00D217D8" w:rsidP="00D1141A">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15634D1F" w14:textId="77777777" w:rsidR="00D1141A" w:rsidRPr="0088016A" w:rsidRDefault="00D217D8" w:rsidP="00D1141A">
      <w:pPr>
        <w:pStyle w:val="CrossRef"/>
      </w:pPr>
      <w:r w:rsidRPr="0088016A">
        <w:t>(https://eur-lex.europa.eu/legal-content/LT/TXT/?uri=CELEX%3A02004L0037-20240408)</w:t>
      </w:r>
    </w:p>
    <w:p w14:paraId="1D92605A" w14:textId="77777777" w:rsidR="00D1141A" w:rsidRPr="0088016A" w:rsidRDefault="00D217D8" w:rsidP="00D1141A">
      <w:r w:rsidRPr="0088016A">
        <w:rPr>
          <w:rStyle w:val="HideTWBExt"/>
        </w:rPr>
        <w:t>&lt;/Amend&gt;</w:t>
      </w:r>
    </w:p>
    <w:p w14:paraId="1387181E" w14:textId="77777777" w:rsidR="00D1141A" w:rsidRPr="0088016A" w:rsidRDefault="00D217D8" w:rsidP="00D1141A">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22</w:t>
      </w:r>
      <w:r w:rsidRPr="0088016A">
        <w:rPr>
          <w:rStyle w:val="HideTWBExt"/>
          <w:b w:val="0"/>
        </w:rPr>
        <w:t>&lt;/NumAm&gt;</w:t>
      </w:r>
    </w:p>
    <w:p w14:paraId="40B4EBF3" w14:textId="77777777" w:rsidR="00D1141A" w:rsidRPr="0088016A" w:rsidRDefault="00D217D8" w:rsidP="00D1141A">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77CC93D4" w14:textId="77777777" w:rsidR="00D1141A" w:rsidRPr="0088016A" w:rsidRDefault="00D217D8" w:rsidP="00D1141A">
      <w:pPr>
        <w:pStyle w:val="NormalBold"/>
      </w:pPr>
      <w:r w:rsidRPr="0088016A">
        <w:rPr>
          <w:rStyle w:val="HideTWBExt"/>
          <w:b w:val="0"/>
        </w:rPr>
        <w:t>&lt;Article&gt;</w:t>
      </w:r>
      <w:r w:rsidRPr="0088016A">
        <w:t>Priedo 1 pastraipos -1 punktas (naujas)</w:t>
      </w:r>
      <w:r w:rsidRPr="0088016A">
        <w:rPr>
          <w:rStyle w:val="HideTWBExt"/>
          <w:b w:val="0"/>
        </w:rPr>
        <w:t>&lt;/Article&gt;</w:t>
      </w:r>
    </w:p>
    <w:p w14:paraId="7E5021F3" w14:textId="77777777" w:rsidR="00D1141A" w:rsidRPr="0088016A" w:rsidRDefault="00D217D8" w:rsidP="00D1141A">
      <w:pPr>
        <w:keepNext/>
      </w:pPr>
      <w:r w:rsidRPr="0088016A">
        <w:rPr>
          <w:rStyle w:val="HideTWBExt"/>
        </w:rPr>
        <w:t>&lt;DocAmend2&gt;</w:t>
      </w:r>
      <w:r w:rsidRPr="0088016A">
        <w:t>Direktyva 2004/37/EB</w:t>
      </w:r>
      <w:r w:rsidRPr="0088016A">
        <w:rPr>
          <w:rStyle w:val="HideTWBExt"/>
        </w:rPr>
        <w:t>&lt;/DocAmend2&gt;</w:t>
      </w:r>
    </w:p>
    <w:p w14:paraId="633363E2" w14:textId="77777777" w:rsidR="00D1141A" w:rsidRPr="0088016A" w:rsidRDefault="00D217D8" w:rsidP="00D1141A">
      <w:r w:rsidRPr="0088016A">
        <w:rPr>
          <w:rStyle w:val="HideTWBExt"/>
        </w:rPr>
        <w:t>&lt;Article2&gt;</w:t>
      </w:r>
      <w:r w:rsidRPr="0088016A">
        <w:t>I priedo antraštė</w:t>
      </w:r>
      <w:r w:rsidRPr="00880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1B2AA092" w14:textId="77777777" w:rsidTr="00D1141A">
        <w:trPr>
          <w:jc w:val="center"/>
        </w:trPr>
        <w:tc>
          <w:tcPr>
            <w:tcW w:w="9752" w:type="dxa"/>
            <w:gridSpan w:val="2"/>
          </w:tcPr>
          <w:p w14:paraId="458BB1A3" w14:textId="77777777" w:rsidR="00D1141A" w:rsidRPr="0088016A" w:rsidRDefault="00D1141A">
            <w:pPr>
              <w:keepNext/>
            </w:pPr>
          </w:p>
        </w:tc>
      </w:tr>
      <w:tr w:rsidR="002D0BDD" w:rsidRPr="0088016A" w14:paraId="77FF61BC" w14:textId="77777777" w:rsidTr="00D1141A">
        <w:trPr>
          <w:jc w:val="center"/>
        </w:trPr>
        <w:tc>
          <w:tcPr>
            <w:tcW w:w="4876" w:type="dxa"/>
            <w:hideMark/>
          </w:tcPr>
          <w:p w14:paraId="4D5EB929" w14:textId="77777777" w:rsidR="00D1141A" w:rsidRPr="0088016A" w:rsidRDefault="00D217D8">
            <w:pPr>
              <w:pStyle w:val="ColumnHeading"/>
              <w:keepNext/>
            </w:pPr>
            <w:r w:rsidRPr="0088016A">
              <w:t>Dabartinis tekstas</w:t>
            </w:r>
          </w:p>
        </w:tc>
        <w:tc>
          <w:tcPr>
            <w:tcW w:w="4876" w:type="dxa"/>
            <w:hideMark/>
          </w:tcPr>
          <w:p w14:paraId="45F2359B" w14:textId="77777777" w:rsidR="00D1141A" w:rsidRPr="0088016A" w:rsidRDefault="00D217D8">
            <w:pPr>
              <w:pStyle w:val="ColumnHeading"/>
              <w:keepNext/>
            </w:pPr>
            <w:r w:rsidRPr="0088016A">
              <w:t>Pakeitimas</w:t>
            </w:r>
          </w:p>
        </w:tc>
      </w:tr>
      <w:tr w:rsidR="002D0BDD" w:rsidRPr="0088016A" w14:paraId="491BF726" w14:textId="77777777" w:rsidTr="00D1141A">
        <w:trPr>
          <w:jc w:val="center"/>
        </w:trPr>
        <w:tc>
          <w:tcPr>
            <w:tcW w:w="4876" w:type="dxa"/>
          </w:tcPr>
          <w:p w14:paraId="1B554EC1" w14:textId="77777777" w:rsidR="00D1141A" w:rsidRPr="0088016A" w:rsidRDefault="00D1141A">
            <w:pPr>
              <w:pStyle w:val="Normal6"/>
            </w:pPr>
          </w:p>
        </w:tc>
        <w:tc>
          <w:tcPr>
            <w:tcW w:w="4876" w:type="dxa"/>
            <w:hideMark/>
          </w:tcPr>
          <w:p w14:paraId="32BAF37E" w14:textId="77777777" w:rsidR="00D1141A" w:rsidRPr="0088016A" w:rsidRDefault="00D217D8">
            <w:pPr>
              <w:pStyle w:val="Normal6"/>
              <w:rPr>
                <w:szCs w:val="24"/>
              </w:rPr>
            </w:pPr>
            <w:r w:rsidRPr="0088016A">
              <w:rPr>
                <w:b/>
                <w:i/>
              </w:rPr>
              <w:t>-1)</w:t>
            </w:r>
            <w:r w:rsidRPr="0088016A">
              <w:rPr>
                <w:b/>
                <w:i/>
              </w:rPr>
              <w:tab/>
              <w:t>I priedo antraštė pakeičiama taip:</w:t>
            </w:r>
          </w:p>
        </w:tc>
      </w:tr>
      <w:tr w:rsidR="002D0BDD" w:rsidRPr="0088016A" w14:paraId="308F01A5" w14:textId="77777777" w:rsidTr="00D1141A">
        <w:trPr>
          <w:jc w:val="center"/>
        </w:trPr>
        <w:tc>
          <w:tcPr>
            <w:tcW w:w="4876" w:type="dxa"/>
          </w:tcPr>
          <w:p w14:paraId="50E5467E" w14:textId="77777777" w:rsidR="00D1141A" w:rsidRPr="0088016A" w:rsidRDefault="00D217D8">
            <w:pPr>
              <w:pStyle w:val="Normal6"/>
            </w:pPr>
            <w:r w:rsidRPr="0088016A">
              <w:t>Medžiagų, mišinių ir procesų sąrašas (2 straipsnio a punkto ii papunktis</w:t>
            </w:r>
            <w:r w:rsidRPr="0088016A">
              <w:rPr>
                <w:b/>
                <w:bCs/>
                <w:i/>
                <w:iCs/>
              </w:rPr>
              <w:t xml:space="preserve"> ir</w:t>
            </w:r>
            <w:r w:rsidRPr="0088016A">
              <w:t xml:space="preserve"> b punkto ii papunktis)</w:t>
            </w:r>
          </w:p>
        </w:tc>
        <w:tc>
          <w:tcPr>
            <w:tcW w:w="4876" w:type="dxa"/>
            <w:hideMark/>
          </w:tcPr>
          <w:p w14:paraId="06CE39E0" w14:textId="77777777" w:rsidR="00D1141A" w:rsidRPr="0088016A" w:rsidRDefault="00D217D8">
            <w:pPr>
              <w:pStyle w:val="Normal6"/>
              <w:rPr>
                <w:szCs w:val="24"/>
              </w:rPr>
            </w:pPr>
            <w:r w:rsidRPr="0088016A">
              <w:rPr>
                <w:b/>
                <w:bCs/>
                <w:i/>
                <w:iCs/>
              </w:rPr>
              <w:t>„</w:t>
            </w:r>
            <w:r w:rsidRPr="0088016A">
              <w:t xml:space="preserve">Medžiagų, </w:t>
            </w:r>
            <w:r w:rsidRPr="0088016A">
              <w:t>mišinių ir procesų sąrašas (2 straipsnio a punkto ii papunktis</w:t>
            </w:r>
            <w:r w:rsidRPr="0088016A">
              <w:rPr>
                <w:b/>
                <w:bCs/>
                <w:i/>
                <w:iCs/>
              </w:rPr>
              <w:t>,</w:t>
            </w:r>
            <w:r w:rsidRPr="0088016A">
              <w:t xml:space="preserve"> b punkto ii papunktis</w:t>
            </w:r>
            <w:r w:rsidRPr="0088016A">
              <w:rPr>
                <w:b/>
                <w:bCs/>
                <w:i/>
                <w:iCs/>
              </w:rPr>
              <w:t xml:space="preserve"> ir ba punkto ii papunktis</w:t>
            </w:r>
            <w:r w:rsidRPr="0088016A">
              <w:t>)</w:t>
            </w:r>
            <w:r w:rsidRPr="0088016A">
              <w:rPr>
                <w:b/>
                <w:bCs/>
                <w:i/>
                <w:iCs/>
              </w:rPr>
              <w:t>“;</w:t>
            </w:r>
          </w:p>
        </w:tc>
      </w:tr>
    </w:tbl>
    <w:p w14:paraId="793EE46A" w14:textId="77777777" w:rsidR="00D1141A" w:rsidRPr="0088016A" w:rsidRDefault="00D217D8" w:rsidP="00D1141A">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7CCDAFAA" w14:textId="77777777" w:rsidR="00D1141A" w:rsidRPr="0088016A" w:rsidRDefault="00D217D8" w:rsidP="00D1141A">
      <w:pPr>
        <w:rPr>
          <w:szCs w:val="24"/>
        </w:rPr>
      </w:pPr>
      <w:r w:rsidRPr="0088016A">
        <w:rPr>
          <w:rStyle w:val="HideTWBExt"/>
        </w:rPr>
        <w:t>&lt;/Amend&gt;</w:t>
      </w:r>
    </w:p>
    <w:p w14:paraId="79D90204" w14:textId="77777777" w:rsidR="00D1141A" w:rsidRPr="0088016A" w:rsidRDefault="00D217D8" w:rsidP="00D1141A">
      <w:pPr>
        <w:pStyle w:val="AMNumberTabs0"/>
        <w:keepNext/>
      </w:pPr>
      <w:r w:rsidRPr="0088016A">
        <w:rPr>
          <w:rStyle w:val="HideTWBExt"/>
          <w:b w:val="0"/>
        </w:rPr>
        <w:lastRenderedPageBreak/>
        <w:t>&lt;Amend&gt;</w:t>
      </w:r>
      <w:r w:rsidRPr="0088016A">
        <w:t>Pakeitimas</w:t>
      </w:r>
      <w:r w:rsidRPr="0088016A">
        <w:tab/>
      </w:r>
      <w:r w:rsidRPr="0088016A">
        <w:tab/>
      </w:r>
      <w:r w:rsidRPr="0088016A">
        <w:rPr>
          <w:rStyle w:val="HideTWBExt"/>
          <w:b w:val="0"/>
        </w:rPr>
        <w:t>&lt;NumAm&gt;</w:t>
      </w:r>
      <w:r w:rsidRPr="0088016A">
        <w:t>23</w:t>
      </w:r>
      <w:r w:rsidRPr="0088016A">
        <w:rPr>
          <w:rStyle w:val="HideTWBExt"/>
          <w:b w:val="0"/>
        </w:rPr>
        <w:t>&lt;/NumAm&gt;</w:t>
      </w:r>
    </w:p>
    <w:p w14:paraId="152F5E00" w14:textId="77777777" w:rsidR="00D1141A" w:rsidRPr="0088016A" w:rsidRDefault="00D217D8" w:rsidP="00D1141A">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5535D3EE" w14:textId="77777777" w:rsidR="00D1141A" w:rsidRPr="0088016A" w:rsidRDefault="00D217D8" w:rsidP="00D1141A">
      <w:pPr>
        <w:pStyle w:val="NormalBold"/>
      </w:pPr>
      <w:r w:rsidRPr="0088016A">
        <w:rPr>
          <w:rStyle w:val="HideTWBExt"/>
          <w:b w:val="0"/>
        </w:rPr>
        <w:t>&lt;Article&gt;</w:t>
      </w:r>
      <w:r w:rsidRPr="0088016A">
        <w:t>Priedo 1 pastraipos 1 punktas</w:t>
      </w:r>
      <w:r w:rsidRPr="0088016A">
        <w:rPr>
          <w:rStyle w:val="HideTWBExt"/>
          <w:b w:val="0"/>
        </w:rPr>
        <w:t>&lt;/Article&gt;</w:t>
      </w:r>
    </w:p>
    <w:p w14:paraId="0D103891" w14:textId="77777777" w:rsidR="00D1141A" w:rsidRPr="0088016A" w:rsidRDefault="00D217D8" w:rsidP="00D1141A">
      <w:pPr>
        <w:keepNext/>
      </w:pPr>
      <w:r w:rsidRPr="0088016A">
        <w:rPr>
          <w:rStyle w:val="HideTWBExt"/>
        </w:rPr>
        <w:t>&lt;DocAmend2&gt;</w:t>
      </w:r>
      <w:r w:rsidRPr="0088016A">
        <w:t>Direktyva 2004/37/EB</w:t>
      </w:r>
      <w:r w:rsidRPr="0088016A">
        <w:rPr>
          <w:rStyle w:val="HideTWBExt"/>
        </w:rPr>
        <w:t>&lt;/DocAmend2&gt;</w:t>
      </w:r>
    </w:p>
    <w:p w14:paraId="4256C3C1" w14:textId="77777777" w:rsidR="00D1141A" w:rsidRPr="0088016A" w:rsidRDefault="00D217D8" w:rsidP="00D1141A">
      <w:r w:rsidRPr="0088016A">
        <w:rPr>
          <w:rStyle w:val="HideTWBExt"/>
        </w:rPr>
        <w:t>&lt;Article2&gt;</w:t>
      </w:r>
      <w:r w:rsidRPr="0088016A">
        <w:t>I priedo 9 punktas</w:t>
      </w:r>
      <w:r w:rsidRPr="00880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4D8CAFFE" w14:textId="77777777" w:rsidTr="00D1141A">
        <w:trPr>
          <w:jc w:val="center"/>
        </w:trPr>
        <w:tc>
          <w:tcPr>
            <w:tcW w:w="9752" w:type="dxa"/>
            <w:gridSpan w:val="2"/>
          </w:tcPr>
          <w:p w14:paraId="15A09BFB" w14:textId="77777777" w:rsidR="00D1141A" w:rsidRPr="0088016A" w:rsidRDefault="00D1141A">
            <w:pPr>
              <w:keepNext/>
            </w:pPr>
          </w:p>
        </w:tc>
      </w:tr>
      <w:tr w:rsidR="002D0BDD" w:rsidRPr="0088016A" w14:paraId="09EFAE1C" w14:textId="77777777" w:rsidTr="00D1141A">
        <w:trPr>
          <w:jc w:val="center"/>
        </w:trPr>
        <w:tc>
          <w:tcPr>
            <w:tcW w:w="4876" w:type="dxa"/>
            <w:hideMark/>
          </w:tcPr>
          <w:p w14:paraId="29488BE0" w14:textId="77777777" w:rsidR="00D1141A" w:rsidRPr="0088016A" w:rsidRDefault="00D217D8">
            <w:pPr>
              <w:pStyle w:val="ColumnHeading"/>
              <w:keepNext/>
            </w:pPr>
            <w:r w:rsidRPr="0088016A">
              <w:t>Komisijos siūlomas tekstas</w:t>
            </w:r>
          </w:p>
        </w:tc>
        <w:tc>
          <w:tcPr>
            <w:tcW w:w="4876" w:type="dxa"/>
            <w:hideMark/>
          </w:tcPr>
          <w:p w14:paraId="5F2AD9BA" w14:textId="77777777" w:rsidR="00D1141A" w:rsidRPr="0088016A" w:rsidRDefault="00D217D8">
            <w:pPr>
              <w:pStyle w:val="ColumnHeading"/>
              <w:keepNext/>
            </w:pPr>
            <w:r w:rsidRPr="0088016A">
              <w:t>Pakeitimas</w:t>
            </w:r>
          </w:p>
        </w:tc>
      </w:tr>
      <w:tr w:rsidR="002D0BDD" w:rsidRPr="0088016A" w14:paraId="6EC0916B" w14:textId="77777777" w:rsidTr="00D1141A">
        <w:trPr>
          <w:jc w:val="center"/>
        </w:trPr>
        <w:tc>
          <w:tcPr>
            <w:tcW w:w="4876" w:type="dxa"/>
            <w:hideMark/>
          </w:tcPr>
          <w:p w14:paraId="4AF70D1C" w14:textId="77777777" w:rsidR="00D1141A" w:rsidRPr="0088016A" w:rsidRDefault="00D217D8">
            <w:pPr>
              <w:pStyle w:val="Normal6"/>
            </w:pPr>
            <w:r w:rsidRPr="0088016A">
              <w:t>„9.</w:t>
            </w:r>
            <w:r w:rsidRPr="0088016A">
              <w:tab/>
              <w:t xml:space="preserve">Darbas, susijęs su suvirinimo procesų metu išsiskiriančių dūmų, </w:t>
            </w:r>
            <w:r w:rsidRPr="0088016A">
              <w:t>kuriuose yra medžiagų, kurios atitinka Reglamento (EB) Nr. 1272/2008</w:t>
            </w:r>
            <w:r w:rsidRPr="0088016A">
              <w:rPr>
                <w:vertAlign w:val="superscript"/>
              </w:rPr>
              <w:t>1</w:t>
            </w:r>
            <w:r w:rsidRPr="0088016A">
              <w:t xml:space="preserve"> I priede nustatytus priskyrimo 1A arba 1B kategorijos kancerogenams, mutagenams arba reprotoksinėms medžiagoms kriterijus</w:t>
            </w:r>
            <w:r w:rsidRPr="0088016A">
              <w:rPr>
                <w:b/>
                <w:bCs/>
                <w:i/>
                <w:iCs/>
              </w:rPr>
              <w:t xml:space="preserve"> atitinkančios medžiagos ar mišinio kriterijus</w:t>
            </w:r>
            <w:r w:rsidRPr="0088016A">
              <w:t>, ekspozicija.“;</w:t>
            </w:r>
          </w:p>
        </w:tc>
        <w:tc>
          <w:tcPr>
            <w:tcW w:w="4876" w:type="dxa"/>
            <w:hideMark/>
          </w:tcPr>
          <w:p w14:paraId="02BEDA12" w14:textId="77777777" w:rsidR="00D1141A" w:rsidRPr="0088016A" w:rsidRDefault="00D217D8">
            <w:pPr>
              <w:pStyle w:val="Normal6"/>
              <w:rPr>
                <w:szCs w:val="24"/>
              </w:rPr>
            </w:pPr>
            <w:r w:rsidRPr="0088016A">
              <w:t>„9.</w:t>
            </w:r>
            <w:r w:rsidRPr="0088016A">
              <w:tab/>
              <w:t>Darbas, susijęs su suvirinimo procesų metu išsiskiriančių dūmų</w:t>
            </w:r>
            <w:r w:rsidRPr="0088016A">
              <w:rPr>
                <w:b/>
                <w:bCs/>
                <w:i/>
                <w:iCs/>
              </w:rPr>
              <w:t xml:space="preserve"> ir procesų, kurių metu panašiai susidaro dūmai, metu išsiskiriančių dūmų</w:t>
            </w:r>
            <w:r w:rsidRPr="0088016A">
              <w:t>, kuriuose yra medžiagų, kurios atitinka Reglamento (EB) Nr. 1272/2008</w:t>
            </w:r>
            <w:r w:rsidRPr="0088016A">
              <w:rPr>
                <w:vertAlign w:val="superscript"/>
              </w:rPr>
              <w:t>1</w:t>
            </w:r>
            <w:r w:rsidRPr="0088016A">
              <w:t xml:space="preserve"> I priede nustatytus priskyrimo 1A arba 1B kategorijos kancerogenams, mutagenams arba reprotoksinėms medžiagoms kriterijus, ekspozicija.“;</w:t>
            </w:r>
          </w:p>
        </w:tc>
      </w:tr>
      <w:tr w:rsidR="002D0BDD" w:rsidRPr="0088016A" w14:paraId="53391A14" w14:textId="77777777" w:rsidTr="00D1141A">
        <w:trPr>
          <w:jc w:val="center"/>
        </w:trPr>
        <w:tc>
          <w:tcPr>
            <w:tcW w:w="4876" w:type="dxa"/>
            <w:hideMark/>
          </w:tcPr>
          <w:p w14:paraId="6C97AE81" w14:textId="77777777" w:rsidR="00D1141A" w:rsidRPr="0088016A" w:rsidRDefault="00D217D8">
            <w:pPr>
              <w:pStyle w:val="Normal6"/>
            </w:pPr>
            <w:r w:rsidRPr="0088016A">
              <w:t>__________________</w:t>
            </w:r>
          </w:p>
        </w:tc>
        <w:tc>
          <w:tcPr>
            <w:tcW w:w="4876" w:type="dxa"/>
            <w:hideMark/>
          </w:tcPr>
          <w:p w14:paraId="120E8CB8" w14:textId="77777777" w:rsidR="00D1141A" w:rsidRPr="0088016A" w:rsidRDefault="00D217D8">
            <w:pPr>
              <w:pStyle w:val="Normal6"/>
              <w:rPr>
                <w:szCs w:val="24"/>
              </w:rPr>
            </w:pPr>
            <w:r w:rsidRPr="0088016A">
              <w:t>__________________</w:t>
            </w:r>
          </w:p>
        </w:tc>
      </w:tr>
      <w:tr w:rsidR="002D0BDD" w:rsidRPr="0088016A" w14:paraId="4FE680E6" w14:textId="77777777" w:rsidTr="00D1141A">
        <w:trPr>
          <w:jc w:val="center"/>
        </w:trPr>
        <w:tc>
          <w:tcPr>
            <w:tcW w:w="4876" w:type="dxa"/>
            <w:hideMark/>
          </w:tcPr>
          <w:p w14:paraId="50AA43B0" w14:textId="77777777" w:rsidR="00D1141A" w:rsidRPr="0088016A" w:rsidRDefault="00D217D8">
            <w:pPr>
              <w:pStyle w:val="Normal6"/>
            </w:pPr>
            <w:r w:rsidRPr="0088016A">
              <w:rPr>
                <w:vertAlign w:val="superscript"/>
              </w:rPr>
              <w:t>1</w:t>
            </w:r>
            <w:r w:rsidRPr="0088016A">
              <w:t xml:space="preserve"> Poveikis neviršija III priede nustatytos kancerogeno, mutageno ar reprotoksinės medžiagos ribinės vertės, kai tos medžiagos išskiria į aplinką suvirinimo proceso metu.</w:t>
            </w:r>
          </w:p>
        </w:tc>
        <w:tc>
          <w:tcPr>
            <w:tcW w:w="4876" w:type="dxa"/>
            <w:hideMark/>
          </w:tcPr>
          <w:p w14:paraId="2EF38949" w14:textId="77777777" w:rsidR="00D1141A" w:rsidRPr="0088016A" w:rsidRDefault="00D217D8">
            <w:pPr>
              <w:pStyle w:val="Normal6"/>
              <w:rPr>
                <w:szCs w:val="24"/>
              </w:rPr>
            </w:pPr>
            <w:r w:rsidRPr="0088016A">
              <w:rPr>
                <w:vertAlign w:val="superscript"/>
              </w:rPr>
              <w:t>1</w:t>
            </w:r>
            <w:r w:rsidRPr="0088016A">
              <w:t xml:space="preserve"> Poveikis neviršija III priede nustatytos kancerogeno, mutageno ar reprotoksinės medžiagos ribinės vertės, kai tos medžiagos išskiria į aplinką suvirinimo proceso metu.</w:t>
            </w:r>
          </w:p>
        </w:tc>
      </w:tr>
    </w:tbl>
    <w:p w14:paraId="58EBC70D" w14:textId="77777777" w:rsidR="00D1141A" w:rsidRPr="0088016A" w:rsidRDefault="00D217D8" w:rsidP="00D1141A">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68403335" w14:textId="77777777" w:rsidR="00D1141A" w:rsidRPr="0088016A" w:rsidRDefault="00D217D8" w:rsidP="00D1141A">
      <w:pPr>
        <w:rPr>
          <w:szCs w:val="24"/>
        </w:rPr>
      </w:pPr>
      <w:r w:rsidRPr="0088016A">
        <w:rPr>
          <w:rStyle w:val="HideTWBExt"/>
        </w:rPr>
        <w:t>&lt;/Amend&gt;</w:t>
      </w:r>
    </w:p>
    <w:p w14:paraId="01F97144" w14:textId="77777777" w:rsidR="00D1141A" w:rsidRPr="0088016A" w:rsidRDefault="00D217D8" w:rsidP="00D1141A">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24</w:t>
      </w:r>
      <w:r w:rsidRPr="0088016A">
        <w:rPr>
          <w:rStyle w:val="HideTWBExt"/>
          <w:b w:val="0"/>
        </w:rPr>
        <w:t>&lt;/NumAm&gt;</w:t>
      </w:r>
    </w:p>
    <w:p w14:paraId="597AFE97" w14:textId="77777777" w:rsidR="00D1141A" w:rsidRPr="0088016A" w:rsidRDefault="00D217D8" w:rsidP="00D1141A">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5E85CC3C" w14:textId="77777777" w:rsidR="007E308B" w:rsidRPr="0088016A" w:rsidRDefault="00D217D8" w:rsidP="007E308B">
      <w:r w:rsidRPr="0088016A">
        <w:rPr>
          <w:rStyle w:val="HideTWBExt"/>
        </w:rPr>
        <w:t>&lt;Article&gt;</w:t>
      </w:r>
      <w:r w:rsidRPr="0088016A">
        <w:rPr>
          <w:b/>
        </w:rPr>
        <w:t>Priedo 1 pastraipos 2 punkto c papunktis</w:t>
      </w:r>
      <w:r w:rsidRPr="0088016A">
        <w:rPr>
          <w:rStyle w:val="HideTWBExt"/>
        </w:rPr>
        <w:t>&lt;/Article&gt;</w:t>
      </w:r>
    </w:p>
    <w:p w14:paraId="4DF9016C" w14:textId="77777777" w:rsidR="00D1141A" w:rsidRPr="0088016A" w:rsidRDefault="00D217D8" w:rsidP="007E308B">
      <w:pPr>
        <w:pStyle w:val="NormalBold"/>
        <w:rPr>
          <w:b w:val="0"/>
          <w:bCs/>
        </w:rPr>
      </w:pPr>
      <w:r w:rsidRPr="0088016A">
        <w:rPr>
          <w:rStyle w:val="HideTWBExt"/>
          <w:b w:val="0"/>
        </w:rPr>
        <w:t>&lt;DocAmend2&gt;</w:t>
      </w:r>
      <w:r w:rsidRPr="0088016A">
        <w:rPr>
          <w:b w:val="0"/>
        </w:rPr>
        <w:t>Direktyva 2004/37/EB</w:t>
      </w:r>
      <w:r w:rsidRPr="0088016A">
        <w:rPr>
          <w:rStyle w:val="HideTWBExt"/>
          <w:b w:val="0"/>
        </w:rPr>
        <w:t>&lt;/DocAmend2&gt;</w:t>
      </w:r>
    </w:p>
    <w:p w14:paraId="64B86E17" w14:textId="77777777" w:rsidR="00D1141A" w:rsidRPr="0088016A" w:rsidRDefault="00D217D8" w:rsidP="00D1141A">
      <w:r w:rsidRPr="0088016A">
        <w:rPr>
          <w:rStyle w:val="HideTWBExt"/>
        </w:rPr>
        <w:t>&lt;Article2&gt;</w:t>
      </w:r>
      <w:r w:rsidRPr="0088016A">
        <w:t>III priedo A dalies lentelės 42 eilutė</w:t>
      </w:r>
      <w:r w:rsidRPr="0088016A">
        <w:rPr>
          <w:rStyle w:val="HideTWBExt"/>
        </w:rPr>
        <w:t>&lt;/Article2&gt;</w:t>
      </w:r>
    </w:p>
    <w:tbl>
      <w:tblPr>
        <w:tblW w:w="9781" w:type="dxa"/>
        <w:jc w:val="center"/>
        <w:tblLayout w:type="fixed"/>
        <w:tblCellMar>
          <w:left w:w="340" w:type="dxa"/>
          <w:right w:w="340" w:type="dxa"/>
        </w:tblCellMar>
        <w:tblLook w:val="04A0" w:firstRow="1" w:lastRow="0" w:firstColumn="1" w:lastColumn="0" w:noHBand="0" w:noVBand="1"/>
      </w:tblPr>
      <w:tblGrid>
        <w:gridCol w:w="1133"/>
        <w:gridCol w:w="759"/>
        <w:gridCol w:w="877"/>
        <w:gridCol w:w="773"/>
        <w:gridCol w:w="851"/>
        <w:gridCol w:w="712"/>
        <w:gridCol w:w="850"/>
        <w:gridCol w:w="709"/>
        <w:gridCol w:w="709"/>
        <w:gridCol w:w="1133"/>
        <w:gridCol w:w="1275"/>
      </w:tblGrid>
      <w:tr w:rsidR="002D0BDD" w:rsidRPr="0088016A" w14:paraId="2C93FB18" w14:textId="77777777" w:rsidTr="00EF6030">
        <w:trPr>
          <w:jc w:val="center"/>
        </w:trPr>
        <w:tc>
          <w:tcPr>
            <w:tcW w:w="9781" w:type="dxa"/>
            <w:gridSpan w:val="11"/>
          </w:tcPr>
          <w:p w14:paraId="12644ABD" w14:textId="77777777" w:rsidR="00D1141A" w:rsidRPr="0088016A" w:rsidRDefault="00D1141A">
            <w:pPr>
              <w:keepNext/>
            </w:pPr>
          </w:p>
        </w:tc>
      </w:tr>
      <w:tr w:rsidR="002D0BDD" w:rsidRPr="0088016A" w14:paraId="650B4DB1" w14:textId="77777777" w:rsidTr="00E244C5">
        <w:trPr>
          <w:jc w:val="center"/>
        </w:trPr>
        <w:tc>
          <w:tcPr>
            <w:tcW w:w="9781" w:type="dxa"/>
            <w:gridSpan w:val="11"/>
            <w:tcBorders>
              <w:bottom w:val="single" w:sz="4" w:space="0" w:color="auto"/>
            </w:tcBorders>
            <w:hideMark/>
          </w:tcPr>
          <w:p w14:paraId="441497AB" w14:textId="77777777" w:rsidR="00D1141A" w:rsidRPr="0088016A" w:rsidRDefault="00D217D8">
            <w:pPr>
              <w:pStyle w:val="ColumnHeading"/>
              <w:keepNext/>
            </w:pPr>
            <w:r w:rsidRPr="0088016A">
              <w:t>Komisijos siūlomas tekstas</w:t>
            </w:r>
          </w:p>
        </w:tc>
      </w:tr>
      <w:tr w:rsidR="002D0BDD" w:rsidRPr="0088016A" w14:paraId="04B84425" w14:textId="77777777" w:rsidTr="00E244C5">
        <w:trPr>
          <w:trHeight w:val="354"/>
          <w:jc w:val="center"/>
        </w:trPr>
        <w:tc>
          <w:tcPr>
            <w:tcW w:w="1133" w:type="dxa"/>
            <w:tcBorders>
              <w:top w:val="single" w:sz="4" w:space="0" w:color="auto"/>
              <w:left w:val="single" w:sz="4" w:space="0" w:color="auto"/>
              <w:bottom w:val="single" w:sz="4" w:space="0" w:color="auto"/>
              <w:right w:val="single" w:sz="4" w:space="0" w:color="auto"/>
            </w:tcBorders>
          </w:tcPr>
          <w:p w14:paraId="7DB05F95" w14:textId="77777777" w:rsidR="00CA63B3" w:rsidRPr="0088016A" w:rsidRDefault="00CA63B3" w:rsidP="00CA63B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724FC0A0" w14:textId="77777777" w:rsidR="00CA63B3" w:rsidRPr="0088016A" w:rsidRDefault="00CA63B3" w:rsidP="00CA63B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89DB0BC" w14:textId="77777777" w:rsidR="00CA63B3" w:rsidRPr="0088016A" w:rsidRDefault="00CA63B3">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tcPr>
          <w:p w14:paraId="54920AD1" w14:textId="77777777" w:rsidR="00CA63B3" w:rsidRPr="0088016A" w:rsidRDefault="00D217D8">
            <w:pPr>
              <w:pStyle w:val="ColumnHeading"/>
              <w:keepNext/>
              <w:rPr>
                <w:i w:val="0"/>
                <w:iCs/>
              </w:rPr>
            </w:pPr>
            <w:r w:rsidRPr="0088016A">
              <w:rPr>
                <w:sz w:val="22"/>
              </w:rPr>
              <w:t>Ribinės vertės</w:t>
            </w:r>
          </w:p>
        </w:tc>
        <w:tc>
          <w:tcPr>
            <w:tcW w:w="1133" w:type="dxa"/>
            <w:tcBorders>
              <w:top w:val="single" w:sz="4" w:space="0" w:color="auto"/>
              <w:left w:val="single" w:sz="4" w:space="0" w:color="auto"/>
              <w:bottom w:val="single" w:sz="4" w:space="0" w:color="auto"/>
              <w:right w:val="single" w:sz="4" w:space="0" w:color="auto"/>
            </w:tcBorders>
          </w:tcPr>
          <w:p w14:paraId="01B5CAC6" w14:textId="77777777" w:rsidR="00CA63B3" w:rsidRPr="0088016A" w:rsidRDefault="00CA63B3">
            <w:pPr>
              <w:pStyle w:val="ColumnHeading"/>
              <w:keepNext/>
              <w:rPr>
                <w:i w:val="0"/>
                <w:iCs/>
              </w:rPr>
            </w:pPr>
          </w:p>
        </w:tc>
        <w:tc>
          <w:tcPr>
            <w:tcW w:w="1275" w:type="dxa"/>
            <w:tcBorders>
              <w:top w:val="single" w:sz="4" w:space="0" w:color="auto"/>
              <w:left w:val="single" w:sz="4" w:space="0" w:color="auto"/>
              <w:bottom w:val="single" w:sz="4" w:space="0" w:color="auto"/>
              <w:right w:val="single" w:sz="4" w:space="0" w:color="auto"/>
            </w:tcBorders>
          </w:tcPr>
          <w:p w14:paraId="3630AF0D" w14:textId="77777777" w:rsidR="00CA63B3" w:rsidRPr="0088016A" w:rsidRDefault="00CA63B3">
            <w:pPr>
              <w:pStyle w:val="ColumnHeading"/>
              <w:keepNext/>
              <w:rPr>
                <w:i w:val="0"/>
                <w:iCs/>
              </w:rPr>
            </w:pPr>
          </w:p>
        </w:tc>
      </w:tr>
      <w:tr w:rsidR="002D0BDD" w:rsidRPr="0088016A" w14:paraId="4EAC3360"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2C1AEF52" w14:textId="77777777" w:rsidR="00CA63B3" w:rsidRPr="0088016A" w:rsidRDefault="00CA63B3" w:rsidP="00CA63B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05BF941" w14:textId="77777777" w:rsidR="00CA63B3" w:rsidRPr="0088016A" w:rsidRDefault="00CA63B3" w:rsidP="00CA63B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375EBA3" w14:textId="77777777" w:rsidR="00CA63B3" w:rsidRPr="0088016A" w:rsidRDefault="00CA63B3">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tcPr>
          <w:p w14:paraId="5DDD8875" w14:textId="77777777" w:rsidR="00CA63B3" w:rsidRPr="0088016A" w:rsidRDefault="00D217D8" w:rsidP="00CA63B3">
            <w:pPr>
              <w:pStyle w:val="ColumnHeading"/>
              <w:keepNext/>
              <w:ind w:left="-276" w:right="-325"/>
              <w:rPr>
                <w:i w:val="0"/>
                <w:iCs/>
              </w:rPr>
            </w:pPr>
            <w:r w:rsidRPr="0088016A">
              <w:rPr>
                <w:sz w:val="22"/>
              </w:rPr>
              <w:t>8 valandos (</w:t>
            </w:r>
            <w:r w:rsidRPr="0088016A">
              <w:rPr>
                <w:sz w:val="22"/>
                <w:vertAlign w:val="superscript"/>
              </w:rPr>
              <w:t>3</w:t>
            </w:r>
            <w:r w:rsidRPr="0088016A">
              <w:rPr>
                <w:sz w:val="22"/>
              </w:rPr>
              <w:t>)</w:t>
            </w:r>
          </w:p>
        </w:tc>
        <w:tc>
          <w:tcPr>
            <w:tcW w:w="2268" w:type="dxa"/>
            <w:gridSpan w:val="3"/>
            <w:tcBorders>
              <w:top w:val="single" w:sz="4" w:space="0" w:color="auto"/>
              <w:left w:val="single" w:sz="4" w:space="0" w:color="auto"/>
              <w:bottom w:val="single" w:sz="4" w:space="0" w:color="auto"/>
              <w:right w:val="single" w:sz="4" w:space="0" w:color="auto"/>
            </w:tcBorders>
          </w:tcPr>
          <w:p w14:paraId="16C8CBD8" w14:textId="77777777" w:rsidR="00CA63B3" w:rsidRPr="0088016A" w:rsidRDefault="00D217D8" w:rsidP="00CA63B3">
            <w:pPr>
              <w:pStyle w:val="ColumnHeading"/>
              <w:keepNext/>
              <w:ind w:left="-350" w:right="-393"/>
              <w:rPr>
                <w:i w:val="0"/>
                <w:iCs/>
              </w:rPr>
            </w:pPr>
            <w:r w:rsidRPr="0088016A">
              <w:rPr>
                <w:sz w:val="22"/>
              </w:rPr>
              <w:t>Trumpalaikis (</w:t>
            </w:r>
            <w:r w:rsidRPr="0088016A">
              <w:rPr>
                <w:sz w:val="22"/>
                <w:vertAlign w:val="superscript"/>
              </w:rPr>
              <w:t>4</w:t>
            </w:r>
            <w:r w:rsidRPr="0088016A">
              <w:rPr>
                <w:sz w:val="22"/>
              </w:rPr>
              <w:t>)</w:t>
            </w:r>
          </w:p>
        </w:tc>
        <w:tc>
          <w:tcPr>
            <w:tcW w:w="1133" w:type="dxa"/>
            <w:tcBorders>
              <w:top w:val="single" w:sz="4" w:space="0" w:color="auto"/>
              <w:left w:val="single" w:sz="4" w:space="0" w:color="auto"/>
              <w:bottom w:val="single" w:sz="4" w:space="0" w:color="auto"/>
              <w:right w:val="single" w:sz="4" w:space="0" w:color="auto"/>
            </w:tcBorders>
          </w:tcPr>
          <w:p w14:paraId="3040E10E" w14:textId="77777777" w:rsidR="00CA63B3" w:rsidRPr="0088016A" w:rsidRDefault="00CA63B3">
            <w:pPr>
              <w:pStyle w:val="ColumnHeading"/>
              <w:keepNext/>
              <w:rPr>
                <w:i w:val="0"/>
                <w:iCs/>
              </w:rPr>
            </w:pPr>
          </w:p>
        </w:tc>
        <w:tc>
          <w:tcPr>
            <w:tcW w:w="1275" w:type="dxa"/>
            <w:tcBorders>
              <w:top w:val="single" w:sz="4" w:space="0" w:color="auto"/>
              <w:left w:val="single" w:sz="4" w:space="0" w:color="auto"/>
              <w:bottom w:val="single" w:sz="4" w:space="0" w:color="auto"/>
              <w:right w:val="single" w:sz="4" w:space="0" w:color="auto"/>
            </w:tcBorders>
          </w:tcPr>
          <w:p w14:paraId="4406A9C8" w14:textId="77777777" w:rsidR="00CA63B3" w:rsidRPr="0088016A" w:rsidRDefault="00CA63B3">
            <w:pPr>
              <w:pStyle w:val="ColumnHeading"/>
              <w:keepNext/>
              <w:rPr>
                <w:i w:val="0"/>
                <w:iCs/>
              </w:rPr>
            </w:pPr>
          </w:p>
        </w:tc>
      </w:tr>
      <w:tr w:rsidR="002D0BDD" w:rsidRPr="0088016A" w14:paraId="374D6ECE"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3F3BBBEC" w14:textId="77777777" w:rsidR="00CA63B3" w:rsidRPr="0088016A" w:rsidRDefault="00D217D8" w:rsidP="00CA63B3">
            <w:pPr>
              <w:pStyle w:val="ColumnHeading"/>
              <w:keepNext/>
              <w:ind w:left="-345" w:right="-311"/>
              <w:rPr>
                <w:i w:val="0"/>
                <w:iCs/>
              </w:rPr>
            </w:pPr>
            <w:r w:rsidRPr="0088016A">
              <w:rPr>
                <w:i w:val="0"/>
                <w:sz w:val="22"/>
              </w:rPr>
              <w:t>Medžiagos pavadinimas</w:t>
            </w:r>
          </w:p>
        </w:tc>
        <w:tc>
          <w:tcPr>
            <w:tcW w:w="759" w:type="dxa"/>
            <w:tcBorders>
              <w:top w:val="single" w:sz="4" w:space="0" w:color="auto"/>
              <w:left w:val="single" w:sz="4" w:space="0" w:color="auto"/>
              <w:bottom w:val="single" w:sz="4" w:space="0" w:color="auto"/>
              <w:right w:val="single" w:sz="4" w:space="0" w:color="auto"/>
            </w:tcBorders>
          </w:tcPr>
          <w:p w14:paraId="71A52299" w14:textId="77777777" w:rsidR="00CA63B3" w:rsidRPr="0088016A" w:rsidRDefault="00D217D8" w:rsidP="00CA63B3">
            <w:pPr>
              <w:pStyle w:val="ColumnHeading"/>
              <w:keepNext/>
              <w:ind w:left="-364" w:right="-291"/>
              <w:rPr>
                <w:i w:val="0"/>
                <w:iCs/>
              </w:rPr>
            </w:pPr>
            <w:r w:rsidRPr="0088016A">
              <w:rPr>
                <w:i w:val="0"/>
                <w:sz w:val="22"/>
              </w:rPr>
              <w:t>EB Nr. (</w:t>
            </w:r>
            <w:r w:rsidRPr="0088016A">
              <w:rPr>
                <w:i w:val="0"/>
                <w:sz w:val="22"/>
                <w:vertAlign w:val="superscript"/>
              </w:rPr>
              <w:t>1</w:t>
            </w:r>
            <w:r w:rsidRPr="0088016A">
              <w:rPr>
                <w:i w:val="0"/>
                <w:sz w:val="22"/>
              </w:rPr>
              <w:t>)</w:t>
            </w:r>
          </w:p>
        </w:tc>
        <w:tc>
          <w:tcPr>
            <w:tcW w:w="877" w:type="dxa"/>
            <w:tcBorders>
              <w:top w:val="single" w:sz="4" w:space="0" w:color="auto"/>
              <w:left w:val="single" w:sz="4" w:space="0" w:color="auto"/>
              <w:bottom w:val="single" w:sz="4" w:space="0" w:color="auto"/>
              <w:right w:val="single" w:sz="4" w:space="0" w:color="auto"/>
            </w:tcBorders>
          </w:tcPr>
          <w:p w14:paraId="672D4DED" w14:textId="77777777" w:rsidR="00CA63B3" w:rsidRPr="0088016A" w:rsidRDefault="00D217D8" w:rsidP="00CA63B3">
            <w:pPr>
              <w:pStyle w:val="ColumnHeading"/>
              <w:keepNext/>
              <w:ind w:left="-242" w:right="-257"/>
              <w:rPr>
                <w:i w:val="0"/>
                <w:iCs/>
              </w:rPr>
            </w:pPr>
            <w:r w:rsidRPr="0088016A">
              <w:rPr>
                <w:i w:val="0"/>
              </w:rPr>
              <w:t>CAS Nr. (2)</w:t>
            </w:r>
          </w:p>
        </w:tc>
        <w:tc>
          <w:tcPr>
            <w:tcW w:w="773" w:type="dxa"/>
            <w:tcBorders>
              <w:top w:val="single" w:sz="4" w:space="0" w:color="auto"/>
              <w:left w:val="single" w:sz="4" w:space="0" w:color="auto"/>
              <w:bottom w:val="single" w:sz="4" w:space="0" w:color="auto"/>
              <w:right w:val="single" w:sz="4" w:space="0" w:color="auto"/>
            </w:tcBorders>
          </w:tcPr>
          <w:p w14:paraId="50137129" w14:textId="77777777" w:rsidR="00CA63B3" w:rsidRPr="0088016A" w:rsidRDefault="00D217D8" w:rsidP="00CA63B3">
            <w:pPr>
              <w:pStyle w:val="ColumnHeading"/>
              <w:keepNext/>
              <w:ind w:left="-276" w:right="-237"/>
              <w:rPr>
                <w:i w:val="0"/>
                <w:iCs/>
              </w:rPr>
            </w:pPr>
            <w:r w:rsidRPr="0088016A">
              <w:rPr>
                <w:i w:val="0"/>
                <w:sz w:val="22"/>
              </w:rPr>
              <w:t>mg/m</w:t>
            </w:r>
            <w:r w:rsidRPr="0088016A">
              <w:rPr>
                <w:i w:val="0"/>
                <w:sz w:val="22"/>
                <w:vertAlign w:val="superscript"/>
              </w:rPr>
              <w:t xml:space="preserve">3 </w:t>
            </w:r>
            <w:r w:rsidRPr="0088016A">
              <w:rPr>
                <w:i w:val="0"/>
                <w:sz w:val="22"/>
              </w:rPr>
              <w:t>(</w:t>
            </w:r>
            <w:r w:rsidRPr="0088016A">
              <w:rPr>
                <w:i w:val="0"/>
                <w:sz w:val="22"/>
                <w:vertAlign w:val="superscript"/>
              </w:rPr>
              <w:t>5</w:t>
            </w:r>
            <w:r w:rsidRPr="0088016A">
              <w:rPr>
                <w:i w:val="0"/>
                <w:sz w:val="22"/>
              </w:rPr>
              <w:t>)</w:t>
            </w:r>
          </w:p>
        </w:tc>
        <w:tc>
          <w:tcPr>
            <w:tcW w:w="851" w:type="dxa"/>
            <w:tcBorders>
              <w:top w:val="single" w:sz="4" w:space="0" w:color="auto"/>
              <w:left w:val="single" w:sz="4" w:space="0" w:color="auto"/>
              <w:bottom w:val="single" w:sz="4" w:space="0" w:color="auto"/>
              <w:right w:val="single" w:sz="4" w:space="0" w:color="auto"/>
            </w:tcBorders>
          </w:tcPr>
          <w:p w14:paraId="14E91999" w14:textId="77777777" w:rsidR="00CA63B3" w:rsidRPr="0088016A" w:rsidRDefault="00D217D8" w:rsidP="00CA63B3">
            <w:pPr>
              <w:pStyle w:val="ColumnHeading"/>
              <w:keepNext/>
              <w:tabs>
                <w:tab w:val="left" w:pos="-154"/>
              </w:tabs>
              <w:ind w:left="-296" w:right="-218"/>
              <w:rPr>
                <w:i w:val="0"/>
                <w:iCs/>
              </w:rPr>
            </w:pPr>
            <w:r w:rsidRPr="0088016A">
              <w:rPr>
                <w:i w:val="0"/>
                <w:sz w:val="22"/>
              </w:rPr>
              <w:t>ppm (</w:t>
            </w:r>
            <w:r w:rsidRPr="0088016A">
              <w:rPr>
                <w:i w:val="0"/>
                <w:sz w:val="22"/>
                <w:vertAlign w:val="superscript"/>
              </w:rPr>
              <w:t>6</w:t>
            </w:r>
            <w:r w:rsidRPr="0088016A">
              <w:rPr>
                <w:i w:val="0"/>
                <w:sz w:val="22"/>
              </w:rPr>
              <w:t>)</w:t>
            </w:r>
          </w:p>
        </w:tc>
        <w:tc>
          <w:tcPr>
            <w:tcW w:w="712" w:type="dxa"/>
            <w:tcBorders>
              <w:top w:val="single" w:sz="4" w:space="0" w:color="auto"/>
              <w:left w:val="single" w:sz="4" w:space="0" w:color="auto"/>
              <w:bottom w:val="single" w:sz="4" w:space="0" w:color="auto"/>
              <w:right w:val="single" w:sz="4" w:space="0" w:color="auto"/>
            </w:tcBorders>
          </w:tcPr>
          <w:p w14:paraId="4D87C50B" w14:textId="77777777" w:rsidR="00CA63B3" w:rsidRPr="0088016A" w:rsidRDefault="00D217D8" w:rsidP="00CA63B3">
            <w:pPr>
              <w:tabs>
                <w:tab w:val="left" w:pos="-47"/>
              </w:tabs>
              <w:ind w:left="-330" w:right="-325"/>
              <w:jc w:val="center"/>
              <w:rPr>
                <w:iCs/>
                <w:noProof/>
              </w:rPr>
            </w:pPr>
            <w:r w:rsidRPr="0088016A">
              <w:rPr>
                <w:sz w:val="22"/>
              </w:rPr>
              <w:t>f/ml(</w:t>
            </w:r>
            <w:r w:rsidRPr="0088016A">
              <w:rPr>
                <w:sz w:val="22"/>
                <w:vertAlign w:val="superscript"/>
              </w:rPr>
              <w:t>7</w:t>
            </w:r>
            <w:r w:rsidRPr="0088016A">
              <w:rPr>
                <w:sz w:val="22"/>
              </w:rPr>
              <w:t>)</w:t>
            </w:r>
          </w:p>
        </w:tc>
        <w:tc>
          <w:tcPr>
            <w:tcW w:w="850" w:type="dxa"/>
            <w:tcBorders>
              <w:top w:val="single" w:sz="4" w:space="0" w:color="auto"/>
              <w:left w:val="single" w:sz="4" w:space="0" w:color="auto"/>
              <w:bottom w:val="single" w:sz="4" w:space="0" w:color="auto"/>
              <w:right w:val="single" w:sz="4" w:space="0" w:color="auto"/>
            </w:tcBorders>
          </w:tcPr>
          <w:p w14:paraId="6C9F1541" w14:textId="77777777" w:rsidR="00CA63B3" w:rsidRPr="0088016A" w:rsidRDefault="00D217D8" w:rsidP="00CA63B3">
            <w:pPr>
              <w:pStyle w:val="ColumnHeading"/>
              <w:keepNext/>
              <w:ind w:left="-208" w:right="-164"/>
              <w:rPr>
                <w:i w:val="0"/>
                <w:iCs/>
              </w:rPr>
            </w:pPr>
            <w:r w:rsidRPr="0088016A">
              <w:rPr>
                <w:i w:val="0"/>
                <w:sz w:val="22"/>
              </w:rPr>
              <w:t>mg/m</w:t>
            </w:r>
            <w:r w:rsidRPr="008801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tcPr>
          <w:p w14:paraId="2DFF4BC9" w14:textId="77777777" w:rsidR="00CA63B3" w:rsidRPr="0088016A" w:rsidRDefault="00D217D8" w:rsidP="00CA63B3">
            <w:pPr>
              <w:pStyle w:val="ColumnHeading"/>
              <w:keepNext/>
              <w:ind w:left="-243" w:right="-271"/>
              <w:rPr>
                <w:i w:val="0"/>
                <w:iCs/>
              </w:rPr>
            </w:pPr>
            <w:r w:rsidRPr="0088016A">
              <w:rPr>
                <w:i w:val="0"/>
                <w:sz w:val="22"/>
              </w:rPr>
              <w:t>ppm</w:t>
            </w:r>
          </w:p>
        </w:tc>
        <w:tc>
          <w:tcPr>
            <w:tcW w:w="709" w:type="dxa"/>
            <w:tcBorders>
              <w:top w:val="single" w:sz="4" w:space="0" w:color="auto"/>
              <w:left w:val="single" w:sz="4" w:space="0" w:color="auto"/>
              <w:bottom w:val="single" w:sz="4" w:space="0" w:color="auto"/>
              <w:right w:val="single" w:sz="4" w:space="0" w:color="auto"/>
            </w:tcBorders>
          </w:tcPr>
          <w:p w14:paraId="360B2A86" w14:textId="77777777" w:rsidR="00CA63B3" w:rsidRPr="0088016A" w:rsidRDefault="00D217D8" w:rsidP="00CA63B3">
            <w:pPr>
              <w:pStyle w:val="ColumnHeading"/>
              <w:keepNext/>
              <w:ind w:left="-262" w:right="-252"/>
              <w:rPr>
                <w:i w:val="0"/>
                <w:iCs/>
              </w:rPr>
            </w:pPr>
            <w:r w:rsidRPr="0088016A">
              <w:rPr>
                <w:i w:val="0"/>
                <w:sz w:val="22"/>
              </w:rPr>
              <w:t>f/ml</w:t>
            </w:r>
          </w:p>
        </w:tc>
        <w:tc>
          <w:tcPr>
            <w:tcW w:w="1133" w:type="dxa"/>
            <w:tcBorders>
              <w:top w:val="single" w:sz="4" w:space="0" w:color="auto"/>
              <w:left w:val="single" w:sz="4" w:space="0" w:color="auto"/>
              <w:bottom w:val="single" w:sz="4" w:space="0" w:color="auto"/>
              <w:right w:val="single" w:sz="4" w:space="0" w:color="auto"/>
            </w:tcBorders>
          </w:tcPr>
          <w:p w14:paraId="656B1B9D" w14:textId="77777777" w:rsidR="00CA63B3" w:rsidRPr="0088016A" w:rsidRDefault="00D217D8" w:rsidP="00CA63B3">
            <w:pPr>
              <w:pStyle w:val="ColumnHeading"/>
              <w:keepNext/>
              <w:ind w:left="-345" w:right="-359"/>
              <w:rPr>
                <w:i w:val="0"/>
                <w:iCs/>
              </w:rPr>
            </w:pPr>
            <w:r w:rsidRPr="0088016A">
              <w:rPr>
                <w:i w:val="0"/>
                <w:sz w:val="22"/>
              </w:rPr>
              <w:t>Pastaba</w:t>
            </w:r>
          </w:p>
        </w:tc>
        <w:tc>
          <w:tcPr>
            <w:tcW w:w="1275" w:type="dxa"/>
            <w:tcBorders>
              <w:top w:val="single" w:sz="4" w:space="0" w:color="auto"/>
              <w:left w:val="single" w:sz="4" w:space="0" w:color="auto"/>
              <w:bottom w:val="single" w:sz="4" w:space="0" w:color="auto"/>
              <w:right w:val="single" w:sz="4" w:space="0" w:color="auto"/>
            </w:tcBorders>
          </w:tcPr>
          <w:p w14:paraId="590F3412" w14:textId="77777777" w:rsidR="00CA63B3" w:rsidRPr="0088016A" w:rsidRDefault="00D217D8" w:rsidP="00CA63B3">
            <w:pPr>
              <w:pStyle w:val="ColumnHeading"/>
              <w:keepNext/>
              <w:tabs>
                <w:tab w:val="left" w:pos="-174"/>
              </w:tabs>
              <w:ind w:left="-174" w:right="-339"/>
              <w:rPr>
                <w:i w:val="0"/>
                <w:iCs/>
              </w:rPr>
            </w:pPr>
            <w:r w:rsidRPr="0088016A">
              <w:rPr>
                <w:i w:val="0"/>
                <w:sz w:val="22"/>
              </w:rPr>
              <w:t>Pereinamojo laikotarpio priemonės</w:t>
            </w:r>
          </w:p>
        </w:tc>
      </w:tr>
      <w:tr w:rsidR="002D0BDD" w:rsidRPr="0088016A" w14:paraId="70E4C90D"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30A0ADA1" w14:textId="77777777" w:rsidR="00CA63B3" w:rsidRPr="0088016A" w:rsidRDefault="00D217D8" w:rsidP="00EF6030">
            <w:pPr>
              <w:pStyle w:val="ColumnHeading"/>
              <w:keepNext/>
              <w:ind w:left="-345" w:right="-311"/>
              <w:jc w:val="left"/>
              <w:rPr>
                <w:i w:val="0"/>
                <w:iCs/>
              </w:rPr>
            </w:pPr>
            <w:r w:rsidRPr="0088016A">
              <w:rPr>
                <w:i w:val="0"/>
                <w:sz w:val="22"/>
              </w:rPr>
              <w:t xml:space="preserve">Kobaltas ir </w:t>
            </w:r>
            <w:r w:rsidRPr="0088016A">
              <w:rPr>
                <w:i w:val="0"/>
                <w:sz w:val="22"/>
              </w:rPr>
              <w:t>neorganiniai kobalto junginiai</w:t>
            </w:r>
          </w:p>
        </w:tc>
        <w:tc>
          <w:tcPr>
            <w:tcW w:w="759" w:type="dxa"/>
            <w:tcBorders>
              <w:top w:val="single" w:sz="4" w:space="0" w:color="auto"/>
              <w:left w:val="single" w:sz="4" w:space="0" w:color="auto"/>
              <w:bottom w:val="single" w:sz="4" w:space="0" w:color="auto"/>
              <w:right w:val="single" w:sz="4" w:space="0" w:color="auto"/>
            </w:tcBorders>
          </w:tcPr>
          <w:p w14:paraId="1F31B655" w14:textId="77777777" w:rsidR="00CA63B3" w:rsidRPr="0088016A" w:rsidRDefault="00CA63B3" w:rsidP="004D23EE">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512CA13C" w14:textId="77777777" w:rsidR="00CA63B3" w:rsidRPr="0088016A" w:rsidRDefault="00CA63B3" w:rsidP="004D23EE">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tcPr>
          <w:p w14:paraId="38326A24" w14:textId="77777777" w:rsidR="00EF6030" w:rsidRPr="0088016A" w:rsidRDefault="00D217D8" w:rsidP="00EF6030">
            <w:pPr>
              <w:ind w:left="-276" w:right="-342"/>
              <w:rPr>
                <w:noProof/>
              </w:rPr>
            </w:pPr>
            <w:r w:rsidRPr="0088016A">
              <w:rPr>
                <w:b/>
                <w:i/>
              </w:rPr>
              <w:t>0,01</w:t>
            </w:r>
            <w:r w:rsidRPr="0088016A">
              <w:rPr>
                <w:b/>
                <w:i/>
                <w:sz w:val="22"/>
              </w:rPr>
              <w:t>(</w:t>
            </w:r>
            <w:r w:rsidRPr="0088016A">
              <w:rPr>
                <w:b/>
                <w:i/>
                <w:sz w:val="22"/>
                <w:vertAlign w:val="superscript"/>
              </w:rPr>
              <w:t>11</w:t>
            </w:r>
            <w:r w:rsidRPr="0088016A">
              <w:rPr>
                <w:b/>
                <w:i/>
                <w:sz w:val="22"/>
              </w:rPr>
              <w:t>)</w:t>
            </w:r>
          </w:p>
          <w:p w14:paraId="011EBDC6" w14:textId="77777777" w:rsidR="00CA63B3" w:rsidRPr="0088016A" w:rsidRDefault="00D217D8" w:rsidP="00EF6030">
            <w:pPr>
              <w:pStyle w:val="ColumnHeading"/>
              <w:keepNext/>
              <w:ind w:left="-276" w:right="-342"/>
              <w:rPr>
                <w:i w:val="0"/>
                <w:iCs/>
              </w:rPr>
            </w:pPr>
            <w:r w:rsidRPr="0088016A">
              <w:rPr>
                <w:b/>
              </w:rPr>
              <w:t>0,0025</w:t>
            </w:r>
            <w:r w:rsidRPr="0088016A">
              <w:rPr>
                <w:b/>
                <w:sz w:val="22"/>
              </w:rPr>
              <w:t>(</w:t>
            </w:r>
            <w:r w:rsidRPr="0088016A">
              <w:rPr>
                <w:b/>
                <w:sz w:val="22"/>
                <w:vertAlign w:val="superscript"/>
              </w:rPr>
              <w:t>9</w:t>
            </w:r>
            <w:r w:rsidRPr="0088016A">
              <w:rPr>
                <w:b/>
                <w:sz w:val="22"/>
              </w:rPr>
              <w:t>)</w:t>
            </w:r>
          </w:p>
        </w:tc>
        <w:tc>
          <w:tcPr>
            <w:tcW w:w="851" w:type="dxa"/>
            <w:tcBorders>
              <w:top w:val="single" w:sz="4" w:space="0" w:color="auto"/>
              <w:left w:val="single" w:sz="4" w:space="0" w:color="auto"/>
              <w:bottom w:val="single" w:sz="4" w:space="0" w:color="auto"/>
              <w:right w:val="single" w:sz="4" w:space="0" w:color="auto"/>
            </w:tcBorders>
          </w:tcPr>
          <w:p w14:paraId="13630E7A" w14:textId="77777777" w:rsidR="00CA63B3" w:rsidRPr="0088016A" w:rsidRDefault="00CA63B3" w:rsidP="004D23EE">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5A2F24FA" w14:textId="77777777" w:rsidR="00CA63B3" w:rsidRPr="0088016A" w:rsidRDefault="00D217D8" w:rsidP="004D23EE">
            <w:pPr>
              <w:tabs>
                <w:tab w:val="left" w:pos="-47"/>
              </w:tabs>
              <w:ind w:left="-330" w:right="-325"/>
              <w:jc w:val="center"/>
              <w:rPr>
                <w:iCs/>
                <w:noProof/>
              </w:rPr>
            </w:pPr>
            <w:r w:rsidRPr="0088016A">
              <w:t>–</w:t>
            </w:r>
          </w:p>
        </w:tc>
        <w:tc>
          <w:tcPr>
            <w:tcW w:w="850" w:type="dxa"/>
            <w:tcBorders>
              <w:top w:val="single" w:sz="4" w:space="0" w:color="auto"/>
              <w:left w:val="single" w:sz="4" w:space="0" w:color="auto"/>
              <w:bottom w:val="single" w:sz="4" w:space="0" w:color="auto"/>
              <w:right w:val="single" w:sz="4" w:space="0" w:color="auto"/>
            </w:tcBorders>
          </w:tcPr>
          <w:p w14:paraId="5DAA7B2C" w14:textId="77777777" w:rsidR="00CA63B3" w:rsidRPr="0088016A" w:rsidRDefault="00D217D8" w:rsidP="004D23EE">
            <w:pPr>
              <w:pStyle w:val="ColumnHeading"/>
              <w:keepNext/>
              <w:ind w:left="-208" w:right="-164"/>
              <w:rPr>
                <w:i w:val="0"/>
                <w:iCs/>
              </w:rPr>
            </w:pPr>
            <w:r w:rsidRPr="0088016A">
              <w:rPr>
                <w:i w:val="0"/>
              </w:rPr>
              <w:t>–</w:t>
            </w:r>
          </w:p>
        </w:tc>
        <w:tc>
          <w:tcPr>
            <w:tcW w:w="709" w:type="dxa"/>
            <w:tcBorders>
              <w:top w:val="single" w:sz="4" w:space="0" w:color="auto"/>
              <w:left w:val="single" w:sz="4" w:space="0" w:color="auto"/>
              <w:bottom w:val="single" w:sz="4" w:space="0" w:color="auto"/>
              <w:right w:val="single" w:sz="4" w:space="0" w:color="auto"/>
            </w:tcBorders>
          </w:tcPr>
          <w:p w14:paraId="7044422A" w14:textId="77777777" w:rsidR="00CA63B3" w:rsidRPr="0088016A" w:rsidRDefault="00D217D8" w:rsidP="004D23EE">
            <w:pPr>
              <w:pStyle w:val="ColumnHeading"/>
              <w:keepNext/>
              <w:ind w:left="-243" w:right="-271"/>
              <w:rPr>
                <w:i w:val="0"/>
                <w:iCs/>
              </w:rPr>
            </w:pPr>
            <w:r w:rsidRPr="0088016A">
              <w:rPr>
                <w:i w:val="0"/>
              </w:rPr>
              <w:t>–</w:t>
            </w:r>
          </w:p>
        </w:tc>
        <w:tc>
          <w:tcPr>
            <w:tcW w:w="709" w:type="dxa"/>
            <w:tcBorders>
              <w:top w:val="single" w:sz="4" w:space="0" w:color="auto"/>
              <w:left w:val="single" w:sz="4" w:space="0" w:color="auto"/>
              <w:bottom w:val="single" w:sz="4" w:space="0" w:color="auto"/>
              <w:right w:val="single" w:sz="4" w:space="0" w:color="auto"/>
            </w:tcBorders>
          </w:tcPr>
          <w:p w14:paraId="05AB36C7" w14:textId="77777777" w:rsidR="00CA63B3" w:rsidRPr="0088016A" w:rsidRDefault="00D217D8" w:rsidP="004D23EE">
            <w:pPr>
              <w:pStyle w:val="ColumnHeading"/>
              <w:keepNext/>
              <w:ind w:left="-262" w:right="-252"/>
              <w:rPr>
                <w:i w:val="0"/>
                <w:iCs/>
              </w:rPr>
            </w:pPr>
            <w:r w:rsidRPr="0088016A">
              <w:rPr>
                <w:i w:val="0"/>
              </w:rPr>
              <w:t>–</w:t>
            </w:r>
          </w:p>
        </w:tc>
        <w:tc>
          <w:tcPr>
            <w:tcW w:w="1133" w:type="dxa"/>
            <w:tcBorders>
              <w:top w:val="single" w:sz="4" w:space="0" w:color="auto"/>
              <w:left w:val="single" w:sz="4" w:space="0" w:color="auto"/>
              <w:bottom w:val="single" w:sz="4" w:space="0" w:color="auto"/>
              <w:right w:val="single" w:sz="4" w:space="0" w:color="auto"/>
            </w:tcBorders>
          </w:tcPr>
          <w:p w14:paraId="14612AF7" w14:textId="77777777" w:rsidR="00CA63B3" w:rsidRPr="0088016A" w:rsidRDefault="00D217D8" w:rsidP="004D23EE">
            <w:pPr>
              <w:pStyle w:val="ColumnHeading"/>
              <w:keepNext/>
              <w:ind w:left="-345" w:right="-359"/>
              <w:rPr>
                <w:i w:val="0"/>
                <w:iCs/>
              </w:rPr>
            </w:pPr>
            <w:r w:rsidRPr="0088016A">
              <w:rPr>
                <w:i w:val="0"/>
                <w:sz w:val="22"/>
              </w:rPr>
              <w:t>Odos ir kvėpavimo takų jautrinimas(</w:t>
            </w:r>
            <w:r w:rsidRPr="0088016A">
              <w:rPr>
                <w:i w:val="0"/>
                <w:sz w:val="22"/>
                <w:vertAlign w:val="superscript"/>
              </w:rPr>
              <w:t>13</w:t>
            </w:r>
            <w:r w:rsidRPr="0088016A">
              <w:rPr>
                <w:i w:val="0"/>
                <w:sz w:val="22"/>
              </w:rPr>
              <w:t>)</w:t>
            </w:r>
          </w:p>
        </w:tc>
        <w:tc>
          <w:tcPr>
            <w:tcW w:w="1275" w:type="dxa"/>
            <w:tcBorders>
              <w:top w:val="single" w:sz="4" w:space="0" w:color="auto"/>
              <w:left w:val="single" w:sz="4" w:space="0" w:color="auto"/>
              <w:bottom w:val="single" w:sz="4" w:space="0" w:color="auto"/>
              <w:right w:val="single" w:sz="4" w:space="0" w:color="auto"/>
            </w:tcBorders>
          </w:tcPr>
          <w:p w14:paraId="6EBA01D2" w14:textId="77777777" w:rsidR="00CA63B3" w:rsidRPr="0088016A" w:rsidRDefault="00D217D8" w:rsidP="004D23EE">
            <w:pPr>
              <w:pStyle w:val="ColumnHeading"/>
              <w:keepNext/>
              <w:tabs>
                <w:tab w:val="left" w:pos="-174"/>
              </w:tabs>
              <w:ind w:left="-174" w:right="-339"/>
              <w:rPr>
                <w:i w:val="0"/>
                <w:iCs/>
              </w:rPr>
            </w:pPr>
            <w:r w:rsidRPr="0088016A">
              <w:rPr>
                <w:b/>
                <w:sz w:val="22"/>
              </w:rPr>
              <w:t>0,0</w:t>
            </w:r>
            <w:r w:rsidRPr="0088016A">
              <w:rPr>
                <w:b/>
              </w:rPr>
              <w:t>2</w:t>
            </w:r>
            <w:r w:rsidRPr="0088016A">
              <w:rPr>
                <w:b/>
                <w:sz w:val="22"/>
              </w:rPr>
              <w:t>(</w:t>
            </w:r>
            <w:r w:rsidRPr="0088016A">
              <w:rPr>
                <w:b/>
                <w:sz w:val="22"/>
                <w:vertAlign w:val="superscript"/>
              </w:rPr>
              <w:t>11</w:t>
            </w:r>
            <w:r w:rsidRPr="0088016A">
              <w:rPr>
                <w:b/>
                <w:sz w:val="22"/>
              </w:rPr>
              <w:t>)</w:t>
            </w:r>
            <w:r w:rsidRPr="0088016A">
              <w:rPr>
                <w:b/>
              </w:rPr>
              <w:t xml:space="preserve"> ir 0,0042(</w:t>
            </w:r>
            <w:r w:rsidRPr="0088016A">
              <w:rPr>
                <w:b/>
                <w:sz w:val="22"/>
                <w:vertAlign w:val="superscript"/>
              </w:rPr>
              <w:t>9</w:t>
            </w:r>
            <w:r w:rsidRPr="0088016A">
              <w:rPr>
                <w:b/>
                <w:sz w:val="22"/>
              </w:rPr>
              <w:t>)</w:t>
            </w:r>
            <w:r w:rsidRPr="0088016A">
              <w:rPr>
                <w:b/>
              </w:rPr>
              <w:t xml:space="preserve"> ribinės vertės </w:t>
            </w:r>
            <w:r w:rsidRPr="0088016A">
              <w:rPr>
                <w:b/>
                <w:sz w:val="22"/>
              </w:rPr>
              <w:t>iki [šešeri metai po iš dalies keičiančios direktyvos įsigaliojimo dienos]</w:t>
            </w:r>
          </w:p>
        </w:tc>
      </w:tr>
      <w:tr w:rsidR="002D0BDD" w:rsidRPr="0088016A" w14:paraId="287A68E7" w14:textId="77777777" w:rsidTr="00E244C5">
        <w:trPr>
          <w:jc w:val="center"/>
        </w:trPr>
        <w:tc>
          <w:tcPr>
            <w:tcW w:w="9781" w:type="dxa"/>
            <w:gridSpan w:val="11"/>
            <w:tcBorders>
              <w:top w:val="single" w:sz="4" w:space="0" w:color="auto"/>
            </w:tcBorders>
          </w:tcPr>
          <w:p w14:paraId="1401E9FE" w14:textId="77777777" w:rsidR="00B25825" w:rsidRPr="0088016A" w:rsidRDefault="00D217D8" w:rsidP="00B25825">
            <w:pPr>
              <w:pStyle w:val="ColumnHeading"/>
              <w:keepNext/>
              <w:tabs>
                <w:tab w:val="left" w:pos="-174"/>
              </w:tabs>
              <w:ind w:left="-174" w:right="-339"/>
              <w:jc w:val="left"/>
              <w:rPr>
                <w:i w:val="0"/>
                <w:noProof/>
                <w:sz w:val="22"/>
              </w:rPr>
            </w:pPr>
            <w:r w:rsidRPr="0088016A">
              <w:rPr>
                <w:i w:val="0"/>
                <w:sz w:val="22"/>
              </w:rPr>
              <w:t>(</w:t>
            </w:r>
            <w:r w:rsidRPr="0088016A">
              <w:rPr>
                <w:i w:val="0"/>
                <w:sz w:val="22"/>
                <w:vertAlign w:val="superscript"/>
              </w:rPr>
              <w:t>9</w:t>
            </w:r>
            <w:r w:rsidRPr="0088016A">
              <w:rPr>
                <w:i w:val="0"/>
                <w:sz w:val="22"/>
              </w:rPr>
              <w:t>)</w:t>
            </w:r>
            <w:r w:rsidRPr="0088016A">
              <w:rPr>
                <w:i w:val="0"/>
                <w:sz w:val="22"/>
              </w:rPr>
              <w:tab/>
              <w:t>Alveolinė frakcija.</w:t>
            </w:r>
          </w:p>
        </w:tc>
      </w:tr>
      <w:tr w:rsidR="002D0BDD" w:rsidRPr="0088016A" w14:paraId="41135F68" w14:textId="77777777" w:rsidTr="004D23EE">
        <w:trPr>
          <w:jc w:val="center"/>
        </w:trPr>
        <w:tc>
          <w:tcPr>
            <w:tcW w:w="9781" w:type="dxa"/>
            <w:gridSpan w:val="11"/>
          </w:tcPr>
          <w:p w14:paraId="7B171F29" w14:textId="77777777" w:rsidR="00B25825" w:rsidRPr="0088016A" w:rsidRDefault="00D217D8" w:rsidP="004D23EE">
            <w:pPr>
              <w:pStyle w:val="ColumnHeading"/>
              <w:keepNext/>
              <w:tabs>
                <w:tab w:val="left" w:pos="-174"/>
              </w:tabs>
              <w:ind w:left="-174" w:right="-339"/>
              <w:jc w:val="left"/>
              <w:rPr>
                <w:i w:val="0"/>
                <w:noProof/>
                <w:sz w:val="22"/>
              </w:rPr>
            </w:pPr>
            <w:r w:rsidRPr="0088016A">
              <w:rPr>
                <w:i w:val="0"/>
                <w:sz w:val="22"/>
              </w:rPr>
              <w:t>(</w:t>
            </w:r>
            <w:r w:rsidRPr="0088016A">
              <w:rPr>
                <w:i w:val="0"/>
                <w:sz w:val="22"/>
                <w:vertAlign w:val="superscript"/>
              </w:rPr>
              <w:t>11</w:t>
            </w:r>
            <w:r w:rsidRPr="0088016A">
              <w:rPr>
                <w:i w:val="0"/>
                <w:sz w:val="22"/>
              </w:rPr>
              <w:t>)</w:t>
            </w:r>
            <w:r w:rsidRPr="0088016A">
              <w:rPr>
                <w:i w:val="0"/>
                <w:sz w:val="22"/>
              </w:rPr>
              <w:tab/>
            </w:r>
            <w:r w:rsidRPr="0088016A">
              <w:rPr>
                <w:i w:val="0"/>
                <w:sz w:val="22"/>
              </w:rPr>
              <w:t>Įkvepiamoji frakcija.</w:t>
            </w:r>
          </w:p>
        </w:tc>
      </w:tr>
      <w:tr w:rsidR="002D0BDD" w:rsidRPr="0088016A" w14:paraId="71ADA20E" w14:textId="77777777" w:rsidTr="00EF6030">
        <w:trPr>
          <w:jc w:val="center"/>
        </w:trPr>
        <w:tc>
          <w:tcPr>
            <w:tcW w:w="9781" w:type="dxa"/>
            <w:gridSpan w:val="11"/>
          </w:tcPr>
          <w:p w14:paraId="1F3FE7D5" w14:textId="77777777" w:rsidR="00D1141A" w:rsidRPr="0088016A" w:rsidRDefault="00D1141A">
            <w:pPr>
              <w:keepNext/>
            </w:pPr>
          </w:p>
        </w:tc>
      </w:tr>
      <w:tr w:rsidR="002D0BDD" w:rsidRPr="0088016A" w14:paraId="7A191394" w14:textId="77777777" w:rsidTr="00E244C5">
        <w:trPr>
          <w:jc w:val="center"/>
        </w:trPr>
        <w:tc>
          <w:tcPr>
            <w:tcW w:w="9781" w:type="dxa"/>
            <w:gridSpan w:val="11"/>
            <w:tcBorders>
              <w:bottom w:val="single" w:sz="4" w:space="0" w:color="auto"/>
            </w:tcBorders>
            <w:hideMark/>
          </w:tcPr>
          <w:p w14:paraId="2D2EDE76" w14:textId="77777777" w:rsidR="00D1141A" w:rsidRPr="0088016A" w:rsidRDefault="00D217D8">
            <w:pPr>
              <w:pStyle w:val="ColumnHeading"/>
              <w:keepNext/>
            </w:pPr>
            <w:r w:rsidRPr="0088016A">
              <w:t>Pakeitimas</w:t>
            </w:r>
          </w:p>
        </w:tc>
      </w:tr>
      <w:tr w:rsidR="002D0BDD" w:rsidRPr="0088016A" w14:paraId="03DC97D7"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2F11163E" w14:textId="77777777" w:rsidR="00EF6030" w:rsidRPr="0088016A" w:rsidRDefault="00D217D8" w:rsidP="004D23EE">
            <w:pPr>
              <w:pStyle w:val="ColumnHeading"/>
              <w:keepNext/>
              <w:ind w:left="-345" w:right="-311"/>
              <w:rPr>
                <w:i w:val="0"/>
                <w:iCs/>
              </w:rPr>
            </w:pPr>
            <w:r w:rsidRPr="0088016A">
              <w:rPr>
                <w:i w:val="0"/>
                <w:sz w:val="22"/>
              </w:rPr>
              <w:t>Medžiagos pavadinimas</w:t>
            </w:r>
          </w:p>
        </w:tc>
        <w:tc>
          <w:tcPr>
            <w:tcW w:w="759" w:type="dxa"/>
            <w:tcBorders>
              <w:top w:val="single" w:sz="4" w:space="0" w:color="auto"/>
              <w:left w:val="single" w:sz="4" w:space="0" w:color="auto"/>
              <w:bottom w:val="single" w:sz="4" w:space="0" w:color="auto"/>
              <w:right w:val="single" w:sz="4" w:space="0" w:color="auto"/>
            </w:tcBorders>
          </w:tcPr>
          <w:p w14:paraId="3D8F1D91" w14:textId="77777777" w:rsidR="00EF6030" w:rsidRPr="0088016A" w:rsidRDefault="00D217D8" w:rsidP="004D23EE">
            <w:pPr>
              <w:pStyle w:val="ColumnHeading"/>
              <w:keepNext/>
              <w:ind w:left="-364" w:right="-291"/>
              <w:rPr>
                <w:i w:val="0"/>
                <w:iCs/>
              </w:rPr>
            </w:pPr>
            <w:r w:rsidRPr="0088016A">
              <w:rPr>
                <w:i w:val="0"/>
                <w:sz w:val="22"/>
              </w:rPr>
              <w:t>EB Nr. (</w:t>
            </w:r>
            <w:r w:rsidRPr="0088016A">
              <w:rPr>
                <w:i w:val="0"/>
                <w:sz w:val="22"/>
                <w:vertAlign w:val="superscript"/>
              </w:rPr>
              <w:t>1</w:t>
            </w:r>
            <w:r w:rsidRPr="0088016A">
              <w:rPr>
                <w:i w:val="0"/>
                <w:sz w:val="22"/>
              </w:rPr>
              <w:t>)</w:t>
            </w:r>
          </w:p>
        </w:tc>
        <w:tc>
          <w:tcPr>
            <w:tcW w:w="877" w:type="dxa"/>
            <w:tcBorders>
              <w:top w:val="single" w:sz="4" w:space="0" w:color="auto"/>
              <w:left w:val="single" w:sz="4" w:space="0" w:color="auto"/>
              <w:bottom w:val="single" w:sz="4" w:space="0" w:color="auto"/>
              <w:right w:val="single" w:sz="4" w:space="0" w:color="auto"/>
            </w:tcBorders>
          </w:tcPr>
          <w:p w14:paraId="366E23BC" w14:textId="77777777" w:rsidR="00EF6030" w:rsidRPr="0088016A" w:rsidRDefault="00D217D8" w:rsidP="004D23EE">
            <w:pPr>
              <w:pStyle w:val="ColumnHeading"/>
              <w:keepNext/>
              <w:ind w:left="-242" w:right="-257"/>
              <w:rPr>
                <w:i w:val="0"/>
                <w:iCs/>
              </w:rPr>
            </w:pPr>
            <w:r w:rsidRPr="0088016A">
              <w:rPr>
                <w:i w:val="0"/>
              </w:rPr>
              <w:t>CAS Nr. (2)</w:t>
            </w:r>
          </w:p>
        </w:tc>
        <w:tc>
          <w:tcPr>
            <w:tcW w:w="773" w:type="dxa"/>
            <w:tcBorders>
              <w:top w:val="single" w:sz="4" w:space="0" w:color="auto"/>
              <w:left w:val="single" w:sz="4" w:space="0" w:color="auto"/>
              <w:bottom w:val="single" w:sz="4" w:space="0" w:color="auto"/>
              <w:right w:val="single" w:sz="4" w:space="0" w:color="auto"/>
            </w:tcBorders>
          </w:tcPr>
          <w:p w14:paraId="3A5DB7E4" w14:textId="77777777" w:rsidR="00EF6030" w:rsidRPr="0088016A" w:rsidRDefault="00D217D8" w:rsidP="004D23EE">
            <w:pPr>
              <w:pStyle w:val="ColumnHeading"/>
              <w:keepNext/>
              <w:ind w:left="-276" w:right="-237"/>
              <w:rPr>
                <w:i w:val="0"/>
                <w:iCs/>
              </w:rPr>
            </w:pPr>
            <w:r w:rsidRPr="0088016A">
              <w:rPr>
                <w:i w:val="0"/>
                <w:sz w:val="22"/>
              </w:rPr>
              <w:t>mg/m</w:t>
            </w:r>
            <w:r w:rsidRPr="0088016A">
              <w:rPr>
                <w:i w:val="0"/>
                <w:sz w:val="22"/>
                <w:vertAlign w:val="superscript"/>
              </w:rPr>
              <w:t xml:space="preserve">3 </w:t>
            </w:r>
            <w:r w:rsidRPr="0088016A">
              <w:rPr>
                <w:i w:val="0"/>
                <w:sz w:val="22"/>
              </w:rPr>
              <w:t>(</w:t>
            </w:r>
            <w:r w:rsidRPr="0088016A">
              <w:rPr>
                <w:i w:val="0"/>
                <w:sz w:val="22"/>
                <w:vertAlign w:val="superscript"/>
              </w:rPr>
              <w:t>5</w:t>
            </w:r>
            <w:r w:rsidRPr="0088016A">
              <w:rPr>
                <w:i w:val="0"/>
                <w:sz w:val="22"/>
              </w:rPr>
              <w:t>)</w:t>
            </w:r>
          </w:p>
        </w:tc>
        <w:tc>
          <w:tcPr>
            <w:tcW w:w="851" w:type="dxa"/>
            <w:tcBorders>
              <w:top w:val="single" w:sz="4" w:space="0" w:color="auto"/>
              <w:left w:val="single" w:sz="4" w:space="0" w:color="auto"/>
              <w:bottom w:val="single" w:sz="4" w:space="0" w:color="auto"/>
              <w:right w:val="single" w:sz="4" w:space="0" w:color="auto"/>
            </w:tcBorders>
          </w:tcPr>
          <w:p w14:paraId="38648271" w14:textId="77777777" w:rsidR="00EF6030" w:rsidRPr="0088016A" w:rsidRDefault="00D217D8" w:rsidP="004D23EE">
            <w:pPr>
              <w:pStyle w:val="ColumnHeading"/>
              <w:keepNext/>
              <w:tabs>
                <w:tab w:val="left" w:pos="-154"/>
              </w:tabs>
              <w:ind w:left="-296" w:right="-218"/>
              <w:rPr>
                <w:i w:val="0"/>
                <w:iCs/>
              </w:rPr>
            </w:pPr>
            <w:r w:rsidRPr="0088016A">
              <w:rPr>
                <w:i w:val="0"/>
                <w:sz w:val="22"/>
              </w:rPr>
              <w:t>ppm (</w:t>
            </w:r>
            <w:r w:rsidRPr="0088016A">
              <w:rPr>
                <w:i w:val="0"/>
                <w:sz w:val="22"/>
                <w:vertAlign w:val="superscript"/>
              </w:rPr>
              <w:t>6</w:t>
            </w:r>
            <w:r w:rsidRPr="0088016A">
              <w:rPr>
                <w:i w:val="0"/>
                <w:sz w:val="22"/>
              </w:rPr>
              <w:t>)</w:t>
            </w:r>
          </w:p>
        </w:tc>
        <w:tc>
          <w:tcPr>
            <w:tcW w:w="712" w:type="dxa"/>
            <w:tcBorders>
              <w:top w:val="single" w:sz="4" w:space="0" w:color="auto"/>
              <w:left w:val="single" w:sz="4" w:space="0" w:color="auto"/>
              <w:bottom w:val="single" w:sz="4" w:space="0" w:color="auto"/>
              <w:right w:val="single" w:sz="4" w:space="0" w:color="auto"/>
            </w:tcBorders>
          </w:tcPr>
          <w:p w14:paraId="02ECF003" w14:textId="77777777" w:rsidR="00EF6030" w:rsidRPr="0088016A" w:rsidRDefault="00D217D8" w:rsidP="004D23EE">
            <w:pPr>
              <w:tabs>
                <w:tab w:val="left" w:pos="-47"/>
              </w:tabs>
              <w:ind w:left="-330" w:right="-325"/>
              <w:jc w:val="center"/>
              <w:rPr>
                <w:iCs/>
                <w:noProof/>
              </w:rPr>
            </w:pPr>
            <w:r w:rsidRPr="0088016A">
              <w:rPr>
                <w:sz w:val="22"/>
              </w:rPr>
              <w:t>f/ml(</w:t>
            </w:r>
            <w:r w:rsidRPr="0088016A">
              <w:rPr>
                <w:sz w:val="22"/>
                <w:vertAlign w:val="superscript"/>
              </w:rPr>
              <w:t>7</w:t>
            </w:r>
            <w:r w:rsidRPr="0088016A">
              <w:rPr>
                <w:sz w:val="22"/>
              </w:rPr>
              <w:t>)</w:t>
            </w:r>
          </w:p>
        </w:tc>
        <w:tc>
          <w:tcPr>
            <w:tcW w:w="850" w:type="dxa"/>
            <w:tcBorders>
              <w:top w:val="single" w:sz="4" w:space="0" w:color="auto"/>
              <w:left w:val="single" w:sz="4" w:space="0" w:color="auto"/>
              <w:bottom w:val="single" w:sz="4" w:space="0" w:color="auto"/>
              <w:right w:val="single" w:sz="4" w:space="0" w:color="auto"/>
            </w:tcBorders>
          </w:tcPr>
          <w:p w14:paraId="56C05717" w14:textId="77777777" w:rsidR="00EF6030" w:rsidRPr="0088016A" w:rsidRDefault="00D217D8" w:rsidP="004D23EE">
            <w:pPr>
              <w:pStyle w:val="ColumnHeading"/>
              <w:keepNext/>
              <w:ind w:left="-208" w:right="-164"/>
              <w:rPr>
                <w:i w:val="0"/>
                <w:iCs/>
              </w:rPr>
            </w:pPr>
            <w:r w:rsidRPr="0088016A">
              <w:rPr>
                <w:i w:val="0"/>
                <w:sz w:val="22"/>
              </w:rPr>
              <w:t>mg/m</w:t>
            </w:r>
            <w:r w:rsidRPr="008801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tcPr>
          <w:p w14:paraId="2BD9E972" w14:textId="77777777" w:rsidR="00EF6030" w:rsidRPr="0088016A" w:rsidRDefault="00D217D8" w:rsidP="004D23EE">
            <w:pPr>
              <w:pStyle w:val="ColumnHeading"/>
              <w:keepNext/>
              <w:ind w:left="-243" w:right="-271"/>
              <w:rPr>
                <w:i w:val="0"/>
                <w:iCs/>
              </w:rPr>
            </w:pPr>
            <w:r w:rsidRPr="0088016A">
              <w:rPr>
                <w:i w:val="0"/>
                <w:sz w:val="22"/>
              </w:rPr>
              <w:t>ppm</w:t>
            </w:r>
          </w:p>
        </w:tc>
        <w:tc>
          <w:tcPr>
            <w:tcW w:w="709" w:type="dxa"/>
            <w:tcBorders>
              <w:top w:val="single" w:sz="4" w:space="0" w:color="auto"/>
              <w:left w:val="single" w:sz="4" w:space="0" w:color="auto"/>
              <w:bottom w:val="single" w:sz="4" w:space="0" w:color="auto"/>
              <w:right w:val="single" w:sz="4" w:space="0" w:color="auto"/>
            </w:tcBorders>
          </w:tcPr>
          <w:p w14:paraId="61DD8DF5" w14:textId="77777777" w:rsidR="00EF6030" w:rsidRPr="0088016A" w:rsidRDefault="00D217D8" w:rsidP="004D23EE">
            <w:pPr>
              <w:pStyle w:val="ColumnHeading"/>
              <w:keepNext/>
              <w:ind w:left="-262" w:right="-252"/>
              <w:rPr>
                <w:i w:val="0"/>
                <w:iCs/>
              </w:rPr>
            </w:pPr>
            <w:r w:rsidRPr="0088016A">
              <w:rPr>
                <w:i w:val="0"/>
                <w:sz w:val="22"/>
              </w:rPr>
              <w:t>f/ml</w:t>
            </w:r>
          </w:p>
        </w:tc>
        <w:tc>
          <w:tcPr>
            <w:tcW w:w="1133" w:type="dxa"/>
            <w:tcBorders>
              <w:top w:val="single" w:sz="4" w:space="0" w:color="auto"/>
              <w:left w:val="single" w:sz="4" w:space="0" w:color="auto"/>
              <w:bottom w:val="single" w:sz="4" w:space="0" w:color="auto"/>
              <w:right w:val="single" w:sz="4" w:space="0" w:color="auto"/>
            </w:tcBorders>
          </w:tcPr>
          <w:p w14:paraId="0B9BDE27" w14:textId="77777777" w:rsidR="00EF6030" w:rsidRPr="0088016A" w:rsidRDefault="00D217D8" w:rsidP="004D23EE">
            <w:pPr>
              <w:pStyle w:val="ColumnHeading"/>
              <w:keepNext/>
              <w:ind w:left="-345" w:right="-359"/>
              <w:rPr>
                <w:i w:val="0"/>
                <w:iCs/>
              </w:rPr>
            </w:pPr>
            <w:r w:rsidRPr="0088016A">
              <w:rPr>
                <w:i w:val="0"/>
                <w:sz w:val="22"/>
              </w:rPr>
              <w:t>Pastaba</w:t>
            </w:r>
          </w:p>
        </w:tc>
        <w:tc>
          <w:tcPr>
            <w:tcW w:w="1275" w:type="dxa"/>
            <w:tcBorders>
              <w:top w:val="single" w:sz="4" w:space="0" w:color="auto"/>
              <w:left w:val="single" w:sz="4" w:space="0" w:color="auto"/>
              <w:bottom w:val="single" w:sz="4" w:space="0" w:color="auto"/>
              <w:right w:val="single" w:sz="4" w:space="0" w:color="auto"/>
            </w:tcBorders>
          </w:tcPr>
          <w:p w14:paraId="75A63217" w14:textId="77777777" w:rsidR="00EF6030" w:rsidRPr="0088016A" w:rsidRDefault="00D217D8" w:rsidP="004D23EE">
            <w:pPr>
              <w:pStyle w:val="ColumnHeading"/>
              <w:keepNext/>
              <w:tabs>
                <w:tab w:val="left" w:pos="-174"/>
              </w:tabs>
              <w:ind w:left="-174" w:right="-339"/>
              <w:rPr>
                <w:i w:val="0"/>
                <w:iCs/>
              </w:rPr>
            </w:pPr>
            <w:r w:rsidRPr="0088016A">
              <w:rPr>
                <w:i w:val="0"/>
                <w:sz w:val="22"/>
              </w:rPr>
              <w:t>Pereinamojo laikotarpio priemonės</w:t>
            </w:r>
          </w:p>
        </w:tc>
      </w:tr>
      <w:tr w:rsidR="002D0BDD" w:rsidRPr="0088016A" w14:paraId="096503BA"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40B9D3C5" w14:textId="77777777" w:rsidR="00EF6030" w:rsidRPr="0088016A" w:rsidRDefault="00D217D8" w:rsidP="004D23EE">
            <w:pPr>
              <w:pStyle w:val="ColumnHeading"/>
              <w:keepNext/>
              <w:ind w:left="-345" w:right="-311"/>
              <w:jc w:val="left"/>
              <w:rPr>
                <w:i w:val="0"/>
                <w:iCs/>
              </w:rPr>
            </w:pPr>
            <w:r w:rsidRPr="0088016A">
              <w:rPr>
                <w:i w:val="0"/>
                <w:sz w:val="22"/>
              </w:rPr>
              <w:t>Kobaltas ir neorganiniai kobalto junginiai</w:t>
            </w:r>
          </w:p>
        </w:tc>
        <w:tc>
          <w:tcPr>
            <w:tcW w:w="759" w:type="dxa"/>
            <w:tcBorders>
              <w:top w:val="single" w:sz="4" w:space="0" w:color="auto"/>
              <w:left w:val="single" w:sz="4" w:space="0" w:color="auto"/>
              <w:bottom w:val="single" w:sz="4" w:space="0" w:color="auto"/>
              <w:right w:val="single" w:sz="4" w:space="0" w:color="auto"/>
            </w:tcBorders>
          </w:tcPr>
          <w:p w14:paraId="33FDFD0A" w14:textId="77777777" w:rsidR="00EF6030" w:rsidRPr="0088016A" w:rsidRDefault="00EF6030" w:rsidP="004D23EE">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31E1459F" w14:textId="77777777" w:rsidR="00EF6030" w:rsidRPr="0088016A" w:rsidRDefault="00EF6030" w:rsidP="004D23EE">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tcPr>
          <w:p w14:paraId="2A38A833" w14:textId="77777777" w:rsidR="00EF6030" w:rsidRPr="0088016A" w:rsidRDefault="00D217D8" w:rsidP="004D23EE">
            <w:pPr>
              <w:ind w:left="-276" w:right="-342"/>
              <w:rPr>
                <w:noProof/>
              </w:rPr>
            </w:pPr>
            <w:r w:rsidRPr="0088016A">
              <w:rPr>
                <w:b/>
                <w:i/>
              </w:rPr>
              <w:t>0,02</w:t>
            </w:r>
            <w:r w:rsidRPr="0088016A">
              <w:rPr>
                <w:b/>
                <w:i/>
                <w:sz w:val="22"/>
              </w:rPr>
              <w:t>(</w:t>
            </w:r>
            <w:r w:rsidRPr="0088016A">
              <w:rPr>
                <w:b/>
                <w:i/>
                <w:sz w:val="22"/>
                <w:vertAlign w:val="superscript"/>
              </w:rPr>
              <w:t>16b</w:t>
            </w:r>
            <w:r w:rsidRPr="0088016A">
              <w:rPr>
                <w:b/>
                <w:i/>
                <w:sz w:val="22"/>
              </w:rPr>
              <w:t>)</w:t>
            </w:r>
          </w:p>
          <w:p w14:paraId="5A997249" w14:textId="77777777" w:rsidR="00EF6030" w:rsidRPr="0088016A" w:rsidRDefault="00D217D8" w:rsidP="004D23EE">
            <w:pPr>
              <w:pStyle w:val="ColumnHeading"/>
              <w:keepNext/>
              <w:ind w:left="-276" w:right="-342"/>
              <w:rPr>
                <w:i w:val="0"/>
                <w:iCs/>
              </w:rPr>
            </w:pPr>
            <w:r w:rsidRPr="0088016A">
              <w:rPr>
                <w:b/>
              </w:rPr>
              <w:t>0,0042</w:t>
            </w:r>
            <w:r w:rsidRPr="0088016A">
              <w:rPr>
                <w:b/>
                <w:sz w:val="22"/>
              </w:rPr>
              <w:t>(</w:t>
            </w:r>
            <w:r w:rsidRPr="0088016A">
              <w:rPr>
                <w:b/>
                <w:sz w:val="22"/>
                <w:vertAlign w:val="superscript"/>
              </w:rPr>
              <w:t>16a</w:t>
            </w:r>
            <w:r w:rsidRPr="0088016A">
              <w:rPr>
                <w:b/>
                <w:sz w:val="22"/>
              </w:rPr>
              <w:t>)</w:t>
            </w:r>
          </w:p>
        </w:tc>
        <w:tc>
          <w:tcPr>
            <w:tcW w:w="851" w:type="dxa"/>
            <w:tcBorders>
              <w:top w:val="single" w:sz="4" w:space="0" w:color="auto"/>
              <w:left w:val="single" w:sz="4" w:space="0" w:color="auto"/>
              <w:bottom w:val="single" w:sz="4" w:space="0" w:color="auto"/>
              <w:right w:val="single" w:sz="4" w:space="0" w:color="auto"/>
            </w:tcBorders>
          </w:tcPr>
          <w:p w14:paraId="4BC2387B" w14:textId="77777777" w:rsidR="00EF6030" w:rsidRPr="0088016A" w:rsidRDefault="00EF6030" w:rsidP="004D23EE">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4FD97FA" w14:textId="77777777" w:rsidR="00EF6030" w:rsidRPr="0088016A" w:rsidRDefault="00D217D8" w:rsidP="004D23EE">
            <w:pPr>
              <w:tabs>
                <w:tab w:val="left" w:pos="-47"/>
              </w:tabs>
              <w:ind w:left="-330" w:right="-325"/>
              <w:jc w:val="center"/>
              <w:rPr>
                <w:iCs/>
                <w:noProof/>
              </w:rPr>
            </w:pPr>
            <w:r w:rsidRPr="0088016A">
              <w:t>–</w:t>
            </w:r>
          </w:p>
        </w:tc>
        <w:tc>
          <w:tcPr>
            <w:tcW w:w="850" w:type="dxa"/>
            <w:tcBorders>
              <w:top w:val="single" w:sz="4" w:space="0" w:color="auto"/>
              <w:left w:val="single" w:sz="4" w:space="0" w:color="auto"/>
              <w:bottom w:val="single" w:sz="4" w:space="0" w:color="auto"/>
              <w:right w:val="single" w:sz="4" w:space="0" w:color="auto"/>
            </w:tcBorders>
          </w:tcPr>
          <w:p w14:paraId="3FBC5518" w14:textId="77777777" w:rsidR="00EF6030" w:rsidRPr="0088016A" w:rsidRDefault="00D217D8" w:rsidP="004D23EE">
            <w:pPr>
              <w:pStyle w:val="ColumnHeading"/>
              <w:keepNext/>
              <w:ind w:left="-208" w:right="-164"/>
              <w:rPr>
                <w:i w:val="0"/>
                <w:iCs/>
              </w:rPr>
            </w:pPr>
            <w:r w:rsidRPr="0088016A">
              <w:rPr>
                <w:i w:val="0"/>
              </w:rPr>
              <w:t>–</w:t>
            </w:r>
          </w:p>
        </w:tc>
        <w:tc>
          <w:tcPr>
            <w:tcW w:w="709" w:type="dxa"/>
            <w:tcBorders>
              <w:top w:val="single" w:sz="4" w:space="0" w:color="auto"/>
              <w:left w:val="single" w:sz="4" w:space="0" w:color="auto"/>
              <w:bottom w:val="single" w:sz="4" w:space="0" w:color="auto"/>
              <w:right w:val="single" w:sz="4" w:space="0" w:color="auto"/>
            </w:tcBorders>
          </w:tcPr>
          <w:p w14:paraId="37195C8D" w14:textId="77777777" w:rsidR="00EF6030" w:rsidRPr="0088016A" w:rsidRDefault="00D217D8" w:rsidP="004D23EE">
            <w:pPr>
              <w:pStyle w:val="ColumnHeading"/>
              <w:keepNext/>
              <w:ind w:left="-243" w:right="-271"/>
              <w:rPr>
                <w:i w:val="0"/>
                <w:iCs/>
              </w:rPr>
            </w:pPr>
            <w:r w:rsidRPr="0088016A">
              <w:rPr>
                <w:i w:val="0"/>
              </w:rPr>
              <w:t>–</w:t>
            </w:r>
          </w:p>
        </w:tc>
        <w:tc>
          <w:tcPr>
            <w:tcW w:w="709" w:type="dxa"/>
            <w:tcBorders>
              <w:top w:val="single" w:sz="4" w:space="0" w:color="auto"/>
              <w:left w:val="single" w:sz="4" w:space="0" w:color="auto"/>
              <w:bottom w:val="single" w:sz="4" w:space="0" w:color="auto"/>
              <w:right w:val="single" w:sz="4" w:space="0" w:color="auto"/>
            </w:tcBorders>
          </w:tcPr>
          <w:p w14:paraId="6300571A" w14:textId="77777777" w:rsidR="00EF6030" w:rsidRPr="0088016A" w:rsidRDefault="00D217D8" w:rsidP="004D23EE">
            <w:pPr>
              <w:pStyle w:val="ColumnHeading"/>
              <w:keepNext/>
              <w:ind w:left="-262" w:right="-252"/>
              <w:rPr>
                <w:i w:val="0"/>
                <w:iCs/>
              </w:rPr>
            </w:pPr>
            <w:r w:rsidRPr="0088016A">
              <w:rPr>
                <w:i w:val="0"/>
              </w:rPr>
              <w:t>–</w:t>
            </w:r>
          </w:p>
        </w:tc>
        <w:tc>
          <w:tcPr>
            <w:tcW w:w="1133" w:type="dxa"/>
            <w:tcBorders>
              <w:top w:val="single" w:sz="4" w:space="0" w:color="auto"/>
              <w:left w:val="single" w:sz="4" w:space="0" w:color="auto"/>
              <w:bottom w:val="single" w:sz="4" w:space="0" w:color="auto"/>
              <w:right w:val="single" w:sz="4" w:space="0" w:color="auto"/>
            </w:tcBorders>
          </w:tcPr>
          <w:p w14:paraId="1F1A5E08" w14:textId="77777777" w:rsidR="00EF6030" w:rsidRPr="0088016A" w:rsidRDefault="00D217D8" w:rsidP="004D23EE">
            <w:pPr>
              <w:pStyle w:val="ColumnHeading"/>
              <w:keepNext/>
              <w:ind w:left="-345" w:right="-359"/>
              <w:rPr>
                <w:i w:val="0"/>
                <w:iCs/>
              </w:rPr>
            </w:pPr>
            <w:r w:rsidRPr="0088016A">
              <w:rPr>
                <w:i w:val="0"/>
                <w:sz w:val="22"/>
              </w:rPr>
              <w:t xml:space="preserve">Odos ir </w:t>
            </w:r>
            <w:r w:rsidRPr="0088016A">
              <w:rPr>
                <w:i w:val="0"/>
                <w:sz w:val="22"/>
              </w:rPr>
              <w:t>kvėpavimo takų jautrinimas(</w:t>
            </w:r>
            <w:r w:rsidRPr="0088016A">
              <w:rPr>
                <w:i w:val="0"/>
                <w:sz w:val="22"/>
                <w:vertAlign w:val="superscript"/>
              </w:rPr>
              <w:t>13</w:t>
            </w:r>
            <w:r w:rsidRPr="0088016A">
              <w:rPr>
                <w:i w:val="0"/>
                <w:sz w:val="22"/>
              </w:rPr>
              <w:t>)</w:t>
            </w:r>
          </w:p>
        </w:tc>
        <w:tc>
          <w:tcPr>
            <w:tcW w:w="1275" w:type="dxa"/>
            <w:tcBorders>
              <w:top w:val="single" w:sz="4" w:space="0" w:color="auto"/>
              <w:left w:val="single" w:sz="4" w:space="0" w:color="auto"/>
              <w:bottom w:val="single" w:sz="4" w:space="0" w:color="auto"/>
              <w:right w:val="single" w:sz="4" w:space="0" w:color="auto"/>
            </w:tcBorders>
          </w:tcPr>
          <w:p w14:paraId="51962DB9" w14:textId="77777777" w:rsidR="00EF6030" w:rsidRPr="0088016A" w:rsidRDefault="00D217D8" w:rsidP="004D23EE">
            <w:pPr>
              <w:pStyle w:val="ColumnHeading"/>
              <w:keepNext/>
              <w:tabs>
                <w:tab w:val="left" w:pos="-174"/>
              </w:tabs>
              <w:ind w:left="-174" w:right="-339"/>
              <w:rPr>
                <w:i w:val="0"/>
                <w:iCs/>
              </w:rPr>
            </w:pPr>
            <w:r w:rsidRPr="0088016A">
              <w:rPr>
                <w:b/>
                <w:sz w:val="22"/>
              </w:rPr>
              <w:t>Išbraukta.</w:t>
            </w:r>
          </w:p>
        </w:tc>
      </w:tr>
      <w:tr w:rsidR="002D0BDD" w:rsidRPr="0088016A" w14:paraId="303573BF" w14:textId="77777777" w:rsidTr="00E244C5">
        <w:trPr>
          <w:jc w:val="center"/>
        </w:trPr>
        <w:tc>
          <w:tcPr>
            <w:tcW w:w="9781" w:type="dxa"/>
            <w:gridSpan w:val="11"/>
            <w:tcBorders>
              <w:top w:val="single" w:sz="4" w:space="0" w:color="auto"/>
            </w:tcBorders>
          </w:tcPr>
          <w:p w14:paraId="034CB12B" w14:textId="77777777" w:rsidR="00B25825" w:rsidRPr="0088016A" w:rsidRDefault="00D217D8" w:rsidP="004D23EE">
            <w:pPr>
              <w:pStyle w:val="ColumnHeading"/>
              <w:keepNext/>
              <w:tabs>
                <w:tab w:val="left" w:pos="-174"/>
              </w:tabs>
              <w:ind w:left="-174" w:right="-339"/>
              <w:jc w:val="left"/>
              <w:rPr>
                <w:b/>
                <w:bCs/>
                <w:iCs/>
                <w:noProof/>
                <w:sz w:val="22"/>
              </w:rPr>
            </w:pPr>
            <w:r w:rsidRPr="0088016A">
              <w:rPr>
                <w:b/>
                <w:sz w:val="22"/>
              </w:rPr>
              <w:t>(</w:t>
            </w:r>
            <w:r w:rsidRPr="0088016A">
              <w:rPr>
                <w:b/>
                <w:sz w:val="22"/>
                <w:vertAlign w:val="superscript"/>
              </w:rPr>
              <w:t>16a</w:t>
            </w:r>
            <w:r w:rsidRPr="0088016A">
              <w:rPr>
                <w:b/>
                <w:sz w:val="22"/>
              </w:rPr>
              <w:t>)</w:t>
            </w:r>
            <w:r w:rsidRPr="0088016A">
              <w:rPr>
                <w:b/>
                <w:sz w:val="22"/>
              </w:rPr>
              <w:tab/>
              <w:t>Alveolinė frakcija, matuojama kaip kobaltas.</w:t>
            </w:r>
          </w:p>
        </w:tc>
      </w:tr>
      <w:tr w:rsidR="002D0BDD" w:rsidRPr="0088016A" w14:paraId="3CBBC81A" w14:textId="77777777" w:rsidTr="004D23EE">
        <w:trPr>
          <w:jc w:val="center"/>
        </w:trPr>
        <w:tc>
          <w:tcPr>
            <w:tcW w:w="9781" w:type="dxa"/>
            <w:gridSpan w:val="11"/>
          </w:tcPr>
          <w:p w14:paraId="0DA637EA" w14:textId="77777777" w:rsidR="00B25825" w:rsidRPr="0088016A" w:rsidRDefault="00D217D8" w:rsidP="004D23EE">
            <w:pPr>
              <w:pStyle w:val="ColumnHeading"/>
              <w:keepNext/>
              <w:tabs>
                <w:tab w:val="left" w:pos="-174"/>
              </w:tabs>
              <w:ind w:left="-174" w:right="-339"/>
              <w:jc w:val="left"/>
              <w:rPr>
                <w:b/>
                <w:bCs/>
                <w:iCs/>
                <w:noProof/>
                <w:sz w:val="22"/>
              </w:rPr>
            </w:pPr>
            <w:r w:rsidRPr="0088016A">
              <w:rPr>
                <w:b/>
                <w:sz w:val="22"/>
              </w:rPr>
              <w:t>(</w:t>
            </w:r>
            <w:r w:rsidRPr="0088016A">
              <w:rPr>
                <w:b/>
                <w:sz w:val="22"/>
                <w:vertAlign w:val="superscript"/>
              </w:rPr>
              <w:t>16b</w:t>
            </w:r>
            <w:r w:rsidRPr="0088016A">
              <w:rPr>
                <w:b/>
                <w:sz w:val="22"/>
              </w:rPr>
              <w:t>)</w:t>
            </w:r>
            <w:r w:rsidRPr="0088016A">
              <w:rPr>
                <w:b/>
                <w:sz w:val="22"/>
              </w:rPr>
              <w:tab/>
              <w:t>Įkvepiamoji frakcija, matuojama kaip kobaltas.</w:t>
            </w:r>
          </w:p>
        </w:tc>
      </w:tr>
    </w:tbl>
    <w:p w14:paraId="0AF85ADA" w14:textId="77777777" w:rsidR="00D1141A" w:rsidRPr="0088016A" w:rsidRDefault="00D217D8" w:rsidP="00D1141A">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74C202A8" w14:textId="77777777" w:rsidR="00D1141A" w:rsidRPr="0088016A" w:rsidRDefault="00D217D8" w:rsidP="00D1141A">
      <w:pPr>
        <w:rPr>
          <w:szCs w:val="24"/>
        </w:rPr>
      </w:pPr>
      <w:r w:rsidRPr="0088016A">
        <w:rPr>
          <w:rStyle w:val="HideTWBExt"/>
        </w:rPr>
        <w:t>&lt;/Amend&gt;</w:t>
      </w:r>
    </w:p>
    <w:p w14:paraId="51ECE057" w14:textId="77777777" w:rsidR="00D1141A" w:rsidRPr="0088016A" w:rsidRDefault="00D217D8" w:rsidP="00D1141A">
      <w:pPr>
        <w:pStyle w:val="AMNumberTabs0"/>
        <w:keepNext/>
      </w:pPr>
      <w:r w:rsidRPr="0088016A">
        <w:rPr>
          <w:rStyle w:val="HideTWBExt"/>
          <w:b w:val="0"/>
        </w:rPr>
        <w:lastRenderedPageBreak/>
        <w:t>&lt;Amend&gt;</w:t>
      </w:r>
      <w:r w:rsidRPr="0088016A">
        <w:t>Pakeitimas</w:t>
      </w:r>
      <w:r w:rsidRPr="0088016A">
        <w:tab/>
      </w:r>
      <w:r w:rsidRPr="0088016A">
        <w:tab/>
      </w:r>
      <w:r w:rsidRPr="0088016A">
        <w:rPr>
          <w:rStyle w:val="HideTWBExt"/>
          <w:b w:val="0"/>
        </w:rPr>
        <w:t>&lt;NumAm&gt;</w:t>
      </w:r>
      <w:r w:rsidRPr="0088016A">
        <w:t>25</w:t>
      </w:r>
      <w:r w:rsidRPr="0088016A">
        <w:rPr>
          <w:rStyle w:val="HideTWBExt"/>
          <w:b w:val="0"/>
        </w:rPr>
        <w:t>&lt;/NumAm&gt;</w:t>
      </w:r>
    </w:p>
    <w:p w14:paraId="07674672" w14:textId="77777777" w:rsidR="00D1141A" w:rsidRPr="0088016A" w:rsidRDefault="00D217D8" w:rsidP="00D1141A">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200638EA" w14:textId="77777777" w:rsidR="007E308B" w:rsidRPr="0088016A" w:rsidRDefault="00D217D8" w:rsidP="007E308B">
      <w:pPr>
        <w:keepNext/>
      </w:pPr>
      <w:r w:rsidRPr="0088016A">
        <w:rPr>
          <w:rStyle w:val="HideTWBExt"/>
        </w:rPr>
        <w:t>&lt;Article&gt;</w:t>
      </w:r>
      <w:r w:rsidRPr="0088016A">
        <w:rPr>
          <w:b/>
        </w:rPr>
        <w:t>Priedo 1 pastraipos 2 punkto c papunktis</w:t>
      </w:r>
      <w:r w:rsidRPr="0088016A">
        <w:rPr>
          <w:rStyle w:val="HideTWBExt"/>
        </w:rPr>
        <w:t>&lt;/Article&gt;</w:t>
      </w:r>
    </w:p>
    <w:p w14:paraId="29C23703" w14:textId="77777777" w:rsidR="00D1141A" w:rsidRPr="0088016A" w:rsidRDefault="00D217D8" w:rsidP="007E308B">
      <w:pPr>
        <w:pStyle w:val="NormalBold"/>
        <w:rPr>
          <w:b w:val="0"/>
          <w:bCs/>
        </w:rPr>
      </w:pPr>
      <w:r w:rsidRPr="0088016A">
        <w:rPr>
          <w:rStyle w:val="HideTWBExt"/>
          <w:b w:val="0"/>
        </w:rPr>
        <w:t>&lt;DocAmend2&gt;</w:t>
      </w:r>
      <w:r w:rsidRPr="0088016A">
        <w:rPr>
          <w:b w:val="0"/>
        </w:rPr>
        <w:t>Direktyva 2004/37/EB</w:t>
      </w:r>
      <w:r w:rsidRPr="0088016A">
        <w:rPr>
          <w:rStyle w:val="HideTWBExt"/>
          <w:b w:val="0"/>
        </w:rPr>
        <w:t>&lt;/DocAmend2&gt;</w:t>
      </w:r>
    </w:p>
    <w:p w14:paraId="1AC524F1" w14:textId="77777777" w:rsidR="00D1141A" w:rsidRPr="0088016A" w:rsidRDefault="00D217D8" w:rsidP="00D1141A">
      <w:r w:rsidRPr="0088016A">
        <w:rPr>
          <w:rStyle w:val="HideTWBExt"/>
        </w:rPr>
        <w:t>&lt;Article2&gt;</w:t>
      </w:r>
      <w:r w:rsidRPr="0088016A">
        <w:t>Priedo A dalies lentelės 42 a eilutė (nauja)</w:t>
      </w:r>
      <w:r w:rsidRPr="0088016A">
        <w:rPr>
          <w:rStyle w:val="HideTWBExt"/>
        </w:rPr>
        <w:t>&lt;/Article2&gt;</w:t>
      </w:r>
    </w:p>
    <w:tbl>
      <w:tblPr>
        <w:tblW w:w="9781" w:type="dxa"/>
        <w:jc w:val="center"/>
        <w:tblLayout w:type="fixed"/>
        <w:tblCellMar>
          <w:left w:w="340" w:type="dxa"/>
          <w:right w:w="340" w:type="dxa"/>
        </w:tblCellMar>
        <w:tblLook w:val="04A0" w:firstRow="1" w:lastRow="0" w:firstColumn="1" w:lastColumn="0" w:noHBand="0" w:noVBand="1"/>
      </w:tblPr>
      <w:tblGrid>
        <w:gridCol w:w="1131"/>
        <w:gridCol w:w="759"/>
        <w:gridCol w:w="877"/>
        <w:gridCol w:w="773"/>
        <w:gridCol w:w="851"/>
        <w:gridCol w:w="712"/>
        <w:gridCol w:w="850"/>
        <w:gridCol w:w="709"/>
        <w:gridCol w:w="709"/>
        <w:gridCol w:w="1132"/>
        <w:gridCol w:w="1278"/>
      </w:tblGrid>
      <w:tr w:rsidR="002D0BDD" w:rsidRPr="0088016A" w14:paraId="26F391CE" w14:textId="77777777" w:rsidTr="00EF6030">
        <w:trPr>
          <w:jc w:val="center"/>
        </w:trPr>
        <w:tc>
          <w:tcPr>
            <w:tcW w:w="9781" w:type="dxa"/>
            <w:gridSpan w:val="11"/>
          </w:tcPr>
          <w:p w14:paraId="1826E388" w14:textId="77777777" w:rsidR="00D1141A" w:rsidRPr="0088016A" w:rsidRDefault="00D1141A">
            <w:pPr>
              <w:keepNext/>
            </w:pPr>
          </w:p>
        </w:tc>
      </w:tr>
      <w:tr w:rsidR="002D0BDD" w:rsidRPr="0088016A" w14:paraId="08ABE8AF" w14:textId="77777777" w:rsidTr="00EF6030">
        <w:trPr>
          <w:jc w:val="center"/>
        </w:trPr>
        <w:tc>
          <w:tcPr>
            <w:tcW w:w="9781" w:type="dxa"/>
            <w:gridSpan w:val="11"/>
            <w:hideMark/>
          </w:tcPr>
          <w:p w14:paraId="692D448E" w14:textId="77777777" w:rsidR="00D1141A" w:rsidRPr="0088016A" w:rsidRDefault="00D217D8">
            <w:pPr>
              <w:pStyle w:val="ColumnHeading"/>
              <w:keepNext/>
            </w:pPr>
            <w:r w:rsidRPr="0088016A">
              <w:t>Komisijos siūlomas tekstas</w:t>
            </w:r>
          </w:p>
        </w:tc>
      </w:tr>
      <w:tr w:rsidR="002D0BDD" w:rsidRPr="0088016A" w14:paraId="1353E65C" w14:textId="77777777" w:rsidTr="00EF6030">
        <w:trPr>
          <w:jc w:val="center"/>
        </w:trPr>
        <w:tc>
          <w:tcPr>
            <w:tcW w:w="9781" w:type="dxa"/>
            <w:gridSpan w:val="11"/>
          </w:tcPr>
          <w:p w14:paraId="460A4708" w14:textId="77777777" w:rsidR="00D1141A" w:rsidRPr="0088016A" w:rsidRDefault="00D1141A">
            <w:pPr>
              <w:pStyle w:val="Normal6"/>
              <w:rPr>
                <w:szCs w:val="24"/>
              </w:rPr>
            </w:pPr>
          </w:p>
        </w:tc>
      </w:tr>
      <w:tr w:rsidR="002D0BDD" w:rsidRPr="0088016A" w14:paraId="1B149D85" w14:textId="77777777" w:rsidTr="00EF6030">
        <w:trPr>
          <w:jc w:val="center"/>
        </w:trPr>
        <w:tc>
          <w:tcPr>
            <w:tcW w:w="9781" w:type="dxa"/>
            <w:gridSpan w:val="11"/>
          </w:tcPr>
          <w:p w14:paraId="14B912D8" w14:textId="77777777" w:rsidR="00D1141A" w:rsidRPr="0088016A" w:rsidRDefault="00D1141A">
            <w:pPr>
              <w:keepNext/>
            </w:pPr>
          </w:p>
        </w:tc>
      </w:tr>
      <w:tr w:rsidR="002D0BDD" w:rsidRPr="0088016A" w14:paraId="6F795795" w14:textId="77777777" w:rsidTr="00E244C5">
        <w:trPr>
          <w:jc w:val="center"/>
        </w:trPr>
        <w:tc>
          <w:tcPr>
            <w:tcW w:w="9781" w:type="dxa"/>
            <w:gridSpan w:val="11"/>
            <w:tcBorders>
              <w:bottom w:val="single" w:sz="4" w:space="0" w:color="auto"/>
            </w:tcBorders>
            <w:hideMark/>
          </w:tcPr>
          <w:p w14:paraId="00EBC1E0" w14:textId="77777777" w:rsidR="00D1141A" w:rsidRPr="0088016A" w:rsidRDefault="00D217D8">
            <w:pPr>
              <w:pStyle w:val="ColumnHeading"/>
              <w:keepNext/>
            </w:pPr>
            <w:r w:rsidRPr="0088016A">
              <w:t>Pakeitimas</w:t>
            </w:r>
          </w:p>
        </w:tc>
      </w:tr>
      <w:tr w:rsidR="002D0BDD" w:rsidRPr="0088016A" w14:paraId="462A98A6" w14:textId="77777777" w:rsidTr="00E244C5">
        <w:trPr>
          <w:jc w:val="center"/>
        </w:trPr>
        <w:tc>
          <w:tcPr>
            <w:tcW w:w="1131" w:type="dxa"/>
            <w:tcBorders>
              <w:top w:val="single" w:sz="4" w:space="0" w:color="auto"/>
              <w:left w:val="single" w:sz="4" w:space="0" w:color="auto"/>
              <w:bottom w:val="single" w:sz="4" w:space="0" w:color="auto"/>
              <w:right w:val="single" w:sz="4" w:space="0" w:color="auto"/>
            </w:tcBorders>
          </w:tcPr>
          <w:p w14:paraId="1D21EB97" w14:textId="77777777" w:rsidR="00EF6030" w:rsidRPr="0088016A" w:rsidRDefault="00D217D8" w:rsidP="004D23EE">
            <w:pPr>
              <w:pStyle w:val="ColumnHeading"/>
              <w:keepNext/>
              <w:ind w:left="-345" w:right="-311"/>
              <w:rPr>
                <w:i w:val="0"/>
                <w:iCs/>
              </w:rPr>
            </w:pPr>
            <w:r w:rsidRPr="0088016A">
              <w:rPr>
                <w:i w:val="0"/>
                <w:sz w:val="22"/>
              </w:rPr>
              <w:t>Medžiagos pavadinimas</w:t>
            </w:r>
          </w:p>
        </w:tc>
        <w:tc>
          <w:tcPr>
            <w:tcW w:w="759" w:type="dxa"/>
            <w:tcBorders>
              <w:top w:val="single" w:sz="4" w:space="0" w:color="auto"/>
              <w:left w:val="single" w:sz="4" w:space="0" w:color="auto"/>
              <w:bottom w:val="single" w:sz="4" w:space="0" w:color="auto"/>
              <w:right w:val="single" w:sz="4" w:space="0" w:color="auto"/>
            </w:tcBorders>
          </w:tcPr>
          <w:p w14:paraId="3957B3A2" w14:textId="77777777" w:rsidR="00EF6030" w:rsidRPr="0088016A" w:rsidRDefault="00D217D8" w:rsidP="004D23EE">
            <w:pPr>
              <w:pStyle w:val="ColumnHeading"/>
              <w:keepNext/>
              <w:ind w:left="-364" w:right="-291"/>
              <w:rPr>
                <w:i w:val="0"/>
                <w:iCs/>
              </w:rPr>
            </w:pPr>
            <w:r w:rsidRPr="0088016A">
              <w:rPr>
                <w:i w:val="0"/>
                <w:sz w:val="22"/>
              </w:rPr>
              <w:t>EB Nr. (</w:t>
            </w:r>
            <w:r w:rsidRPr="0088016A">
              <w:rPr>
                <w:i w:val="0"/>
                <w:sz w:val="22"/>
                <w:vertAlign w:val="superscript"/>
              </w:rPr>
              <w:t>1</w:t>
            </w:r>
            <w:r w:rsidRPr="0088016A">
              <w:rPr>
                <w:i w:val="0"/>
                <w:sz w:val="22"/>
              </w:rPr>
              <w:t>)</w:t>
            </w:r>
          </w:p>
        </w:tc>
        <w:tc>
          <w:tcPr>
            <w:tcW w:w="877" w:type="dxa"/>
            <w:tcBorders>
              <w:top w:val="single" w:sz="4" w:space="0" w:color="auto"/>
              <w:left w:val="single" w:sz="4" w:space="0" w:color="auto"/>
              <w:bottom w:val="single" w:sz="4" w:space="0" w:color="auto"/>
              <w:right w:val="single" w:sz="4" w:space="0" w:color="auto"/>
            </w:tcBorders>
          </w:tcPr>
          <w:p w14:paraId="74931508" w14:textId="77777777" w:rsidR="00EF6030" w:rsidRPr="0088016A" w:rsidRDefault="00D217D8" w:rsidP="004D23EE">
            <w:pPr>
              <w:pStyle w:val="ColumnHeading"/>
              <w:keepNext/>
              <w:ind w:left="-242" w:right="-257"/>
              <w:rPr>
                <w:i w:val="0"/>
                <w:iCs/>
              </w:rPr>
            </w:pPr>
            <w:r w:rsidRPr="0088016A">
              <w:rPr>
                <w:i w:val="0"/>
              </w:rPr>
              <w:t>CAS Nr. (2)</w:t>
            </w:r>
          </w:p>
        </w:tc>
        <w:tc>
          <w:tcPr>
            <w:tcW w:w="773" w:type="dxa"/>
            <w:tcBorders>
              <w:top w:val="single" w:sz="4" w:space="0" w:color="auto"/>
              <w:left w:val="single" w:sz="4" w:space="0" w:color="auto"/>
              <w:bottom w:val="single" w:sz="4" w:space="0" w:color="auto"/>
              <w:right w:val="single" w:sz="4" w:space="0" w:color="auto"/>
            </w:tcBorders>
          </w:tcPr>
          <w:p w14:paraId="499AC32D" w14:textId="77777777" w:rsidR="00EF6030" w:rsidRPr="0088016A" w:rsidRDefault="00D217D8" w:rsidP="004D23EE">
            <w:pPr>
              <w:pStyle w:val="ColumnHeading"/>
              <w:keepNext/>
              <w:ind w:left="-276" w:right="-237"/>
              <w:rPr>
                <w:i w:val="0"/>
                <w:iCs/>
              </w:rPr>
            </w:pPr>
            <w:r w:rsidRPr="0088016A">
              <w:rPr>
                <w:i w:val="0"/>
                <w:sz w:val="22"/>
              </w:rPr>
              <w:t>mg/m</w:t>
            </w:r>
            <w:r w:rsidRPr="0088016A">
              <w:rPr>
                <w:i w:val="0"/>
                <w:sz w:val="22"/>
                <w:vertAlign w:val="superscript"/>
              </w:rPr>
              <w:t xml:space="preserve">3 </w:t>
            </w:r>
            <w:r w:rsidRPr="0088016A">
              <w:rPr>
                <w:i w:val="0"/>
                <w:sz w:val="22"/>
              </w:rPr>
              <w:t>(</w:t>
            </w:r>
            <w:r w:rsidRPr="0088016A">
              <w:rPr>
                <w:i w:val="0"/>
                <w:sz w:val="22"/>
                <w:vertAlign w:val="superscript"/>
              </w:rPr>
              <w:t>5</w:t>
            </w:r>
            <w:r w:rsidRPr="0088016A">
              <w:rPr>
                <w:i w:val="0"/>
                <w:sz w:val="22"/>
              </w:rPr>
              <w:t>)</w:t>
            </w:r>
          </w:p>
        </w:tc>
        <w:tc>
          <w:tcPr>
            <w:tcW w:w="851" w:type="dxa"/>
            <w:tcBorders>
              <w:top w:val="single" w:sz="4" w:space="0" w:color="auto"/>
              <w:left w:val="single" w:sz="4" w:space="0" w:color="auto"/>
              <w:bottom w:val="single" w:sz="4" w:space="0" w:color="auto"/>
              <w:right w:val="single" w:sz="4" w:space="0" w:color="auto"/>
            </w:tcBorders>
          </w:tcPr>
          <w:p w14:paraId="513E6525" w14:textId="77777777" w:rsidR="00EF6030" w:rsidRPr="0088016A" w:rsidRDefault="00D217D8" w:rsidP="004D23EE">
            <w:pPr>
              <w:pStyle w:val="ColumnHeading"/>
              <w:keepNext/>
              <w:tabs>
                <w:tab w:val="left" w:pos="-154"/>
              </w:tabs>
              <w:ind w:left="-296" w:right="-218"/>
              <w:rPr>
                <w:i w:val="0"/>
                <w:iCs/>
              </w:rPr>
            </w:pPr>
            <w:r w:rsidRPr="0088016A">
              <w:rPr>
                <w:i w:val="0"/>
                <w:sz w:val="22"/>
              </w:rPr>
              <w:t>ppm (</w:t>
            </w:r>
            <w:r w:rsidRPr="0088016A">
              <w:rPr>
                <w:i w:val="0"/>
                <w:sz w:val="22"/>
                <w:vertAlign w:val="superscript"/>
              </w:rPr>
              <w:t>6</w:t>
            </w:r>
            <w:r w:rsidRPr="0088016A">
              <w:rPr>
                <w:i w:val="0"/>
                <w:sz w:val="22"/>
              </w:rPr>
              <w:t>)</w:t>
            </w:r>
          </w:p>
        </w:tc>
        <w:tc>
          <w:tcPr>
            <w:tcW w:w="712" w:type="dxa"/>
            <w:tcBorders>
              <w:top w:val="single" w:sz="4" w:space="0" w:color="auto"/>
              <w:left w:val="single" w:sz="4" w:space="0" w:color="auto"/>
              <w:bottom w:val="single" w:sz="4" w:space="0" w:color="auto"/>
              <w:right w:val="single" w:sz="4" w:space="0" w:color="auto"/>
            </w:tcBorders>
          </w:tcPr>
          <w:p w14:paraId="61BB2770" w14:textId="77777777" w:rsidR="00EF6030" w:rsidRPr="0088016A" w:rsidRDefault="00D217D8" w:rsidP="004D23EE">
            <w:pPr>
              <w:tabs>
                <w:tab w:val="left" w:pos="-47"/>
              </w:tabs>
              <w:ind w:left="-330" w:right="-325"/>
              <w:jc w:val="center"/>
              <w:rPr>
                <w:iCs/>
                <w:noProof/>
              </w:rPr>
            </w:pPr>
            <w:r w:rsidRPr="0088016A">
              <w:rPr>
                <w:sz w:val="22"/>
              </w:rPr>
              <w:t>f/ml(</w:t>
            </w:r>
            <w:r w:rsidRPr="0088016A">
              <w:rPr>
                <w:sz w:val="22"/>
                <w:vertAlign w:val="superscript"/>
              </w:rPr>
              <w:t>7</w:t>
            </w:r>
            <w:r w:rsidRPr="0088016A">
              <w:rPr>
                <w:sz w:val="22"/>
              </w:rPr>
              <w:t>)</w:t>
            </w:r>
          </w:p>
        </w:tc>
        <w:tc>
          <w:tcPr>
            <w:tcW w:w="850" w:type="dxa"/>
            <w:tcBorders>
              <w:top w:val="single" w:sz="4" w:space="0" w:color="auto"/>
              <w:left w:val="single" w:sz="4" w:space="0" w:color="auto"/>
              <w:bottom w:val="single" w:sz="4" w:space="0" w:color="auto"/>
              <w:right w:val="single" w:sz="4" w:space="0" w:color="auto"/>
            </w:tcBorders>
          </w:tcPr>
          <w:p w14:paraId="63E4DC36" w14:textId="77777777" w:rsidR="00EF6030" w:rsidRPr="0088016A" w:rsidRDefault="00D217D8" w:rsidP="004D23EE">
            <w:pPr>
              <w:pStyle w:val="ColumnHeading"/>
              <w:keepNext/>
              <w:ind w:left="-208" w:right="-164"/>
              <w:rPr>
                <w:i w:val="0"/>
                <w:iCs/>
              </w:rPr>
            </w:pPr>
            <w:r w:rsidRPr="0088016A">
              <w:rPr>
                <w:i w:val="0"/>
                <w:sz w:val="22"/>
              </w:rPr>
              <w:t>mg/m</w:t>
            </w:r>
            <w:r w:rsidRPr="008801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tcPr>
          <w:p w14:paraId="5DE0EC5E" w14:textId="77777777" w:rsidR="00EF6030" w:rsidRPr="0088016A" w:rsidRDefault="00D217D8" w:rsidP="004D23EE">
            <w:pPr>
              <w:pStyle w:val="ColumnHeading"/>
              <w:keepNext/>
              <w:ind w:left="-243" w:right="-271"/>
              <w:rPr>
                <w:i w:val="0"/>
                <w:iCs/>
              </w:rPr>
            </w:pPr>
            <w:r w:rsidRPr="0088016A">
              <w:rPr>
                <w:i w:val="0"/>
                <w:sz w:val="22"/>
              </w:rPr>
              <w:t>ppm</w:t>
            </w:r>
          </w:p>
        </w:tc>
        <w:tc>
          <w:tcPr>
            <w:tcW w:w="709" w:type="dxa"/>
            <w:tcBorders>
              <w:top w:val="single" w:sz="4" w:space="0" w:color="auto"/>
              <w:left w:val="single" w:sz="4" w:space="0" w:color="auto"/>
              <w:bottom w:val="single" w:sz="4" w:space="0" w:color="auto"/>
              <w:right w:val="single" w:sz="4" w:space="0" w:color="auto"/>
            </w:tcBorders>
          </w:tcPr>
          <w:p w14:paraId="18D8A971" w14:textId="77777777" w:rsidR="00EF6030" w:rsidRPr="0088016A" w:rsidRDefault="00D217D8" w:rsidP="004D23EE">
            <w:pPr>
              <w:pStyle w:val="ColumnHeading"/>
              <w:keepNext/>
              <w:ind w:left="-262" w:right="-252"/>
              <w:rPr>
                <w:i w:val="0"/>
                <w:iCs/>
              </w:rPr>
            </w:pPr>
            <w:r w:rsidRPr="0088016A">
              <w:rPr>
                <w:i w:val="0"/>
                <w:sz w:val="22"/>
              </w:rPr>
              <w:t>f/ml</w:t>
            </w:r>
          </w:p>
        </w:tc>
        <w:tc>
          <w:tcPr>
            <w:tcW w:w="1132" w:type="dxa"/>
            <w:tcBorders>
              <w:top w:val="single" w:sz="4" w:space="0" w:color="auto"/>
              <w:left w:val="single" w:sz="4" w:space="0" w:color="auto"/>
              <w:bottom w:val="single" w:sz="4" w:space="0" w:color="auto"/>
              <w:right w:val="single" w:sz="4" w:space="0" w:color="auto"/>
            </w:tcBorders>
          </w:tcPr>
          <w:p w14:paraId="4AE91EFB" w14:textId="77777777" w:rsidR="00EF6030" w:rsidRPr="0088016A" w:rsidRDefault="00D217D8" w:rsidP="004D23EE">
            <w:pPr>
              <w:pStyle w:val="ColumnHeading"/>
              <w:keepNext/>
              <w:ind w:left="-345" w:right="-359"/>
              <w:rPr>
                <w:i w:val="0"/>
                <w:iCs/>
              </w:rPr>
            </w:pPr>
            <w:r w:rsidRPr="0088016A">
              <w:rPr>
                <w:i w:val="0"/>
                <w:sz w:val="22"/>
              </w:rPr>
              <w:t>Pastaba</w:t>
            </w:r>
          </w:p>
        </w:tc>
        <w:tc>
          <w:tcPr>
            <w:tcW w:w="1278" w:type="dxa"/>
            <w:tcBorders>
              <w:top w:val="single" w:sz="4" w:space="0" w:color="auto"/>
              <w:left w:val="single" w:sz="4" w:space="0" w:color="auto"/>
              <w:bottom w:val="single" w:sz="4" w:space="0" w:color="auto"/>
              <w:right w:val="single" w:sz="4" w:space="0" w:color="auto"/>
            </w:tcBorders>
          </w:tcPr>
          <w:p w14:paraId="6C564F3C" w14:textId="77777777" w:rsidR="00EF6030" w:rsidRPr="0088016A" w:rsidRDefault="00D217D8" w:rsidP="004D23EE">
            <w:pPr>
              <w:pStyle w:val="ColumnHeading"/>
              <w:keepNext/>
              <w:tabs>
                <w:tab w:val="left" w:pos="-174"/>
              </w:tabs>
              <w:ind w:left="-174" w:right="-339"/>
              <w:rPr>
                <w:i w:val="0"/>
                <w:iCs/>
              </w:rPr>
            </w:pPr>
            <w:r w:rsidRPr="0088016A">
              <w:rPr>
                <w:i w:val="0"/>
                <w:sz w:val="22"/>
              </w:rPr>
              <w:t>Pereinamojo laikotarpio priemonės</w:t>
            </w:r>
          </w:p>
        </w:tc>
      </w:tr>
      <w:tr w:rsidR="002D0BDD" w:rsidRPr="0088016A" w14:paraId="662E40CB" w14:textId="77777777" w:rsidTr="00E244C5">
        <w:trPr>
          <w:jc w:val="center"/>
        </w:trPr>
        <w:tc>
          <w:tcPr>
            <w:tcW w:w="1131" w:type="dxa"/>
            <w:tcBorders>
              <w:top w:val="single" w:sz="4" w:space="0" w:color="auto"/>
              <w:left w:val="single" w:sz="4" w:space="0" w:color="auto"/>
              <w:bottom w:val="single" w:sz="4" w:space="0" w:color="auto"/>
              <w:right w:val="single" w:sz="4" w:space="0" w:color="auto"/>
            </w:tcBorders>
          </w:tcPr>
          <w:p w14:paraId="6B2EE8DA" w14:textId="77777777" w:rsidR="00EF6030" w:rsidRPr="0088016A" w:rsidRDefault="00D217D8" w:rsidP="004D23EE">
            <w:pPr>
              <w:pStyle w:val="ColumnHeading"/>
              <w:keepNext/>
              <w:ind w:left="-345" w:right="-311"/>
              <w:jc w:val="left"/>
              <w:rPr>
                <w:i w:val="0"/>
                <w:iCs/>
              </w:rPr>
            </w:pPr>
            <w:r w:rsidRPr="0088016A">
              <w:rPr>
                <w:b/>
                <w:sz w:val="22"/>
              </w:rPr>
              <w:t>Izoprenas</w:t>
            </w:r>
          </w:p>
        </w:tc>
        <w:tc>
          <w:tcPr>
            <w:tcW w:w="759" w:type="dxa"/>
            <w:tcBorders>
              <w:top w:val="single" w:sz="4" w:space="0" w:color="auto"/>
              <w:left w:val="single" w:sz="4" w:space="0" w:color="auto"/>
              <w:bottom w:val="single" w:sz="4" w:space="0" w:color="auto"/>
              <w:right w:val="single" w:sz="4" w:space="0" w:color="auto"/>
            </w:tcBorders>
          </w:tcPr>
          <w:p w14:paraId="01A7D727" w14:textId="77777777" w:rsidR="00EF6030" w:rsidRPr="0088016A" w:rsidRDefault="00D217D8" w:rsidP="004D23EE">
            <w:pPr>
              <w:pStyle w:val="ColumnHeading"/>
              <w:keepNext/>
              <w:ind w:left="-364" w:right="-291"/>
              <w:rPr>
                <w:i w:val="0"/>
                <w:iCs/>
              </w:rPr>
            </w:pPr>
            <w:r w:rsidRPr="0088016A">
              <w:rPr>
                <w:b/>
              </w:rPr>
              <w:t>201-143-3</w:t>
            </w:r>
          </w:p>
        </w:tc>
        <w:tc>
          <w:tcPr>
            <w:tcW w:w="877" w:type="dxa"/>
            <w:tcBorders>
              <w:top w:val="single" w:sz="4" w:space="0" w:color="auto"/>
              <w:left w:val="single" w:sz="4" w:space="0" w:color="auto"/>
              <w:bottom w:val="single" w:sz="4" w:space="0" w:color="auto"/>
              <w:right w:val="single" w:sz="4" w:space="0" w:color="auto"/>
            </w:tcBorders>
          </w:tcPr>
          <w:p w14:paraId="1EF5B2A2" w14:textId="77777777" w:rsidR="00EF6030" w:rsidRPr="0088016A" w:rsidRDefault="00D217D8" w:rsidP="004D23EE">
            <w:pPr>
              <w:pStyle w:val="ColumnHeading"/>
              <w:keepNext/>
              <w:ind w:left="-242" w:right="-257"/>
              <w:rPr>
                <w:i w:val="0"/>
                <w:iCs/>
              </w:rPr>
            </w:pPr>
            <w:r w:rsidRPr="0088016A">
              <w:rPr>
                <w:b/>
              </w:rPr>
              <w:t>78-79-5</w:t>
            </w:r>
          </w:p>
        </w:tc>
        <w:tc>
          <w:tcPr>
            <w:tcW w:w="773" w:type="dxa"/>
            <w:tcBorders>
              <w:top w:val="single" w:sz="4" w:space="0" w:color="auto"/>
              <w:left w:val="single" w:sz="4" w:space="0" w:color="auto"/>
              <w:bottom w:val="single" w:sz="4" w:space="0" w:color="auto"/>
              <w:right w:val="single" w:sz="4" w:space="0" w:color="auto"/>
            </w:tcBorders>
          </w:tcPr>
          <w:p w14:paraId="52D2C4EC" w14:textId="77777777" w:rsidR="00EF6030" w:rsidRPr="0088016A" w:rsidRDefault="00D217D8" w:rsidP="004D23EE">
            <w:pPr>
              <w:pStyle w:val="ColumnHeading"/>
              <w:keepNext/>
              <w:ind w:left="-276" w:right="-342"/>
              <w:rPr>
                <w:i w:val="0"/>
                <w:iCs/>
              </w:rPr>
            </w:pPr>
            <w:r w:rsidRPr="0088016A">
              <w:rPr>
                <w:b/>
              </w:rPr>
              <w:t>8,5</w:t>
            </w:r>
          </w:p>
        </w:tc>
        <w:tc>
          <w:tcPr>
            <w:tcW w:w="851" w:type="dxa"/>
            <w:tcBorders>
              <w:top w:val="single" w:sz="4" w:space="0" w:color="auto"/>
              <w:left w:val="single" w:sz="4" w:space="0" w:color="auto"/>
              <w:bottom w:val="single" w:sz="4" w:space="0" w:color="auto"/>
              <w:right w:val="single" w:sz="4" w:space="0" w:color="auto"/>
            </w:tcBorders>
          </w:tcPr>
          <w:p w14:paraId="7AD96F6E" w14:textId="77777777" w:rsidR="00EF6030" w:rsidRPr="0088016A" w:rsidRDefault="00D217D8" w:rsidP="004D23EE">
            <w:pPr>
              <w:pStyle w:val="ColumnHeading"/>
              <w:keepNext/>
              <w:tabs>
                <w:tab w:val="left" w:pos="-154"/>
              </w:tabs>
              <w:ind w:left="-296" w:right="-218"/>
              <w:rPr>
                <w:i w:val="0"/>
                <w:iCs/>
              </w:rPr>
            </w:pPr>
            <w:r w:rsidRPr="0088016A">
              <w:rPr>
                <w:b/>
              </w:rPr>
              <w:t>3</w:t>
            </w:r>
          </w:p>
        </w:tc>
        <w:tc>
          <w:tcPr>
            <w:tcW w:w="712" w:type="dxa"/>
            <w:tcBorders>
              <w:top w:val="single" w:sz="4" w:space="0" w:color="auto"/>
              <w:left w:val="single" w:sz="4" w:space="0" w:color="auto"/>
              <w:bottom w:val="single" w:sz="4" w:space="0" w:color="auto"/>
              <w:right w:val="single" w:sz="4" w:space="0" w:color="auto"/>
            </w:tcBorders>
          </w:tcPr>
          <w:p w14:paraId="0294C175" w14:textId="77777777" w:rsidR="00EF6030" w:rsidRPr="0088016A" w:rsidRDefault="00D217D8" w:rsidP="004D23EE">
            <w:pPr>
              <w:tabs>
                <w:tab w:val="left" w:pos="-47"/>
              </w:tabs>
              <w:ind w:left="-330" w:right="-325"/>
              <w:jc w:val="center"/>
              <w:rPr>
                <w:iCs/>
                <w:noProof/>
              </w:rPr>
            </w:pPr>
            <w:r w:rsidRPr="0088016A">
              <w:t>–</w:t>
            </w:r>
          </w:p>
        </w:tc>
        <w:tc>
          <w:tcPr>
            <w:tcW w:w="850" w:type="dxa"/>
            <w:tcBorders>
              <w:top w:val="single" w:sz="4" w:space="0" w:color="auto"/>
              <w:left w:val="single" w:sz="4" w:space="0" w:color="auto"/>
              <w:bottom w:val="single" w:sz="4" w:space="0" w:color="auto"/>
              <w:right w:val="single" w:sz="4" w:space="0" w:color="auto"/>
            </w:tcBorders>
          </w:tcPr>
          <w:p w14:paraId="1FCE4799" w14:textId="77777777" w:rsidR="00EF6030" w:rsidRPr="0088016A" w:rsidRDefault="00D217D8" w:rsidP="004D23EE">
            <w:pPr>
              <w:pStyle w:val="ColumnHeading"/>
              <w:keepNext/>
              <w:ind w:left="-208" w:right="-164"/>
              <w:rPr>
                <w:i w:val="0"/>
                <w:iCs/>
              </w:rPr>
            </w:pPr>
            <w:r w:rsidRPr="0088016A">
              <w:rPr>
                <w:i w:val="0"/>
              </w:rPr>
              <w:t>–</w:t>
            </w:r>
          </w:p>
        </w:tc>
        <w:tc>
          <w:tcPr>
            <w:tcW w:w="709" w:type="dxa"/>
            <w:tcBorders>
              <w:top w:val="single" w:sz="4" w:space="0" w:color="auto"/>
              <w:left w:val="single" w:sz="4" w:space="0" w:color="auto"/>
              <w:bottom w:val="single" w:sz="4" w:space="0" w:color="auto"/>
              <w:right w:val="single" w:sz="4" w:space="0" w:color="auto"/>
            </w:tcBorders>
          </w:tcPr>
          <w:p w14:paraId="479D84DC" w14:textId="77777777" w:rsidR="00EF6030" w:rsidRPr="0088016A" w:rsidRDefault="00D217D8" w:rsidP="004D23EE">
            <w:pPr>
              <w:pStyle w:val="ColumnHeading"/>
              <w:keepNext/>
              <w:ind w:left="-243" w:right="-271"/>
              <w:rPr>
                <w:i w:val="0"/>
                <w:iCs/>
              </w:rPr>
            </w:pPr>
            <w:r w:rsidRPr="0088016A">
              <w:rPr>
                <w:i w:val="0"/>
              </w:rPr>
              <w:t>–</w:t>
            </w:r>
          </w:p>
        </w:tc>
        <w:tc>
          <w:tcPr>
            <w:tcW w:w="709" w:type="dxa"/>
            <w:tcBorders>
              <w:top w:val="single" w:sz="4" w:space="0" w:color="auto"/>
              <w:left w:val="single" w:sz="4" w:space="0" w:color="auto"/>
              <w:bottom w:val="single" w:sz="4" w:space="0" w:color="auto"/>
              <w:right w:val="single" w:sz="4" w:space="0" w:color="auto"/>
            </w:tcBorders>
          </w:tcPr>
          <w:p w14:paraId="00FED952" w14:textId="77777777" w:rsidR="00EF6030" w:rsidRPr="0088016A" w:rsidRDefault="00D217D8" w:rsidP="004D23EE">
            <w:pPr>
              <w:pStyle w:val="ColumnHeading"/>
              <w:keepNext/>
              <w:ind w:left="-262" w:right="-252"/>
              <w:rPr>
                <w:i w:val="0"/>
                <w:iCs/>
              </w:rPr>
            </w:pPr>
            <w:r w:rsidRPr="0088016A">
              <w:rPr>
                <w:i w:val="0"/>
              </w:rPr>
              <w:t>–</w:t>
            </w:r>
          </w:p>
        </w:tc>
        <w:tc>
          <w:tcPr>
            <w:tcW w:w="1132" w:type="dxa"/>
            <w:tcBorders>
              <w:top w:val="single" w:sz="4" w:space="0" w:color="auto"/>
              <w:left w:val="single" w:sz="4" w:space="0" w:color="auto"/>
              <w:bottom w:val="single" w:sz="4" w:space="0" w:color="auto"/>
              <w:right w:val="single" w:sz="4" w:space="0" w:color="auto"/>
            </w:tcBorders>
          </w:tcPr>
          <w:p w14:paraId="4BE3D9C2" w14:textId="77777777" w:rsidR="00EF6030" w:rsidRPr="0088016A" w:rsidRDefault="00EF6030" w:rsidP="004D23EE">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7F25BF71" w14:textId="77777777" w:rsidR="00EF6030" w:rsidRPr="0088016A" w:rsidRDefault="00EF6030" w:rsidP="004D23EE">
            <w:pPr>
              <w:pStyle w:val="ColumnHeading"/>
              <w:keepNext/>
              <w:tabs>
                <w:tab w:val="left" w:pos="-174"/>
              </w:tabs>
              <w:ind w:left="-174" w:right="-339"/>
              <w:rPr>
                <w:i w:val="0"/>
                <w:iCs/>
              </w:rPr>
            </w:pPr>
          </w:p>
        </w:tc>
      </w:tr>
    </w:tbl>
    <w:p w14:paraId="17789792" w14:textId="77777777" w:rsidR="00D1141A" w:rsidRPr="0088016A" w:rsidRDefault="00D217D8" w:rsidP="00D1141A">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085B7E21" w14:textId="77777777" w:rsidR="00D1141A" w:rsidRPr="0088016A" w:rsidRDefault="00D217D8" w:rsidP="00D1141A">
      <w:pPr>
        <w:rPr>
          <w:szCs w:val="24"/>
        </w:rPr>
      </w:pPr>
      <w:r w:rsidRPr="0088016A">
        <w:rPr>
          <w:rStyle w:val="HideTWBExt"/>
        </w:rPr>
        <w:t>&lt;/Amend&gt;</w:t>
      </w:r>
    </w:p>
    <w:p w14:paraId="39027368" w14:textId="77777777" w:rsidR="00D1141A" w:rsidRPr="0088016A" w:rsidRDefault="00D217D8" w:rsidP="00D1141A">
      <w:pPr>
        <w:pStyle w:val="AMNumberTabs0"/>
        <w:keepNext/>
      </w:pPr>
      <w:r w:rsidRPr="0088016A">
        <w:rPr>
          <w:rStyle w:val="HideTWBExt"/>
          <w:b w:val="0"/>
        </w:rPr>
        <w:t>&lt;Amend&gt;</w:t>
      </w:r>
      <w:r w:rsidRPr="0088016A">
        <w:t>Pakeitimas</w:t>
      </w:r>
      <w:r w:rsidRPr="0088016A">
        <w:tab/>
      </w:r>
      <w:r w:rsidRPr="0088016A">
        <w:tab/>
      </w:r>
      <w:r w:rsidRPr="0088016A">
        <w:rPr>
          <w:rStyle w:val="HideTWBExt"/>
          <w:b w:val="0"/>
        </w:rPr>
        <w:t>&lt;NumAm&gt;</w:t>
      </w:r>
      <w:r w:rsidRPr="0088016A">
        <w:t>26</w:t>
      </w:r>
      <w:r w:rsidRPr="0088016A">
        <w:rPr>
          <w:rStyle w:val="HideTWBExt"/>
          <w:b w:val="0"/>
        </w:rPr>
        <w:t>&lt;/NumAm&gt;</w:t>
      </w:r>
    </w:p>
    <w:p w14:paraId="2E123832" w14:textId="77777777" w:rsidR="00D1141A" w:rsidRPr="0088016A" w:rsidRDefault="00D217D8" w:rsidP="00D1141A">
      <w:pPr>
        <w:pStyle w:val="NormalBold12b"/>
        <w:keepNext/>
      </w:pPr>
      <w:r w:rsidRPr="0088016A">
        <w:rPr>
          <w:rStyle w:val="HideTWBExt"/>
          <w:b w:val="0"/>
        </w:rPr>
        <w:t>&lt;DocAmend&gt;</w:t>
      </w:r>
      <w:r w:rsidRPr="0088016A">
        <w:t>Pasiūlymas dėl direktyvos</w:t>
      </w:r>
      <w:r w:rsidRPr="0088016A">
        <w:rPr>
          <w:rStyle w:val="HideTWBExt"/>
          <w:b w:val="0"/>
        </w:rPr>
        <w:t>&lt;/DocAmend&gt;</w:t>
      </w:r>
    </w:p>
    <w:p w14:paraId="0C02A0B9" w14:textId="77777777" w:rsidR="00D1141A" w:rsidRPr="0088016A" w:rsidRDefault="00D217D8" w:rsidP="00D1141A">
      <w:pPr>
        <w:pStyle w:val="NormalBold"/>
      </w:pPr>
      <w:r w:rsidRPr="0088016A">
        <w:rPr>
          <w:rStyle w:val="HideTWBExt"/>
          <w:b w:val="0"/>
        </w:rPr>
        <w:t>&lt;Article&gt;</w:t>
      </w:r>
      <w:r w:rsidRPr="0088016A">
        <w:t>Priedo 1 pastraipos 3 punktas</w:t>
      </w:r>
      <w:r w:rsidRPr="0088016A">
        <w:rPr>
          <w:rStyle w:val="HideTWBExt"/>
          <w:b w:val="0"/>
        </w:rPr>
        <w:t>&lt;/Article&gt;</w:t>
      </w:r>
    </w:p>
    <w:p w14:paraId="5BDC826B" w14:textId="77777777" w:rsidR="00D1141A" w:rsidRPr="0088016A" w:rsidRDefault="00D217D8" w:rsidP="00D1141A">
      <w:pPr>
        <w:keepNext/>
      </w:pPr>
      <w:r w:rsidRPr="0088016A">
        <w:rPr>
          <w:rStyle w:val="HideTWBExt"/>
        </w:rPr>
        <w:t>&lt;DocAmend2&gt;</w:t>
      </w:r>
      <w:r w:rsidRPr="0088016A">
        <w:t>Direktyva 2004/37/EB</w:t>
      </w:r>
      <w:r w:rsidRPr="0088016A">
        <w:rPr>
          <w:rStyle w:val="HideTWBExt"/>
        </w:rPr>
        <w:t>&lt;/DocAmend2&gt;</w:t>
      </w:r>
    </w:p>
    <w:p w14:paraId="358418F7" w14:textId="77777777" w:rsidR="00D1141A" w:rsidRPr="0088016A" w:rsidRDefault="00D217D8" w:rsidP="00D1141A">
      <w:r w:rsidRPr="0088016A">
        <w:rPr>
          <w:rStyle w:val="HideTWBExt"/>
        </w:rPr>
        <w:t>&lt;Article2&gt;</w:t>
      </w:r>
      <w:r w:rsidRPr="0088016A">
        <w:t>IIIa priedas</w:t>
      </w:r>
      <w:r w:rsidRPr="00880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BDD" w:rsidRPr="0088016A" w14:paraId="53CAC73D" w14:textId="77777777" w:rsidTr="00D1141A">
        <w:trPr>
          <w:jc w:val="center"/>
        </w:trPr>
        <w:tc>
          <w:tcPr>
            <w:tcW w:w="9752" w:type="dxa"/>
            <w:gridSpan w:val="2"/>
          </w:tcPr>
          <w:p w14:paraId="27BE8A42" w14:textId="77777777" w:rsidR="00D1141A" w:rsidRPr="0088016A" w:rsidRDefault="00D1141A">
            <w:pPr>
              <w:keepNext/>
            </w:pPr>
          </w:p>
        </w:tc>
      </w:tr>
      <w:tr w:rsidR="002D0BDD" w:rsidRPr="0088016A" w14:paraId="037B202E" w14:textId="77777777" w:rsidTr="00D1141A">
        <w:trPr>
          <w:jc w:val="center"/>
        </w:trPr>
        <w:tc>
          <w:tcPr>
            <w:tcW w:w="4876" w:type="dxa"/>
            <w:hideMark/>
          </w:tcPr>
          <w:p w14:paraId="254A5105" w14:textId="77777777" w:rsidR="00D1141A" w:rsidRPr="0088016A" w:rsidRDefault="00D217D8">
            <w:pPr>
              <w:pStyle w:val="ColumnHeading"/>
              <w:keepNext/>
            </w:pPr>
            <w:r w:rsidRPr="0088016A">
              <w:t>Komisijos siūlomas tekstas</w:t>
            </w:r>
          </w:p>
        </w:tc>
        <w:tc>
          <w:tcPr>
            <w:tcW w:w="4876" w:type="dxa"/>
            <w:hideMark/>
          </w:tcPr>
          <w:p w14:paraId="2F12E8D6" w14:textId="77777777" w:rsidR="00D1141A" w:rsidRPr="0088016A" w:rsidRDefault="00D217D8">
            <w:pPr>
              <w:pStyle w:val="ColumnHeading"/>
              <w:keepNext/>
            </w:pPr>
            <w:r w:rsidRPr="0088016A">
              <w:t>Pakeitimas</w:t>
            </w:r>
          </w:p>
        </w:tc>
      </w:tr>
      <w:tr w:rsidR="002D0BDD" w:rsidRPr="0088016A" w14:paraId="517B80FE" w14:textId="77777777" w:rsidTr="00D1141A">
        <w:trPr>
          <w:jc w:val="center"/>
        </w:trPr>
        <w:tc>
          <w:tcPr>
            <w:tcW w:w="4876" w:type="dxa"/>
            <w:hideMark/>
          </w:tcPr>
          <w:p w14:paraId="258E2E4C" w14:textId="77777777" w:rsidR="00D1141A" w:rsidRPr="0088016A" w:rsidRDefault="00D217D8">
            <w:pPr>
              <w:pStyle w:val="Normal6"/>
            </w:pPr>
            <w:r w:rsidRPr="0088016A">
              <w:t>2.</w:t>
            </w:r>
            <w:r w:rsidRPr="0088016A">
              <w:tab/>
              <w:t xml:space="preserve">Privaloma </w:t>
            </w:r>
            <w:r w:rsidRPr="0088016A">
              <w:t>biologinė ribinė vertė yra 45 mg HEAR*/g kreatinino šlapime.“</w:t>
            </w:r>
          </w:p>
        </w:tc>
        <w:tc>
          <w:tcPr>
            <w:tcW w:w="4876" w:type="dxa"/>
            <w:hideMark/>
          </w:tcPr>
          <w:p w14:paraId="5A92EC2E" w14:textId="77777777" w:rsidR="00D1141A" w:rsidRPr="0088016A" w:rsidRDefault="00D217D8">
            <w:pPr>
              <w:pStyle w:val="Normal6"/>
              <w:rPr>
                <w:szCs w:val="24"/>
              </w:rPr>
            </w:pPr>
            <w:r w:rsidRPr="0088016A">
              <w:t>Privaloma biologinė ribinė vertė</w:t>
            </w:r>
            <w:r w:rsidRPr="0088016A">
              <w:rPr>
                <w:b/>
                <w:bCs/>
                <w:i/>
                <w:iCs/>
              </w:rPr>
              <w:t>, išmatuota ekspozicijos ar pamainos pabaigoje,</w:t>
            </w:r>
            <w:r w:rsidRPr="0088016A">
              <w:t xml:space="preserve"> yra 45 mg HEAR*/g kreatinino šlapime.“</w:t>
            </w:r>
          </w:p>
        </w:tc>
      </w:tr>
    </w:tbl>
    <w:p w14:paraId="0A1079C7" w14:textId="77777777" w:rsidR="00D1141A" w:rsidRPr="0088016A" w:rsidRDefault="00D217D8" w:rsidP="00D1141A">
      <w:pPr>
        <w:pStyle w:val="Olang"/>
        <w:rPr>
          <w:sz w:val="24"/>
          <w:szCs w:val="24"/>
        </w:rPr>
      </w:pPr>
      <w:r w:rsidRPr="0088016A">
        <w:rPr>
          <w:sz w:val="24"/>
          <w:szCs w:val="24"/>
        </w:rPr>
        <w:t xml:space="preserve">Or. </w:t>
      </w:r>
      <w:r w:rsidRPr="0088016A">
        <w:rPr>
          <w:rStyle w:val="HideTWBExt"/>
        </w:rPr>
        <w:t>&lt;Original&gt;</w:t>
      </w:r>
      <w:r w:rsidRPr="0088016A">
        <w:rPr>
          <w:rStyle w:val="HideTWBInt"/>
          <w:sz w:val="24"/>
          <w:szCs w:val="24"/>
        </w:rPr>
        <w:t>{EN}</w:t>
      </w:r>
      <w:r w:rsidRPr="0088016A">
        <w:rPr>
          <w:sz w:val="24"/>
          <w:szCs w:val="24"/>
        </w:rPr>
        <w:t>en</w:t>
      </w:r>
      <w:r w:rsidRPr="0088016A">
        <w:rPr>
          <w:rStyle w:val="HideTWBExt"/>
        </w:rPr>
        <w:t>&lt;/Original&gt;</w:t>
      </w:r>
    </w:p>
    <w:p w14:paraId="351C712E" w14:textId="77777777" w:rsidR="002669B6" w:rsidRPr="0088016A" w:rsidRDefault="00D217D8" w:rsidP="00D1141A">
      <w:pPr>
        <w:pStyle w:val="AmNumberTabs"/>
        <w:keepNext/>
      </w:pPr>
      <w:r w:rsidRPr="0088016A">
        <w:rPr>
          <w:rStyle w:val="HideTWBExt"/>
        </w:rPr>
        <w:t>&lt;/Amend&gt;&lt;/RepeatBlock-Amend&gt;</w:t>
      </w:r>
    </w:p>
    <w:p w14:paraId="1F2EB9CB" w14:textId="77777777" w:rsidR="007E308B" w:rsidRPr="0088016A" w:rsidRDefault="007E308B">
      <w:pPr>
        <w:widowControl/>
        <w:sectPr w:rsidR="007E308B" w:rsidRPr="0088016A" w:rsidSect="008801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E9A708B" w14:textId="77777777" w:rsidR="007E308B" w:rsidRPr="0088016A" w:rsidRDefault="00D217D8" w:rsidP="007E308B">
      <w:pPr>
        <w:pStyle w:val="PageHeading"/>
      </w:pPr>
      <w:bookmarkStart w:id="1" w:name="_Toc218604702"/>
      <w:r w:rsidRPr="0088016A">
        <w:lastRenderedPageBreak/>
        <w:t>AIŠKINAMOJI DALIS</w:t>
      </w:r>
      <w:bookmarkEnd w:id="1"/>
    </w:p>
    <w:p w14:paraId="65DC6F7E" w14:textId="77777777" w:rsidR="007E308B" w:rsidRPr="0088016A" w:rsidRDefault="00D217D8" w:rsidP="007E308B">
      <w:r w:rsidRPr="0088016A">
        <w:t xml:space="preserve">Pavojingų medžiagų profesinė ekspozicija tebėra viena iš didžiausių grėsmių darbuotojų sveikatai Europos Sąjungoje. Kasmet dėl kancerogenų poveikio ES užfiksuojama apie 120 000 su darbu susijusių susirgimų vėžiu, dėl kurių kasmet žūsta apie 80 000 žmonių; Nuo 2004 m., kai buvo priimta Kancerogenų ir mutagenų direktyva, ji buvo penkis kartus peržiūrėta ir dabar į ją įtrauktos 28 vėžį sukeliančios medžiagos. Šia peržiūra remiamas Europos kovos su vėžiu planas ir 2021–2027 m. ES darbuotojų sveikatos ir saugos </w:t>
      </w:r>
      <w:r w:rsidRPr="0088016A">
        <w:t>strateginė programa, kuria skatinama nulinio mirčių skaičiaus vizija, kuria siekiama, kad su darbu susijusių mirčių išvis nebūtų.</w:t>
      </w:r>
    </w:p>
    <w:p w14:paraId="54AE1D4C" w14:textId="77777777" w:rsidR="007E308B" w:rsidRPr="0088016A" w:rsidRDefault="007E308B" w:rsidP="007E308B"/>
    <w:p w14:paraId="36A6D55C" w14:textId="77777777" w:rsidR="007E308B" w:rsidRPr="0088016A" w:rsidRDefault="00D217D8" w:rsidP="007E308B">
      <w:r w:rsidRPr="0088016A">
        <w:t xml:space="preserve">Šeštąja Direktyvos 2004/37/EB peržiūra išplečiama apsauga milijonams darbuotojų įvairiuose sektoriuose, pavyzdžiui, gamybos, statybos, sveikatos priežiūros, skubios pagalbos, atliekų tvarkymo ir žiedinės ekonomikos sektoriuose. </w:t>
      </w:r>
    </w:p>
    <w:p w14:paraId="395401B7" w14:textId="77777777" w:rsidR="007E308B" w:rsidRPr="0088016A" w:rsidRDefault="007E308B" w:rsidP="007E308B"/>
    <w:p w14:paraId="66D29468" w14:textId="77777777" w:rsidR="007E308B" w:rsidRPr="0088016A" w:rsidRDefault="00D217D8" w:rsidP="007E308B">
      <w:r w:rsidRPr="0088016A">
        <w:t>Direktyvai 2004/37/EB būdinga tvirta daugiaetapės, įrodymais pagrįstos ir konsultacinės teisėkūros procedūros tradicija. Labai svarbu, kad peržiūrėtos ribinės vertės būtų pagrįstos moksliniais įvertinimais ir Darbuotojų saugos ir sveikatos patariamojo komiteto (ACSH) nuomone. ACSH komitetas sudarytas iš valstybių narių ir socialinių partnerių atstovų. ACSH peržiūri mokslinius ir socialinius bei ekonominius įrodymus.</w:t>
      </w:r>
    </w:p>
    <w:p w14:paraId="37944C33" w14:textId="77777777" w:rsidR="007E308B" w:rsidRPr="0088016A" w:rsidRDefault="007E308B" w:rsidP="007E308B"/>
    <w:p w14:paraId="4F3C0204" w14:textId="77777777" w:rsidR="007E308B" w:rsidRPr="0088016A" w:rsidRDefault="00D217D8" w:rsidP="007E308B">
      <w:r w:rsidRPr="0088016A">
        <w:t>Mūsų pozicija grindžiama ACSH nuomone. Tai apima privalomų profesinės ekspozicijos ribinių verčių (OEL) nustatymą kobaltui ir neorganiniams kobalto junginiams, policikliniams aromatiniams angliavandeniliams (PAA), izoprenui ir 1,4-dioksanui, kurių atveju anksčiau nustatytos nacionalinės ribinės vertės labai skyrėsi arba jų nebuvo. Be to, į direktyvos taikymo sritį turėtume įtraukti suvirinimo dūmus, jei juose yra CMR medžiagų, pvz., chromo ar nikelio. Tai reikštų, kad darbdaviai privalėtų taikyti apsaugos p</w:t>
      </w:r>
      <w:r w:rsidRPr="0088016A">
        <w:t>riemones suvirinimo metu.</w:t>
      </w:r>
    </w:p>
    <w:p w14:paraId="4C2623DA" w14:textId="77777777" w:rsidR="007E308B" w:rsidRPr="0088016A" w:rsidRDefault="007E308B" w:rsidP="007E308B"/>
    <w:p w14:paraId="6E3A3836" w14:textId="77777777" w:rsidR="007E308B" w:rsidRPr="0088016A" w:rsidRDefault="00D217D8" w:rsidP="007E308B">
      <w:r w:rsidRPr="0088016A">
        <w:t>Tokios medžiagos kaip kobaltas yra naudojamos keliuose strateginės svarbos sektoriuose, siekiant Europos žaliajame kurse ir ES klimato teisės akte nustatytų tikslų. Jos yra ypatingai svarbios pramonės pertvarkai labai svarbiems sektoriams, įskaitant baterijų ir pažangiosios gamybos sektorius. Tarptautinio strateginio savarankiškumo žaliavų srityje stiprinimas yra vienas iš Europos Sąjungos prioritetų. Be to, akivaizdu, kad reikia vengti perkelti kobalto perdirbimo veiklą į ES nepriklausančias šalis, kuriose</w:t>
      </w:r>
      <w:r w:rsidRPr="0088016A">
        <w:t xml:space="preserve"> taikomi žemesni darbuotojų saugos standartai.</w:t>
      </w:r>
    </w:p>
    <w:p w14:paraId="4A8B5D89" w14:textId="77777777" w:rsidR="007E308B" w:rsidRPr="0088016A" w:rsidRDefault="007E308B" w:rsidP="007E308B"/>
    <w:p w14:paraId="5F903C97" w14:textId="77777777" w:rsidR="007E308B" w:rsidRPr="0088016A" w:rsidRDefault="00D217D8" w:rsidP="007E308B">
      <w:r w:rsidRPr="0088016A">
        <w:t>Atsižvelgiant į sparčiai kintančią geopolitinę padėtį ir jos galimą poveikį tiekimo grandinėms ir strateginėms priklausomybėms, Komisija turėtų reguliariai pakartotinai įvertinti tokias medžiagas kaip kobaltas. Remdamasi šiais vertinimais ir konsultuodamasi su socialiniais partneriais ir valstybėmis narėmis, Komisija turėtų apsvarstyti tikslingas ir ribotas esamų ir naujų OEL taikymo išimtis. Tokios išimtys turi būti griežtai taikomos tik veiklai, kurioje šios medžiagos tebėra labai svarbios Sąjungos strate</w:t>
      </w:r>
      <w:r w:rsidRPr="0088016A">
        <w:t>giniams interesams, o darbuotojų apsauga visada turi būti didžiausias prioritetas.</w:t>
      </w:r>
    </w:p>
    <w:p w14:paraId="3B71554E" w14:textId="77777777" w:rsidR="007E308B" w:rsidRPr="0088016A" w:rsidRDefault="007E308B" w:rsidP="007E308B"/>
    <w:p w14:paraId="05E2731F" w14:textId="77777777" w:rsidR="007E308B" w:rsidRPr="0088016A" w:rsidRDefault="00D217D8" w:rsidP="007E308B">
      <w:r w:rsidRPr="0088016A">
        <w:t xml:space="preserve">Gaisrininkai ir kiti skubios pagalbos tarnybos darbuotojai ypač patiria sudėtingų kancerogeninių, mutageninių ir repotoksinių medžiagų mišinių ekspoziciją. PSO dabar ugniagesių patiriamą profesinę ekspoziciją klasifikuoja kaip kancerogeninę. Todėl mums reikia specialių rizikos vertinimų, tinkamų apsaugos priemonių ir tikslinės medicininės </w:t>
      </w:r>
      <w:r w:rsidRPr="0088016A">
        <w:lastRenderedPageBreak/>
        <w:t>priežiūros šiems didelę riziką patiriantiems darbuotojams.</w:t>
      </w:r>
    </w:p>
    <w:p w14:paraId="5B67214F" w14:textId="77777777" w:rsidR="007E308B" w:rsidRPr="0088016A" w:rsidRDefault="00D217D8" w:rsidP="007E308B">
      <w:r w:rsidRPr="0088016A">
        <w:t>Patikimi ES masto duomenys apie tokių medžiagų kaip kobaltas, policikliniai aromatiniai angliavandeniliai, izoprenas ir 1,4-dioksanas ekspoziciją tebėra riboti. Komisija turėtų parengti gaires ir rekomendacijas, kad būtų pagerintas nacionalinių duomenų rinkimas ir ekspozicijos registrai. Patobulintos ES gairės taip pat turėtų padėti darbo inspektoriams ir įmonėms, ypač MVĮ ir labai mažoms įmonėms, veiksmingai taikyti direktyvą. Tai apima gaires dėl suvirinimo dūmų ir panašių ekspozicijos procesų, naudojanti</w:t>
      </w:r>
      <w:r w:rsidRPr="0088016A">
        <w:t>s esamomis priemonėmis, pavyzdžiui, 2018 m. Vyresniųjų darbo inspektorių komiteto (SLIC) gairėmis, užtikrinant, kad stebėsena būtų pagrįsta įrodymais, o vykdymas – nuoseklus.</w:t>
      </w:r>
    </w:p>
    <w:p w14:paraId="1E75C49E" w14:textId="77777777" w:rsidR="007E308B" w:rsidRPr="0088016A" w:rsidRDefault="007E308B" w:rsidP="007E308B"/>
    <w:p w14:paraId="2704B0F9" w14:textId="77777777" w:rsidR="007E308B" w:rsidRPr="0088016A" w:rsidRDefault="00D217D8" w:rsidP="007E308B">
      <w:r w:rsidRPr="0088016A">
        <w:t>Veiksmingam įgyvendinimui būtinas tvirtas socialinis dialogas. Socialiniai partneriai yra nepakeičiami nustatant riziką, kuriant praktines prevencijos priemones ir užtikrinant realistišką taikymą visose sektoriuose. Įsipareigojimai turi išlikti įgyvendinami MVĮ ir labai mažoms įmonėms, kurios dažnai veikia turėdamos ribotus finansinius ir techninius pajėgumus. Valstybės narės turėtų įvertinti administracinį poveikį ir teikti tikslinę paramą, nepakenkiant visų darbuotojų lygiateisiškumo principui. Aš nustači</w:t>
      </w:r>
      <w:r w:rsidRPr="0088016A">
        <w:t xml:space="preserve">au aiškią darbuotojų teisę į proporcingas ir reguliarias pertraukas, kai jie naudoja apsaugines priemones, atsižvelgdamas į saugos ir gerovės aspektus. </w:t>
      </w:r>
    </w:p>
    <w:p w14:paraId="7A06168C" w14:textId="77777777" w:rsidR="007E308B" w:rsidRPr="0088016A" w:rsidRDefault="007E308B" w:rsidP="007E308B"/>
    <w:p w14:paraId="569BEDBF" w14:textId="77777777" w:rsidR="007E308B" w:rsidRPr="0088016A" w:rsidRDefault="00D217D8" w:rsidP="007E308B">
      <w:r w:rsidRPr="0088016A">
        <w:t>Lyčių skirtumai, susiję su ekspozicijos modeliais, fiziologinėmis reakcijomis ir sveikatos rezultatais, vis dar nepakankamai integruoti į darbuotojų saugos tyrimus. Todėl ateityje atlikdami vertinimus turime sistemingai įtraukti lyčių aspektą.</w:t>
      </w:r>
    </w:p>
    <w:p w14:paraId="36FCA003" w14:textId="77777777" w:rsidR="007E308B" w:rsidRPr="0088016A" w:rsidRDefault="007E308B" w:rsidP="007E308B"/>
    <w:p w14:paraId="149374F3" w14:textId="77777777" w:rsidR="007E308B" w:rsidRPr="0088016A" w:rsidRDefault="00D217D8" w:rsidP="007E308B">
      <w:r w:rsidRPr="0088016A">
        <w:t>Mokymo reikalavimai yra labai svarbūs siekiant užtikrinti, kad darbuotojai gautų aiškią, naujausią informaciją, kai atsiranda naujų rizikos veiksnių, įskaitant kelių pavojingų medžiagų ar pavojingų vaistų tvarkymą. Laikantis šio požiūrio užtikrinama, kad mokymas būtų tiesiogiai susijęs su atliekamomis užduotimis ir patiriamais pavojais.</w:t>
      </w:r>
    </w:p>
    <w:p w14:paraId="77FA4A4B" w14:textId="77777777" w:rsidR="007E308B" w:rsidRPr="0088016A" w:rsidRDefault="007E308B" w:rsidP="007E308B"/>
    <w:p w14:paraId="58010C0A" w14:textId="77777777" w:rsidR="007E308B" w:rsidRPr="0088016A" w:rsidRDefault="00D217D8" w:rsidP="007E308B">
      <w:r w:rsidRPr="0088016A">
        <w:t>Ši peržiūra yra ryžtingas žingsnis siekiant užkirsti kelią profesiniam vėžiui ir kitokiam ilgalaikiam poveikiui sveikatai visoje Europos Sąjungoje. Ja stiprinamas mokslinis sąžiningumas, teisinis tikrumas ir darbuotojų apsauga didelės rizikos sektoriuose, kartu remiant Europos pramonės atsparumą ir strateginį savarankiškumą. Ja užtikrinama, kad MVĮ būtų remiamos taikant taisykles, kartu išlaikant vienodus apsaugos standartus visiems darbuotojams. Svarbiausia, šia peržiūra dar kartą patvirtinamas pagrindinis</w:t>
      </w:r>
      <w:r w:rsidRPr="0088016A">
        <w:t xml:space="preserve"> principas, kad kiekvienas Europos Sąjungos darbuotojas turi teisę į saugią, sveiką ir tvarią darbo aplinką.</w:t>
      </w:r>
    </w:p>
    <w:p w14:paraId="3B37D1F2" w14:textId="77777777" w:rsidR="007E308B" w:rsidRPr="0088016A" w:rsidRDefault="007E308B">
      <w:pPr>
        <w:widowControl/>
        <w:sectPr w:rsidR="007E308B" w:rsidRPr="0088016A" w:rsidSect="007E308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7E037C" w14:textId="77777777" w:rsidR="009A7FFD" w:rsidRPr="0088016A" w:rsidRDefault="009A7FFD">
      <w:pPr>
        <w:widowControl/>
      </w:pPr>
    </w:p>
    <w:p w14:paraId="68588C54" w14:textId="77777777" w:rsidR="009A7FFD" w:rsidRPr="0088016A" w:rsidRDefault="00D217D8" w:rsidP="007041CC">
      <w:pPr>
        <w:pStyle w:val="PageHeading"/>
        <w:rPr>
          <w:noProof/>
        </w:rPr>
      </w:pPr>
      <w:bookmarkStart w:id="2" w:name="FootprintPageRR"/>
      <w:bookmarkStart w:id="3" w:name="_Toc218604703"/>
      <w:r w:rsidRPr="0088016A">
        <w:t>PRIEDAS. GAUTOS INFORMACIJOS DEKLARACIJA</w:t>
      </w:r>
      <w:bookmarkEnd w:id="3"/>
    </w:p>
    <w:p w14:paraId="280C5C04" w14:textId="77777777" w:rsidR="009A7FFD" w:rsidRPr="0088016A" w:rsidRDefault="00D217D8" w:rsidP="00B31C6A">
      <w:pPr>
        <w:pStyle w:val="Normal24a"/>
        <w:spacing w:after="240"/>
      </w:pPr>
      <w:r w:rsidRPr="0088016A">
        <w:rPr>
          <w:rStyle w:val="HideTWBExt"/>
        </w:rPr>
        <w:t>&lt;FootprintIntro&gt;</w:t>
      </w:r>
      <w:r w:rsidRPr="0088016A">
        <w:t>Pagal Darbo tvarkos taisyklių I priedo 8 straipsnį pranešėja pareiškia, kad į savo pranešimą įtraukė su dokumento dalyku susijusią informaciją, kurią, rengdama pranešimo projektą, gavo iš toliau nurodytų interesų grupių atstovų, kuriems taikomas Tarpinstitucinis susitarimas dėl privalomo skaidrumo registro</w:t>
      </w:r>
      <w:r w:rsidRPr="0088016A">
        <w:rPr>
          <w:rStyle w:val="FootnoteReference"/>
        </w:rPr>
        <w:footnoteReference w:id="1"/>
      </w:r>
      <w:r w:rsidRPr="0088016A">
        <w:t>, arba trečiųjų šalių valdžios institucijų, įskaitant jų diplomatines atstovybes ir ambasadas, atstovų:</w:t>
      </w:r>
      <w:r w:rsidRPr="0088016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D0BDD" w:rsidRPr="0088016A" w14:paraId="223D2279" w14:textId="77777777" w:rsidTr="00A81CDF">
        <w:tc>
          <w:tcPr>
            <w:tcW w:w="9060" w:type="dxa"/>
            <w:shd w:val="clear" w:color="auto" w:fill="auto"/>
          </w:tcPr>
          <w:p w14:paraId="7D32D5B3" w14:textId="77777777" w:rsidR="009A7FFD" w:rsidRPr="0088016A" w:rsidRDefault="00D217D8" w:rsidP="00F42F07">
            <w:pPr>
              <w:pStyle w:val="NormalBoldCenter"/>
            </w:pPr>
            <w:r w:rsidRPr="0088016A">
              <w:t>1. Interesų grupių atstovai, kuriems taikomas Tarpinstitucinis susitarimas dėl privalomo skaidrumo registro</w:t>
            </w:r>
          </w:p>
        </w:tc>
      </w:tr>
      <w:tr w:rsidR="002D0BDD" w:rsidRPr="0088016A" w14:paraId="6F4CD5DA" w14:textId="77777777" w:rsidTr="00A81CDF">
        <w:tc>
          <w:tcPr>
            <w:tcW w:w="9060" w:type="dxa"/>
            <w:shd w:val="clear" w:color="auto" w:fill="auto"/>
          </w:tcPr>
          <w:p w14:paraId="1E604BE8" w14:textId="77777777" w:rsidR="009A7FFD" w:rsidRPr="0088016A" w:rsidRDefault="00D217D8" w:rsidP="00D47F5D">
            <w:pPr>
              <w:pStyle w:val="NormalSingle"/>
            </w:pPr>
            <w:r w:rsidRPr="0088016A">
              <w:t>European Trade Union Confederation (ETUC)</w:t>
            </w:r>
          </w:p>
        </w:tc>
      </w:tr>
      <w:tr w:rsidR="002D0BDD" w:rsidRPr="0088016A" w14:paraId="44E0EDE5" w14:textId="77777777" w:rsidTr="00A81CDF">
        <w:tc>
          <w:tcPr>
            <w:tcW w:w="9060" w:type="dxa"/>
            <w:shd w:val="clear" w:color="auto" w:fill="auto"/>
          </w:tcPr>
          <w:p w14:paraId="71B4EC7A" w14:textId="77777777" w:rsidR="000A2898" w:rsidRPr="0088016A" w:rsidRDefault="00D217D8" w:rsidP="00D47F5D">
            <w:pPr>
              <w:pStyle w:val="NormalSingle"/>
            </w:pPr>
            <w:r w:rsidRPr="0088016A">
              <w:t xml:space="preserve">Algemeen </w:t>
            </w:r>
            <w:r w:rsidRPr="0088016A">
              <w:t>Christelijk Vakverbond (ACV)</w:t>
            </w:r>
          </w:p>
        </w:tc>
      </w:tr>
      <w:tr w:rsidR="002D0BDD" w:rsidRPr="0088016A" w14:paraId="71C3FCF9" w14:textId="77777777" w:rsidTr="006456AB">
        <w:tc>
          <w:tcPr>
            <w:tcW w:w="9060" w:type="dxa"/>
            <w:shd w:val="clear" w:color="auto" w:fill="auto"/>
          </w:tcPr>
          <w:p w14:paraId="0413417D" w14:textId="77777777" w:rsidR="000A2898" w:rsidRPr="0088016A" w:rsidRDefault="00D217D8" w:rsidP="006456AB">
            <w:pPr>
              <w:pStyle w:val="NormalSingle"/>
            </w:pPr>
            <w:r w:rsidRPr="0088016A">
              <w:t>BusinessEurope</w:t>
            </w:r>
          </w:p>
        </w:tc>
      </w:tr>
      <w:tr w:rsidR="002D0BDD" w:rsidRPr="0088016A" w14:paraId="7A2928EF" w14:textId="77777777" w:rsidTr="006456AB">
        <w:tc>
          <w:tcPr>
            <w:tcW w:w="9060" w:type="dxa"/>
            <w:shd w:val="clear" w:color="auto" w:fill="auto"/>
          </w:tcPr>
          <w:p w14:paraId="06CCCEE0" w14:textId="77777777" w:rsidR="000A2898" w:rsidRPr="0088016A" w:rsidRDefault="00D217D8" w:rsidP="006456AB">
            <w:pPr>
              <w:pStyle w:val="NormalSingle"/>
            </w:pPr>
            <w:r w:rsidRPr="0088016A">
              <w:t>Council of European Employers of the Metal, Engineering and Technology-based Industries (CEEMET)</w:t>
            </w:r>
          </w:p>
        </w:tc>
      </w:tr>
      <w:tr w:rsidR="002D0BDD" w:rsidRPr="0088016A" w14:paraId="5F4957A1" w14:textId="77777777" w:rsidTr="006456AB">
        <w:tc>
          <w:tcPr>
            <w:tcW w:w="9060" w:type="dxa"/>
            <w:shd w:val="clear" w:color="auto" w:fill="auto"/>
          </w:tcPr>
          <w:p w14:paraId="1814568F" w14:textId="77777777" w:rsidR="000A2898" w:rsidRPr="0088016A" w:rsidRDefault="00D217D8" w:rsidP="006456AB">
            <w:pPr>
              <w:pStyle w:val="NormalSingle"/>
            </w:pPr>
            <w:r w:rsidRPr="0088016A">
              <w:t>Agoria</w:t>
            </w:r>
          </w:p>
        </w:tc>
      </w:tr>
      <w:tr w:rsidR="002D0BDD" w:rsidRPr="0088016A" w14:paraId="589BEDD3" w14:textId="77777777" w:rsidTr="006456AB">
        <w:tc>
          <w:tcPr>
            <w:tcW w:w="9060" w:type="dxa"/>
            <w:shd w:val="clear" w:color="auto" w:fill="auto"/>
          </w:tcPr>
          <w:p w14:paraId="1BB3B7B9" w14:textId="77777777" w:rsidR="000A2898" w:rsidRPr="0088016A" w:rsidRDefault="00D217D8" w:rsidP="006456AB">
            <w:pPr>
              <w:pStyle w:val="NormalSingle"/>
            </w:pPr>
            <w:r w:rsidRPr="0088016A">
              <w:t>Cobalt Institute</w:t>
            </w:r>
          </w:p>
        </w:tc>
      </w:tr>
      <w:tr w:rsidR="002D0BDD" w:rsidRPr="0088016A" w14:paraId="1B689350" w14:textId="77777777" w:rsidTr="006456AB">
        <w:tc>
          <w:tcPr>
            <w:tcW w:w="9060" w:type="dxa"/>
            <w:shd w:val="clear" w:color="auto" w:fill="auto"/>
          </w:tcPr>
          <w:p w14:paraId="70FFABA4" w14:textId="77777777" w:rsidR="000A2898" w:rsidRPr="0088016A" w:rsidRDefault="00D217D8" w:rsidP="006456AB">
            <w:pPr>
              <w:pStyle w:val="NormalSingle"/>
            </w:pPr>
            <w:r w:rsidRPr="0088016A">
              <w:t>Duracell</w:t>
            </w:r>
          </w:p>
        </w:tc>
      </w:tr>
      <w:tr w:rsidR="002D0BDD" w:rsidRPr="0088016A" w14:paraId="06BBB9B3" w14:textId="77777777" w:rsidTr="006456AB">
        <w:tc>
          <w:tcPr>
            <w:tcW w:w="9060" w:type="dxa"/>
            <w:shd w:val="clear" w:color="auto" w:fill="auto"/>
          </w:tcPr>
          <w:p w14:paraId="15E82AB9" w14:textId="77777777" w:rsidR="000A2898" w:rsidRPr="0088016A" w:rsidRDefault="00D217D8" w:rsidP="006456AB">
            <w:pPr>
              <w:pStyle w:val="NormalSingle"/>
            </w:pPr>
            <w:r w:rsidRPr="0088016A">
              <w:t>European Commission - DG Employment</w:t>
            </w:r>
          </w:p>
        </w:tc>
      </w:tr>
      <w:tr w:rsidR="002D0BDD" w:rsidRPr="0088016A" w14:paraId="4127B534" w14:textId="77777777" w:rsidTr="006456AB">
        <w:tc>
          <w:tcPr>
            <w:tcW w:w="9060" w:type="dxa"/>
            <w:shd w:val="clear" w:color="auto" w:fill="auto"/>
          </w:tcPr>
          <w:p w14:paraId="6ACFCE3C" w14:textId="77777777" w:rsidR="000A2898" w:rsidRPr="0088016A" w:rsidRDefault="00D217D8" w:rsidP="006456AB">
            <w:pPr>
              <w:pStyle w:val="NormalSingle"/>
            </w:pPr>
            <w:r w:rsidRPr="0088016A">
              <w:t xml:space="preserve">Permanent Representation of </w:t>
            </w:r>
            <w:r w:rsidRPr="0088016A">
              <w:t>Cyprus to the EU</w:t>
            </w:r>
          </w:p>
        </w:tc>
      </w:tr>
      <w:tr w:rsidR="002D0BDD" w:rsidRPr="0088016A" w14:paraId="0691FFD1" w14:textId="77777777" w:rsidTr="006456AB">
        <w:tc>
          <w:tcPr>
            <w:tcW w:w="9060" w:type="dxa"/>
            <w:shd w:val="clear" w:color="auto" w:fill="auto"/>
          </w:tcPr>
          <w:p w14:paraId="2B5F6AD4" w14:textId="77777777" w:rsidR="000A2898" w:rsidRPr="0088016A" w:rsidRDefault="00D217D8" w:rsidP="006456AB">
            <w:pPr>
              <w:pStyle w:val="NormalSingle"/>
            </w:pPr>
            <w:r w:rsidRPr="0088016A">
              <w:t>Permanent Representation of Denmark to the EU</w:t>
            </w:r>
          </w:p>
        </w:tc>
      </w:tr>
      <w:tr w:rsidR="002D0BDD" w:rsidRPr="0088016A" w14:paraId="33EA9E0B" w14:textId="77777777" w:rsidTr="006456AB">
        <w:tc>
          <w:tcPr>
            <w:tcW w:w="9060" w:type="dxa"/>
            <w:shd w:val="clear" w:color="auto" w:fill="auto"/>
          </w:tcPr>
          <w:p w14:paraId="2A0F9C44" w14:textId="77777777" w:rsidR="000A2898" w:rsidRPr="0088016A" w:rsidRDefault="00D217D8" w:rsidP="006456AB">
            <w:pPr>
              <w:pStyle w:val="NormalSingle"/>
            </w:pPr>
            <w:r w:rsidRPr="0088016A">
              <w:t>Permanent Representation of Belgium to the EU</w:t>
            </w:r>
          </w:p>
        </w:tc>
      </w:tr>
      <w:tr w:rsidR="002D0BDD" w:rsidRPr="0088016A" w14:paraId="6EA63CC3" w14:textId="77777777" w:rsidTr="00A81CDF">
        <w:tc>
          <w:tcPr>
            <w:tcW w:w="9060" w:type="dxa"/>
            <w:shd w:val="clear" w:color="auto" w:fill="auto"/>
          </w:tcPr>
          <w:p w14:paraId="4ABDCE75" w14:textId="77777777" w:rsidR="009A7FFD" w:rsidRPr="0088016A" w:rsidRDefault="00D217D8" w:rsidP="001666EA">
            <w:pPr>
              <w:pStyle w:val="NormalBoldCenter"/>
            </w:pPr>
            <w:r w:rsidRPr="0088016A">
              <w:t>2. Trečiųjų šalių valdžios institucijų, įskaitant jų diplomatines atstovybes ir ambasadas, atstovai</w:t>
            </w:r>
          </w:p>
        </w:tc>
      </w:tr>
    </w:tbl>
    <w:p w14:paraId="7A75F202" w14:textId="77777777" w:rsidR="009A7FFD" w:rsidRPr="0088016A" w:rsidRDefault="00D217D8" w:rsidP="00086351">
      <w:pPr>
        <w:pStyle w:val="Footprint12b"/>
      </w:pPr>
      <w:r w:rsidRPr="0088016A">
        <w:t xml:space="preserve">Šį sąrašą parengė ir visą </w:t>
      </w:r>
      <w:r w:rsidRPr="0088016A">
        <w:t>atsakomybę už jį prisiima pranešėja.</w:t>
      </w:r>
    </w:p>
    <w:p w14:paraId="19D22998" w14:textId="4908FEC0" w:rsidR="009A7FFD" w:rsidRPr="0088016A" w:rsidRDefault="00D217D8" w:rsidP="00B7198C">
      <w:pPr>
        <w:pStyle w:val="Footprint12b"/>
      </w:pPr>
      <w:r w:rsidRPr="0088016A">
        <w:t xml:space="preserve">Jeigu sąraše esančių fizinių asmenų tapatybę galima nustatyti pagal jų vardą ir pavardę, jų pareigas arba pagal abu požymius, pranešėja pareiškia, kad jis atitinkamiems fiziniams asmenims pateikė Europos </w:t>
      </w:r>
      <w:r w:rsidRPr="0088016A">
        <w:t>Parlamento pranešimą dėl duomenų apsaugos Nr. 484 (</w:t>
      </w:r>
      <w:hyperlink r:id="rId15" w:history="1">
        <w:r w:rsidRPr="0088016A">
          <w:rPr>
            <w:rStyle w:val="Hyperlink"/>
          </w:rPr>
          <w:t>https://www.europarl.europa.eu/data-protect/index.do</w:t>
        </w:r>
      </w:hyperlink>
      <w:r w:rsidRPr="0088016A">
        <w:t>), kuriame išdėstytos jų asmens duomenų tvarkymui taikomos sąlygos ir su tuo tvarkymu susijusios teisės.</w:t>
      </w:r>
    </w:p>
    <w:p w14:paraId="2E92713B" w14:textId="77777777" w:rsidR="009A7FFD" w:rsidRPr="0088016A" w:rsidRDefault="009A7FFD" w:rsidP="00646AD2">
      <w:pPr>
        <w:pStyle w:val="Footprint12b"/>
      </w:pPr>
    </w:p>
    <w:p w14:paraId="430EA313" w14:textId="77777777" w:rsidR="009A7FFD" w:rsidRPr="0088016A" w:rsidRDefault="009A7FFD" w:rsidP="009A7FFD"/>
    <w:bookmarkEnd w:id="2"/>
    <w:p w14:paraId="2392E40D" w14:textId="77777777" w:rsidR="002669B6" w:rsidRPr="0088016A" w:rsidRDefault="002669B6" w:rsidP="002669B6"/>
    <w:sectPr w:rsidR="002669B6" w:rsidRPr="0088016A" w:rsidSect="007E30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1DC48" w14:textId="77777777" w:rsidR="00D217D8" w:rsidRPr="0088016A" w:rsidRDefault="00D217D8">
      <w:r w:rsidRPr="0088016A">
        <w:separator/>
      </w:r>
    </w:p>
  </w:endnote>
  <w:endnote w:type="continuationSeparator" w:id="0">
    <w:p w14:paraId="5F56174C" w14:textId="77777777" w:rsidR="00D217D8" w:rsidRPr="0088016A" w:rsidRDefault="00D217D8">
      <w:r w:rsidRPr="008801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0C70D" w14:textId="77777777" w:rsidR="0088016A" w:rsidRPr="0088016A" w:rsidRDefault="0088016A" w:rsidP="0088016A">
    <w:pPr>
      <w:pStyle w:val="EPFooter"/>
    </w:pPr>
    <w:r w:rsidRPr="0088016A">
      <w:t>PE</w:t>
    </w:r>
    <w:r w:rsidRPr="0088016A">
      <w:rPr>
        <w:rStyle w:val="HideTWBExt"/>
      </w:rPr>
      <w:t>&lt;NoPE&gt;</w:t>
    </w:r>
    <w:r w:rsidRPr="0088016A">
      <w:t>781.362</w:t>
    </w:r>
    <w:r w:rsidRPr="0088016A">
      <w:rPr>
        <w:rStyle w:val="HideTWBExt"/>
      </w:rPr>
      <w:t>&lt;/NoPE&gt;&lt;Version&gt;</w:t>
    </w:r>
    <w:r w:rsidRPr="0088016A">
      <w:t>v01-00</w:t>
    </w:r>
    <w:r w:rsidRPr="0088016A">
      <w:rPr>
        <w:rStyle w:val="HideTWBExt"/>
      </w:rPr>
      <w:t>&lt;/Version&gt;</w:t>
    </w:r>
    <w:r w:rsidRPr="0088016A">
      <w:tab/>
    </w:r>
    <w:r w:rsidRPr="0088016A">
      <w:fldChar w:fldCharType="begin"/>
    </w:r>
    <w:r w:rsidRPr="0088016A">
      <w:instrText xml:space="preserve"> PAGE  \* MERGEFORMAT </w:instrText>
    </w:r>
    <w:r w:rsidRPr="0088016A">
      <w:fldChar w:fldCharType="separate"/>
    </w:r>
    <w:r w:rsidRPr="0088016A">
      <w:rPr>
        <w:noProof/>
      </w:rPr>
      <w:t>2</w:t>
    </w:r>
    <w:r w:rsidRPr="0088016A">
      <w:fldChar w:fldCharType="end"/>
    </w:r>
    <w:r w:rsidRPr="0088016A">
      <w:t>/</w:t>
    </w:r>
    <w:fldSimple w:instr=" NUMPAGES  \* MERGEFORMAT ">
      <w:r w:rsidRPr="0088016A">
        <w:rPr>
          <w:noProof/>
        </w:rPr>
        <w:t>24</w:t>
      </w:r>
    </w:fldSimple>
    <w:r w:rsidRPr="0088016A">
      <w:tab/>
    </w:r>
    <w:r w:rsidRPr="0088016A">
      <w:rPr>
        <w:rStyle w:val="HideTWBExt"/>
      </w:rPr>
      <w:t>&lt;PathFdR&gt;</w:t>
    </w:r>
    <w:r w:rsidRPr="0088016A">
      <w:t>PR\1333846LT.docx</w:t>
    </w:r>
    <w:r w:rsidRPr="0088016A">
      <w:rPr>
        <w:rStyle w:val="HideTWBExt"/>
      </w:rPr>
      <w:t>&lt;/PathFdR&gt;</w:t>
    </w:r>
  </w:p>
  <w:p w14:paraId="7D574F86" w14:textId="08590B6B" w:rsidR="00FB52FE" w:rsidRPr="0088016A" w:rsidRDefault="0088016A" w:rsidP="0088016A">
    <w:pPr>
      <w:pStyle w:val="EPFooter2"/>
    </w:pPr>
    <w:r w:rsidRPr="0088016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008C" w14:textId="77777777" w:rsidR="0088016A" w:rsidRPr="0088016A" w:rsidRDefault="0088016A" w:rsidP="0088016A">
    <w:pPr>
      <w:pStyle w:val="EPFooter"/>
    </w:pPr>
    <w:r w:rsidRPr="0088016A">
      <w:rPr>
        <w:rStyle w:val="HideTWBExt"/>
      </w:rPr>
      <w:t>&lt;PathFdR&gt;</w:t>
    </w:r>
    <w:r w:rsidRPr="0088016A">
      <w:t>PR\1333846LT.docx</w:t>
    </w:r>
    <w:r w:rsidRPr="0088016A">
      <w:rPr>
        <w:rStyle w:val="HideTWBExt"/>
      </w:rPr>
      <w:t>&lt;/PathFdR&gt;</w:t>
    </w:r>
    <w:r w:rsidRPr="0088016A">
      <w:tab/>
    </w:r>
    <w:r w:rsidRPr="0088016A">
      <w:fldChar w:fldCharType="begin"/>
    </w:r>
    <w:r w:rsidRPr="0088016A">
      <w:instrText xml:space="preserve"> PAGE  \* MERGEFORMAT </w:instrText>
    </w:r>
    <w:r w:rsidRPr="0088016A">
      <w:fldChar w:fldCharType="separate"/>
    </w:r>
    <w:r w:rsidRPr="0088016A">
      <w:rPr>
        <w:noProof/>
      </w:rPr>
      <w:t>23</w:t>
    </w:r>
    <w:r w:rsidRPr="0088016A">
      <w:fldChar w:fldCharType="end"/>
    </w:r>
    <w:r w:rsidRPr="0088016A">
      <w:t>/</w:t>
    </w:r>
    <w:fldSimple w:instr=" NUMPAGES  \* MERGEFORMAT ">
      <w:r w:rsidRPr="0088016A">
        <w:rPr>
          <w:noProof/>
        </w:rPr>
        <w:t>24</w:t>
      </w:r>
    </w:fldSimple>
    <w:r w:rsidRPr="0088016A">
      <w:tab/>
      <w:t>PE</w:t>
    </w:r>
    <w:r w:rsidRPr="0088016A">
      <w:rPr>
        <w:rStyle w:val="HideTWBExt"/>
      </w:rPr>
      <w:t>&lt;NoPE&gt;</w:t>
    </w:r>
    <w:r w:rsidRPr="0088016A">
      <w:t>781.362</w:t>
    </w:r>
    <w:r w:rsidRPr="0088016A">
      <w:rPr>
        <w:rStyle w:val="HideTWBExt"/>
      </w:rPr>
      <w:t>&lt;/NoPE&gt;&lt;Version&gt;</w:t>
    </w:r>
    <w:r w:rsidRPr="0088016A">
      <w:t>v01-00</w:t>
    </w:r>
    <w:r w:rsidRPr="0088016A">
      <w:rPr>
        <w:rStyle w:val="HideTWBExt"/>
      </w:rPr>
      <w:t>&lt;/Version&gt;</w:t>
    </w:r>
  </w:p>
  <w:p w14:paraId="512118E9" w14:textId="785F94F7" w:rsidR="00FB52FE" w:rsidRPr="0088016A" w:rsidRDefault="0088016A" w:rsidP="0088016A">
    <w:pPr>
      <w:pStyle w:val="EPFooter2"/>
    </w:pPr>
    <w:r w:rsidRPr="0088016A">
      <w:tab/>
    </w:r>
    <w:r w:rsidRPr="0088016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88CA" w14:textId="77777777" w:rsidR="0088016A" w:rsidRPr="0088016A" w:rsidRDefault="0088016A" w:rsidP="0088016A">
    <w:pPr>
      <w:pStyle w:val="EPFooter"/>
    </w:pPr>
    <w:r w:rsidRPr="0088016A">
      <w:rPr>
        <w:rStyle w:val="HideTWBExt"/>
      </w:rPr>
      <w:t>&lt;PathFdR&gt;</w:t>
    </w:r>
    <w:r w:rsidRPr="0088016A">
      <w:t>PR\1333846LT.docx</w:t>
    </w:r>
    <w:r w:rsidRPr="0088016A">
      <w:rPr>
        <w:rStyle w:val="HideTWBExt"/>
      </w:rPr>
      <w:t>&lt;/PathFdR&gt;</w:t>
    </w:r>
    <w:r w:rsidRPr="0088016A">
      <w:tab/>
    </w:r>
    <w:r w:rsidRPr="0088016A">
      <w:tab/>
      <w:t>PE</w:t>
    </w:r>
    <w:r w:rsidRPr="0088016A">
      <w:rPr>
        <w:rStyle w:val="HideTWBExt"/>
      </w:rPr>
      <w:t>&lt;NoPE&gt;</w:t>
    </w:r>
    <w:r w:rsidRPr="0088016A">
      <w:t>781.362</w:t>
    </w:r>
    <w:r w:rsidRPr="0088016A">
      <w:rPr>
        <w:rStyle w:val="HideTWBExt"/>
      </w:rPr>
      <w:t>&lt;/NoPE&gt;&lt;Version&gt;</w:t>
    </w:r>
    <w:r w:rsidRPr="0088016A">
      <w:t>v01-00</w:t>
    </w:r>
    <w:r w:rsidRPr="0088016A">
      <w:rPr>
        <w:rStyle w:val="HideTWBExt"/>
      </w:rPr>
      <w:t>&lt;/Version&gt;</w:t>
    </w:r>
  </w:p>
  <w:p w14:paraId="490C63A7" w14:textId="415B2D30" w:rsidR="00FB52FE" w:rsidRPr="0088016A" w:rsidRDefault="0088016A" w:rsidP="0088016A">
    <w:pPr>
      <w:pStyle w:val="EPFooter2"/>
    </w:pPr>
    <w:r w:rsidRPr="0088016A">
      <w:t>LT</w:t>
    </w:r>
    <w:r w:rsidRPr="0088016A">
      <w:tab/>
    </w:r>
    <w:r w:rsidRPr="0088016A">
      <w:rPr>
        <w:b w:val="0"/>
        <w:i/>
        <w:color w:val="C0C0C0"/>
        <w:sz w:val="22"/>
      </w:rPr>
      <w:t>Suvienijusi įvairovę</w:t>
    </w:r>
    <w:r w:rsidRPr="0088016A">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0A4C6" w14:textId="77777777" w:rsidR="00587FEE" w:rsidRPr="0088016A" w:rsidRDefault="00D217D8">
      <w:r w:rsidRPr="0088016A">
        <w:separator/>
      </w:r>
    </w:p>
  </w:footnote>
  <w:footnote w:type="continuationSeparator" w:id="0">
    <w:p w14:paraId="50A33010" w14:textId="77777777" w:rsidR="00587FEE" w:rsidRPr="0088016A" w:rsidRDefault="00D217D8">
      <w:r w:rsidRPr="0088016A">
        <w:continuationSeparator/>
      </w:r>
    </w:p>
  </w:footnote>
  <w:footnote w:id="1">
    <w:p w14:paraId="0345CD7A" w14:textId="4E6F144D" w:rsidR="009A7FFD" w:rsidRPr="0088016A" w:rsidRDefault="00D217D8">
      <w:pPr>
        <w:pStyle w:val="FootnoteText"/>
      </w:pPr>
      <w:r w:rsidRPr="0088016A">
        <w:rPr>
          <w:rStyle w:val="FootnoteReference"/>
        </w:rPr>
        <w:footnoteRef/>
      </w:r>
      <w:r w:rsidRPr="0088016A">
        <w:t xml:space="preserve"> 2021 m. gegužės 20 d. Europos Parlamento, Europos Sąjungos Tarybos ir Europos Komisijos tarpinstitucinis susitarimas dėl privalomo skaidrumo registro (OL L 207, 2021 6 11, p. 1, ELI: </w:t>
      </w:r>
      <w:hyperlink r:id="rId1" w:history="1">
        <w:r w:rsidRPr="0088016A">
          <w:rPr>
            <w:rStyle w:val="Hyperlink"/>
            <w:sz w:val="24"/>
          </w:rPr>
          <w:t>http://data.europa.eu/eli/agree_interinstit/2021/611/oj</w:t>
        </w:r>
      </w:hyperlink>
      <w:r w:rsidRPr="0088016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DD68B" w14:textId="77777777" w:rsidR="00D217D8" w:rsidRDefault="00D217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7AFAD" w14:textId="77777777" w:rsidR="00D217D8" w:rsidRDefault="00D217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D0D8A" w14:textId="77777777" w:rsidR="00D217D8" w:rsidRDefault="00D21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15651259">
    <w:abstractNumId w:val="9"/>
  </w:num>
  <w:num w:numId="2" w16cid:durableId="706413557">
    <w:abstractNumId w:val="9"/>
  </w:num>
  <w:num w:numId="3" w16cid:durableId="2086564919">
    <w:abstractNumId w:val="7"/>
  </w:num>
  <w:num w:numId="4" w16cid:durableId="168177302">
    <w:abstractNumId w:val="7"/>
  </w:num>
  <w:num w:numId="5" w16cid:durableId="735586475">
    <w:abstractNumId w:val="6"/>
  </w:num>
  <w:num w:numId="6" w16cid:durableId="1168788157">
    <w:abstractNumId w:val="6"/>
  </w:num>
  <w:num w:numId="7" w16cid:durableId="23483286">
    <w:abstractNumId w:val="5"/>
  </w:num>
  <w:num w:numId="8" w16cid:durableId="288709279">
    <w:abstractNumId w:val="5"/>
  </w:num>
  <w:num w:numId="9" w16cid:durableId="2066684553">
    <w:abstractNumId w:val="4"/>
  </w:num>
  <w:num w:numId="10" w16cid:durableId="65416479">
    <w:abstractNumId w:val="4"/>
  </w:num>
  <w:num w:numId="11" w16cid:durableId="2013335109">
    <w:abstractNumId w:val="8"/>
  </w:num>
  <w:num w:numId="12" w16cid:durableId="780689488">
    <w:abstractNumId w:val="8"/>
  </w:num>
  <w:num w:numId="13" w16cid:durableId="702947650">
    <w:abstractNumId w:val="3"/>
  </w:num>
  <w:num w:numId="14" w16cid:durableId="1414476909">
    <w:abstractNumId w:val="3"/>
  </w:num>
  <w:num w:numId="15" w16cid:durableId="119736689">
    <w:abstractNumId w:val="2"/>
  </w:num>
  <w:num w:numId="16" w16cid:durableId="1601140258">
    <w:abstractNumId w:val="2"/>
  </w:num>
  <w:num w:numId="17" w16cid:durableId="1358121465">
    <w:abstractNumId w:val="1"/>
  </w:num>
  <w:num w:numId="18" w16cid:durableId="225186429">
    <w:abstractNumId w:val="1"/>
  </w:num>
  <w:num w:numId="19" w16cid:durableId="378014299">
    <w:abstractNumId w:val="0"/>
  </w:num>
  <w:num w:numId="20" w16cid:durableId="804085050">
    <w:abstractNumId w:val="0"/>
  </w:num>
  <w:num w:numId="21" w16cid:durableId="1417048758">
    <w:abstractNumId w:val="9"/>
  </w:num>
  <w:num w:numId="22" w16cid:durableId="1670405413">
    <w:abstractNumId w:val="7"/>
  </w:num>
  <w:num w:numId="23" w16cid:durableId="2123960958">
    <w:abstractNumId w:val="6"/>
  </w:num>
  <w:num w:numId="24" w16cid:durableId="94325017">
    <w:abstractNumId w:val="5"/>
  </w:num>
  <w:num w:numId="25" w16cid:durableId="1132291463">
    <w:abstractNumId w:val="4"/>
  </w:num>
  <w:num w:numId="26" w16cid:durableId="1821533655">
    <w:abstractNumId w:val="8"/>
  </w:num>
  <w:num w:numId="27" w16cid:durableId="2112780006">
    <w:abstractNumId w:val="3"/>
  </w:num>
  <w:num w:numId="28" w16cid:durableId="1899704970">
    <w:abstractNumId w:val="2"/>
  </w:num>
  <w:num w:numId="29" w16cid:durableId="1951349314">
    <w:abstractNumId w:val="1"/>
  </w:num>
  <w:num w:numId="30" w16cid:durableId="1251499621">
    <w:abstractNumId w:val="0"/>
  </w:num>
  <w:num w:numId="31" w16cid:durableId="289821115">
    <w:abstractNumId w:val="9"/>
  </w:num>
  <w:num w:numId="32" w16cid:durableId="1172255380">
    <w:abstractNumId w:val="7"/>
  </w:num>
  <w:num w:numId="33" w16cid:durableId="1170750832">
    <w:abstractNumId w:val="6"/>
  </w:num>
  <w:num w:numId="34" w16cid:durableId="32383929">
    <w:abstractNumId w:val="5"/>
  </w:num>
  <w:num w:numId="35" w16cid:durableId="2117603402">
    <w:abstractNumId w:val="4"/>
  </w:num>
  <w:num w:numId="36" w16cid:durableId="1067844507">
    <w:abstractNumId w:val="8"/>
  </w:num>
  <w:num w:numId="37" w16cid:durableId="1163819948">
    <w:abstractNumId w:val="3"/>
  </w:num>
  <w:num w:numId="38" w16cid:durableId="2021739067">
    <w:abstractNumId w:val="2"/>
  </w:num>
  <w:num w:numId="39" w16cid:durableId="2079012995">
    <w:abstractNumId w:val="1"/>
  </w:num>
  <w:num w:numId="40" w16cid:durableId="677391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UTHORMFPMNU" w:val=" 2"/>
    <w:docVar w:name="CJMNU" w:val="1"/>
    <w:docVar w:name="COMKEY" w:val="EMPL"/>
    <w:docVar w:name="CONTRIBUTIONMNU" w:val=" 1"/>
    <w:docVar w:name="CopyToNetwork" w:val="-1"/>
    <w:docVar w:name="CVar" w:val="2"/>
    <w:docVar w:name="DOCDT" w:val="09/12/2025"/>
    <w:docVar w:name="DOCMNU" w:val=" 2"/>
    <w:docVar w:name="EPOJMNU" w:val=" 3"/>
    <w:docVar w:name="EPSTATMNU" w:val=" 1"/>
    <w:docVar w:name="EPSTATPLURMNU" w:val=" 1"/>
    <w:docVar w:name="EVABUDGMNU" w:val=" 2"/>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3"/>
    <w:docVar w:name="TVTACTPART" w:val="Article 1"/>
    <w:docVar w:name="TVTAMACTPART" w:val="Article 1"/>
    <w:docVar w:name="TXTLANGUE" w:val="EN"/>
    <w:docVar w:name="TXTLANGUEMIN" w:val="en"/>
    <w:docVar w:name="TXTNRC" w:val="0180/2025"/>
    <w:docVar w:name="TXTNRCOD" w:val="2025/0232"/>
    <w:docVar w:name="TXTNRCOM" w:val="(2025)0418"/>
    <w:docVar w:name="TXTNRDIR" w:val="2004/37/EC"/>
    <w:docVar w:name="TXTNRFIRSTAM" w:val="1"/>
    <w:docVar w:name="TXTNRLASTAM" w:val="26"/>
    <w:docVar w:name="TXTNRPE" w:val="781.362"/>
    <w:docVar w:name="TXTPEorAP" w:val="PE"/>
    <w:docVar w:name="TXTROUTE" w:val="PR\1333846EN.docx"/>
    <w:docVar w:name="TXTTITLE" w:val="amending Directive 2004/37/EC as regards the addition of substances and setting limit values in its Annexes I, III and IIIa"/>
    <w:docVar w:name="TXTVERSION" w:val="01-00"/>
  </w:docVars>
  <w:rsids>
    <w:rsidRoot w:val="00587FEE"/>
    <w:rsid w:val="00011AAB"/>
    <w:rsid w:val="00012351"/>
    <w:rsid w:val="000139E5"/>
    <w:rsid w:val="00084DD2"/>
    <w:rsid w:val="00084E89"/>
    <w:rsid w:val="00086351"/>
    <w:rsid w:val="000A2898"/>
    <w:rsid w:val="000B03A2"/>
    <w:rsid w:val="000B62B6"/>
    <w:rsid w:val="000B7489"/>
    <w:rsid w:val="000C3CF5"/>
    <w:rsid w:val="000C74B3"/>
    <w:rsid w:val="000F1096"/>
    <w:rsid w:val="000F7348"/>
    <w:rsid w:val="00120948"/>
    <w:rsid w:val="00123DD5"/>
    <w:rsid w:val="001277AE"/>
    <w:rsid w:val="00142215"/>
    <w:rsid w:val="001430A8"/>
    <w:rsid w:val="001666EA"/>
    <w:rsid w:val="001767E2"/>
    <w:rsid w:val="00187008"/>
    <w:rsid w:val="001918F1"/>
    <w:rsid w:val="001B2BBB"/>
    <w:rsid w:val="001B3829"/>
    <w:rsid w:val="001C5592"/>
    <w:rsid w:val="001C5B44"/>
    <w:rsid w:val="001C6FFC"/>
    <w:rsid w:val="001D095B"/>
    <w:rsid w:val="001F7C7C"/>
    <w:rsid w:val="00212B84"/>
    <w:rsid w:val="002346B0"/>
    <w:rsid w:val="00250102"/>
    <w:rsid w:val="002667C3"/>
    <w:rsid w:val="002669B6"/>
    <w:rsid w:val="00290BED"/>
    <w:rsid w:val="002D0BDD"/>
    <w:rsid w:val="002D13EE"/>
    <w:rsid w:val="002E33EE"/>
    <w:rsid w:val="002F40BB"/>
    <w:rsid w:val="002F4B02"/>
    <w:rsid w:val="00305CD9"/>
    <w:rsid w:val="00323EF8"/>
    <w:rsid w:val="003316DD"/>
    <w:rsid w:val="003506ED"/>
    <w:rsid w:val="00352115"/>
    <w:rsid w:val="00352438"/>
    <w:rsid w:val="00366A46"/>
    <w:rsid w:val="00370AC3"/>
    <w:rsid w:val="003824EE"/>
    <w:rsid w:val="003B4689"/>
    <w:rsid w:val="003C2068"/>
    <w:rsid w:val="003C37CF"/>
    <w:rsid w:val="004100B1"/>
    <w:rsid w:val="00426E47"/>
    <w:rsid w:val="00455743"/>
    <w:rsid w:val="00461601"/>
    <w:rsid w:val="004A41E7"/>
    <w:rsid w:val="004A6983"/>
    <w:rsid w:val="004B5BE5"/>
    <w:rsid w:val="004C0915"/>
    <w:rsid w:val="004D23EE"/>
    <w:rsid w:val="004D424E"/>
    <w:rsid w:val="004E42C8"/>
    <w:rsid w:val="004E733D"/>
    <w:rsid w:val="004F3FA5"/>
    <w:rsid w:val="0051271F"/>
    <w:rsid w:val="00515F1C"/>
    <w:rsid w:val="00521F46"/>
    <w:rsid w:val="00551111"/>
    <w:rsid w:val="00551123"/>
    <w:rsid w:val="00552BC5"/>
    <w:rsid w:val="00555A26"/>
    <w:rsid w:val="00570A6A"/>
    <w:rsid w:val="00586E50"/>
    <w:rsid w:val="00587FEE"/>
    <w:rsid w:val="00594C33"/>
    <w:rsid w:val="0059583D"/>
    <w:rsid w:val="005A42D9"/>
    <w:rsid w:val="005C2BEF"/>
    <w:rsid w:val="005D1A99"/>
    <w:rsid w:val="005D7609"/>
    <w:rsid w:val="005D7EE8"/>
    <w:rsid w:val="005F57B2"/>
    <w:rsid w:val="00603AB3"/>
    <w:rsid w:val="00630C55"/>
    <w:rsid w:val="00642325"/>
    <w:rsid w:val="006456AB"/>
    <w:rsid w:val="00646AD2"/>
    <w:rsid w:val="0069092A"/>
    <w:rsid w:val="006A2F5D"/>
    <w:rsid w:val="006E0157"/>
    <w:rsid w:val="006F7907"/>
    <w:rsid w:val="007041CC"/>
    <w:rsid w:val="00704935"/>
    <w:rsid w:val="00707552"/>
    <w:rsid w:val="00743189"/>
    <w:rsid w:val="00743D33"/>
    <w:rsid w:val="007932B3"/>
    <w:rsid w:val="00793EA9"/>
    <w:rsid w:val="007D4A7D"/>
    <w:rsid w:val="007D6F68"/>
    <w:rsid w:val="007E308B"/>
    <w:rsid w:val="00804AC3"/>
    <w:rsid w:val="00823E6B"/>
    <w:rsid w:val="00824395"/>
    <w:rsid w:val="00826780"/>
    <w:rsid w:val="00837CCD"/>
    <w:rsid w:val="008633CC"/>
    <w:rsid w:val="00865190"/>
    <w:rsid w:val="008719B9"/>
    <w:rsid w:val="0088016A"/>
    <w:rsid w:val="0089262C"/>
    <w:rsid w:val="00894923"/>
    <w:rsid w:val="00894ECE"/>
    <w:rsid w:val="008965CF"/>
    <w:rsid w:val="00896BB4"/>
    <w:rsid w:val="008A60E4"/>
    <w:rsid w:val="008A7FB8"/>
    <w:rsid w:val="008D1379"/>
    <w:rsid w:val="009022B8"/>
    <w:rsid w:val="00914537"/>
    <w:rsid w:val="00917CC4"/>
    <w:rsid w:val="0095216C"/>
    <w:rsid w:val="009763DA"/>
    <w:rsid w:val="009975B3"/>
    <w:rsid w:val="009A216D"/>
    <w:rsid w:val="009A7FFD"/>
    <w:rsid w:val="009B4B93"/>
    <w:rsid w:val="009D062A"/>
    <w:rsid w:val="009F24BE"/>
    <w:rsid w:val="009F6C2F"/>
    <w:rsid w:val="009F75DD"/>
    <w:rsid w:val="009F767A"/>
    <w:rsid w:val="00A22533"/>
    <w:rsid w:val="00A26F46"/>
    <w:rsid w:val="00A34FD3"/>
    <w:rsid w:val="00A36929"/>
    <w:rsid w:val="00A50548"/>
    <w:rsid w:val="00A60EE7"/>
    <w:rsid w:val="00A910C9"/>
    <w:rsid w:val="00AA35B0"/>
    <w:rsid w:val="00AC42D2"/>
    <w:rsid w:val="00AD18C8"/>
    <w:rsid w:val="00AD7FA6"/>
    <w:rsid w:val="00AE4643"/>
    <w:rsid w:val="00AF0416"/>
    <w:rsid w:val="00B10CB4"/>
    <w:rsid w:val="00B13D6F"/>
    <w:rsid w:val="00B23B72"/>
    <w:rsid w:val="00B25825"/>
    <w:rsid w:val="00B31C6A"/>
    <w:rsid w:val="00B42702"/>
    <w:rsid w:val="00B45984"/>
    <w:rsid w:val="00B54EAF"/>
    <w:rsid w:val="00B57B8B"/>
    <w:rsid w:val="00B705BA"/>
    <w:rsid w:val="00B7198C"/>
    <w:rsid w:val="00B85407"/>
    <w:rsid w:val="00B95702"/>
    <w:rsid w:val="00BC6489"/>
    <w:rsid w:val="00BD480C"/>
    <w:rsid w:val="00BD6D3C"/>
    <w:rsid w:val="00C121D0"/>
    <w:rsid w:val="00C20954"/>
    <w:rsid w:val="00C23324"/>
    <w:rsid w:val="00C40428"/>
    <w:rsid w:val="00C42A41"/>
    <w:rsid w:val="00C47E74"/>
    <w:rsid w:val="00C516B8"/>
    <w:rsid w:val="00C57A72"/>
    <w:rsid w:val="00C73602"/>
    <w:rsid w:val="00C85D0F"/>
    <w:rsid w:val="00CA63B3"/>
    <w:rsid w:val="00CF0938"/>
    <w:rsid w:val="00CF60C8"/>
    <w:rsid w:val="00D1141A"/>
    <w:rsid w:val="00D217D8"/>
    <w:rsid w:val="00D30DE2"/>
    <w:rsid w:val="00D32924"/>
    <w:rsid w:val="00D47F5D"/>
    <w:rsid w:val="00D503A3"/>
    <w:rsid w:val="00D718F3"/>
    <w:rsid w:val="00DA6ED0"/>
    <w:rsid w:val="00DC5011"/>
    <w:rsid w:val="00DD23D9"/>
    <w:rsid w:val="00E171B6"/>
    <w:rsid w:val="00E244C5"/>
    <w:rsid w:val="00E72695"/>
    <w:rsid w:val="00E96BED"/>
    <w:rsid w:val="00EB1753"/>
    <w:rsid w:val="00EB6CFF"/>
    <w:rsid w:val="00EE3996"/>
    <w:rsid w:val="00EF6030"/>
    <w:rsid w:val="00F0073F"/>
    <w:rsid w:val="00F0161F"/>
    <w:rsid w:val="00F07062"/>
    <w:rsid w:val="00F23CFC"/>
    <w:rsid w:val="00F26C13"/>
    <w:rsid w:val="00F35DA2"/>
    <w:rsid w:val="00F42F07"/>
    <w:rsid w:val="00F433E2"/>
    <w:rsid w:val="00F56BB5"/>
    <w:rsid w:val="00F62B80"/>
    <w:rsid w:val="00F679E3"/>
    <w:rsid w:val="00F81E53"/>
    <w:rsid w:val="00F904AE"/>
    <w:rsid w:val="00F934F8"/>
    <w:rsid w:val="00FA6E09"/>
    <w:rsid w:val="00FB2A3D"/>
    <w:rsid w:val="00FB52FE"/>
    <w:rsid w:val="00FC0A34"/>
    <w:rsid w:val="00FD1DEF"/>
    <w:rsid w:val="00FE37A5"/>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00FFC"/>
  <w15:chartTrackingRefBased/>
  <w15:docId w15:val="{3EFC3B36-7267-4734-8B61-564540F1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A6983"/>
    <w:pPr>
      <w:tabs>
        <w:tab w:val="right" w:pos="454"/>
        <w:tab w:val="left" w:pos="737"/>
      </w:tabs>
      <w:ind w:left="737" w:hanging="737"/>
    </w:pPr>
    <w:rPr>
      <w:snapToGrid w:val="0"/>
      <w:sz w:val="18"/>
      <w:lang w:eastAsia="en-US"/>
    </w:rPr>
  </w:style>
  <w:style w:type="paragraph" w:customStyle="1" w:styleId="Lgendetitre">
    <w:name w:val="Légende titre"/>
    <w:basedOn w:val="Normal"/>
    <w:rsid w:val="004A6983"/>
    <w:pPr>
      <w:spacing w:before="240" w:after="240"/>
    </w:pPr>
    <w:rPr>
      <w:b/>
      <w:i/>
      <w:snapToGrid w:val="0"/>
      <w:lang w:eastAsia="en-US"/>
    </w:rPr>
  </w:style>
  <w:style w:type="paragraph" w:customStyle="1" w:styleId="Lgendestandard">
    <w:name w:val="Légende standard"/>
    <w:basedOn w:val="Normal"/>
    <w:rsid w:val="004A6983"/>
    <w:rPr>
      <w:sz w:val="18"/>
    </w:rPr>
  </w:style>
  <w:style w:type="paragraph" w:customStyle="1" w:styleId="Normal24a">
    <w:name w:val="Normal24a"/>
    <w:basedOn w:val="Normal"/>
    <w:rsid w:val="009A7FFD"/>
    <w:pPr>
      <w:spacing w:after="480"/>
    </w:pPr>
  </w:style>
  <w:style w:type="paragraph" w:customStyle="1" w:styleId="NormalBoldCenter">
    <w:name w:val="NormalBoldCenter"/>
    <w:basedOn w:val="Normal"/>
    <w:rsid w:val="009A7FFD"/>
    <w:pPr>
      <w:jc w:val="center"/>
    </w:pPr>
    <w:rPr>
      <w:b/>
    </w:rPr>
  </w:style>
  <w:style w:type="paragraph" w:customStyle="1" w:styleId="Footprint12b">
    <w:name w:val="Footprint12b"/>
    <w:basedOn w:val="Normal"/>
    <w:rsid w:val="009A7FFD"/>
    <w:pPr>
      <w:spacing w:before="240"/>
    </w:pPr>
    <w:rPr>
      <w:szCs w:val="24"/>
    </w:rPr>
  </w:style>
  <w:style w:type="paragraph" w:customStyle="1" w:styleId="NormalSingle">
    <w:name w:val="NormalSingle"/>
    <w:basedOn w:val="Normal"/>
    <w:qFormat/>
    <w:rsid w:val="009A7FFD"/>
    <w:rPr>
      <w:szCs w:val="24"/>
    </w:rPr>
  </w:style>
  <w:style w:type="paragraph" w:styleId="FootnoteText">
    <w:name w:val="footnote text"/>
    <w:basedOn w:val="Normal"/>
    <w:link w:val="FootnoteTextChar"/>
    <w:rsid w:val="009A7FFD"/>
    <w:rPr>
      <w:sz w:val="20"/>
    </w:rPr>
  </w:style>
  <w:style w:type="character" w:customStyle="1" w:styleId="FootnoteTextChar">
    <w:name w:val="Footnote Text Char"/>
    <w:basedOn w:val="DefaultParagraphFont"/>
    <w:link w:val="FootnoteText"/>
    <w:rsid w:val="009A7FFD"/>
  </w:style>
  <w:style w:type="character" w:styleId="FootnoteReference">
    <w:name w:val="footnote reference"/>
    <w:basedOn w:val="DefaultParagraphFont"/>
    <w:rsid w:val="009A7FFD"/>
    <w:rPr>
      <w:vertAlign w:val="superscript"/>
    </w:rPr>
  </w:style>
  <w:style w:type="character" w:styleId="Hyperlink">
    <w:name w:val="Hyperlink"/>
    <w:basedOn w:val="DefaultParagraphFont"/>
    <w:rsid w:val="009A7FFD"/>
    <w:rPr>
      <w:color w:val="0563C1" w:themeColor="hyperlink"/>
      <w:u w:val="single"/>
    </w:rPr>
  </w:style>
  <w:style w:type="character" w:styleId="UnresolvedMention">
    <w:name w:val="Unresolved Mention"/>
    <w:basedOn w:val="DefaultParagraphFont"/>
    <w:uiPriority w:val="99"/>
    <w:semiHidden/>
    <w:unhideWhenUsed/>
    <w:rsid w:val="009A7FFD"/>
    <w:rPr>
      <w:color w:val="605E5C"/>
      <w:shd w:val="clear" w:color="auto" w:fill="E1DFDD"/>
    </w:rPr>
  </w:style>
  <w:style w:type="character" w:customStyle="1" w:styleId="Normal6Char">
    <w:name w:val="Normal6 Char"/>
    <w:basedOn w:val="DefaultParagraphFont"/>
    <w:link w:val="Normal6"/>
    <w:locked/>
    <w:rsid w:val="000C3CF5"/>
    <w:rPr>
      <w:sz w:val="24"/>
      <w:lang w:val="lt-LT"/>
    </w:rPr>
  </w:style>
  <w:style w:type="paragraph" w:customStyle="1" w:styleId="Normal6">
    <w:name w:val="Normal6"/>
    <w:basedOn w:val="Normal"/>
    <w:link w:val="Normal6Char"/>
    <w:rsid w:val="000C3CF5"/>
    <w:pPr>
      <w:spacing w:after="120"/>
    </w:pPr>
  </w:style>
  <w:style w:type="character" w:customStyle="1" w:styleId="NormalBoldChar">
    <w:name w:val="NormalBold Char"/>
    <w:basedOn w:val="DefaultParagraphFont"/>
    <w:link w:val="NormalBold"/>
    <w:locked/>
    <w:rsid w:val="000C3CF5"/>
    <w:rPr>
      <w:b/>
      <w:sz w:val="24"/>
    </w:rPr>
  </w:style>
  <w:style w:type="paragraph" w:customStyle="1" w:styleId="ColumnHeading">
    <w:name w:val="ColumnHeading"/>
    <w:basedOn w:val="Normal"/>
    <w:rsid w:val="000C3CF5"/>
    <w:pPr>
      <w:spacing w:after="240"/>
      <w:jc w:val="center"/>
    </w:pPr>
    <w:rPr>
      <w:i/>
    </w:rPr>
  </w:style>
  <w:style w:type="paragraph" w:customStyle="1" w:styleId="AMNumberTabs0">
    <w:name w:val="AMNumberTabs"/>
    <w:basedOn w:val="Normal"/>
    <w:rsid w:val="000C3C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C3CF5"/>
    <w:pPr>
      <w:spacing w:before="240"/>
      <w:jc w:val="center"/>
    </w:pPr>
    <w:rPr>
      <w:i/>
    </w:rPr>
  </w:style>
  <w:style w:type="paragraph" w:customStyle="1" w:styleId="Olang">
    <w:name w:val="Olang"/>
    <w:rsid w:val="000C3CF5"/>
    <w:pPr>
      <w:jc w:val="right"/>
    </w:pPr>
  </w:style>
  <w:style w:type="paragraph" w:styleId="Footer">
    <w:name w:val="footer"/>
    <w:basedOn w:val="Normal"/>
    <w:link w:val="FooterChar"/>
    <w:semiHidden/>
    <w:rsid w:val="000A2898"/>
    <w:pPr>
      <w:tabs>
        <w:tab w:val="center" w:pos="4513"/>
        <w:tab w:val="right" w:pos="9026"/>
      </w:tabs>
    </w:pPr>
  </w:style>
  <w:style w:type="character" w:customStyle="1" w:styleId="FooterChar">
    <w:name w:val="Footer Char"/>
    <w:basedOn w:val="DefaultParagraphFont"/>
    <w:link w:val="Footer"/>
    <w:semiHidden/>
    <w:rsid w:val="000A2898"/>
    <w:rPr>
      <w:sz w:val="24"/>
    </w:rPr>
  </w:style>
  <w:style w:type="paragraph" w:styleId="Revision">
    <w:name w:val="Revision"/>
    <w:hidden/>
    <w:uiPriority w:val="99"/>
    <w:semiHidden/>
    <w:rsid w:val="001430A8"/>
    <w:rPr>
      <w:sz w:val="24"/>
    </w:rPr>
  </w:style>
  <w:style w:type="character" w:styleId="CommentReference">
    <w:name w:val="annotation reference"/>
    <w:basedOn w:val="DefaultParagraphFont"/>
    <w:rsid w:val="00515F1C"/>
    <w:rPr>
      <w:sz w:val="16"/>
      <w:szCs w:val="16"/>
    </w:rPr>
  </w:style>
  <w:style w:type="paragraph" w:styleId="CommentText">
    <w:name w:val="annotation text"/>
    <w:basedOn w:val="Normal"/>
    <w:link w:val="CommentTextChar"/>
    <w:rsid w:val="00515F1C"/>
    <w:rPr>
      <w:sz w:val="20"/>
    </w:rPr>
  </w:style>
  <w:style w:type="character" w:customStyle="1" w:styleId="CommentTextChar">
    <w:name w:val="Comment Text Char"/>
    <w:basedOn w:val="DefaultParagraphFont"/>
    <w:link w:val="CommentText"/>
    <w:rsid w:val="00515F1C"/>
  </w:style>
  <w:style w:type="paragraph" w:styleId="CommentSubject">
    <w:name w:val="annotation subject"/>
    <w:basedOn w:val="CommentText"/>
    <w:next w:val="CommentText"/>
    <w:link w:val="CommentSubjectChar"/>
    <w:semiHidden/>
    <w:unhideWhenUsed/>
    <w:rsid w:val="00515F1C"/>
    <w:rPr>
      <w:b/>
      <w:bCs/>
    </w:rPr>
  </w:style>
  <w:style w:type="character" w:customStyle="1" w:styleId="CommentSubjectChar">
    <w:name w:val="Comment Subject Char"/>
    <w:basedOn w:val="CommentTextChar"/>
    <w:link w:val="CommentSubject"/>
    <w:semiHidden/>
    <w:rsid w:val="00515F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4978</Words>
  <Characters>34551</Characters>
  <Application>Microsoft Office Word</Application>
  <DocSecurity>0</DocSecurity>
  <Lines>1328</Lines>
  <Paragraphs>465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MATHERS Margarita</cp:lastModifiedBy>
  <cp:revision>2</cp:revision>
  <cp:lastPrinted>2004-11-04T09:41:00Z</cp:lastPrinted>
  <dcterms:created xsi:type="dcterms:W3CDTF">2026-01-06T14:11:00Z</dcterms:created>
  <dcterms:modified xsi:type="dcterms:W3CDTF">2026-01-06T14:11:00Z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1333846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heckDocument">
    <vt:lpwstr>OK - 2025/12/12 11:13</vt:lpwstr>
  </property>
  <property fmtid="{D5CDD505-2E9C-101B-9397-08002B2CF9AE}" pid="9" name="Created with">
    <vt:lpwstr>10.2.1 Build [20251201]</vt:lpwstr>
  </property>
  <property fmtid="{D5CDD505-2E9C-101B-9397-08002B2CF9AE}" pid="10" name="FooterPath">
    <vt:lpwstr>PR\1333846LT.docx</vt:lpwstr>
  </property>
  <property fmtid="{D5CDD505-2E9C-101B-9397-08002B2CF9AE}" pid="11" name="LastEdited with">
    <vt:lpwstr>10.2.1 Build [20251202]</vt:lpwstr>
  </property>
  <property fmtid="{D5CDD505-2E9C-101B-9397-08002B2CF9AE}" pid="12" name="PE number">
    <vt:lpwstr>781.362</vt:lpwstr>
  </property>
  <property fmtid="{D5CDD505-2E9C-101B-9397-08002B2CF9AE}" pid="13" name="SDLStudio">
    <vt:lpwstr/>
  </property>
  <property fmtid="{D5CDD505-2E9C-101B-9397-08002B2CF9AE}" pid="14" name="SendToEpades">
    <vt:lpwstr>OK - 2025/12/11 10:51</vt:lpwstr>
  </property>
  <property fmtid="{D5CDD505-2E9C-101B-9397-08002B2CF9AE}" pid="15" name="Bookout">
    <vt:lpwstr>OK - 2026/01/06 15:11</vt:lpwstr>
  </property>
</Properties>
</file>