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6F0993" w:rsidRPr="00C121E0" w14:paraId="236A0DD5" w14:textId="77777777" w:rsidTr="00C85D0F">
        <w:trPr>
          <w:trHeight w:hRule="exact" w:val="1418"/>
        </w:trPr>
        <w:tc>
          <w:tcPr>
            <w:tcW w:w="6804" w:type="dxa"/>
            <w:shd w:val="clear" w:color="auto" w:fill="auto"/>
            <w:vAlign w:val="center"/>
          </w:tcPr>
          <w:p w14:paraId="326733A2" w14:textId="77777777" w:rsidR="00B13D6F" w:rsidRPr="00C121E0" w:rsidRDefault="005E7A49" w:rsidP="00C85D0F">
            <w:pPr>
              <w:pStyle w:val="EPName"/>
            </w:pPr>
            <w:r w:rsidRPr="00C121E0">
              <w:t>Evropský parlament</w:t>
            </w:r>
          </w:p>
          <w:p w14:paraId="3C348AEB" w14:textId="77777777" w:rsidR="00B13D6F" w:rsidRPr="00C121E0" w:rsidRDefault="005E7A49" w:rsidP="00C85D0F">
            <w:pPr>
              <w:pStyle w:val="EPTerm"/>
            </w:pPr>
            <w:r w:rsidRPr="00C121E0">
              <w:t>2024-2029</w:t>
            </w:r>
          </w:p>
        </w:tc>
        <w:tc>
          <w:tcPr>
            <w:tcW w:w="2268" w:type="dxa"/>
            <w:shd w:val="clear" w:color="auto" w:fill="auto"/>
          </w:tcPr>
          <w:p w14:paraId="46C234A2" w14:textId="77777777" w:rsidR="00B13D6F" w:rsidRPr="00C121E0" w:rsidRDefault="005E7A49" w:rsidP="00C85D0F">
            <w:pPr>
              <w:pStyle w:val="EPLogo"/>
            </w:pPr>
            <w:r w:rsidRPr="00C121E0">
              <w:rPr>
                <w:noProof/>
                <w:lang w:eastAsia="ja-JP"/>
              </w:rPr>
              <w:drawing>
                <wp:inline distT="0" distB="0" distL="0" distR="0" wp14:anchorId="16B60BF9" wp14:editId="60F6061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36A17C32" w14:textId="77777777" w:rsidR="00461601" w:rsidRPr="00C121E0" w:rsidRDefault="00461601" w:rsidP="00461601">
      <w:pPr>
        <w:pStyle w:val="LineTop"/>
      </w:pPr>
    </w:p>
    <w:p w14:paraId="6C265F81" w14:textId="61AE66A5" w:rsidR="00461601" w:rsidRPr="00C121E0" w:rsidRDefault="005E7A49" w:rsidP="00461601">
      <w:pPr>
        <w:pStyle w:val="EPBody"/>
      </w:pPr>
      <w:r w:rsidRPr="00C121E0">
        <w:rPr>
          <w:rStyle w:val="HideTWBExt"/>
          <w:i w:val="0"/>
          <w:szCs w:val="20"/>
        </w:rPr>
        <w:t>&lt;Commission&gt;</w:t>
      </w:r>
      <w:r w:rsidRPr="00C121E0">
        <w:rPr>
          <w:rStyle w:val="HideTWBInt"/>
          <w:i w:val="0"/>
          <w:szCs w:val="20"/>
        </w:rPr>
        <w:t>{EMPL}</w:t>
      </w:r>
      <w:r w:rsidRPr="00C121E0">
        <w:t>Výbor pro zaměstnanost</w:t>
      </w:r>
      <w:r w:rsidR="00A97F05">
        <w:t xml:space="preserve"> a </w:t>
      </w:r>
      <w:r w:rsidRPr="00C121E0">
        <w:t>sociální věci</w:t>
      </w:r>
      <w:r w:rsidRPr="00C121E0">
        <w:rPr>
          <w:rStyle w:val="HideTWBExt"/>
          <w:i w:val="0"/>
          <w:szCs w:val="20"/>
        </w:rPr>
        <w:t>&lt;/Commission&gt;</w:t>
      </w:r>
    </w:p>
    <w:p w14:paraId="172AD3CC" w14:textId="77777777" w:rsidR="00461601" w:rsidRPr="00C121E0" w:rsidRDefault="00461601" w:rsidP="00461601">
      <w:pPr>
        <w:pStyle w:val="LineBottom"/>
      </w:pPr>
    </w:p>
    <w:p w14:paraId="610BFD5E" w14:textId="77777777" w:rsidR="00793EA9" w:rsidRPr="00C121E0" w:rsidRDefault="005E7A49">
      <w:pPr>
        <w:pStyle w:val="CoverReference"/>
      </w:pPr>
      <w:r w:rsidRPr="00C121E0">
        <w:rPr>
          <w:rStyle w:val="HideTWBExt"/>
          <w:b w:val="0"/>
        </w:rPr>
        <w:t>&lt;RefProc&gt;</w:t>
      </w:r>
      <w:r w:rsidRPr="00C121E0">
        <w:t>2025/0239</w:t>
      </w:r>
      <w:r w:rsidRPr="00C121E0">
        <w:rPr>
          <w:rStyle w:val="HideTWBExt"/>
          <w:b w:val="0"/>
        </w:rPr>
        <w:t>&lt;/RefProc&gt;&lt;RefTypeProc&gt;</w:t>
      </w:r>
      <w:r w:rsidRPr="00C121E0">
        <w:t>(COD)</w:t>
      </w:r>
      <w:r w:rsidRPr="00C121E0">
        <w:rPr>
          <w:rStyle w:val="HideTWBExt"/>
          <w:b w:val="0"/>
        </w:rPr>
        <w:t>&lt;/RefTypeProc&gt;</w:t>
      </w:r>
    </w:p>
    <w:p w14:paraId="2403EB32" w14:textId="77777777" w:rsidR="00793EA9" w:rsidRPr="00C121E0" w:rsidRDefault="005E7A49">
      <w:pPr>
        <w:pStyle w:val="CoverDate"/>
      </w:pPr>
      <w:r w:rsidRPr="00C121E0">
        <w:rPr>
          <w:rStyle w:val="HideTWBExt"/>
        </w:rPr>
        <w:t>&lt;Date&gt;</w:t>
      </w:r>
      <w:r w:rsidRPr="00C121E0">
        <w:rPr>
          <w:rStyle w:val="HideTWBInt"/>
        </w:rPr>
        <w:t>{20/04/2026}</w:t>
      </w:r>
      <w:r w:rsidRPr="00C121E0">
        <w:t>20.4.2026</w:t>
      </w:r>
      <w:r w:rsidRPr="00C121E0">
        <w:rPr>
          <w:rStyle w:val="HideTWBExt"/>
        </w:rPr>
        <w:t>&lt;/Date&gt;</w:t>
      </w:r>
    </w:p>
    <w:p w14:paraId="4562B428" w14:textId="77777777" w:rsidR="00793EA9" w:rsidRPr="00C121E0" w:rsidRDefault="005E7A49">
      <w:pPr>
        <w:pStyle w:val="CoverDocType"/>
      </w:pPr>
      <w:r w:rsidRPr="00C121E0">
        <w:rPr>
          <w:rStyle w:val="HideTWBExt"/>
          <w:b w:val="0"/>
        </w:rPr>
        <w:t>&lt;RefProcLect&gt;</w:t>
      </w:r>
      <w:r w:rsidRPr="00C121E0">
        <w:t>***I</w:t>
      </w:r>
      <w:r w:rsidRPr="00C121E0">
        <w:rPr>
          <w:rStyle w:val="HideTWBExt"/>
          <w:b w:val="0"/>
        </w:rPr>
        <w:t>&lt;/RefProcLect&gt;</w:t>
      </w:r>
    </w:p>
    <w:p w14:paraId="76A637F2" w14:textId="77777777" w:rsidR="00793EA9" w:rsidRPr="00C121E0" w:rsidRDefault="005E7A49">
      <w:pPr>
        <w:pStyle w:val="CoverDocType24a"/>
      </w:pPr>
      <w:r w:rsidRPr="00C121E0">
        <w:rPr>
          <w:rStyle w:val="HideTWBExt"/>
          <w:b w:val="0"/>
        </w:rPr>
        <w:t>&lt;TitreType&gt;</w:t>
      </w:r>
      <w:r w:rsidRPr="00C121E0">
        <w:t>NÁVRH ZPRÁVY</w:t>
      </w:r>
      <w:r w:rsidRPr="00C121E0">
        <w:rPr>
          <w:rStyle w:val="HideTWBExt"/>
          <w:b w:val="0"/>
        </w:rPr>
        <w:t>&lt;/TitreType&gt;</w:t>
      </w:r>
    </w:p>
    <w:p w14:paraId="61BD41D0" w14:textId="3D33A00A" w:rsidR="00793EA9" w:rsidRPr="00C121E0" w:rsidRDefault="005E7A49">
      <w:pPr>
        <w:pStyle w:val="CoverNormal"/>
      </w:pPr>
      <w:r w:rsidRPr="00C121E0">
        <w:rPr>
          <w:rStyle w:val="HideTWBExt"/>
        </w:rPr>
        <w:t>&lt;Titre&gt;</w:t>
      </w:r>
      <w:r w:rsidRPr="00C121E0">
        <w:t>o</w:t>
      </w:r>
      <w:r>
        <w:t> </w:t>
      </w:r>
      <w:r w:rsidRPr="00C121E0">
        <w:t>návrhu nařízení Evropského parlamentu</w:t>
      </w:r>
      <w:r w:rsidR="00A97F05">
        <w:t xml:space="preserve"> a </w:t>
      </w:r>
      <w:r w:rsidRPr="00C121E0">
        <w:t>Rady, kterým se zřizuje Evropský sociální fond jako součást plánu národního</w:t>
      </w:r>
      <w:r w:rsidR="00A97F05">
        <w:t xml:space="preserve"> a </w:t>
      </w:r>
      <w:r w:rsidRPr="00C121E0">
        <w:t>regionálního partnerství stanoveného</w:t>
      </w:r>
      <w:r w:rsidR="00A97F05">
        <w:t xml:space="preserve"> v </w:t>
      </w:r>
      <w:r w:rsidRPr="00C121E0">
        <w:t>nařízení (EU) [o</w:t>
      </w:r>
      <w:r>
        <w:t> </w:t>
      </w:r>
      <w:r w:rsidRPr="00C121E0">
        <w:t>plánu NRP]</w:t>
      </w:r>
      <w:r w:rsidR="00A97F05">
        <w:t xml:space="preserve"> a </w:t>
      </w:r>
      <w:r w:rsidRPr="00C121E0">
        <w:t>stanoví podmínky pro provádění podpory Unie</w:t>
      </w:r>
      <w:r w:rsidR="00A97F05">
        <w:t xml:space="preserve"> v </w:t>
      </w:r>
      <w:r w:rsidRPr="00C121E0">
        <w:t>oblasti kvalitních pracovních míst, dovedností</w:t>
      </w:r>
      <w:r w:rsidR="00A97F05">
        <w:t xml:space="preserve"> a </w:t>
      </w:r>
      <w:r w:rsidRPr="00C121E0">
        <w:t>sociálního začleňování na období 2028–2034</w:t>
      </w:r>
      <w:r w:rsidRPr="00C121E0">
        <w:rPr>
          <w:rStyle w:val="HideTWBExt"/>
        </w:rPr>
        <w:t>&lt;/Titre&gt;</w:t>
      </w:r>
    </w:p>
    <w:p w14:paraId="3492AEFE" w14:textId="77777777" w:rsidR="00793EA9" w:rsidRPr="00C121E0" w:rsidRDefault="005E7A49">
      <w:pPr>
        <w:pStyle w:val="CoverNormal24a"/>
      </w:pPr>
      <w:r w:rsidRPr="00C121E0">
        <w:rPr>
          <w:rStyle w:val="HideTWBExt"/>
        </w:rPr>
        <w:t>&lt;DocRef&gt;</w:t>
      </w:r>
      <w:r w:rsidRPr="00C121E0">
        <w:t>(COM(2025)0558 – C10</w:t>
      </w:r>
      <w:r w:rsidRPr="00C121E0">
        <w:noBreakHyphen/>
        <w:t>0172/2025 – 2025/0239(COD))</w:t>
      </w:r>
      <w:r w:rsidRPr="00C121E0">
        <w:rPr>
          <w:rStyle w:val="HideTWBExt"/>
        </w:rPr>
        <w:t>&lt;/DocRef&gt;</w:t>
      </w:r>
    </w:p>
    <w:p w14:paraId="7A50055C" w14:textId="2335FF0E" w:rsidR="00793EA9" w:rsidRPr="00C121E0" w:rsidRDefault="005E7A49">
      <w:pPr>
        <w:pStyle w:val="CoverNormal24a"/>
      </w:pPr>
      <w:r w:rsidRPr="00C121E0">
        <w:rPr>
          <w:rStyle w:val="HideTWBExt"/>
        </w:rPr>
        <w:t>&lt;Commission&gt;</w:t>
      </w:r>
      <w:r w:rsidRPr="00C121E0">
        <w:rPr>
          <w:rStyle w:val="HideTWBInt"/>
        </w:rPr>
        <w:t>{EMPL}</w:t>
      </w:r>
      <w:r w:rsidRPr="00C121E0">
        <w:t>Výbor pro zaměstnanost</w:t>
      </w:r>
      <w:r w:rsidR="00A97F05">
        <w:t xml:space="preserve"> a </w:t>
      </w:r>
      <w:r w:rsidRPr="00C121E0">
        <w:t>sociální věci</w:t>
      </w:r>
      <w:r w:rsidRPr="00C121E0">
        <w:rPr>
          <w:rStyle w:val="HideTWBExt"/>
        </w:rPr>
        <w:t>&lt;/Commission&gt;</w:t>
      </w:r>
    </w:p>
    <w:p w14:paraId="6AEA9860" w14:textId="77777777" w:rsidR="00793EA9" w:rsidRPr="00C121E0" w:rsidRDefault="005E7A49">
      <w:pPr>
        <w:pStyle w:val="CoverNormal24a"/>
      </w:pPr>
      <w:r w:rsidRPr="00C121E0">
        <w:t xml:space="preserve">Zpravodajové: </w:t>
      </w:r>
      <w:r w:rsidRPr="00C121E0">
        <w:rPr>
          <w:rStyle w:val="HideTWBExt"/>
        </w:rPr>
        <w:t>&lt;Depute&gt;</w:t>
      </w:r>
      <w:r w:rsidRPr="00C121E0">
        <w:t>David Casa, Marit Maij</w:t>
      </w:r>
      <w:r w:rsidRPr="00C121E0">
        <w:rPr>
          <w:rStyle w:val="HideTWBExt"/>
        </w:rPr>
        <w:t>&lt;/Depute&gt;</w:t>
      </w:r>
    </w:p>
    <w:p w14:paraId="44E481C0" w14:textId="77777777" w:rsidR="001C5B44" w:rsidRPr="00C121E0" w:rsidRDefault="001C5B44" w:rsidP="001C5B44">
      <w:pPr>
        <w:pStyle w:val="CoverNormal"/>
      </w:pPr>
    </w:p>
    <w:p w14:paraId="0D528BBA" w14:textId="2B701857" w:rsidR="00BE7724" w:rsidRPr="00C121E0" w:rsidRDefault="005E7A49" w:rsidP="00894923">
      <w:r w:rsidRPr="00C121E0">
        <w:br w:type="page"/>
      </w:r>
      <w:fldSimple w:instr=" TITLE  \* MERGEFORMAT ">
        <w:r w:rsidR="00FE2614">
          <w:t>PR_COD_1amCom</w:t>
        </w:r>
      </w:fldSimple>
    </w:p>
    <w:p w14:paraId="32C72468" w14:textId="77777777" w:rsidR="00BE7724" w:rsidRPr="00C121E0" w:rsidRDefault="00BE7724" w:rsidP="00894923"/>
    <w:p w14:paraId="1CCC6859" w14:textId="77777777" w:rsidR="00BE7724" w:rsidRPr="00C121E0" w:rsidRDefault="00BE7724"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6F0993" w:rsidRPr="00C121E0" w14:paraId="7216B782" w14:textId="77777777">
        <w:tc>
          <w:tcPr>
            <w:tcW w:w="5811" w:type="dxa"/>
          </w:tcPr>
          <w:p w14:paraId="68CBEB82" w14:textId="77777777" w:rsidR="00BE7724" w:rsidRPr="00C121E0" w:rsidRDefault="005E7A49" w:rsidP="00894923">
            <w:pPr>
              <w:pStyle w:val="Lgendetitre"/>
            </w:pPr>
            <w:r w:rsidRPr="00C121E0">
              <w:t>Vysvětlivky</w:t>
            </w:r>
          </w:p>
        </w:tc>
      </w:tr>
      <w:tr w:rsidR="006F0993" w:rsidRPr="00C121E0" w14:paraId="5D2FB6F2" w14:textId="77777777" w:rsidTr="007452CB">
        <w:trPr>
          <w:cantSplit/>
          <w:trHeight w:val="1807"/>
        </w:trPr>
        <w:tc>
          <w:tcPr>
            <w:tcW w:w="5811" w:type="dxa"/>
            <w:tcBorders>
              <w:bottom w:val="single" w:sz="4" w:space="0" w:color="auto"/>
            </w:tcBorders>
          </w:tcPr>
          <w:p w14:paraId="6C8AFBE5" w14:textId="77777777" w:rsidR="00BE7724" w:rsidRPr="00C121E0" w:rsidRDefault="005E7A49" w:rsidP="003506ED">
            <w:pPr>
              <w:pStyle w:val="Lgendesigne"/>
            </w:pPr>
            <w:r w:rsidRPr="00C121E0">
              <w:tab/>
              <w:t>*</w:t>
            </w:r>
            <w:r w:rsidRPr="00C121E0">
              <w:tab/>
              <w:t>Postup konzultace</w:t>
            </w:r>
          </w:p>
          <w:p w14:paraId="2AEE8232" w14:textId="77777777" w:rsidR="00BE7724" w:rsidRPr="00C121E0" w:rsidRDefault="005E7A49" w:rsidP="003506ED">
            <w:pPr>
              <w:pStyle w:val="Lgendesigne"/>
            </w:pPr>
            <w:r w:rsidRPr="00C121E0">
              <w:tab/>
              <w:t>***</w:t>
            </w:r>
            <w:r w:rsidRPr="00C121E0">
              <w:tab/>
              <w:t>Postup souhlasu</w:t>
            </w:r>
          </w:p>
          <w:p w14:paraId="1B057156" w14:textId="77777777" w:rsidR="00BE7724" w:rsidRPr="00C121E0" w:rsidRDefault="005E7A49" w:rsidP="003506ED">
            <w:pPr>
              <w:pStyle w:val="Lgendesigne"/>
            </w:pPr>
            <w:r w:rsidRPr="00C121E0">
              <w:tab/>
              <w:t>***I</w:t>
            </w:r>
            <w:r w:rsidRPr="00C121E0">
              <w:tab/>
              <w:t>Řádný legislativní postup (první čtení)</w:t>
            </w:r>
          </w:p>
          <w:p w14:paraId="3AD9BA6C" w14:textId="77777777" w:rsidR="00BE7724" w:rsidRPr="00C121E0" w:rsidRDefault="005E7A49" w:rsidP="003506ED">
            <w:pPr>
              <w:pStyle w:val="Lgendesigne"/>
            </w:pPr>
            <w:r w:rsidRPr="00C121E0">
              <w:tab/>
              <w:t>***II</w:t>
            </w:r>
            <w:r w:rsidRPr="00C121E0">
              <w:tab/>
              <w:t>Řádný legislativní postup (druhé čtení)</w:t>
            </w:r>
          </w:p>
          <w:p w14:paraId="4DD19454" w14:textId="77777777" w:rsidR="00BE7724" w:rsidRPr="00C121E0" w:rsidRDefault="005E7A49" w:rsidP="003506ED">
            <w:pPr>
              <w:pStyle w:val="Lgendesigne"/>
            </w:pPr>
            <w:r w:rsidRPr="00C121E0">
              <w:tab/>
              <w:t>***III</w:t>
            </w:r>
            <w:r w:rsidRPr="00C121E0">
              <w:tab/>
              <w:t>Řádný legislativní postup (třetí čtení)</w:t>
            </w:r>
          </w:p>
          <w:p w14:paraId="7C344536" w14:textId="77777777" w:rsidR="00BE7724" w:rsidRPr="00C121E0" w:rsidRDefault="00BE7724" w:rsidP="003506ED">
            <w:pPr>
              <w:pStyle w:val="Lgendestandard"/>
            </w:pPr>
          </w:p>
          <w:p w14:paraId="7C501BA1" w14:textId="17C45035" w:rsidR="00BE7724" w:rsidRPr="00C121E0" w:rsidRDefault="005E7A49" w:rsidP="003506ED">
            <w:pPr>
              <w:pStyle w:val="Lgendestandard"/>
            </w:pPr>
            <w:r w:rsidRPr="00C121E0">
              <w:t>(Druh postupu závisí na právním základu navrženém</w:t>
            </w:r>
            <w:r w:rsidR="00A97F05">
              <w:t xml:space="preserve"> v </w:t>
            </w:r>
            <w:r w:rsidRPr="00C121E0">
              <w:t>návrhu aktu.)</w:t>
            </w:r>
          </w:p>
          <w:p w14:paraId="2840E8CD" w14:textId="77777777" w:rsidR="00BE7724" w:rsidRPr="00C121E0" w:rsidRDefault="00BE7724" w:rsidP="00B54EAF">
            <w:pPr>
              <w:pStyle w:val="Lgendestandard"/>
            </w:pPr>
          </w:p>
        </w:tc>
      </w:tr>
    </w:tbl>
    <w:p w14:paraId="0A8A3DC8" w14:textId="77777777" w:rsidR="00BE7724" w:rsidRPr="00C121E0" w:rsidRDefault="00BE7724" w:rsidP="00894923"/>
    <w:p w14:paraId="7470C94A" w14:textId="77777777" w:rsidR="00BE7724" w:rsidRPr="00C121E0" w:rsidRDefault="00BE7724" w:rsidP="00894923"/>
    <w:p w14:paraId="25E71F75" w14:textId="77777777" w:rsidR="00BE7724" w:rsidRPr="00C121E0" w:rsidRDefault="00BE7724" w:rsidP="00894923"/>
    <w:p w14:paraId="2EAEA3D9" w14:textId="77777777" w:rsidR="00BE7724" w:rsidRPr="00C121E0" w:rsidRDefault="00BE7724"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6F0993" w:rsidRPr="00C121E0" w14:paraId="642E1127" w14:textId="77777777">
        <w:tc>
          <w:tcPr>
            <w:tcW w:w="5811" w:type="dxa"/>
          </w:tcPr>
          <w:p w14:paraId="7CD07539" w14:textId="664853AB" w:rsidR="00BE7724" w:rsidRPr="00C121E0" w:rsidRDefault="005E7A49" w:rsidP="00894923">
            <w:pPr>
              <w:pStyle w:val="Lgendetitre"/>
            </w:pPr>
            <w:r w:rsidRPr="00C121E0">
              <w:t>Pozměňovací návrhy</w:t>
            </w:r>
            <w:r w:rsidR="00A97F05">
              <w:t xml:space="preserve"> k </w:t>
            </w:r>
            <w:r w:rsidRPr="00C121E0">
              <w:t>návrhu aktu</w:t>
            </w:r>
          </w:p>
        </w:tc>
      </w:tr>
      <w:tr w:rsidR="006F0993" w:rsidRPr="00C121E0" w14:paraId="647DABAC" w14:textId="77777777" w:rsidTr="00554250">
        <w:trPr>
          <w:trHeight w:val="4496"/>
        </w:trPr>
        <w:tc>
          <w:tcPr>
            <w:tcW w:w="5811" w:type="dxa"/>
          </w:tcPr>
          <w:p w14:paraId="5654F256" w14:textId="77777777" w:rsidR="00BE7724" w:rsidRPr="00C121E0" w:rsidRDefault="005E7A49" w:rsidP="003506ED">
            <w:pPr>
              <w:pStyle w:val="Lgendestandard"/>
              <w:rPr>
                <w:szCs w:val="24"/>
              </w:rPr>
            </w:pPr>
            <w:r w:rsidRPr="00C121E0">
              <w:rPr>
                <w:b/>
              </w:rPr>
              <w:t>Pozměňovacích návrhy Parlamentu předložené ve dvou sloupcích</w:t>
            </w:r>
          </w:p>
          <w:p w14:paraId="13E1C009" w14:textId="77777777" w:rsidR="00BE7724" w:rsidRPr="00C121E0" w:rsidRDefault="00BE7724" w:rsidP="003506ED">
            <w:pPr>
              <w:pStyle w:val="Lgendestandard"/>
              <w:rPr>
                <w:szCs w:val="24"/>
              </w:rPr>
            </w:pPr>
          </w:p>
          <w:p w14:paraId="5690D73C" w14:textId="48BFC3E7" w:rsidR="00BE7724" w:rsidRPr="00C121E0" w:rsidRDefault="005E7A49" w:rsidP="003506ED">
            <w:pPr>
              <w:pStyle w:val="Lgendestandard"/>
              <w:rPr>
                <w:szCs w:val="24"/>
              </w:rPr>
            </w:pPr>
            <w:r w:rsidRPr="00C121E0">
              <w:t>Vypuštění textu je označeno tučnou kurzivou</w:t>
            </w:r>
            <w:r w:rsidR="00A97F05">
              <w:t xml:space="preserve"> v </w:t>
            </w:r>
            <w:r w:rsidRPr="00C121E0">
              <w:t>levém sloupci. Nahrazení je označeno tučnou kurzivou</w:t>
            </w:r>
            <w:r w:rsidR="00A97F05">
              <w:t xml:space="preserve"> v </w:t>
            </w:r>
            <w:r w:rsidRPr="00C121E0">
              <w:t>obou sloupcích. Nový text je označen tučnou kurzivou</w:t>
            </w:r>
            <w:r w:rsidR="00A97F05">
              <w:t xml:space="preserve"> v </w:t>
            </w:r>
            <w:r w:rsidRPr="00C121E0">
              <w:t>pravém sloupci.</w:t>
            </w:r>
          </w:p>
          <w:p w14:paraId="0D9DFAF5" w14:textId="77777777" w:rsidR="00BE7724" w:rsidRPr="00C121E0" w:rsidRDefault="00BE7724" w:rsidP="003506ED">
            <w:pPr>
              <w:pStyle w:val="Lgendestandard"/>
              <w:rPr>
                <w:szCs w:val="24"/>
              </w:rPr>
            </w:pPr>
          </w:p>
          <w:p w14:paraId="00B13A89" w14:textId="3443298A" w:rsidR="00BE7724" w:rsidRPr="00C121E0" w:rsidRDefault="005E7A49" w:rsidP="003506ED">
            <w:pPr>
              <w:pStyle w:val="Lgendestandard"/>
              <w:rPr>
                <w:szCs w:val="24"/>
              </w:rPr>
            </w:pPr>
            <w:r w:rsidRPr="00C121E0">
              <w:t>První</w:t>
            </w:r>
            <w:r w:rsidR="00A97F05">
              <w:t xml:space="preserve"> a </w:t>
            </w:r>
            <w:r w:rsidRPr="00C121E0">
              <w:t>druhý řádek záhlaví každého pozměňovacího návrhu označují příslušnou část projednávaného návrhu aktu. Pokud se pozměňovací návrh týká existujícího aktu, který má být návrhem aktu pozměněn, je</w:t>
            </w:r>
            <w:r w:rsidR="00A97F05">
              <w:t xml:space="preserve"> v </w:t>
            </w:r>
            <w:r w:rsidRPr="00C121E0">
              <w:t>záhlaví mimo to na třetím řádku uveden existující akt</w:t>
            </w:r>
            <w:r w:rsidR="00A97F05">
              <w:t xml:space="preserve"> a </w:t>
            </w:r>
            <w:r w:rsidRPr="00C121E0">
              <w:t>na čtvrtém řádku ustanovení existujícího aktu, kterého se pozměňovací návrh týká.</w:t>
            </w:r>
          </w:p>
          <w:p w14:paraId="2A1F4FB8" w14:textId="77777777" w:rsidR="00BE7724" w:rsidRPr="00C121E0" w:rsidRDefault="00BE7724" w:rsidP="003506ED">
            <w:pPr>
              <w:pStyle w:val="Lgendestandard"/>
              <w:rPr>
                <w:szCs w:val="24"/>
              </w:rPr>
            </w:pPr>
          </w:p>
          <w:p w14:paraId="0E42174C" w14:textId="241CED22" w:rsidR="00BE7724" w:rsidRPr="00C121E0" w:rsidRDefault="005E7A49" w:rsidP="003506ED">
            <w:pPr>
              <w:pStyle w:val="Lgendestandard"/>
              <w:rPr>
                <w:b/>
                <w:szCs w:val="24"/>
              </w:rPr>
            </w:pPr>
            <w:r w:rsidRPr="00C121E0">
              <w:rPr>
                <w:b/>
              </w:rPr>
              <w:t>Pozměňovací návrhy Parlamentu</w:t>
            </w:r>
            <w:r w:rsidR="00A97F05">
              <w:rPr>
                <w:b/>
              </w:rPr>
              <w:t xml:space="preserve"> v </w:t>
            </w:r>
            <w:r w:rsidRPr="00C121E0">
              <w:rPr>
                <w:b/>
              </w:rPr>
              <w:t>podobě konsolidovaného textu</w:t>
            </w:r>
          </w:p>
          <w:p w14:paraId="1884683C" w14:textId="77777777" w:rsidR="00BE7724" w:rsidRPr="00C121E0" w:rsidRDefault="00BE7724" w:rsidP="003506ED">
            <w:pPr>
              <w:pStyle w:val="Lgendestandard"/>
              <w:rPr>
                <w:szCs w:val="24"/>
              </w:rPr>
            </w:pPr>
          </w:p>
          <w:p w14:paraId="6AEDCE81" w14:textId="41B76E43" w:rsidR="005E7A49" w:rsidRPr="00C121E0" w:rsidRDefault="005E7A49" w:rsidP="003506ED">
            <w:pPr>
              <w:pStyle w:val="Lgendestandard"/>
              <w:rPr>
                <w:szCs w:val="24"/>
              </w:rPr>
            </w:pPr>
            <w:r w:rsidRPr="00C121E0">
              <w:t>Nové části textu jsou označeny tučnou kurzivou. Vypuštěné části textu jsou označeny symbolem ▌ nebo přeškrtnuty. Nahrazení se vyznačují tak, že nový text se označí tučnou kurzivou</w:t>
            </w:r>
            <w:r w:rsidR="00A97F05">
              <w:t xml:space="preserve"> a </w:t>
            </w:r>
            <w:r w:rsidRPr="00C121E0">
              <w:t>nahrazený text se vymaže nebo přeškrtne.</w:t>
            </w:r>
            <w:r>
              <w:t xml:space="preserve"> </w:t>
            </w:r>
          </w:p>
          <w:p w14:paraId="454AF986" w14:textId="40181E2E" w:rsidR="00BE7724" w:rsidRPr="00C121E0" w:rsidRDefault="005E7A49" w:rsidP="003506ED">
            <w:pPr>
              <w:pStyle w:val="Lgendestandard"/>
            </w:pPr>
            <w:r w:rsidRPr="00C121E0">
              <w:t>Výjimečně se neoznačují změny výlučně technické povahy, které provedly příslušné útvary za účelem vypracování konečného znění.</w:t>
            </w:r>
          </w:p>
          <w:p w14:paraId="6853735D" w14:textId="77777777" w:rsidR="00BE7724" w:rsidRPr="00C121E0" w:rsidRDefault="00BE7724" w:rsidP="0069092A">
            <w:pPr>
              <w:pStyle w:val="Lgendestandard"/>
            </w:pPr>
          </w:p>
        </w:tc>
      </w:tr>
    </w:tbl>
    <w:p w14:paraId="442FCD1C" w14:textId="77777777" w:rsidR="00BE7724" w:rsidRPr="00C121E0" w:rsidRDefault="00BE7724" w:rsidP="00894923"/>
    <w:p w14:paraId="78DC8D06" w14:textId="77777777" w:rsidR="00793EA9" w:rsidRPr="00C121E0" w:rsidRDefault="00793EA9" w:rsidP="00012351">
      <w:pPr>
        <w:widowControl/>
        <w:tabs>
          <w:tab w:val="center" w:pos="4677"/>
        </w:tabs>
      </w:pPr>
    </w:p>
    <w:p w14:paraId="401B27ED" w14:textId="77777777" w:rsidR="00793EA9" w:rsidRPr="00C121E0" w:rsidRDefault="005E7A49">
      <w:pPr>
        <w:pStyle w:val="TOCHeading"/>
      </w:pPr>
      <w:r w:rsidRPr="00C121E0">
        <w:br w:type="page"/>
        <w:t>OBSAH</w:t>
      </w:r>
    </w:p>
    <w:p w14:paraId="6CD7759A" w14:textId="77777777" w:rsidR="00793EA9" w:rsidRPr="00C121E0" w:rsidRDefault="005E7A49">
      <w:pPr>
        <w:pStyle w:val="TOCPage"/>
      </w:pPr>
      <w:r w:rsidRPr="00C121E0">
        <w:t>Strana</w:t>
      </w:r>
    </w:p>
    <w:p w14:paraId="2F07BBC9" w14:textId="1056D190" w:rsidR="00FE2614" w:rsidRDefault="005E7A49">
      <w:pPr>
        <w:pStyle w:val="TOC1"/>
        <w:tabs>
          <w:tab w:val="right" w:leader="dot" w:pos="9060"/>
        </w:tabs>
        <w:rPr>
          <w:rFonts w:asciiTheme="minorHAnsi" w:eastAsiaTheme="minorEastAsia" w:hAnsiTheme="minorHAnsi" w:cstheme="minorBidi"/>
          <w:noProof/>
          <w:kern w:val="2"/>
          <w:szCs w:val="24"/>
          <w:lang w:val="en-GB"/>
          <w14:ligatures w14:val="standardContextual"/>
        </w:rPr>
      </w:pPr>
      <w:r w:rsidRPr="00C121E0">
        <w:rPr>
          <w:b/>
        </w:rPr>
        <w:fldChar w:fldCharType="begin"/>
      </w:r>
      <w:r w:rsidRPr="00C121E0">
        <w:rPr>
          <w:b/>
        </w:rPr>
        <w:instrText xml:space="preserve"> TOC \t "PageHeading</w:instrText>
      </w:r>
      <w:r w:rsidR="00FE2614">
        <w:rPr>
          <w:b/>
        </w:rPr>
        <w:instrText>;</w:instrText>
      </w:r>
      <w:r w:rsidRPr="00C121E0">
        <w:rPr>
          <w:b/>
        </w:rPr>
        <w:instrText xml:space="preserve">1" </w:instrText>
      </w:r>
      <w:r w:rsidRPr="00C121E0">
        <w:rPr>
          <w:b/>
        </w:rPr>
        <w:fldChar w:fldCharType="separate"/>
      </w:r>
      <w:r w:rsidR="00FE2614">
        <w:rPr>
          <w:noProof/>
        </w:rPr>
        <w:t>NÁVRH USNESENÍ EVROPSKÉHO PARLAMENTU</w:t>
      </w:r>
      <w:r w:rsidR="00FE2614">
        <w:rPr>
          <w:noProof/>
        </w:rPr>
        <w:tab/>
      </w:r>
      <w:r w:rsidR="00FE2614">
        <w:rPr>
          <w:noProof/>
        </w:rPr>
        <w:fldChar w:fldCharType="begin"/>
      </w:r>
      <w:r w:rsidR="00FE2614">
        <w:rPr>
          <w:noProof/>
        </w:rPr>
        <w:instrText xml:space="preserve"> PAGEREF _Toc228871590 \h </w:instrText>
      </w:r>
      <w:r w:rsidR="00FE2614">
        <w:rPr>
          <w:noProof/>
        </w:rPr>
      </w:r>
      <w:r w:rsidR="00FE2614">
        <w:rPr>
          <w:noProof/>
        </w:rPr>
        <w:fldChar w:fldCharType="separate"/>
      </w:r>
      <w:r w:rsidR="00FE2614">
        <w:rPr>
          <w:noProof/>
        </w:rPr>
        <w:t>5</w:t>
      </w:r>
      <w:r w:rsidR="00FE2614">
        <w:rPr>
          <w:noProof/>
        </w:rPr>
        <w:fldChar w:fldCharType="end"/>
      </w:r>
    </w:p>
    <w:p w14:paraId="56BBD43A" w14:textId="69F04BEC" w:rsidR="00FE2614" w:rsidRDefault="00FE261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VYSVĚTLUJÍCÍ PROHLÁŠENÍ</w:t>
      </w:r>
      <w:r>
        <w:rPr>
          <w:noProof/>
        </w:rPr>
        <w:tab/>
      </w:r>
      <w:r>
        <w:rPr>
          <w:noProof/>
        </w:rPr>
        <w:fldChar w:fldCharType="begin"/>
      </w:r>
      <w:r>
        <w:rPr>
          <w:noProof/>
        </w:rPr>
        <w:instrText xml:space="preserve"> PAGEREF _Toc228871591 \h </w:instrText>
      </w:r>
      <w:r>
        <w:rPr>
          <w:noProof/>
        </w:rPr>
      </w:r>
      <w:r>
        <w:rPr>
          <w:noProof/>
        </w:rPr>
        <w:fldChar w:fldCharType="separate"/>
      </w:r>
      <w:r>
        <w:rPr>
          <w:noProof/>
        </w:rPr>
        <w:t>42</w:t>
      </w:r>
      <w:r>
        <w:rPr>
          <w:noProof/>
        </w:rPr>
        <w:fldChar w:fldCharType="end"/>
      </w:r>
    </w:p>
    <w:p w14:paraId="7EC99679" w14:textId="30479B24" w:rsidR="00FE2614" w:rsidRDefault="00FE2614">
      <w:pPr>
        <w:pStyle w:val="TOC1"/>
        <w:tabs>
          <w:tab w:val="right" w:leader="dot" w:pos="9060"/>
        </w:tabs>
        <w:rPr>
          <w:rFonts w:asciiTheme="minorHAnsi" w:eastAsiaTheme="minorEastAsia" w:hAnsiTheme="minorHAnsi" w:cstheme="minorBidi"/>
          <w:noProof/>
          <w:kern w:val="2"/>
          <w:szCs w:val="24"/>
          <w:lang w:val="en-GB"/>
          <w14:ligatures w14:val="standardContextual"/>
        </w:rPr>
      </w:pPr>
      <w:r>
        <w:rPr>
          <w:noProof/>
        </w:rPr>
        <w:t>PŘÍLOHA: ZVEŘEJŇOVÁNÍ PODNĚTŮ</w:t>
      </w:r>
      <w:r>
        <w:rPr>
          <w:noProof/>
        </w:rPr>
        <w:tab/>
      </w:r>
      <w:r>
        <w:rPr>
          <w:noProof/>
        </w:rPr>
        <w:fldChar w:fldCharType="begin"/>
      </w:r>
      <w:r>
        <w:rPr>
          <w:noProof/>
        </w:rPr>
        <w:instrText xml:space="preserve"> PAGEREF _Toc228871592 \h </w:instrText>
      </w:r>
      <w:r>
        <w:rPr>
          <w:noProof/>
        </w:rPr>
      </w:r>
      <w:r>
        <w:rPr>
          <w:noProof/>
        </w:rPr>
        <w:fldChar w:fldCharType="separate"/>
      </w:r>
      <w:r>
        <w:rPr>
          <w:noProof/>
        </w:rPr>
        <w:t>44</w:t>
      </w:r>
      <w:r>
        <w:rPr>
          <w:noProof/>
        </w:rPr>
        <w:fldChar w:fldCharType="end"/>
      </w:r>
    </w:p>
    <w:p w14:paraId="1C4A9D70" w14:textId="169EA542" w:rsidR="00D45DEC" w:rsidRPr="00C121E0" w:rsidRDefault="005E7A49" w:rsidP="00D45DEC">
      <w:pPr>
        <w:pStyle w:val="PageHeading"/>
      </w:pPr>
      <w:r w:rsidRPr="00C121E0">
        <w:rPr>
          <w:b w:val="0"/>
        </w:rPr>
        <w:fldChar w:fldCharType="end"/>
      </w:r>
      <w:r w:rsidRPr="00C121E0">
        <w:br w:type="page"/>
      </w:r>
      <w:r w:rsidRPr="00C121E0">
        <w:br w:type="page"/>
      </w:r>
      <w:bookmarkStart w:id="0" w:name="_Toc228871590"/>
      <w:r w:rsidRPr="00C121E0">
        <w:t>NÁVRH USNESENÍ EVROPSKÉHO PARLAMENTU</w:t>
      </w:r>
      <w:bookmarkEnd w:id="0"/>
    </w:p>
    <w:p w14:paraId="75868D54" w14:textId="6A086260" w:rsidR="00D45DEC" w:rsidRPr="00C121E0" w:rsidRDefault="005E7A49" w:rsidP="00D45DEC">
      <w:pPr>
        <w:pStyle w:val="NormalBold"/>
      </w:pPr>
      <w:r w:rsidRPr="00C121E0">
        <w:t>o</w:t>
      </w:r>
      <w:r>
        <w:t> </w:t>
      </w:r>
      <w:r w:rsidRPr="00C121E0">
        <w:t>návrhu nařízení Evropského parlamentu</w:t>
      </w:r>
      <w:r w:rsidR="00A97F05">
        <w:t xml:space="preserve"> a </w:t>
      </w:r>
      <w:r w:rsidRPr="00C121E0">
        <w:t>Rady, kterým se zřizuje Evropský sociální fond jako součást plánu národního</w:t>
      </w:r>
      <w:r w:rsidR="00A97F05">
        <w:t xml:space="preserve"> a </w:t>
      </w:r>
      <w:r w:rsidRPr="00C121E0">
        <w:t>regionálního partnerství stanoveného</w:t>
      </w:r>
      <w:r w:rsidR="00A97F05">
        <w:t xml:space="preserve"> v </w:t>
      </w:r>
      <w:r w:rsidRPr="00C121E0">
        <w:t>nařízení (EU) [o</w:t>
      </w:r>
      <w:r>
        <w:t> </w:t>
      </w:r>
      <w:r w:rsidRPr="00C121E0">
        <w:t>plánu NRP]</w:t>
      </w:r>
      <w:r w:rsidR="00A97F05">
        <w:t xml:space="preserve"> a </w:t>
      </w:r>
      <w:r w:rsidRPr="00C121E0">
        <w:t>stanoví podmínky pro provádění podpory Unie</w:t>
      </w:r>
      <w:r w:rsidR="00A97F05">
        <w:t xml:space="preserve"> v </w:t>
      </w:r>
      <w:r w:rsidRPr="00C121E0">
        <w:t>oblasti kvalitních pracovních míst, dovedností</w:t>
      </w:r>
      <w:r w:rsidR="00A97F05">
        <w:t xml:space="preserve"> a </w:t>
      </w:r>
      <w:r w:rsidRPr="00C121E0">
        <w:t>sociálního začleňování na období 2028–2034</w:t>
      </w:r>
    </w:p>
    <w:p w14:paraId="45E8BFD5" w14:textId="77777777" w:rsidR="00D45DEC" w:rsidRPr="00C121E0" w:rsidRDefault="005E7A49" w:rsidP="00D45DEC">
      <w:pPr>
        <w:pStyle w:val="NormalBold12a"/>
      </w:pPr>
      <w:r w:rsidRPr="00C121E0">
        <w:t>(COM(2025)0558 – C10</w:t>
      </w:r>
      <w:r w:rsidRPr="00C121E0">
        <w:noBreakHyphen/>
        <w:t>0172/2025 – 2025/0239(COD))</w:t>
      </w:r>
    </w:p>
    <w:p w14:paraId="0D143303" w14:textId="77777777" w:rsidR="00D45DEC" w:rsidRPr="00C121E0" w:rsidRDefault="005E7A49" w:rsidP="00D45DEC">
      <w:pPr>
        <w:pStyle w:val="NormalBold"/>
      </w:pPr>
      <w:r w:rsidRPr="00C121E0">
        <w:t>(Řádný legislativní postup: první čtení)</w:t>
      </w:r>
    </w:p>
    <w:p w14:paraId="5AF5AB64" w14:textId="77777777" w:rsidR="00D45DEC" w:rsidRPr="00C121E0" w:rsidRDefault="005E7A49" w:rsidP="00D45DEC">
      <w:pPr>
        <w:pStyle w:val="EPComma"/>
      </w:pPr>
      <w:r w:rsidRPr="00C121E0">
        <w:rPr>
          <w:i/>
          <w:iCs/>
        </w:rPr>
        <w:t>Evropský parlament,</w:t>
      </w:r>
    </w:p>
    <w:p w14:paraId="1DBD091A" w14:textId="6B9FF1C8" w:rsidR="00D45DEC" w:rsidRPr="00C121E0" w:rsidRDefault="005E7A49" w:rsidP="00D45DEC">
      <w:pPr>
        <w:pStyle w:val="NormalHanging12a"/>
      </w:pPr>
      <w:r w:rsidRPr="00C121E0">
        <w:t>–</w:t>
      </w:r>
      <w:r w:rsidRPr="00C121E0">
        <w:tab/>
        <w:t>s</w:t>
      </w:r>
      <w:r>
        <w:t> </w:t>
      </w:r>
      <w:r w:rsidRPr="00C121E0">
        <w:t>ohledem na návrh Komise předložený Evropskému parlamentu</w:t>
      </w:r>
      <w:r w:rsidR="00A97F05">
        <w:t xml:space="preserve"> a </w:t>
      </w:r>
      <w:r w:rsidRPr="00C121E0">
        <w:t>Radě (COM(2025)0558),</w:t>
      </w:r>
    </w:p>
    <w:p w14:paraId="7812E1E4" w14:textId="10E099C1" w:rsidR="00D45DEC" w:rsidRPr="00C121E0" w:rsidRDefault="005E7A49" w:rsidP="00D45DEC">
      <w:pPr>
        <w:pStyle w:val="NormalHanging12a"/>
      </w:pPr>
      <w:r w:rsidRPr="00C121E0">
        <w:t>–</w:t>
      </w:r>
      <w:r w:rsidRPr="00C121E0">
        <w:tab/>
        <w:t>s</w:t>
      </w:r>
      <w:r>
        <w:t> </w:t>
      </w:r>
      <w:r w:rsidRPr="00C121E0">
        <w:t>ohledem na čl. 294 odst. 2, článek 164</w:t>
      </w:r>
      <w:r w:rsidR="00A97F05">
        <w:t xml:space="preserve"> a </w:t>
      </w:r>
      <w:r w:rsidRPr="00C121E0">
        <w:t>čl. 175 odst. 3 Smlouvy</w:t>
      </w:r>
      <w:r w:rsidR="00A97F05">
        <w:t xml:space="preserve"> o </w:t>
      </w:r>
      <w:r w:rsidRPr="00C121E0">
        <w:t>fungování Evropské unie,</w:t>
      </w:r>
      <w:r w:rsidR="00A97F05">
        <w:t xml:space="preserve"> v </w:t>
      </w:r>
      <w:r w:rsidRPr="00C121E0">
        <w:t>souladu</w:t>
      </w:r>
      <w:r w:rsidR="00A97F05">
        <w:t xml:space="preserve"> s </w:t>
      </w:r>
      <w:r w:rsidRPr="00C121E0">
        <w:t>nimiž Komise předložila svůj návrh Parlamentu (C10</w:t>
      </w:r>
      <w:r w:rsidRPr="00C121E0">
        <w:noBreakHyphen/>
        <w:t>0172/2025),</w:t>
      </w:r>
    </w:p>
    <w:p w14:paraId="0770D18E" w14:textId="7098D93C" w:rsidR="00D45DEC" w:rsidRPr="00C121E0" w:rsidRDefault="005E7A49" w:rsidP="00D45DEC">
      <w:pPr>
        <w:pStyle w:val="NormalHanging12a"/>
      </w:pPr>
      <w:r w:rsidRPr="00C121E0">
        <w:t>–</w:t>
      </w:r>
      <w:r w:rsidRPr="00C121E0">
        <w:tab/>
        <w:t>s</w:t>
      </w:r>
      <w:r>
        <w:t> </w:t>
      </w:r>
      <w:r w:rsidRPr="00C121E0">
        <w:t>ohledem na čl. 294 odst. 3 Smlouvy</w:t>
      </w:r>
      <w:r w:rsidR="00A97F05">
        <w:t xml:space="preserve"> o </w:t>
      </w:r>
      <w:r w:rsidRPr="00C121E0">
        <w:t>fungování Evropské unie,</w:t>
      </w:r>
    </w:p>
    <w:p w14:paraId="0E23F374" w14:textId="7DCBE1BE" w:rsidR="00D45DEC" w:rsidRPr="00C121E0" w:rsidRDefault="005E7A49" w:rsidP="00D45DEC">
      <w:pPr>
        <w:pStyle w:val="NormalHanging12a"/>
      </w:pPr>
      <w:r w:rsidRPr="00C121E0">
        <w:t>–</w:t>
      </w:r>
      <w:r w:rsidRPr="00C121E0">
        <w:tab/>
        <w:t>s</w:t>
      </w:r>
      <w:r>
        <w:t> </w:t>
      </w:r>
      <w:r w:rsidRPr="00C121E0">
        <w:t>ohledem na rozpočtové posouzení poskytnuté Rozpočtovým výborem,</w:t>
      </w:r>
    </w:p>
    <w:p w14:paraId="143F6BD4" w14:textId="003EA58A" w:rsidR="00D45DEC" w:rsidRPr="00C121E0" w:rsidRDefault="005E7A49" w:rsidP="00D45DEC">
      <w:pPr>
        <w:pStyle w:val="NormalHanging12a"/>
      </w:pPr>
      <w:r w:rsidRPr="00C121E0">
        <w:t>–</w:t>
      </w:r>
      <w:r w:rsidRPr="00C121E0">
        <w:tab/>
        <w:t>s</w:t>
      </w:r>
      <w:r>
        <w:t> </w:t>
      </w:r>
      <w:r w:rsidRPr="00C121E0">
        <w:t>ohledem na odůvodněná stanoviska předložená českým Senátem, německou Spolkovou radou, španělským parlamentem, portugalským parlamentem</w:t>
      </w:r>
      <w:r w:rsidR="00A97F05">
        <w:t xml:space="preserve"> a </w:t>
      </w:r>
      <w:r w:rsidRPr="00C121E0">
        <w:t>rumunským Senátem</w:t>
      </w:r>
      <w:r w:rsidR="00A97F05">
        <w:t xml:space="preserve"> v </w:t>
      </w:r>
      <w:r w:rsidRPr="00C121E0">
        <w:t>rámci protokolu č. 2</w:t>
      </w:r>
      <w:r w:rsidR="00A97F05">
        <w:t xml:space="preserve"> o </w:t>
      </w:r>
      <w:r w:rsidRPr="00C121E0">
        <w:t>používání zásad subsidiarity</w:t>
      </w:r>
      <w:r w:rsidR="00A97F05">
        <w:t xml:space="preserve"> a </w:t>
      </w:r>
      <w:r w:rsidRPr="00C121E0">
        <w:t>proporcionality uvádějící, že návrh legislativního aktu není</w:t>
      </w:r>
      <w:r w:rsidR="00A97F05">
        <w:t xml:space="preserve"> v </w:t>
      </w:r>
      <w:r w:rsidRPr="00C121E0">
        <w:t>souladu se zásadou subsidiarity,</w:t>
      </w:r>
    </w:p>
    <w:p w14:paraId="601870D1" w14:textId="19141A97" w:rsidR="00A71E3F" w:rsidRPr="00C121E0" w:rsidRDefault="005E7A49" w:rsidP="00D45DEC">
      <w:pPr>
        <w:pStyle w:val="NormalHanging12a"/>
      </w:pPr>
      <w:r w:rsidRPr="00C121E0">
        <w:t>–</w:t>
      </w:r>
      <w:r w:rsidRPr="00C121E0">
        <w:tab/>
        <w:t>s ohledem na stanovisko Evropského hospodářského</w:t>
      </w:r>
      <w:r w:rsidR="00A97F05">
        <w:t xml:space="preserve"> a </w:t>
      </w:r>
      <w:r w:rsidRPr="00C121E0">
        <w:t>sociálního výboru ze dne ...</w:t>
      </w:r>
      <w:r w:rsidRPr="00C121E0">
        <w:rPr>
          <w:rStyle w:val="FootnoteReference"/>
        </w:rPr>
        <w:footnoteReference w:id="1"/>
      </w:r>
      <w:r w:rsidRPr="00C121E0">
        <w:t>,</w:t>
      </w:r>
    </w:p>
    <w:p w14:paraId="24ACE2BC" w14:textId="77777777" w:rsidR="00A71E3F" w:rsidRPr="00C121E0" w:rsidRDefault="005E7A49" w:rsidP="00D45DEC">
      <w:pPr>
        <w:pStyle w:val="NormalHanging12a"/>
      </w:pPr>
      <w:r w:rsidRPr="00C121E0">
        <w:t>–</w:t>
      </w:r>
      <w:r w:rsidRPr="00C121E0">
        <w:tab/>
        <w:t>s ohledem na stanovisko Výboru regionů ze dne …</w:t>
      </w:r>
      <w:r w:rsidRPr="00C121E0">
        <w:rPr>
          <w:rStyle w:val="FootnoteReference"/>
        </w:rPr>
        <w:footnoteReference w:id="2"/>
      </w:r>
      <w:r w:rsidRPr="00C121E0">
        <w:t>,</w:t>
      </w:r>
    </w:p>
    <w:p w14:paraId="178313DA" w14:textId="4C522720" w:rsidR="00D45DEC" w:rsidRPr="00C121E0" w:rsidRDefault="005E7A49" w:rsidP="00D45DEC">
      <w:pPr>
        <w:pStyle w:val="NormalHanging12a"/>
      </w:pPr>
      <w:r w:rsidRPr="00C121E0">
        <w:t>–</w:t>
      </w:r>
      <w:r w:rsidRPr="00C121E0">
        <w:tab/>
        <w:t>s</w:t>
      </w:r>
      <w:r>
        <w:t> </w:t>
      </w:r>
      <w:r w:rsidRPr="00C121E0">
        <w:t>ohledem na články 60</w:t>
      </w:r>
      <w:r w:rsidR="00A97F05">
        <w:t xml:space="preserve"> a </w:t>
      </w:r>
      <w:r w:rsidRPr="00C121E0">
        <w:t>58 jednacího řádu,</w:t>
      </w:r>
    </w:p>
    <w:p w14:paraId="1A9D4599" w14:textId="511F7F83" w:rsidR="00D45DEC" w:rsidRPr="00C121E0" w:rsidRDefault="005E7A49" w:rsidP="00D45DEC">
      <w:pPr>
        <w:pStyle w:val="NormalHanging12a"/>
      </w:pPr>
      <w:r w:rsidRPr="00C121E0">
        <w:t>–</w:t>
      </w:r>
      <w:r w:rsidRPr="00C121E0">
        <w:tab/>
        <w:t>s</w:t>
      </w:r>
      <w:r>
        <w:t> </w:t>
      </w:r>
      <w:r w:rsidRPr="00C121E0">
        <w:t>ohledem na stanoviska Výboru pro regionální rozvoj, Výboru pro kulturu</w:t>
      </w:r>
      <w:r w:rsidR="00A97F05">
        <w:t xml:space="preserve"> a </w:t>
      </w:r>
      <w:r w:rsidRPr="00C121E0">
        <w:t>vzdělávání</w:t>
      </w:r>
      <w:r w:rsidR="00A97F05">
        <w:t xml:space="preserve"> a </w:t>
      </w:r>
      <w:r w:rsidRPr="00C121E0">
        <w:t>Výboru pro práva žen</w:t>
      </w:r>
      <w:r w:rsidR="00A97F05">
        <w:t xml:space="preserve"> a </w:t>
      </w:r>
      <w:r w:rsidRPr="00C121E0">
        <w:t>rovnost pohlaví,</w:t>
      </w:r>
    </w:p>
    <w:p w14:paraId="1E83C94A" w14:textId="7D759EF0" w:rsidR="00D45DEC" w:rsidRPr="00C121E0" w:rsidRDefault="005E7A49" w:rsidP="00D45DEC">
      <w:pPr>
        <w:pStyle w:val="NormalHanging12a"/>
      </w:pPr>
      <w:r w:rsidRPr="00C121E0">
        <w:t>–</w:t>
      </w:r>
      <w:r w:rsidRPr="00C121E0">
        <w:tab/>
        <w:t>s</w:t>
      </w:r>
      <w:r>
        <w:t> </w:t>
      </w:r>
      <w:r w:rsidRPr="00C121E0">
        <w:t>ohledem na zprávu Výboru pro zaměstnanost</w:t>
      </w:r>
      <w:r w:rsidR="00A97F05">
        <w:t xml:space="preserve"> a </w:t>
      </w:r>
      <w:r w:rsidRPr="00C121E0">
        <w:t>sociální věci (A10</w:t>
      </w:r>
      <w:r w:rsidRPr="00C121E0">
        <w:noBreakHyphen/>
        <w:t>0000/2026),</w:t>
      </w:r>
    </w:p>
    <w:p w14:paraId="40CDD308" w14:textId="77A7F0F6" w:rsidR="00D45DEC" w:rsidRPr="00C121E0" w:rsidRDefault="005E7A49" w:rsidP="00D45DEC">
      <w:pPr>
        <w:pStyle w:val="NormalHanging12a"/>
      </w:pPr>
      <w:r w:rsidRPr="00C121E0">
        <w:t>1.</w:t>
      </w:r>
      <w:r w:rsidRPr="00C121E0">
        <w:tab/>
        <w:t>přijímá níže uvedený postoj</w:t>
      </w:r>
      <w:r w:rsidR="00A97F05">
        <w:t xml:space="preserve"> v </w:t>
      </w:r>
      <w:r w:rsidRPr="00C121E0">
        <w:t>prvním čtení;</w:t>
      </w:r>
    </w:p>
    <w:p w14:paraId="3325A7C2" w14:textId="619531BC" w:rsidR="00D45DEC" w:rsidRPr="00C121E0" w:rsidRDefault="005E7A49" w:rsidP="00D45DEC">
      <w:pPr>
        <w:pStyle w:val="NormalHanging12a"/>
      </w:pPr>
      <w:r w:rsidRPr="00C121E0">
        <w:t>2.</w:t>
      </w:r>
      <w:r w:rsidRPr="00C121E0">
        <w:tab/>
        <w:t>vyzývá Komisi, aby věc znovu postoupila Parlamentu, jestliže svůj návrh nahradí jiným textem, podstatně jej změní nebo má</w:t>
      </w:r>
      <w:r w:rsidR="00A97F05">
        <w:t xml:space="preserve"> v </w:t>
      </w:r>
      <w:r w:rsidRPr="00C121E0">
        <w:t>úmyslu jej podstatně změnit;</w:t>
      </w:r>
    </w:p>
    <w:p w14:paraId="46A18CC0" w14:textId="1D2A82C7" w:rsidR="00D45DEC" w:rsidRPr="00C121E0" w:rsidRDefault="005E7A49" w:rsidP="00D45DEC">
      <w:pPr>
        <w:pStyle w:val="NormalHanging12a"/>
      </w:pPr>
      <w:r w:rsidRPr="00C121E0">
        <w:t>3.</w:t>
      </w:r>
      <w:r w:rsidRPr="00C121E0">
        <w:tab/>
        <w:t>pověřuje svou předsedkyni, aby předala postoj Parlamentu Radě, Komisi, jakož</w:t>
      </w:r>
      <w:r w:rsidR="00A97F05">
        <w:t xml:space="preserve"> i </w:t>
      </w:r>
      <w:r w:rsidRPr="00C121E0">
        <w:t>vnitrostátním parlamentům.</w:t>
      </w:r>
    </w:p>
    <w:p w14:paraId="3EA18255" w14:textId="77777777" w:rsidR="00D45DEC" w:rsidRPr="00C121E0" w:rsidRDefault="00D45DEC" w:rsidP="00D45DEC"/>
    <w:p w14:paraId="5511D5E3" w14:textId="77777777" w:rsidR="00D45DEC" w:rsidRPr="00C121E0" w:rsidRDefault="005E7A49" w:rsidP="00D45DEC">
      <w:pPr>
        <w:pStyle w:val="AMNumberTabs0"/>
        <w:keepNext/>
      </w:pPr>
      <w:r w:rsidRPr="00C121E0">
        <w:rPr>
          <w:rStyle w:val="HideTWBExt"/>
          <w:b w:val="0"/>
        </w:rPr>
        <w:t>&lt;RepeatBlock-Amend&gt;&lt;Amend&gt;</w:t>
      </w:r>
      <w:r w:rsidRPr="00C121E0">
        <w:t>Pozměňovací návrh</w:t>
      </w:r>
      <w:r w:rsidRPr="00C121E0">
        <w:tab/>
      </w:r>
      <w:r w:rsidRPr="00C121E0">
        <w:tab/>
      </w:r>
      <w:r w:rsidRPr="00C121E0">
        <w:rPr>
          <w:rStyle w:val="HideTWBExt"/>
          <w:b w:val="0"/>
        </w:rPr>
        <w:t>&lt;NumAm&gt;</w:t>
      </w:r>
      <w:r w:rsidRPr="00C121E0">
        <w:t>1</w:t>
      </w:r>
      <w:r w:rsidRPr="00C121E0">
        <w:rPr>
          <w:rStyle w:val="HideTWBExt"/>
          <w:b w:val="0"/>
        </w:rPr>
        <w:t>&lt;/NumAm&gt;</w:t>
      </w:r>
    </w:p>
    <w:p w14:paraId="28474B98"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522BCFCC" w14:textId="77777777" w:rsidR="00D45DEC" w:rsidRPr="00C121E0" w:rsidRDefault="005E7A49" w:rsidP="00D45DEC">
      <w:pPr>
        <w:pStyle w:val="NormalBold"/>
      </w:pPr>
      <w:r w:rsidRPr="00C121E0">
        <w:rPr>
          <w:rStyle w:val="HideTWBExt"/>
          <w:b w:val="0"/>
        </w:rPr>
        <w:t>&lt;Article&gt;</w:t>
      </w:r>
      <w:r w:rsidRPr="00C121E0">
        <w:t>Název 1</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3B33C961" w14:textId="77777777" w:rsidTr="003839D9">
        <w:trPr>
          <w:jc w:val="center"/>
        </w:trPr>
        <w:tc>
          <w:tcPr>
            <w:tcW w:w="9752" w:type="dxa"/>
            <w:gridSpan w:val="2"/>
          </w:tcPr>
          <w:p w14:paraId="75CFAD2F" w14:textId="77777777" w:rsidR="00D45DEC" w:rsidRPr="00C121E0" w:rsidRDefault="00D45DEC" w:rsidP="003839D9">
            <w:pPr>
              <w:keepNext/>
            </w:pPr>
          </w:p>
        </w:tc>
      </w:tr>
      <w:tr w:rsidR="006F0993" w:rsidRPr="00C121E0" w14:paraId="6308B031" w14:textId="77777777" w:rsidTr="003839D9">
        <w:trPr>
          <w:jc w:val="center"/>
        </w:trPr>
        <w:tc>
          <w:tcPr>
            <w:tcW w:w="4876" w:type="dxa"/>
            <w:hideMark/>
          </w:tcPr>
          <w:p w14:paraId="4CC157E4" w14:textId="77777777" w:rsidR="00D45DEC" w:rsidRPr="00C121E0" w:rsidRDefault="005E7A49" w:rsidP="003839D9">
            <w:pPr>
              <w:pStyle w:val="ColumnHeading"/>
              <w:keepNext/>
            </w:pPr>
            <w:r w:rsidRPr="00C121E0">
              <w:t>Znění navržené Komisí</w:t>
            </w:r>
          </w:p>
        </w:tc>
        <w:tc>
          <w:tcPr>
            <w:tcW w:w="4876" w:type="dxa"/>
            <w:hideMark/>
          </w:tcPr>
          <w:p w14:paraId="3055B4E0" w14:textId="77777777" w:rsidR="00D45DEC" w:rsidRPr="00C121E0" w:rsidRDefault="005E7A49" w:rsidP="003839D9">
            <w:pPr>
              <w:pStyle w:val="ColumnHeading"/>
              <w:keepNext/>
            </w:pPr>
            <w:r w:rsidRPr="00C121E0">
              <w:t>Pozměňovací návrh</w:t>
            </w:r>
          </w:p>
        </w:tc>
      </w:tr>
      <w:tr w:rsidR="006F0993" w:rsidRPr="00C121E0" w14:paraId="30278BBB" w14:textId="77777777" w:rsidTr="003839D9">
        <w:trPr>
          <w:jc w:val="center"/>
        </w:trPr>
        <w:tc>
          <w:tcPr>
            <w:tcW w:w="4876" w:type="dxa"/>
            <w:hideMark/>
          </w:tcPr>
          <w:p w14:paraId="5F5C3831" w14:textId="77777777" w:rsidR="00D45DEC" w:rsidRPr="00C121E0" w:rsidRDefault="005E7A49" w:rsidP="003839D9">
            <w:pPr>
              <w:pStyle w:val="Normal6"/>
            </w:pPr>
            <w:r w:rsidRPr="00C121E0">
              <w:t>Návrh</w:t>
            </w:r>
          </w:p>
        </w:tc>
        <w:tc>
          <w:tcPr>
            <w:tcW w:w="4876" w:type="dxa"/>
            <w:hideMark/>
          </w:tcPr>
          <w:p w14:paraId="6FE49B52" w14:textId="77777777" w:rsidR="00D45DEC" w:rsidRPr="00C121E0" w:rsidRDefault="005E7A49" w:rsidP="003839D9">
            <w:pPr>
              <w:pStyle w:val="Normal6"/>
              <w:rPr>
                <w:szCs w:val="24"/>
              </w:rPr>
            </w:pPr>
            <w:r w:rsidRPr="00C121E0">
              <w:t>Návrh</w:t>
            </w:r>
          </w:p>
        </w:tc>
      </w:tr>
      <w:tr w:rsidR="006F0993" w:rsidRPr="00C121E0" w14:paraId="4C9D089A" w14:textId="77777777" w:rsidTr="003839D9">
        <w:trPr>
          <w:jc w:val="center"/>
        </w:trPr>
        <w:tc>
          <w:tcPr>
            <w:tcW w:w="4876" w:type="dxa"/>
            <w:hideMark/>
          </w:tcPr>
          <w:p w14:paraId="782850FC" w14:textId="1C7CDDB0" w:rsidR="00D45DEC" w:rsidRPr="00C121E0" w:rsidRDefault="005E7A49" w:rsidP="003839D9">
            <w:pPr>
              <w:pStyle w:val="Normal6"/>
            </w:pPr>
            <w:r w:rsidRPr="00C121E0">
              <w:t>NAŘÍZENÍ EVROPSKÉHO PARLAMENTU</w:t>
            </w:r>
            <w:r w:rsidR="00A97F05">
              <w:t xml:space="preserve"> A </w:t>
            </w:r>
            <w:r w:rsidRPr="00C121E0">
              <w:t>RADY,</w:t>
            </w:r>
          </w:p>
        </w:tc>
        <w:tc>
          <w:tcPr>
            <w:tcW w:w="4876" w:type="dxa"/>
            <w:hideMark/>
          </w:tcPr>
          <w:p w14:paraId="3DB7BB66" w14:textId="379D85CC" w:rsidR="00D45DEC" w:rsidRPr="00C121E0" w:rsidRDefault="005E7A49" w:rsidP="003839D9">
            <w:pPr>
              <w:pStyle w:val="Normal6"/>
              <w:rPr>
                <w:szCs w:val="24"/>
              </w:rPr>
            </w:pPr>
            <w:r w:rsidRPr="00C121E0">
              <w:t>NAŘÍZENÍ EVROPSKÉHO PARLAMENTU</w:t>
            </w:r>
            <w:r w:rsidR="00A97F05">
              <w:t xml:space="preserve"> A </w:t>
            </w:r>
            <w:r w:rsidRPr="00C121E0">
              <w:t>RADY,</w:t>
            </w:r>
          </w:p>
        </w:tc>
      </w:tr>
      <w:tr w:rsidR="006F0993" w:rsidRPr="00C121E0" w14:paraId="6E01A3ED" w14:textId="77777777" w:rsidTr="003839D9">
        <w:trPr>
          <w:jc w:val="center"/>
        </w:trPr>
        <w:tc>
          <w:tcPr>
            <w:tcW w:w="4876" w:type="dxa"/>
            <w:hideMark/>
          </w:tcPr>
          <w:p w14:paraId="3F5FDFE6" w14:textId="1335D81E" w:rsidR="00D45DEC" w:rsidRPr="00C121E0" w:rsidRDefault="005E7A49" w:rsidP="003839D9">
            <w:pPr>
              <w:pStyle w:val="Normal6"/>
            </w:pPr>
            <w:r w:rsidRPr="00C121E0">
              <w:t xml:space="preserve">kterým se zřizuje Evropský sociální fond </w:t>
            </w:r>
            <w:r w:rsidRPr="00C121E0">
              <w:rPr>
                <w:b/>
                <w:i/>
              </w:rPr>
              <w:t>jako součást plánu národního</w:t>
            </w:r>
            <w:r w:rsidR="00A97F05">
              <w:t xml:space="preserve"> a </w:t>
            </w:r>
            <w:r w:rsidRPr="00C121E0">
              <w:rPr>
                <w:b/>
                <w:i/>
              </w:rPr>
              <w:t>regionálního partnerství stanoveného</w:t>
            </w:r>
            <w:r w:rsidR="00A97F05">
              <w:rPr>
                <w:b/>
                <w:i/>
              </w:rPr>
              <w:t xml:space="preserve"> v </w:t>
            </w:r>
            <w:r w:rsidRPr="00C121E0">
              <w:rPr>
                <w:b/>
                <w:i/>
              </w:rPr>
              <w:t>nařízení (EU) [o</w:t>
            </w:r>
            <w:r>
              <w:rPr>
                <w:b/>
                <w:i/>
              </w:rPr>
              <w:t> </w:t>
            </w:r>
            <w:r w:rsidRPr="00C121E0">
              <w:rPr>
                <w:b/>
                <w:i/>
              </w:rPr>
              <w:t>plánu NRP]</w:t>
            </w:r>
            <w:r w:rsidR="00A97F05">
              <w:rPr>
                <w:b/>
                <w:i/>
              </w:rPr>
              <w:t xml:space="preserve"> a </w:t>
            </w:r>
            <w:r w:rsidRPr="00C121E0">
              <w:t>stanoví podmínky pro provádění podpory Unie</w:t>
            </w:r>
            <w:r w:rsidR="00A97F05">
              <w:t xml:space="preserve"> v </w:t>
            </w:r>
            <w:r w:rsidRPr="00C121E0">
              <w:t>oblasti kvalitních pracovních míst, dovedností</w:t>
            </w:r>
            <w:r w:rsidR="00A97F05">
              <w:t xml:space="preserve"> a </w:t>
            </w:r>
            <w:r w:rsidRPr="00C121E0">
              <w:t>sociálního začleňování na období 2028–2034</w:t>
            </w:r>
          </w:p>
        </w:tc>
        <w:tc>
          <w:tcPr>
            <w:tcW w:w="4876" w:type="dxa"/>
            <w:hideMark/>
          </w:tcPr>
          <w:p w14:paraId="5C1D603B" w14:textId="7AE9BD87" w:rsidR="00D45DEC" w:rsidRPr="00C121E0" w:rsidRDefault="005E7A49" w:rsidP="003839D9">
            <w:pPr>
              <w:pStyle w:val="Normal6"/>
              <w:rPr>
                <w:szCs w:val="24"/>
              </w:rPr>
            </w:pPr>
            <w:r w:rsidRPr="00C121E0">
              <w:t>kterým se zřizuje Evropský sociální fond</w:t>
            </w:r>
            <w:r w:rsidR="00A97F05">
              <w:t xml:space="preserve"> a </w:t>
            </w:r>
            <w:r w:rsidRPr="00C121E0">
              <w:t>stanoví podmínky pro provádění podpory Unie</w:t>
            </w:r>
            <w:r w:rsidR="00A97F05">
              <w:t xml:space="preserve"> v </w:t>
            </w:r>
            <w:r w:rsidRPr="00C121E0">
              <w:t>oblasti kvalitních pracovních míst, dovedností</w:t>
            </w:r>
            <w:r w:rsidR="00A97F05">
              <w:t xml:space="preserve"> a </w:t>
            </w:r>
            <w:r w:rsidRPr="00C121E0">
              <w:t>sociálního začleňování na období 2028–2034</w:t>
            </w:r>
          </w:p>
        </w:tc>
      </w:tr>
    </w:tbl>
    <w:p w14:paraId="4FFABBE6"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610749AF" w14:textId="77777777" w:rsidR="00D45DEC" w:rsidRPr="00C121E0" w:rsidRDefault="005E7A49" w:rsidP="00D45DEC">
      <w:r w:rsidRPr="00C121E0">
        <w:rPr>
          <w:rStyle w:val="HideTWBExt"/>
        </w:rPr>
        <w:t>&lt;/Amend&gt;</w:t>
      </w:r>
    </w:p>
    <w:p w14:paraId="6FA2A453"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2</w:t>
      </w:r>
      <w:r w:rsidRPr="00C121E0">
        <w:rPr>
          <w:rStyle w:val="HideTWBExt"/>
          <w:b w:val="0"/>
        </w:rPr>
        <w:t>&lt;/NumAm&gt;</w:t>
      </w:r>
    </w:p>
    <w:p w14:paraId="4D86F79E"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4DD63ECA" w14:textId="77777777" w:rsidR="00D45DEC" w:rsidRPr="00C121E0" w:rsidRDefault="005E7A49" w:rsidP="00D45DEC">
      <w:pPr>
        <w:pStyle w:val="NormalBold"/>
      </w:pPr>
      <w:r w:rsidRPr="00C121E0">
        <w:rPr>
          <w:rStyle w:val="HideTWBExt"/>
          <w:b w:val="0"/>
        </w:rPr>
        <w:t>&lt;Article&gt;</w:t>
      </w:r>
      <w:r w:rsidRPr="00C121E0">
        <w:t>Bod odůvodnění 1</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6DD190CC" w14:textId="77777777" w:rsidTr="003839D9">
        <w:trPr>
          <w:jc w:val="center"/>
        </w:trPr>
        <w:tc>
          <w:tcPr>
            <w:tcW w:w="9752" w:type="dxa"/>
            <w:gridSpan w:val="2"/>
          </w:tcPr>
          <w:p w14:paraId="2F33B5C8" w14:textId="77777777" w:rsidR="00D45DEC" w:rsidRPr="00C121E0" w:rsidRDefault="00D45DEC" w:rsidP="003839D9">
            <w:pPr>
              <w:keepNext/>
            </w:pPr>
          </w:p>
        </w:tc>
      </w:tr>
      <w:tr w:rsidR="006F0993" w:rsidRPr="00C121E0" w14:paraId="4577CD86" w14:textId="77777777" w:rsidTr="003839D9">
        <w:trPr>
          <w:jc w:val="center"/>
        </w:trPr>
        <w:tc>
          <w:tcPr>
            <w:tcW w:w="4876" w:type="dxa"/>
            <w:hideMark/>
          </w:tcPr>
          <w:p w14:paraId="1BACC578" w14:textId="77777777" w:rsidR="00D45DEC" w:rsidRPr="00C121E0" w:rsidRDefault="005E7A49" w:rsidP="003839D9">
            <w:pPr>
              <w:pStyle w:val="ColumnHeading"/>
              <w:keepNext/>
            </w:pPr>
            <w:r w:rsidRPr="00C121E0">
              <w:t>Znění navržené Komisí</w:t>
            </w:r>
          </w:p>
        </w:tc>
        <w:tc>
          <w:tcPr>
            <w:tcW w:w="4876" w:type="dxa"/>
            <w:hideMark/>
          </w:tcPr>
          <w:p w14:paraId="4E203AAD" w14:textId="77777777" w:rsidR="00D45DEC" w:rsidRPr="00C121E0" w:rsidRDefault="005E7A49" w:rsidP="003839D9">
            <w:pPr>
              <w:pStyle w:val="ColumnHeading"/>
              <w:keepNext/>
            </w:pPr>
            <w:r w:rsidRPr="00C121E0">
              <w:t>Pozměňovací návrh</w:t>
            </w:r>
          </w:p>
        </w:tc>
      </w:tr>
      <w:tr w:rsidR="006F0993" w:rsidRPr="00C121E0" w14:paraId="407348D3" w14:textId="77777777" w:rsidTr="003839D9">
        <w:trPr>
          <w:jc w:val="center"/>
        </w:trPr>
        <w:tc>
          <w:tcPr>
            <w:tcW w:w="4876" w:type="dxa"/>
            <w:hideMark/>
          </w:tcPr>
          <w:p w14:paraId="20145CE2" w14:textId="15814A79" w:rsidR="00D45DEC" w:rsidRPr="00C121E0" w:rsidRDefault="005E7A49" w:rsidP="003839D9">
            <w:pPr>
              <w:pStyle w:val="Normal6"/>
            </w:pPr>
            <w:r w:rsidRPr="00C121E0">
              <w:t>(1)</w:t>
            </w:r>
            <w:r w:rsidRPr="00C121E0">
              <w:tab/>
              <w:t>Dne 17. listopadu 2017 Evropský parlament, Rada</w:t>
            </w:r>
            <w:r w:rsidR="00A97F05">
              <w:t xml:space="preserve"> a </w:t>
            </w:r>
            <w:r w:rsidRPr="00C121E0">
              <w:t>Komise společně vyhlásily evropský pilíř sociálních práv</w:t>
            </w:r>
            <w:r w:rsidR="00A97F05">
              <w:t xml:space="preserve"> v </w:t>
            </w:r>
            <w:r w:rsidRPr="00C121E0">
              <w:t>reakci na sociální výzvy</w:t>
            </w:r>
            <w:r w:rsidR="00A97F05">
              <w:t xml:space="preserve"> v </w:t>
            </w:r>
            <w:r w:rsidRPr="00C121E0">
              <w:t>rámci Evropy. Dvacet klíčových zásad pilíře je rozděleno do tří kategorií: rovné příležitosti</w:t>
            </w:r>
            <w:r w:rsidR="00A97F05">
              <w:t xml:space="preserve"> a </w:t>
            </w:r>
            <w:r w:rsidRPr="00C121E0">
              <w:t>přístup na trh práce; spravedlivé pracovní podmínky; sociální ochrana</w:t>
            </w:r>
            <w:r w:rsidR="00A97F05">
              <w:t xml:space="preserve"> a </w:t>
            </w:r>
            <w:r w:rsidRPr="00C121E0">
              <w:t>začleňování. Podle těchto dvaceti zásad evropského pilíře sociálních práv by se měly řídit činnosti</w:t>
            </w:r>
            <w:r w:rsidR="00A97F05">
              <w:t xml:space="preserve"> v </w:t>
            </w:r>
            <w:r w:rsidRPr="00C121E0">
              <w:t>rámci Evropského sociálního fondu (ESF). Dne 4. března 2021 předložila Komise Akční plán pro evropský pilíř sociálních práv (dále jen „akční plán“) zahrnující ambiciózní, ale realistické hlavní cíle Unie pro rok 2030</w:t>
            </w:r>
            <w:r w:rsidR="00A97F05">
              <w:t xml:space="preserve"> v </w:t>
            </w:r>
            <w:r w:rsidRPr="00C121E0">
              <w:t>oblasti zaměstnanosti (nejméně 78 % obyvatelstva ve věku 20–64 let by mělo být zaměstnáno), dovedností (nejméně 60 % všech dospělých osob by se mělo každý rok účastnit odborné přípravy)</w:t>
            </w:r>
            <w:r w:rsidR="00A97F05">
              <w:t xml:space="preserve"> a </w:t>
            </w:r>
            <w:r w:rsidRPr="00C121E0">
              <w:t>snižování chudoby (počet osob ohrožených chudobou nebo sociálním vyloučením by se měl snížit</w:t>
            </w:r>
            <w:r w:rsidR="00A97F05">
              <w:t xml:space="preserve"> o </w:t>
            </w:r>
            <w:r w:rsidRPr="00C121E0">
              <w:t>alespoň 15 milionů osob, včetně 5 milionů dětí) (dále jen „hlavní cíle Unie pro rok 2030“)</w:t>
            </w:r>
            <w:r w:rsidR="00A97F05">
              <w:t xml:space="preserve"> a </w:t>
            </w:r>
            <w:r w:rsidRPr="00C121E0">
              <w:t>doplňkové dílčí cíle, jakož</w:t>
            </w:r>
            <w:r w:rsidR="00A97F05">
              <w:t xml:space="preserve"> i </w:t>
            </w:r>
            <w:r w:rsidRPr="00C121E0">
              <w:t>revidovaný srovnávací přehled sociálních ukazatelů. Aby se přispělo</w:t>
            </w:r>
            <w:r w:rsidR="00A97F05">
              <w:t xml:space="preserve"> k </w:t>
            </w:r>
            <w:r w:rsidRPr="00C121E0">
              <w:t>provádění evropského pilíře sociálních práv, měl by ESF podporovat investice do lidí</w:t>
            </w:r>
            <w:r w:rsidR="00A97F05">
              <w:t xml:space="preserve"> a </w:t>
            </w:r>
            <w:r w:rsidRPr="00C121E0">
              <w:t>reformy systémů</w:t>
            </w:r>
            <w:r w:rsidR="00A97F05">
              <w:t xml:space="preserve"> v </w:t>
            </w:r>
            <w:r w:rsidRPr="00C121E0">
              <w:t>oblastech politiky, jako je zaměstnanost, vzdělávání</w:t>
            </w:r>
            <w:r w:rsidR="00A97F05">
              <w:t xml:space="preserve"> a </w:t>
            </w:r>
            <w:r w:rsidRPr="00C121E0">
              <w:t>sociální začleňování,</w:t>
            </w:r>
            <w:r w:rsidR="00A97F05">
              <w:t xml:space="preserve"> a </w:t>
            </w:r>
            <w:r w:rsidRPr="00C121E0">
              <w:t>tím podpořit hospodářskou, územní</w:t>
            </w:r>
            <w:r w:rsidR="00A97F05">
              <w:t xml:space="preserve"> a </w:t>
            </w:r>
            <w:r w:rsidRPr="00C121E0">
              <w:t>sociální soudržnost</w:t>
            </w:r>
            <w:r w:rsidR="00A97F05">
              <w:t xml:space="preserve"> v </w:t>
            </w:r>
            <w:r w:rsidRPr="00C121E0">
              <w:t>souladu</w:t>
            </w:r>
            <w:r w:rsidR="00A97F05">
              <w:t xml:space="preserve"> s </w:t>
            </w:r>
            <w:r w:rsidRPr="00C121E0">
              <w:t>článkem 174 Smlouvy.</w:t>
            </w:r>
          </w:p>
        </w:tc>
        <w:tc>
          <w:tcPr>
            <w:tcW w:w="4876" w:type="dxa"/>
            <w:hideMark/>
          </w:tcPr>
          <w:p w14:paraId="483BFD5A" w14:textId="1E5104A4" w:rsidR="00D45DEC" w:rsidRPr="00C121E0" w:rsidRDefault="005E7A49" w:rsidP="003839D9">
            <w:pPr>
              <w:pStyle w:val="Normal6"/>
              <w:rPr>
                <w:szCs w:val="24"/>
              </w:rPr>
            </w:pPr>
            <w:r w:rsidRPr="00C121E0">
              <w:t>(1)</w:t>
            </w:r>
            <w:r w:rsidRPr="00C121E0">
              <w:tab/>
              <w:t>Dne 17. listopadu 2017 Evropský parlament, Rada</w:t>
            </w:r>
            <w:r w:rsidR="00A97F05">
              <w:t xml:space="preserve"> a </w:t>
            </w:r>
            <w:r w:rsidRPr="00C121E0">
              <w:t>Komise společně vyhlásily evropský pilíř sociálních práv</w:t>
            </w:r>
            <w:r w:rsidR="00A97F05">
              <w:t xml:space="preserve"> v </w:t>
            </w:r>
            <w:r w:rsidRPr="00C121E0">
              <w:t>reakci na sociální výzvy</w:t>
            </w:r>
            <w:r w:rsidR="00A97F05">
              <w:t xml:space="preserve"> v </w:t>
            </w:r>
            <w:r w:rsidRPr="00C121E0">
              <w:t>rámci Evropy. Dvacet klíčových zásad pilíře je rozděleno do tří kategorií: rovné příležitosti</w:t>
            </w:r>
            <w:r w:rsidR="00A97F05">
              <w:t xml:space="preserve"> a </w:t>
            </w:r>
            <w:r w:rsidRPr="00C121E0">
              <w:t>přístup na trh práce; spravedlivé pracovní podmínky; sociální ochrana</w:t>
            </w:r>
            <w:r w:rsidR="00A97F05">
              <w:t xml:space="preserve"> a </w:t>
            </w:r>
            <w:r w:rsidRPr="00C121E0">
              <w:t>začleňování. Podle těchto dvaceti zásad evropského pilíře sociálních práv by se měly řídit činnosti</w:t>
            </w:r>
            <w:r w:rsidR="00A97F05">
              <w:t xml:space="preserve"> v </w:t>
            </w:r>
            <w:r w:rsidRPr="00C121E0">
              <w:t>rámci Evropského sociálního fondu (ESF). Dne 4. března 2021 předložila Komise Akční plán pro evropský pilíř sociálních práv (dále jen „akční plán“) zahrnující ambiciózní, ale realistické hlavní cíle Unie pro rok 2030</w:t>
            </w:r>
            <w:r w:rsidR="00A97F05">
              <w:t xml:space="preserve"> v </w:t>
            </w:r>
            <w:r w:rsidRPr="00C121E0">
              <w:t>oblasti zaměstnanosti (nejméně 78 % obyvatelstva ve věku 20–64 let by mělo být zaměstnáno), dovedností (nejméně 60 % všech dospělých osob by se mělo každý rok účastnit odborné přípravy)</w:t>
            </w:r>
            <w:r w:rsidR="00A97F05">
              <w:t xml:space="preserve"> a </w:t>
            </w:r>
            <w:r w:rsidRPr="00C121E0">
              <w:t>snižování chudoby (počet osob ohrožených chudobou nebo sociálním vyloučením by se měl snížit</w:t>
            </w:r>
            <w:r w:rsidR="00A97F05">
              <w:t xml:space="preserve"> o </w:t>
            </w:r>
            <w:r w:rsidRPr="00C121E0">
              <w:t>alespoň 15 milionů osob, včetně 5 milionů dětí) (dále jen „hlavní cíle Unie pro rok 2030“)</w:t>
            </w:r>
            <w:r w:rsidR="00A97F05">
              <w:t xml:space="preserve"> a </w:t>
            </w:r>
            <w:r w:rsidRPr="00C121E0">
              <w:t>doplňkové dílčí cíle, jakož</w:t>
            </w:r>
            <w:r w:rsidR="00A97F05">
              <w:t xml:space="preserve"> i </w:t>
            </w:r>
            <w:r w:rsidRPr="00C121E0">
              <w:t>revidovaný srovnávací přehled sociálních ukazatelů. Aby se přispělo</w:t>
            </w:r>
            <w:r w:rsidR="00A97F05">
              <w:t xml:space="preserve"> k </w:t>
            </w:r>
            <w:r w:rsidRPr="00C121E0">
              <w:t>provádění evropského pilíře sociálních práv, měl by ESF podporovat investice do lidí</w:t>
            </w:r>
            <w:r w:rsidR="00A97F05">
              <w:t xml:space="preserve"> a </w:t>
            </w:r>
            <w:r w:rsidRPr="00C121E0">
              <w:t>reformy systémů</w:t>
            </w:r>
            <w:r w:rsidR="00A97F05">
              <w:t xml:space="preserve"> v </w:t>
            </w:r>
            <w:r w:rsidRPr="00C121E0">
              <w:t>oblastech politiky, jako je zaměstnanost, vzdělávání</w:t>
            </w:r>
            <w:r w:rsidR="00A97F05">
              <w:t xml:space="preserve"> a </w:t>
            </w:r>
            <w:r w:rsidRPr="00C121E0">
              <w:t>sociální začleňování,</w:t>
            </w:r>
            <w:r w:rsidR="00A97F05">
              <w:t xml:space="preserve"> s </w:t>
            </w:r>
            <w:r w:rsidRPr="00C121E0">
              <w:rPr>
                <w:b/>
                <w:i/>
              </w:rPr>
              <w:t>cílem zajistit rovné příležitosti, rovný přístup na trh práce, spravedlivé</w:t>
            </w:r>
            <w:r w:rsidR="00A97F05">
              <w:rPr>
                <w:b/>
                <w:i/>
              </w:rPr>
              <w:t xml:space="preserve"> a </w:t>
            </w:r>
            <w:r w:rsidRPr="00C121E0">
              <w:rPr>
                <w:b/>
                <w:i/>
              </w:rPr>
              <w:t>kvalitní pracovní podmínky, sociální ochranu</w:t>
            </w:r>
            <w:r w:rsidR="00A97F05">
              <w:rPr>
                <w:b/>
                <w:i/>
              </w:rPr>
              <w:t xml:space="preserve"> a </w:t>
            </w:r>
            <w:r w:rsidRPr="00C121E0">
              <w:rPr>
                <w:b/>
                <w:i/>
              </w:rPr>
              <w:t>začlenění, se zvláštním zaměřením na kvalitní</w:t>
            </w:r>
            <w:r w:rsidR="00A97F05">
              <w:rPr>
                <w:b/>
                <w:i/>
              </w:rPr>
              <w:t xml:space="preserve"> a </w:t>
            </w:r>
            <w:r w:rsidRPr="00C121E0">
              <w:rPr>
                <w:b/>
                <w:i/>
              </w:rPr>
              <w:t>inkluzivní vzdělávání</w:t>
            </w:r>
            <w:r w:rsidR="00A97F05">
              <w:rPr>
                <w:b/>
                <w:i/>
              </w:rPr>
              <w:t xml:space="preserve"> a </w:t>
            </w:r>
            <w:r w:rsidRPr="00C121E0">
              <w:rPr>
                <w:b/>
                <w:i/>
              </w:rPr>
              <w:t>odbornou přípravu, celoživotní učení, investice do dětí</w:t>
            </w:r>
            <w:r w:rsidR="00A97F05">
              <w:rPr>
                <w:b/>
                <w:i/>
              </w:rPr>
              <w:t xml:space="preserve"> a </w:t>
            </w:r>
            <w:r w:rsidRPr="00C121E0">
              <w:rPr>
                <w:b/>
                <w:i/>
              </w:rPr>
              <w:t>mládeže</w:t>
            </w:r>
            <w:r w:rsidR="00A97F05">
              <w:rPr>
                <w:b/>
                <w:i/>
              </w:rPr>
              <w:t xml:space="preserve"> a </w:t>
            </w:r>
            <w:r w:rsidRPr="00C121E0">
              <w:rPr>
                <w:b/>
                <w:i/>
              </w:rPr>
              <w:t>přístup</w:t>
            </w:r>
            <w:r w:rsidR="00A97F05">
              <w:rPr>
                <w:b/>
                <w:i/>
              </w:rPr>
              <w:t xml:space="preserve"> k </w:t>
            </w:r>
            <w:r w:rsidRPr="00C121E0">
              <w:rPr>
                <w:b/>
                <w:i/>
              </w:rPr>
              <w:t>základním službám,</w:t>
            </w:r>
            <w:r w:rsidR="00A97F05">
              <w:t xml:space="preserve"> a </w:t>
            </w:r>
            <w:r w:rsidRPr="00C121E0">
              <w:t>tím podpořit hospodářskou, územní</w:t>
            </w:r>
            <w:r w:rsidR="00A97F05">
              <w:t xml:space="preserve"> a </w:t>
            </w:r>
            <w:r w:rsidRPr="00C121E0">
              <w:t>sociální soudržnost</w:t>
            </w:r>
            <w:r w:rsidR="00A97F05">
              <w:t xml:space="preserve"> v </w:t>
            </w:r>
            <w:r w:rsidRPr="00C121E0">
              <w:t>souladu</w:t>
            </w:r>
            <w:r w:rsidR="00A97F05">
              <w:t xml:space="preserve"> s </w:t>
            </w:r>
            <w:r w:rsidRPr="00C121E0">
              <w:t>článkem 174 Smlouvy.</w:t>
            </w:r>
          </w:p>
        </w:tc>
      </w:tr>
    </w:tbl>
    <w:p w14:paraId="21BDAC68"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048BDEE3" w14:textId="77777777" w:rsidR="00D45DEC" w:rsidRPr="00C121E0" w:rsidRDefault="005E7A49" w:rsidP="00D45DEC">
      <w:r w:rsidRPr="00C121E0">
        <w:rPr>
          <w:rStyle w:val="HideTWBExt"/>
        </w:rPr>
        <w:t>&lt;/Amend&gt;</w:t>
      </w:r>
    </w:p>
    <w:p w14:paraId="04F25A6C"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3</w:t>
      </w:r>
      <w:r w:rsidRPr="00C121E0">
        <w:rPr>
          <w:rStyle w:val="HideTWBExt"/>
          <w:b w:val="0"/>
        </w:rPr>
        <w:t>&lt;/NumAm&gt;</w:t>
      </w:r>
    </w:p>
    <w:p w14:paraId="60839E4D"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345CCB3D" w14:textId="77777777" w:rsidR="00D45DEC" w:rsidRPr="00C121E0" w:rsidRDefault="005E7A49" w:rsidP="00D45DEC">
      <w:pPr>
        <w:pStyle w:val="NormalBold"/>
      </w:pPr>
      <w:r w:rsidRPr="00C121E0">
        <w:rPr>
          <w:rStyle w:val="HideTWBExt"/>
          <w:b w:val="0"/>
        </w:rPr>
        <w:t>&lt;Article&gt;</w:t>
      </w:r>
      <w:r w:rsidRPr="00C121E0">
        <w:t>Bod odůvodnění 2</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45176D1C" w14:textId="77777777" w:rsidTr="003839D9">
        <w:trPr>
          <w:jc w:val="center"/>
        </w:trPr>
        <w:tc>
          <w:tcPr>
            <w:tcW w:w="9752" w:type="dxa"/>
            <w:gridSpan w:val="2"/>
          </w:tcPr>
          <w:p w14:paraId="66ED9FC6" w14:textId="77777777" w:rsidR="00D45DEC" w:rsidRPr="00C121E0" w:rsidRDefault="00D45DEC" w:rsidP="003839D9">
            <w:pPr>
              <w:keepNext/>
            </w:pPr>
          </w:p>
        </w:tc>
      </w:tr>
      <w:tr w:rsidR="006F0993" w:rsidRPr="00C121E0" w14:paraId="566E81CA" w14:textId="77777777" w:rsidTr="003839D9">
        <w:trPr>
          <w:jc w:val="center"/>
        </w:trPr>
        <w:tc>
          <w:tcPr>
            <w:tcW w:w="4876" w:type="dxa"/>
            <w:hideMark/>
          </w:tcPr>
          <w:p w14:paraId="2EC1A084" w14:textId="77777777" w:rsidR="00D45DEC" w:rsidRPr="00C121E0" w:rsidRDefault="005E7A49" w:rsidP="003839D9">
            <w:pPr>
              <w:pStyle w:val="ColumnHeading"/>
              <w:keepNext/>
            </w:pPr>
            <w:r w:rsidRPr="00C121E0">
              <w:t>Znění navržené Komisí</w:t>
            </w:r>
          </w:p>
        </w:tc>
        <w:tc>
          <w:tcPr>
            <w:tcW w:w="4876" w:type="dxa"/>
            <w:hideMark/>
          </w:tcPr>
          <w:p w14:paraId="5537BD85" w14:textId="77777777" w:rsidR="00D45DEC" w:rsidRPr="00C121E0" w:rsidRDefault="005E7A49" w:rsidP="003839D9">
            <w:pPr>
              <w:pStyle w:val="ColumnHeading"/>
              <w:keepNext/>
            </w:pPr>
            <w:r w:rsidRPr="00C121E0">
              <w:t>Pozměňovací návrh</w:t>
            </w:r>
          </w:p>
        </w:tc>
      </w:tr>
      <w:tr w:rsidR="006F0993" w:rsidRPr="00C121E0" w14:paraId="4EE23E65" w14:textId="77777777" w:rsidTr="003839D9">
        <w:trPr>
          <w:jc w:val="center"/>
        </w:trPr>
        <w:tc>
          <w:tcPr>
            <w:tcW w:w="4876" w:type="dxa"/>
            <w:hideMark/>
          </w:tcPr>
          <w:p w14:paraId="6876007E" w14:textId="77086CC7" w:rsidR="00D45DEC" w:rsidRPr="00C121E0" w:rsidRDefault="005E7A49" w:rsidP="003839D9">
            <w:pPr>
              <w:pStyle w:val="Normal6"/>
            </w:pPr>
            <w:r w:rsidRPr="00C121E0">
              <w:t>(2)</w:t>
            </w:r>
            <w:r w:rsidRPr="00C121E0">
              <w:tab/>
              <w:t>Hlavní směry politik zaměstnanosti členských států podle čl. 148 odst. 2 Smlouvy, které Rada každoročně přijímá</w:t>
            </w:r>
            <w:r w:rsidR="00A97F05">
              <w:t xml:space="preserve"> v </w:t>
            </w:r>
            <w:r w:rsidRPr="00C121E0">
              <w:t>rámci evropského semestru, jsou klíčovým nástrojem koordinace politik zaměstnanosti</w:t>
            </w:r>
            <w:r w:rsidR="00A97F05">
              <w:t xml:space="preserve"> a </w:t>
            </w:r>
            <w:r w:rsidRPr="00C121E0">
              <w:t>sociálních politik Unie</w:t>
            </w:r>
            <w:r w:rsidR="00A97F05">
              <w:t xml:space="preserve"> a </w:t>
            </w:r>
            <w:r w:rsidRPr="00C121E0">
              <w:t>členských států. Stanovují společné priority</w:t>
            </w:r>
            <w:r w:rsidR="00A97F05">
              <w:t xml:space="preserve"> a </w:t>
            </w:r>
            <w:r w:rsidRPr="00C121E0">
              <w:t>cíle</w:t>
            </w:r>
            <w:r w:rsidR="00A97F05">
              <w:t xml:space="preserve"> v </w:t>
            </w:r>
            <w:r w:rsidRPr="00C121E0">
              <w:t>oblasti zaměstnanosti, vzdělávání, dovedností</w:t>
            </w:r>
            <w:r w:rsidR="00A97F05">
              <w:t xml:space="preserve"> a </w:t>
            </w:r>
            <w:r w:rsidRPr="00C121E0">
              <w:t>sociální politiky</w:t>
            </w:r>
            <w:r w:rsidR="00A97F05">
              <w:t xml:space="preserve"> s </w:t>
            </w:r>
            <w:r w:rsidRPr="00C121E0">
              <w:t>cílem zvýšit konkurenceschopnost Unie</w:t>
            </w:r>
            <w:r w:rsidR="00A97F05">
              <w:t xml:space="preserve"> a </w:t>
            </w:r>
            <w:r w:rsidRPr="00C121E0">
              <w:t>učinit</w:t>
            </w:r>
            <w:r w:rsidR="00A97F05">
              <w:t xml:space="preserve"> z </w:t>
            </w:r>
            <w:r w:rsidRPr="00C121E0">
              <w:t>ní lepší místo pro investice, tvorbu pracovních míst</w:t>
            </w:r>
            <w:r w:rsidR="00A97F05">
              <w:t xml:space="preserve"> a </w:t>
            </w:r>
            <w:r w:rsidRPr="00C121E0">
              <w:t>posilování sociální soudržnosti. ESF je hlavním nástrojem Unie na podporu hlavních směrů politik zaměstnanosti</w:t>
            </w:r>
            <w:r w:rsidR="00A97F05">
              <w:t xml:space="preserve"> a </w:t>
            </w:r>
            <w:r w:rsidRPr="00C121E0">
              <w:t>dosažení cílů Unie</w:t>
            </w:r>
            <w:r w:rsidR="00A97F05">
              <w:t xml:space="preserve"> v </w:t>
            </w:r>
            <w:r w:rsidRPr="00C121E0">
              <w:t>oblasti zaměstnanosti</w:t>
            </w:r>
            <w:r w:rsidR="00A97F05">
              <w:t xml:space="preserve"> a </w:t>
            </w:r>
            <w:r w:rsidRPr="00C121E0">
              <w:t>sociální politiky. Hlavní směry politik zaměstnanosti doplňují zásady evropského pilíře sociálních práv.</w:t>
            </w:r>
            <w:r w:rsidR="00A97F05">
              <w:t xml:space="preserve"> V </w:t>
            </w:r>
            <w:r w:rsidRPr="00C121E0">
              <w:t xml:space="preserve">této souvislosti by měla </w:t>
            </w:r>
            <w:r w:rsidRPr="00C121E0">
              <w:rPr>
                <w:b/>
                <w:i/>
              </w:rPr>
              <w:t>být</w:t>
            </w:r>
            <w:r w:rsidRPr="00C121E0">
              <w:t xml:space="preserve"> oblast působnosti ESF na období 2028–2034 </w:t>
            </w:r>
            <w:r w:rsidRPr="00C121E0">
              <w:rPr>
                <w:b/>
                <w:i/>
              </w:rPr>
              <w:t>plně sladěna</w:t>
            </w:r>
            <w:r w:rsidR="00A97F05">
              <w:rPr>
                <w:b/>
                <w:i/>
              </w:rPr>
              <w:t xml:space="preserve"> s </w:t>
            </w:r>
            <w:r w:rsidRPr="00C121E0">
              <w:rPr>
                <w:b/>
                <w:i/>
              </w:rPr>
              <w:t>rozhodnutím</w:t>
            </w:r>
            <w:r w:rsidRPr="00C121E0">
              <w:t xml:space="preserve"> Rady (EU) ...</w:t>
            </w:r>
            <w:r w:rsidRPr="00C121E0">
              <w:rPr>
                <w:vertAlign w:val="superscript"/>
              </w:rPr>
              <w:t>1</w:t>
            </w:r>
            <w:r w:rsidRPr="00C121E0">
              <w:t xml:space="preserve"> [hlavní směry politik zaměstnanosti přijaté Radou nejpozději do 1. ledna 2027].</w:t>
            </w:r>
          </w:p>
        </w:tc>
        <w:tc>
          <w:tcPr>
            <w:tcW w:w="4876" w:type="dxa"/>
            <w:hideMark/>
          </w:tcPr>
          <w:p w14:paraId="11FDC103" w14:textId="1707A651" w:rsidR="00D45DEC" w:rsidRPr="00C121E0" w:rsidRDefault="005E7A49" w:rsidP="003839D9">
            <w:pPr>
              <w:pStyle w:val="Normal6"/>
              <w:rPr>
                <w:szCs w:val="24"/>
              </w:rPr>
            </w:pPr>
            <w:r w:rsidRPr="00C121E0">
              <w:t>(2)</w:t>
            </w:r>
            <w:r w:rsidRPr="00C121E0">
              <w:tab/>
              <w:t>Hlavní směry politik zaměstnanosti členských států podle čl. 148 odst. 2 Smlouvy, které Rada každoročně přijímá</w:t>
            </w:r>
            <w:r w:rsidR="00A97F05">
              <w:t xml:space="preserve"> v </w:t>
            </w:r>
            <w:r w:rsidRPr="00C121E0">
              <w:t>rámci evropského semestru, jsou klíčovým nástrojem koordinace politik zaměstnanosti</w:t>
            </w:r>
            <w:r w:rsidR="00A97F05">
              <w:t xml:space="preserve"> a </w:t>
            </w:r>
            <w:r w:rsidRPr="00C121E0">
              <w:t>sociálních politik Unie</w:t>
            </w:r>
            <w:r w:rsidR="00A97F05">
              <w:t xml:space="preserve"> a </w:t>
            </w:r>
            <w:r w:rsidRPr="00C121E0">
              <w:t>členských států. Stanovují společné priority</w:t>
            </w:r>
            <w:r w:rsidR="00A97F05">
              <w:t xml:space="preserve"> a </w:t>
            </w:r>
            <w:r w:rsidRPr="00C121E0">
              <w:t>cíle</w:t>
            </w:r>
            <w:r w:rsidR="00A97F05">
              <w:t xml:space="preserve"> v </w:t>
            </w:r>
            <w:r w:rsidRPr="00C121E0">
              <w:t>oblasti zaměstnanosti, vzdělávání, dovedností</w:t>
            </w:r>
            <w:r w:rsidR="00A97F05">
              <w:t xml:space="preserve"> a </w:t>
            </w:r>
            <w:r w:rsidRPr="00C121E0">
              <w:t>sociální politiky</w:t>
            </w:r>
            <w:r w:rsidR="00A97F05">
              <w:t xml:space="preserve"> s </w:t>
            </w:r>
            <w:r w:rsidRPr="00C121E0">
              <w:t>cílem zvýšit konkurenceschopnost Unie</w:t>
            </w:r>
            <w:r w:rsidR="00A97F05">
              <w:t xml:space="preserve"> a </w:t>
            </w:r>
            <w:r w:rsidRPr="00C121E0">
              <w:t>učinit</w:t>
            </w:r>
            <w:r w:rsidR="00A97F05">
              <w:t xml:space="preserve"> z </w:t>
            </w:r>
            <w:r w:rsidRPr="00C121E0">
              <w:t>ní lepší místo pro investice, tvorbu pracovních míst</w:t>
            </w:r>
            <w:r w:rsidR="00A97F05">
              <w:t xml:space="preserve"> a </w:t>
            </w:r>
            <w:r w:rsidRPr="00C121E0">
              <w:t>posilování sociální soudržnosti. ESF je hlavním nástrojem Unie na podporu hlavních směrů politik zaměstnanosti</w:t>
            </w:r>
            <w:r w:rsidR="00A97F05">
              <w:t xml:space="preserve"> a </w:t>
            </w:r>
            <w:r w:rsidRPr="00C121E0">
              <w:t>dosažení cílů Unie</w:t>
            </w:r>
            <w:r w:rsidR="00A97F05">
              <w:t xml:space="preserve"> v </w:t>
            </w:r>
            <w:r w:rsidRPr="00C121E0">
              <w:t>oblasti zaměstnanosti</w:t>
            </w:r>
            <w:r w:rsidR="00A97F05">
              <w:t xml:space="preserve"> a </w:t>
            </w:r>
            <w:r w:rsidRPr="00C121E0">
              <w:t>sociální politiky. Hlavní směry politik zaměstnanosti doplňují zásady evropského pilíře sociálních práv.</w:t>
            </w:r>
            <w:r w:rsidR="00A97F05">
              <w:t xml:space="preserve"> V </w:t>
            </w:r>
            <w:r w:rsidRPr="00C121E0">
              <w:t xml:space="preserve">této souvislosti by měla oblast působnosti ESF na období 2028–2034 </w:t>
            </w:r>
            <w:r w:rsidRPr="00C121E0">
              <w:rPr>
                <w:b/>
                <w:i/>
              </w:rPr>
              <w:t>zahrnovat obsah rozhodnutí</w:t>
            </w:r>
            <w:r w:rsidRPr="00C121E0">
              <w:t xml:space="preserve"> Rady (EU) ...</w:t>
            </w:r>
            <w:r w:rsidRPr="00C121E0">
              <w:rPr>
                <w:vertAlign w:val="superscript"/>
              </w:rPr>
              <w:t>1</w:t>
            </w:r>
            <w:r w:rsidRPr="00C121E0">
              <w:t xml:space="preserve"> [hlavní směry politik zaměstnanosti přijaté Radou nejpozději do 1. ledna 2027].</w:t>
            </w:r>
          </w:p>
        </w:tc>
      </w:tr>
      <w:tr w:rsidR="006F0993" w:rsidRPr="00C121E0" w14:paraId="3E533771" w14:textId="77777777" w:rsidTr="003839D9">
        <w:trPr>
          <w:jc w:val="center"/>
        </w:trPr>
        <w:tc>
          <w:tcPr>
            <w:tcW w:w="4876" w:type="dxa"/>
            <w:hideMark/>
          </w:tcPr>
          <w:p w14:paraId="58808C45" w14:textId="77777777" w:rsidR="00D45DEC" w:rsidRPr="00C121E0" w:rsidRDefault="005E7A49" w:rsidP="003839D9">
            <w:pPr>
              <w:pStyle w:val="Normal6"/>
            </w:pPr>
            <w:r w:rsidRPr="00C121E0">
              <w:t>__________________</w:t>
            </w:r>
          </w:p>
        </w:tc>
        <w:tc>
          <w:tcPr>
            <w:tcW w:w="4876" w:type="dxa"/>
            <w:hideMark/>
          </w:tcPr>
          <w:p w14:paraId="56921C44" w14:textId="77777777" w:rsidR="00D45DEC" w:rsidRPr="00C121E0" w:rsidRDefault="005E7A49" w:rsidP="003839D9">
            <w:pPr>
              <w:pStyle w:val="Normal6"/>
              <w:rPr>
                <w:szCs w:val="24"/>
              </w:rPr>
            </w:pPr>
            <w:r w:rsidRPr="00C121E0">
              <w:t>__________________</w:t>
            </w:r>
          </w:p>
        </w:tc>
      </w:tr>
      <w:tr w:rsidR="006F0993" w:rsidRPr="00C121E0" w14:paraId="308EA6C0" w14:textId="77777777" w:rsidTr="003839D9">
        <w:trPr>
          <w:jc w:val="center"/>
        </w:trPr>
        <w:tc>
          <w:tcPr>
            <w:tcW w:w="4876" w:type="dxa"/>
            <w:hideMark/>
          </w:tcPr>
          <w:p w14:paraId="1982C29E" w14:textId="77777777" w:rsidR="00D45DEC" w:rsidRPr="00C121E0" w:rsidRDefault="005E7A49" w:rsidP="003839D9">
            <w:pPr>
              <w:pStyle w:val="Normal6"/>
            </w:pPr>
            <w:r w:rsidRPr="00C121E0">
              <w:rPr>
                <w:vertAlign w:val="superscript"/>
              </w:rPr>
              <w:t>1</w:t>
            </w:r>
            <w:r w:rsidRPr="00C121E0">
              <w:t xml:space="preserve"> Vložit odkaz na vyhlášení.</w:t>
            </w:r>
          </w:p>
        </w:tc>
        <w:tc>
          <w:tcPr>
            <w:tcW w:w="4876" w:type="dxa"/>
            <w:hideMark/>
          </w:tcPr>
          <w:p w14:paraId="4870F5B3" w14:textId="77777777" w:rsidR="00D45DEC" w:rsidRPr="00C121E0" w:rsidRDefault="005E7A49" w:rsidP="003839D9">
            <w:pPr>
              <w:pStyle w:val="Normal6"/>
              <w:rPr>
                <w:szCs w:val="24"/>
              </w:rPr>
            </w:pPr>
            <w:r w:rsidRPr="00C121E0">
              <w:rPr>
                <w:vertAlign w:val="superscript"/>
              </w:rPr>
              <w:t>1</w:t>
            </w:r>
            <w:r w:rsidRPr="00C121E0">
              <w:t xml:space="preserve"> Vložit odkaz na vyhlášení.</w:t>
            </w:r>
          </w:p>
        </w:tc>
      </w:tr>
    </w:tbl>
    <w:p w14:paraId="6B9FDB9B"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6EB8AA90" w14:textId="77777777" w:rsidR="00D45DEC" w:rsidRPr="00C121E0" w:rsidRDefault="005E7A49" w:rsidP="00D45DEC">
      <w:r w:rsidRPr="00C121E0">
        <w:rPr>
          <w:rStyle w:val="HideTWBExt"/>
        </w:rPr>
        <w:t>&lt;/Amend&gt;</w:t>
      </w:r>
    </w:p>
    <w:p w14:paraId="3D744DD3"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4</w:t>
      </w:r>
      <w:r w:rsidRPr="00C121E0">
        <w:rPr>
          <w:rStyle w:val="HideTWBExt"/>
          <w:b w:val="0"/>
        </w:rPr>
        <w:t>&lt;/NumAm&gt;</w:t>
      </w:r>
    </w:p>
    <w:p w14:paraId="31DA66B4"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22A2D312" w14:textId="77777777" w:rsidR="00D45DEC" w:rsidRPr="00C121E0" w:rsidRDefault="005E7A49" w:rsidP="00D45DEC">
      <w:pPr>
        <w:pStyle w:val="NormalBold"/>
      </w:pPr>
      <w:r w:rsidRPr="00C121E0">
        <w:rPr>
          <w:rStyle w:val="HideTWBExt"/>
          <w:b w:val="0"/>
        </w:rPr>
        <w:t>&lt;Article&gt;</w:t>
      </w:r>
      <w:r w:rsidRPr="00C121E0">
        <w:t>Bod odůvodnění 3</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1008C5DE" w14:textId="77777777" w:rsidTr="003839D9">
        <w:trPr>
          <w:jc w:val="center"/>
        </w:trPr>
        <w:tc>
          <w:tcPr>
            <w:tcW w:w="9752" w:type="dxa"/>
            <w:gridSpan w:val="2"/>
          </w:tcPr>
          <w:p w14:paraId="5B881E8C" w14:textId="77777777" w:rsidR="00D45DEC" w:rsidRPr="00C121E0" w:rsidRDefault="00D45DEC" w:rsidP="003839D9">
            <w:pPr>
              <w:keepNext/>
            </w:pPr>
          </w:p>
        </w:tc>
      </w:tr>
      <w:tr w:rsidR="006F0993" w:rsidRPr="00C121E0" w14:paraId="2928674F" w14:textId="77777777" w:rsidTr="003839D9">
        <w:trPr>
          <w:jc w:val="center"/>
        </w:trPr>
        <w:tc>
          <w:tcPr>
            <w:tcW w:w="4876" w:type="dxa"/>
            <w:hideMark/>
          </w:tcPr>
          <w:p w14:paraId="3B9B836E" w14:textId="77777777" w:rsidR="00D45DEC" w:rsidRPr="00C121E0" w:rsidRDefault="005E7A49" w:rsidP="003839D9">
            <w:pPr>
              <w:pStyle w:val="ColumnHeading"/>
              <w:keepNext/>
            </w:pPr>
            <w:r w:rsidRPr="00C121E0">
              <w:t>Znění navržené Komisí</w:t>
            </w:r>
          </w:p>
        </w:tc>
        <w:tc>
          <w:tcPr>
            <w:tcW w:w="4876" w:type="dxa"/>
            <w:hideMark/>
          </w:tcPr>
          <w:p w14:paraId="580DEC20" w14:textId="77777777" w:rsidR="00D45DEC" w:rsidRPr="00C121E0" w:rsidRDefault="005E7A49" w:rsidP="003839D9">
            <w:pPr>
              <w:pStyle w:val="ColumnHeading"/>
              <w:keepNext/>
            </w:pPr>
            <w:r w:rsidRPr="00C121E0">
              <w:t>Pozměňovací návrh</w:t>
            </w:r>
          </w:p>
        </w:tc>
      </w:tr>
      <w:tr w:rsidR="006F0993" w:rsidRPr="00C121E0" w14:paraId="1A718ABE" w14:textId="77777777" w:rsidTr="003839D9">
        <w:trPr>
          <w:jc w:val="center"/>
        </w:trPr>
        <w:tc>
          <w:tcPr>
            <w:tcW w:w="4876" w:type="dxa"/>
            <w:hideMark/>
          </w:tcPr>
          <w:p w14:paraId="0E1019D1" w14:textId="71874606" w:rsidR="00D45DEC" w:rsidRPr="00C121E0" w:rsidRDefault="005E7A49" w:rsidP="003839D9">
            <w:pPr>
              <w:pStyle w:val="Normal6"/>
            </w:pPr>
            <w:r w:rsidRPr="00C121E0">
              <w:t>(3)</w:t>
            </w:r>
            <w:r w:rsidRPr="00C121E0">
              <w:tab/>
              <w:t>Na úrovni Unie je rámcem pro určení priorit vnitrostátních reforem</w:t>
            </w:r>
            <w:r w:rsidR="00A97F05">
              <w:t xml:space="preserve"> a </w:t>
            </w:r>
            <w:r w:rsidRPr="00C121E0">
              <w:t>sledování jejich provádění evropský semestr pro koordinaci hospodářských politik. Členské státy by měly předkládat výroční zprávy</w:t>
            </w:r>
            <w:r w:rsidR="00A97F05">
              <w:t xml:space="preserve"> o </w:t>
            </w:r>
            <w:r w:rsidRPr="00C121E0">
              <w:t xml:space="preserve">pokroku při provádění svých střednědobých fiskálně-strukturálních plánů. </w:t>
            </w:r>
            <w:r w:rsidRPr="00C121E0">
              <w:rPr>
                <w:b/>
                <w:i/>
              </w:rPr>
              <w:t>Uvedený rámec by měl být základem pro soudržné využívání finančních prostředků Unie,</w:t>
            </w:r>
            <w:r w:rsidR="00A97F05">
              <w:rPr>
                <w:b/>
                <w:i/>
              </w:rPr>
              <w:t xml:space="preserve"> a </w:t>
            </w:r>
            <w:r w:rsidRPr="00C121E0">
              <w:rPr>
                <w:b/>
                <w:i/>
              </w:rPr>
              <w:t>to</w:t>
            </w:r>
            <w:r w:rsidR="00A97F05">
              <w:rPr>
                <w:b/>
                <w:i/>
              </w:rPr>
              <w:t xml:space="preserve"> i s </w:t>
            </w:r>
            <w:r w:rsidRPr="00C121E0">
              <w:rPr>
                <w:b/>
                <w:i/>
              </w:rPr>
              <w:t>cílem maximalizovat přidanou hodnotu finanční podpory, která má být obdržena.</w:t>
            </w:r>
          </w:p>
        </w:tc>
        <w:tc>
          <w:tcPr>
            <w:tcW w:w="4876" w:type="dxa"/>
            <w:hideMark/>
          </w:tcPr>
          <w:p w14:paraId="1ABB31C8" w14:textId="14778DF4" w:rsidR="00D45DEC" w:rsidRPr="00C121E0" w:rsidRDefault="005E7A49" w:rsidP="003839D9">
            <w:pPr>
              <w:pStyle w:val="Normal6"/>
              <w:rPr>
                <w:szCs w:val="24"/>
              </w:rPr>
            </w:pPr>
            <w:r w:rsidRPr="00C121E0">
              <w:t>(3)</w:t>
            </w:r>
            <w:r w:rsidRPr="00C121E0">
              <w:tab/>
              <w:t>Na úrovni Unie je rámcem pro určení priorit vnitrostátních reforem</w:t>
            </w:r>
            <w:r w:rsidR="00A97F05">
              <w:t xml:space="preserve"> a </w:t>
            </w:r>
            <w:r w:rsidRPr="00C121E0">
              <w:t>sledování jejich provádění evropský semestr pro koordinaci hospodářských politik. Členské státy by měly předkládat výroční zprávy</w:t>
            </w:r>
            <w:r w:rsidR="00A97F05">
              <w:t xml:space="preserve"> o </w:t>
            </w:r>
            <w:r w:rsidRPr="00C121E0">
              <w:t>pokroku při provádění svých střednědobých fiskálně-strukturálních plánů.</w:t>
            </w:r>
          </w:p>
        </w:tc>
      </w:tr>
    </w:tbl>
    <w:p w14:paraId="10E460A3"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245BF6E1" w14:textId="77777777" w:rsidR="00D45DEC" w:rsidRPr="00C121E0" w:rsidRDefault="005E7A49" w:rsidP="00D45DEC">
      <w:r w:rsidRPr="00C121E0">
        <w:rPr>
          <w:rStyle w:val="HideTWBExt"/>
        </w:rPr>
        <w:t>&lt;/Amend&gt;</w:t>
      </w:r>
    </w:p>
    <w:p w14:paraId="771AC8E9"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5</w:t>
      </w:r>
      <w:r w:rsidRPr="00C121E0">
        <w:rPr>
          <w:rStyle w:val="HideTWBExt"/>
          <w:b w:val="0"/>
        </w:rPr>
        <w:t>&lt;/NumAm&gt;</w:t>
      </w:r>
    </w:p>
    <w:p w14:paraId="599A952B"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1A597CA6" w14:textId="77777777" w:rsidR="00D45DEC" w:rsidRPr="00C121E0" w:rsidRDefault="005E7A49" w:rsidP="00D45DEC">
      <w:pPr>
        <w:pStyle w:val="NormalBold"/>
      </w:pPr>
      <w:r w:rsidRPr="00C121E0">
        <w:rPr>
          <w:rStyle w:val="HideTWBExt"/>
          <w:b w:val="0"/>
        </w:rPr>
        <w:t>&lt;Article&gt;</w:t>
      </w:r>
      <w:r w:rsidRPr="00C121E0">
        <w:t>Bod odůvodnění 4</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50912BE8" w14:textId="77777777" w:rsidTr="003839D9">
        <w:trPr>
          <w:jc w:val="center"/>
        </w:trPr>
        <w:tc>
          <w:tcPr>
            <w:tcW w:w="9752" w:type="dxa"/>
            <w:gridSpan w:val="2"/>
          </w:tcPr>
          <w:p w14:paraId="760FA09A" w14:textId="77777777" w:rsidR="00D45DEC" w:rsidRPr="00C121E0" w:rsidRDefault="00D45DEC" w:rsidP="003839D9">
            <w:pPr>
              <w:keepNext/>
            </w:pPr>
          </w:p>
        </w:tc>
      </w:tr>
      <w:tr w:rsidR="006F0993" w:rsidRPr="00C121E0" w14:paraId="208EE3EE" w14:textId="77777777" w:rsidTr="003839D9">
        <w:trPr>
          <w:jc w:val="center"/>
        </w:trPr>
        <w:tc>
          <w:tcPr>
            <w:tcW w:w="4876" w:type="dxa"/>
            <w:hideMark/>
          </w:tcPr>
          <w:p w14:paraId="6C4E35C6" w14:textId="77777777" w:rsidR="00D45DEC" w:rsidRPr="00C121E0" w:rsidRDefault="005E7A49" w:rsidP="003839D9">
            <w:pPr>
              <w:pStyle w:val="ColumnHeading"/>
              <w:keepNext/>
            </w:pPr>
            <w:r w:rsidRPr="00C121E0">
              <w:t>Znění navržené Komisí</w:t>
            </w:r>
          </w:p>
        </w:tc>
        <w:tc>
          <w:tcPr>
            <w:tcW w:w="4876" w:type="dxa"/>
            <w:hideMark/>
          </w:tcPr>
          <w:p w14:paraId="0F71EC9C" w14:textId="77777777" w:rsidR="00D45DEC" w:rsidRPr="00C121E0" w:rsidRDefault="005E7A49" w:rsidP="003839D9">
            <w:pPr>
              <w:pStyle w:val="ColumnHeading"/>
              <w:keepNext/>
            </w:pPr>
            <w:r w:rsidRPr="00C121E0">
              <w:t>Pozměňovací návrh</w:t>
            </w:r>
          </w:p>
        </w:tc>
      </w:tr>
      <w:tr w:rsidR="006F0993" w:rsidRPr="00C121E0" w14:paraId="4999B1DF" w14:textId="77777777" w:rsidTr="003839D9">
        <w:trPr>
          <w:jc w:val="center"/>
        </w:trPr>
        <w:tc>
          <w:tcPr>
            <w:tcW w:w="4876" w:type="dxa"/>
            <w:hideMark/>
          </w:tcPr>
          <w:p w14:paraId="24CAF156" w14:textId="38CD54FA" w:rsidR="00D45DEC" w:rsidRPr="00C121E0" w:rsidRDefault="005E7A49" w:rsidP="003839D9">
            <w:pPr>
              <w:pStyle w:val="Normal6"/>
            </w:pPr>
            <w:r w:rsidRPr="00C121E0">
              <w:t>(4)</w:t>
            </w:r>
            <w:r w:rsidRPr="00C121E0">
              <w:tab/>
              <w:t>Unie čelí strukturálním výzvám vyplývajícím</w:t>
            </w:r>
            <w:r w:rsidR="00A97F05">
              <w:t xml:space="preserve"> z </w:t>
            </w:r>
            <w:r w:rsidRPr="00C121E0">
              <w:t>ekonomické globalizace, zranitelných dodavatelských řetězců, řízení migračních toků</w:t>
            </w:r>
            <w:r w:rsidR="00A97F05">
              <w:t xml:space="preserve"> a </w:t>
            </w:r>
            <w:r w:rsidRPr="00C121E0">
              <w:t>zvýšené bezpečnostní hrozby, přechodu na čistou energii, technologických změn</w:t>
            </w:r>
            <w:r w:rsidR="00A97F05">
              <w:t xml:space="preserve"> a </w:t>
            </w:r>
            <w:r w:rsidRPr="00C121E0">
              <w:t>demografických změn, stárnoucí pracovní síly, nedostatku sociálního bydlení</w:t>
            </w:r>
            <w:r w:rsidR="00A97F05">
              <w:t xml:space="preserve"> a </w:t>
            </w:r>
            <w:r w:rsidRPr="00C121E0">
              <w:t>rostoucího nedostatku kvalifikovaných pracovníků</w:t>
            </w:r>
            <w:r w:rsidR="00A97F05">
              <w:t xml:space="preserve"> a </w:t>
            </w:r>
            <w:r w:rsidRPr="00C121E0">
              <w:t>pracovních sil</w:t>
            </w:r>
            <w:r w:rsidR="00A97F05">
              <w:t xml:space="preserve"> v </w:t>
            </w:r>
            <w:r w:rsidRPr="00C121E0">
              <w:t>mnoha odvětvích</w:t>
            </w:r>
            <w:r w:rsidR="00A97F05">
              <w:t xml:space="preserve"> a </w:t>
            </w:r>
            <w:r w:rsidRPr="00C121E0">
              <w:t>regionech.</w:t>
            </w:r>
          </w:p>
        </w:tc>
        <w:tc>
          <w:tcPr>
            <w:tcW w:w="4876" w:type="dxa"/>
            <w:hideMark/>
          </w:tcPr>
          <w:p w14:paraId="18993BD9" w14:textId="4FAAD306" w:rsidR="00D45DEC" w:rsidRPr="00C121E0" w:rsidRDefault="005E7A49" w:rsidP="003839D9">
            <w:pPr>
              <w:pStyle w:val="Normal6"/>
              <w:rPr>
                <w:szCs w:val="24"/>
              </w:rPr>
            </w:pPr>
            <w:r w:rsidRPr="00C121E0">
              <w:t>(4)</w:t>
            </w:r>
            <w:r w:rsidRPr="00C121E0">
              <w:tab/>
              <w:t>Unie čelí strukturálním výzvám vyplývajícím</w:t>
            </w:r>
            <w:r w:rsidR="00A97F05">
              <w:t xml:space="preserve"> z </w:t>
            </w:r>
            <w:r w:rsidRPr="00C121E0">
              <w:t>ekonomické globalizace, zranitelných dodavatelských řetězců, řízení migračních toků</w:t>
            </w:r>
            <w:r w:rsidR="00A97F05">
              <w:t xml:space="preserve"> a </w:t>
            </w:r>
            <w:r w:rsidRPr="00C121E0">
              <w:t xml:space="preserve">zvýšené bezpečnostní hrozby, přechodu na čistou energii, </w:t>
            </w:r>
            <w:r w:rsidRPr="00C121E0">
              <w:rPr>
                <w:b/>
                <w:i/>
              </w:rPr>
              <w:t>digitální transformace,</w:t>
            </w:r>
            <w:r w:rsidRPr="00C121E0">
              <w:t xml:space="preserve"> technologických změn</w:t>
            </w:r>
            <w:r w:rsidR="00A97F05">
              <w:t xml:space="preserve"> a </w:t>
            </w:r>
            <w:r w:rsidRPr="00C121E0">
              <w:t>demografických změn, stárnoucí pracovní síly, nedostatku sociálního bydlení</w:t>
            </w:r>
            <w:r w:rsidRPr="00C121E0">
              <w:rPr>
                <w:b/>
                <w:i/>
              </w:rPr>
              <w:t>, zvyšující se chudoby, zejména</w:t>
            </w:r>
            <w:r w:rsidR="00A97F05">
              <w:rPr>
                <w:b/>
                <w:i/>
              </w:rPr>
              <w:t xml:space="preserve"> u </w:t>
            </w:r>
            <w:r w:rsidRPr="00C121E0">
              <w:rPr>
                <w:b/>
                <w:i/>
              </w:rPr>
              <w:t>dětí,</w:t>
            </w:r>
            <w:r w:rsidR="00A97F05">
              <w:t xml:space="preserve"> a </w:t>
            </w:r>
            <w:r w:rsidRPr="00C121E0">
              <w:t>rostoucího nedostatku kvalifikovaných pracovníků</w:t>
            </w:r>
            <w:r w:rsidR="00A97F05">
              <w:t xml:space="preserve"> a </w:t>
            </w:r>
            <w:r w:rsidRPr="00C121E0">
              <w:t>pracovních sil</w:t>
            </w:r>
            <w:r w:rsidR="00A97F05">
              <w:t xml:space="preserve"> v </w:t>
            </w:r>
            <w:r w:rsidRPr="00C121E0">
              <w:t>mnoha odvětvích</w:t>
            </w:r>
            <w:r w:rsidR="00A97F05">
              <w:t xml:space="preserve"> a </w:t>
            </w:r>
            <w:r w:rsidRPr="00C121E0">
              <w:t>regionech.</w:t>
            </w:r>
          </w:p>
        </w:tc>
      </w:tr>
    </w:tbl>
    <w:p w14:paraId="2849A123"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2BB78F7C" w14:textId="77777777" w:rsidR="00D45DEC" w:rsidRPr="00C121E0" w:rsidRDefault="005E7A49" w:rsidP="00D45DEC">
      <w:r w:rsidRPr="00C121E0">
        <w:rPr>
          <w:rStyle w:val="HideTWBExt"/>
        </w:rPr>
        <w:t>&lt;/Amend&gt;</w:t>
      </w:r>
    </w:p>
    <w:p w14:paraId="3C0864BC"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6</w:t>
      </w:r>
      <w:r w:rsidRPr="00C121E0">
        <w:rPr>
          <w:rStyle w:val="HideTWBExt"/>
          <w:b w:val="0"/>
        </w:rPr>
        <w:t>&lt;/NumAm&gt;</w:t>
      </w:r>
    </w:p>
    <w:p w14:paraId="290D4E39"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7E7EB6F2" w14:textId="77777777" w:rsidR="00D45DEC" w:rsidRPr="00C121E0" w:rsidRDefault="005E7A49" w:rsidP="00D45DEC">
      <w:pPr>
        <w:pStyle w:val="NormalBold"/>
      </w:pPr>
      <w:r w:rsidRPr="00C121E0">
        <w:rPr>
          <w:rStyle w:val="HideTWBExt"/>
          <w:b w:val="0"/>
        </w:rPr>
        <w:t>&lt;Article&gt;</w:t>
      </w:r>
      <w:r w:rsidRPr="00C121E0">
        <w:t>Bod odůvodnění 5</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744E8631" w14:textId="77777777" w:rsidTr="003839D9">
        <w:trPr>
          <w:jc w:val="center"/>
        </w:trPr>
        <w:tc>
          <w:tcPr>
            <w:tcW w:w="9752" w:type="dxa"/>
            <w:gridSpan w:val="2"/>
          </w:tcPr>
          <w:p w14:paraId="5E3D64BD" w14:textId="77777777" w:rsidR="00D45DEC" w:rsidRPr="00C121E0" w:rsidRDefault="00D45DEC" w:rsidP="003839D9">
            <w:pPr>
              <w:keepNext/>
            </w:pPr>
          </w:p>
        </w:tc>
      </w:tr>
      <w:tr w:rsidR="006F0993" w:rsidRPr="00C121E0" w14:paraId="54474D40" w14:textId="77777777" w:rsidTr="003839D9">
        <w:trPr>
          <w:jc w:val="center"/>
        </w:trPr>
        <w:tc>
          <w:tcPr>
            <w:tcW w:w="4876" w:type="dxa"/>
            <w:hideMark/>
          </w:tcPr>
          <w:p w14:paraId="037EF659" w14:textId="77777777" w:rsidR="00D45DEC" w:rsidRPr="00C121E0" w:rsidRDefault="005E7A49" w:rsidP="003839D9">
            <w:pPr>
              <w:pStyle w:val="ColumnHeading"/>
              <w:keepNext/>
            </w:pPr>
            <w:r w:rsidRPr="00C121E0">
              <w:t>Znění navržené Komisí</w:t>
            </w:r>
          </w:p>
        </w:tc>
        <w:tc>
          <w:tcPr>
            <w:tcW w:w="4876" w:type="dxa"/>
            <w:hideMark/>
          </w:tcPr>
          <w:p w14:paraId="38BD6137" w14:textId="77777777" w:rsidR="00D45DEC" w:rsidRPr="00C121E0" w:rsidRDefault="005E7A49" w:rsidP="003839D9">
            <w:pPr>
              <w:pStyle w:val="ColumnHeading"/>
              <w:keepNext/>
            </w:pPr>
            <w:r w:rsidRPr="00C121E0">
              <w:t>Pozměňovací návrh</w:t>
            </w:r>
          </w:p>
        </w:tc>
      </w:tr>
      <w:tr w:rsidR="006F0993" w:rsidRPr="00C121E0" w14:paraId="29D04F39" w14:textId="77777777" w:rsidTr="003839D9">
        <w:trPr>
          <w:jc w:val="center"/>
        </w:trPr>
        <w:tc>
          <w:tcPr>
            <w:tcW w:w="4876" w:type="dxa"/>
            <w:hideMark/>
          </w:tcPr>
          <w:p w14:paraId="4E6B7B06" w14:textId="6370CBFB" w:rsidR="00D45DEC" w:rsidRPr="00C121E0" w:rsidRDefault="005E7A49" w:rsidP="003839D9">
            <w:pPr>
              <w:pStyle w:val="Normal6"/>
            </w:pPr>
            <w:r w:rsidRPr="00C121E0">
              <w:t>(5)</w:t>
            </w:r>
            <w:r w:rsidRPr="00C121E0">
              <w:tab/>
              <w:t>S přihlédnutím</w:t>
            </w:r>
            <w:r w:rsidR="00A97F05">
              <w:t xml:space="preserve"> k </w:t>
            </w:r>
            <w:r w:rsidRPr="00C121E0">
              <w:t>měnícím se skutečnostem ve světě práce by Unie měla být připravena na současné</w:t>
            </w:r>
            <w:r w:rsidR="00A97F05">
              <w:t xml:space="preserve"> a </w:t>
            </w:r>
            <w:r w:rsidRPr="00C121E0">
              <w:t>budoucí výzvy investováním do příslušných dovedností, usilováním</w:t>
            </w:r>
            <w:r w:rsidR="00A97F05">
              <w:t xml:space="preserve"> o </w:t>
            </w:r>
            <w:r w:rsidRPr="00C121E0">
              <w:t>inkluzivnější růst</w:t>
            </w:r>
            <w:r w:rsidR="00A97F05">
              <w:t xml:space="preserve"> a </w:t>
            </w:r>
            <w:r w:rsidRPr="00C121E0">
              <w:t>zlepšováním politik zaměstnanosti</w:t>
            </w:r>
            <w:r w:rsidR="00A97F05">
              <w:t xml:space="preserve"> a </w:t>
            </w:r>
            <w:r w:rsidRPr="00C121E0">
              <w:t>sociálních politik,</w:t>
            </w:r>
            <w:r w:rsidR="00A97F05">
              <w:t xml:space="preserve"> a </w:t>
            </w:r>
            <w:r w:rsidRPr="00C121E0">
              <w:t>to</w:t>
            </w:r>
            <w:r w:rsidR="00A97F05">
              <w:t xml:space="preserve"> i </w:t>
            </w:r>
            <w:r w:rsidRPr="00C121E0">
              <w:t>se zřetelem na pracovní mobilitu</w:t>
            </w:r>
            <w:r w:rsidR="00A97F05">
              <w:t xml:space="preserve"> a </w:t>
            </w:r>
            <w:r w:rsidRPr="00C121E0">
              <w:t>restrukturalizaci odvětví, přičemž je třeba věnovat pozornost městským</w:t>
            </w:r>
            <w:r w:rsidR="00A97F05">
              <w:t xml:space="preserve"> a </w:t>
            </w:r>
            <w:r w:rsidRPr="00C121E0">
              <w:t>venkovským oblastem, které se potýkají se specifickými nedostatky</w:t>
            </w:r>
            <w:r w:rsidR="00A97F05">
              <w:t xml:space="preserve"> v </w:t>
            </w:r>
            <w:r w:rsidRPr="00C121E0">
              <w:t>sociální oblasti.</w:t>
            </w:r>
          </w:p>
        </w:tc>
        <w:tc>
          <w:tcPr>
            <w:tcW w:w="4876" w:type="dxa"/>
            <w:hideMark/>
          </w:tcPr>
          <w:p w14:paraId="0C5B68CE" w14:textId="4CEDA2A3" w:rsidR="00D45DEC" w:rsidRPr="00C121E0" w:rsidRDefault="005E7A49" w:rsidP="003839D9">
            <w:pPr>
              <w:pStyle w:val="Normal6"/>
              <w:rPr>
                <w:szCs w:val="24"/>
              </w:rPr>
            </w:pPr>
            <w:r w:rsidRPr="00C121E0">
              <w:t>(5)</w:t>
            </w:r>
            <w:r w:rsidRPr="00C121E0">
              <w:tab/>
              <w:t>S přihlédnutím</w:t>
            </w:r>
            <w:r w:rsidR="00A97F05">
              <w:t xml:space="preserve"> k </w:t>
            </w:r>
            <w:r w:rsidRPr="00C121E0">
              <w:t>měnícím se skutečnostem ve světě práce by Unie měla být připravena na současné</w:t>
            </w:r>
            <w:r w:rsidR="00A97F05">
              <w:t xml:space="preserve"> a </w:t>
            </w:r>
            <w:r w:rsidRPr="00C121E0">
              <w:t xml:space="preserve">budoucí výzvy investováním do </w:t>
            </w:r>
            <w:r w:rsidRPr="00C121E0">
              <w:rPr>
                <w:b/>
                <w:i/>
              </w:rPr>
              <w:t>spravedlivé transformace,</w:t>
            </w:r>
            <w:r w:rsidR="00A97F05">
              <w:rPr>
                <w:b/>
                <w:i/>
              </w:rPr>
              <w:t xml:space="preserve"> a </w:t>
            </w:r>
            <w:r w:rsidRPr="00C121E0">
              <w:rPr>
                <w:b/>
                <w:i/>
              </w:rPr>
              <w:t>to</w:t>
            </w:r>
            <w:r w:rsidR="00A97F05">
              <w:rPr>
                <w:b/>
                <w:i/>
              </w:rPr>
              <w:t xml:space="preserve"> i </w:t>
            </w:r>
            <w:r w:rsidRPr="00C121E0">
              <w:rPr>
                <w:b/>
                <w:i/>
              </w:rPr>
              <w:t>podporou inovací</w:t>
            </w:r>
            <w:r w:rsidR="00A97F05">
              <w:rPr>
                <w:b/>
                <w:i/>
              </w:rPr>
              <w:t xml:space="preserve"> a </w:t>
            </w:r>
            <w:r w:rsidRPr="00C121E0">
              <w:rPr>
                <w:b/>
                <w:i/>
              </w:rPr>
              <w:t>investováním do</w:t>
            </w:r>
            <w:r w:rsidRPr="00C121E0">
              <w:t xml:space="preserve"> příslušných </w:t>
            </w:r>
            <w:r w:rsidRPr="00C121E0">
              <w:rPr>
                <w:b/>
                <w:i/>
              </w:rPr>
              <w:t>dovedností, jak zdůrazňuje unie</w:t>
            </w:r>
            <w:r w:rsidRPr="00C121E0">
              <w:t xml:space="preserve"> dovedností, usilováním</w:t>
            </w:r>
            <w:r w:rsidR="00A97F05">
              <w:t xml:space="preserve"> o </w:t>
            </w:r>
            <w:r w:rsidRPr="00C121E0">
              <w:t>inkluzivnější růst</w:t>
            </w:r>
            <w:r w:rsidR="00A97F05">
              <w:t xml:space="preserve"> a </w:t>
            </w:r>
            <w:r w:rsidRPr="00C121E0">
              <w:t>zlepšováním politik zaměstnanosti</w:t>
            </w:r>
            <w:r w:rsidR="00A97F05">
              <w:t xml:space="preserve"> a </w:t>
            </w:r>
            <w:r w:rsidRPr="00C121E0">
              <w:t>sociálních politik,</w:t>
            </w:r>
            <w:r w:rsidR="00A97F05">
              <w:t xml:space="preserve"> a </w:t>
            </w:r>
            <w:r w:rsidRPr="00C121E0">
              <w:t>to</w:t>
            </w:r>
            <w:r w:rsidR="00A97F05">
              <w:t xml:space="preserve"> i </w:t>
            </w:r>
            <w:r w:rsidRPr="00C121E0">
              <w:t>se zřetelem na pracovní mobilitu</w:t>
            </w:r>
            <w:r w:rsidR="00A97F05">
              <w:t xml:space="preserve"> a </w:t>
            </w:r>
            <w:r w:rsidRPr="00C121E0">
              <w:t>restrukturalizaci odvětví, přičemž je třeba věnovat pozornost městským</w:t>
            </w:r>
            <w:r w:rsidR="00A97F05">
              <w:t xml:space="preserve"> a </w:t>
            </w:r>
            <w:r w:rsidRPr="00C121E0">
              <w:t>venkovským oblastem, které se potýkají se specifickými nedostatky</w:t>
            </w:r>
            <w:r w:rsidR="00A97F05">
              <w:t xml:space="preserve"> v </w:t>
            </w:r>
            <w:r w:rsidRPr="00C121E0">
              <w:t>sociální oblasti.</w:t>
            </w:r>
          </w:p>
        </w:tc>
      </w:tr>
    </w:tbl>
    <w:p w14:paraId="377C13E0"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2E134DDF" w14:textId="77777777" w:rsidR="00D45DEC" w:rsidRPr="00C121E0" w:rsidRDefault="005E7A49" w:rsidP="00D45DEC">
      <w:r w:rsidRPr="00C121E0">
        <w:rPr>
          <w:rStyle w:val="HideTWBExt"/>
        </w:rPr>
        <w:t>&lt;/Amend&gt;</w:t>
      </w:r>
    </w:p>
    <w:p w14:paraId="359F2127"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7</w:t>
      </w:r>
      <w:r w:rsidRPr="00C121E0">
        <w:rPr>
          <w:rStyle w:val="HideTWBExt"/>
          <w:b w:val="0"/>
        </w:rPr>
        <w:t>&lt;/NumAm&gt;</w:t>
      </w:r>
    </w:p>
    <w:p w14:paraId="34C7B766"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6CD3A2E9" w14:textId="77777777" w:rsidR="00D45DEC" w:rsidRPr="00C121E0" w:rsidRDefault="005E7A49" w:rsidP="00D45DEC">
      <w:pPr>
        <w:pStyle w:val="NormalBold"/>
      </w:pPr>
      <w:r w:rsidRPr="00C121E0">
        <w:rPr>
          <w:rStyle w:val="HideTWBExt"/>
          <w:b w:val="0"/>
        </w:rPr>
        <w:t>&lt;Article&gt;</w:t>
      </w:r>
      <w:r w:rsidRPr="00C121E0">
        <w:t>Bod odůvodnění 6</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26D64D6D" w14:textId="77777777" w:rsidTr="003839D9">
        <w:trPr>
          <w:jc w:val="center"/>
        </w:trPr>
        <w:tc>
          <w:tcPr>
            <w:tcW w:w="9752" w:type="dxa"/>
            <w:gridSpan w:val="2"/>
          </w:tcPr>
          <w:p w14:paraId="0E1DC334" w14:textId="77777777" w:rsidR="00D45DEC" w:rsidRPr="00C121E0" w:rsidRDefault="00D45DEC" w:rsidP="003839D9">
            <w:pPr>
              <w:keepNext/>
            </w:pPr>
          </w:p>
        </w:tc>
      </w:tr>
      <w:tr w:rsidR="006F0993" w:rsidRPr="00C121E0" w14:paraId="71EF20F1" w14:textId="77777777" w:rsidTr="003839D9">
        <w:trPr>
          <w:jc w:val="center"/>
        </w:trPr>
        <w:tc>
          <w:tcPr>
            <w:tcW w:w="4876" w:type="dxa"/>
            <w:hideMark/>
          </w:tcPr>
          <w:p w14:paraId="06651688" w14:textId="77777777" w:rsidR="00D45DEC" w:rsidRPr="00C121E0" w:rsidRDefault="005E7A49" w:rsidP="003839D9">
            <w:pPr>
              <w:pStyle w:val="ColumnHeading"/>
              <w:keepNext/>
            </w:pPr>
            <w:r w:rsidRPr="00C121E0">
              <w:t>Znění navržené Komisí</w:t>
            </w:r>
          </w:p>
        </w:tc>
        <w:tc>
          <w:tcPr>
            <w:tcW w:w="4876" w:type="dxa"/>
            <w:hideMark/>
          </w:tcPr>
          <w:p w14:paraId="6F1E2144" w14:textId="77777777" w:rsidR="00D45DEC" w:rsidRPr="00C121E0" w:rsidRDefault="005E7A49" w:rsidP="003839D9">
            <w:pPr>
              <w:pStyle w:val="ColumnHeading"/>
              <w:keepNext/>
            </w:pPr>
            <w:r w:rsidRPr="00C121E0">
              <w:t>Pozměňovací návrh</w:t>
            </w:r>
          </w:p>
        </w:tc>
      </w:tr>
      <w:tr w:rsidR="006F0993" w:rsidRPr="00C121E0" w14:paraId="43EBE1C8" w14:textId="77777777" w:rsidTr="003839D9">
        <w:trPr>
          <w:jc w:val="center"/>
        </w:trPr>
        <w:tc>
          <w:tcPr>
            <w:tcW w:w="4876" w:type="dxa"/>
            <w:hideMark/>
          </w:tcPr>
          <w:p w14:paraId="7DCFA579" w14:textId="30D1098D" w:rsidR="00D45DEC" w:rsidRPr="00C121E0" w:rsidRDefault="005E7A49" w:rsidP="003839D9">
            <w:pPr>
              <w:pStyle w:val="Normal6"/>
            </w:pPr>
            <w:r w:rsidRPr="00C121E0">
              <w:t>(6)</w:t>
            </w:r>
            <w:r w:rsidRPr="00C121E0">
              <w:tab/>
              <w:t>Od současnosti do roku 2040 ubude na trhu práce</w:t>
            </w:r>
            <w:r w:rsidR="00A97F05">
              <w:t xml:space="preserve"> v </w:t>
            </w:r>
            <w:r w:rsidRPr="00C121E0">
              <w:t>Unii každoročně přibližně 1 milion osob. Kromě úbytku pracovní síly jsou některé regiony postiženy</w:t>
            </w:r>
            <w:r w:rsidR="00A97F05">
              <w:t xml:space="preserve"> i </w:t>
            </w:r>
            <w:r w:rsidRPr="00C121E0">
              <w:t>nízkým</w:t>
            </w:r>
            <w:r w:rsidR="00A97F05">
              <w:t xml:space="preserve"> a </w:t>
            </w:r>
            <w:r w:rsidRPr="00C121E0">
              <w:t>stagnujícím podílem obyvatelstva</w:t>
            </w:r>
            <w:r w:rsidR="00A97F05">
              <w:t xml:space="preserve"> s </w:t>
            </w:r>
            <w:r w:rsidRPr="00C121E0">
              <w:t>terciárním vzděláním, což ztěžuje kompenzaci úbytku pracovní síly prostřednictvím vyšší produktivity práce. Tím se zvýší tlak na model sociálního zabezpečení Unie</w:t>
            </w:r>
            <w:r w:rsidR="00A97F05">
              <w:t xml:space="preserve"> a </w:t>
            </w:r>
            <w:r w:rsidRPr="00C121E0">
              <w:t>ohrozí jeho udržitelnost</w:t>
            </w:r>
            <w:r w:rsidR="00A97F05">
              <w:t xml:space="preserve"> a </w:t>
            </w:r>
            <w:r w:rsidRPr="00C121E0">
              <w:t>přiměřenost. Také to zvýší nedostatek pracovních sil</w:t>
            </w:r>
            <w:r w:rsidR="00A97F05">
              <w:t xml:space="preserve"> a </w:t>
            </w:r>
            <w:r w:rsidRPr="00C121E0">
              <w:t>dovedností na trhu práce, což bude mít negativní dopad na hospodářský růst</w:t>
            </w:r>
            <w:r w:rsidR="00A97F05">
              <w:t xml:space="preserve"> a </w:t>
            </w:r>
            <w:r w:rsidRPr="00C121E0">
              <w:t>konkurenceschopnost.</w:t>
            </w:r>
            <w:r w:rsidR="00A97F05">
              <w:t xml:space="preserve"> V </w:t>
            </w:r>
            <w:r w:rsidRPr="00C121E0">
              <w:t>některých odvětvích to povede</w:t>
            </w:r>
            <w:r w:rsidR="00A97F05">
              <w:t xml:space="preserve"> k </w:t>
            </w:r>
            <w:r w:rsidRPr="00C121E0">
              <w:t>tlaku na náklady práce. Je proto zapotřebí, aby ESF podporoval zvýšení účasti na trhu práce, zejména co se týče žen</w:t>
            </w:r>
            <w:r w:rsidR="00A97F05">
              <w:t xml:space="preserve"> a </w:t>
            </w:r>
            <w:r w:rsidRPr="00C121E0">
              <w:t>mladých lidí, osob se zdravotním postižením</w:t>
            </w:r>
            <w:r w:rsidR="00A97F05">
              <w:t xml:space="preserve"> a </w:t>
            </w:r>
            <w:r w:rsidRPr="00C121E0">
              <w:t>romských komunit,</w:t>
            </w:r>
            <w:r w:rsidR="00A97F05">
              <w:t xml:space="preserve"> a </w:t>
            </w:r>
            <w:r w:rsidRPr="00C121E0">
              <w:t>aby podporoval zaměstnavatele při hledání vhodných lidí na dostupná pracovní místa, posiloval postavení starších pracovníků vhodnými opatřeními na trhu práce</w:t>
            </w:r>
            <w:r w:rsidR="00A97F05">
              <w:t xml:space="preserve"> a </w:t>
            </w:r>
            <w:r w:rsidRPr="00C121E0">
              <w:t>na pracovišti, zajišťoval kvalifikovanou pracovní sílu schopnou řešit hlavní společenské výzvy</w:t>
            </w:r>
            <w:r w:rsidR="00A97F05">
              <w:t xml:space="preserve"> a </w:t>
            </w:r>
            <w:r w:rsidRPr="00C121E0">
              <w:t>podporoval zdravou rovnováhu mezi pracovním</w:t>
            </w:r>
            <w:r w:rsidR="00A97F05">
              <w:t xml:space="preserve"> a </w:t>
            </w:r>
            <w:r w:rsidRPr="00C121E0">
              <w:t>soukromým životem, včetně zajištění přístupu ke kvalitní péči</w:t>
            </w:r>
            <w:r w:rsidR="00A97F05">
              <w:t xml:space="preserve"> o </w:t>
            </w:r>
            <w:r w:rsidRPr="00C121E0">
              <w:t>děti.</w:t>
            </w:r>
          </w:p>
        </w:tc>
        <w:tc>
          <w:tcPr>
            <w:tcW w:w="4876" w:type="dxa"/>
            <w:hideMark/>
          </w:tcPr>
          <w:p w14:paraId="220C10C4" w14:textId="5CF35F93" w:rsidR="00D45DEC" w:rsidRPr="00C121E0" w:rsidRDefault="005E7A49" w:rsidP="003839D9">
            <w:pPr>
              <w:pStyle w:val="Normal6"/>
              <w:rPr>
                <w:szCs w:val="24"/>
              </w:rPr>
            </w:pPr>
            <w:r w:rsidRPr="00C121E0">
              <w:t>(6)</w:t>
            </w:r>
            <w:r w:rsidRPr="00C121E0">
              <w:tab/>
              <w:t>Od současnosti do roku 2040 ubude na trhu práce</w:t>
            </w:r>
            <w:r w:rsidR="00A97F05">
              <w:t xml:space="preserve"> v </w:t>
            </w:r>
            <w:r w:rsidRPr="00C121E0">
              <w:t>Unii každoročně přibližně 1 milion osob. Kromě úbytku pracovní síly jsou některé regiony postiženy</w:t>
            </w:r>
            <w:r w:rsidR="00A97F05">
              <w:t xml:space="preserve"> i </w:t>
            </w:r>
            <w:r w:rsidRPr="00C121E0">
              <w:t>nízkým</w:t>
            </w:r>
            <w:r w:rsidR="00A97F05">
              <w:t xml:space="preserve"> a </w:t>
            </w:r>
            <w:r w:rsidRPr="00C121E0">
              <w:t>stagnujícím podílem obyvatelstva</w:t>
            </w:r>
            <w:r w:rsidR="00A97F05">
              <w:t xml:space="preserve"> s </w:t>
            </w:r>
            <w:r w:rsidRPr="00C121E0">
              <w:t>terciárním vzděláním, což ztěžuje kompenzaci úbytku pracovní síly prostřednictvím vyšší produktivity práce. Tím se zvýší tlak na model sociálního zabezpečení Unie</w:t>
            </w:r>
            <w:r w:rsidR="00A97F05">
              <w:t xml:space="preserve"> a </w:t>
            </w:r>
            <w:r w:rsidRPr="00C121E0">
              <w:t>ohrozí jeho udržitelnost</w:t>
            </w:r>
            <w:r w:rsidR="00A97F05">
              <w:t xml:space="preserve"> a </w:t>
            </w:r>
            <w:r w:rsidRPr="00C121E0">
              <w:t>přiměřenost. Také to zvýší nedostatek pracovních sil</w:t>
            </w:r>
            <w:r w:rsidR="00A97F05">
              <w:t xml:space="preserve"> a </w:t>
            </w:r>
            <w:r w:rsidRPr="00C121E0">
              <w:t>dovedností na trhu práce, což bude mít negativní dopad na hospodářský růst</w:t>
            </w:r>
            <w:r w:rsidR="00A97F05">
              <w:t xml:space="preserve"> a </w:t>
            </w:r>
            <w:r w:rsidRPr="00C121E0">
              <w:t>konkurenceschopnost.</w:t>
            </w:r>
            <w:r w:rsidR="00A97F05">
              <w:t xml:space="preserve"> V </w:t>
            </w:r>
            <w:r w:rsidRPr="00C121E0">
              <w:t>některých odvětvích to povede</w:t>
            </w:r>
            <w:r w:rsidR="00A97F05">
              <w:t xml:space="preserve"> k </w:t>
            </w:r>
            <w:r w:rsidRPr="00C121E0">
              <w:t>tlaku na náklady práce. Je proto zapotřebí, aby ESF podporoval zvýšení účasti na trhu práce, zejména co se týče žen</w:t>
            </w:r>
            <w:r w:rsidR="00A97F05">
              <w:t xml:space="preserve"> a </w:t>
            </w:r>
            <w:r w:rsidRPr="00C121E0">
              <w:t>mladých lidí, osob se zdravotním postižením</w:t>
            </w:r>
            <w:r w:rsidRPr="00C121E0">
              <w:rPr>
                <w:b/>
                <w:i/>
              </w:rPr>
              <w:t>, státních příslušníků třetích zemí</w:t>
            </w:r>
            <w:r w:rsidR="00A97F05">
              <w:t xml:space="preserve"> a </w:t>
            </w:r>
            <w:r w:rsidRPr="00C121E0">
              <w:t>romských komunit,</w:t>
            </w:r>
            <w:r w:rsidR="00A97F05">
              <w:t xml:space="preserve"> a </w:t>
            </w:r>
            <w:r w:rsidRPr="00C121E0">
              <w:t>aby podporoval zaměstnavatele při hledání vhodných lidí na dostupná pracovní místa, posiloval postavení starších pracovníků vhodnými opatřeními na trhu práce</w:t>
            </w:r>
            <w:r w:rsidR="00A97F05">
              <w:t xml:space="preserve"> a </w:t>
            </w:r>
            <w:r w:rsidRPr="00C121E0">
              <w:t>na pracovišti, zajišťoval kvalifikovanou pracovní sílu schopnou řešit hlavní společenské výzvy</w:t>
            </w:r>
            <w:r w:rsidR="00A97F05">
              <w:t xml:space="preserve"> a </w:t>
            </w:r>
            <w:r w:rsidRPr="00C121E0">
              <w:t>podporoval zdravou rovnováhu mezi pracovním</w:t>
            </w:r>
            <w:r w:rsidR="00A97F05">
              <w:t xml:space="preserve"> a </w:t>
            </w:r>
            <w:r w:rsidRPr="00C121E0">
              <w:t>soukromým životem, včetně zajištění přístupu ke kvalitní péči</w:t>
            </w:r>
            <w:r w:rsidR="00A97F05">
              <w:t xml:space="preserve"> o </w:t>
            </w:r>
            <w:r w:rsidRPr="00C121E0">
              <w:t>děti.</w:t>
            </w:r>
          </w:p>
        </w:tc>
      </w:tr>
    </w:tbl>
    <w:p w14:paraId="4B41806F"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2AE906CE" w14:textId="77777777" w:rsidR="00D45DEC" w:rsidRPr="00C121E0" w:rsidRDefault="005E7A49" w:rsidP="00D45DEC">
      <w:r w:rsidRPr="00C121E0">
        <w:rPr>
          <w:rStyle w:val="HideTWBExt"/>
        </w:rPr>
        <w:t>&lt;/Amend&gt;</w:t>
      </w:r>
    </w:p>
    <w:p w14:paraId="48B6D691"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8</w:t>
      </w:r>
      <w:r w:rsidRPr="00C121E0">
        <w:rPr>
          <w:rStyle w:val="HideTWBExt"/>
          <w:b w:val="0"/>
        </w:rPr>
        <w:t>&lt;/NumAm&gt;</w:t>
      </w:r>
    </w:p>
    <w:p w14:paraId="29524854"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54AD7536" w14:textId="77777777" w:rsidR="00D45DEC" w:rsidRPr="00C121E0" w:rsidRDefault="005E7A49" w:rsidP="00D45DEC">
      <w:pPr>
        <w:pStyle w:val="NormalBold"/>
      </w:pPr>
      <w:r w:rsidRPr="00C121E0">
        <w:rPr>
          <w:rStyle w:val="HideTWBExt"/>
          <w:b w:val="0"/>
        </w:rPr>
        <w:t>&lt;Article&gt;</w:t>
      </w:r>
      <w:r w:rsidRPr="00C121E0">
        <w:t>Bod odůvodnění 7</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67815C9A" w14:textId="77777777" w:rsidTr="003839D9">
        <w:trPr>
          <w:jc w:val="center"/>
        </w:trPr>
        <w:tc>
          <w:tcPr>
            <w:tcW w:w="9752" w:type="dxa"/>
            <w:gridSpan w:val="2"/>
          </w:tcPr>
          <w:p w14:paraId="1D768963" w14:textId="77777777" w:rsidR="00D45DEC" w:rsidRPr="00C121E0" w:rsidRDefault="00D45DEC" w:rsidP="003839D9">
            <w:pPr>
              <w:keepNext/>
            </w:pPr>
          </w:p>
        </w:tc>
      </w:tr>
      <w:tr w:rsidR="006F0993" w:rsidRPr="00C121E0" w14:paraId="43764221" w14:textId="77777777" w:rsidTr="003839D9">
        <w:trPr>
          <w:jc w:val="center"/>
        </w:trPr>
        <w:tc>
          <w:tcPr>
            <w:tcW w:w="4876" w:type="dxa"/>
            <w:hideMark/>
          </w:tcPr>
          <w:p w14:paraId="68CA5E47" w14:textId="77777777" w:rsidR="00D45DEC" w:rsidRPr="00C121E0" w:rsidRDefault="005E7A49" w:rsidP="003839D9">
            <w:pPr>
              <w:pStyle w:val="ColumnHeading"/>
              <w:keepNext/>
            </w:pPr>
            <w:r w:rsidRPr="00C121E0">
              <w:t>Znění navržené Komisí</w:t>
            </w:r>
          </w:p>
        </w:tc>
        <w:tc>
          <w:tcPr>
            <w:tcW w:w="4876" w:type="dxa"/>
            <w:hideMark/>
          </w:tcPr>
          <w:p w14:paraId="368FBDEF" w14:textId="77777777" w:rsidR="00D45DEC" w:rsidRPr="00C121E0" w:rsidRDefault="005E7A49" w:rsidP="003839D9">
            <w:pPr>
              <w:pStyle w:val="ColumnHeading"/>
              <w:keepNext/>
            </w:pPr>
            <w:r w:rsidRPr="00C121E0">
              <w:t>Pozměňovací návrh</w:t>
            </w:r>
          </w:p>
        </w:tc>
      </w:tr>
      <w:tr w:rsidR="006F0993" w:rsidRPr="00C121E0" w14:paraId="02365E7A" w14:textId="77777777" w:rsidTr="003839D9">
        <w:trPr>
          <w:jc w:val="center"/>
        </w:trPr>
        <w:tc>
          <w:tcPr>
            <w:tcW w:w="4876" w:type="dxa"/>
            <w:hideMark/>
          </w:tcPr>
          <w:p w14:paraId="2AD3D0B2" w14:textId="0FAD1574" w:rsidR="00D45DEC" w:rsidRPr="00C121E0" w:rsidRDefault="005E7A49" w:rsidP="003839D9">
            <w:pPr>
              <w:pStyle w:val="Normal6"/>
            </w:pPr>
            <w:r w:rsidRPr="00C121E0">
              <w:t>(7)</w:t>
            </w:r>
            <w:r w:rsidRPr="00C121E0">
              <w:tab/>
              <w:t>Dne 29. ledna 2025 Komise představila Kompas konkurenceschopnosti. Kompas určuje Evropě cestu, na níž se stane místem, kde se budou vynalézat, vyrábět</w:t>
            </w:r>
            <w:r w:rsidR="00A97F05">
              <w:t xml:space="preserve"> a </w:t>
            </w:r>
            <w:r w:rsidRPr="00C121E0">
              <w:t>uvádět na trh budoucí technologie, služby</w:t>
            </w:r>
            <w:r w:rsidR="00A97F05">
              <w:t xml:space="preserve"> a </w:t>
            </w:r>
            <w:r w:rsidRPr="00C121E0">
              <w:t>čisté výrobky,</w:t>
            </w:r>
            <w:r w:rsidR="00A97F05">
              <w:t xml:space="preserve"> a </w:t>
            </w:r>
            <w:r w:rsidRPr="00C121E0">
              <w:t>zároveň se stane prvním kontinentem, který bude klimaticky neutrální. Určuje pět horizontálních podpůrných mechanismů pro konkurenceschopnost, včetně podpory dovedností</w:t>
            </w:r>
            <w:r w:rsidR="00A97F05">
              <w:t xml:space="preserve"> a </w:t>
            </w:r>
            <w:r w:rsidRPr="00C121E0">
              <w:t>kvalitních pracovních míst,</w:t>
            </w:r>
            <w:r w:rsidR="00A97F05">
              <w:t xml:space="preserve"> a </w:t>
            </w:r>
            <w:r w:rsidRPr="00C121E0">
              <w:t>zdůrazňuje, že základem konkurenceschopnosti Evropy jsou její lidé. Aby byla Unie konkurenceschopná</w:t>
            </w:r>
            <w:r w:rsidR="00A97F05">
              <w:t xml:space="preserve"> a </w:t>
            </w:r>
            <w:r w:rsidRPr="00C121E0">
              <w:t>připravená na budoucnost, musí podporovat</w:t>
            </w:r>
            <w:r w:rsidR="00A97F05">
              <w:t xml:space="preserve"> a </w:t>
            </w:r>
            <w:r w:rsidRPr="00C121E0">
              <w:t>připravovat své lidi tak, aby měli dovednosti</w:t>
            </w:r>
            <w:r w:rsidR="00A97F05">
              <w:t xml:space="preserve"> a </w:t>
            </w:r>
            <w:r w:rsidRPr="00C121E0">
              <w:t>schopnosti potřebné pro úspěch ve vzdělávání, práci</w:t>
            </w:r>
            <w:r w:rsidR="00A97F05">
              <w:t xml:space="preserve"> a </w:t>
            </w:r>
            <w:r w:rsidRPr="00C121E0">
              <w:t>životě.</w:t>
            </w:r>
          </w:p>
        </w:tc>
        <w:tc>
          <w:tcPr>
            <w:tcW w:w="4876" w:type="dxa"/>
            <w:hideMark/>
          </w:tcPr>
          <w:p w14:paraId="1AF9F4F0" w14:textId="5E4E1708" w:rsidR="00D45DEC" w:rsidRPr="00C121E0" w:rsidRDefault="005E7A49" w:rsidP="003839D9">
            <w:pPr>
              <w:pStyle w:val="Normal6"/>
              <w:rPr>
                <w:szCs w:val="24"/>
              </w:rPr>
            </w:pPr>
            <w:r w:rsidRPr="00C121E0">
              <w:t>(7)</w:t>
            </w:r>
            <w:r w:rsidRPr="00C121E0">
              <w:tab/>
              <w:t>Dne 29. ledna 2025 Komise představila Kompas konkurenceschopnosti. Kompas určuje Evropě cestu, na níž se stane místem, kde se budou vynalézat, vyrábět</w:t>
            </w:r>
            <w:r w:rsidR="00A97F05">
              <w:t xml:space="preserve"> a </w:t>
            </w:r>
            <w:r w:rsidRPr="00C121E0">
              <w:t>uvádět na trh budoucí technologie, služby</w:t>
            </w:r>
            <w:r w:rsidR="00A97F05">
              <w:t xml:space="preserve"> a </w:t>
            </w:r>
            <w:r w:rsidRPr="00C121E0">
              <w:t>čisté výrobky,</w:t>
            </w:r>
            <w:r w:rsidR="00A97F05">
              <w:t xml:space="preserve"> a </w:t>
            </w:r>
            <w:r w:rsidRPr="00C121E0">
              <w:t>zároveň se stane prvním kontinentem, který bude klimaticky neutrální. Určuje pět horizontálních podpůrných mechanismů pro konkurenceschopnost, včetně podpory dovedností</w:t>
            </w:r>
            <w:r w:rsidR="00A97F05">
              <w:t xml:space="preserve"> a </w:t>
            </w:r>
            <w:r w:rsidRPr="00C121E0">
              <w:t>kvalitních pracovních míst,</w:t>
            </w:r>
            <w:r w:rsidR="00A97F05">
              <w:t xml:space="preserve"> a </w:t>
            </w:r>
            <w:r w:rsidRPr="00C121E0">
              <w:t>zdůrazňuje, že základem konkurenceschopnosti Evropy jsou její lidé. Aby byla Unie konkurenceschopná</w:t>
            </w:r>
            <w:r w:rsidR="00A97F05">
              <w:t xml:space="preserve"> a </w:t>
            </w:r>
            <w:r w:rsidRPr="00C121E0">
              <w:t>připravená na budoucnost, musí podporovat</w:t>
            </w:r>
            <w:r w:rsidR="00A97F05">
              <w:t xml:space="preserve"> a </w:t>
            </w:r>
            <w:r w:rsidRPr="00C121E0">
              <w:t>připravovat své lidi tak, aby měli dovednosti</w:t>
            </w:r>
            <w:r w:rsidR="00A97F05">
              <w:t xml:space="preserve"> a </w:t>
            </w:r>
            <w:r w:rsidRPr="00C121E0">
              <w:t>schopnosti potřebné pro úspěch ve vzdělávání, práci</w:t>
            </w:r>
            <w:r w:rsidR="00A97F05">
              <w:t xml:space="preserve"> a </w:t>
            </w:r>
            <w:r w:rsidRPr="00C121E0">
              <w:t xml:space="preserve">životě. </w:t>
            </w:r>
            <w:r w:rsidRPr="00C121E0">
              <w:rPr>
                <w:b/>
                <w:i/>
              </w:rPr>
              <w:t>Aby si Unie zachovala konkurenceschopnost, měla by zajistit, aby pracovníci měli dobré pracovní podmínky</w:t>
            </w:r>
            <w:r w:rsidR="00A97F05">
              <w:rPr>
                <w:b/>
                <w:i/>
              </w:rPr>
              <w:t xml:space="preserve"> a </w:t>
            </w:r>
            <w:r w:rsidRPr="00C121E0">
              <w:rPr>
                <w:b/>
                <w:i/>
              </w:rPr>
              <w:t>příležitosti</w:t>
            </w:r>
            <w:r w:rsidR="00A97F05">
              <w:rPr>
                <w:b/>
                <w:i/>
              </w:rPr>
              <w:t xml:space="preserve"> k </w:t>
            </w:r>
            <w:r w:rsidRPr="00C121E0">
              <w:rPr>
                <w:b/>
                <w:i/>
              </w:rPr>
              <w:t>růstu</w:t>
            </w:r>
            <w:r w:rsidR="00A97F05">
              <w:rPr>
                <w:b/>
                <w:i/>
              </w:rPr>
              <w:t xml:space="preserve"> a </w:t>
            </w:r>
            <w:r w:rsidRPr="00C121E0">
              <w:rPr>
                <w:b/>
                <w:i/>
              </w:rPr>
              <w:t>kariérnímu postupu.</w:t>
            </w:r>
          </w:p>
        </w:tc>
      </w:tr>
    </w:tbl>
    <w:p w14:paraId="7AD32623"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116B1949" w14:textId="77777777" w:rsidR="00D45DEC" w:rsidRPr="00C121E0" w:rsidRDefault="005E7A49" w:rsidP="00D45DEC">
      <w:r w:rsidRPr="00C121E0">
        <w:rPr>
          <w:rStyle w:val="HideTWBExt"/>
        </w:rPr>
        <w:t>&lt;/Amend&gt;</w:t>
      </w:r>
    </w:p>
    <w:p w14:paraId="54B5C6C8"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9</w:t>
      </w:r>
      <w:r w:rsidRPr="00C121E0">
        <w:rPr>
          <w:rStyle w:val="HideTWBExt"/>
          <w:b w:val="0"/>
        </w:rPr>
        <w:t>&lt;/NumAm&gt;</w:t>
      </w:r>
    </w:p>
    <w:p w14:paraId="5C97C883"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45F42BF8" w14:textId="77777777" w:rsidR="00D45DEC" w:rsidRPr="00C121E0" w:rsidRDefault="005E7A49" w:rsidP="00D45DEC">
      <w:pPr>
        <w:pStyle w:val="NormalBold"/>
      </w:pPr>
      <w:r w:rsidRPr="00C121E0">
        <w:rPr>
          <w:rStyle w:val="HideTWBExt"/>
          <w:b w:val="0"/>
        </w:rPr>
        <w:t>&lt;Article&gt;</w:t>
      </w:r>
      <w:r w:rsidRPr="00C121E0">
        <w:t>Bod odůvodnění 8</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3119BBC7" w14:textId="77777777" w:rsidTr="003839D9">
        <w:trPr>
          <w:jc w:val="center"/>
        </w:trPr>
        <w:tc>
          <w:tcPr>
            <w:tcW w:w="9752" w:type="dxa"/>
            <w:gridSpan w:val="2"/>
          </w:tcPr>
          <w:p w14:paraId="4347B5E4" w14:textId="77777777" w:rsidR="00D45DEC" w:rsidRPr="00C121E0" w:rsidRDefault="00D45DEC" w:rsidP="003839D9">
            <w:pPr>
              <w:keepNext/>
            </w:pPr>
          </w:p>
        </w:tc>
      </w:tr>
      <w:tr w:rsidR="006F0993" w:rsidRPr="00C121E0" w14:paraId="2AB3552D" w14:textId="77777777" w:rsidTr="003839D9">
        <w:trPr>
          <w:jc w:val="center"/>
        </w:trPr>
        <w:tc>
          <w:tcPr>
            <w:tcW w:w="4876" w:type="dxa"/>
            <w:hideMark/>
          </w:tcPr>
          <w:p w14:paraId="434593DD" w14:textId="77777777" w:rsidR="00D45DEC" w:rsidRPr="00C121E0" w:rsidRDefault="005E7A49" w:rsidP="003839D9">
            <w:pPr>
              <w:pStyle w:val="ColumnHeading"/>
              <w:keepNext/>
            </w:pPr>
            <w:r w:rsidRPr="00C121E0">
              <w:t>Znění navržené Komisí</w:t>
            </w:r>
          </w:p>
        </w:tc>
        <w:tc>
          <w:tcPr>
            <w:tcW w:w="4876" w:type="dxa"/>
            <w:hideMark/>
          </w:tcPr>
          <w:p w14:paraId="5F466591" w14:textId="77777777" w:rsidR="00D45DEC" w:rsidRPr="00C121E0" w:rsidRDefault="005E7A49" w:rsidP="003839D9">
            <w:pPr>
              <w:pStyle w:val="ColumnHeading"/>
              <w:keepNext/>
            </w:pPr>
            <w:r w:rsidRPr="00C121E0">
              <w:t>Pozměňovací návrh</w:t>
            </w:r>
          </w:p>
        </w:tc>
      </w:tr>
      <w:tr w:rsidR="006F0993" w:rsidRPr="00C121E0" w14:paraId="6716318E" w14:textId="77777777" w:rsidTr="003839D9">
        <w:trPr>
          <w:jc w:val="center"/>
        </w:trPr>
        <w:tc>
          <w:tcPr>
            <w:tcW w:w="4876" w:type="dxa"/>
            <w:hideMark/>
          </w:tcPr>
          <w:p w14:paraId="3CD76F99" w14:textId="59A375FB" w:rsidR="00D45DEC" w:rsidRPr="00C121E0" w:rsidRDefault="005E7A49" w:rsidP="003839D9">
            <w:pPr>
              <w:pStyle w:val="Normal6"/>
            </w:pPr>
            <w:r w:rsidRPr="00C121E0">
              <w:t>(8)</w:t>
            </w:r>
            <w:r w:rsidRPr="00C121E0">
              <w:tab/>
              <w:t>Kromě toho Komise 26. února 2025 přijala sdělení „Dohoda</w:t>
            </w:r>
            <w:r w:rsidR="00A97F05">
              <w:t xml:space="preserve"> o </w:t>
            </w:r>
            <w:r w:rsidRPr="00C121E0">
              <w:t>čistém průmyslu: společný plán konkurenceschopnosti</w:t>
            </w:r>
            <w:r w:rsidR="00A97F05">
              <w:t xml:space="preserve"> a </w:t>
            </w:r>
            <w:r w:rsidRPr="00C121E0">
              <w:t>dekarbonizace“. Je nezbytné uznat klíčovou úlohu dovedností při podpoře úspěšného přechodu</w:t>
            </w:r>
            <w:r w:rsidR="00A97F05">
              <w:t xml:space="preserve"> k </w:t>
            </w:r>
            <w:r w:rsidRPr="00C121E0">
              <w:t>čistší</w:t>
            </w:r>
            <w:r w:rsidR="00A97F05">
              <w:t xml:space="preserve"> a </w:t>
            </w:r>
            <w:r w:rsidRPr="00C121E0">
              <w:t>konkurenceschopnější průmyslové budoucnosti</w:t>
            </w:r>
            <w:r w:rsidR="00A97F05">
              <w:t xml:space="preserve"> v </w:t>
            </w:r>
            <w:r w:rsidRPr="00C121E0">
              <w:t>Unii. Rozvoj vysoce kvalifikované pracovní síly je zásadní pro podporu inovací</w:t>
            </w:r>
            <w:r w:rsidR="00A97F05">
              <w:t xml:space="preserve"> a </w:t>
            </w:r>
            <w:r w:rsidRPr="00C121E0">
              <w:t>pokrok</w:t>
            </w:r>
            <w:r w:rsidR="00A97F05">
              <w:t xml:space="preserve"> v </w:t>
            </w:r>
            <w:r w:rsidRPr="00C121E0">
              <w:t>dekarbonizaci</w:t>
            </w:r>
            <w:r w:rsidR="00A97F05">
              <w:t xml:space="preserve"> a </w:t>
            </w:r>
            <w:r w:rsidRPr="00C121E0">
              <w:t>oběhovosti</w:t>
            </w:r>
            <w:r w:rsidR="00A97F05">
              <w:t xml:space="preserve"> v </w:t>
            </w:r>
            <w:r w:rsidRPr="00C121E0">
              <w:t>důležitých průmyslových odvětvích. Toto zaměření na prohlubování dovedností má zásadní význam pro dosažení cílů Unie</w:t>
            </w:r>
            <w:r w:rsidR="00A97F05">
              <w:t xml:space="preserve"> v </w:t>
            </w:r>
            <w:r w:rsidRPr="00C121E0">
              <w:t>oblasti spravedlivé transformace</w:t>
            </w:r>
            <w:r w:rsidR="00A97F05">
              <w:t xml:space="preserve"> a </w:t>
            </w:r>
            <w:r w:rsidRPr="00C121E0">
              <w:t>pro udržení</w:t>
            </w:r>
            <w:r w:rsidR="00A97F05">
              <w:t xml:space="preserve"> a </w:t>
            </w:r>
            <w:r w:rsidRPr="00C121E0">
              <w:t>zvýšení globální konkurenceschopnosti Unie. Přístup</w:t>
            </w:r>
            <w:r w:rsidR="00A97F05">
              <w:t xml:space="preserve"> k </w:t>
            </w:r>
            <w:r w:rsidRPr="00C121E0">
              <w:t>environmentálním zdrojům</w:t>
            </w:r>
            <w:r w:rsidR="00A97F05">
              <w:t xml:space="preserve"> a </w:t>
            </w:r>
            <w:r w:rsidRPr="00C121E0">
              <w:t>jejich přínosům je navíc ve společnosti nerovnoměrně rozdělen, stejně jako nebezpečí pro životní prostředí</w:t>
            </w:r>
            <w:r w:rsidR="00A97F05">
              <w:t xml:space="preserve"> a </w:t>
            </w:r>
            <w:r w:rsidRPr="00C121E0">
              <w:t xml:space="preserve">zdravotní rizika. Je pravděpodobnější, že dopadnou nepřiměřeně na zranitelné </w:t>
            </w:r>
            <w:r w:rsidRPr="00C121E0">
              <w:rPr>
                <w:b/>
                <w:i/>
              </w:rPr>
              <w:t>skupiny</w:t>
            </w:r>
            <w:r w:rsidRPr="00C121E0">
              <w:t>.</w:t>
            </w:r>
          </w:p>
        </w:tc>
        <w:tc>
          <w:tcPr>
            <w:tcW w:w="4876" w:type="dxa"/>
            <w:hideMark/>
          </w:tcPr>
          <w:p w14:paraId="2FE108AA" w14:textId="2463CAA3" w:rsidR="00D45DEC" w:rsidRPr="00C121E0" w:rsidRDefault="005E7A49" w:rsidP="003839D9">
            <w:pPr>
              <w:pStyle w:val="Normal6"/>
              <w:rPr>
                <w:szCs w:val="24"/>
              </w:rPr>
            </w:pPr>
            <w:r w:rsidRPr="00C121E0">
              <w:t>(8)</w:t>
            </w:r>
            <w:r w:rsidRPr="00C121E0">
              <w:tab/>
              <w:t>Kromě toho Komise 26. února 2025 přijala sdělení „Dohoda</w:t>
            </w:r>
            <w:r w:rsidR="00A97F05">
              <w:t xml:space="preserve"> o </w:t>
            </w:r>
            <w:r w:rsidRPr="00C121E0">
              <w:t>čistém průmyslu: společný plán konkurenceschopnosti</w:t>
            </w:r>
            <w:r w:rsidR="00A97F05">
              <w:t xml:space="preserve"> a </w:t>
            </w:r>
            <w:r w:rsidRPr="00C121E0">
              <w:t>dekarbonizace“. Je nezbytné uznat klíčovou úlohu dovedností při podpoře úspěšného přechodu</w:t>
            </w:r>
            <w:r w:rsidR="00A97F05">
              <w:t xml:space="preserve"> k </w:t>
            </w:r>
            <w:r w:rsidRPr="00C121E0">
              <w:t>čistší</w:t>
            </w:r>
            <w:r w:rsidR="00A97F05">
              <w:t xml:space="preserve"> a </w:t>
            </w:r>
            <w:r w:rsidRPr="00C121E0">
              <w:t>konkurenceschopnější průmyslové budoucnosti</w:t>
            </w:r>
            <w:r w:rsidR="00A97F05">
              <w:t xml:space="preserve"> v </w:t>
            </w:r>
            <w:r w:rsidRPr="00C121E0">
              <w:t>Unii. Rozvoj vysoce kvalifikované pracovní síly je zásadní pro podporu inovací</w:t>
            </w:r>
            <w:r w:rsidR="00A97F05">
              <w:t xml:space="preserve"> a </w:t>
            </w:r>
            <w:r w:rsidRPr="00C121E0">
              <w:t>pokrok</w:t>
            </w:r>
            <w:r w:rsidR="00A97F05">
              <w:t xml:space="preserve"> v </w:t>
            </w:r>
            <w:r w:rsidRPr="00C121E0">
              <w:t>dekarbonizaci</w:t>
            </w:r>
            <w:r w:rsidR="00A97F05">
              <w:t xml:space="preserve"> a </w:t>
            </w:r>
            <w:r w:rsidRPr="00C121E0">
              <w:t>oběhovosti</w:t>
            </w:r>
            <w:r w:rsidR="00A97F05">
              <w:t xml:space="preserve"> v </w:t>
            </w:r>
            <w:r w:rsidRPr="00C121E0">
              <w:t>důležitých průmyslových odvětvích. Toto zaměření na prohlubování dovedností má zásadní význam pro dosažení cílů Unie</w:t>
            </w:r>
            <w:r w:rsidR="00A97F05">
              <w:t xml:space="preserve"> v </w:t>
            </w:r>
            <w:r w:rsidRPr="00C121E0">
              <w:t>oblasti spravedlivé transformace</w:t>
            </w:r>
            <w:r w:rsidR="00A97F05">
              <w:t xml:space="preserve"> a </w:t>
            </w:r>
            <w:r w:rsidRPr="00C121E0">
              <w:t>pro udržení</w:t>
            </w:r>
            <w:r w:rsidR="00A97F05">
              <w:t xml:space="preserve"> a </w:t>
            </w:r>
            <w:r w:rsidRPr="00C121E0">
              <w:t>zvýšení globální konkurenceschopnosti Unie. Přístup</w:t>
            </w:r>
            <w:r w:rsidR="00A97F05">
              <w:t xml:space="preserve"> k </w:t>
            </w:r>
            <w:r w:rsidRPr="00C121E0">
              <w:t>environmentálním zdrojům</w:t>
            </w:r>
            <w:r w:rsidR="00A97F05">
              <w:t xml:space="preserve"> a </w:t>
            </w:r>
            <w:r w:rsidRPr="00C121E0">
              <w:t>jejich přínosům je navíc ve společnosti nerovnoměrně rozdělen, stejně jako nebezpečí pro životní prostředí</w:t>
            </w:r>
            <w:r w:rsidR="00A97F05">
              <w:t xml:space="preserve"> a </w:t>
            </w:r>
            <w:r w:rsidRPr="00C121E0">
              <w:t xml:space="preserve">zdravotní rizika. Je pravděpodobnější, že dopadnou nepřiměřeně na </w:t>
            </w:r>
            <w:r w:rsidRPr="00C121E0">
              <w:rPr>
                <w:b/>
                <w:i/>
              </w:rPr>
              <w:t>skupiny ve</w:t>
            </w:r>
            <w:r w:rsidRPr="00C121E0">
              <w:t xml:space="preserve"> zranitelné </w:t>
            </w:r>
            <w:r w:rsidRPr="00C121E0">
              <w:rPr>
                <w:b/>
                <w:i/>
              </w:rPr>
              <w:t>situaci</w:t>
            </w:r>
            <w:r w:rsidRPr="00C121E0">
              <w:t>.</w:t>
            </w:r>
          </w:p>
        </w:tc>
      </w:tr>
    </w:tbl>
    <w:p w14:paraId="5977FF95"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6B94DFA7" w14:textId="77777777" w:rsidR="00D45DEC" w:rsidRPr="00C121E0" w:rsidRDefault="005E7A49" w:rsidP="00D45DEC">
      <w:r w:rsidRPr="00C121E0">
        <w:rPr>
          <w:rStyle w:val="HideTWBExt"/>
        </w:rPr>
        <w:t>&lt;/Amend&gt;</w:t>
      </w:r>
    </w:p>
    <w:p w14:paraId="4954F26B"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10</w:t>
      </w:r>
      <w:r w:rsidRPr="00C121E0">
        <w:rPr>
          <w:rStyle w:val="HideTWBExt"/>
          <w:b w:val="0"/>
        </w:rPr>
        <w:t>&lt;/NumAm&gt;</w:t>
      </w:r>
    </w:p>
    <w:p w14:paraId="5AE4CA50"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163237EE" w14:textId="77777777" w:rsidR="00D45DEC" w:rsidRPr="00C121E0" w:rsidRDefault="005E7A49" w:rsidP="00D45DEC">
      <w:pPr>
        <w:pStyle w:val="NormalBold"/>
      </w:pPr>
      <w:r w:rsidRPr="00C121E0">
        <w:rPr>
          <w:rStyle w:val="HideTWBExt"/>
          <w:b w:val="0"/>
        </w:rPr>
        <w:t>&lt;Article&gt;</w:t>
      </w:r>
      <w:r w:rsidRPr="00C121E0">
        <w:t>Bod odůvodnění 10</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350B64AB" w14:textId="77777777" w:rsidTr="003839D9">
        <w:trPr>
          <w:jc w:val="center"/>
        </w:trPr>
        <w:tc>
          <w:tcPr>
            <w:tcW w:w="9752" w:type="dxa"/>
            <w:gridSpan w:val="2"/>
          </w:tcPr>
          <w:p w14:paraId="1F986946" w14:textId="77777777" w:rsidR="00D45DEC" w:rsidRPr="00C121E0" w:rsidRDefault="00D45DEC" w:rsidP="003839D9">
            <w:pPr>
              <w:keepNext/>
            </w:pPr>
          </w:p>
        </w:tc>
      </w:tr>
      <w:tr w:rsidR="006F0993" w:rsidRPr="00C121E0" w14:paraId="7274E113" w14:textId="77777777" w:rsidTr="003839D9">
        <w:trPr>
          <w:jc w:val="center"/>
        </w:trPr>
        <w:tc>
          <w:tcPr>
            <w:tcW w:w="4876" w:type="dxa"/>
            <w:hideMark/>
          </w:tcPr>
          <w:p w14:paraId="1121BD7B" w14:textId="77777777" w:rsidR="00D45DEC" w:rsidRPr="00C121E0" w:rsidRDefault="005E7A49" w:rsidP="003839D9">
            <w:pPr>
              <w:pStyle w:val="ColumnHeading"/>
              <w:keepNext/>
            </w:pPr>
            <w:r w:rsidRPr="00C121E0">
              <w:t>Znění navržené Komisí</w:t>
            </w:r>
          </w:p>
        </w:tc>
        <w:tc>
          <w:tcPr>
            <w:tcW w:w="4876" w:type="dxa"/>
            <w:hideMark/>
          </w:tcPr>
          <w:p w14:paraId="566EC47D" w14:textId="77777777" w:rsidR="00D45DEC" w:rsidRPr="00C121E0" w:rsidRDefault="005E7A49" w:rsidP="003839D9">
            <w:pPr>
              <w:pStyle w:val="ColumnHeading"/>
              <w:keepNext/>
            </w:pPr>
            <w:r w:rsidRPr="00C121E0">
              <w:t>Pozměňovací návrh</w:t>
            </w:r>
          </w:p>
        </w:tc>
      </w:tr>
      <w:tr w:rsidR="006F0993" w:rsidRPr="00C121E0" w14:paraId="483ACA54" w14:textId="77777777" w:rsidTr="003839D9">
        <w:trPr>
          <w:jc w:val="center"/>
        </w:trPr>
        <w:tc>
          <w:tcPr>
            <w:tcW w:w="4876" w:type="dxa"/>
            <w:hideMark/>
          </w:tcPr>
          <w:p w14:paraId="08EB84CD" w14:textId="7795D1AA" w:rsidR="00D45DEC" w:rsidRPr="00C121E0" w:rsidRDefault="005E7A49" w:rsidP="003839D9">
            <w:pPr>
              <w:pStyle w:val="Normal6"/>
            </w:pPr>
            <w:r w:rsidRPr="00C121E0">
              <w:rPr>
                <w:b/>
                <w:i/>
              </w:rPr>
              <w:t>(10)</w:t>
            </w:r>
            <w:r w:rsidRPr="00C121E0">
              <w:rPr>
                <w:b/>
                <w:i/>
              </w:rPr>
              <w:tab/>
              <w:t>Nařízení (EU) [nařízení</w:t>
            </w:r>
            <w:r w:rsidR="00A97F05">
              <w:rPr>
                <w:b/>
                <w:i/>
              </w:rPr>
              <w:t xml:space="preserve"> o </w:t>
            </w:r>
            <w:r w:rsidRPr="00C121E0">
              <w:rPr>
                <w:b/>
                <w:i/>
              </w:rPr>
              <w:t>NRP] stanoví obecná pravidla pro plán národního</w:t>
            </w:r>
            <w:r w:rsidR="00A97F05">
              <w:rPr>
                <w:b/>
                <w:i/>
              </w:rPr>
              <w:t xml:space="preserve"> a </w:t>
            </w:r>
            <w:r w:rsidRPr="00C121E0">
              <w:rPr>
                <w:b/>
                <w:i/>
              </w:rPr>
              <w:t>regionálního partnerství (dále jen „plán NRP“)</w:t>
            </w:r>
            <w:r w:rsidR="00A97F05">
              <w:rPr>
                <w:b/>
                <w:i/>
              </w:rPr>
              <w:t xml:space="preserve"> a </w:t>
            </w:r>
            <w:r w:rsidRPr="00C121E0">
              <w:rPr>
                <w:b/>
                <w:i/>
              </w:rPr>
              <w:t>zejména stanoví cíle, které mají být podporovány plány národního</w:t>
            </w:r>
            <w:r w:rsidR="00A97F05">
              <w:rPr>
                <w:b/>
                <w:i/>
              </w:rPr>
              <w:t xml:space="preserve"> a </w:t>
            </w:r>
            <w:r w:rsidRPr="00C121E0">
              <w:rPr>
                <w:b/>
                <w:i/>
              </w:rPr>
              <w:t>regionálního partnerství,</w:t>
            </w:r>
            <w:r w:rsidR="00A97F05">
              <w:rPr>
                <w:b/>
                <w:i/>
              </w:rPr>
              <w:t xml:space="preserve"> a </w:t>
            </w:r>
            <w:r w:rsidRPr="00C121E0">
              <w:rPr>
                <w:b/>
                <w:i/>
              </w:rPr>
              <w:t>pravidla týkající se přípravy, provádění, řízení</w:t>
            </w:r>
            <w:r w:rsidR="00A97F05">
              <w:rPr>
                <w:b/>
                <w:i/>
              </w:rPr>
              <w:t xml:space="preserve"> a </w:t>
            </w:r>
            <w:r w:rsidRPr="00C121E0">
              <w:rPr>
                <w:b/>
                <w:i/>
              </w:rPr>
              <w:t>kontroly těchto plánů. ESF je jedním</w:t>
            </w:r>
            <w:r w:rsidR="00A97F05">
              <w:rPr>
                <w:b/>
                <w:i/>
              </w:rPr>
              <w:t xml:space="preserve"> z </w:t>
            </w:r>
            <w:r w:rsidRPr="00C121E0">
              <w:rPr>
                <w:b/>
                <w:i/>
              </w:rPr>
              <w:t>fondů</w:t>
            </w:r>
            <w:r w:rsidR="00A97F05">
              <w:rPr>
                <w:b/>
                <w:i/>
              </w:rPr>
              <w:t xml:space="preserve"> s </w:t>
            </w:r>
            <w:r w:rsidRPr="00C121E0">
              <w:rPr>
                <w:b/>
                <w:i/>
              </w:rPr>
              <w:t>předem stanovenými národními příděly sdružených</w:t>
            </w:r>
            <w:r w:rsidR="00A97F05">
              <w:rPr>
                <w:b/>
                <w:i/>
              </w:rPr>
              <w:t xml:space="preserve"> v </w:t>
            </w:r>
            <w:r w:rsidRPr="00C121E0">
              <w:rPr>
                <w:b/>
                <w:i/>
              </w:rPr>
              <w:t>rámci plánu národního</w:t>
            </w:r>
            <w:r w:rsidR="00A97F05">
              <w:rPr>
                <w:b/>
                <w:i/>
              </w:rPr>
              <w:t xml:space="preserve"> a </w:t>
            </w:r>
            <w:r w:rsidRPr="00C121E0">
              <w:rPr>
                <w:b/>
                <w:i/>
              </w:rPr>
              <w:t>regionálního partnerství</w:t>
            </w:r>
            <w:r w:rsidR="00A97F05">
              <w:rPr>
                <w:b/>
                <w:i/>
              </w:rPr>
              <w:t xml:space="preserve"> v </w:t>
            </w:r>
            <w:r w:rsidRPr="00C121E0">
              <w:rPr>
                <w:b/>
                <w:i/>
              </w:rPr>
              <w:t>souladu</w:t>
            </w:r>
            <w:r w:rsidR="00A97F05">
              <w:rPr>
                <w:b/>
                <w:i/>
              </w:rPr>
              <w:t xml:space="preserve"> s </w:t>
            </w:r>
            <w:r w:rsidRPr="00C121E0">
              <w:rPr>
                <w:b/>
                <w:i/>
              </w:rPr>
              <w:t>nařízením (EU) [...] [nařízení</w:t>
            </w:r>
            <w:r w:rsidR="00A97F05">
              <w:rPr>
                <w:b/>
                <w:i/>
              </w:rPr>
              <w:t xml:space="preserve"> o </w:t>
            </w:r>
            <w:r w:rsidRPr="00C121E0">
              <w:rPr>
                <w:b/>
                <w:i/>
              </w:rPr>
              <w:t>plánu NRP. Je proto nezbytné vyjasnit rozsah podpory</w:t>
            </w:r>
            <w:r w:rsidR="00A97F05">
              <w:rPr>
                <w:b/>
                <w:i/>
              </w:rPr>
              <w:t xml:space="preserve"> z </w:t>
            </w:r>
            <w:r w:rsidRPr="00C121E0">
              <w:rPr>
                <w:b/>
                <w:i/>
              </w:rPr>
              <w:t>ESF ve vztahu</w:t>
            </w:r>
            <w:r w:rsidR="00A97F05">
              <w:rPr>
                <w:b/>
                <w:i/>
              </w:rPr>
              <w:t xml:space="preserve"> k </w:t>
            </w:r>
            <w:r w:rsidRPr="00C121E0">
              <w:rPr>
                <w:b/>
                <w:i/>
              </w:rPr>
              <w:t>cílům stanoveným</w:t>
            </w:r>
            <w:r w:rsidR="00A97F05">
              <w:rPr>
                <w:b/>
                <w:i/>
              </w:rPr>
              <w:t xml:space="preserve"> v </w:t>
            </w:r>
            <w:r w:rsidRPr="00C121E0">
              <w:rPr>
                <w:b/>
                <w:i/>
              </w:rPr>
              <w:t>nařízení</w:t>
            </w:r>
            <w:r w:rsidR="00A97F05">
              <w:rPr>
                <w:b/>
                <w:i/>
              </w:rPr>
              <w:t xml:space="preserve"> o </w:t>
            </w:r>
            <w:r w:rsidRPr="00C121E0">
              <w:rPr>
                <w:b/>
                <w:i/>
              </w:rPr>
              <w:t>NRP</w:t>
            </w:r>
            <w:r w:rsidR="00A97F05">
              <w:rPr>
                <w:b/>
                <w:i/>
              </w:rPr>
              <w:t xml:space="preserve"> a </w:t>
            </w:r>
            <w:r w:rsidRPr="00C121E0">
              <w:rPr>
                <w:b/>
                <w:i/>
              </w:rPr>
              <w:t>stanovit zvláštní ustanovení týkající se provádění ESF.</w:t>
            </w:r>
          </w:p>
        </w:tc>
        <w:tc>
          <w:tcPr>
            <w:tcW w:w="4876" w:type="dxa"/>
            <w:hideMark/>
          </w:tcPr>
          <w:p w14:paraId="4E52595B" w14:textId="77777777" w:rsidR="00D45DEC" w:rsidRPr="00C121E0" w:rsidRDefault="005E7A49" w:rsidP="003839D9">
            <w:pPr>
              <w:pStyle w:val="Normal6"/>
              <w:rPr>
                <w:szCs w:val="24"/>
              </w:rPr>
            </w:pPr>
            <w:r w:rsidRPr="00C121E0">
              <w:rPr>
                <w:b/>
                <w:i/>
              </w:rPr>
              <w:t>vypouští se</w:t>
            </w:r>
          </w:p>
        </w:tc>
      </w:tr>
    </w:tbl>
    <w:p w14:paraId="1270E34B"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0FCC6182" w14:textId="77777777" w:rsidR="00D45DEC" w:rsidRPr="00C121E0" w:rsidRDefault="005E7A49" w:rsidP="00D45DEC">
      <w:r w:rsidRPr="00C121E0">
        <w:rPr>
          <w:rStyle w:val="HideTWBExt"/>
        </w:rPr>
        <w:t>&lt;/Amend&gt;</w:t>
      </w:r>
    </w:p>
    <w:p w14:paraId="2EC5609D"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11</w:t>
      </w:r>
      <w:r w:rsidRPr="00C121E0">
        <w:rPr>
          <w:rStyle w:val="HideTWBExt"/>
          <w:b w:val="0"/>
        </w:rPr>
        <w:t>&lt;/NumAm&gt;</w:t>
      </w:r>
    </w:p>
    <w:p w14:paraId="65183D33"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6DF0C962" w14:textId="77777777" w:rsidR="00D45DEC" w:rsidRPr="00C121E0" w:rsidRDefault="005E7A49" w:rsidP="00D45DEC">
      <w:pPr>
        <w:pStyle w:val="NormalBold"/>
      </w:pPr>
      <w:r w:rsidRPr="00C121E0">
        <w:rPr>
          <w:rStyle w:val="HideTWBExt"/>
          <w:b w:val="0"/>
        </w:rPr>
        <w:t>&lt;Article&gt;</w:t>
      </w:r>
      <w:r w:rsidRPr="00C121E0">
        <w:t>Bod odůvodnění 11</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195A260B" w14:textId="77777777" w:rsidTr="003839D9">
        <w:trPr>
          <w:jc w:val="center"/>
        </w:trPr>
        <w:tc>
          <w:tcPr>
            <w:tcW w:w="9752" w:type="dxa"/>
            <w:gridSpan w:val="2"/>
          </w:tcPr>
          <w:p w14:paraId="496A981B" w14:textId="77777777" w:rsidR="00D45DEC" w:rsidRPr="00C121E0" w:rsidRDefault="00D45DEC" w:rsidP="003839D9">
            <w:pPr>
              <w:keepNext/>
            </w:pPr>
          </w:p>
        </w:tc>
      </w:tr>
      <w:tr w:rsidR="006F0993" w:rsidRPr="00C121E0" w14:paraId="654E968D" w14:textId="77777777" w:rsidTr="003839D9">
        <w:trPr>
          <w:jc w:val="center"/>
        </w:trPr>
        <w:tc>
          <w:tcPr>
            <w:tcW w:w="4876" w:type="dxa"/>
            <w:hideMark/>
          </w:tcPr>
          <w:p w14:paraId="32722C7E" w14:textId="77777777" w:rsidR="00D45DEC" w:rsidRPr="00C121E0" w:rsidRDefault="005E7A49" w:rsidP="003839D9">
            <w:pPr>
              <w:pStyle w:val="ColumnHeading"/>
              <w:keepNext/>
            </w:pPr>
            <w:r w:rsidRPr="00C121E0">
              <w:t>Znění navržené Komisí</w:t>
            </w:r>
          </w:p>
        </w:tc>
        <w:tc>
          <w:tcPr>
            <w:tcW w:w="4876" w:type="dxa"/>
            <w:hideMark/>
          </w:tcPr>
          <w:p w14:paraId="6121B5F6" w14:textId="77777777" w:rsidR="00D45DEC" w:rsidRPr="00C121E0" w:rsidRDefault="005E7A49" w:rsidP="003839D9">
            <w:pPr>
              <w:pStyle w:val="ColumnHeading"/>
              <w:keepNext/>
            </w:pPr>
            <w:r w:rsidRPr="00C121E0">
              <w:t>Pozměňovací návrh</w:t>
            </w:r>
          </w:p>
        </w:tc>
      </w:tr>
      <w:tr w:rsidR="006F0993" w:rsidRPr="00C121E0" w14:paraId="6608DEC1" w14:textId="77777777" w:rsidTr="003839D9">
        <w:trPr>
          <w:jc w:val="center"/>
        </w:trPr>
        <w:tc>
          <w:tcPr>
            <w:tcW w:w="4876" w:type="dxa"/>
            <w:hideMark/>
          </w:tcPr>
          <w:p w14:paraId="12F2868D" w14:textId="17FA17E3" w:rsidR="00D45DEC" w:rsidRPr="00C121E0" w:rsidRDefault="005E7A49" w:rsidP="003839D9">
            <w:pPr>
              <w:pStyle w:val="Normal6"/>
              <w:rPr>
                <w:bCs/>
                <w:iCs/>
              </w:rPr>
            </w:pPr>
            <w:r w:rsidRPr="00C121E0">
              <w:t>(11)</w:t>
            </w:r>
            <w:r w:rsidRPr="00C121E0">
              <w:tab/>
              <w:t>Efektivní</w:t>
            </w:r>
            <w:r w:rsidR="00A97F05">
              <w:t xml:space="preserve"> a </w:t>
            </w:r>
            <w:r w:rsidRPr="00C121E0">
              <w:t xml:space="preserve">účinné provádění akcí podporovaných </w:t>
            </w:r>
            <w:r w:rsidRPr="00C121E0">
              <w:rPr>
                <w:b/>
                <w:i/>
              </w:rPr>
              <w:t>plánem NRP, včetně</w:t>
            </w:r>
            <w:r w:rsidRPr="00C121E0">
              <w:t xml:space="preserve"> ESF</w:t>
            </w:r>
            <w:r w:rsidRPr="00C121E0">
              <w:rPr>
                <w:b/>
                <w:i/>
              </w:rPr>
              <w:t>,</w:t>
            </w:r>
            <w:r w:rsidRPr="00C121E0">
              <w:t xml:space="preserve"> závisí na řádné správě</w:t>
            </w:r>
            <w:r w:rsidR="00A97F05">
              <w:t xml:space="preserve"> a </w:t>
            </w:r>
            <w:r w:rsidRPr="00C121E0">
              <w:t>partnerství mezi všemi subjekty na příslušných územních úrovních</w:t>
            </w:r>
            <w:r w:rsidR="00A97F05">
              <w:t xml:space="preserve"> a </w:t>
            </w:r>
            <w:r w:rsidRPr="00C121E0">
              <w:t>sociálně-ekonomickými subjekty, zejména sociálními partnery</w:t>
            </w:r>
            <w:r w:rsidR="00A97F05">
              <w:t xml:space="preserve"> a </w:t>
            </w:r>
            <w:r w:rsidRPr="00C121E0">
              <w:t>organizacemi občanské společnosti.</w:t>
            </w:r>
          </w:p>
        </w:tc>
        <w:tc>
          <w:tcPr>
            <w:tcW w:w="4876" w:type="dxa"/>
            <w:hideMark/>
          </w:tcPr>
          <w:p w14:paraId="7D209534" w14:textId="3EE37B10" w:rsidR="00D45DEC" w:rsidRPr="00C121E0" w:rsidRDefault="005E7A49" w:rsidP="003839D9">
            <w:pPr>
              <w:pStyle w:val="Normal6"/>
              <w:rPr>
                <w:bCs/>
                <w:iCs/>
                <w:szCs w:val="24"/>
              </w:rPr>
            </w:pPr>
            <w:r w:rsidRPr="00C121E0">
              <w:t>(11)</w:t>
            </w:r>
            <w:r w:rsidRPr="00C121E0">
              <w:tab/>
              <w:t>Efektivní</w:t>
            </w:r>
            <w:r w:rsidR="00A97F05">
              <w:t xml:space="preserve"> a </w:t>
            </w:r>
            <w:r w:rsidRPr="00C121E0">
              <w:t>účinné provádění akcí podporovaných ESF závisí na řádné správě</w:t>
            </w:r>
            <w:r w:rsidR="00A97F05">
              <w:t xml:space="preserve"> a </w:t>
            </w:r>
            <w:r w:rsidRPr="00C121E0">
              <w:t>partnerství mezi všemi subjekty na příslušných územních úrovních</w:t>
            </w:r>
            <w:r w:rsidR="00A97F05">
              <w:t xml:space="preserve"> a </w:t>
            </w:r>
            <w:r w:rsidRPr="00C121E0">
              <w:t>sociálně-ekonomickými subjekty, zejména sociálními partnery</w:t>
            </w:r>
            <w:r w:rsidR="00A97F05">
              <w:t xml:space="preserve"> a </w:t>
            </w:r>
            <w:r w:rsidRPr="00C121E0">
              <w:t>organizacemi občanské společnosti.</w:t>
            </w:r>
          </w:p>
        </w:tc>
      </w:tr>
    </w:tbl>
    <w:p w14:paraId="7D567D7B"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7A18E30C" w14:textId="77777777" w:rsidR="00D45DEC" w:rsidRPr="00C121E0" w:rsidRDefault="005E7A49" w:rsidP="00D45DEC">
      <w:r w:rsidRPr="00C121E0">
        <w:rPr>
          <w:rStyle w:val="HideTWBExt"/>
        </w:rPr>
        <w:t>&lt;/Amend&gt;</w:t>
      </w:r>
    </w:p>
    <w:p w14:paraId="27CB3DDE"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12</w:t>
      </w:r>
      <w:r w:rsidRPr="00C121E0">
        <w:rPr>
          <w:rStyle w:val="HideTWBExt"/>
          <w:b w:val="0"/>
        </w:rPr>
        <w:t>&lt;/NumAm&gt;</w:t>
      </w:r>
    </w:p>
    <w:p w14:paraId="3B1146E3"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20D9591E" w14:textId="77777777" w:rsidR="00D45DEC" w:rsidRPr="00C121E0" w:rsidRDefault="005E7A49" w:rsidP="00D45DEC">
      <w:pPr>
        <w:pStyle w:val="NormalBold"/>
      </w:pPr>
      <w:r w:rsidRPr="00C121E0">
        <w:rPr>
          <w:rStyle w:val="HideTWBExt"/>
          <w:b w:val="0"/>
        </w:rPr>
        <w:t>&lt;Article&gt;</w:t>
      </w:r>
      <w:r w:rsidRPr="00C121E0">
        <w:t>Bod odůvodnění 12</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2B01C76C" w14:textId="77777777" w:rsidTr="003839D9">
        <w:trPr>
          <w:jc w:val="center"/>
        </w:trPr>
        <w:tc>
          <w:tcPr>
            <w:tcW w:w="9752" w:type="dxa"/>
            <w:gridSpan w:val="2"/>
          </w:tcPr>
          <w:p w14:paraId="4D3CA7E4" w14:textId="77777777" w:rsidR="00D45DEC" w:rsidRPr="00C121E0" w:rsidRDefault="00D45DEC" w:rsidP="003839D9">
            <w:pPr>
              <w:keepNext/>
            </w:pPr>
          </w:p>
        </w:tc>
      </w:tr>
      <w:tr w:rsidR="006F0993" w:rsidRPr="00C121E0" w14:paraId="61E3925D" w14:textId="77777777" w:rsidTr="003839D9">
        <w:trPr>
          <w:jc w:val="center"/>
        </w:trPr>
        <w:tc>
          <w:tcPr>
            <w:tcW w:w="4876" w:type="dxa"/>
            <w:hideMark/>
          </w:tcPr>
          <w:p w14:paraId="7E4C3BCB" w14:textId="77777777" w:rsidR="00D45DEC" w:rsidRPr="00C121E0" w:rsidRDefault="005E7A49" w:rsidP="003839D9">
            <w:pPr>
              <w:pStyle w:val="ColumnHeading"/>
              <w:keepNext/>
            </w:pPr>
            <w:r w:rsidRPr="00C121E0">
              <w:t>Znění navržené Komisí</w:t>
            </w:r>
          </w:p>
        </w:tc>
        <w:tc>
          <w:tcPr>
            <w:tcW w:w="4876" w:type="dxa"/>
            <w:hideMark/>
          </w:tcPr>
          <w:p w14:paraId="4D9ED87A" w14:textId="77777777" w:rsidR="00D45DEC" w:rsidRPr="00C121E0" w:rsidRDefault="005E7A49" w:rsidP="003839D9">
            <w:pPr>
              <w:pStyle w:val="ColumnHeading"/>
              <w:keepNext/>
            </w:pPr>
            <w:r w:rsidRPr="00C121E0">
              <w:t>Pozměňovací návrh</w:t>
            </w:r>
          </w:p>
        </w:tc>
      </w:tr>
      <w:tr w:rsidR="006F0993" w:rsidRPr="00C121E0" w14:paraId="34D9B164" w14:textId="77777777" w:rsidTr="003839D9">
        <w:trPr>
          <w:jc w:val="center"/>
        </w:trPr>
        <w:tc>
          <w:tcPr>
            <w:tcW w:w="4876" w:type="dxa"/>
            <w:hideMark/>
          </w:tcPr>
          <w:p w14:paraId="7272F603" w14:textId="188337FE" w:rsidR="00D45DEC" w:rsidRPr="00C121E0" w:rsidRDefault="005E7A49" w:rsidP="003839D9">
            <w:pPr>
              <w:pStyle w:val="Normal6"/>
            </w:pPr>
            <w:r w:rsidRPr="00C121E0">
              <w:t>(12)</w:t>
            </w:r>
            <w:r w:rsidRPr="00C121E0">
              <w:tab/>
              <w:t>V zájmu posílení evropských společností</w:t>
            </w:r>
            <w:r w:rsidR="00A97F05">
              <w:t xml:space="preserve"> a </w:t>
            </w:r>
            <w:r w:rsidRPr="00C121E0">
              <w:t xml:space="preserve">evropského sociálního modelu </w:t>
            </w:r>
            <w:r w:rsidRPr="00C121E0">
              <w:rPr>
                <w:b/>
                <w:i/>
              </w:rPr>
              <w:t>by členské státy měly</w:t>
            </w:r>
            <w:r w:rsidR="00A97F05">
              <w:rPr>
                <w:b/>
                <w:i/>
              </w:rPr>
              <w:t xml:space="preserve"> v </w:t>
            </w:r>
            <w:r w:rsidRPr="00C121E0">
              <w:rPr>
                <w:b/>
                <w:i/>
              </w:rPr>
              <w:t>rámci svých plánů národního</w:t>
            </w:r>
            <w:r w:rsidR="00A97F05">
              <w:rPr>
                <w:b/>
                <w:i/>
              </w:rPr>
              <w:t xml:space="preserve"> a </w:t>
            </w:r>
            <w:r w:rsidRPr="00C121E0">
              <w:rPr>
                <w:b/>
                <w:i/>
              </w:rPr>
              <w:t>regionálního partnerství přijatých</w:t>
            </w:r>
            <w:r w:rsidR="00A97F05">
              <w:rPr>
                <w:b/>
                <w:i/>
              </w:rPr>
              <w:t xml:space="preserve"> v </w:t>
            </w:r>
            <w:r w:rsidRPr="00C121E0">
              <w:rPr>
                <w:b/>
                <w:i/>
              </w:rPr>
              <w:t>souladu</w:t>
            </w:r>
            <w:r w:rsidR="00A97F05">
              <w:rPr>
                <w:b/>
                <w:i/>
              </w:rPr>
              <w:t xml:space="preserve"> s </w:t>
            </w:r>
            <w:r w:rsidRPr="00C121E0">
              <w:rPr>
                <w:b/>
                <w:i/>
              </w:rPr>
              <w:t>nařízením (EU) [nařízení</w:t>
            </w:r>
            <w:r w:rsidR="00A97F05">
              <w:rPr>
                <w:b/>
                <w:i/>
              </w:rPr>
              <w:t xml:space="preserve"> o </w:t>
            </w:r>
            <w:r w:rsidRPr="00C121E0">
              <w:rPr>
                <w:b/>
                <w:i/>
              </w:rPr>
              <w:t>plánu NRP] přidělit ESF určitý minimální objem prostředků. Různorodá povaha</w:t>
            </w:r>
            <w:r w:rsidR="00A97F05">
              <w:rPr>
                <w:b/>
                <w:i/>
              </w:rPr>
              <w:t xml:space="preserve"> a </w:t>
            </w:r>
            <w:r w:rsidRPr="00C121E0">
              <w:rPr>
                <w:b/>
                <w:i/>
              </w:rPr>
              <w:t>závažnost různých socioekonomických problémů</w:t>
            </w:r>
            <w:r w:rsidR="00A97F05">
              <w:rPr>
                <w:b/>
                <w:i/>
              </w:rPr>
              <w:t xml:space="preserve"> v </w:t>
            </w:r>
            <w:r w:rsidRPr="00C121E0">
              <w:rPr>
                <w:b/>
                <w:i/>
              </w:rPr>
              <w:t>členských státech vyžaduje pružnější přístup</w:t>
            </w:r>
            <w:r w:rsidR="00A97F05">
              <w:rPr>
                <w:b/>
                <w:i/>
              </w:rPr>
              <w:t xml:space="preserve"> k </w:t>
            </w:r>
            <w:r w:rsidRPr="00C121E0">
              <w:rPr>
                <w:b/>
                <w:i/>
              </w:rPr>
              <w:t>plánování. Ačkoli je</w:t>
            </w:r>
            <w:r w:rsidRPr="00C121E0">
              <w:t xml:space="preserve"> pro zajištění opatření odpovídajících těmto výzvám nezbytná minimální úroveň podpory sociálních politik, musí také úzce odpovídat vnitrostátním</w:t>
            </w:r>
            <w:r w:rsidR="00A97F05">
              <w:t xml:space="preserve"> a </w:t>
            </w:r>
            <w:r w:rsidRPr="00C121E0">
              <w:t>regionálním charakteristikám</w:t>
            </w:r>
            <w:r w:rsidRPr="00C121E0">
              <w:rPr>
                <w:b/>
                <w:i/>
              </w:rPr>
              <w:t>. Základní zdroje sociálních rozdílů nebo problémů musí být podkladem pro relativní význam investic</w:t>
            </w:r>
            <w:r w:rsidR="00A97F05">
              <w:rPr>
                <w:b/>
                <w:i/>
              </w:rPr>
              <w:t xml:space="preserve"> a </w:t>
            </w:r>
            <w:r w:rsidRPr="00C121E0">
              <w:rPr>
                <w:b/>
                <w:i/>
              </w:rPr>
              <w:t>reforem</w:t>
            </w:r>
            <w:r w:rsidR="00A97F05">
              <w:rPr>
                <w:b/>
                <w:i/>
              </w:rPr>
              <w:t xml:space="preserve"> v </w:t>
            </w:r>
            <w:r w:rsidRPr="00C121E0">
              <w:rPr>
                <w:b/>
                <w:i/>
              </w:rPr>
              <w:t>rámci hlavních směrů politik zaměstnanosti</w:t>
            </w:r>
            <w:r w:rsidR="00A97F05">
              <w:rPr>
                <w:b/>
                <w:i/>
              </w:rPr>
              <w:t xml:space="preserve"> a </w:t>
            </w:r>
            <w:r w:rsidRPr="00C121E0">
              <w:rPr>
                <w:b/>
                <w:i/>
              </w:rPr>
              <w:t>ESF. To znamená, že politické záruky prostřednictvím tematického zaměření by měly být výsledkem spolupráce mezi členskými státy</w:t>
            </w:r>
            <w:r w:rsidR="00A97F05">
              <w:rPr>
                <w:b/>
                <w:i/>
              </w:rPr>
              <w:t xml:space="preserve"> a </w:t>
            </w:r>
            <w:r w:rsidRPr="00C121E0">
              <w:rPr>
                <w:b/>
                <w:i/>
              </w:rPr>
              <w:t>Komisí. Minimální částka ESF musí rovněž najít rovnováhu mezi strategickým zájmem Unie investovat do svých lidí,</w:t>
            </w:r>
            <w:r w:rsidR="00A97F05">
              <w:rPr>
                <w:b/>
                <w:i/>
              </w:rPr>
              <w:t xml:space="preserve"> a </w:t>
            </w:r>
            <w:r w:rsidRPr="00C121E0">
              <w:rPr>
                <w:b/>
                <w:i/>
              </w:rPr>
              <w:t>tím do kvality nabídky pracovních sil</w:t>
            </w:r>
            <w:r w:rsidR="00A97F05">
              <w:rPr>
                <w:b/>
                <w:i/>
              </w:rPr>
              <w:t xml:space="preserve"> a </w:t>
            </w:r>
            <w:r w:rsidRPr="00C121E0">
              <w:rPr>
                <w:b/>
                <w:i/>
              </w:rPr>
              <w:t>sociálního pokroku,</w:t>
            </w:r>
            <w:r w:rsidR="00A97F05">
              <w:rPr>
                <w:b/>
                <w:i/>
              </w:rPr>
              <w:t xml:space="preserve"> a </w:t>
            </w:r>
            <w:r w:rsidRPr="00C121E0">
              <w:rPr>
                <w:b/>
                <w:i/>
              </w:rPr>
              <w:t>zároveň investičními potřebami, které jsou zahrnuty</w:t>
            </w:r>
            <w:r w:rsidR="00A97F05">
              <w:rPr>
                <w:b/>
                <w:i/>
              </w:rPr>
              <w:t xml:space="preserve"> v </w:t>
            </w:r>
            <w:r w:rsidRPr="00C121E0">
              <w:rPr>
                <w:b/>
                <w:i/>
              </w:rPr>
              <w:t>jiných specifických cílech uvedených</w:t>
            </w:r>
            <w:r w:rsidR="00A97F05">
              <w:rPr>
                <w:b/>
                <w:i/>
              </w:rPr>
              <w:t xml:space="preserve"> v </w:t>
            </w:r>
            <w:r w:rsidRPr="00C121E0">
              <w:rPr>
                <w:b/>
                <w:i/>
              </w:rPr>
              <w:t>článku 3 [nařízení</w:t>
            </w:r>
            <w:r w:rsidR="00A97F05">
              <w:rPr>
                <w:b/>
                <w:i/>
              </w:rPr>
              <w:t xml:space="preserve"> o </w:t>
            </w:r>
            <w:r w:rsidRPr="00C121E0">
              <w:rPr>
                <w:b/>
                <w:i/>
              </w:rPr>
              <w:t>plánu NRP].</w:t>
            </w:r>
          </w:p>
        </w:tc>
        <w:tc>
          <w:tcPr>
            <w:tcW w:w="4876" w:type="dxa"/>
            <w:hideMark/>
          </w:tcPr>
          <w:p w14:paraId="3F54D770" w14:textId="489B2198" w:rsidR="00D45DEC" w:rsidRPr="00C121E0" w:rsidRDefault="005E7A49" w:rsidP="003839D9">
            <w:pPr>
              <w:pStyle w:val="Normal6"/>
              <w:rPr>
                <w:szCs w:val="24"/>
              </w:rPr>
            </w:pPr>
            <w:r w:rsidRPr="00C121E0">
              <w:t>(12)</w:t>
            </w:r>
            <w:r w:rsidRPr="00C121E0">
              <w:tab/>
              <w:t>V</w:t>
            </w:r>
            <w:r>
              <w:t> </w:t>
            </w:r>
            <w:r w:rsidRPr="00C121E0">
              <w:t>zájmu posílení evropských společností</w:t>
            </w:r>
            <w:r w:rsidR="00A97F05">
              <w:t xml:space="preserve"> a </w:t>
            </w:r>
            <w:r w:rsidRPr="00C121E0">
              <w:t xml:space="preserve">evropského sociálního modelu </w:t>
            </w:r>
            <w:r w:rsidRPr="00C121E0">
              <w:rPr>
                <w:b/>
                <w:i/>
              </w:rPr>
              <w:t>bylo členským státům přiděleno zvláštní finanční krytí pro ESF</w:t>
            </w:r>
            <w:r w:rsidR="00A97F05">
              <w:rPr>
                <w:b/>
                <w:i/>
              </w:rPr>
              <w:t xml:space="preserve"> s </w:t>
            </w:r>
            <w:r w:rsidRPr="00C121E0">
              <w:rPr>
                <w:b/>
                <w:i/>
              </w:rPr>
              <w:t>cílem zajistit samostatný</w:t>
            </w:r>
            <w:r w:rsidR="00A97F05">
              <w:rPr>
                <w:b/>
                <w:i/>
              </w:rPr>
              <w:t xml:space="preserve"> a </w:t>
            </w:r>
            <w:r w:rsidRPr="00C121E0">
              <w:rPr>
                <w:b/>
                <w:i/>
              </w:rPr>
              <w:t>oddělený program na podporu vzestupné sociální konvergence, kvalitních pracovních míst</w:t>
            </w:r>
            <w:r w:rsidR="00A97F05">
              <w:t xml:space="preserve"> a </w:t>
            </w:r>
            <w:r w:rsidRPr="00C121E0">
              <w:rPr>
                <w:b/>
                <w:i/>
              </w:rPr>
              <w:t>rovných příležitostí, který se řídí zásadami evropského pilíře sociálních práv</w:t>
            </w:r>
            <w:r w:rsidRPr="00C121E0">
              <w:t>.</w:t>
            </w:r>
            <w:r w:rsidRPr="00C121E0">
              <w:rPr>
                <w:b/>
                <w:i/>
              </w:rPr>
              <w:t xml:space="preserve"> </w:t>
            </w:r>
            <w:r w:rsidRPr="00C121E0">
              <w:t xml:space="preserve">Pro zajištění opatření odpovídajících těmto výzvám </w:t>
            </w:r>
            <w:r w:rsidRPr="00C121E0">
              <w:rPr>
                <w:b/>
                <w:i/>
              </w:rPr>
              <w:t>je</w:t>
            </w:r>
            <w:r w:rsidRPr="00C121E0">
              <w:t xml:space="preserve"> nezbytná </w:t>
            </w:r>
            <w:r w:rsidRPr="00C121E0">
              <w:rPr>
                <w:b/>
                <w:i/>
              </w:rPr>
              <w:t>alespoň</w:t>
            </w:r>
            <w:r w:rsidRPr="00C121E0">
              <w:t xml:space="preserve"> minimální úroveň podpory sociálních politik, </w:t>
            </w:r>
            <w:r w:rsidRPr="00C121E0">
              <w:rPr>
                <w:b/>
                <w:i/>
              </w:rPr>
              <w:t>která</w:t>
            </w:r>
            <w:r w:rsidRPr="00C121E0">
              <w:t xml:space="preserve"> musí také úzce odpovídat vnitrostátním</w:t>
            </w:r>
            <w:r w:rsidR="00A97F05">
              <w:t xml:space="preserve"> a </w:t>
            </w:r>
            <w:r w:rsidRPr="00C121E0">
              <w:t>regionálním charakteristikám</w:t>
            </w:r>
            <w:r w:rsidR="00A97F05">
              <w:t xml:space="preserve"> a </w:t>
            </w:r>
            <w:r w:rsidRPr="00C121E0">
              <w:rPr>
                <w:b/>
                <w:i/>
              </w:rPr>
              <w:t>zohledňovat specifické cíle</w:t>
            </w:r>
            <w:r w:rsidRPr="00C121E0">
              <w:t xml:space="preserve"> ESF.</w:t>
            </w:r>
          </w:p>
        </w:tc>
      </w:tr>
    </w:tbl>
    <w:p w14:paraId="1E770AAB"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57E10495" w14:textId="77777777" w:rsidR="00D45DEC" w:rsidRPr="00C121E0" w:rsidRDefault="005E7A49" w:rsidP="00D45DEC">
      <w:r w:rsidRPr="00C121E0">
        <w:rPr>
          <w:rStyle w:val="HideTWBExt"/>
        </w:rPr>
        <w:t>&lt;/Amend&gt;</w:t>
      </w:r>
    </w:p>
    <w:p w14:paraId="6E79A663"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13</w:t>
      </w:r>
      <w:r w:rsidRPr="00C121E0">
        <w:rPr>
          <w:rStyle w:val="HideTWBExt"/>
          <w:b w:val="0"/>
        </w:rPr>
        <w:t>&lt;/NumAm&gt;</w:t>
      </w:r>
    </w:p>
    <w:p w14:paraId="4BF11123"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7A2B3837" w14:textId="77777777" w:rsidR="00D45DEC" w:rsidRPr="00C121E0" w:rsidRDefault="005E7A49" w:rsidP="00D45DEC">
      <w:pPr>
        <w:pStyle w:val="NormalBold"/>
      </w:pPr>
      <w:r w:rsidRPr="00C121E0">
        <w:rPr>
          <w:rStyle w:val="HideTWBExt"/>
          <w:b w:val="0"/>
        </w:rPr>
        <w:t>&lt;Article&gt;</w:t>
      </w:r>
      <w:r w:rsidRPr="00C121E0">
        <w:t>Bod odůvodnění 13</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32245ED4" w14:textId="77777777" w:rsidTr="003839D9">
        <w:trPr>
          <w:jc w:val="center"/>
        </w:trPr>
        <w:tc>
          <w:tcPr>
            <w:tcW w:w="9752" w:type="dxa"/>
            <w:gridSpan w:val="2"/>
          </w:tcPr>
          <w:p w14:paraId="67188147" w14:textId="77777777" w:rsidR="00D45DEC" w:rsidRPr="00C121E0" w:rsidRDefault="00D45DEC" w:rsidP="003839D9">
            <w:pPr>
              <w:keepNext/>
            </w:pPr>
          </w:p>
        </w:tc>
      </w:tr>
      <w:tr w:rsidR="006F0993" w:rsidRPr="00C121E0" w14:paraId="3BE91C1F" w14:textId="77777777" w:rsidTr="003839D9">
        <w:trPr>
          <w:jc w:val="center"/>
        </w:trPr>
        <w:tc>
          <w:tcPr>
            <w:tcW w:w="4876" w:type="dxa"/>
            <w:hideMark/>
          </w:tcPr>
          <w:p w14:paraId="3856C348" w14:textId="77777777" w:rsidR="00D45DEC" w:rsidRPr="00C121E0" w:rsidRDefault="005E7A49" w:rsidP="003839D9">
            <w:pPr>
              <w:pStyle w:val="ColumnHeading"/>
              <w:keepNext/>
            </w:pPr>
            <w:r w:rsidRPr="00C121E0">
              <w:t>Znění navržené Komisí</w:t>
            </w:r>
          </w:p>
        </w:tc>
        <w:tc>
          <w:tcPr>
            <w:tcW w:w="4876" w:type="dxa"/>
            <w:hideMark/>
          </w:tcPr>
          <w:p w14:paraId="738E79F2" w14:textId="77777777" w:rsidR="00D45DEC" w:rsidRPr="00C121E0" w:rsidRDefault="005E7A49" w:rsidP="003839D9">
            <w:pPr>
              <w:pStyle w:val="ColumnHeading"/>
              <w:keepNext/>
            </w:pPr>
            <w:r w:rsidRPr="00C121E0">
              <w:t>Pozměňovací návrh</w:t>
            </w:r>
          </w:p>
        </w:tc>
      </w:tr>
      <w:tr w:rsidR="006F0993" w:rsidRPr="00C121E0" w14:paraId="35B78ADE" w14:textId="77777777" w:rsidTr="003839D9">
        <w:trPr>
          <w:jc w:val="center"/>
        </w:trPr>
        <w:tc>
          <w:tcPr>
            <w:tcW w:w="4876" w:type="dxa"/>
            <w:hideMark/>
          </w:tcPr>
          <w:p w14:paraId="78E8979E" w14:textId="2D2D9D6C" w:rsidR="00D45DEC" w:rsidRPr="00C121E0" w:rsidRDefault="005E7A49" w:rsidP="003839D9">
            <w:pPr>
              <w:pStyle w:val="Normal6"/>
            </w:pPr>
            <w:r w:rsidRPr="00C121E0">
              <w:t>(13)</w:t>
            </w:r>
            <w:r w:rsidRPr="00C121E0">
              <w:tab/>
              <w:t>ESF by měl podporovat zaměstnanost, rovný přístup na trh práce pro všechny, spravedlivé</w:t>
            </w:r>
            <w:r w:rsidR="00A97F05">
              <w:t xml:space="preserve"> a </w:t>
            </w:r>
            <w:r w:rsidRPr="00C121E0">
              <w:t>kvalitní pracovní podmínky</w:t>
            </w:r>
            <w:r w:rsidR="00A97F05">
              <w:t xml:space="preserve"> a </w:t>
            </w:r>
            <w:r w:rsidRPr="00C121E0">
              <w:t>pracovní mobilitu. ESF by měl podporovat členské státy při poskytování podpory nezaměstnaným</w:t>
            </w:r>
            <w:r w:rsidR="00A97F05">
              <w:t xml:space="preserve"> a </w:t>
            </w:r>
            <w:r w:rsidRPr="00C121E0">
              <w:t>neaktivním osobám prostřednictvím účinné, včasné, koordinované</w:t>
            </w:r>
            <w:r w:rsidR="00A97F05">
              <w:t xml:space="preserve"> a </w:t>
            </w:r>
            <w:r w:rsidRPr="00C121E0">
              <w:t>individuálně uzpůsobené pomoci založené na podpoře při hledání zaměstnání, odborné přípravě, prohlubování dovedností</w:t>
            </w:r>
            <w:r w:rsidR="00A97F05">
              <w:t xml:space="preserve"> a </w:t>
            </w:r>
            <w:r w:rsidRPr="00C121E0">
              <w:t>změně kvalifikace</w:t>
            </w:r>
            <w:r w:rsidR="00A97F05">
              <w:t xml:space="preserve"> a </w:t>
            </w:r>
            <w:r w:rsidRPr="00C121E0">
              <w:t>přístupu</w:t>
            </w:r>
            <w:r w:rsidR="00A97F05">
              <w:t xml:space="preserve"> k </w:t>
            </w:r>
            <w:r w:rsidRPr="00C121E0">
              <w:t>jiným podpůrným službám, přičemž zvláštní pozornost by měla být věnována osobám ve zranitelném postavení</w:t>
            </w:r>
            <w:r w:rsidR="00A97F05">
              <w:t xml:space="preserve"> a </w:t>
            </w:r>
            <w:r w:rsidRPr="00C121E0">
              <w:t>osobám, kterých se negativně dotýkají ekologická</w:t>
            </w:r>
            <w:r w:rsidR="00A97F05">
              <w:t xml:space="preserve"> a </w:t>
            </w:r>
            <w:r w:rsidRPr="00C121E0">
              <w:t>digitální transformace nebo otřesy na trhu práce, jakož</w:t>
            </w:r>
            <w:r w:rsidR="00A97F05">
              <w:t xml:space="preserve"> i </w:t>
            </w:r>
            <w:r w:rsidRPr="00C121E0">
              <w:t>těm, kdo jsou trhu práce nejvíce vzdálení. ESF by se měl nadále soustředit na nezaměstnanost mladých lidí</w:t>
            </w:r>
            <w:r w:rsidR="00A97F05">
              <w:t xml:space="preserve"> a </w:t>
            </w:r>
            <w:r w:rsidRPr="00C121E0">
              <w:t>otázku mladých lidí, kteří nejsou zaměstnaní ani se neúčastní vzdělávání nebo odborné přípravy,</w:t>
            </w:r>
            <w:r w:rsidR="00A97F05">
              <w:t xml:space="preserve"> a </w:t>
            </w:r>
            <w:r w:rsidRPr="00C121E0">
              <w:t>to prostřednictvím prevence předčasných odchodů ze vzdělávání</w:t>
            </w:r>
            <w:r w:rsidR="00A97F05">
              <w:t xml:space="preserve"> a </w:t>
            </w:r>
            <w:r w:rsidRPr="00C121E0">
              <w:t>odborné přípravy</w:t>
            </w:r>
            <w:r w:rsidR="00A97F05">
              <w:t xml:space="preserve"> a </w:t>
            </w:r>
            <w:r w:rsidRPr="00C121E0">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97F05">
              <w:t xml:space="preserve"> v </w:t>
            </w:r>
            <w:r w:rsidRPr="00C121E0">
              <w:t>investicích do dovedností, které jsou klíčové pro ekologickou</w:t>
            </w:r>
            <w:r w:rsidR="00A97F05">
              <w:t xml:space="preserve"> a </w:t>
            </w:r>
            <w:r w:rsidRPr="00C121E0">
              <w:t>digitální transformaci.</w:t>
            </w:r>
          </w:p>
        </w:tc>
        <w:tc>
          <w:tcPr>
            <w:tcW w:w="4876" w:type="dxa"/>
            <w:hideMark/>
          </w:tcPr>
          <w:p w14:paraId="0E0D77BF" w14:textId="0C9FB518" w:rsidR="00D45DEC" w:rsidRPr="00C121E0" w:rsidRDefault="005E7A49" w:rsidP="003839D9">
            <w:pPr>
              <w:pStyle w:val="Normal6"/>
              <w:rPr>
                <w:szCs w:val="24"/>
              </w:rPr>
            </w:pPr>
            <w:r w:rsidRPr="00C121E0">
              <w:t>(13)</w:t>
            </w:r>
            <w:r w:rsidRPr="00C121E0">
              <w:tab/>
              <w:t>ESF by měl podporovat zaměstnanost, rovný přístup na trh práce pro všechny, spravedlivé</w:t>
            </w:r>
            <w:r w:rsidR="00A97F05">
              <w:t xml:space="preserve"> a </w:t>
            </w:r>
            <w:r w:rsidRPr="00C121E0">
              <w:t>kvalitní pracovní podmínky</w:t>
            </w:r>
            <w:r w:rsidRPr="00C121E0">
              <w:rPr>
                <w:b/>
                <w:i/>
              </w:rPr>
              <w:t>,</w:t>
            </w:r>
            <w:r w:rsidRPr="00C121E0">
              <w:t xml:space="preserve"> pracovní mobilitu</w:t>
            </w:r>
            <w:r w:rsidR="00A97F05">
              <w:t xml:space="preserve"> a </w:t>
            </w:r>
            <w:r w:rsidRPr="00C121E0">
              <w:rPr>
                <w:b/>
                <w:i/>
              </w:rPr>
              <w:t>sociální začlenění</w:t>
            </w:r>
            <w:r w:rsidRPr="00C121E0">
              <w:t>. ESF by měl podporovat členské státy při poskytování podpory nezaměstnaným</w:t>
            </w:r>
            <w:r w:rsidR="00A97F05">
              <w:t xml:space="preserve"> a </w:t>
            </w:r>
            <w:r w:rsidRPr="00C121E0">
              <w:t>neaktivním osobám prostřednictvím účinné, včasné, koordinované</w:t>
            </w:r>
            <w:r w:rsidR="00A97F05">
              <w:t xml:space="preserve"> a </w:t>
            </w:r>
            <w:r w:rsidRPr="00C121E0">
              <w:t>individuálně uzpůsobené pomoci založené na podpoře při hledání zaměstnání, odborné přípravě, prohlubování dovedností</w:t>
            </w:r>
            <w:r w:rsidR="00A97F05">
              <w:t xml:space="preserve"> a </w:t>
            </w:r>
            <w:r w:rsidRPr="00C121E0">
              <w:t>změně kvalifikace</w:t>
            </w:r>
            <w:r w:rsidR="00A97F05">
              <w:t xml:space="preserve"> a </w:t>
            </w:r>
            <w:r w:rsidRPr="00C121E0">
              <w:t>přístupu</w:t>
            </w:r>
            <w:r w:rsidR="00A97F05">
              <w:t xml:space="preserve"> k </w:t>
            </w:r>
            <w:r w:rsidRPr="00C121E0">
              <w:t>jiným podpůrným službám, přičemž zvláštní pozornost by měla být věnována osobám ve zranitelném postavení</w:t>
            </w:r>
            <w:r w:rsidR="00A97F05">
              <w:t xml:space="preserve"> a </w:t>
            </w:r>
            <w:r w:rsidRPr="00C121E0">
              <w:t>osobám, kterých se negativně dotýkají ekologická</w:t>
            </w:r>
            <w:r w:rsidR="00A97F05">
              <w:t xml:space="preserve"> a </w:t>
            </w:r>
            <w:r w:rsidRPr="00C121E0">
              <w:t>digitální transformace nebo otřesy na trhu práce, jakož</w:t>
            </w:r>
            <w:r w:rsidR="00A97F05">
              <w:t xml:space="preserve"> i </w:t>
            </w:r>
            <w:r w:rsidRPr="00C121E0">
              <w:t>těm, kdo jsou trhu práce nejvíce vzdálení</w:t>
            </w:r>
            <w:r w:rsidRPr="00C121E0">
              <w:rPr>
                <w:b/>
                <w:i/>
              </w:rPr>
              <w:t>. Evropský sociální fond by jako ústřední prvek svého provádění neměl financovat činnosti, které oslabují práva pracovníků nebo podporují nejisté formy zaměstnání, ale respektovat základní sociální standardy</w:t>
            </w:r>
            <w:r w:rsidRPr="00C121E0">
              <w:t>. ESF by se měl nadále soustředit na nezaměstnanost mladých lidí</w:t>
            </w:r>
            <w:r w:rsidR="00A97F05">
              <w:t xml:space="preserve"> a </w:t>
            </w:r>
            <w:r w:rsidRPr="00C121E0">
              <w:t>otázku mladých lidí, kteří nejsou zaměstnaní ani se neúčastní vzdělávání nebo odborné přípravy,</w:t>
            </w:r>
            <w:r w:rsidR="00A97F05">
              <w:t xml:space="preserve"> a </w:t>
            </w:r>
            <w:r w:rsidRPr="00C121E0">
              <w:t>to prostřednictvím prevence předčasných odchodů ze vzdělávání</w:t>
            </w:r>
            <w:r w:rsidR="00A97F05">
              <w:t xml:space="preserve"> a </w:t>
            </w:r>
            <w:r w:rsidRPr="00C121E0">
              <w:t>odborné přípravy</w:t>
            </w:r>
            <w:r w:rsidR="00A97F05">
              <w:t xml:space="preserve"> a </w:t>
            </w:r>
            <w:r w:rsidRPr="00C121E0">
              <w:t>strukturálním zlepšením přechodu ze vzdělávání do zaměstnání, mimo jiné prostřednictvím plného provedení posílené záruky pro mladé lidi, která by měla rovněž podpořit kvalitní pracovní příležitosti pro mladé lidi. Kromě toho by měl ESF pokračovat</w:t>
            </w:r>
            <w:r w:rsidR="00A97F05">
              <w:t xml:space="preserve"> v </w:t>
            </w:r>
            <w:r w:rsidRPr="00C121E0">
              <w:t>investicích do dovedností, které jsou klíčové pro ekologickou</w:t>
            </w:r>
            <w:r w:rsidR="00A97F05">
              <w:t xml:space="preserve"> a </w:t>
            </w:r>
            <w:r w:rsidRPr="00C121E0">
              <w:t>digitální transformaci.</w:t>
            </w:r>
          </w:p>
        </w:tc>
      </w:tr>
    </w:tbl>
    <w:p w14:paraId="5D572E21"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74918CC4" w14:textId="77777777" w:rsidR="00D45DEC" w:rsidRPr="00C121E0" w:rsidRDefault="005E7A49" w:rsidP="00D45DEC">
      <w:r w:rsidRPr="00C121E0">
        <w:rPr>
          <w:rStyle w:val="HideTWBExt"/>
        </w:rPr>
        <w:t>&lt;/Amend&gt;</w:t>
      </w:r>
    </w:p>
    <w:p w14:paraId="0ED220CF"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14</w:t>
      </w:r>
      <w:r w:rsidRPr="00C121E0">
        <w:rPr>
          <w:rStyle w:val="HideTWBExt"/>
          <w:b w:val="0"/>
        </w:rPr>
        <w:t>&lt;/NumAm&gt;</w:t>
      </w:r>
    </w:p>
    <w:p w14:paraId="2E41645D"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1DB42259" w14:textId="77777777" w:rsidR="00D45DEC" w:rsidRPr="00C121E0" w:rsidRDefault="005E7A49" w:rsidP="00D45DEC">
      <w:pPr>
        <w:pStyle w:val="NormalBold"/>
      </w:pPr>
      <w:r w:rsidRPr="00C121E0">
        <w:rPr>
          <w:rStyle w:val="HideTWBExt"/>
          <w:b w:val="0"/>
        </w:rPr>
        <w:t>&lt;Article&gt;</w:t>
      </w:r>
      <w:r w:rsidRPr="00C121E0">
        <w:t>Bod odůvodnění 15</w:t>
      </w:r>
      <w:r w:rsidRPr="00C121E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7FD2FE9B" w14:textId="77777777" w:rsidTr="003839D9">
        <w:trPr>
          <w:jc w:val="center"/>
        </w:trPr>
        <w:tc>
          <w:tcPr>
            <w:tcW w:w="9752" w:type="dxa"/>
            <w:gridSpan w:val="2"/>
          </w:tcPr>
          <w:p w14:paraId="22966CA7" w14:textId="77777777" w:rsidR="00D45DEC" w:rsidRPr="00C121E0" w:rsidRDefault="00D45DEC" w:rsidP="003839D9">
            <w:pPr>
              <w:keepNext/>
            </w:pPr>
          </w:p>
        </w:tc>
      </w:tr>
      <w:tr w:rsidR="006F0993" w:rsidRPr="00C121E0" w14:paraId="36CA391B" w14:textId="77777777" w:rsidTr="003839D9">
        <w:trPr>
          <w:jc w:val="center"/>
        </w:trPr>
        <w:tc>
          <w:tcPr>
            <w:tcW w:w="4876" w:type="dxa"/>
            <w:hideMark/>
          </w:tcPr>
          <w:p w14:paraId="5C7E8C7F" w14:textId="77777777" w:rsidR="00D45DEC" w:rsidRPr="00C121E0" w:rsidRDefault="005E7A49" w:rsidP="003839D9">
            <w:pPr>
              <w:pStyle w:val="ColumnHeading"/>
              <w:keepNext/>
            </w:pPr>
            <w:r w:rsidRPr="00C121E0">
              <w:t>Znění navržené Komisí</w:t>
            </w:r>
          </w:p>
        </w:tc>
        <w:tc>
          <w:tcPr>
            <w:tcW w:w="4876" w:type="dxa"/>
            <w:hideMark/>
          </w:tcPr>
          <w:p w14:paraId="7DE0DEA4" w14:textId="77777777" w:rsidR="00D45DEC" w:rsidRPr="00C121E0" w:rsidRDefault="005E7A49" w:rsidP="003839D9">
            <w:pPr>
              <w:pStyle w:val="ColumnHeading"/>
              <w:keepNext/>
            </w:pPr>
            <w:r w:rsidRPr="00C121E0">
              <w:t>Pozměňovací návrh</w:t>
            </w:r>
          </w:p>
        </w:tc>
      </w:tr>
      <w:tr w:rsidR="006F0993" w:rsidRPr="00C121E0" w14:paraId="23FA9E77" w14:textId="77777777" w:rsidTr="003839D9">
        <w:trPr>
          <w:jc w:val="center"/>
        </w:trPr>
        <w:tc>
          <w:tcPr>
            <w:tcW w:w="4876" w:type="dxa"/>
            <w:hideMark/>
          </w:tcPr>
          <w:p w14:paraId="06FDA0A5" w14:textId="3AB52D29" w:rsidR="00D45DEC" w:rsidRPr="00C121E0" w:rsidRDefault="005E7A49" w:rsidP="003839D9">
            <w:pPr>
              <w:pStyle w:val="Normal6"/>
            </w:pPr>
            <w:r w:rsidRPr="00C121E0">
              <w:rPr>
                <w:b/>
                <w:i/>
              </w:rPr>
              <w:t>(15)</w:t>
            </w:r>
            <w:r w:rsidRPr="00C121E0">
              <w:tab/>
              <w:t>ESF by měl usnadnit přístup ke službám, včetně posílení modernizace, digitalizace</w:t>
            </w:r>
            <w:r w:rsidR="00A97F05">
              <w:t xml:space="preserve"> a </w:t>
            </w:r>
            <w:r w:rsidRPr="00C121E0">
              <w:t>odolnosti služeb zdravotní</w:t>
            </w:r>
            <w:r w:rsidR="00A97F05">
              <w:t xml:space="preserve"> i </w:t>
            </w:r>
            <w:r w:rsidRPr="00C121E0">
              <w:t>dlouhodobé péče. ESF by měl podporovat členské státy při provádění opatření, jejichž cílem je odstranit všechny formy diskriminace</w:t>
            </w:r>
            <w:r w:rsidR="00A97F05">
              <w:t xml:space="preserve"> a </w:t>
            </w:r>
            <w:r w:rsidRPr="00C121E0">
              <w:t>zajistit rovné příležitosti pro všechny,</w:t>
            </w:r>
            <w:r w:rsidR="00A97F05">
              <w:t xml:space="preserve"> a </w:t>
            </w:r>
            <w:r w:rsidRPr="00C121E0">
              <w:t>zejména pro skupiny, které jsou na trhu práce nedostatečně zastoupeny,</w:t>
            </w:r>
            <w:r w:rsidR="00A97F05">
              <w:t xml:space="preserve"> a </w:t>
            </w:r>
            <w:r w:rsidRPr="00C121E0">
              <w:t>zajistit rovný přístup ke službám. Pro zajištění rovných příležitostí</w:t>
            </w:r>
            <w:r w:rsidR="00A97F05">
              <w:t xml:space="preserve"> a </w:t>
            </w:r>
            <w:r w:rsidRPr="00C121E0">
              <w:t>pracovní mobility má zásadní význam nabídka cenově dostupných, udržitelných</w:t>
            </w:r>
            <w:r w:rsidR="00A97F05">
              <w:t xml:space="preserve"> a </w:t>
            </w:r>
            <w:r w:rsidRPr="00C121E0">
              <w:t>vysoce kvalitních služeb, jako jsou předškolní vzdělávání</w:t>
            </w:r>
            <w:r w:rsidR="00A97F05">
              <w:t xml:space="preserve"> a </w:t>
            </w:r>
            <w:r w:rsidRPr="00C121E0">
              <w:t>péče, mimoškolní péče, vzdělávání, odborná příprava, zdravotní služby</w:t>
            </w:r>
            <w:r w:rsidR="00A97F05">
              <w:t xml:space="preserve"> a </w:t>
            </w:r>
            <w:r w:rsidRPr="00C121E0">
              <w:t>dlouhodobá péče, zejména rodinné</w:t>
            </w:r>
            <w:r w:rsidR="00A97F05">
              <w:t xml:space="preserve"> a </w:t>
            </w:r>
            <w:r w:rsidRPr="00C121E0">
              <w:t>komunitní služby péče. ESF by měl zajistit, aby všichni, včetně dětí</w:t>
            </w:r>
            <w:r w:rsidR="00A97F05">
              <w:t xml:space="preserve"> v </w:t>
            </w:r>
            <w:r w:rsidRPr="00C121E0">
              <w:t>souladu</w:t>
            </w:r>
            <w:r w:rsidR="00A97F05">
              <w:t xml:space="preserve"> s </w:t>
            </w:r>
            <w:r w:rsidRPr="00C121E0">
              <w:t>evropskou zárukou pro děti, měli přístup ke kvalitním základním službám. Ve vztahu</w:t>
            </w:r>
            <w:r w:rsidR="00A97F05">
              <w:t xml:space="preserve"> k </w:t>
            </w:r>
            <w:r w:rsidRPr="00C121E0">
              <w:t>těmto službám by měly být zohledněny zvláštní potřeby osob se zdravotním postižením, mimo jiné pokud jde</w:t>
            </w:r>
            <w:r w:rsidR="00A97F05">
              <w:t xml:space="preserve"> o </w:t>
            </w:r>
            <w:r w:rsidRPr="00C121E0">
              <w:t>přístupnost</w:t>
            </w:r>
            <w:r w:rsidR="00A97F05">
              <w:t xml:space="preserve"> a </w:t>
            </w:r>
            <w:r w:rsidRPr="00C121E0">
              <w:t>také</w:t>
            </w:r>
            <w:r w:rsidR="00A97F05">
              <w:t xml:space="preserve"> o </w:t>
            </w:r>
            <w:r w:rsidRPr="00C121E0">
              <w:t>nezávislý život. ESF by měl rovněž přispět</w:t>
            </w:r>
            <w:r w:rsidR="00A97F05">
              <w:t xml:space="preserve"> k </w:t>
            </w:r>
            <w:r w:rsidRPr="00C121E0">
              <w:t>modernizaci systémů sociální ochrany,</w:t>
            </w:r>
            <w:r w:rsidR="00A97F05">
              <w:t xml:space="preserve"> a </w:t>
            </w:r>
            <w:r w:rsidRPr="00C121E0">
              <w:t>to zejména</w:t>
            </w:r>
            <w:r w:rsidR="00A97F05">
              <w:t xml:space="preserve"> s </w:t>
            </w:r>
            <w:r w:rsidRPr="00C121E0">
              <w:t>cílem podpořit jejich přístupnost.</w:t>
            </w:r>
          </w:p>
        </w:tc>
        <w:tc>
          <w:tcPr>
            <w:tcW w:w="4876" w:type="dxa"/>
            <w:hideMark/>
          </w:tcPr>
          <w:p w14:paraId="4B0899A1" w14:textId="120D3E21" w:rsidR="00D45DEC" w:rsidRPr="00C121E0" w:rsidRDefault="005E7A49" w:rsidP="003839D9">
            <w:pPr>
              <w:pStyle w:val="Normal6"/>
              <w:rPr>
                <w:szCs w:val="24"/>
              </w:rPr>
            </w:pPr>
            <w:r w:rsidRPr="00C121E0">
              <w:t>(15)</w:t>
            </w:r>
            <w:r w:rsidRPr="00C121E0">
              <w:tab/>
            </w:r>
            <w:r w:rsidRPr="00C121E0">
              <w:rPr>
                <w:b/>
                <w:i/>
              </w:rPr>
              <w:t>V</w:t>
            </w:r>
            <w:r>
              <w:rPr>
                <w:b/>
                <w:i/>
              </w:rPr>
              <w:t> </w:t>
            </w:r>
            <w:r w:rsidRPr="00C121E0">
              <w:rPr>
                <w:b/>
                <w:i/>
              </w:rPr>
              <w:t>zájmu řešení přetrvávající vysoké míry dětské chudoby</w:t>
            </w:r>
            <w:r w:rsidR="00A97F05">
              <w:rPr>
                <w:b/>
                <w:i/>
              </w:rPr>
              <w:t xml:space="preserve"> v </w:t>
            </w:r>
            <w:r w:rsidRPr="00C121E0">
              <w:rPr>
                <w:b/>
                <w:i/>
              </w:rPr>
              <w:t>Unii</w:t>
            </w:r>
            <w:r w:rsidR="00A97F05">
              <w:rPr>
                <w:b/>
                <w:i/>
              </w:rPr>
              <w:t xml:space="preserve"> a v </w:t>
            </w:r>
            <w:r w:rsidRPr="00C121E0">
              <w:rPr>
                <w:b/>
                <w:i/>
              </w:rPr>
              <w:t>souladu se zásadou 11 evropského pilíře sociálních práv, která stanoví, že děti mají právo na ochranu před chudobou</w:t>
            </w:r>
            <w:r w:rsidR="00A97F05">
              <w:rPr>
                <w:b/>
                <w:i/>
              </w:rPr>
              <w:t xml:space="preserve"> a </w:t>
            </w:r>
            <w:r w:rsidRPr="00C121E0">
              <w:rPr>
                <w:b/>
                <w:i/>
              </w:rPr>
              <w:t xml:space="preserve">že děti ze znevýhodněného prostředí mají právo na zvláštní opatření ke zlepšení rovných příležitostí, by členské státy měly používat záruku pro děti. Tato záruka pro děti má samostatný rozpočet. </w:t>
            </w:r>
            <w:r w:rsidRPr="00C121E0">
              <w:t>ESF by měl usnadnit přístup ke službám, včetně posílení modernizace, digitalizace</w:t>
            </w:r>
            <w:r w:rsidR="00A97F05">
              <w:t xml:space="preserve"> a </w:t>
            </w:r>
            <w:r w:rsidRPr="00C121E0">
              <w:t>odolnosti služeb zdravotní</w:t>
            </w:r>
            <w:r w:rsidR="00A97F05">
              <w:t xml:space="preserve"> i </w:t>
            </w:r>
            <w:r w:rsidRPr="00C121E0">
              <w:t>dlouhodobé péče. ESF by měl podporovat členské státy při provádění opatření, jejichž cílem je odstranit všechny formy diskriminace</w:t>
            </w:r>
            <w:r w:rsidR="00A97F05">
              <w:t xml:space="preserve"> a </w:t>
            </w:r>
            <w:r w:rsidRPr="00C121E0">
              <w:t>zajistit rovné příležitosti pro všechny,</w:t>
            </w:r>
            <w:r w:rsidR="00A97F05">
              <w:t xml:space="preserve"> a </w:t>
            </w:r>
            <w:r w:rsidRPr="00C121E0">
              <w:t>zejména pro skupiny, které jsou na trhu práce nedostatečně zastoupeny,</w:t>
            </w:r>
            <w:r w:rsidR="00A97F05">
              <w:t xml:space="preserve"> a </w:t>
            </w:r>
            <w:r w:rsidRPr="00C121E0">
              <w:t>zajistit rovný přístup ke službám. Pro zajištění rovných příležitostí</w:t>
            </w:r>
            <w:r w:rsidR="00A97F05">
              <w:t xml:space="preserve"> a </w:t>
            </w:r>
            <w:r w:rsidRPr="00C121E0">
              <w:t>pracovní mobility má zásadní význam nabídka cenově dostupných, udržitelných</w:t>
            </w:r>
            <w:r w:rsidR="00A97F05">
              <w:t xml:space="preserve"> a </w:t>
            </w:r>
            <w:r w:rsidRPr="00C121E0">
              <w:t>vysoce kvalitních služeb, jako jsou předškolní vzdělávání</w:t>
            </w:r>
            <w:r w:rsidR="00A97F05">
              <w:t xml:space="preserve"> a </w:t>
            </w:r>
            <w:r w:rsidRPr="00C121E0">
              <w:t>péče, mimoškolní péče, vzdělávání, odborná příprava, zdravotní služby</w:t>
            </w:r>
            <w:r w:rsidR="00A97F05">
              <w:t xml:space="preserve"> a </w:t>
            </w:r>
            <w:r w:rsidRPr="00C121E0">
              <w:t>dlouhodobá péče, zejména rodinné</w:t>
            </w:r>
            <w:r w:rsidR="00A97F05">
              <w:t xml:space="preserve"> a </w:t>
            </w:r>
            <w:r w:rsidRPr="00C121E0">
              <w:t>komunitní služby péče. ESF by měl zajistit, aby všichni, včetně dětí</w:t>
            </w:r>
            <w:r w:rsidR="00A97F05">
              <w:t xml:space="preserve"> v </w:t>
            </w:r>
            <w:r w:rsidRPr="00C121E0">
              <w:t>souladu</w:t>
            </w:r>
            <w:r w:rsidR="00A97F05">
              <w:t xml:space="preserve"> s </w:t>
            </w:r>
            <w:r w:rsidRPr="00C121E0">
              <w:t>evropskou zárukou pro děti, měli přístup ke kvalitním základním službám. Ve vztahu</w:t>
            </w:r>
            <w:r w:rsidR="00A97F05">
              <w:t xml:space="preserve"> k </w:t>
            </w:r>
            <w:r w:rsidRPr="00C121E0">
              <w:t>těmto službám by měly být zohledněny zvláštní potřeby osob se zdravotním postižením, mimo jiné pokud jde</w:t>
            </w:r>
            <w:r w:rsidR="00A97F05">
              <w:t xml:space="preserve"> o </w:t>
            </w:r>
            <w:r w:rsidRPr="00C121E0">
              <w:t>přístupnost</w:t>
            </w:r>
            <w:r w:rsidR="00A97F05">
              <w:t xml:space="preserve"> a </w:t>
            </w:r>
            <w:r w:rsidRPr="00C121E0">
              <w:t>také</w:t>
            </w:r>
            <w:r w:rsidR="00A97F05">
              <w:t xml:space="preserve"> o </w:t>
            </w:r>
            <w:r w:rsidRPr="00C121E0">
              <w:t>nezávislý život. ESF by měl rovněž přispět</w:t>
            </w:r>
            <w:r w:rsidR="00A97F05">
              <w:t xml:space="preserve"> k </w:t>
            </w:r>
            <w:r w:rsidRPr="00C121E0">
              <w:t>modernizaci systémů sociální ochrany,</w:t>
            </w:r>
            <w:r w:rsidR="00A97F05">
              <w:t xml:space="preserve"> a </w:t>
            </w:r>
            <w:r w:rsidRPr="00C121E0">
              <w:t>to zejména</w:t>
            </w:r>
            <w:r w:rsidR="00A97F05">
              <w:t xml:space="preserve"> s </w:t>
            </w:r>
            <w:r w:rsidRPr="00C121E0">
              <w:t>cílem podpořit jejich přístupnost.</w:t>
            </w:r>
          </w:p>
        </w:tc>
      </w:tr>
    </w:tbl>
    <w:p w14:paraId="609E0110"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289BA7BE" w14:textId="77777777" w:rsidR="00D45DEC" w:rsidRPr="00C121E0" w:rsidRDefault="005E7A49" w:rsidP="00D45DEC">
      <w:r w:rsidRPr="00C121E0">
        <w:rPr>
          <w:rStyle w:val="HideTWBExt"/>
        </w:rPr>
        <w:t>&lt;/Amend&gt;</w:t>
      </w:r>
    </w:p>
    <w:p w14:paraId="767EF132"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15</w:t>
      </w:r>
      <w:r w:rsidRPr="00C121E0">
        <w:rPr>
          <w:rStyle w:val="HideTWBExt"/>
          <w:b w:val="0"/>
        </w:rPr>
        <w:t>&lt;/NumAm&gt;</w:t>
      </w:r>
    </w:p>
    <w:p w14:paraId="7EF80ECF"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0D5D20F3" w14:textId="77777777" w:rsidR="00D45DEC" w:rsidRPr="00C121E0" w:rsidRDefault="005E7A49" w:rsidP="00D45DEC">
      <w:pPr>
        <w:pStyle w:val="NormalBold"/>
      </w:pPr>
      <w:r w:rsidRPr="00C121E0">
        <w:rPr>
          <w:rStyle w:val="HideTWBExt"/>
          <w:b w:val="0"/>
        </w:rPr>
        <w:t>&lt;Article&gt;</w:t>
      </w:r>
      <w:r w:rsidRPr="00C121E0">
        <w:t>Bod odůvodnění 16 a</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66609786" w14:textId="77777777" w:rsidTr="003839D9">
        <w:trPr>
          <w:jc w:val="center"/>
        </w:trPr>
        <w:tc>
          <w:tcPr>
            <w:tcW w:w="9752" w:type="dxa"/>
            <w:gridSpan w:val="2"/>
          </w:tcPr>
          <w:p w14:paraId="48C5C698" w14:textId="77777777" w:rsidR="00D45DEC" w:rsidRPr="00C121E0" w:rsidRDefault="00D45DEC" w:rsidP="003839D9">
            <w:pPr>
              <w:keepNext/>
            </w:pPr>
          </w:p>
        </w:tc>
      </w:tr>
      <w:tr w:rsidR="006F0993" w:rsidRPr="00C121E0" w14:paraId="57E025CE" w14:textId="77777777" w:rsidTr="003839D9">
        <w:trPr>
          <w:jc w:val="center"/>
        </w:trPr>
        <w:tc>
          <w:tcPr>
            <w:tcW w:w="4876" w:type="dxa"/>
            <w:hideMark/>
          </w:tcPr>
          <w:p w14:paraId="22A1D582" w14:textId="77777777" w:rsidR="00D45DEC" w:rsidRPr="00C121E0" w:rsidRDefault="005E7A49" w:rsidP="003839D9">
            <w:pPr>
              <w:pStyle w:val="ColumnHeading"/>
              <w:keepNext/>
            </w:pPr>
            <w:r w:rsidRPr="00C121E0">
              <w:t>Znění navržené Komisí</w:t>
            </w:r>
          </w:p>
        </w:tc>
        <w:tc>
          <w:tcPr>
            <w:tcW w:w="4876" w:type="dxa"/>
            <w:hideMark/>
          </w:tcPr>
          <w:p w14:paraId="3588B04C" w14:textId="77777777" w:rsidR="00D45DEC" w:rsidRPr="00C121E0" w:rsidRDefault="005E7A49" w:rsidP="003839D9">
            <w:pPr>
              <w:pStyle w:val="ColumnHeading"/>
              <w:keepNext/>
            </w:pPr>
            <w:r w:rsidRPr="00C121E0">
              <w:t>Pozměňovací návrh</w:t>
            </w:r>
          </w:p>
        </w:tc>
      </w:tr>
      <w:tr w:rsidR="006F0993" w:rsidRPr="00C121E0" w14:paraId="3A71022A" w14:textId="77777777" w:rsidTr="003839D9">
        <w:trPr>
          <w:jc w:val="center"/>
        </w:trPr>
        <w:tc>
          <w:tcPr>
            <w:tcW w:w="4876" w:type="dxa"/>
          </w:tcPr>
          <w:p w14:paraId="4D1733A4" w14:textId="77777777" w:rsidR="00D45DEC" w:rsidRPr="00C121E0" w:rsidRDefault="00D45DEC" w:rsidP="003839D9">
            <w:pPr>
              <w:pStyle w:val="Normal6"/>
            </w:pPr>
          </w:p>
        </w:tc>
        <w:tc>
          <w:tcPr>
            <w:tcW w:w="4876" w:type="dxa"/>
            <w:hideMark/>
          </w:tcPr>
          <w:p w14:paraId="0E24F253" w14:textId="5ACBAA8D" w:rsidR="00D45DEC" w:rsidRPr="00C121E0" w:rsidRDefault="005E7A49" w:rsidP="003839D9">
            <w:pPr>
              <w:pStyle w:val="Normal6"/>
              <w:rPr>
                <w:szCs w:val="24"/>
              </w:rPr>
            </w:pPr>
            <w:r w:rsidRPr="00C121E0">
              <w:rPr>
                <w:b/>
                <w:i/>
              </w:rPr>
              <w:t>(16a)</w:t>
            </w:r>
            <w:r w:rsidRPr="00C121E0">
              <w:rPr>
                <w:b/>
                <w:i/>
              </w:rPr>
              <w:tab/>
              <w:t>Podpora sociálních inovací je klíčová proto, aby politiky lépe reagovaly na sociální změny</w:t>
            </w:r>
            <w:r w:rsidR="00A97F05">
              <w:rPr>
                <w:b/>
                <w:i/>
              </w:rPr>
              <w:t xml:space="preserve"> a </w:t>
            </w:r>
            <w:r w:rsidRPr="00C121E0">
              <w:rPr>
                <w:b/>
                <w:i/>
              </w:rPr>
              <w:t>aby se podpořila inovativní řešení. Pro zlepšení efektivity těchto politik je zejména důležité testování</w:t>
            </w:r>
            <w:r w:rsidR="00A97F05">
              <w:rPr>
                <w:b/>
                <w:i/>
              </w:rPr>
              <w:t xml:space="preserve"> a </w:t>
            </w:r>
            <w:r w:rsidRPr="00C121E0">
              <w:rPr>
                <w:b/>
                <w:i/>
              </w:rPr>
              <w:t>hodnocení inovativních řešení před jejich rozšířením. Podniky sociální ekonomiky hrají klíčovou roli při realizaci sociálních inovací</w:t>
            </w:r>
            <w:r w:rsidR="00A97F05">
              <w:rPr>
                <w:b/>
                <w:i/>
              </w:rPr>
              <w:t xml:space="preserve"> a </w:t>
            </w:r>
            <w:r w:rsidRPr="00C121E0">
              <w:rPr>
                <w:b/>
                <w:i/>
              </w:rPr>
              <w:t>plnění evropského pilíře sociálních práv.</w:t>
            </w:r>
          </w:p>
        </w:tc>
      </w:tr>
    </w:tbl>
    <w:p w14:paraId="1C6CDEF3"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17B1D404" w14:textId="77777777" w:rsidR="00D45DEC" w:rsidRPr="00C121E0" w:rsidRDefault="005E7A49" w:rsidP="00D45DEC">
      <w:r w:rsidRPr="00C121E0">
        <w:rPr>
          <w:rStyle w:val="HideTWBExt"/>
        </w:rPr>
        <w:t>&lt;/Amend&gt;</w:t>
      </w:r>
    </w:p>
    <w:p w14:paraId="1C1F58B9"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16</w:t>
      </w:r>
      <w:r w:rsidRPr="00C121E0">
        <w:rPr>
          <w:rStyle w:val="HideTWBExt"/>
          <w:b w:val="0"/>
        </w:rPr>
        <w:t>&lt;/NumAm&gt;</w:t>
      </w:r>
    </w:p>
    <w:p w14:paraId="799B7EAE"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5D57D25E" w14:textId="77777777" w:rsidR="00D45DEC" w:rsidRPr="00C121E0" w:rsidRDefault="005E7A49" w:rsidP="00D45DEC">
      <w:pPr>
        <w:pStyle w:val="NormalBold"/>
      </w:pPr>
      <w:r w:rsidRPr="00C121E0">
        <w:rPr>
          <w:rStyle w:val="HideTWBExt"/>
          <w:b w:val="0"/>
        </w:rPr>
        <w:t>&lt;Article&gt;</w:t>
      </w:r>
      <w:r w:rsidRPr="00C121E0">
        <w:t>Bod odůvodnění 16 b (nový)</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458F8140" w14:textId="77777777" w:rsidTr="003839D9">
        <w:trPr>
          <w:jc w:val="center"/>
        </w:trPr>
        <w:tc>
          <w:tcPr>
            <w:tcW w:w="9752" w:type="dxa"/>
            <w:gridSpan w:val="2"/>
          </w:tcPr>
          <w:p w14:paraId="0D2E556A" w14:textId="77777777" w:rsidR="00D45DEC" w:rsidRPr="00C121E0" w:rsidRDefault="00D45DEC" w:rsidP="003839D9">
            <w:pPr>
              <w:keepNext/>
            </w:pPr>
          </w:p>
        </w:tc>
      </w:tr>
      <w:tr w:rsidR="006F0993" w:rsidRPr="00C121E0" w14:paraId="6C7A5A4C" w14:textId="77777777" w:rsidTr="003839D9">
        <w:trPr>
          <w:jc w:val="center"/>
        </w:trPr>
        <w:tc>
          <w:tcPr>
            <w:tcW w:w="4876" w:type="dxa"/>
            <w:hideMark/>
          </w:tcPr>
          <w:p w14:paraId="2D5E4181" w14:textId="77777777" w:rsidR="00D45DEC" w:rsidRPr="00C121E0" w:rsidRDefault="005E7A49" w:rsidP="003839D9">
            <w:pPr>
              <w:pStyle w:val="ColumnHeading"/>
              <w:keepNext/>
            </w:pPr>
            <w:r w:rsidRPr="00C121E0">
              <w:t>Znění navržené Komisí</w:t>
            </w:r>
          </w:p>
        </w:tc>
        <w:tc>
          <w:tcPr>
            <w:tcW w:w="4876" w:type="dxa"/>
            <w:hideMark/>
          </w:tcPr>
          <w:p w14:paraId="1403AFC2" w14:textId="77777777" w:rsidR="00D45DEC" w:rsidRPr="00C121E0" w:rsidRDefault="005E7A49" w:rsidP="003839D9">
            <w:pPr>
              <w:pStyle w:val="ColumnHeading"/>
              <w:keepNext/>
            </w:pPr>
            <w:r w:rsidRPr="00C121E0">
              <w:t>Pozměňovací návrh</w:t>
            </w:r>
          </w:p>
        </w:tc>
      </w:tr>
      <w:tr w:rsidR="006F0993" w:rsidRPr="00C121E0" w14:paraId="06893C05" w14:textId="77777777" w:rsidTr="003839D9">
        <w:trPr>
          <w:jc w:val="center"/>
        </w:trPr>
        <w:tc>
          <w:tcPr>
            <w:tcW w:w="4876" w:type="dxa"/>
          </w:tcPr>
          <w:p w14:paraId="2CE717FC" w14:textId="77777777" w:rsidR="00D45DEC" w:rsidRPr="00C121E0" w:rsidRDefault="00D45DEC" w:rsidP="003839D9">
            <w:pPr>
              <w:pStyle w:val="Normal6"/>
            </w:pPr>
          </w:p>
        </w:tc>
        <w:tc>
          <w:tcPr>
            <w:tcW w:w="4876" w:type="dxa"/>
            <w:hideMark/>
          </w:tcPr>
          <w:p w14:paraId="388FFA7C" w14:textId="72B093C6" w:rsidR="00D45DEC" w:rsidRPr="00C121E0" w:rsidRDefault="005E7A49" w:rsidP="003839D9">
            <w:pPr>
              <w:pStyle w:val="Normal6"/>
              <w:rPr>
                <w:szCs w:val="24"/>
              </w:rPr>
            </w:pPr>
            <w:r w:rsidRPr="00C121E0">
              <w:rPr>
                <w:b/>
                <w:i/>
              </w:rPr>
              <w:t>(16b)</w:t>
            </w:r>
            <w:r w:rsidRPr="00C121E0">
              <w:rPr>
                <w:b/>
                <w:i/>
              </w:rPr>
              <w:tab/>
              <w:t>Podpora prostřednictvím ESF by měla být využita</w:t>
            </w:r>
            <w:r w:rsidR="00A97F05">
              <w:rPr>
                <w:b/>
                <w:i/>
              </w:rPr>
              <w:t xml:space="preserve"> k </w:t>
            </w:r>
            <w:r w:rsidRPr="00C121E0">
              <w:rPr>
                <w:b/>
                <w:i/>
              </w:rPr>
              <w:t>dosažení vysoké úrovně sociálně-ekonomického začlenění do společnosti, zejména podporou sociálního začlenění skupin ve zranitelném postavení.</w:t>
            </w:r>
          </w:p>
        </w:tc>
      </w:tr>
    </w:tbl>
    <w:p w14:paraId="59D03E8B"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24FC3337" w14:textId="77777777" w:rsidR="00D45DEC" w:rsidRPr="00C121E0" w:rsidRDefault="005E7A49" w:rsidP="00D45DEC">
      <w:r w:rsidRPr="00C121E0">
        <w:rPr>
          <w:rStyle w:val="HideTWBExt"/>
        </w:rPr>
        <w:t>&lt;/Amend&gt;</w:t>
      </w:r>
    </w:p>
    <w:p w14:paraId="7A457ADA"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17</w:t>
      </w:r>
      <w:r w:rsidRPr="00C121E0">
        <w:rPr>
          <w:rStyle w:val="HideTWBExt"/>
          <w:b w:val="0"/>
        </w:rPr>
        <w:t>&lt;/NumAm&gt;</w:t>
      </w:r>
    </w:p>
    <w:p w14:paraId="5686EE09"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1166BE64" w14:textId="77777777" w:rsidR="00D45DEC" w:rsidRPr="00C121E0" w:rsidRDefault="005E7A49" w:rsidP="00D45DEC">
      <w:pPr>
        <w:pStyle w:val="NormalBold"/>
      </w:pPr>
      <w:r w:rsidRPr="00C121E0">
        <w:rPr>
          <w:rStyle w:val="HideTWBExt"/>
          <w:b w:val="0"/>
        </w:rPr>
        <w:t>&lt;Article&gt;</w:t>
      </w:r>
      <w:r w:rsidRPr="00C121E0">
        <w:t>Bod odůvodnění 18</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584A78CE" w14:textId="77777777" w:rsidTr="003839D9">
        <w:trPr>
          <w:jc w:val="center"/>
        </w:trPr>
        <w:tc>
          <w:tcPr>
            <w:tcW w:w="9752" w:type="dxa"/>
            <w:gridSpan w:val="2"/>
          </w:tcPr>
          <w:p w14:paraId="2DA2C41E" w14:textId="77777777" w:rsidR="00D45DEC" w:rsidRPr="00C121E0" w:rsidRDefault="00D45DEC" w:rsidP="003839D9">
            <w:pPr>
              <w:keepNext/>
            </w:pPr>
          </w:p>
        </w:tc>
      </w:tr>
      <w:tr w:rsidR="006F0993" w:rsidRPr="00C121E0" w14:paraId="3C114D5B" w14:textId="77777777" w:rsidTr="003839D9">
        <w:trPr>
          <w:jc w:val="center"/>
        </w:trPr>
        <w:tc>
          <w:tcPr>
            <w:tcW w:w="4876" w:type="dxa"/>
            <w:hideMark/>
          </w:tcPr>
          <w:p w14:paraId="3C0962BC" w14:textId="77777777" w:rsidR="00D45DEC" w:rsidRPr="00C121E0" w:rsidRDefault="005E7A49" w:rsidP="003839D9">
            <w:pPr>
              <w:pStyle w:val="ColumnHeading"/>
              <w:keepNext/>
            </w:pPr>
            <w:r w:rsidRPr="00C121E0">
              <w:t>Znění navržené Komisí</w:t>
            </w:r>
          </w:p>
        </w:tc>
        <w:tc>
          <w:tcPr>
            <w:tcW w:w="4876" w:type="dxa"/>
            <w:hideMark/>
          </w:tcPr>
          <w:p w14:paraId="4F1D8F5A" w14:textId="77777777" w:rsidR="00D45DEC" w:rsidRPr="00C121E0" w:rsidRDefault="005E7A49" w:rsidP="003839D9">
            <w:pPr>
              <w:pStyle w:val="ColumnHeading"/>
              <w:keepNext/>
            </w:pPr>
            <w:r w:rsidRPr="00C121E0">
              <w:t>Pozměňovací návrh</w:t>
            </w:r>
          </w:p>
        </w:tc>
      </w:tr>
      <w:tr w:rsidR="006F0993" w:rsidRPr="00C121E0" w14:paraId="3415AD9E" w14:textId="77777777" w:rsidTr="003839D9">
        <w:trPr>
          <w:jc w:val="center"/>
        </w:trPr>
        <w:tc>
          <w:tcPr>
            <w:tcW w:w="4876" w:type="dxa"/>
            <w:hideMark/>
          </w:tcPr>
          <w:p w14:paraId="7ED177D8" w14:textId="2F09DD0E" w:rsidR="00D45DEC" w:rsidRPr="00C121E0" w:rsidRDefault="005E7A49" w:rsidP="003839D9">
            <w:pPr>
              <w:pStyle w:val="Normal6"/>
            </w:pPr>
            <w:r w:rsidRPr="00C121E0">
              <w:t>(18)</w:t>
            </w:r>
            <w:r w:rsidRPr="00C121E0">
              <w:tab/>
            </w:r>
            <w:r w:rsidRPr="00C121E0">
              <w:rPr>
                <w:b/>
                <w:i/>
              </w:rPr>
              <w:t>Nařízení (EU) [nařízení</w:t>
            </w:r>
            <w:r w:rsidR="00A97F05">
              <w:rPr>
                <w:b/>
                <w:i/>
              </w:rPr>
              <w:t xml:space="preserve"> o </w:t>
            </w:r>
            <w:r w:rsidRPr="00C121E0">
              <w:rPr>
                <w:b/>
                <w:i/>
              </w:rPr>
              <w:t>národním plánu] vyžaduje, aby</w:t>
            </w:r>
            <w:r w:rsidRPr="00C121E0">
              <w:t xml:space="preserve"> členské státy při přípravě</w:t>
            </w:r>
            <w:r w:rsidR="00A97F05">
              <w:t xml:space="preserve"> a </w:t>
            </w:r>
            <w:r w:rsidRPr="00C121E0">
              <w:t xml:space="preserve">provádění </w:t>
            </w:r>
            <w:r w:rsidRPr="00C121E0">
              <w:rPr>
                <w:b/>
                <w:i/>
              </w:rPr>
              <w:t>plánů národního</w:t>
            </w:r>
            <w:r w:rsidR="00A97F05">
              <w:rPr>
                <w:b/>
                <w:i/>
              </w:rPr>
              <w:t xml:space="preserve"> a </w:t>
            </w:r>
            <w:r w:rsidRPr="00C121E0">
              <w:rPr>
                <w:b/>
                <w:i/>
              </w:rPr>
              <w:t>regionálního partnerství dodržovaly</w:t>
            </w:r>
            <w:r w:rsidRPr="00C121E0">
              <w:t xml:space="preserve"> horizontální zásady.</w:t>
            </w:r>
            <w:r w:rsidR="00A97F05">
              <w:t xml:space="preserve"> V </w:t>
            </w:r>
            <w:r w:rsidRPr="00C121E0">
              <w:t>této souvislosti by členské státy měly být rovněž vybízeny</w:t>
            </w:r>
            <w:r w:rsidR="00A97F05">
              <w:t xml:space="preserve"> k </w:t>
            </w:r>
            <w:r w:rsidRPr="00C121E0">
              <w:t>tomu, aby využívaly ESF</w:t>
            </w:r>
            <w:r w:rsidR="00A97F05">
              <w:t xml:space="preserve"> k </w:t>
            </w:r>
            <w:r w:rsidRPr="00C121E0">
              <w:t>podpoře cílených opatření na podporu horizontálních principů, jako je podpora genderové rovnosti</w:t>
            </w:r>
            <w:r w:rsidR="00A97F05">
              <w:t xml:space="preserve"> a </w:t>
            </w:r>
            <w:r w:rsidRPr="00C121E0">
              <w:t>zajištění dostupnosti služeb pro osoby se zdravotním postižením,</w:t>
            </w:r>
            <w:r w:rsidR="00A97F05">
              <w:t xml:space="preserve"> a </w:t>
            </w:r>
            <w:r w:rsidRPr="00C121E0">
              <w:t>umožnily osobám se zdravotním postižením aktivní účast.</w:t>
            </w:r>
          </w:p>
        </w:tc>
        <w:tc>
          <w:tcPr>
            <w:tcW w:w="4876" w:type="dxa"/>
            <w:hideMark/>
          </w:tcPr>
          <w:p w14:paraId="44EF86DD" w14:textId="41FBBE90" w:rsidR="00D45DEC" w:rsidRPr="00C121E0" w:rsidRDefault="005E7A49" w:rsidP="003839D9">
            <w:pPr>
              <w:pStyle w:val="Normal6"/>
              <w:rPr>
                <w:szCs w:val="24"/>
              </w:rPr>
            </w:pPr>
            <w:r w:rsidRPr="00C121E0">
              <w:t>(18)</w:t>
            </w:r>
            <w:r w:rsidRPr="00C121E0">
              <w:tab/>
              <w:t>Členské státy při přípravě</w:t>
            </w:r>
            <w:r w:rsidR="00A97F05">
              <w:t xml:space="preserve"> a </w:t>
            </w:r>
            <w:r w:rsidRPr="00C121E0">
              <w:t xml:space="preserve">provádění </w:t>
            </w:r>
            <w:r w:rsidRPr="00C121E0">
              <w:rPr>
                <w:b/>
                <w:i/>
              </w:rPr>
              <w:t>svých programů dodržují</w:t>
            </w:r>
            <w:r w:rsidRPr="00C121E0">
              <w:t xml:space="preserve"> horizontální zásady.</w:t>
            </w:r>
            <w:r w:rsidR="00A97F05">
              <w:t xml:space="preserve"> V </w:t>
            </w:r>
            <w:r w:rsidRPr="00C121E0">
              <w:t>této souvislosti by členské státy měly být rovněž vybízeny</w:t>
            </w:r>
            <w:r w:rsidR="00A97F05">
              <w:t xml:space="preserve"> k </w:t>
            </w:r>
            <w:r w:rsidRPr="00C121E0">
              <w:t>tomu, aby využívaly ESF</w:t>
            </w:r>
            <w:r w:rsidR="00A97F05">
              <w:t xml:space="preserve"> k </w:t>
            </w:r>
            <w:r w:rsidRPr="00C121E0">
              <w:t>podpoře cílených opatření na podporu horizontálních principů, jako je podpora genderové rovnosti</w:t>
            </w:r>
            <w:r w:rsidR="00A97F05">
              <w:t xml:space="preserve"> a </w:t>
            </w:r>
            <w:r w:rsidRPr="00C121E0">
              <w:t>zajištění dostupnosti služeb pro osoby se zdravotním postižením,</w:t>
            </w:r>
            <w:r w:rsidR="00A97F05">
              <w:t xml:space="preserve"> a </w:t>
            </w:r>
            <w:r w:rsidRPr="00C121E0">
              <w:t xml:space="preserve">umožnily osobám se zdravotním postižením aktivní účast. </w:t>
            </w:r>
            <w:r w:rsidRPr="00C121E0">
              <w:rPr>
                <w:b/>
                <w:i/>
              </w:rPr>
              <w:t>Provádění ESF by mělo respektovat zásady</w:t>
            </w:r>
            <w:r w:rsidR="00A97F05">
              <w:rPr>
                <w:b/>
                <w:i/>
              </w:rPr>
              <w:t xml:space="preserve"> a </w:t>
            </w:r>
            <w:r w:rsidRPr="00C121E0">
              <w:rPr>
                <w:b/>
                <w:i/>
              </w:rPr>
              <w:t>hodnoty uvedené</w:t>
            </w:r>
            <w:r w:rsidR="00A97F05">
              <w:rPr>
                <w:b/>
                <w:i/>
              </w:rPr>
              <w:t xml:space="preserve"> v </w:t>
            </w:r>
            <w:r w:rsidRPr="00C121E0">
              <w:rPr>
                <w:b/>
                <w:i/>
              </w:rPr>
              <w:t>článku 2 Smlouvy</w:t>
            </w:r>
            <w:r w:rsidR="00A97F05">
              <w:rPr>
                <w:b/>
                <w:i/>
              </w:rPr>
              <w:t xml:space="preserve"> o </w:t>
            </w:r>
            <w:r w:rsidRPr="00C121E0">
              <w:rPr>
                <w:b/>
                <w:i/>
              </w:rPr>
              <w:t>Evropské unii</w:t>
            </w:r>
            <w:r w:rsidR="00A97F05">
              <w:rPr>
                <w:b/>
                <w:i/>
              </w:rPr>
              <w:t xml:space="preserve"> a v </w:t>
            </w:r>
            <w:r w:rsidRPr="00C121E0">
              <w:rPr>
                <w:b/>
                <w:i/>
              </w:rPr>
              <w:t>Listině základních práv Evropské unie. Členské státy by rovněž měly dodržovat povinnosti stanovené</w:t>
            </w:r>
            <w:r w:rsidR="00A97F05">
              <w:rPr>
                <w:b/>
                <w:i/>
              </w:rPr>
              <w:t xml:space="preserve"> v </w:t>
            </w:r>
            <w:r w:rsidRPr="00C121E0">
              <w:rPr>
                <w:b/>
                <w:i/>
              </w:rPr>
              <w:t>Úmluvě OSN</w:t>
            </w:r>
            <w:r w:rsidR="00A97F05">
              <w:rPr>
                <w:b/>
                <w:i/>
              </w:rPr>
              <w:t xml:space="preserve"> o </w:t>
            </w:r>
            <w:r w:rsidRPr="00C121E0">
              <w:rPr>
                <w:b/>
                <w:i/>
              </w:rPr>
              <w:t>právech dítěte.</w:t>
            </w:r>
          </w:p>
        </w:tc>
      </w:tr>
    </w:tbl>
    <w:p w14:paraId="3EB25E5D"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5BDAF910" w14:textId="77777777" w:rsidR="00D45DEC" w:rsidRPr="00C121E0" w:rsidRDefault="005E7A49" w:rsidP="00D45DEC">
      <w:r w:rsidRPr="00C121E0">
        <w:rPr>
          <w:rStyle w:val="HideTWBExt"/>
        </w:rPr>
        <w:t>&lt;/Amend&gt;</w:t>
      </w:r>
    </w:p>
    <w:p w14:paraId="7A91CE80"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18</w:t>
      </w:r>
      <w:r w:rsidRPr="00C121E0">
        <w:rPr>
          <w:rStyle w:val="HideTWBExt"/>
          <w:b w:val="0"/>
        </w:rPr>
        <w:t>&lt;/NumAm&gt;</w:t>
      </w:r>
    </w:p>
    <w:p w14:paraId="46ABEFB9"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4D186359" w14:textId="008DB933" w:rsidR="00D45DEC" w:rsidRPr="00C121E0" w:rsidRDefault="005E7A49" w:rsidP="00D45DEC">
      <w:pPr>
        <w:pStyle w:val="NormalBold"/>
      </w:pPr>
      <w:r w:rsidRPr="00C121E0">
        <w:rPr>
          <w:rStyle w:val="HideTWBExt"/>
          <w:b w:val="0"/>
        </w:rPr>
        <w:t>&lt;Article&gt;</w:t>
      </w:r>
      <w:r w:rsidRPr="00C121E0">
        <w:t>Bod odůvodnění 18</w:t>
      </w:r>
      <w:r w:rsidR="00A97F05">
        <w:t xml:space="preserve"> a </w:t>
      </w:r>
      <w:r w:rsidRPr="00C121E0">
        <w:t>(nový)</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3E60A43B" w14:textId="77777777" w:rsidTr="003839D9">
        <w:trPr>
          <w:jc w:val="center"/>
        </w:trPr>
        <w:tc>
          <w:tcPr>
            <w:tcW w:w="9752" w:type="dxa"/>
            <w:gridSpan w:val="2"/>
          </w:tcPr>
          <w:p w14:paraId="3BA830B0" w14:textId="77777777" w:rsidR="00D45DEC" w:rsidRPr="00C121E0" w:rsidRDefault="00D45DEC" w:rsidP="003839D9">
            <w:pPr>
              <w:keepNext/>
            </w:pPr>
          </w:p>
        </w:tc>
      </w:tr>
      <w:tr w:rsidR="006F0993" w:rsidRPr="00C121E0" w14:paraId="61A9D57B" w14:textId="77777777" w:rsidTr="003839D9">
        <w:trPr>
          <w:jc w:val="center"/>
        </w:trPr>
        <w:tc>
          <w:tcPr>
            <w:tcW w:w="4876" w:type="dxa"/>
            <w:hideMark/>
          </w:tcPr>
          <w:p w14:paraId="1C89528A" w14:textId="77777777" w:rsidR="00D45DEC" w:rsidRPr="00C121E0" w:rsidRDefault="005E7A49" w:rsidP="003839D9">
            <w:pPr>
              <w:pStyle w:val="ColumnHeading"/>
              <w:keepNext/>
            </w:pPr>
            <w:r w:rsidRPr="00C121E0">
              <w:t>Znění navržené Komisí</w:t>
            </w:r>
          </w:p>
        </w:tc>
        <w:tc>
          <w:tcPr>
            <w:tcW w:w="4876" w:type="dxa"/>
            <w:hideMark/>
          </w:tcPr>
          <w:p w14:paraId="5B302936" w14:textId="77777777" w:rsidR="00D45DEC" w:rsidRPr="00C121E0" w:rsidRDefault="005E7A49" w:rsidP="003839D9">
            <w:pPr>
              <w:pStyle w:val="ColumnHeading"/>
              <w:keepNext/>
            </w:pPr>
            <w:r w:rsidRPr="00C121E0">
              <w:t>Pozměňovací návrh</w:t>
            </w:r>
          </w:p>
        </w:tc>
      </w:tr>
      <w:tr w:rsidR="006F0993" w:rsidRPr="00C121E0" w14:paraId="0198C141" w14:textId="77777777" w:rsidTr="003839D9">
        <w:trPr>
          <w:jc w:val="center"/>
        </w:trPr>
        <w:tc>
          <w:tcPr>
            <w:tcW w:w="4876" w:type="dxa"/>
          </w:tcPr>
          <w:p w14:paraId="4B6FB9DB" w14:textId="77777777" w:rsidR="00D45DEC" w:rsidRPr="00C121E0" w:rsidRDefault="00D45DEC" w:rsidP="003839D9">
            <w:pPr>
              <w:pStyle w:val="Normal6"/>
            </w:pPr>
          </w:p>
        </w:tc>
        <w:tc>
          <w:tcPr>
            <w:tcW w:w="4876" w:type="dxa"/>
            <w:hideMark/>
          </w:tcPr>
          <w:p w14:paraId="1839EF29" w14:textId="02EFF716" w:rsidR="00D45DEC" w:rsidRPr="00C121E0" w:rsidRDefault="005E7A49" w:rsidP="003839D9">
            <w:pPr>
              <w:pStyle w:val="Normal6"/>
              <w:rPr>
                <w:szCs w:val="24"/>
              </w:rPr>
            </w:pPr>
            <w:r w:rsidRPr="00C121E0">
              <w:rPr>
                <w:b/>
                <w:i/>
              </w:rPr>
              <w:t>(18a)</w:t>
            </w:r>
            <w:r w:rsidRPr="00C121E0">
              <w:rPr>
                <w:b/>
                <w:i/>
              </w:rPr>
              <w:tab/>
              <w:t>Sociální podmíněnost zahrnuje obecné zásady OSN</w:t>
            </w:r>
            <w:r w:rsidR="00A97F05">
              <w:rPr>
                <w:b/>
                <w:i/>
              </w:rPr>
              <w:t xml:space="preserve"> v </w:t>
            </w:r>
            <w:r w:rsidRPr="00C121E0">
              <w:rPr>
                <w:b/>
                <w:i/>
              </w:rPr>
              <w:t>oblasti podnikání</w:t>
            </w:r>
            <w:r w:rsidR="00A97F05">
              <w:rPr>
                <w:b/>
                <w:i/>
              </w:rPr>
              <w:t xml:space="preserve"> a </w:t>
            </w:r>
            <w:r w:rsidRPr="00C121E0">
              <w:rPr>
                <w:b/>
                <w:i/>
              </w:rPr>
              <w:t>lidských práv, včetně Deklarace</w:t>
            </w:r>
            <w:r w:rsidR="00A97F05">
              <w:rPr>
                <w:b/>
                <w:i/>
              </w:rPr>
              <w:t xml:space="preserve"> o </w:t>
            </w:r>
            <w:r w:rsidRPr="00C121E0">
              <w:rPr>
                <w:b/>
                <w:i/>
              </w:rPr>
              <w:t>základních principech</w:t>
            </w:r>
            <w:r w:rsidR="00A97F05">
              <w:rPr>
                <w:b/>
                <w:i/>
              </w:rPr>
              <w:t xml:space="preserve"> a </w:t>
            </w:r>
            <w:r w:rsidRPr="00C121E0">
              <w:rPr>
                <w:b/>
                <w:i/>
              </w:rPr>
              <w:t>právech</w:t>
            </w:r>
            <w:r w:rsidR="00A97F05">
              <w:rPr>
                <w:b/>
                <w:i/>
              </w:rPr>
              <w:t xml:space="preserve"> v </w:t>
            </w:r>
            <w:r w:rsidRPr="00C121E0">
              <w:rPr>
                <w:b/>
                <w:i/>
              </w:rPr>
              <w:t>práci Mezinárodní organizace práce (MOP), osmi základních úmluv MOP</w:t>
            </w:r>
            <w:r w:rsidR="00A97F05">
              <w:rPr>
                <w:b/>
                <w:i/>
              </w:rPr>
              <w:t xml:space="preserve"> a </w:t>
            </w:r>
            <w:r w:rsidRPr="00C121E0">
              <w:rPr>
                <w:b/>
                <w:i/>
              </w:rPr>
              <w:t>Mezinárodní listiny lidských práv, Listiny základních práv Evropské unie, zejména zákazu otroctví</w:t>
            </w:r>
            <w:r w:rsidR="00A97F05">
              <w:rPr>
                <w:b/>
                <w:i/>
              </w:rPr>
              <w:t xml:space="preserve"> a </w:t>
            </w:r>
            <w:r w:rsidRPr="00C121E0">
              <w:rPr>
                <w:b/>
                <w:i/>
              </w:rPr>
              <w:t>nucené práce, Úmluvy</w:t>
            </w:r>
            <w:r w:rsidR="00A97F05">
              <w:rPr>
                <w:b/>
                <w:i/>
              </w:rPr>
              <w:t xml:space="preserve"> o </w:t>
            </w:r>
            <w:r w:rsidRPr="00C121E0">
              <w:rPr>
                <w:b/>
                <w:i/>
              </w:rPr>
              <w:t>odstranění všech forem diskriminace žen</w:t>
            </w:r>
            <w:r w:rsidR="00A97F05">
              <w:rPr>
                <w:b/>
                <w:i/>
              </w:rPr>
              <w:t xml:space="preserve"> a </w:t>
            </w:r>
            <w:r w:rsidRPr="00C121E0">
              <w:rPr>
                <w:b/>
                <w:i/>
              </w:rPr>
              <w:t>zásady nediskriminace</w:t>
            </w:r>
            <w:r w:rsidR="00A97F05">
              <w:rPr>
                <w:b/>
                <w:i/>
              </w:rPr>
              <w:t xml:space="preserve"> a </w:t>
            </w:r>
            <w:r w:rsidRPr="00C121E0">
              <w:rPr>
                <w:b/>
                <w:i/>
              </w:rPr>
              <w:t>souladu</w:t>
            </w:r>
            <w:r w:rsidR="00A97F05">
              <w:rPr>
                <w:b/>
                <w:i/>
              </w:rPr>
              <w:t xml:space="preserve"> s </w:t>
            </w:r>
            <w:r w:rsidRPr="00C121E0">
              <w:rPr>
                <w:b/>
                <w:i/>
              </w:rPr>
              <w:t>pokyny OECD pro nadnárodní společnosti</w:t>
            </w:r>
            <w:r w:rsidR="00A97F05">
              <w:rPr>
                <w:b/>
                <w:i/>
              </w:rPr>
              <w:t xml:space="preserve"> a </w:t>
            </w:r>
            <w:r w:rsidRPr="00C121E0">
              <w:rPr>
                <w:b/>
                <w:i/>
              </w:rPr>
              <w:t>obecnými zásadami OSN</w:t>
            </w:r>
            <w:r w:rsidR="00A97F05">
              <w:rPr>
                <w:b/>
                <w:i/>
              </w:rPr>
              <w:t xml:space="preserve"> v </w:t>
            </w:r>
            <w:r w:rsidRPr="00C121E0">
              <w:rPr>
                <w:b/>
                <w:i/>
              </w:rPr>
              <w:t>oblasti podnikání</w:t>
            </w:r>
            <w:r w:rsidR="00A97F05">
              <w:rPr>
                <w:b/>
                <w:i/>
              </w:rPr>
              <w:t xml:space="preserve"> a </w:t>
            </w:r>
            <w:r w:rsidRPr="00C121E0">
              <w:rPr>
                <w:b/>
                <w:i/>
              </w:rPr>
              <w:t>lidských práv.</w:t>
            </w:r>
          </w:p>
        </w:tc>
      </w:tr>
    </w:tbl>
    <w:p w14:paraId="5C3A876B"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4C6A058A" w14:textId="77777777" w:rsidR="00D45DEC" w:rsidRPr="00C121E0" w:rsidRDefault="005E7A49" w:rsidP="00D45DEC">
      <w:r w:rsidRPr="00C121E0">
        <w:rPr>
          <w:rStyle w:val="HideTWBExt"/>
        </w:rPr>
        <w:t>&lt;/Amend&gt;</w:t>
      </w:r>
    </w:p>
    <w:p w14:paraId="1A635321"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19</w:t>
      </w:r>
      <w:r w:rsidRPr="00C121E0">
        <w:rPr>
          <w:rStyle w:val="HideTWBExt"/>
          <w:b w:val="0"/>
        </w:rPr>
        <w:t>&lt;/NumAm&gt;</w:t>
      </w:r>
    </w:p>
    <w:p w14:paraId="6F78E437"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0BD7F9E9" w14:textId="77777777" w:rsidR="00D45DEC" w:rsidRPr="00C121E0" w:rsidRDefault="005E7A49" w:rsidP="00D45DEC">
      <w:pPr>
        <w:pStyle w:val="NormalBold"/>
      </w:pPr>
      <w:r w:rsidRPr="00C121E0">
        <w:rPr>
          <w:rStyle w:val="HideTWBExt"/>
          <w:b w:val="0"/>
        </w:rPr>
        <w:t>&lt;Article&gt;</w:t>
      </w:r>
      <w:r w:rsidRPr="00C121E0">
        <w:t>Bod odůvodnění 23</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12DD6213" w14:textId="77777777" w:rsidTr="003839D9">
        <w:trPr>
          <w:jc w:val="center"/>
        </w:trPr>
        <w:tc>
          <w:tcPr>
            <w:tcW w:w="9752" w:type="dxa"/>
            <w:gridSpan w:val="2"/>
          </w:tcPr>
          <w:p w14:paraId="779B10B8" w14:textId="77777777" w:rsidR="00D45DEC" w:rsidRPr="00C121E0" w:rsidRDefault="00D45DEC" w:rsidP="003839D9">
            <w:pPr>
              <w:keepNext/>
            </w:pPr>
          </w:p>
        </w:tc>
      </w:tr>
      <w:tr w:rsidR="006F0993" w:rsidRPr="00C121E0" w14:paraId="0E724BFC" w14:textId="77777777" w:rsidTr="003839D9">
        <w:trPr>
          <w:jc w:val="center"/>
        </w:trPr>
        <w:tc>
          <w:tcPr>
            <w:tcW w:w="4876" w:type="dxa"/>
            <w:hideMark/>
          </w:tcPr>
          <w:p w14:paraId="520836DD" w14:textId="77777777" w:rsidR="00D45DEC" w:rsidRPr="00C121E0" w:rsidRDefault="005E7A49" w:rsidP="003839D9">
            <w:pPr>
              <w:pStyle w:val="ColumnHeading"/>
              <w:keepNext/>
            </w:pPr>
            <w:r w:rsidRPr="00C121E0">
              <w:t>Znění navržené Komisí</w:t>
            </w:r>
          </w:p>
        </w:tc>
        <w:tc>
          <w:tcPr>
            <w:tcW w:w="4876" w:type="dxa"/>
            <w:hideMark/>
          </w:tcPr>
          <w:p w14:paraId="202D8C76" w14:textId="77777777" w:rsidR="00D45DEC" w:rsidRPr="00C121E0" w:rsidRDefault="005E7A49" w:rsidP="003839D9">
            <w:pPr>
              <w:pStyle w:val="ColumnHeading"/>
              <w:keepNext/>
            </w:pPr>
            <w:r w:rsidRPr="00C121E0">
              <w:t>Pozměňovací návrh</w:t>
            </w:r>
          </w:p>
        </w:tc>
      </w:tr>
      <w:tr w:rsidR="006F0993" w:rsidRPr="00C121E0" w14:paraId="39E63839" w14:textId="77777777" w:rsidTr="003839D9">
        <w:trPr>
          <w:jc w:val="center"/>
        </w:trPr>
        <w:tc>
          <w:tcPr>
            <w:tcW w:w="4876" w:type="dxa"/>
            <w:hideMark/>
          </w:tcPr>
          <w:p w14:paraId="51D9B01A" w14:textId="19BFC331" w:rsidR="00D45DEC" w:rsidRPr="00C121E0" w:rsidRDefault="005E7A49" w:rsidP="003839D9">
            <w:pPr>
              <w:pStyle w:val="Normal6"/>
            </w:pPr>
            <w:r w:rsidRPr="00C121E0">
              <w:t>(23)</w:t>
            </w:r>
            <w:r w:rsidRPr="00C121E0">
              <w:tab/>
            </w:r>
            <w:r w:rsidRPr="00C121E0">
              <w:rPr>
                <w:b/>
                <w:i/>
              </w:rPr>
              <w:t>Efektivní</w:t>
            </w:r>
            <w:r w:rsidR="00A97F05">
              <w:rPr>
                <w:b/>
                <w:i/>
              </w:rPr>
              <w:t xml:space="preserve"> a </w:t>
            </w:r>
            <w:r w:rsidRPr="00C121E0">
              <w:rPr>
                <w:b/>
                <w:i/>
              </w:rPr>
              <w:t>účinné</w:t>
            </w:r>
            <w:r w:rsidRPr="00C121E0">
              <w:t xml:space="preserve"> provádění </w:t>
            </w:r>
            <w:r w:rsidRPr="00C121E0">
              <w:rPr>
                <w:b/>
                <w:i/>
              </w:rPr>
              <w:t>akcí podporovaných fondem ESF závisí</w:t>
            </w:r>
            <w:r w:rsidRPr="00C121E0">
              <w:t xml:space="preserve"> na </w:t>
            </w:r>
            <w:r w:rsidRPr="00C121E0">
              <w:rPr>
                <w:b/>
                <w:i/>
              </w:rPr>
              <w:t>řádné správě</w:t>
            </w:r>
            <w:r w:rsidR="00A97F05">
              <w:t xml:space="preserve"> a </w:t>
            </w:r>
            <w:r w:rsidRPr="00C121E0">
              <w:t xml:space="preserve">partnerství mezi </w:t>
            </w:r>
            <w:r w:rsidRPr="00C121E0">
              <w:rPr>
                <w:b/>
                <w:i/>
              </w:rPr>
              <w:t>všemi subjekty na příslušných územních úrovních</w:t>
            </w:r>
            <w:r w:rsidR="00A97F05">
              <w:t xml:space="preserve"> a </w:t>
            </w:r>
            <w:r w:rsidRPr="00C121E0">
              <w:rPr>
                <w:b/>
                <w:i/>
              </w:rPr>
              <w:t>sociálně-ekonomickými subjekty, zejména sociálními partnery</w:t>
            </w:r>
            <w:r w:rsidR="00A97F05">
              <w:t xml:space="preserve"> a </w:t>
            </w:r>
            <w:r w:rsidRPr="00C121E0">
              <w:rPr>
                <w:b/>
                <w:i/>
              </w:rPr>
              <w:t>občanskou společností</w:t>
            </w:r>
            <w:r w:rsidRPr="00C121E0">
              <w:t xml:space="preserve">. Je proto nezbytné, aby členské státy při provádění ESF </w:t>
            </w:r>
            <w:r w:rsidRPr="00C121E0">
              <w:rPr>
                <w:b/>
                <w:i/>
              </w:rPr>
              <w:t>podporovaly</w:t>
            </w:r>
            <w:r w:rsidRPr="00C121E0">
              <w:t xml:space="preserve"> účast sociálních partnerů</w:t>
            </w:r>
            <w:r w:rsidR="00A97F05">
              <w:t xml:space="preserve"> a </w:t>
            </w:r>
            <w:r w:rsidRPr="00C121E0">
              <w:t>občanské společnosti. Členské státy, které obdržely doporučení pro jednotlivé země</w:t>
            </w:r>
            <w:r w:rsidR="00A97F05">
              <w:t xml:space="preserve"> v </w:t>
            </w:r>
            <w:r w:rsidRPr="00C121E0">
              <w:t>této oblasti, by měly přidělit prostředky</w:t>
            </w:r>
            <w:r w:rsidR="00A97F05">
              <w:t xml:space="preserve"> z </w:t>
            </w:r>
            <w:r w:rsidRPr="00C121E0">
              <w:t>ESF na podporu budování kapacit sociálních partnerů</w:t>
            </w:r>
            <w:r w:rsidR="00A97F05">
              <w:t xml:space="preserve"> a </w:t>
            </w:r>
            <w:r w:rsidRPr="00C121E0">
              <w:t>organizací občanské společnosti.</w:t>
            </w:r>
            <w:r w:rsidRPr="00C121E0">
              <w:rPr>
                <w:b/>
                <w:i/>
              </w:rPr>
              <w:t>]</w:t>
            </w:r>
          </w:p>
        </w:tc>
        <w:tc>
          <w:tcPr>
            <w:tcW w:w="4876" w:type="dxa"/>
            <w:hideMark/>
          </w:tcPr>
          <w:p w14:paraId="2745C012" w14:textId="366E0297" w:rsidR="00D45DEC" w:rsidRPr="00C121E0" w:rsidRDefault="005E7A49" w:rsidP="003839D9">
            <w:pPr>
              <w:pStyle w:val="Normal6"/>
              <w:rPr>
                <w:szCs w:val="24"/>
              </w:rPr>
            </w:pPr>
            <w:r w:rsidRPr="00C121E0">
              <w:t>(23)</w:t>
            </w:r>
            <w:r w:rsidRPr="00C121E0">
              <w:tab/>
              <w:t xml:space="preserve">Provádění </w:t>
            </w:r>
            <w:r w:rsidRPr="00C121E0">
              <w:rPr>
                <w:b/>
                <w:i/>
              </w:rPr>
              <w:t>ESF je založeno</w:t>
            </w:r>
            <w:r w:rsidRPr="00C121E0">
              <w:t xml:space="preserve"> na </w:t>
            </w:r>
            <w:r w:rsidRPr="00C121E0">
              <w:rPr>
                <w:b/>
                <w:i/>
              </w:rPr>
              <w:t>efektivním</w:t>
            </w:r>
            <w:r w:rsidR="00A97F05">
              <w:t xml:space="preserve"> a </w:t>
            </w:r>
            <w:r w:rsidRPr="00C121E0">
              <w:rPr>
                <w:b/>
                <w:i/>
              </w:rPr>
              <w:t>strukturovaném</w:t>
            </w:r>
            <w:r w:rsidRPr="00C121E0">
              <w:t xml:space="preserve"> partnerství mezi </w:t>
            </w:r>
            <w:r w:rsidRPr="00C121E0">
              <w:rPr>
                <w:b/>
                <w:i/>
              </w:rPr>
              <w:t>veřejnými orgány, sociálními partnery, organizacemi občanské společnosti</w:t>
            </w:r>
            <w:r w:rsidR="00A97F05">
              <w:t xml:space="preserve"> a </w:t>
            </w:r>
            <w:r w:rsidRPr="00C121E0">
              <w:rPr>
                <w:b/>
                <w:i/>
              </w:rPr>
              <w:t>místními</w:t>
            </w:r>
            <w:r w:rsidR="00A97F05">
              <w:t xml:space="preserve"> a </w:t>
            </w:r>
            <w:r w:rsidRPr="00C121E0">
              <w:rPr>
                <w:b/>
                <w:i/>
              </w:rPr>
              <w:t>regionálními orgány</w:t>
            </w:r>
            <w:r w:rsidRPr="00C121E0">
              <w:t>. Je proto nezbytné, aby členské státy při provádění ESF</w:t>
            </w:r>
            <w:r w:rsidR="00A97F05">
              <w:t xml:space="preserve"> a </w:t>
            </w:r>
            <w:r w:rsidRPr="00C121E0">
              <w:rPr>
                <w:b/>
                <w:i/>
              </w:rPr>
              <w:t>vytváření projektů usnadňovaly</w:t>
            </w:r>
            <w:r w:rsidRPr="00C121E0">
              <w:t xml:space="preserve"> účast sociálních partnerů</w:t>
            </w:r>
            <w:r w:rsidRPr="00C121E0">
              <w:rPr>
                <w:b/>
                <w:i/>
              </w:rPr>
              <w:t>,</w:t>
            </w:r>
            <w:r w:rsidRPr="00C121E0">
              <w:t> občanské společnosti</w:t>
            </w:r>
            <w:r w:rsidR="00A97F05">
              <w:t xml:space="preserve"> a </w:t>
            </w:r>
            <w:r w:rsidRPr="00C121E0">
              <w:rPr>
                <w:b/>
                <w:i/>
              </w:rPr>
              <w:t>místních</w:t>
            </w:r>
            <w:r w:rsidR="00A97F05">
              <w:rPr>
                <w:b/>
                <w:i/>
              </w:rPr>
              <w:t xml:space="preserve"> a </w:t>
            </w:r>
            <w:r w:rsidRPr="00C121E0">
              <w:rPr>
                <w:b/>
                <w:i/>
              </w:rPr>
              <w:t>regionálních orgánů</w:t>
            </w:r>
            <w:r w:rsidRPr="00C121E0">
              <w:t>. Členské státy, které obdržely doporučení pro jednotlivé země</w:t>
            </w:r>
            <w:r w:rsidR="00A97F05">
              <w:t xml:space="preserve"> v </w:t>
            </w:r>
            <w:r w:rsidRPr="00C121E0">
              <w:t>této oblasti, by měly přidělit prostředky</w:t>
            </w:r>
            <w:r w:rsidR="00A97F05">
              <w:t xml:space="preserve"> z </w:t>
            </w:r>
            <w:r w:rsidRPr="00C121E0">
              <w:t>ESF na podporu budování kapacit sociálních partnerů</w:t>
            </w:r>
            <w:r w:rsidR="00A97F05">
              <w:t xml:space="preserve"> a </w:t>
            </w:r>
            <w:r w:rsidRPr="00C121E0">
              <w:t>organizací občanské společnosti.</w:t>
            </w:r>
          </w:p>
        </w:tc>
      </w:tr>
    </w:tbl>
    <w:p w14:paraId="5007B9B3"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536BDD72" w14:textId="77777777" w:rsidR="00D45DEC" w:rsidRPr="00C121E0" w:rsidRDefault="005E7A49" w:rsidP="00D45DEC">
      <w:r w:rsidRPr="00C121E0">
        <w:rPr>
          <w:rStyle w:val="HideTWBExt"/>
        </w:rPr>
        <w:t>&lt;/Amend&gt;</w:t>
      </w:r>
    </w:p>
    <w:p w14:paraId="6C1B3AF3"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20</w:t>
      </w:r>
      <w:r w:rsidRPr="00C121E0">
        <w:rPr>
          <w:rStyle w:val="HideTWBExt"/>
          <w:b w:val="0"/>
        </w:rPr>
        <w:t>&lt;/NumAm&gt;</w:t>
      </w:r>
    </w:p>
    <w:p w14:paraId="6BB162A1"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0F219920" w14:textId="77777777" w:rsidR="00D45DEC" w:rsidRPr="00C121E0" w:rsidRDefault="005E7A49" w:rsidP="00D45DEC">
      <w:pPr>
        <w:pStyle w:val="NormalBold"/>
      </w:pPr>
      <w:r w:rsidRPr="00C121E0">
        <w:rPr>
          <w:rStyle w:val="HideTWBExt"/>
          <w:b w:val="0"/>
        </w:rPr>
        <w:t>&lt;Article&gt;</w:t>
      </w:r>
      <w:r w:rsidRPr="00C121E0">
        <w:t>Čl. 1 – odst. 1</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61FD5FB3" w14:textId="77777777" w:rsidTr="003839D9">
        <w:trPr>
          <w:jc w:val="center"/>
        </w:trPr>
        <w:tc>
          <w:tcPr>
            <w:tcW w:w="9752" w:type="dxa"/>
            <w:gridSpan w:val="2"/>
          </w:tcPr>
          <w:p w14:paraId="16FC23FD" w14:textId="77777777" w:rsidR="00D45DEC" w:rsidRPr="00C121E0" w:rsidRDefault="00D45DEC" w:rsidP="003839D9">
            <w:pPr>
              <w:keepNext/>
            </w:pPr>
          </w:p>
        </w:tc>
      </w:tr>
      <w:tr w:rsidR="006F0993" w:rsidRPr="00C121E0" w14:paraId="4DA98827" w14:textId="77777777" w:rsidTr="003839D9">
        <w:trPr>
          <w:jc w:val="center"/>
        </w:trPr>
        <w:tc>
          <w:tcPr>
            <w:tcW w:w="4876" w:type="dxa"/>
            <w:hideMark/>
          </w:tcPr>
          <w:p w14:paraId="504D381C" w14:textId="77777777" w:rsidR="00D45DEC" w:rsidRPr="00C121E0" w:rsidRDefault="005E7A49" w:rsidP="003839D9">
            <w:pPr>
              <w:pStyle w:val="ColumnHeading"/>
              <w:keepNext/>
            </w:pPr>
            <w:r w:rsidRPr="00C121E0">
              <w:t>Znění navržené Komisí</w:t>
            </w:r>
          </w:p>
        </w:tc>
        <w:tc>
          <w:tcPr>
            <w:tcW w:w="4876" w:type="dxa"/>
            <w:hideMark/>
          </w:tcPr>
          <w:p w14:paraId="3D6E5B18" w14:textId="77777777" w:rsidR="00D45DEC" w:rsidRPr="00C121E0" w:rsidRDefault="005E7A49" w:rsidP="003839D9">
            <w:pPr>
              <w:pStyle w:val="ColumnHeading"/>
              <w:keepNext/>
            </w:pPr>
            <w:r w:rsidRPr="00C121E0">
              <w:t>Pozměňovací návrh</w:t>
            </w:r>
          </w:p>
        </w:tc>
      </w:tr>
      <w:tr w:rsidR="006F0993" w:rsidRPr="00C121E0" w14:paraId="66CD0D4F" w14:textId="77777777" w:rsidTr="003839D9">
        <w:trPr>
          <w:jc w:val="center"/>
        </w:trPr>
        <w:tc>
          <w:tcPr>
            <w:tcW w:w="4876" w:type="dxa"/>
            <w:hideMark/>
          </w:tcPr>
          <w:p w14:paraId="7BD9113D" w14:textId="26D098F7" w:rsidR="00D45DEC" w:rsidRPr="00C121E0" w:rsidRDefault="005E7A49" w:rsidP="003839D9">
            <w:pPr>
              <w:pStyle w:val="Normal6"/>
            </w:pPr>
            <w:r w:rsidRPr="00C121E0">
              <w:t>(1)</w:t>
            </w:r>
            <w:r w:rsidRPr="00C121E0">
              <w:tab/>
            </w:r>
            <w:r w:rsidRPr="00C121E0">
              <w:rPr>
                <w:b/>
                <w:i/>
              </w:rPr>
              <w:t>Toto nařízení stanoví zvláštní podmínky pro provádění Evropského sociálního fondu</w:t>
            </w:r>
            <w:r w:rsidR="00A97F05">
              <w:rPr>
                <w:b/>
                <w:i/>
              </w:rPr>
              <w:t xml:space="preserve"> v </w:t>
            </w:r>
            <w:r w:rsidRPr="00C121E0">
              <w:rPr>
                <w:b/>
                <w:i/>
              </w:rPr>
              <w:t>programovém období 2028–2034 jako součásti podpory Unie</w:t>
            </w:r>
            <w:r w:rsidR="00A97F05">
              <w:rPr>
                <w:b/>
                <w:i/>
              </w:rPr>
              <w:t xml:space="preserve"> v </w:t>
            </w:r>
            <w:r w:rsidRPr="00C121E0">
              <w:rPr>
                <w:b/>
                <w:i/>
              </w:rPr>
              <w:t>souladu</w:t>
            </w:r>
            <w:r w:rsidR="00A97F05">
              <w:rPr>
                <w:b/>
                <w:i/>
              </w:rPr>
              <w:t xml:space="preserve"> s </w:t>
            </w:r>
            <w:r w:rsidRPr="00C121E0">
              <w:rPr>
                <w:b/>
                <w:i/>
              </w:rPr>
              <w:t>obecnými cíli stanovenými</w:t>
            </w:r>
            <w:r w:rsidR="00A97F05">
              <w:rPr>
                <w:b/>
                <w:i/>
              </w:rPr>
              <w:t xml:space="preserve"> v </w:t>
            </w:r>
            <w:r w:rsidRPr="00C121E0">
              <w:rPr>
                <w:b/>
                <w:i/>
              </w:rPr>
              <w:t>článku 2 nařízení XX [nařízení</w:t>
            </w:r>
            <w:r w:rsidR="00A97F05">
              <w:rPr>
                <w:b/>
                <w:i/>
              </w:rPr>
              <w:t xml:space="preserve"> o </w:t>
            </w:r>
            <w:r w:rsidRPr="00C121E0">
              <w:rPr>
                <w:b/>
                <w:i/>
              </w:rPr>
              <w:t>plánu NRP],</w:t>
            </w:r>
            <w:r w:rsidR="00A97F05">
              <w:rPr>
                <w:b/>
                <w:i/>
              </w:rPr>
              <w:t xml:space="preserve"> a </w:t>
            </w:r>
            <w:r w:rsidRPr="00C121E0">
              <w:rPr>
                <w:b/>
                <w:i/>
              </w:rPr>
              <w:t>zejména</w:t>
            </w:r>
            <w:r w:rsidR="00A97F05">
              <w:rPr>
                <w:b/>
                <w:i/>
              </w:rPr>
              <w:t xml:space="preserve"> v </w:t>
            </w:r>
            <w:r w:rsidRPr="00C121E0">
              <w:rPr>
                <w:b/>
                <w:i/>
              </w:rPr>
              <w:t>písmenech b</w:t>
            </w:r>
            <w:r w:rsidRPr="00C121E0">
              <w:t>)</w:t>
            </w:r>
            <w:r w:rsidR="00A97F05">
              <w:t xml:space="preserve"> a </w:t>
            </w:r>
            <w:r w:rsidRPr="00C121E0">
              <w:rPr>
                <w:b/>
                <w:i/>
              </w:rPr>
              <w:t>e) uvedeného článku</w:t>
            </w:r>
            <w:r w:rsidRPr="00C121E0">
              <w:t>.</w:t>
            </w:r>
          </w:p>
        </w:tc>
        <w:tc>
          <w:tcPr>
            <w:tcW w:w="4876" w:type="dxa"/>
            <w:hideMark/>
          </w:tcPr>
          <w:p w14:paraId="51773F87" w14:textId="77777777" w:rsidR="00D45DEC" w:rsidRPr="00C121E0" w:rsidRDefault="005E7A49" w:rsidP="003839D9">
            <w:pPr>
              <w:pStyle w:val="Normal6"/>
              <w:rPr>
                <w:szCs w:val="24"/>
              </w:rPr>
            </w:pPr>
            <w:r w:rsidRPr="00C121E0">
              <w:t>(1)</w:t>
            </w:r>
            <w:r w:rsidRPr="00C121E0">
              <w:tab/>
            </w:r>
            <w:r w:rsidRPr="00C121E0">
              <w:rPr>
                <w:b/>
                <w:i/>
              </w:rPr>
              <w:t>Tímto nařízením se zřizuje Evropský sociální fond (ESF</w:t>
            </w:r>
            <w:r w:rsidRPr="00C121E0">
              <w:t>).</w:t>
            </w:r>
          </w:p>
        </w:tc>
      </w:tr>
    </w:tbl>
    <w:p w14:paraId="638485C9"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6E0D540C" w14:textId="77777777" w:rsidR="00D45DEC" w:rsidRPr="00C121E0" w:rsidRDefault="005E7A49" w:rsidP="00D45DEC">
      <w:r w:rsidRPr="00C121E0">
        <w:rPr>
          <w:rStyle w:val="HideTWBExt"/>
        </w:rPr>
        <w:t>&lt;/Amend&gt;</w:t>
      </w:r>
    </w:p>
    <w:p w14:paraId="105E3D02"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21</w:t>
      </w:r>
      <w:r w:rsidRPr="00C121E0">
        <w:rPr>
          <w:rStyle w:val="HideTWBExt"/>
          <w:b w:val="0"/>
        </w:rPr>
        <w:t>&lt;/NumAm&gt;</w:t>
      </w:r>
    </w:p>
    <w:p w14:paraId="0A5737E4"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4F07E837" w14:textId="77777777" w:rsidR="00D45DEC" w:rsidRPr="00C121E0" w:rsidRDefault="005E7A49" w:rsidP="00D45DEC">
      <w:pPr>
        <w:pStyle w:val="NormalBold"/>
      </w:pPr>
      <w:r w:rsidRPr="00C121E0">
        <w:rPr>
          <w:rStyle w:val="HideTWBExt"/>
          <w:b w:val="0"/>
        </w:rPr>
        <w:t>&lt;Article&gt;</w:t>
      </w:r>
      <w:r w:rsidRPr="00C121E0">
        <w:t>Čl. 1 – odst. 2</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0E5B115D" w14:textId="77777777" w:rsidTr="003839D9">
        <w:trPr>
          <w:jc w:val="center"/>
        </w:trPr>
        <w:tc>
          <w:tcPr>
            <w:tcW w:w="9752" w:type="dxa"/>
            <w:gridSpan w:val="2"/>
          </w:tcPr>
          <w:p w14:paraId="7D645D45" w14:textId="77777777" w:rsidR="00D45DEC" w:rsidRPr="00C121E0" w:rsidRDefault="00D45DEC" w:rsidP="003839D9">
            <w:pPr>
              <w:keepNext/>
            </w:pPr>
          </w:p>
        </w:tc>
      </w:tr>
      <w:tr w:rsidR="006F0993" w:rsidRPr="00C121E0" w14:paraId="13B76C9A" w14:textId="77777777" w:rsidTr="003839D9">
        <w:trPr>
          <w:jc w:val="center"/>
        </w:trPr>
        <w:tc>
          <w:tcPr>
            <w:tcW w:w="4876" w:type="dxa"/>
            <w:hideMark/>
          </w:tcPr>
          <w:p w14:paraId="56B5C279" w14:textId="77777777" w:rsidR="00D45DEC" w:rsidRPr="00C121E0" w:rsidRDefault="005E7A49" w:rsidP="003839D9">
            <w:pPr>
              <w:pStyle w:val="ColumnHeading"/>
              <w:keepNext/>
            </w:pPr>
            <w:r w:rsidRPr="00C121E0">
              <w:t>Znění navržené Komisí</w:t>
            </w:r>
          </w:p>
        </w:tc>
        <w:tc>
          <w:tcPr>
            <w:tcW w:w="4876" w:type="dxa"/>
            <w:hideMark/>
          </w:tcPr>
          <w:p w14:paraId="15F283CF" w14:textId="77777777" w:rsidR="00D45DEC" w:rsidRPr="00C121E0" w:rsidRDefault="005E7A49" w:rsidP="003839D9">
            <w:pPr>
              <w:pStyle w:val="ColumnHeading"/>
              <w:keepNext/>
            </w:pPr>
            <w:r w:rsidRPr="00C121E0">
              <w:t>Pozměňovací návrh</w:t>
            </w:r>
          </w:p>
        </w:tc>
      </w:tr>
      <w:tr w:rsidR="006F0993" w:rsidRPr="00C121E0" w14:paraId="2FA8E053" w14:textId="77777777" w:rsidTr="003839D9">
        <w:trPr>
          <w:jc w:val="center"/>
        </w:trPr>
        <w:tc>
          <w:tcPr>
            <w:tcW w:w="4876" w:type="dxa"/>
            <w:hideMark/>
          </w:tcPr>
          <w:p w14:paraId="7ECDFF99" w14:textId="5EEEEED2" w:rsidR="00D45DEC" w:rsidRPr="00C121E0" w:rsidRDefault="005E7A49" w:rsidP="003839D9">
            <w:pPr>
              <w:pStyle w:val="Normal6"/>
            </w:pPr>
            <w:r w:rsidRPr="00C121E0">
              <w:t>(2)</w:t>
            </w:r>
            <w:r w:rsidRPr="00C121E0">
              <w:tab/>
            </w:r>
            <w:r w:rsidRPr="00C121E0">
              <w:rPr>
                <w:b/>
                <w:i/>
              </w:rPr>
              <w:t>Tato podpora Unie se poskytuje</w:t>
            </w:r>
            <w:r w:rsidR="00A97F05">
              <w:rPr>
                <w:b/>
                <w:i/>
              </w:rPr>
              <w:t xml:space="preserve"> v </w:t>
            </w:r>
            <w:r w:rsidRPr="00C121E0">
              <w:rPr>
                <w:b/>
                <w:i/>
              </w:rPr>
              <w:t>rámci plánu národního</w:t>
            </w:r>
            <w:r w:rsidR="00A97F05">
              <w:rPr>
                <w:b/>
                <w:i/>
              </w:rPr>
              <w:t xml:space="preserve"> a </w:t>
            </w:r>
            <w:r w:rsidRPr="00C121E0">
              <w:rPr>
                <w:b/>
                <w:i/>
              </w:rPr>
              <w:t>regionálního partnerství</w:t>
            </w:r>
            <w:r w:rsidR="00A97F05">
              <w:rPr>
                <w:b/>
                <w:i/>
              </w:rPr>
              <w:t xml:space="preserve"> v </w:t>
            </w:r>
            <w:r w:rsidRPr="00C121E0">
              <w:rPr>
                <w:b/>
                <w:i/>
              </w:rPr>
              <w:t>souladu</w:t>
            </w:r>
            <w:r w:rsidR="00A97F05">
              <w:rPr>
                <w:b/>
                <w:i/>
              </w:rPr>
              <w:t xml:space="preserve"> s </w:t>
            </w:r>
            <w:r w:rsidRPr="00C121E0">
              <w:rPr>
                <w:b/>
                <w:i/>
              </w:rPr>
              <w:t>pravidly stanovenými</w:t>
            </w:r>
            <w:r w:rsidR="00A97F05">
              <w:rPr>
                <w:b/>
                <w:i/>
              </w:rPr>
              <w:t xml:space="preserve"> v </w:t>
            </w:r>
            <w:r w:rsidRPr="00C121E0">
              <w:rPr>
                <w:b/>
                <w:i/>
              </w:rPr>
              <w:t>nařízení (EU) [...] [o</w:t>
            </w:r>
            <w:r>
              <w:rPr>
                <w:b/>
                <w:i/>
              </w:rPr>
              <w:t> </w:t>
            </w:r>
            <w:r w:rsidRPr="00C121E0">
              <w:rPr>
                <w:b/>
                <w:i/>
              </w:rPr>
              <w:t>plánu NRP]</w:t>
            </w:r>
            <w:r w:rsidRPr="00C121E0">
              <w:t>.</w:t>
            </w:r>
          </w:p>
        </w:tc>
        <w:tc>
          <w:tcPr>
            <w:tcW w:w="4876" w:type="dxa"/>
            <w:hideMark/>
          </w:tcPr>
          <w:p w14:paraId="3FD37E81" w14:textId="2B5CB538" w:rsidR="00D45DEC" w:rsidRPr="00C121E0" w:rsidRDefault="005E7A49" w:rsidP="003839D9">
            <w:pPr>
              <w:pStyle w:val="Normal6"/>
              <w:rPr>
                <w:szCs w:val="24"/>
              </w:rPr>
            </w:pPr>
            <w:r w:rsidRPr="00C121E0">
              <w:t>(2)</w:t>
            </w:r>
            <w:r w:rsidRPr="00C121E0">
              <w:tab/>
            </w:r>
            <w:r w:rsidRPr="00C121E0">
              <w:rPr>
                <w:b/>
                <w:i/>
              </w:rPr>
              <w:t>Toto nařízení stanoví cíle ESF, jeho rozpočet na období 2028–2035, způsoby provádění, formy financování</w:t>
            </w:r>
            <w:r w:rsidR="00A97F05">
              <w:rPr>
                <w:b/>
                <w:i/>
              </w:rPr>
              <w:t xml:space="preserve"> z </w:t>
            </w:r>
            <w:r w:rsidRPr="00C121E0">
              <w:rPr>
                <w:b/>
                <w:i/>
              </w:rPr>
              <w:t>prostředků Unie</w:t>
            </w:r>
            <w:r w:rsidR="00A97F05">
              <w:rPr>
                <w:b/>
                <w:i/>
              </w:rPr>
              <w:t xml:space="preserve"> a </w:t>
            </w:r>
            <w:r w:rsidRPr="00C121E0">
              <w:rPr>
                <w:b/>
                <w:i/>
              </w:rPr>
              <w:t>pravidla pro poskytování tohoto financování</w:t>
            </w:r>
            <w:r w:rsidRPr="00C121E0">
              <w:t>.</w:t>
            </w:r>
          </w:p>
        </w:tc>
      </w:tr>
    </w:tbl>
    <w:p w14:paraId="7CB2923C"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69A10FF0" w14:textId="77777777" w:rsidR="00D45DEC" w:rsidRPr="00C121E0" w:rsidRDefault="005E7A49" w:rsidP="00D45DEC">
      <w:r w:rsidRPr="00C121E0">
        <w:rPr>
          <w:rStyle w:val="HideTWBExt"/>
        </w:rPr>
        <w:t>&lt;/Amend&gt;</w:t>
      </w:r>
    </w:p>
    <w:p w14:paraId="62ED6C09"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22</w:t>
      </w:r>
      <w:r w:rsidRPr="00C121E0">
        <w:rPr>
          <w:rStyle w:val="HideTWBExt"/>
          <w:b w:val="0"/>
        </w:rPr>
        <w:t>&lt;/NumAm&gt;</w:t>
      </w:r>
    </w:p>
    <w:p w14:paraId="49568D28"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187202FD" w14:textId="50120A5E" w:rsidR="00D45DEC" w:rsidRPr="00C121E0" w:rsidRDefault="005E7A49" w:rsidP="00D45DEC">
      <w:pPr>
        <w:pStyle w:val="NormalBold"/>
      </w:pPr>
      <w:r w:rsidRPr="00C121E0">
        <w:rPr>
          <w:rStyle w:val="HideTWBExt"/>
          <w:b w:val="0"/>
        </w:rPr>
        <w:t>&lt;Article&gt;</w:t>
      </w:r>
      <w:r w:rsidRPr="00C121E0">
        <w:t>Článek 1</w:t>
      </w:r>
      <w:r w:rsidR="00A97F05">
        <w:t xml:space="preserve"> a </w:t>
      </w:r>
      <w:r w:rsidRPr="00C121E0">
        <w:t>(nový)</w:t>
      </w:r>
      <w:r w:rsidRPr="00C121E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5A48E874" w14:textId="77777777" w:rsidTr="007D1030">
        <w:trPr>
          <w:jc w:val="center"/>
        </w:trPr>
        <w:tc>
          <w:tcPr>
            <w:tcW w:w="9752" w:type="dxa"/>
            <w:gridSpan w:val="2"/>
          </w:tcPr>
          <w:p w14:paraId="68E95403" w14:textId="77777777" w:rsidR="00D45DEC" w:rsidRPr="00C121E0" w:rsidRDefault="00D45DEC" w:rsidP="003839D9">
            <w:pPr>
              <w:keepNext/>
            </w:pPr>
          </w:p>
        </w:tc>
      </w:tr>
      <w:tr w:rsidR="006F0993" w:rsidRPr="00C121E0" w14:paraId="64979FEA" w14:textId="77777777" w:rsidTr="007D1030">
        <w:trPr>
          <w:jc w:val="center"/>
        </w:trPr>
        <w:tc>
          <w:tcPr>
            <w:tcW w:w="4876" w:type="dxa"/>
            <w:hideMark/>
          </w:tcPr>
          <w:p w14:paraId="3A0AA386" w14:textId="77777777" w:rsidR="00D45DEC" w:rsidRPr="00C121E0" w:rsidRDefault="005E7A49" w:rsidP="003839D9">
            <w:pPr>
              <w:pStyle w:val="ColumnHeading"/>
              <w:keepNext/>
            </w:pPr>
            <w:r w:rsidRPr="00C121E0">
              <w:t>Znění navržené Komisí</w:t>
            </w:r>
          </w:p>
        </w:tc>
        <w:tc>
          <w:tcPr>
            <w:tcW w:w="4876" w:type="dxa"/>
            <w:hideMark/>
          </w:tcPr>
          <w:p w14:paraId="45302F69" w14:textId="77777777" w:rsidR="00D45DEC" w:rsidRPr="00C121E0" w:rsidRDefault="005E7A49" w:rsidP="003839D9">
            <w:pPr>
              <w:pStyle w:val="ColumnHeading"/>
              <w:keepNext/>
            </w:pPr>
            <w:r w:rsidRPr="00C121E0">
              <w:t>Pozměňovací návrh</w:t>
            </w:r>
          </w:p>
        </w:tc>
      </w:tr>
      <w:tr w:rsidR="006F0993" w:rsidRPr="00C121E0" w14:paraId="51CA7FFD" w14:textId="77777777" w:rsidTr="007D1030">
        <w:trPr>
          <w:jc w:val="center"/>
        </w:trPr>
        <w:tc>
          <w:tcPr>
            <w:tcW w:w="4876" w:type="dxa"/>
          </w:tcPr>
          <w:p w14:paraId="27DECCDE" w14:textId="77777777" w:rsidR="00D45DEC" w:rsidRPr="00C121E0" w:rsidRDefault="00D45DEC" w:rsidP="003839D9">
            <w:pPr>
              <w:pStyle w:val="Normal6"/>
            </w:pPr>
          </w:p>
        </w:tc>
        <w:tc>
          <w:tcPr>
            <w:tcW w:w="4876" w:type="dxa"/>
            <w:hideMark/>
          </w:tcPr>
          <w:p w14:paraId="296639F7" w14:textId="77777777" w:rsidR="00D45DEC" w:rsidRPr="00C121E0" w:rsidRDefault="005E7A49" w:rsidP="003839D9">
            <w:pPr>
              <w:pStyle w:val="Normal6"/>
              <w:jc w:val="center"/>
              <w:rPr>
                <w:szCs w:val="24"/>
              </w:rPr>
            </w:pPr>
            <w:r w:rsidRPr="00C121E0">
              <w:rPr>
                <w:b/>
                <w:i/>
              </w:rPr>
              <w:t>Článek 1a</w:t>
            </w:r>
          </w:p>
        </w:tc>
      </w:tr>
      <w:tr w:rsidR="006F0993" w:rsidRPr="00C121E0" w14:paraId="260C762B" w14:textId="77777777" w:rsidTr="007D1030">
        <w:trPr>
          <w:jc w:val="center"/>
        </w:trPr>
        <w:tc>
          <w:tcPr>
            <w:tcW w:w="4876" w:type="dxa"/>
          </w:tcPr>
          <w:p w14:paraId="609CDCC8" w14:textId="77777777" w:rsidR="00D45DEC" w:rsidRPr="00C121E0" w:rsidRDefault="00D45DEC" w:rsidP="003839D9">
            <w:pPr>
              <w:pStyle w:val="Normal6"/>
            </w:pPr>
          </w:p>
        </w:tc>
        <w:tc>
          <w:tcPr>
            <w:tcW w:w="4876" w:type="dxa"/>
            <w:hideMark/>
          </w:tcPr>
          <w:p w14:paraId="7CCED69E" w14:textId="77777777" w:rsidR="00D45DEC" w:rsidRPr="00C121E0" w:rsidRDefault="005E7A49" w:rsidP="003839D9">
            <w:pPr>
              <w:pStyle w:val="Normal6"/>
              <w:jc w:val="center"/>
              <w:rPr>
                <w:szCs w:val="24"/>
              </w:rPr>
            </w:pPr>
            <w:r w:rsidRPr="00C121E0">
              <w:rPr>
                <w:b/>
                <w:i/>
              </w:rPr>
              <w:t>Definice</w:t>
            </w:r>
          </w:p>
        </w:tc>
      </w:tr>
      <w:tr w:rsidR="006F0993" w:rsidRPr="00C121E0" w14:paraId="0171D234" w14:textId="77777777" w:rsidTr="007D1030">
        <w:trPr>
          <w:jc w:val="center"/>
        </w:trPr>
        <w:tc>
          <w:tcPr>
            <w:tcW w:w="4876" w:type="dxa"/>
          </w:tcPr>
          <w:p w14:paraId="471E1262" w14:textId="77777777" w:rsidR="00D45DEC" w:rsidRPr="00C121E0" w:rsidRDefault="00D45DEC" w:rsidP="003839D9">
            <w:pPr>
              <w:pStyle w:val="Normal6"/>
            </w:pPr>
          </w:p>
        </w:tc>
        <w:tc>
          <w:tcPr>
            <w:tcW w:w="4876" w:type="dxa"/>
            <w:hideMark/>
          </w:tcPr>
          <w:p w14:paraId="67B40D5F" w14:textId="77777777" w:rsidR="00D45DEC" w:rsidRPr="00C121E0" w:rsidRDefault="005E7A49" w:rsidP="003839D9">
            <w:pPr>
              <w:pStyle w:val="Normal6"/>
              <w:rPr>
                <w:szCs w:val="24"/>
              </w:rPr>
            </w:pPr>
            <w:r w:rsidRPr="00C121E0">
              <w:rPr>
                <w:b/>
                <w:i/>
              </w:rPr>
              <w:t>1.</w:t>
            </w:r>
            <w:r w:rsidRPr="00C121E0">
              <w:rPr>
                <w:b/>
                <w:i/>
              </w:rPr>
              <w:tab/>
              <w:t>Pro účely tohoto nařízení se rozumí:</w:t>
            </w:r>
          </w:p>
        </w:tc>
      </w:tr>
      <w:tr w:rsidR="006F0993" w:rsidRPr="00C121E0" w14:paraId="63E68B8F" w14:textId="77777777" w:rsidTr="007D1030">
        <w:trPr>
          <w:jc w:val="center"/>
        </w:trPr>
        <w:tc>
          <w:tcPr>
            <w:tcW w:w="4876" w:type="dxa"/>
          </w:tcPr>
          <w:p w14:paraId="0699BC75" w14:textId="77777777" w:rsidR="00D45DEC" w:rsidRPr="00C121E0" w:rsidRDefault="00D45DEC" w:rsidP="003839D9">
            <w:pPr>
              <w:pStyle w:val="Normal6"/>
            </w:pPr>
          </w:p>
        </w:tc>
        <w:tc>
          <w:tcPr>
            <w:tcW w:w="4876" w:type="dxa"/>
            <w:hideMark/>
          </w:tcPr>
          <w:p w14:paraId="52DF8462" w14:textId="107B2218" w:rsidR="00D45DEC" w:rsidRPr="00C121E0" w:rsidRDefault="005E7A49" w:rsidP="003839D9">
            <w:pPr>
              <w:pStyle w:val="Normal6"/>
              <w:rPr>
                <w:szCs w:val="24"/>
              </w:rPr>
            </w:pPr>
            <w:r w:rsidRPr="00C121E0">
              <w:rPr>
                <w:b/>
                <w:i/>
              </w:rPr>
              <w:t>1) „celoživotním učením“ učení ve všech jeho formách, totiž formální, neformální</w:t>
            </w:r>
            <w:r w:rsidR="00A97F05">
              <w:rPr>
                <w:b/>
                <w:i/>
              </w:rPr>
              <w:t xml:space="preserve"> a </w:t>
            </w:r>
            <w:r w:rsidRPr="00C121E0">
              <w:rPr>
                <w:b/>
                <w:i/>
              </w:rPr>
              <w:t>informální učení, které probíhá ve všech fázích života</w:t>
            </w:r>
            <w:r w:rsidR="00A97F05">
              <w:rPr>
                <w:b/>
                <w:i/>
              </w:rPr>
              <w:t xml:space="preserve"> a </w:t>
            </w:r>
            <w:r w:rsidRPr="00C121E0">
              <w:rPr>
                <w:b/>
                <w:i/>
              </w:rPr>
              <w:t>jehož výsledkem je zdokonalení nebo aktualizace znalostí, dovedností, kompetencí</w:t>
            </w:r>
            <w:r w:rsidR="00A97F05">
              <w:rPr>
                <w:b/>
                <w:i/>
              </w:rPr>
              <w:t xml:space="preserve"> a </w:t>
            </w:r>
            <w:r w:rsidRPr="00C121E0">
              <w:rPr>
                <w:b/>
                <w:i/>
              </w:rPr>
              <w:t>postojů nebo zapojení do společnosti</w:t>
            </w:r>
            <w:r w:rsidR="00A97F05">
              <w:rPr>
                <w:b/>
                <w:i/>
              </w:rPr>
              <w:t xml:space="preserve"> v </w:t>
            </w:r>
            <w:r w:rsidRPr="00C121E0">
              <w:rPr>
                <w:b/>
                <w:i/>
              </w:rPr>
              <w:t>osobní, občanské, kulturní, společenské nebo se zaměstnáním související perspektivě, včetně poskytování poradenských služeb; zahrnuje předškolní vzdělávání</w:t>
            </w:r>
            <w:r w:rsidR="00A97F05">
              <w:rPr>
                <w:b/>
                <w:i/>
              </w:rPr>
              <w:t xml:space="preserve"> a </w:t>
            </w:r>
            <w:r w:rsidRPr="00C121E0">
              <w:rPr>
                <w:b/>
                <w:i/>
              </w:rPr>
              <w:t>péči, všeobecné vzdělávání, odborné vzdělávání</w:t>
            </w:r>
            <w:r w:rsidR="00A97F05">
              <w:rPr>
                <w:b/>
                <w:i/>
              </w:rPr>
              <w:t xml:space="preserve"> a </w:t>
            </w:r>
            <w:r w:rsidRPr="00C121E0">
              <w:rPr>
                <w:b/>
                <w:i/>
              </w:rPr>
              <w:t>přípravu, vysokoškolské vzdělávání, vzdělávání dospělých, práci</w:t>
            </w:r>
            <w:r w:rsidR="00A97F05">
              <w:rPr>
                <w:b/>
                <w:i/>
              </w:rPr>
              <w:t xml:space="preserve"> s </w:t>
            </w:r>
            <w:r w:rsidRPr="00C121E0">
              <w:rPr>
                <w:b/>
                <w:i/>
              </w:rPr>
              <w:t>mládeží</w:t>
            </w:r>
            <w:r w:rsidR="00A97F05">
              <w:rPr>
                <w:b/>
                <w:i/>
              </w:rPr>
              <w:t xml:space="preserve"> a </w:t>
            </w:r>
            <w:r w:rsidRPr="00C121E0">
              <w:rPr>
                <w:b/>
                <w:i/>
              </w:rPr>
              <w:t>jiné kontexty učení mimo formální vzdělávání</w:t>
            </w:r>
            <w:r w:rsidR="00A97F05">
              <w:rPr>
                <w:b/>
                <w:i/>
              </w:rPr>
              <w:t xml:space="preserve"> a </w:t>
            </w:r>
            <w:r w:rsidRPr="00C121E0">
              <w:rPr>
                <w:b/>
                <w:i/>
              </w:rPr>
              <w:t>odbornou přípravu</w:t>
            </w:r>
            <w:r w:rsidR="00A97F05">
              <w:rPr>
                <w:b/>
                <w:i/>
              </w:rPr>
              <w:t xml:space="preserve"> a </w:t>
            </w:r>
            <w:r w:rsidRPr="00C121E0">
              <w:rPr>
                <w:b/>
                <w:i/>
              </w:rPr>
              <w:t>obvykle podporuje meziodvětvovou spolupráci</w:t>
            </w:r>
            <w:r w:rsidR="00A97F05">
              <w:rPr>
                <w:b/>
                <w:i/>
              </w:rPr>
              <w:t xml:space="preserve"> a </w:t>
            </w:r>
            <w:r w:rsidRPr="00C121E0">
              <w:rPr>
                <w:b/>
                <w:i/>
              </w:rPr>
              <w:t>flexibilní vzdělávací dráhy;</w:t>
            </w:r>
          </w:p>
        </w:tc>
      </w:tr>
      <w:tr w:rsidR="006F0993" w:rsidRPr="00C121E0" w14:paraId="73C3411B" w14:textId="77777777" w:rsidTr="007D1030">
        <w:trPr>
          <w:jc w:val="center"/>
        </w:trPr>
        <w:tc>
          <w:tcPr>
            <w:tcW w:w="4876" w:type="dxa"/>
          </w:tcPr>
          <w:p w14:paraId="1E84D361" w14:textId="77777777" w:rsidR="00D45DEC" w:rsidRPr="00C121E0" w:rsidRDefault="00D45DEC" w:rsidP="003839D9">
            <w:pPr>
              <w:pStyle w:val="Normal6"/>
            </w:pPr>
          </w:p>
        </w:tc>
        <w:tc>
          <w:tcPr>
            <w:tcW w:w="4876" w:type="dxa"/>
            <w:hideMark/>
          </w:tcPr>
          <w:p w14:paraId="68ADEF53" w14:textId="349CEFE2" w:rsidR="00D45DEC" w:rsidRPr="00C121E0" w:rsidRDefault="005E7A49" w:rsidP="003839D9">
            <w:pPr>
              <w:pStyle w:val="Normal6"/>
              <w:rPr>
                <w:szCs w:val="24"/>
              </w:rPr>
            </w:pPr>
            <w:r w:rsidRPr="00C121E0">
              <w:rPr>
                <w:b/>
                <w:i/>
              </w:rPr>
              <w:t>2) „státním příslušníkem třetí země“ osoba, která není občanem Unie včetně osob bez státní příslušnosti</w:t>
            </w:r>
            <w:r w:rsidR="00A97F05">
              <w:rPr>
                <w:b/>
                <w:i/>
              </w:rPr>
              <w:t xml:space="preserve"> a </w:t>
            </w:r>
            <w:r w:rsidRPr="00C121E0">
              <w:rPr>
                <w:b/>
                <w:i/>
              </w:rPr>
              <w:t>osob</w:t>
            </w:r>
            <w:r w:rsidR="00A97F05">
              <w:rPr>
                <w:b/>
                <w:i/>
              </w:rPr>
              <w:t xml:space="preserve"> s </w:t>
            </w:r>
            <w:r w:rsidRPr="00C121E0">
              <w:rPr>
                <w:b/>
                <w:i/>
              </w:rPr>
              <w:t>nezjištěnou státní příslušností;</w:t>
            </w:r>
          </w:p>
        </w:tc>
      </w:tr>
      <w:tr w:rsidR="006F0993" w:rsidRPr="00C121E0" w14:paraId="0AAC3E4C" w14:textId="77777777" w:rsidTr="007D1030">
        <w:trPr>
          <w:jc w:val="center"/>
        </w:trPr>
        <w:tc>
          <w:tcPr>
            <w:tcW w:w="4876" w:type="dxa"/>
          </w:tcPr>
          <w:p w14:paraId="24A58F9D" w14:textId="77777777" w:rsidR="00D45DEC" w:rsidRPr="00C121E0" w:rsidRDefault="00D45DEC" w:rsidP="003839D9">
            <w:pPr>
              <w:pStyle w:val="Normal6"/>
            </w:pPr>
          </w:p>
        </w:tc>
        <w:tc>
          <w:tcPr>
            <w:tcW w:w="4876" w:type="dxa"/>
            <w:hideMark/>
          </w:tcPr>
          <w:p w14:paraId="7E83359A" w14:textId="623A1FF1" w:rsidR="00D45DEC" w:rsidRPr="00C121E0" w:rsidRDefault="005E7A49" w:rsidP="003839D9">
            <w:pPr>
              <w:pStyle w:val="Normal6"/>
              <w:rPr>
                <w:szCs w:val="24"/>
              </w:rPr>
            </w:pPr>
            <w:r w:rsidRPr="00C121E0">
              <w:rPr>
                <w:b/>
                <w:i/>
              </w:rPr>
              <w:t>3) „základní materiální pomocí“ zboží, jímž jsou uspokojeny základní potřeby osoby</w:t>
            </w:r>
            <w:r w:rsidR="00A97F05">
              <w:rPr>
                <w:b/>
                <w:i/>
              </w:rPr>
              <w:t xml:space="preserve"> a </w:t>
            </w:r>
            <w:r w:rsidRPr="00C121E0">
              <w:rPr>
                <w:b/>
                <w:i/>
              </w:rPr>
              <w:t>zajištěny důstojné životní podmínky, například oblečení, hygienické potřeby, včetně dámských hygienických potřeb,</w:t>
            </w:r>
            <w:r w:rsidR="00A97F05">
              <w:rPr>
                <w:b/>
                <w:i/>
              </w:rPr>
              <w:t xml:space="preserve"> a </w:t>
            </w:r>
            <w:r w:rsidRPr="00C121E0">
              <w:rPr>
                <w:b/>
                <w:i/>
              </w:rPr>
              <w:t>školní potřeby;</w:t>
            </w:r>
          </w:p>
        </w:tc>
      </w:tr>
      <w:tr w:rsidR="006F0993" w:rsidRPr="00C121E0" w14:paraId="1303DB48" w14:textId="77777777" w:rsidTr="007D1030">
        <w:trPr>
          <w:jc w:val="center"/>
        </w:trPr>
        <w:tc>
          <w:tcPr>
            <w:tcW w:w="4876" w:type="dxa"/>
          </w:tcPr>
          <w:p w14:paraId="0CDEAC13" w14:textId="77777777" w:rsidR="00D45DEC" w:rsidRPr="00C121E0" w:rsidRDefault="00D45DEC" w:rsidP="003839D9">
            <w:pPr>
              <w:pStyle w:val="Normal6"/>
            </w:pPr>
          </w:p>
        </w:tc>
        <w:tc>
          <w:tcPr>
            <w:tcW w:w="4876" w:type="dxa"/>
            <w:hideMark/>
          </w:tcPr>
          <w:p w14:paraId="557C0CCC" w14:textId="77777777" w:rsidR="00D45DEC" w:rsidRPr="00C121E0" w:rsidRDefault="005E7A49" w:rsidP="003839D9">
            <w:pPr>
              <w:pStyle w:val="Normal6"/>
              <w:rPr>
                <w:szCs w:val="24"/>
              </w:rPr>
            </w:pPr>
            <w:r w:rsidRPr="00C121E0">
              <w:rPr>
                <w:b/>
                <w:i/>
              </w:rPr>
              <w:t>4) „skupinou ve znevýhodněném postavení“ skupina osob ve zranitelné situaci, včetně osob postižených nebo ohrožených chudobou, sociálním vyloučením nebo diskriminací ve více jejích rozměrech;</w:t>
            </w:r>
          </w:p>
        </w:tc>
      </w:tr>
      <w:tr w:rsidR="006F0993" w:rsidRPr="00C121E0" w14:paraId="2DA7CFA9" w14:textId="77777777" w:rsidTr="007D1030">
        <w:trPr>
          <w:jc w:val="center"/>
        </w:trPr>
        <w:tc>
          <w:tcPr>
            <w:tcW w:w="4876" w:type="dxa"/>
          </w:tcPr>
          <w:p w14:paraId="16002596" w14:textId="77777777" w:rsidR="00D45DEC" w:rsidRPr="00C121E0" w:rsidRDefault="00D45DEC" w:rsidP="003839D9">
            <w:pPr>
              <w:pStyle w:val="Normal6"/>
            </w:pPr>
          </w:p>
        </w:tc>
        <w:tc>
          <w:tcPr>
            <w:tcW w:w="4876" w:type="dxa"/>
            <w:hideMark/>
          </w:tcPr>
          <w:p w14:paraId="1EAEA976" w14:textId="3F66CEA2" w:rsidR="00D45DEC" w:rsidRPr="00C121E0" w:rsidRDefault="005E7A49" w:rsidP="003839D9">
            <w:pPr>
              <w:pStyle w:val="Normal6"/>
              <w:rPr>
                <w:szCs w:val="24"/>
              </w:rPr>
            </w:pPr>
            <w:r w:rsidRPr="00C121E0">
              <w:rPr>
                <w:b/>
                <w:i/>
              </w:rPr>
              <w:t>5) „klíčovými kompetencemi“ znalosti, dovednosti</w:t>
            </w:r>
            <w:r w:rsidR="00A97F05">
              <w:rPr>
                <w:b/>
                <w:i/>
              </w:rPr>
              <w:t xml:space="preserve"> a </w:t>
            </w:r>
            <w:r w:rsidRPr="00C121E0">
              <w:rPr>
                <w:b/>
                <w:i/>
              </w:rPr>
              <w:t>kompetence, které každý jednotlivec potřebuje,</w:t>
            </w:r>
            <w:r w:rsidR="00A97F05">
              <w:rPr>
                <w:b/>
                <w:i/>
              </w:rPr>
              <w:t xml:space="preserve"> a </w:t>
            </w:r>
            <w:r w:rsidRPr="00C121E0">
              <w:rPr>
                <w:b/>
                <w:i/>
              </w:rPr>
              <w:t>to</w:t>
            </w:r>
            <w:r w:rsidR="00A97F05">
              <w:rPr>
                <w:b/>
                <w:i/>
              </w:rPr>
              <w:t xml:space="preserve"> v </w:t>
            </w:r>
            <w:r w:rsidRPr="00C121E0">
              <w:rPr>
                <w:b/>
                <w:i/>
              </w:rPr>
              <w:t>kterékoliv fázi svého života, pro osobní naplnění</w:t>
            </w:r>
            <w:r w:rsidR="00A97F05">
              <w:rPr>
                <w:b/>
                <w:i/>
              </w:rPr>
              <w:t xml:space="preserve"> a </w:t>
            </w:r>
            <w:r w:rsidRPr="00C121E0">
              <w:rPr>
                <w:b/>
                <w:i/>
              </w:rPr>
              <w:t>rozvoj, zaměstnanost, sociální začlenění</w:t>
            </w:r>
            <w:r w:rsidR="00A97F05">
              <w:rPr>
                <w:b/>
                <w:i/>
              </w:rPr>
              <w:t xml:space="preserve"> a </w:t>
            </w:r>
            <w:r w:rsidRPr="00C121E0">
              <w:rPr>
                <w:b/>
                <w:i/>
              </w:rPr>
              <w:t>aktivní občanství, konkrétně gramotnost, mnohojazyčnost, matematika, přírodní vědy, technologie, humanitní vědy</w:t>
            </w:r>
            <w:r w:rsidR="00A97F05">
              <w:rPr>
                <w:b/>
                <w:i/>
              </w:rPr>
              <w:t xml:space="preserve"> a </w:t>
            </w:r>
            <w:r w:rsidRPr="00C121E0">
              <w:rPr>
                <w:b/>
                <w:i/>
              </w:rPr>
              <w:t>inženýrství, digitální dovednosti, dovednosti</w:t>
            </w:r>
            <w:r w:rsidR="00A97F05">
              <w:rPr>
                <w:b/>
                <w:i/>
              </w:rPr>
              <w:t xml:space="preserve"> v </w:t>
            </w:r>
            <w:r w:rsidRPr="00C121E0">
              <w:rPr>
                <w:b/>
                <w:i/>
              </w:rPr>
              <w:t>oblasti sdělovacích prostředků, osobní</w:t>
            </w:r>
            <w:r w:rsidR="00A97F05">
              <w:rPr>
                <w:b/>
                <w:i/>
              </w:rPr>
              <w:t xml:space="preserve"> a </w:t>
            </w:r>
            <w:r w:rsidRPr="00C121E0">
              <w:rPr>
                <w:b/>
                <w:i/>
              </w:rPr>
              <w:t>sociální dovednosti</w:t>
            </w:r>
            <w:r w:rsidR="00A97F05">
              <w:rPr>
                <w:b/>
                <w:i/>
              </w:rPr>
              <w:t xml:space="preserve"> a </w:t>
            </w:r>
            <w:r w:rsidRPr="00C121E0">
              <w:rPr>
                <w:b/>
                <w:i/>
              </w:rPr>
              <w:t>schopnost učit se, dovednosti pro aktivní občanství, podnikání, kulturní</w:t>
            </w:r>
            <w:r w:rsidR="00A97F05">
              <w:rPr>
                <w:b/>
                <w:i/>
              </w:rPr>
              <w:t xml:space="preserve"> a </w:t>
            </w:r>
            <w:r w:rsidRPr="00C121E0">
              <w:rPr>
                <w:b/>
                <w:i/>
              </w:rPr>
              <w:t>mezikulturní povědomí</w:t>
            </w:r>
            <w:r w:rsidR="00A97F05">
              <w:rPr>
                <w:b/>
                <w:i/>
              </w:rPr>
              <w:t xml:space="preserve"> a </w:t>
            </w:r>
            <w:r w:rsidRPr="00C121E0">
              <w:rPr>
                <w:b/>
                <w:i/>
              </w:rPr>
              <w:t>vyjádření</w:t>
            </w:r>
            <w:r w:rsidR="00A97F05">
              <w:rPr>
                <w:b/>
                <w:i/>
              </w:rPr>
              <w:t xml:space="preserve"> a </w:t>
            </w:r>
            <w:r w:rsidRPr="00C121E0">
              <w:rPr>
                <w:b/>
                <w:i/>
              </w:rPr>
              <w:t>kritické myšlení;</w:t>
            </w:r>
          </w:p>
        </w:tc>
      </w:tr>
      <w:tr w:rsidR="006F0993" w:rsidRPr="00C121E0" w14:paraId="29CFA6D4" w14:textId="77777777" w:rsidTr="007D1030">
        <w:trPr>
          <w:jc w:val="center"/>
        </w:trPr>
        <w:tc>
          <w:tcPr>
            <w:tcW w:w="4876" w:type="dxa"/>
          </w:tcPr>
          <w:p w14:paraId="19D65E4A" w14:textId="77777777" w:rsidR="00D45DEC" w:rsidRPr="00C121E0" w:rsidRDefault="00D45DEC" w:rsidP="003839D9">
            <w:pPr>
              <w:pStyle w:val="Normal6"/>
            </w:pPr>
          </w:p>
        </w:tc>
        <w:tc>
          <w:tcPr>
            <w:tcW w:w="4876" w:type="dxa"/>
            <w:hideMark/>
          </w:tcPr>
          <w:p w14:paraId="4FEBF2D5" w14:textId="40EA2499" w:rsidR="00D45DEC" w:rsidRPr="00C121E0" w:rsidRDefault="005E7A49" w:rsidP="003839D9">
            <w:pPr>
              <w:pStyle w:val="Normal6"/>
              <w:rPr>
                <w:szCs w:val="24"/>
              </w:rPr>
            </w:pPr>
            <w:r w:rsidRPr="00C121E0">
              <w:rPr>
                <w:b/>
                <w:i/>
              </w:rPr>
              <w:t>6) „nejchudšími osobami“ fyzické osoby, ať již jednotlivci, rodiny, domácnosti nebo skupiny osob, včetně dětí ve zranitelné situaci</w:t>
            </w:r>
            <w:r w:rsidR="00A97F05">
              <w:rPr>
                <w:b/>
                <w:i/>
              </w:rPr>
              <w:t xml:space="preserve"> a </w:t>
            </w:r>
            <w:r w:rsidRPr="00C121E0">
              <w:rPr>
                <w:b/>
                <w:i/>
              </w:rPr>
              <w:t>osob bez domova, jejichž potřeba pomoci je zjištěna</w:t>
            </w:r>
            <w:r w:rsidR="00A97F05">
              <w:rPr>
                <w:b/>
                <w:i/>
              </w:rPr>
              <w:t xml:space="preserve"> v </w:t>
            </w:r>
            <w:r w:rsidRPr="00C121E0">
              <w:rPr>
                <w:b/>
                <w:i/>
              </w:rPr>
              <w:t>souladu</w:t>
            </w:r>
            <w:r w:rsidR="00A97F05">
              <w:rPr>
                <w:b/>
                <w:i/>
              </w:rPr>
              <w:t xml:space="preserve"> s </w:t>
            </w:r>
            <w:r w:rsidRPr="00C121E0">
              <w:rPr>
                <w:b/>
                <w:i/>
              </w:rPr>
              <w:t>objektivními kritérii, která jsou stanovena příslušnými vnitrostátními orgány</w:t>
            </w:r>
            <w:r w:rsidR="00A97F05">
              <w:rPr>
                <w:b/>
                <w:i/>
              </w:rPr>
              <w:t xml:space="preserve"> v </w:t>
            </w:r>
            <w:r w:rsidRPr="00C121E0">
              <w:rPr>
                <w:b/>
                <w:i/>
              </w:rPr>
              <w:t>konzultaci</w:t>
            </w:r>
            <w:r w:rsidR="00A97F05">
              <w:rPr>
                <w:b/>
                <w:i/>
              </w:rPr>
              <w:t xml:space="preserve"> s </w:t>
            </w:r>
            <w:r w:rsidRPr="00C121E0">
              <w:rPr>
                <w:b/>
                <w:i/>
              </w:rPr>
              <w:t>relevantními zúčastněnými stranami, aniž by došlo ke střetu zájmů,</w:t>
            </w:r>
            <w:r w:rsidR="00A97F05">
              <w:rPr>
                <w:b/>
                <w:i/>
              </w:rPr>
              <w:t xml:space="preserve"> a </w:t>
            </w:r>
            <w:r w:rsidRPr="00C121E0">
              <w:rPr>
                <w:b/>
                <w:i/>
              </w:rPr>
              <w:t>která mohou zahrnovat prvky umožňující zaměřit se na nejchudší osoby</w:t>
            </w:r>
            <w:r w:rsidR="00A97F05">
              <w:rPr>
                <w:b/>
                <w:i/>
              </w:rPr>
              <w:t xml:space="preserve"> v </w:t>
            </w:r>
            <w:r w:rsidRPr="00C121E0">
              <w:rPr>
                <w:b/>
                <w:i/>
              </w:rPr>
              <w:t>určitých zeměpisných oblastech;</w:t>
            </w:r>
          </w:p>
        </w:tc>
      </w:tr>
      <w:tr w:rsidR="006F0993" w:rsidRPr="00C121E0" w14:paraId="01E450FD" w14:textId="77777777" w:rsidTr="007D1030">
        <w:trPr>
          <w:jc w:val="center"/>
        </w:trPr>
        <w:tc>
          <w:tcPr>
            <w:tcW w:w="4876" w:type="dxa"/>
          </w:tcPr>
          <w:p w14:paraId="1E3FD781" w14:textId="77777777" w:rsidR="00D45DEC" w:rsidRPr="00C121E0" w:rsidRDefault="00D45DEC" w:rsidP="003839D9">
            <w:pPr>
              <w:pStyle w:val="Normal6"/>
            </w:pPr>
          </w:p>
        </w:tc>
        <w:tc>
          <w:tcPr>
            <w:tcW w:w="4876" w:type="dxa"/>
            <w:hideMark/>
          </w:tcPr>
          <w:p w14:paraId="123B2417" w14:textId="256CCFBC" w:rsidR="00D45DEC" w:rsidRPr="00C121E0" w:rsidRDefault="005E7A49" w:rsidP="003839D9">
            <w:pPr>
              <w:pStyle w:val="Normal6"/>
              <w:rPr>
                <w:szCs w:val="24"/>
              </w:rPr>
            </w:pPr>
            <w:r w:rsidRPr="00C121E0">
              <w:rPr>
                <w:b/>
                <w:i/>
              </w:rPr>
              <w:t>7) „sociální podmíněností“ plné respektování práv</w:t>
            </w:r>
            <w:r w:rsidR="00A97F05">
              <w:rPr>
                <w:b/>
                <w:i/>
              </w:rPr>
              <w:t xml:space="preserve"> a </w:t>
            </w:r>
            <w:r w:rsidRPr="00C121E0">
              <w:rPr>
                <w:b/>
                <w:i/>
              </w:rPr>
              <w:t>výsad pracovníků zakotvených</w:t>
            </w:r>
            <w:r w:rsidR="00A97F05">
              <w:rPr>
                <w:b/>
                <w:i/>
              </w:rPr>
              <w:t xml:space="preserve"> v </w:t>
            </w:r>
            <w:r w:rsidRPr="00C121E0">
              <w:rPr>
                <w:b/>
                <w:i/>
              </w:rPr>
              <w:t>unijním, vnitrostátním</w:t>
            </w:r>
            <w:r w:rsidR="00A97F05">
              <w:rPr>
                <w:b/>
                <w:i/>
              </w:rPr>
              <w:t xml:space="preserve"> a </w:t>
            </w:r>
            <w:r w:rsidRPr="00C121E0">
              <w:rPr>
                <w:b/>
                <w:i/>
              </w:rPr>
              <w:t>jiném příslušném právu</w:t>
            </w:r>
            <w:r w:rsidR="00A97F05">
              <w:rPr>
                <w:b/>
                <w:i/>
              </w:rPr>
              <w:t xml:space="preserve"> a v </w:t>
            </w:r>
            <w:r w:rsidRPr="00C121E0">
              <w:rPr>
                <w:b/>
                <w:i/>
              </w:rPr>
              <w:t>platných kolektivních smlouvách jako podmínka pro získání veřejného financování;</w:t>
            </w:r>
          </w:p>
        </w:tc>
      </w:tr>
      <w:tr w:rsidR="006F0993" w:rsidRPr="00C121E0" w14:paraId="4E7CAA6B" w14:textId="77777777" w:rsidTr="007D1030">
        <w:trPr>
          <w:jc w:val="center"/>
        </w:trPr>
        <w:tc>
          <w:tcPr>
            <w:tcW w:w="4876" w:type="dxa"/>
          </w:tcPr>
          <w:p w14:paraId="2F03AA17" w14:textId="77777777" w:rsidR="00D45DEC" w:rsidRPr="00C121E0" w:rsidRDefault="00D45DEC" w:rsidP="003839D9">
            <w:pPr>
              <w:pStyle w:val="Normal6"/>
            </w:pPr>
          </w:p>
        </w:tc>
        <w:tc>
          <w:tcPr>
            <w:tcW w:w="4876" w:type="dxa"/>
            <w:hideMark/>
          </w:tcPr>
          <w:p w14:paraId="3AA10654" w14:textId="1F43853F" w:rsidR="00D45DEC" w:rsidRPr="00C121E0" w:rsidRDefault="005E7A49" w:rsidP="003839D9">
            <w:pPr>
              <w:pStyle w:val="Normal6"/>
              <w:rPr>
                <w:szCs w:val="24"/>
              </w:rPr>
            </w:pPr>
            <w:r w:rsidRPr="00C121E0">
              <w:rPr>
                <w:b/>
                <w:i/>
              </w:rPr>
              <w:t>8) „sociálními inovacemi“ činnost, která má co do výsledků</w:t>
            </w:r>
            <w:r w:rsidR="00A97F05">
              <w:rPr>
                <w:b/>
                <w:i/>
              </w:rPr>
              <w:t xml:space="preserve"> a </w:t>
            </w:r>
            <w:r w:rsidRPr="00C121E0">
              <w:rPr>
                <w:b/>
                <w:i/>
              </w:rPr>
              <w:t>prostředků sociální povahu, zejména činnost, která se týká vývoje</w:t>
            </w:r>
            <w:r w:rsidR="00A97F05">
              <w:rPr>
                <w:b/>
                <w:i/>
              </w:rPr>
              <w:t xml:space="preserve"> a </w:t>
            </w:r>
            <w:r w:rsidRPr="00C121E0">
              <w:rPr>
                <w:b/>
                <w:i/>
              </w:rPr>
              <w:t>realizace nových nápadů ohledně produktů, služeb, postupů</w:t>
            </w:r>
            <w:r w:rsidR="00A97F05">
              <w:rPr>
                <w:b/>
                <w:i/>
              </w:rPr>
              <w:t xml:space="preserve"> a </w:t>
            </w:r>
            <w:r w:rsidRPr="00C121E0">
              <w:rPr>
                <w:b/>
                <w:i/>
              </w:rPr>
              <w:t>modelů, jež současně naplňuje sociální potřeby</w:t>
            </w:r>
            <w:r w:rsidR="00A97F05">
              <w:rPr>
                <w:b/>
                <w:i/>
              </w:rPr>
              <w:t xml:space="preserve"> a </w:t>
            </w:r>
            <w:r w:rsidRPr="00C121E0">
              <w:rPr>
                <w:b/>
                <w:i/>
              </w:rPr>
              <w:t>vytváří nové sociální vztahy nebo spolupráci mezi veřejnými</w:t>
            </w:r>
            <w:r w:rsidR="00A97F05">
              <w:rPr>
                <w:b/>
                <w:i/>
              </w:rPr>
              <w:t xml:space="preserve"> a </w:t>
            </w:r>
            <w:r w:rsidRPr="00C121E0">
              <w:rPr>
                <w:b/>
                <w:i/>
              </w:rPr>
              <w:t>soukromými organizacemi nebo organizacemi občanské společnosti, čímž je pro společnost prospěšná</w:t>
            </w:r>
            <w:r w:rsidR="00A97F05">
              <w:rPr>
                <w:b/>
                <w:i/>
              </w:rPr>
              <w:t xml:space="preserve"> a </w:t>
            </w:r>
            <w:r w:rsidRPr="00C121E0">
              <w:rPr>
                <w:b/>
                <w:i/>
              </w:rPr>
              <w:t>zvyšuje její schopnost jednat;</w:t>
            </w:r>
          </w:p>
        </w:tc>
      </w:tr>
      <w:tr w:rsidR="006F0993" w:rsidRPr="00C121E0" w14:paraId="1652DC07" w14:textId="77777777" w:rsidTr="007D1030">
        <w:trPr>
          <w:jc w:val="center"/>
        </w:trPr>
        <w:tc>
          <w:tcPr>
            <w:tcW w:w="4876" w:type="dxa"/>
          </w:tcPr>
          <w:p w14:paraId="1FA2A5E9" w14:textId="77777777" w:rsidR="00D45DEC" w:rsidRPr="00C121E0" w:rsidRDefault="00D45DEC" w:rsidP="003839D9">
            <w:pPr>
              <w:pStyle w:val="Normal6"/>
            </w:pPr>
          </w:p>
        </w:tc>
        <w:tc>
          <w:tcPr>
            <w:tcW w:w="4876" w:type="dxa"/>
            <w:hideMark/>
          </w:tcPr>
          <w:p w14:paraId="3DC3A9B8" w14:textId="374CEED4" w:rsidR="00D45DEC" w:rsidRPr="00C121E0" w:rsidRDefault="005E7A49" w:rsidP="003839D9">
            <w:pPr>
              <w:pStyle w:val="Normal6"/>
              <w:rPr>
                <w:szCs w:val="24"/>
              </w:rPr>
            </w:pPr>
            <w:r w:rsidRPr="00C121E0">
              <w:rPr>
                <w:b/>
                <w:i/>
              </w:rPr>
              <w:t>9) „doprovodným opatřením“ činnost, která přesahuje rámec distribuce potravinové nebo základní materiální pomoci</w:t>
            </w:r>
            <w:r w:rsidR="00A97F05">
              <w:rPr>
                <w:b/>
                <w:i/>
              </w:rPr>
              <w:t xml:space="preserve"> a </w:t>
            </w:r>
            <w:r w:rsidRPr="00C121E0">
              <w:rPr>
                <w:b/>
                <w:i/>
              </w:rPr>
              <w:t>jejímž cílem je řešit problematiku sociálního vyloučení</w:t>
            </w:r>
            <w:r w:rsidR="00A97F05">
              <w:rPr>
                <w:b/>
                <w:i/>
              </w:rPr>
              <w:t xml:space="preserve"> a </w:t>
            </w:r>
            <w:r w:rsidRPr="00C121E0">
              <w:rPr>
                <w:b/>
                <w:i/>
              </w:rPr>
              <w:t>přispívat</w:t>
            </w:r>
            <w:r w:rsidR="00A97F05">
              <w:rPr>
                <w:b/>
                <w:i/>
              </w:rPr>
              <w:t xml:space="preserve"> k </w:t>
            </w:r>
            <w:r w:rsidRPr="00C121E0">
              <w:rPr>
                <w:b/>
                <w:i/>
              </w:rPr>
              <w:t>vymýcení chudoby,</w:t>
            </w:r>
            <w:r w:rsidR="00A97F05">
              <w:rPr>
                <w:b/>
                <w:i/>
              </w:rPr>
              <w:t xml:space="preserve"> a </w:t>
            </w:r>
            <w:r w:rsidRPr="00C121E0">
              <w:rPr>
                <w:b/>
                <w:i/>
              </w:rPr>
              <w:t>to například tak, že je dotyčné osobě doporučeno obrátit se na sociální</w:t>
            </w:r>
            <w:r w:rsidR="00A97F05">
              <w:rPr>
                <w:b/>
                <w:i/>
              </w:rPr>
              <w:t xml:space="preserve"> a </w:t>
            </w:r>
            <w:r w:rsidRPr="00C121E0">
              <w:rPr>
                <w:b/>
                <w:i/>
              </w:rPr>
              <w:t>zdravotní služby, včetně psychologické podpory,</w:t>
            </w:r>
            <w:r w:rsidR="00A97F05">
              <w:rPr>
                <w:b/>
                <w:i/>
              </w:rPr>
              <w:t xml:space="preserve"> a </w:t>
            </w:r>
            <w:r w:rsidRPr="00C121E0">
              <w:rPr>
                <w:b/>
                <w:i/>
              </w:rPr>
              <w:t>že jsou jí tyto služby</w:t>
            </w:r>
            <w:r w:rsidR="00A97F05">
              <w:rPr>
                <w:b/>
                <w:i/>
              </w:rPr>
              <w:t xml:space="preserve"> a </w:t>
            </w:r>
            <w:r w:rsidRPr="00C121E0">
              <w:rPr>
                <w:b/>
                <w:i/>
              </w:rPr>
              <w:t>podpora poskytnuty; dalším cílem je poskytovat relevantní informace</w:t>
            </w:r>
            <w:r w:rsidR="00A97F05">
              <w:rPr>
                <w:b/>
                <w:i/>
              </w:rPr>
              <w:t xml:space="preserve"> o </w:t>
            </w:r>
            <w:r w:rsidRPr="00C121E0">
              <w:rPr>
                <w:b/>
                <w:i/>
              </w:rPr>
              <w:t>veřejných službách nebo poradenství</w:t>
            </w:r>
            <w:r w:rsidR="00A97F05">
              <w:rPr>
                <w:b/>
                <w:i/>
              </w:rPr>
              <w:t xml:space="preserve"> v </w:t>
            </w:r>
            <w:r w:rsidRPr="00C121E0">
              <w:rPr>
                <w:b/>
                <w:i/>
              </w:rPr>
              <w:t>oblasti vedení rozpočtu domácnosti;</w:t>
            </w:r>
          </w:p>
        </w:tc>
      </w:tr>
      <w:tr w:rsidR="006F0993" w:rsidRPr="00C121E0" w14:paraId="47FC4800" w14:textId="77777777" w:rsidTr="007D1030">
        <w:trPr>
          <w:jc w:val="center"/>
        </w:trPr>
        <w:tc>
          <w:tcPr>
            <w:tcW w:w="4876" w:type="dxa"/>
          </w:tcPr>
          <w:p w14:paraId="03CFA667" w14:textId="77777777" w:rsidR="00D45DEC" w:rsidRPr="00C121E0" w:rsidRDefault="00D45DEC" w:rsidP="003839D9">
            <w:pPr>
              <w:pStyle w:val="Normal6"/>
            </w:pPr>
          </w:p>
        </w:tc>
        <w:tc>
          <w:tcPr>
            <w:tcW w:w="4876" w:type="dxa"/>
            <w:hideMark/>
          </w:tcPr>
          <w:p w14:paraId="502F7730" w14:textId="00A80E41" w:rsidR="00D45DEC" w:rsidRPr="00C121E0" w:rsidRDefault="005E7A49" w:rsidP="003839D9">
            <w:pPr>
              <w:pStyle w:val="Normal6"/>
              <w:rPr>
                <w:szCs w:val="24"/>
              </w:rPr>
            </w:pPr>
            <w:r w:rsidRPr="00C121E0">
              <w:rPr>
                <w:b/>
                <w:i/>
              </w:rPr>
              <w:t>10) „sociálním experimentem“ zásah</w:t>
            </w:r>
            <w:r w:rsidR="00A97F05">
              <w:rPr>
                <w:b/>
                <w:i/>
              </w:rPr>
              <w:t xml:space="preserve"> v </w:t>
            </w:r>
            <w:r w:rsidRPr="00C121E0">
              <w:rPr>
                <w:b/>
                <w:i/>
              </w:rPr>
              <w:t>oblasti politiky, jehož cílem je inovativně reagovat na sociální potřeby, jenž je proveden</w:t>
            </w:r>
            <w:r w:rsidR="00A97F05">
              <w:rPr>
                <w:b/>
                <w:i/>
              </w:rPr>
              <w:t xml:space="preserve"> v </w:t>
            </w:r>
            <w:r w:rsidRPr="00C121E0">
              <w:rPr>
                <w:b/>
                <w:i/>
              </w:rPr>
              <w:t>malém měřítku</w:t>
            </w:r>
            <w:r w:rsidR="00A97F05">
              <w:rPr>
                <w:b/>
                <w:i/>
              </w:rPr>
              <w:t xml:space="preserve"> a v </w:t>
            </w:r>
            <w:r w:rsidRPr="00C121E0">
              <w:rPr>
                <w:b/>
                <w:i/>
              </w:rPr>
              <w:t>podmínkách, které umožňují měřit jeho dopad předtím, než bude proveden</w:t>
            </w:r>
            <w:r w:rsidR="00A97F05">
              <w:rPr>
                <w:b/>
                <w:i/>
              </w:rPr>
              <w:t xml:space="preserve"> v </w:t>
            </w:r>
            <w:r w:rsidRPr="00C121E0">
              <w:rPr>
                <w:b/>
                <w:i/>
              </w:rPr>
              <w:t>jiných kontextech včetně geografického</w:t>
            </w:r>
            <w:r w:rsidR="00A97F05">
              <w:rPr>
                <w:b/>
                <w:i/>
              </w:rPr>
              <w:t xml:space="preserve"> a </w:t>
            </w:r>
            <w:r w:rsidRPr="00C121E0">
              <w:rPr>
                <w:b/>
                <w:i/>
              </w:rPr>
              <w:t>odvětvového, či</w:t>
            </w:r>
            <w:r w:rsidR="00A97F05">
              <w:rPr>
                <w:b/>
                <w:i/>
              </w:rPr>
              <w:t xml:space="preserve"> v </w:t>
            </w:r>
            <w:r w:rsidRPr="00C121E0">
              <w:rPr>
                <w:b/>
                <w:i/>
              </w:rPr>
              <w:t>širším měřítku, pokud se výsledky ukáží jako pozitivní;</w:t>
            </w:r>
          </w:p>
        </w:tc>
      </w:tr>
      <w:tr w:rsidR="006F0993" w:rsidRPr="00C121E0" w14:paraId="616247A6" w14:textId="77777777" w:rsidTr="007D1030">
        <w:trPr>
          <w:jc w:val="center"/>
        </w:trPr>
        <w:tc>
          <w:tcPr>
            <w:tcW w:w="4876" w:type="dxa"/>
          </w:tcPr>
          <w:p w14:paraId="3463007E" w14:textId="77777777" w:rsidR="00D45DEC" w:rsidRPr="00C121E0" w:rsidRDefault="00D45DEC" w:rsidP="003839D9">
            <w:pPr>
              <w:pStyle w:val="Normal6"/>
            </w:pPr>
          </w:p>
        </w:tc>
        <w:tc>
          <w:tcPr>
            <w:tcW w:w="4876" w:type="dxa"/>
            <w:hideMark/>
          </w:tcPr>
          <w:p w14:paraId="5516A91B" w14:textId="77777777" w:rsidR="00D45DEC" w:rsidRPr="00C121E0" w:rsidRDefault="005E7A49" w:rsidP="003839D9">
            <w:pPr>
              <w:pStyle w:val="Normal6"/>
              <w:rPr>
                <w:szCs w:val="24"/>
              </w:rPr>
            </w:pPr>
            <w:r w:rsidRPr="00C121E0">
              <w:rPr>
                <w:b/>
                <w:i/>
              </w:rPr>
              <w:t>11) „přeshraničním partnerstvím“ systém spolupráce mezi veřejnými službami zaměstnanosti, sociálními partnery nebo občanskou společností nacházející se alespoň ve dvou členských státech;</w:t>
            </w:r>
          </w:p>
        </w:tc>
      </w:tr>
      <w:tr w:rsidR="006F0993" w:rsidRPr="00C121E0" w14:paraId="524FD8BB" w14:textId="77777777" w:rsidTr="007D1030">
        <w:trPr>
          <w:jc w:val="center"/>
        </w:trPr>
        <w:tc>
          <w:tcPr>
            <w:tcW w:w="4876" w:type="dxa"/>
          </w:tcPr>
          <w:p w14:paraId="12639927" w14:textId="77777777" w:rsidR="00D45DEC" w:rsidRPr="00C121E0" w:rsidRDefault="00D45DEC" w:rsidP="003839D9">
            <w:pPr>
              <w:pStyle w:val="Normal6"/>
            </w:pPr>
          </w:p>
        </w:tc>
        <w:tc>
          <w:tcPr>
            <w:tcW w:w="4876" w:type="dxa"/>
            <w:hideMark/>
          </w:tcPr>
          <w:p w14:paraId="11F72B96" w14:textId="3FF98F09" w:rsidR="00D45DEC" w:rsidRPr="00C121E0" w:rsidRDefault="005E7A49" w:rsidP="003839D9">
            <w:pPr>
              <w:pStyle w:val="Normal6"/>
              <w:rPr>
                <w:szCs w:val="24"/>
              </w:rPr>
            </w:pPr>
            <w:r w:rsidRPr="00C121E0">
              <w:rPr>
                <w:b/>
                <w:i/>
              </w:rPr>
              <w:t>12) „mikropodnikem“ podnik</w:t>
            </w:r>
            <w:r w:rsidR="00A97F05">
              <w:rPr>
                <w:b/>
                <w:i/>
              </w:rPr>
              <w:t xml:space="preserve"> s </w:t>
            </w:r>
            <w:r w:rsidRPr="00C121E0">
              <w:rPr>
                <w:b/>
                <w:i/>
              </w:rPr>
              <w:t>méně než 10 zaměstnanci</w:t>
            </w:r>
            <w:r w:rsidR="00A97F05">
              <w:rPr>
                <w:b/>
                <w:i/>
              </w:rPr>
              <w:t xml:space="preserve"> a </w:t>
            </w:r>
            <w:r w:rsidRPr="00C121E0">
              <w:rPr>
                <w:b/>
                <w:i/>
              </w:rPr>
              <w:t>ročním obratem nebo rozvahou nižšími než 2 000 000 EUR;</w:t>
            </w:r>
          </w:p>
        </w:tc>
      </w:tr>
      <w:tr w:rsidR="006F0993" w:rsidRPr="00C121E0" w14:paraId="60132C47" w14:textId="77777777" w:rsidTr="007D1030">
        <w:trPr>
          <w:jc w:val="center"/>
        </w:trPr>
        <w:tc>
          <w:tcPr>
            <w:tcW w:w="4876" w:type="dxa"/>
          </w:tcPr>
          <w:p w14:paraId="5C3A6376" w14:textId="77777777" w:rsidR="00D45DEC" w:rsidRPr="00C121E0" w:rsidRDefault="00D45DEC" w:rsidP="003839D9">
            <w:pPr>
              <w:pStyle w:val="Normal6"/>
            </w:pPr>
          </w:p>
        </w:tc>
        <w:tc>
          <w:tcPr>
            <w:tcW w:w="4876" w:type="dxa"/>
            <w:hideMark/>
          </w:tcPr>
          <w:p w14:paraId="4706846D" w14:textId="7930A501" w:rsidR="00D45DEC" w:rsidRPr="00C121E0" w:rsidRDefault="005E7A49" w:rsidP="003839D9">
            <w:pPr>
              <w:pStyle w:val="Normal6"/>
              <w:rPr>
                <w:szCs w:val="24"/>
              </w:rPr>
            </w:pPr>
            <w:r w:rsidRPr="00C121E0">
              <w:rPr>
                <w:b/>
                <w:i/>
              </w:rPr>
              <w:t>13) „sociálním podnikem“ podnik, který bez ohledu na to, jakou má právní formu, včetně podniků sociální ekonomiky, nebo zda se jedná</w:t>
            </w:r>
            <w:r w:rsidR="00A97F05">
              <w:rPr>
                <w:b/>
                <w:i/>
              </w:rPr>
              <w:t xml:space="preserve"> o </w:t>
            </w:r>
            <w:r w:rsidRPr="00C121E0">
              <w:rPr>
                <w:b/>
                <w:i/>
              </w:rPr>
              <w:t>fyzickou osobu,</w:t>
            </w:r>
          </w:p>
        </w:tc>
      </w:tr>
      <w:tr w:rsidR="006F0993" w:rsidRPr="00C121E0" w14:paraId="24B964B7" w14:textId="77777777" w:rsidTr="007D1030">
        <w:trPr>
          <w:jc w:val="center"/>
        </w:trPr>
        <w:tc>
          <w:tcPr>
            <w:tcW w:w="4876" w:type="dxa"/>
          </w:tcPr>
          <w:p w14:paraId="5A968219" w14:textId="77777777" w:rsidR="00D45DEC" w:rsidRPr="00C121E0" w:rsidRDefault="00D45DEC" w:rsidP="003839D9">
            <w:pPr>
              <w:pStyle w:val="Normal6"/>
            </w:pPr>
          </w:p>
        </w:tc>
        <w:tc>
          <w:tcPr>
            <w:tcW w:w="4876" w:type="dxa"/>
            <w:hideMark/>
          </w:tcPr>
          <w:p w14:paraId="5B09DEE9" w14:textId="5DE7702F" w:rsidR="00D45DEC" w:rsidRPr="00C121E0" w:rsidRDefault="005E7A49" w:rsidP="003839D9">
            <w:pPr>
              <w:pStyle w:val="Normal6"/>
              <w:rPr>
                <w:szCs w:val="24"/>
              </w:rPr>
            </w:pPr>
            <w:r w:rsidRPr="00C121E0">
              <w:rPr>
                <w:b/>
                <w:i/>
              </w:rPr>
              <w:t>a) má hlavní společenský cíl –</w:t>
            </w:r>
            <w:r w:rsidR="00A97F05">
              <w:rPr>
                <w:b/>
                <w:i/>
              </w:rPr>
              <w:t xml:space="preserve"> v </w:t>
            </w:r>
            <w:r w:rsidRPr="00C121E0">
              <w:rPr>
                <w:b/>
                <w:i/>
              </w:rPr>
              <w:t>souladu se zakladatelskou smlouvou, stanovami nebo jiným právním dokumentem vytvářejícím odpovědnost podle pravidel členského státu,</w:t>
            </w:r>
            <w:r w:rsidR="00A97F05">
              <w:rPr>
                <w:b/>
                <w:i/>
              </w:rPr>
              <w:t xml:space="preserve"> v </w:t>
            </w:r>
            <w:r w:rsidRPr="00C121E0">
              <w:rPr>
                <w:b/>
                <w:i/>
              </w:rPr>
              <w:t>němž se sociální podnik nachází, – dosáhnout měřitelných, pozitivních sociálních dopadů, které mohou zahrnovat</w:t>
            </w:r>
            <w:r w:rsidR="00A97F05">
              <w:rPr>
                <w:b/>
                <w:i/>
              </w:rPr>
              <w:t xml:space="preserve"> i </w:t>
            </w:r>
            <w:r w:rsidRPr="00C121E0">
              <w:rPr>
                <w:b/>
                <w:i/>
              </w:rPr>
              <w:t>environmentální dopady, jako hlavní sociální cíl, spíše než vygenerovat zisk pro jiné účely</w:t>
            </w:r>
            <w:r w:rsidR="00A97F05">
              <w:rPr>
                <w:b/>
                <w:i/>
              </w:rPr>
              <w:t xml:space="preserve"> a </w:t>
            </w:r>
            <w:r w:rsidRPr="00C121E0">
              <w:rPr>
                <w:b/>
                <w:i/>
              </w:rPr>
              <w:t>jenž poskytuje služby nebo zboží vytvářející společenskou návratnost nebo používá způsoby výroby zboží nebo poskytování služeb představující sociální cíle;</w:t>
            </w:r>
          </w:p>
        </w:tc>
      </w:tr>
      <w:tr w:rsidR="006F0993" w:rsidRPr="00C121E0" w14:paraId="7F3D1068" w14:textId="77777777" w:rsidTr="007D1030">
        <w:trPr>
          <w:jc w:val="center"/>
        </w:trPr>
        <w:tc>
          <w:tcPr>
            <w:tcW w:w="4876" w:type="dxa"/>
          </w:tcPr>
          <w:p w14:paraId="775992AC" w14:textId="77777777" w:rsidR="00D45DEC" w:rsidRPr="00C121E0" w:rsidRDefault="00D45DEC" w:rsidP="003839D9">
            <w:pPr>
              <w:pStyle w:val="Normal6"/>
            </w:pPr>
          </w:p>
        </w:tc>
        <w:tc>
          <w:tcPr>
            <w:tcW w:w="4876" w:type="dxa"/>
            <w:hideMark/>
          </w:tcPr>
          <w:p w14:paraId="425CDAA7" w14:textId="5A45145C" w:rsidR="00D45DEC" w:rsidRPr="00C121E0" w:rsidRDefault="005E7A49" w:rsidP="003839D9">
            <w:pPr>
              <w:pStyle w:val="Normal6"/>
              <w:rPr>
                <w:szCs w:val="24"/>
              </w:rPr>
            </w:pPr>
            <w:r w:rsidRPr="00C121E0">
              <w:rPr>
                <w:b/>
                <w:i/>
              </w:rPr>
              <w:t>b) využívá své zisky především</w:t>
            </w:r>
            <w:r w:rsidR="00A97F05">
              <w:rPr>
                <w:b/>
                <w:i/>
              </w:rPr>
              <w:t xml:space="preserve"> k </w:t>
            </w:r>
            <w:r w:rsidRPr="00C121E0">
              <w:rPr>
                <w:b/>
                <w:i/>
              </w:rPr>
              <w:t>dosažení svého hlavního sociálního cíle</w:t>
            </w:r>
            <w:r w:rsidR="00A97F05">
              <w:rPr>
                <w:b/>
                <w:i/>
              </w:rPr>
              <w:t xml:space="preserve"> a </w:t>
            </w:r>
            <w:r w:rsidRPr="00C121E0">
              <w:rPr>
                <w:b/>
                <w:i/>
              </w:rPr>
              <w:t>má zavedeny předem definované postupy</w:t>
            </w:r>
            <w:r w:rsidR="00A97F05">
              <w:rPr>
                <w:b/>
                <w:i/>
              </w:rPr>
              <w:t xml:space="preserve"> a </w:t>
            </w:r>
            <w:r w:rsidRPr="00C121E0">
              <w:rPr>
                <w:b/>
                <w:i/>
              </w:rPr>
              <w:t>pravidla, jimiž se zajistí, aby rozdělování zisku hlavní sociální cíl neohrozilo;</w:t>
            </w:r>
          </w:p>
        </w:tc>
      </w:tr>
      <w:tr w:rsidR="006F0993" w:rsidRPr="00C121E0" w14:paraId="05A72235" w14:textId="77777777" w:rsidTr="007D1030">
        <w:trPr>
          <w:jc w:val="center"/>
        </w:trPr>
        <w:tc>
          <w:tcPr>
            <w:tcW w:w="4876" w:type="dxa"/>
          </w:tcPr>
          <w:p w14:paraId="64AB5A85" w14:textId="77777777" w:rsidR="00D45DEC" w:rsidRPr="00C121E0" w:rsidRDefault="00D45DEC" w:rsidP="003839D9">
            <w:pPr>
              <w:pStyle w:val="Normal6"/>
            </w:pPr>
          </w:p>
        </w:tc>
        <w:tc>
          <w:tcPr>
            <w:tcW w:w="4876" w:type="dxa"/>
            <w:hideMark/>
          </w:tcPr>
          <w:p w14:paraId="1CBC7A28" w14:textId="26E0AA83" w:rsidR="00D45DEC" w:rsidRPr="00C121E0" w:rsidRDefault="005E7A49" w:rsidP="003839D9">
            <w:pPr>
              <w:pStyle w:val="Normal6"/>
              <w:rPr>
                <w:szCs w:val="24"/>
              </w:rPr>
            </w:pPr>
            <w:r w:rsidRPr="00C121E0">
              <w:rPr>
                <w:b/>
                <w:i/>
              </w:rPr>
              <w:t>c) je řízen podnikatelským, participativním, odpovědným</w:t>
            </w:r>
            <w:r w:rsidR="00A97F05">
              <w:rPr>
                <w:b/>
                <w:i/>
              </w:rPr>
              <w:t xml:space="preserve"> a </w:t>
            </w:r>
            <w:r w:rsidRPr="00C121E0">
              <w:rPr>
                <w:b/>
                <w:i/>
              </w:rPr>
              <w:t>transparentním způsobem, zejména prostřednictvím zapojení zaměstnanců, zákazníků</w:t>
            </w:r>
            <w:r w:rsidR="00A97F05">
              <w:rPr>
                <w:b/>
                <w:i/>
              </w:rPr>
              <w:t xml:space="preserve"> a </w:t>
            </w:r>
            <w:r w:rsidRPr="00C121E0">
              <w:rPr>
                <w:b/>
                <w:i/>
              </w:rPr>
              <w:t>zúčastněných stran, kterých se jeho podnikatelská činnost týká;</w:t>
            </w:r>
          </w:p>
        </w:tc>
      </w:tr>
      <w:tr w:rsidR="006F0993" w:rsidRPr="00C121E0" w14:paraId="045A215C" w14:textId="77777777" w:rsidTr="007D1030">
        <w:trPr>
          <w:jc w:val="center"/>
        </w:trPr>
        <w:tc>
          <w:tcPr>
            <w:tcW w:w="4876" w:type="dxa"/>
          </w:tcPr>
          <w:p w14:paraId="77D7FE47" w14:textId="77777777" w:rsidR="00D45DEC" w:rsidRPr="00C121E0" w:rsidRDefault="00D45DEC" w:rsidP="003839D9">
            <w:pPr>
              <w:pStyle w:val="Normal6"/>
            </w:pPr>
          </w:p>
        </w:tc>
        <w:tc>
          <w:tcPr>
            <w:tcW w:w="4876" w:type="dxa"/>
            <w:hideMark/>
          </w:tcPr>
          <w:p w14:paraId="3442DE62" w14:textId="0E1BA183" w:rsidR="00D45DEC" w:rsidRPr="00C121E0" w:rsidRDefault="005E7A49" w:rsidP="003839D9">
            <w:pPr>
              <w:pStyle w:val="Normal6"/>
              <w:rPr>
                <w:szCs w:val="24"/>
              </w:rPr>
            </w:pPr>
            <w:r w:rsidRPr="00C121E0">
              <w:rPr>
                <w:b/>
                <w:i/>
              </w:rPr>
              <w:t>15) „náklady na nákup potravinové nebo základní materiální pomoci“ skutečné náklady, které příjemci vzniknou</w:t>
            </w:r>
            <w:r w:rsidR="00A97F05">
              <w:rPr>
                <w:b/>
                <w:i/>
              </w:rPr>
              <w:t xml:space="preserve"> v </w:t>
            </w:r>
            <w:r w:rsidRPr="00C121E0">
              <w:rPr>
                <w:b/>
                <w:i/>
              </w:rPr>
              <w:t>souvislosti</w:t>
            </w:r>
            <w:r w:rsidR="00A97F05">
              <w:rPr>
                <w:b/>
                <w:i/>
              </w:rPr>
              <w:t xml:space="preserve"> s </w:t>
            </w:r>
            <w:r w:rsidRPr="00C121E0">
              <w:rPr>
                <w:b/>
                <w:i/>
              </w:rPr>
              <w:t>nákupem potravinové nebo základní materiální pomoci</w:t>
            </w:r>
            <w:r w:rsidR="00A97F05">
              <w:rPr>
                <w:b/>
                <w:i/>
              </w:rPr>
              <w:t xml:space="preserve"> a </w:t>
            </w:r>
            <w:r w:rsidRPr="00C121E0">
              <w:rPr>
                <w:b/>
                <w:i/>
              </w:rPr>
              <w:t>které nezahrnují pouze nákupní cenu potravinové nebo základní materiální pomoci;</w:t>
            </w:r>
          </w:p>
        </w:tc>
      </w:tr>
      <w:tr w:rsidR="006F0993" w:rsidRPr="00C121E0" w14:paraId="5B188AB0" w14:textId="77777777" w:rsidTr="007D1030">
        <w:trPr>
          <w:jc w:val="center"/>
        </w:trPr>
        <w:tc>
          <w:tcPr>
            <w:tcW w:w="4876" w:type="dxa"/>
          </w:tcPr>
          <w:p w14:paraId="10BE6C0A" w14:textId="77777777" w:rsidR="00D45DEC" w:rsidRPr="00C121E0" w:rsidRDefault="00D45DEC" w:rsidP="003839D9">
            <w:pPr>
              <w:pStyle w:val="Normal6"/>
            </w:pPr>
          </w:p>
        </w:tc>
        <w:tc>
          <w:tcPr>
            <w:tcW w:w="4876" w:type="dxa"/>
            <w:hideMark/>
          </w:tcPr>
          <w:p w14:paraId="74437626" w14:textId="444A2F41" w:rsidR="00D45DEC" w:rsidRPr="00C121E0" w:rsidRDefault="005E7A49" w:rsidP="003839D9">
            <w:pPr>
              <w:pStyle w:val="Normal6"/>
              <w:rPr>
                <w:szCs w:val="24"/>
              </w:rPr>
            </w:pPr>
            <w:r w:rsidRPr="00C121E0">
              <w:rPr>
                <w:b/>
                <w:i/>
              </w:rPr>
              <w:t>16) „mikrofinancováním“ záruky, mikroúvěry, kapitálové</w:t>
            </w:r>
            <w:r w:rsidR="00A97F05">
              <w:rPr>
                <w:b/>
                <w:i/>
              </w:rPr>
              <w:t xml:space="preserve"> a </w:t>
            </w:r>
            <w:r w:rsidRPr="00C121E0">
              <w:rPr>
                <w:b/>
                <w:i/>
              </w:rPr>
              <w:t>kvazikapitálové investice ve spojení</w:t>
            </w:r>
            <w:r w:rsidR="00A97F05">
              <w:rPr>
                <w:b/>
                <w:i/>
              </w:rPr>
              <w:t xml:space="preserve"> s </w:t>
            </w:r>
            <w:r w:rsidRPr="00C121E0">
              <w:rPr>
                <w:b/>
                <w:i/>
              </w:rPr>
              <w:t>doprovodnými službami pro rozvoj podnikání, jako jsou služby poskytované formou individuálního poradenství, školení</w:t>
            </w:r>
            <w:r w:rsidR="00A97F05">
              <w:rPr>
                <w:b/>
                <w:i/>
              </w:rPr>
              <w:t xml:space="preserve"> a </w:t>
            </w:r>
            <w:r w:rsidRPr="00C121E0">
              <w:rPr>
                <w:b/>
                <w:i/>
              </w:rPr>
              <w:t>mentorování, které jsou poskytovány osobám</w:t>
            </w:r>
            <w:r w:rsidR="00A97F05">
              <w:rPr>
                <w:b/>
                <w:i/>
              </w:rPr>
              <w:t xml:space="preserve"> a </w:t>
            </w:r>
            <w:r w:rsidRPr="00C121E0">
              <w:rPr>
                <w:b/>
                <w:i/>
              </w:rPr>
              <w:t>mikropodnikům, jež mají potíže se získáním úvěru pro profesní činnosti</w:t>
            </w:r>
            <w:r w:rsidR="00A97F05">
              <w:rPr>
                <w:b/>
                <w:i/>
              </w:rPr>
              <w:t xml:space="preserve"> a </w:t>
            </w:r>
            <w:r w:rsidRPr="00C121E0">
              <w:rPr>
                <w:b/>
                <w:i/>
              </w:rPr>
              <w:t>činnosti vytvářející příjmy;</w:t>
            </w:r>
          </w:p>
        </w:tc>
      </w:tr>
      <w:tr w:rsidR="006F0993" w:rsidRPr="00C121E0" w14:paraId="2DA55D3F" w14:textId="77777777" w:rsidTr="007D1030">
        <w:trPr>
          <w:jc w:val="center"/>
        </w:trPr>
        <w:tc>
          <w:tcPr>
            <w:tcW w:w="4876" w:type="dxa"/>
          </w:tcPr>
          <w:p w14:paraId="578D5794" w14:textId="77777777" w:rsidR="00D45DEC" w:rsidRPr="00C121E0" w:rsidRDefault="00D45DEC" w:rsidP="003839D9">
            <w:pPr>
              <w:pStyle w:val="Normal6"/>
            </w:pPr>
          </w:p>
        </w:tc>
        <w:tc>
          <w:tcPr>
            <w:tcW w:w="4876" w:type="dxa"/>
            <w:hideMark/>
          </w:tcPr>
          <w:p w14:paraId="6465BA35" w14:textId="14574D75" w:rsidR="00D45DEC" w:rsidRPr="00C121E0" w:rsidRDefault="005E7A49" w:rsidP="003839D9">
            <w:pPr>
              <w:pStyle w:val="Normal6"/>
              <w:rPr>
                <w:szCs w:val="24"/>
              </w:rPr>
            </w:pPr>
            <w:r w:rsidRPr="00C121E0">
              <w:rPr>
                <w:b/>
                <w:i/>
              </w:rPr>
              <w:t>17) „operací kombinování zdrojů“ opatření podporovaná</w:t>
            </w:r>
            <w:r w:rsidR="00A97F05">
              <w:rPr>
                <w:b/>
                <w:i/>
              </w:rPr>
              <w:t xml:space="preserve"> z </w:t>
            </w:r>
            <w:r w:rsidRPr="00C121E0">
              <w:rPr>
                <w:b/>
                <w:i/>
              </w:rPr>
              <w:t>rozpočtu Unie,</w:t>
            </w:r>
            <w:r w:rsidR="00A97F05">
              <w:rPr>
                <w:b/>
                <w:i/>
              </w:rPr>
              <w:t xml:space="preserve"> a </w:t>
            </w:r>
            <w:r w:rsidRPr="00C121E0">
              <w:rPr>
                <w:b/>
                <w:i/>
              </w:rPr>
              <w:t>to</w:t>
            </w:r>
            <w:r w:rsidR="00A97F05">
              <w:rPr>
                <w:b/>
                <w:i/>
              </w:rPr>
              <w:t xml:space="preserve"> i v </w:t>
            </w:r>
            <w:r w:rsidRPr="00C121E0">
              <w:rPr>
                <w:b/>
                <w:i/>
              </w:rPr>
              <w:t>rámci nástroje nebo platformy kombinování zdrojů definovaných</w:t>
            </w:r>
            <w:r w:rsidR="00A97F05">
              <w:rPr>
                <w:b/>
                <w:i/>
              </w:rPr>
              <w:t xml:space="preserve"> v </w:t>
            </w:r>
            <w:r w:rsidRPr="00C121E0">
              <w:rPr>
                <w:b/>
                <w:i/>
              </w:rPr>
              <w:t>čl. 2 bodu 6) nařízení Evropského parlamentu</w:t>
            </w:r>
            <w:r w:rsidR="00A97F05">
              <w:rPr>
                <w:b/>
                <w:i/>
              </w:rPr>
              <w:t xml:space="preserve"> a </w:t>
            </w:r>
            <w:r w:rsidRPr="00C121E0">
              <w:rPr>
                <w:b/>
                <w:i/>
              </w:rPr>
              <w:t>Rady (EU, Euratom) 2024/2509</w:t>
            </w:r>
            <w:r w:rsidRPr="00C121E0">
              <w:rPr>
                <w:b/>
                <w:i/>
                <w:vertAlign w:val="superscript"/>
              </w:rPr>
              <w:t>1a</w:t>
            </w:r>
            <w:r w:rsidRPr="00C121E0">
              <w:rPr>
                <w:b/>
                <w:i/>
              </w:rPr>
              <w:t xml:space="preserve"> (dále jen „finanční nařízení“), která kombinují nevratné formy podpory nebo finanční nástroje</w:t>
            </w:r>
            <w:r w:rsidR="00A97F05">
              <w:rPr>
                <w:b/>
                <w:i/>
              </w:rPr>
              <w:t xml:space="preserve"> z </w:t>
            </w:r>
            <w:r w:rsidRPr="00C121E0">
              <w:rPr>
                <w:b/>
                <w:i/>
              </w:rPr>
              <w:t>rozpočtu Unie</w:t>
            </w:r>
            <w:r w:rsidR="00A97F05">
              <w:rPr>
                <w:b/>
                <w:i/>
              </w:rPr>
              <w:t xml:space="preserve"> s </w:t>
            </w:r>
            <w:r w:rsidRPr="00C121E0">
              <w:rPr>
                <w:b/>
                <w:i/>
              </w:rPr>
              <w:t>vratnými formami podpory od rozvojových či jiných veřejných finančních institucí, jakož</w:t>
            </w:r>
            <w:r w:rsidR="00A97F05">
              <w:rPr>
                <w:b/>
                <w:i/>
              </w:rPr>
              <w:t xml:space="preserve"> i </w:t>
            </w:r>
            <w:r w:rsidRPr="00C121E0">
              <w:rPr>
                <w:b/>
                <w:i/>
              </w:rPr>
              <w:t>od komerčních finančních institucí</w:t>
            </w:r>
            <w:r w:rsidR="00A97F05">
              <w:rPr>
                <w:b/>
                <w:i/>
              </w:rPr>
              <w:t xml:space="preserve"> a </w:t>
            </w:r>
            <w:r w:rsidRPr="00C121E0">
              <w:rPr>
                <w:b/>
                <w:i/>
              </w:rPr>
              <w:t>investorů;</w:t>
            </w:r>
          </w:p>
        </w:tc>
      </w:tr>
      <w:tr w:rsidR="006F0993" w:rsidRPr="00C121E0" w14:paraId="4C836D79" w14:textId="77777777" w:rsidTr="007D1030">
        <w:trPr>
          <w:jc w:val="center"/>
        </w:trPr>
        <w:tc>
          <w:tcPr>
            <w:tcW w:w="4876" w:type="dxa"/>
          </w:tcPr>
          <w:p w14:paraId="3BF6F322" w14:textId="77777777" w:rsidR="00D45DEC" w:rsidRPr="00C121E0" w:rsidRDefault="00D45DEC" w:rsidP="003839D9">
            <w:pPr>
              <w:pStyle w:val="Normal6"/>
            </w:pPr>
          </w:p>
        </w:tc>
        <w:tc>
          <w:tcPr>
            <w:tcW w:w="4876" w:type="dxa"/>
            <w:hideMark/>
          </w:tcPr>
          <w:p w14:paraId="0BDA3081" w14:textId="5475E0D9" w:rsidR="00D45DEC" w:rsidRPr="00C121E0" w:rsidRDefault="005E7A49" w:rsidP="003839D9">
            <w:pPr>
              <w:pStyle w:val="Normal6"/>
              <w:rPr>
                <w:szCs w:val="24"/>
              </w:rPr>
            </w:pPr>
            <w:r w:rsidRPr="00C121E0">
              <w:rPr>
                <w:b/>
                <w:i/>
              </w:rPr>
              <w:t>18) „právním subjektem“ fyzická osoba nebo právnická osoba založená</w:t>
            </w:r>
            <w:r w:rsidR="00A97F05">
              <w:rPr>
                <w:b/>
                <w:i/>
              </w:rPr>
              <w:t xml:space="preserve"> a </w:t>
            </w:r>
            <w:r w:rsidRPr="00C121E0">
              <w:rPr>
                <w:b/>
                <w:i/>
              </w:rPr>
              <w:t>uznaná jako taková podle unijního, vnitrostátního nebo mezinárodního práva, která má právní subjektivitu</w:t>
            </w:r>
            <w:r w:rsidR="00A97F05">
              <w:rPr>
                <w:b/>
                <w:i/>
              </w:rPr>
              <w:t xml:space="preserve"> a </w:t>
            </w:r>
            <w:r w:rsidRPr="00C121E0">
              <w:rPr>
                <w:b/>
                <w:i/>
              </w:rPr>
              <w:t>způsobilost jednat vlastním jménem, vykonávat práva</w:t>
            </w:r>
            <w:r w:rsidR="00A97F05">
              <w:rPr>
                <w:b/>
                <w:i/>
              </w:rPr>
              <w:t xml:space="preserve"> a </w:t>
            </w:r>
            <w:r w:rsidRPr="00C121E0">
              <w:rPr>
                <w:b/>
                <w:i/>
              </w:rPr>
              <w:t>mít povinnosti, nebo subjekt, který nemá právní subjektivitu podle čl. 197 odst. 2 písm. c) finančního nařízení;</w:t>
            </w:r>
          </w:p>
        </w:tc>
      </w:tr>
      <w:tr w:rsidR="006F0993" w:rsidRPr="00C121E0" w14:paraId="703E1FE5" w14:textId="77777777" w:rsidTr="007D1030">
        <w:trPr>
          <w:jc w:val="center"/>
        </w:trPr>
        <w:tc>
          <w:tcPr>
            <w:tcW w:w="4876" w:type="dxa"/>
          </w:tcPr>
          <w:p w14:paraId="690BA607" w14:textId="77777777" w:rsidR="00D45DEC" w:rsidRPr="00C121E0" w:rsidRDefault="00D45DEC" w:rsidP="003839D9">
            <w:pPr>
              <w:pStyle w:val="Normal6"/>
            </w:pPr>
          </w:p>
        </w:tc>
        <w:tc>
          <w:tcPr>
            <w:tcW w:w="4876" w:type="dxa"/>
            <w:hideMark/>
          </w:tcPr>
          <w:p w14:paraId="7EED4A08" w14:textId="7F4CB2AD" w:rsidR="00D45DEC" w:rsidRPr="00C121E0" w:rsidRDefault="005E7A49" w:rsidP="003839D9">
            <w:pPr>
              <w:pStyle w:val="Normal6"/>
              <w:rPr>
                <w:szCs w:val="24"/>
              </w:rPr>
            </w:pPr>
            <w:r w:rsidRPr="00C121E0">
              <w:rPr>
                <w:b/>
                <w:i/>
              </w:rPr>
              <w:t>19) „příslušnými doporučeními pro jednotlivé země“ doporučení Rady přijatá</w:t>
            </w:r>
            <w:r w:rsidR="00A97F05">
              <w:rPr>
                <w:b/>
                <w:i/>
              </w:rPr>
              <w:t xml:space="preserve"> v </w:t>
            </w:r>
            <w:r w:rsidRPr="00C121E0">
              <w:rPr>
                <w:b/>
                <w:i/>
              </w:rPr>
              <w:t>souladu</w:t>
            </w:r>
            <w:r w:rsidR="00A97F05">
              <w:rPr>
                <w:b/>
                <w:i/>
              </w:rPr>
              <w:t xml:space="preserve"> s </w:t>
            </w:r>
            <w:r w:rsidRPr="00C121E0">
              <w:rPr>
                <w:b/>
                <w:i/>
              </w:rPr>
              <w:t>čl. 121 odst. 2</w:t>
            </w:r>
            <w:r w:rsidR="00A97F05">
              <w:rPr>
                <w:b/>
                <w:i/>
              </w:rPr>
              <w:t xml:space="preserve"> a </w:t>
            </w:r>
            <w:r w:rsidRPr="00C121E0">
              <w:rPr>
                <w:b/>
                <w:i/>
              </w:rPr>
              <w:t>čl. 148 odst. 4 Smlouvy</w:t>
            </w:r>
            <w:r w:rsidR="00A97F05">
              <w:rPr>
                <w:b/>
                <w:i/>
              </w:rPr>
              <w:t xml:space="preserve"> o </w:t>
            </w:r>
            <w:r w:rsidRPr="00C121E0">
              <w:rPr>
                <w:b/>
                <w:i/>
              </w:rPr>
              <w:t>fungování EU</w:t>
            </w:r>
            <w:r w:rsidR="00A97F05">
              <w:rPr>
                <w:b/>
                <w:i/>
              </w:rPr>
              <w:t xml:space="preserve"> v </w:t>
            </w:r>
            <w:r w:rsidRPr="00C121E0">
              <w:rPr>
                <w:b/>
                <w:i/>
              </w:rPr>
              <w:t>souvislosti se strukturálními problémy, jakož</w:t>
            </w:r>
            <w:r w:rsidR="00A97F05">
              <w:rPr>
                <w:b/>
                <w:i/>
              </w:rPr>
              <w:t xml:space="preserve"> i </w:t>
            </w:r>
            <w:r w:rsidRPr="00C121E0">
              <w:rPr>
                <w:b/>
                <w:i/>
              </w:rPr>
              <w:t>doplňková doporučení Komise vydaná</w:t>
            </w:r>
            <w:r w:rsidR="00A97F05">
              <w:rPr>
                <w:b/>
                <w:i/>
              </w:rPr>
              <w:t xml:space="preserve"> v </w:t>
            </w:r>
            <w:r w:rsidRPr="00C121E0">
              <w:rPr>
                <w:b/>
                <w:i/>
              </w:rPr>
              <w:t>souladu</w:t>
            </w:r>
            <w:r w:rsidR="00A97F05">
              <w:rPr>
                <w:b/>
                <w:i/>
              </w:rPr>
              <w:t xml:space="preserve"> s </w:t>
            </w:r>
            <w:r w:rsidRPr="00C121E0">
              <w:rPr>
                <w:b/>
                <w:i/>
              </w:rPr>
              <w:t>článkem 34 nařízení Evropského parlamentu</w:t>
            </w:r>
            <w:r w:rsidR="00A97F05">
              <w:rPr>
                <w:b/>
                <w:i/>
              </w:rPr>
              <w:t xml:space="preserve"> a </w:t>
            </w:r>
            <w:r w:rsidRPr="00C121E0">
              <w:rPr>
                <w:b/>
                <w:i/>
              </w:rPr>
              <w:t>Rady (EU) 2018/1999</w:t>
            </w:r>
            <w:r w:rsidRPr="00C121E0">
              <w:rPr>
                <w:b/>
                <w:i/>
                <w:vertAlign w:val="superscript"/>
              </w:rPr>
              <w:t>1b</w:t>
            </w:r>
            <w:r w:rsidRPr="00C121E0">
              <w:rPr>
                <w:b/>
                <w:i/>
              </w:rPr>
              <w:t>, která je vhodné řešit prostřednictvím víceletých investic, jež spadají do oblasti působnosti fondů, jak je uvedeno</w:t>
            </w:r>
            <w:r w:rsidR="00A97F05">
              <w:rPr>
                <w:b/>
                <w:i/>
              </w:rPr>
              <w:t xml:space="preserve"> v </w:t>
            </w:r>
            <w:r w:rsidRPr="00C121E0">
              <w:rPr>
                <w:b/>
                <w:i/>
              </w:rPr>
              <w:t>nařízeních pro jednotlivé fondy.</w:t>
            </w:r>
          </w:p>
        </w:tc>
      </w:tr>
      <w:tr w:rsidR="006F0993" w:rsidRPr="00C121E0" w14:paraId="072BEC1C" w14:textId="77777777" w:rsidTr="007D1030">
        <w:trPr>
          <w:jc w:val="center"/>
        </w:trPr>
        <w:tc>
          <w:tcPr>
            <w:tcW w:w="4876" w:type="dxa"/>
          </w:tcPr>
          <w:p w14:paraId="1A5A924C" w14:textId="77777777" w:rsidR="00D45DEC" w:rsidRPr="00C121E0" w:rsidRDefault="00D45DEC" w:rsidP="003839D9">
            <w:pPr>
              <w:pStyle w:val="Normal6"/>
            </w:pPr>
          </w:p>
        </w:tc>
        <w:tc>
          <w:tcPr>
            <w:tcW w:w="4876" w:type="dxa"/>
          </w:tcPr>
          <w:p w14:paraId="1FAB3C10" w14:textId="1F78A5AE" w:rsidR="003A6E1B" w:rsidRPr="00C121E0" w:rsidRDefault="005E7A49" w:rsidP="003839D9">
            <w:pPr>
              <w:pStyle w:val="Normal6"/>
              <w:rPr>
                <w:b/>
                <w:i/>
              </w:rPr>
            </w:pPr>
            <w:r w:rsidRPr="00C121E0">
              <w:rPr>
                <w:b/>
                <w:i/>
              </w:rPr>
              <w:t>2.</w:t>
            </w:r>
            <w:r w:rsidRPr="00C121E0">
              <w:rPr>
                <w:b/>
                <w:i/>
              </w:rPr>
              <w:tab/>
              <w:t>V</w:t>
            </w:r>
            <w:r>
              <w:rPr>
                <w:b/>
                <w:i/>
              </w:rPr>
              <w:t> </w:t>
            </w:r>
            <w:r w:rsidRPr="00C121E0">
              <w:rPr>
                <w:b/>
                <w:i/>
              </w:rPr>
              <w:t>příslušných případech se použijí definice stanovené</w:t>
            </w:r>
            <w:r w:rsidR="00A97F05">
              <w:rPr>
                <w:b/>
                <w:i/>
              </w:rPr>
              <w:t xml:space="preserve"> v </w:t>
            </w:r>
            <w:r w:rsidRPr="00C121E0">
              <w:rPr>
                <w:b/>
                <w:i/>
              </w:rPr>
              <w:t>článku 4 [nařízení</w:t>
            </w:r>
            <w:r w:rsidR="00A97F05">
              <w:rPr>
                <w:b/>
                <w:i/>
              </w:rPr>
              <w:t xml:space="preserve"> o </w:t>
            </w:r>
            <w:r w:rsidRPr="00C121E0">
              <w:rPr>
                <w:b/>
                <w:i/>
              </w:rPr>
              <w:t>NRPP].</w:t>
            </w:r>
          </w:p>
        </w:tc>
      </w:tr>
      <w:tr w:rsidR="006F0993" w:rsidRPr="00C121E0" w14:paraId="6549087F" w14:textId="77777777" w:rsidTr="00BF14D8">
        <w:trPr>
          <w:jc w:val="center"/>
        </w:trPr>
        <w:tc>
          <w:tcPr>
            <w:tcW w:w="4876" w:type="dxa"/>
          </w:tcPr>
          <w:p w14:paraId="3B0DADC9" w14:textId="77777777" w:rsidR="00BF14D8" w:rsidRPr="00C121E0" w:rsidRDefault="00BF14D8" w:rsidP="003839D9">
            <w:pPr>
              <w:pStyle w:val="Normal6"/>
            </w:pPr>
          </w:p>
        </w:tc>
        <w:tc>
          <w:tcPr>
            <w:tcW w:w="4876" w:type="dxa"/>
          </w:tcPr>
          <w:p w14:paraId="16D0DA07" w14:textId="77777777" w:rsidR="00BF14D8" w:rsidRPr="00C121E0" w:rsidRDefault="005E7A49" w:rsidP="003839D9">
            <w:pPr>
              <w:pStyle w:val="Normal6"/>
              <w:rPr>
                <w:b/>
                <w:i/>
              </w:rPr>
            </w:pPr>
            <w:r w:rsidRPr="00C121E0">
              <w:rPr>
                <w:b/>
                <w:i/>
              </w:rPr>
              <w:t>_________________________</w:t>
            </w:r>
          </w:p>
        </w:tc>
      </w:tr>
      <w:tr w:rsidR="006F0993" w:rsidRPr="00C121E0" w14:paraId="613ADA87" w14:textId="77777777" w:rsidTr="007D1030">
        <w:trPr>
          <w:jc w:val="center"/>
        </w:trPr>
        <w:tc>
          <w:tcPr>
            <w:tcW w:w="4876" w:type="dxa"/>
          </w:tcPr>
          <w:p w14:paraId="3DD7D4B1" w14:textId="77777777" w:rsidR="00BF14D8" w:rsidRPr="00C121E0" w:rsidRDefault="00BF14D8" w:rsidP="003839D9">
            <w:pPr>
              <w:pStyle w:val="Normal6"/>
            </w:pPr>
          </w:p>
        </w:tc>
        <w:tc>
          <w:tcPr>
            <w:tcW w:w="4876" w:type="dxa"/>
          </w:tcPr>
          <w:p w14:paraId="1C075B00" w14:textId="05951220" w:rsidR="00BF14D8" w:rsidRPr="00C121E0" w:rsidRDefault="005E7A49" w:rsidP="00BF14D8">
            <w:pPr>
              <w:pStyle w:val="Normal6"/>
              <w:rPr>
                <w:b/>
                <w:i/>
              </w:rPr>
            </w:pPr>
            <w:r w:rsidRPr="00C121E0">
              <w:rPr>
                <w:b/>
                <w:i/>
                <w:vertAlign w:val="superscript"/>
              </w:rPr>
              <w:t>1a</w:t>
            </w:r>
            <w:r w:rsidRPr="00C121E0">
              <w:rPr>
                <w:b/>
                <w:i/>
              </w:rPr>
              <w:t xml:space="preserve"> Nařízení Evropského parlamentu</w:t>
            </w:r>
            <w:r w:rsidR="00A97F05">
              <w:rPr>
                <w:b/>
                <w:i/>
              </w:rPr>
              <w:t xml:space="preserve"> a </w:t>
            </w:r>
            <w:r w:rsidRPr="00C121E0">
              <w:rPr>
                <w:b/>
                <w:i/>
              </w:rPr>
              <w:t>Rady (EU, Euratom) 2024/2509 ze dne 23. září 2024, kterým se stanoví finanční pravidla pro souhrnný rozpočet Unie (finanční nařízení) (Úř. věst. L, 2024/2509, 26.9.2024, ELI:  </w:t>
            </w:r>
            <w:hyperlink r:id="rId9" w:tgtFrame="_blank" w:tooltip="Umožňuje přístup k dokumentu prostřednictvím identifikátoru ELI URI." w:history="1">
              <w:r w:rsidR="00BF14D8" w:rsidRPr="00C121E0">
                <w:rPr>
                  <w:rStyle w:val="Hyperlink"/>
                  <w:b/>
                  <w:i/>
                  <w:color w:val="auto"/>
                </w:rPr>
                <w:t>http://data.europa.eu/eli/reg/2024/2509/oj</w:t>
              </w:r>
            </w:hyperlink>
            <w:r w:rsidRPr="00C121E0">
              <w:rPr>
                <w:b/>
                <w:i/>
              </w:rPr>
              <w:t>).</w:t>
            </w:r>
          </w:p>
        </w:tc>
      </w:tr>
      <w:tr w:rsidR="006F0993" w:rsidRPr="00C121E0" w14:paraId="4980E912" w14:textId="77777777" w:rsidTr="00BF14D8">
        <w:trPr>
          <w:jc w:val="center"/>
        </w:trPr>
        <w:tc>
          <w:tcPr>
            <w:tcW w:w="4876" w:type="dxa"/>
          </w:tcPr>
          <w:p w14:paraId="29DE4A7B" w14:textId="77777777" w:rsidR="00BF14D8" w:rsidRPr="00C121E0" w:rsidRDefault="00BF14D8" w:rsidP="003839D9">
            <w:pPr>
              <w:pStyle w:val="Normal6"/>
            </w:pPr>
          </w:p>
        </w:tc>
        <w:tc>
          <w:tcPr>
            <w:tcW w:w="4876" w:type="dxa"/>
          </w:tcPr>
          <w:p w14:paraId="4FDC1791" w14:textId="1E0BB704" w:rsidR="00BF14D8" w:rsidRPr="00C121E0" w:rsidRDefault="005E7A49" w:rsidP="00BF14D8">
            <w:pPr>
              <w:pStyle w:val="Normal6"/>
              <w:rPr>
                <w:b/>
                <w:i/>
                <w:vertAlign w:val="superscript"/>
              </w:rPr>
            </w:pPr>
            <w:r w:rsidRPr="00C121E0">
              <w:rPr>
                <w:b/>
                <w:i/>
                <w:vertAlign w:val="superscript"/>
              </w:rPr>
              <w:t>1b</w:t>
            </w:r>
            <w:r w:rsidRPr="00C121E0">
              <w:rPr>
                <w:b/>
                <w:i/>
              </w:rPr>
              <w:t xml:space="preserve"> Nařízení Evropského parlamentu</w:t>
            </w:r>
            <w:r w:rsidR="00A97F05">
              <w:rPr>
                <w:b/>
                <w:i/>
              </w:rPr>
              <w:t xml:space="preserve"> a </w:t>
            </w:r>
            <w:r w:rsidRPr="00C121E0">
              <w:rPr>
                <w:b/>
                <w:i/>
              </w:rPr>
              <w:t>Rady (EU) 2018/1999 ze dne 11. prosince 2018</w:t>
            </w:r>
            <w:r w:rsidR="00A97F05">
              <w:rPr>
                <w:b/>
                <w:i/>
              </w:rPr>
              <w:t xml:space="preserve"> o </w:t>
            </w:r>
            <w:r w:rsidRPr="00C121E0">
              <w:rPr>
                <w:b/>
                <w:i/>
              </w:rPr>
              <w:t>správě energetické unie</w:t>
            </w:r>
            <w:r w:rsidR="00A97F05">
              <w:rPr>
                <w:b/>
                <w:i/>
              </w:rPr>
              <w:t xml:space="preserve"> a </w:t>
            </w:r>
            <w:r w:rsidRPr="00C121E0">
              <w:rPr>
                <w:b/>
                <w:i/>
              </w:rPr>
              <w:t>opatření</w:t>
            </w:r>
            <w:r w:rsidR="00A97F05">
              <w:rPr>
                <w:b/>
                <w:i/>
              </w:rPr>
              <w:t xml:space="preserve"> v </w:t>
            </w:r>
            <w:r w:rsidRPr="00C121E0">
              <w:rPr>
                <w:b/>
                <w:i/>
              </w:rPr>
              <w:t>oblasti klimatu, kterým se mění nařízení Evropského parlamentu</w:t>
            </w:r>
            <w:r w:rsidR="00A97F05">
              <w:rPr>
                <w:b/>
                <w:i/>
              </w:rPr>
              <w:t xml:space="preserve"> a </w:t>
            </w:r>
            <w:r w:rsidRPr="00C121E0">
              <w:rPr>
                <w:b/>
                <w:i/>
              </w:rPr>
              <w:t>Rady (ES) č. 663/2009</w:t>
            </w:r>
            <w:r w:rsidR="00A97F05">
              <w:rPr>
                <w:b/>
                <w:i/>
              </w:rPr>
              <w:t xml:space="preserve"> a </w:t>
            </w:r>
            <w:r w:rsidRPr="00C121E0">
              <w:rPr>
                <w:b/>
                <w:i/>
              </w:rPr>
              <w:t>(ES) č. 715/2009, směrnice Evropského parlamentu</w:t>
            </w:r>
            <w:r w:rsidR="00A97F05">
              <w:rPr>
                <w:b/>
                <w:i/>
              </w:rPr>
              <w:t xml:space="preserve"> a </w:t>
            </w:r>
            <w:r w:rsidRPr="00C121E0">
              <w:rPr>
                <w:b/>
                <w:i/>
              </w:rPr>
              <w:t>Rady 94/22/ES, 98/70/ES, 2009/31/ES, 2009/73/ES, 2010/31/EU, 2012/27/EU</w:t>
            </w:r>
            <w:r w:rsidR="00A97F05">
              <w:rPr>
                <w:b/>
                <w:i/>
              </w:rPr>
              <w:t xml:space="preserve"> a </w:t>
            </w:r>
            <w:r w:rsidRPr="00C121E0">
              <w:rPr>
                <w:b/>
                <w:i/>
              </w:rPr>
              <w:t>2013/30/EU, směrnice Rady 2009/119/ES</w:t>
            </w:r>
            <w:r w:rsidR="00A97F05">
              <w:rPr>
                <w:b/>
                <w:i/>
              </w:rPr>
              <w:t xml:space="preserve"> a </w:t>
            </w:r>
            <w:r w:rsidRPr="00C121E0">
              <w:rPr>
                <w:b/>
                <w:i/>
              </w:rPr>
              <w:t>(EU) 2015/652</w:t>
            </w:r>
            <w:r w:rsidR="00A97F05">
              <w:rPr>
                <w:b/>
                <w:i/>
              </w:rPr>
              <w:t xml:space="preserve"> a </w:t>
            </w:r>
            <w:r w:rsidRPr="00C121E0">
              <w:rPr>
                <w:b/>
                <w:i/>
              </w:rPr>
              <w:t>zrušuje nařízení Evropského parlamentu</w:t>
            </w:r>
            <w:r w:rsidR="00A97F05">
              <w:rPr>
                <w:b/>
                <w:i/>
              </w:rPr>
              <w:t xml:space="preserve"> a </w:t>
            </w:r>
            <w:r w:rsidRPr="00C121E0">
              <w:rPr>
                <w:b/>
                <w:i/>
              </w:rPr>
              <w:t>Rady (EU) č. 525/2013 (Úř. věst. L 328, 21.12.2018, s. 1).</w:t>
            </w:r>
          </w:p>
        </w:tc>
      </w:tr>
    </w:tbl>
    <w:p w14:paraId="717A37BF"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78B97CEA" w14:textId="77777777" w:rsidR="00D45DEC" w:rsidRPr="00C121E0" w:rsidRDefault="005E7A49" w:rsidP="00D45DEC">
      <w:r w:rsidRPr="00C121E0">
        <w:rPr>
          <w:rStyle w:val="HideTWBExt"/>
        </w:rPr>
        <w:t>&lt;/Amend&gt;</w:t>
      </w:r>
    </w:p>
    <w:p w14:paraId="7EFA17D0"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23</w:t>
      </w:r>
      <w:r w:rsidRPr="00C121E0">
        <w:rPr>
          <w:rStyle w:val="HideTWBExt"/>
          <w:b w:val="0"/>
        </w:rPr>
        <w:t>&lt;/NumAm&gt;</w:t>
      </w:r>
    </w:p>
    <w:p w14:paraId="5B707BAD"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05457218" w14:textId="77777777" w:rsidR="00D45DEC" w:rsidRPr="00C121E0" w:rsidRDefault="005E7A49" w:rsidP="00D45DEC">
      <w:pPr>
        <w:pStyle w:val="NormalBold"/>
      </w:pPr>
      <w:r w:rsidRPr="00C121E0">
        <w:rPr>
          <w:rStyle w:val="HideTWBExt"/>
          <w:b w:val="0"/>
        </w:rPr>
        <w:t>&lt;Article&gt;</w:t>
      </w:r>
      <w:r w:rsidRPr="00C121E0">
        <w:t>Článek 1 b (nový)</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525D094F" w14:textId="77777777" w:rsidTr="003839D9">
        <w:trPr>
          <w:jc w:val="center"/>
        </w:trPr>
        <w:tc>
          <w:tcPr>
            <w:tcW w:w="9752" w:type="dxa"/>
            <w:gridSpan w:val="2"/>
          </w:tcPr>
          <w:p w14:paraId="5436B8D1" w14:textId="77777777" w:rsidR="00D45DEC" w:rsidRPr="00C121E0" w:rsidRDefault="00D45DEC" w:rsidP="003839D9">
            <w:pPr>
              <w:keepNext/>
            </w:pPr>
          </w:p>
        </w:tc>
      </w:tr>
      <w:tr w:rsidR="006F0993" w:rsidRPr="00C121E0" w14:paraId="5B8A9D6E" w14:textId="77777777" w:rsidTr="003839D9">
        <w:trPr>
          <w:jc w:val="center"/>
        </w:trPr>
        <w:tc>
          <w:tcPr>
            <w:tcW w:w="4876" w:type="dxa"/>
            <w:hideMark/>
          </w:tcPr>
          <w:p w14:paraId="563AFE4E" w14:textId="77777777" w:rsidR="00D45DEC" w:rsidRPr="00C121E0" w:rsidRDefault="005E7A49" w:rsidP="003839D9">
            <w:pPr>
              <w:pStyle w:val="ColumnHeading"/>
              <w:keepNext/>
            </w:pPr>
            <w:r w:rsidRPr="00C121E0">
              <w:t>Znění navržené Komisí</w:t>
            </w:r>
          </w:p>
        </w:tc>
        <w:tc>
          <w:tcPr>
            <w:tcW w:w="4876" w:type="dxa"/>
            <w:hideMark/>
          </w:tcPr>
          <w:p w14:paraId="303AD1AD" w14:textId="77777777" w:rsidR="00D45DEC" w:rsidRPr="00C121E0" w:rsidRDefault="005E7A49" w:rsidP="003839D9">
            <w:pPr>
              <w:pStyle w:val="ColumnHeading"/>
              <w:keepNext/>
            </w:pPr>
            <w:r w:rsidRPr="00C121E0">
              <w:t>Pozměňovací návrh</w:t>
            </w:r>
          </w:p>
        </w:tc>
      </w:tr>
      <w:tr w:rsidR="006F0993" w:rsidRPr="00C121E0" w14:paraId="02CB31D2" w14:textId="77777777" w:rsidTr="003839D9">
        <w:trPr>
          <w:jc w:val="center"/>
        </w:trPr>
        <w:tc>
          <w:tcPr>
            <w:tcW w:w="4876" w:type="dxa"/>
          </w:tcPr>
          <w:p w14:paraId="6FC67F04" w14:textId="77777777" w:rsidR="00D45DEC" w:rsidRPr="00C121E0" w:rsidRDefault="00D45DEC" w:rsidP="003839D9">
            <w:pPr>
              <w:pStyle w:val="Normal6"/>
            </w:pPr>
          </w:p>
        </w:tc>
        <w:tc>
          <w:tcPr>
            <w:tcW w:w="4876" w:type="dxa"/>
            <w:hideMark/>
          </w:tcPr>
          <w:p w14:paraId="2D03B889" w14:textId="77777777" w:rsidR="00D45DEC" w:rsidRPr="00C121E0" w:rsidRDefault="005E7A49" w:rsidP="003839D9">
            <w:pPr>
              <w:pStyle w:val="Normal6"/>
              <w:jc w:val="center"/>
              <w:rPr>
                <w:szCs w:val="24"/>
              </w:rPr>
            </w:pPr>
            <w:r w:rsidRPr="00C121E0">
              <w:rPr>
                <w:b/>
                <w:i/>
              </w:rPr>
              <w:t>Článek 1b</w:t>
            </w:r>
          </w:p>
        </w:tc>
      </w:tr>
      <w:tr w:rsidR="006F0993" w:rsidRPr="00C121E0" w14:paraId="1DBABD91" w14:textId="77777777" w:rsidTr="003839D9">
        <w:trPr>
          <w:jc w:val="center"/>
        </w:trPr>
        <w:tc>
          <w:tcPr>
            <w:tcW w:w="4876" w:type="dxa"/>
          </w:tcPr>
          <w:p w14:paraId="4842F4CB" w14:textId="77777777" w:rsidR="00D45DEC" w:rsidRPr="00C121E0" w:rsidRDefault="00D45DEC" w:rsidP="003839D9">
            <w:pPr>
              <w:pStyle w:val="Normal6"/>
            </w:pPr>
          </w:p>
        </w:tc>
        <w:tc>
          <w:tcPr>
            <w:tcW w:w="4876" w:type="dxa"/>
            <w:hideMark/>
          </w:tcPr>
          <w:p w14:paraId="4BB5EFBB" w14:textId="77777777" w:rsidR="00D45DEC" w:rsidRPr="00C121E0" w:rsidRDefault="005E7A49" w:rsidP="003839D9">
            <w:pPr>
              <w:pStyle w:val="Normal6"/>
              <w:jc w:val="center"/>
              <w:rPr>
                <w:szCs w:val="24"/>
              </w:rPr>
            </w:pPr>
            <w:r w:rsidRPr="00C121E0">
              <w:rPr>
                <w:b/>
                <w:i/>
              </w:rPr>
              <w:t>Obecné cíle ESF</w:t>
            </w:r>
          </w:p>
        </w:tc>
      </w:tr>
      <w:tr w:rsidR="006F0993" w:rsidRPr="00C121E0" w14:paraId="429C86AA" w14:textId="77777777" w:rsidTr="003839D9">
        <w:trPr>
          <w:jc w:val="center"/>
        </w:trPr>
        <w:tc>
          <w:tcPr>
            <w:tcW w:w="4876" w:type="dxa"/>
          </w:tcPr>
          <w:p w14:paraId="200714FB" w14:textId="77777777" w:rsidR="00D45DEC" w:rsidRPr="00C121E0" w:rsidRDefault="00D45DEC" w:rsidP="003839D9">
            <w:pPr>
              <w:pStyle w:val="Normal6"/>
            </w:pPr>
          </w:p>
        </w:tc>
        <w:tc>
          <w:tcPr>
            <w:tcW w:w="4876" w:type="dxa"/>
            <w:hideMark/>
          </w:tcPr>
          <w:p w14:paraId="4ABCA897" w14:textId="45A53885" w:rsidR="00D45DEC" w:rsidRPr="00C121E0" w:rsidRDefault="005E7A49" w:rsidP="003839D9">
            <w:pPr>
              <w:pStyle w:val="Normal6"/>
              <w:rPr>
                <w:szCs w:val="24"/>
              </w:rPr>
            </w:pPr>
            <w:r w:rsidRPr="00C121E0">
              <w:rPr>
                <w:b/>
                <w:i/>
              </w:rPr>
              <w:t>1.</w:t>
            </w:r>
            <w:r w:rsidRPr="00C121E0">
              <w:rPr>
                <w:b/>
                <w:i/>
              </w:rPr>
              <w:tab/>
              <w:t>Cílem ESF je podporovat členské státy</w:t>
            </w:r>
            <w:r w:rsidR="00A97F05">
              <w:rPr>
                <w:b/>
                <w:i/>
              </w:rPr>
              <w:t xml:space="preserve"> a </w:t>
            </w:r>
            <w:r w:rsidRPr="00C121E0">
              <w:rPr>
                <w:b/>
                <w:i/>
              </w:rPr>
              <w:t>regiony</w:t>
            </w:r>
            <w:r w:rsidR="00A97F05">
              <w:rPr>
                <w:b/>
                <w:i/>
              </w:rPr>
              <w:t xml:space="preserve"> v </w:t>
            </w:r>
            <w:r w:rsidRPr="00C121E0">
              <w:rPr>
                <w:b/>
                <w:i/>
              </w:rPr>
              <w:t>tom, aby dosáhly vysoké úrovně zaměstnanosti</w:t>
            </w:r>
            <w:r w:rsidR="00A97F05">
              <w:rPr>
                <w:b/>
                <w:i/>
              </w:rPr>
              <w:t xml:space="preserve"> a </w:t>
            </w:r>
            <w:r w:rsidRPr="00C121E0">
              <w:rPr>
                <w:b/>
                <w:i/>
              </w:rPr>
              <w:t>spravedlivé sociální ochrany, disponovaly kvalifikovanou</w:t>
            </w:r>
            <w:r w:rsidR="00A97F05">
              <w:rPr>
                <w:b/>
                <w:i/>
              </w:rPr>
              <w:t xml:space="preserve"> a </w:t>
            </w:r>
            <w:r w:rsidRPr="00C121E0">
              <w:rPr>
                <w:b/>
                <w:i/>
              </w:rPr>
              <w:t>odolnou pracovní silou připravenou pro budoucí svět práce</w:t>
            </w:r>
            <w:r w:rsidR="00A97F05">
              <w:rPr>
                <w:b/>
                <w:i/>
              </w:rPr>
              <w:t xml:space="preserve"> a </w:t>
            </w:r>
            <w:r w:rsidRPr="00C121E0">
              <w:rPr>
                <w:b/>
                <w:i/>
              </w:rPr>
              <w:t>vybudovaly inkluzivní</w:t>
            </w:r>
            <w:r w:rsidR="00A97F05">
              <w:rPr>
                <w:b/>
                <w:i/>
              </w:rPr>
              <w:t xml:space="preserve"> a </w:t>
            </w:r>
            <w:r w:rsidRPr="00C121E0">
              <w:rPr>
                <w:b/>
                <w:i/>
              </w:rPr>
              <w:t>soudržné společnosti, které usilují</w:t>
            </w:r>
            <w:r w:rsidR="00A97F05">
              <w:rPr>
                <w:b/>
                <w:i/>
              </w:rPr>
              <w:t xml:space="preserve"> o </w:t>
            </w:r>
            <w:r w:rsidRPr="00C121E0">
              <w:rPr>
                <w:b/>
                <w:i/>
              </w:rPr>
              <w:t>vymýcení chudoby</w:t>
            </w:r>
            <w:r w:rsidR="00A97F05">
              <w:rPr>
                <w:b/>
                <w:i/>
              </w:rPr>
              <w:t xml:space="preserve"> a </w:t>
            </w:r>
            <w:r w:rsidRPr="00C121E0">
              <w:rPr>
                <w:b/>
                <w:i/>
              </w:rPr>
              <w:t>naplnění zásad stanovených</w:t>
            </w:r>
            <w:r w:rsidR="00A97F05">
              <w:rPr>
                <w:b/>
                <w:i/>
              </w:rPr>
              <w:t xml:space="preserve"> v </w:t>
            </w:r>
            <w:r w:rsidRPr="00C121E0">
              <w:rPr>
                <w:b/>
                <w:i/>
              </w:rPr>
              <w:t>evropském pilíři sociálních práv</w:t>
            </w:r>
            <w:r w:rsidR="00A97F05">
              <w:rPr>
                <w:b/>
                <w:i/>
              </w:rPr>
              <w:t xml:space="preserve"> a </w:t>
            </w:r>
            <w:r w:rsidRPr="00C121E0">
              <w:rPr>
                <w:b/>
                <w:i/>
              </w:rPr>
              <w:t>hlavních cílů Akčního plánu pro evropský pilíř sociálních práv.</w:t>
            </w:r>
          </w:p>
        </w:tc>
      </w:tr>
      <w:tr w:rsidR="006F0993" w:rsidRPr="00C121E0" w14:paraId="28D973D3" w14:textId="77777777" w:rsidTr="003839D9">
        <w:trPr>
          <w:jc w:val="center"/>
        </w:trPr>
        <w:tc>
          <w:tcPr>
            <w:tcW w:w="4876" w:type="dxa"/>
          </w:tcPr>
          <w:p w14:paraId="09E7117C" w14:textId="77777777" w:rsidR="00D45DEC" w:rsidRPr="00C121E0" w:rsidRDefault="00D45DEC" w:rsidP="003839D9">
            <w:pPr>
              <w:pStyle w:val="Normal6"/>
            </w:pPr>
          </w:p>
        </w:tc>
        <w:tc>
          <w:tcPr>
            <w:tcW w:w="4876" w:type="dxa"/>
            <w:hideMark/>
          </w:tcPr>
          <w:p w14:paraId="009680D7" w14:textId="1708CD5E" w:rsidR="00D45DEC" w:rsidRPr="00C121E0" w:rsidRDefault="005E7A49" w:rsidP="003839D9">
            <w:pPr>
              <w:pStyle w:val="Normal6"/>
              <w:rPr>
                <w:szCs w:val="24"/>
              </w:rPr>
            </w:pPr>
            <w:r w:rsidRPr="00C121E0">
              <w:rPr>
                <w:b/>
                <w:i/>
              </w:rPr>
              <w:t>2.</w:t>
            </w:r>
            <w:r w:rsidRPr="00C121E0">
              <w:rPr>
                <w:b/>
                <w:i/>
              </w:rPr>
              <w:tab/>
              <w:t>ESF podporuje, doplňuje</w:t>
            </w:r>
            <w:r w:rsidR="00A97F05">
              <w:rPr>
                <w:b/>
                <w:i/>
              </w:rPr>
              <w:t xml:space="preserve"> a </w:t>
            </w:r>
            <w:r w:rsidRPr="00C121E0">
              <w:rPr>
                <w:b/>
                <w:i/>
              </w:rPr>
              <w:t>zvyšuje hodnotu politik členských států</w:t>
            </w:r>
            <w:r w:rsidR="00A97F05">
              <w:rPr>
                <w:b/>
                <w:i/>
              </w:rPr>
              <w:t xml:space="preserve"> s </w:t>
            </w:r>
            <w:r w:rsidRPr="00C121E0">
              <w:rPr>
                <w:b/>
                <w:i/>
              </w:rPr>
              <w:t>cílem zajistit rovné příležitosti, rovný přístup na trh práce, spravedlivé pracovní podmínky, sociální ochranu</w:t>
            </w:r>
            <w:r w:rsidR="00A97F05">
              <w:rPr>
                <w:b/>
                <w:i/>
              </w:rPr>
              <w:t xml:space="preserve"> a </w:t>
            </w:r>
            <w:r w:rsidRPr="00C121E0">
              <w:rPr>
                <w:b/>
                <w:i/>
              </w:rPr>
              <w:t>začlenění. Zejména podporuje vytváření kvalitních pracovních míst</w:t>
            </w:r>
            <w:r w:rsidR="00A97F05">
              <w:rPr>
                <w:b/>
                <w:i/>
              </w:rPr>
              <w:t xml:space="preserve"> a </w:t>
            </w:r>
            <w:r w:rsidRPr="00C121E0">
              <w:rPr>
                <w:b/>
                <w:i/>
              </w:rPr>
              <w:t>zaměřuje se na kvalitní</w:t>
            </w:r>
            <w:r w:rsidR="00A97F05">
              <w:rPr>
                <w:b/>
                <w:i/>
              </w:rPr>
              <w:t xml:space="preserve"> a </w:t>
            </w:r>
            <w:r w:rsidRPr="00C121E0">
              <w:rPr>
                <w:b/>
                <w:i/>
              </w:rPr>
              <w:t>inkluzivní vzdělávání</w:t>
            </w:r>
            <w:r w:rsidR="00A97F05">
              <w:rPr>
                <w:b/>
                <w:i/>
              </w:rPr>
              <w:t xml:space="preserve"> a </w:t>
            </w:r>
            <w:r w:rsidRPr="00C121E0">
              <w:rPr>
                <w:b/>
                <w:i/>
              </w:rPr>
              <w:t>odbornou přípravu, celoživotní učení, investice do dětí</w:t>
            </w:r>
            <w:r w:rsidR="00A97F05">
              <w:rPr>
                <w:b/>
                <w:i/>
              </w:rPr>
              <w:t xml:space="preserve"> a </w:t>
            </w:r>
            <w:r w:rsidRPr="00C121E0">
              <w:rPr>
                <w:b/>
                <w:i/>
              </w:rPr>
              <w:t>mladých lidí</w:t>
            </w:r>
            <w:r w:rsidR="00A97F05">
              <w:rPr>
                <w:b/>
                <w:i/>
              </w:rPr>
              <w:t xml:space="preserve"> a </w:t>
            </w:r>
            <w:r w:rsidRPr="00C121E0">
              <w:rPr>
                <w:b/>
                <w:i/>
              </w:rPr>
              <w:t>přístup</w:t>
            </w:r>
            <w:r w:rsidR="00A97F05">
              <w:rPr>
                <w:b/>
                <w:i/>
              </w:rPr>
              <w:t xml:space="preserve"> k </w:t>
            </w:r>
            <w:r w:rsidRPr="00C121E0">
              <w:rPr>
                <w:b/>
                <w:i/>
              </w:rPr>
              <w:t>základním službám.</w:t>
            </w:r>
          </w:p>
        </w:tc>
      </w:tr>
      <w:tr w:rsidR="006F0993" w:rsidRPr="00C121E0" w14:paraId="12CB7001" w14:textId="77777777" w:rsidTr="003839D9">
        <w:trPr>
          <w:jc w:val="center"/>
        </w:trPr>
        <w:tc>
          <w:tcPr>
            <w:tcW w:w="4876" w:type="dxa"/>
          </w:tcPr>
          <w:p w14:paraId="393D3694" w14:textId="77777777" w:rsidR="00D45DEC" w:rsidRPr="00C121E0" w:rsidRDefault="00D45DEC" w:rsidP="003839D9">
            <w:pPr>
              <w:pStyle w:val="Normal6"/>
            </w:pPr>
          </w:p>
        </w:tc>
        <w:tc>
          <w:tcPr>
            <w:tcW w:w="4876" w:type="dxa"/>
            <w:hideMark/>
          </w:tcPr>
          <w:p w14:paraId="7C639155" w14:textId="46269FE8" w:rsidR="00D45DEC" w:rsidRPr="00C121E0" w:rsidRDefault="005E7A49" w:rsidP="003839D9">
            <w:pPr>
              <w:pStyle w:val="Normal6"/>
              <w:rPr>
                <w:szCs w:val="24"/>
              </w:rPr>
            </w:pPr>
            <w:r w:rsidRPr="00C121E0">
              <w:rPr>
                <w:b/>
                <w:i/>
              </w:rPr>
              <w:t>3.</w:t>
            </w:r>
            <w:r w:rsidRPr="00C121E0">
              <w:rPr>
                <w:b/>
                <w:i/>
              </w:rPr>
              <w:tab/>
              <w:t>Cílem ESF je podporovat členské státy</w:t>
            </w:r>
            <w:r w:rsidR="00A97F05">
              <w:rPr>
                <w:b/>
                <w:i/>
              </w:rPr>
              <w:t xml:space="preserve"> v </w:t>
            </w:r>
            <w:r w:rsidRPr="00C121E0">
              <w:rPr>
                <w:b/>
                <w:i/>
              </w:rPr>
              <w:t>tom, aby dosáhly vysokého sociálního</w:t>
            </w:r>
            <w:r w:rsidR="00A97F05">
              <w:rPr>
                <w:b/>
                <w:i/>
              </w:rPr>
              <w:t xml:space="preserve"> a </w:t>
            </w:r>
            <w:r w:rsidRPr="00C121E0">
              <w:rPr>
                <w:b/>
                <w:i/>
              </w:rPr>
              <w:t>hospodářského začlenění, zejména</w:t>
            </w:r>
            <w:r w:rsidR="00A97F05">
              <w:rPr>
                <w:b/>
                <w:i/>
              </w:rPr>
              <w:t xml:space="preserve"> u </w:t>
            </w:r>
            <w:r w:rsidRPr="00C121E0">
              <w:rPr>
                <w:b/>
                <w:i/>
              </w:rPr>
              <w:t>skupin</w:t>
            </w:r>
            <w:r w:rsidR="00A97F05">
              <w:rPr>
                <w:b/>
                <w:i/>
              </w:rPr>
              <w:t xml:space="preserve"> a </w:t>
            </w:r>
            <w:r w:rsidRPr="00C121E0">
              <w:rPr>
                <w:b/>
                <w:i/>
              </w:rPr>
              <w:t>osob ve zranitelné situaci.</w:t>
            </w:r>
          </w:p>
        </w:tc>
      </w:tr>
    </w:tbl>
    <w:p w14:paraId="21948F3C"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5B47C577" w14:textId="77777777" w:rsidR="00D45DEC" w:rsidRPr="00C121E0" w:rsidRDefault="005E7A49" w:rsidP="00D45DEC">
      <w:r w:rsidRPr="00C121E0">
        <w:rPr>
          <w:rStyle w:val="HideTWBExt"/>
        </w:rPr>
        <w:t>&lt;/Amend&gt;</w:t>
      </w:r>
    </w:p>
    <w:p w14:paraId="6B6F49CF"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24</w:t>
      </w:r>
      <w:r w:rsidRPr="00C121E0">
        <w:rPr>
          <w:rStyle w:val="HideTWBExt"/>
          <w:b w:val="0"/>
        </w:rPr>
        <w:t>&lt;/NumAm&gt;</w:t>
      </w:r>
    </w:p>
    <w:p w14:paraId="276F7366"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79AAEACA" w14:textId="77777777" w:rsidR="00D45DEC" w:rsidRPr="00C121E0" w:rsidRDefault="005E7A49" w:rsidP="00D45DEC">
      <w:pPr>
        <w:pStyle w:val="NormalBold"/>
      </w:pPr>
      <w:r w:rsidRPr="00C121E0">
        <w:rPr>
          <w:rStyle w:val="HideTWBExt"/>
          <w:b w:val="0"/>
        </w:rPr>
        <w:t>&lt;Article&gt;</w:t>
      </w:r>
      <w:r w:rsidRPr="00C121E0">
        <w:t>Čl. 2 – název</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31DC3983" w14:textId="77777777" w:rsidTr="003839D9">
        <w:trPr>
          <w:jc w:val="center"/>
        </w:trPr>
        <w:tc>
          <w:tcPr>
            <w:tcW w:w="9752" w:type="dxa"/>
            <w:gridSpan w:val="2"/>
          </w:tcPr>
          <w:p w14:paraId="2CFE4650" w14:textId="77777777" w:rsidR="00D45DEC" w:rsidRPr="00C121E0" w:rsidRDefault="00D45DEC" w:rsidP="003839D9">
            <w:pPr>
              <w:keepNext/>
            </w:pPr>
          </w:p>
        </w:tc>
      </w:tr>
      <w:tr w:rsidR="006F0993" w:rsidRPr="00C121E0" w14:paraId="0E646D4B" w14:textId="77777777" w:rsidTr="003839D9">
        <w:trPr>
          <w:jc w:val="center"/>
        </w:trPr>
        <w:tc>
          <w:tcPr>
            <w:tcW w:w="4876" w:type="dxa"/>
            <w:hideMark/>
          </w:tcPr>
          <w:p w14:paraId="6897373F" w14:textId="77777777" w:rsidR="00D45DEC" w:rsidRPr="00C121E0" w:rsidRDefault="005E7A49" w:rsidP="003839D9">
            <w:pPr>
              <w:pStyle w:val="ColumnHeading"/>
              <w:keepNext/>
            </w:pPr>
            <w:r w:rsidRPr="00C121E0">
              <w:t>Znění navržené Komisí</w:t>
            </w:r>
          </w:p>
        </w:tc>
        <w:tc>
          <w:tcPr>
            <w:tcW w:w="4876" w:type="dxa"/>
            <w:hideMark/>
          </w:tcPr>
          <w:p w14:paraId="0C2F51DE" w14:textId="77777777" w:rsidR="00D45DEC" w:rsidRPr="00C121E0" w:rsidRDefault="005E7A49" w:rsidP="003839D9">
            <w:pPr>
              <w:pStyle w:val="ColumnHeading"/>
              <w:keepNext/>
            </w:pPr>
            <w:r w:rsidRPr="00C121E0">
              <w:t>Pozměňovací návrh</w:t>
            </w:r>
          </w:p>
        </w:tc>
      </w:tr>
      <w:tr w:rsidR="006F0993" w:rsidRPr="00C121E0" w14:paraId="4E025B53" w14:textId="77777777" w:rsidTr="003839D9">
        <w:trPr>
          <w:jc w:val="center"/>
        </w:trPr>
        <w:tc>
          <w:tcPr>
            <w:tcW w:w="4876" w:type="dxa"/>
            <w:hideMark/>
          </w:tcPr>
          <w:p w14:paraId="3DC1A033" w14:textId="51A4CF3C" w:rsidR="00D45DEC" w:rsidRPr="00C121E0" w:rsidRDefault="005E7A49" w:rsidP="003839D9">
            <w:pPr>
              <w:pStyle w:val="Normal6"/>
            </w:pPr>
            <w:r w:rsidRPr="00C121E0">
              <w:rPr>
                <w:b/>
                <w:i/>
              </w:rPr>
              <w:t>Podpora</w:t>
            </w:r>
            <w:r w:rsidR="00A97F05">
              <w:rPr>
                <w:b/>
                <w:i/>
              </w:rPr>
              <w:t xml:space="preserve"> z </w:t>
            </w:r>
            <w:r w:rsidRPr="00C121E0">
              <w:t>ESF</w:t>
            </w:r>
          </w:p>
        </w:tc>
        <w:tc>
          <w:tcPr>
            <w:tcW w:w="4876" w:type="dxa"/>
            <w:hideMark/>
          </w:tcPr>
          <w:p w14:paraId="482BA915" w14:textId="77777777" w:rsidR="00D45DEC" w:rsidRPr="00C121E0" w:rsidRDefault="005E7A49" w:rsidP="003839D9">
            <w:pPr>
              <w:pStyle w:val="Normal6"/>
              <w:rPr>
                <w:szCs w:val="24"/>
              </w:rPr>
            </w:pPr>
            <w:r w:rsidRPr="00C121E0">
              <w:rPr>
                <w:b/>
                <w:i/>
              </w:rPr>
              <w:t>Specifické cíle</w:t>
            </w:r>
            <w:r w:rsidRPr="00C121E0">
              <w:t xml:space="preserve"> ESF</w:t>
            </w:r>
          </w:p>
        </w:tc>
      </w:tr>
    </w:tbl>
    <w:p w14:paraId="4B76710B"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19DB906F" w14:textId="77777777" w:rsidR="00D45DEC" w:rsidRPr="00C121E0" w:rsidRDefault="005E7A49" w:rsidP="00D45DEC">
      <w:r w:rsidRPr="00C121E0">
        <w:rPr>
          <w:rStyle w:val="HideTWBExt"/>
        </w:rPr>
        <w:t>&lt;/Amend&gt;</w:t>
      </w:r>
    </w:p>
    <w:p w14:paraId="1740B936"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25</w:t>
      </w:r>
      <w:r w:rsidRPr="00C121E0">
        <w:rPr>
          <w:rStyle w:val="HideTWBExt"/>
          <w:b w:val="0"/>
        </w:rPr>
        <w:t>&lt;/NumAm&gt;</w:t>
      </w:r>
    </w:p>
    <w:p w14:paraId="290DF9A7"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182F3584" w14:textId="77777777" w:rsidR="00D45DEC" w:rsidRPr="00C121E0" w:rsidRDefault="005E7A49" w:rsidP="00D45DEC">
      <w:pPr>
        <w:pStyle w:val="NormalBold"/>
      </w:pPr>
      <w:r w:rsidRPr="00C121E0">
        <w:rPr>
          <w:rStyle w:val="HideTWBExt"/>
          <w:b w:val="0"/>
        </w:rPr>
        <w:t>&lt;Article&gt;</w:t>
      </w:r>
      <w:r w:rsidRPr="00C121E0">
        <w:t>Čl. 2 – odst. 1</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2BAB0AA2" w14:textId="77777777" w:rsidTr="003839D9">
        <w:trPr>
          <w:jc w:val="center"/>
        </w:trPr>
        <w:tc>
          <w:tcPr>
            <w:tcW w:w="9752" w:type="dxa"/>
            <w:gridSpan w:val="2"/>
          </w:tcPr>
          <w:p w14:paraId="6624C51E" w14:textId="77777777" w:rsidR="00D45DEC" w:rsidRPr="00C121E0" w:rsidRDefault="00D45DEC" w:rsidP="003839D9">
            <w:pPr>
              <w:keepNext/>
            </w:pPr>
          </w:p>
        </w:tc>
      </w:tr>
      <w:tr w:rsidR="006F0993" w:rsidRPr="00C121E0" w14:paraId="61C3FD4E" w14:textId="77777777" w:rsidTr="003839D9">
        <w:trPr>
          <w:jc w:val="center"/>
        </w:trPr>
        <w:tc>
          <w:tcPr>
            <w:tcW w:w="4876" w:type="dxa"/>
            <w:hideMark/>
          </w:tcPr>
          <w:p w14:paraId="5BC3B08E" w14:textId="77777777" w:rsidR="00D45DEC" w:rsidRPr="00C121E0" w:rsidRDefault="005E7A49" w:rsidP="003839D9">
            <w:pPr>
              <w:pStyle w:val="ColumnHeading"/>
              <w:keepNext/>
            </w:pPr>
            <w:r w:rsidRPr="00C121E0">
              <w:t>Znění navržené Komisí</w:t>
            </w:r>
          </w:p>
        </w:tc>
        <w:tc>
          <w:tcPr>
            <w:tcW w:w="4876" w:type="dxa"/>
            <w:hideMark/>
          </w:tcPr>
          <w:p w14:paraId="7D593144" w14:textId="77777777" w:rsidR="00D45DEC" w:rsidRPr="00C121E0" w:rsidRDefault="005E7A49" w:rsidP="003839D9">
            <w:pPr>
              <w:pStyle w:val="ColumnHeading"/>
              <w:keepNext/>
            </w:pPr>
            <w:r w:rsidRPr="00C121E0">
              <w:t>Pozměňovací návrh</w:t>
            </w:r>
          </w:p>
        </w:tc>
      </w:tr>
      <w:tr w:rsidR="006F0993" w:rsidRPr="00C121E0" w14:paraId="577A5966" w14:textId="77777777" w:rsidTr="003839D9">
        <w:trPr>
          <w:jc w:val="center"/>
        </w:trPr>
        <w:tc>
          <w:tcPr>
            <w:tcW w:w="4876" w:type="dxa"/>
            <w:hideMark/>
          </w:tcPr>
          <w:p w14:paraId="36D98010" w14:textId="482295EE" w:rsidR="00D45DEC" w:rsidRPr="00C121E0" w:rsidRDefault="005E7A49" w:rsidP="003839D9">
            <w:pPr>
              <w:pStyle w:val="Normal6"/>
            </w:pPr>
            <w:r w:rsidRPr="00C121E0">
              <w:t>(1)</w:t>
            </w:r>
            <w:r w:rsidRPr="00C121E0">
              <w:tab/>
            </w:r>
            <w:r w:rsidRPr="00C121E0">
              <w:rPr>
                <w:b/>
                <w:i/>
              </w:rPr>
              <w:t>Evropský</w:t>
            </w:r>
            <w:r w:rsidRPr="00C121E0">
              <w:t xml:space="preserve"> sociální </w:t>
            </w:r>
            <w:r w:rsidRPr="00C121E0">
              <w:rPr>
                <w:b/>
                <w:i/>
              </w:rPr>
              <w:t>fond (ESF</w:t>
            </w:r>
            <w:r w:rsidRPr="00C121E0">
              <w:t xml:space="preserve">) </w:t>
            </w:r>
            <w:r w:rsidRPr="00C121E0">
              <w:rPr>
                <w:b/>
                <w:i/>
              </w:rPr>
              <w:t>podporuje specifické cíle stanovené</w:t>
            </w:r>
            <w:r w:rsidR="00A97F05">
              <w:t xml:space="preserve"> v </w:t>
            </w:r>
            <w:r w:rsidRPr="00C121E0">
              <w:rPr>
                <w:b/>
                <w:i/>
              </w:rPr>
              <w:t>článku 3 nařízení XX [nařízení</w:t>
            </w:r>
            <w:r w:rsidR="00A97F05">
              <w:t xml:space="preserve"> o </w:t>
            </w:r>
            <w:r w:rsidRPr="00C121E0">
              <w:rPr>
                <w:b/>
                <w:i/>
              </w:rPr>
              <w:t>plánu NRP]</w:t>
            </w:r>
            <w:r w:rsidRPr="00C121E0">
              <w:t>.</w:t>
            </w:r>
          </w:p>
        </w:tc>
        <w:tc>
          <w:tcPr>
            <w:tcW w:w="4876" w:type="dxa"/>
            <w:hideMark/>
          </w:tcPr>
          <w:p w14:paraId="5112C0C6" w14:textId="05DA0840" w:rsidR="00D45DEC" w:rsidRPr="00C121E0" w:rsidRDefault="005E7A49" w:rsidP="003839D9">
            <w:pPr>
              <w:pStyle w:val="Normal6"/>
              <w:rPr>
                <w:szCs w:val="24"/>
              </w:rPr>
            </w:pPr>
            <w:r w:rsidRPr="00C121E0">
              <w:t>(1)</w:t>
            </w:r>
            <w:r w:rsidRPr="00C121E0">
              <w:tab/>
            </w:r>
            <w:r w:rsidRPr="00C121E0">
              <w:rPr>
                <w:b/>
                <w:i/>
              </w:rPr>
              <w:t>ESF podporuje tyto specifické cíle</w:t>
            </w:r>
            <w:r w:rsidR="00A97F05">
              <w:rPr>
                <w:b/>
                <w:i/>
              </w:rPr>
              <w:t xml:space="preserve"> v </w:t>
            </w:r>
            <w:r w:rsidRPr="00C121E0">
              <w:rPr>
                <w:b/>
                <w:i/>
              </w:rPr>
              <w:t>oblastech politiky zaměstnanosti</w:t>
            </w:r>
            <w:r w:rsidR="00A97F05">
              <w:rPr>
                <w:b/>
                <w:i/>
              </w:rPr>
              <w:t xml:space="preserve"> a </w:t>
            </w:r>
            <w:r w:rsidRPr="00C121E0">
              <w:rPr>
                <w:b/>
                <w:i/>
              </w:rPr>
              <w:t>mobility pracovních sil, vzdělávání, sociálního začleňování, včetně přispívání</w:t>
            </w:r>
            <w:r w:rsidR="00A97F05">
              <w:rPr>
                <w:b/>
                <w:i/>
              </w:rPr>
              <w:t xml:space="preserve"> k </w:t>
            </w:r>
            <w:r w:rsidRPr="00C121E0">
              <w:rPr>
                <w:b/>
                <w:i/>
              </w:rPr>
              <w:t>vymýcení chudoby:</w:t>
            </w:r>
          </w:p>
        </w:tc>
      </w:tr>
      <w:tr w:rsidR="006F0993" w:rsidRPr="00C121E0" w14:paraId="2F8B9593" w14:textId="77777777" w:rsidTr="003839D9">
        <w:trPr>
          <w:jc w:val="center"/>
        </w:trPr>
        <w:tc>
          <w:tcPr>
            <w:tcW w:w="4876" w:type="dxa"/>
          </w:tcPr>
          <w:p w14:paraId="0BC4865C" w14:textId="77777777" w:rsidR="00D45DEC" w:rsidRPr="00C121E0" w:rsidRDefault="00D45DEC" w:rsidP="003839D9">
            <w:pPr>
              <w:pStyle w:val="Normal6"/>
            </w:pPr>
          </w:p>
        </w:tc>
        <w:tc>
          <w:tcPr>
            <w:tcW w:w="4876" w:type="dxa"/>
            <w:hideMark/>
          </w:tcPr>
          <w:p w14:paraId="0D6324E8" w14:textId="021E54D0" w:rsidR="00D45DEC" w:rsidRPr="00C121E0" w:rsidRDefault="005E7A49" w:rsidP="003839D9">
            <w:pPr>
              <w:pStyle w:val="Normal6"/>
              <w:rPr>
                <w:szCs w:val="24"/>
              </w:rPr>
            </w:pPr>
            <w:r w:rsidRPr="00C121E0">
              <w:rPr>
                <w:b/>
                <w:i/>
              </w:rPr>
              <w:t>a) zlepšit přístup</w:t>
            </w:r>
            <w:r w:rsidR="00A97F05">
              <w:rPr>
                <w:b/>
                <w:i/>
              </w:rPr>
              <w:t xml:space="preserve"> k </w:t>
            </w:r>
            <w:r w:rsidRPr="00C121E0">
              <w:rPr>
                <w:b/>
                <w:i/>
              </w:rPr>
              <w:t>zaměstnání</w:t>
            </w:r>
            <w:r w:rsidR="00A97F05">
              <w:rPr>
                <w:b/>
                <w:i/>
              </w:rPr>
              <w:t xml:space="preserve"> a </w:t>
            </w:r>
            <w:r w:rsidRPr="00C121E0">
              <w:rPr>
                <w:b/>
                <w:i/>
              </w:rPr>
              <w:t>aktivačním opatřením pro všechny uchazeče</w:t>
            </w:r>
            <w:r w:rsidR="00A97F05">
              <w:rPr>
                <w:b/>
                <w:i/>
              </w:rPr>
              <w:t xml:space="preserve"> o </w:t>
            </w:r>
            <w:r w:rsidRPr="00C121E0">
              <w:rPr>
                <w:b/>
                <w:i/>
              </w:rPr>
              <w:t>zaměstnání, zejména mladé lidi,</w:t>
            </w:r>
            <w:r w:rsidR="00A97F05">
              <w:rPr>
                <w:b/>
                <w:i/>
              </w:rPr>
              <w:t xml:space="preserve"> a </w:t>
            </w:r>
            <w:r w:rsidRPr="00C121E0">
              <w:rPr>
                <w:b/>
                <w:i/>
              </w:rPr>
              <w:t>to především prováděním systému záruk pro mladé lidi, dále pro dlouhodobě nezaměstnané</w:t>
            </w:r>
            <w:r w:rsidR="00A97F05">
              <w:rPr>
                <w:b/>
                <w:i/>
              </w:rPr>
              <w:t xml:space="preserve"> a </w:t>
            </w:r>
            <w:r w:rsidRPr="00C121E0">
              <w:rPr>
                <w:b/>
                <w:i/>
              </w:rPr>
              <w:t>skupiny ve znevýhodněném postavení na trhu práce, pro osoby se zdravotním postižením nebo chronickým onemocněním</w:t>
            </w:r>
            <w:r w:rsidR="00A97F05">
              <w:rPr>
                <w:b/>
                <w:i/>
              </w:rPr>
              <w:t xml:space="preserve"> a </w:t>
            </w:r>
            <w:r w:rsidRPr="00C121E0">
              <w:rPr>
                <w:b/>
                <w:i/>
              </w:rPr>
              <w:t>pro neaktivní osoby,</w:t>
            </w:r>
            <w:r w:rsidR="00A97F05">
              <w:rPr>
                <w:b/>
                <w:i/>
              </w:rPr>
              <w:t xml:space="preserve"> a </w:t>
            </w:r>
            <w:r w:rsidRPr="00C121E0">
              <w:rPr>
                <w:b/>
                <w:i/>
              </w:rPr>
              <w:t>to</w:t>
            </w:r>
            <w:r w:rsidR="00A97F05">
              <w:rPr>
                <w:b/>
                <w:i/>
              </w:rPr>
              <w:t xml:space="preserve"> i </w:t>
            </w:r>
            <w:r w:rsidRPr="00C121E0">
              <w:rPr>
                <w:b/>
                <w:i/>
              </w:rPr>
              <w:t>podporou samostatné výdělečné činnosti</w:t>
            </w:r>
            <w:r w:rsidR="00A97F05">
              <w:rPr>
                <w:b/>
                <w:i/>
              </w:rPr>
              <w:t xml:space="preserve"> a </w:t>
            </w:r>
            <w:r w:rsidRPr="00C121E0">
              <w:rPr>
                <w:b/>
                <w:i/>
              </w:rPr>
              <w:t>sociální ekonomiky,</w:t>
            </w:r>
          </w:p>
        </w:tc>
      </w:tr>
      <w:tr w:rsidR="006F0993" w:rsidRPr="00C121E0" w14:paraId="420990F4" w14:textId="77777777" w:rsidTr="003839D9">
        <w:trPr>
          <w:jc w:val="center"/>
        </w:trPr>
        <w:tc>
          <w:tcPr>
            <w:tcW w:w="4876" w:type="dxa"/>
          </w:tcPr>
          <w:p w14:paraId="18F5F236" w14:textId="77777777" w:rsidR="00D45DEC" w:rsidRPr="00C121E0" w:rsidRDefault="00D45DEC" w:rsidP="003839D9">
            <w:pPr>
              <w:pStyle w:val="Normal6"/>
            </w:pPr>
          </w:p>
        </w:tc>
        <w:tc>
          <w:tcPr>
            <w:tcW w:w="4876" w:type="dxa"/>
            <w:hideMark/>
          </w:tcPr>
          <w:p w14:paraId="2E59B1DF" w14:textId="772E37D4" w:rsidR="00D45DEC" w:rsidRPr="00C121E0" w:rsidRDefault="005E7A49" w:rsidP="003839D9">
            <w:pPr>
              <w:pStyle w:val="Normal6"/>
              <w:rPr>
                <w:szCs w:val="24"/>
              </w:rPr>
            </w:pPr>
            <w:r w:rsidRPr="00C121E0">
              <w:rPr>
                <w:b/>
                <w:i/>
              </w:rPr>
              <w:t>b) modernizovat instituce</w:t>
            </w:r>
            <w:r w:rsidR="00A97F05">
              <w:rPr>
                <w:b/>
                <w:i/>
              </w:rPr>
              <w:t xml:space="preserve"> a </w:t>
            </w:r>
            <w:r w:rsidRPr="00C121E0">
              <w:rPr>
                <w:b/>
                <w:i/>
              </w:rPr>
              <w:t>služby trhu práce</w:t>
            </w:r>
            <w:r w:rsidR="00A97F05">
              <w:rPr>
                <w:b/>
                <w:i/>
              </w:rPr>
              <w:t xml:space="preserve"> s </w:t>
            </w:r>
            <w:r w:rsidRPr="00C121E0">
              <w:rPr>
                <w:b/>
                <w:i/>
              </w:rPr>
              <w:t>cílem posoudit</w:t>
            </w:r>
            <w:r w:rsidR="00A97F05">
              <w:rPr>
                <w:b/>
                <w:i/>
              </w:rPr>
              <w:t xml:space="preserve"> a </w:t>
            </w:r>
            <w:r w:rsidRPr="00C121E0">
              <w:rPr>
                <w:b/>
                <w:i/>
              </w:rPr>
              <w:t>předvídat potřeby dovedností</w:t>
            </w:r>
            <w:r w:rsidR="00A97F05">
              <w:rPr>
                <w:b/>
                <w:i/>
              </w:rPr>
              <w:t xml:space="preserve"> a </w:t>
            </w:r>
            <w:r w:rsidRPr="00C121E0">
              <w:rPr>
                <w:b/>
                <w:i/>
              </w:rPr>
              <w:t>zajistit včasnou, individuálně uzpůsobenou pomoc</w:t>
            </w:r>
            <w:r w:rsidR="00A97F05">
              <w:rPr>
                <w:b/>
                <w:i/>
              </w:rPr>
              <w:t xml:space="preserve"> i </w:t>
            </w:r>
            <w:r w:rsidRPr="00C121E0">
              <w:rPr>
                <w:b/>
                <w:i/>
              </w:rPr>
              <w:t>podporu při zajišťování souladu mezi nabídkou</w:t>
            </w:r>
            <w:r w:rsidR="00A97F05">
              <w:rPr>
                <w:b/>
                <w:i/>
              </w:rPr>
              <w:t xml:space="preserve"> a </w:t>
            </w:r>
            <w:r w:rsidRPr="00C121E0">
              <w:rPr>
                <w:b/>
                <w:i/>
              </w:rPr>
              <w:t>poptávkou na trhu práce, během přechodů mezi zaměstnáními</w:t>
            </w:r>
            <w:r w:rsidR="00A97F05">
              <w:rPr>
                <w:b/>
                <w:i/>
              </w:rPr>
              <w:t xml:space="preserve"> a </w:t>
            </w:r>
            <w:r w:rsidRPr="00C121E0">
              <w:rPr>
                <w:b/>
                <w:i/>
              </w:rPr>
              <w:t>během mobility,</w:t>
            </w:r>
          </w:p>
        </w:tc>
      </w:tr>
      <w:tr w:rsidR="006F0993" w:rsidRPr="00C121E0" w14:paraId="6169A26C" w14:textId="77777777" w:rsidTr="003839D9">
        <w:trPr>
          <w:jc w:val="center"/>
        </w:trPr>
        <w:tc>
          <w:tcPr>
            <w:tcW w:w="4876" w:type="dxa"/>
          </w:tcPr>
          <w:p w14:paraId="040AAB6C" w14:textId="77777777" w:rsidR="00D45DEC" w:rsidRPr="00C121E0" w:rsidRDefault="00D45DEC" w:rsidP="003839D9">
            <w:pPr>
              <w:pStyle w:val="Normal6"/>
            </w:pPr>
          </w:p>
        </w:tc>
        <w:tc>
          <w:tcPr>
            <w:tcW w:w="4876" w:type="dxa"/>
            <w:hideMark/>
          </w:tcPr>
          <w:p w14:paraId="285F0C5A" w14:textId="3445E6D4" w:rsidR="00D45DEC" w:rsidRPr="00C121E0" w:rsidRDefault="005E7A49" w:rsidP="003839D9">
            <w:pPr>
              <w:pStyle w:val="Normal6"/>
              <w:rPr>
                <w:szCs w:val="24"/>
              </w:rPr>
            </w:pPr>
            <w:r w:rsidRPr="00C121E0">
              <w:rPr>
                <w:b/>
                <w:i/>
              </w:rPr>
              <w:t>c) prosazovat genderově vyváženou účast na trhu práce, rovné pracovní podmínky</w:t>
            </w:r>
            <w:r w:rsidR="00A97F05">
              <w:rPr>
                <w:b/>
                <w:i/>
              </w:rPr>
              <w:t xml:space="preserve"> a </w:t>
            </w:r>
            <w:r w:rsidRPr="00C121E0">
              <w:rPr>
                <w:b/>
                <w:i/>
              </w:rPr>
              <w:t>lepší rovnováhu mezi prací</w:t>
            </w:r>
            <w:r w:rsidR="00A97F05">
              <w:rPr>
                <w:b/>
                <w:i/>
              </w:rPr>
              <w:t xml:space="preserve"> a </w:t>
            </w:r>
            <w:r w:rsidRPr="00C121E0">
              <w:rPr>
                <w:b/>
                <w:i/>
              </w:rPr>
              <w:t>osobním životem, mimo jiné pomocí přístupu</w:t>
            </w:r>
            <w:r w:rsidR="00A97F05">
              <w:rPr>
                <w:b/>
                <w:i/>
              </w:rPr>
              <w:t xml:space="preserve"> k </w:t>
            </w:r>
            <w:r w:rsidRPr="00C121E0">
              <w:rPr>
                <w:b/>
                <w:i/>
              </w:rPr>
              <w:t>cenově dostupné péči</w:t>
            </w:r>
            <w:r w:rsidR="00A97F05">
              <w:rPr>
                <w:b/>
                <w:i/>
              </w:rPr>
              <w:t xml:space="preserve"> o </w:t>
            </w:r>
            <w:r w:rsidRPr="00C121E0">
              <w:rPr>
                <w:b/>
                <w:i/>
              </w:rPr>
              <w:t>děti</w:t>
            </w:r>
            <w:r w:rsidR="00A97F05">
              <w:rPr>
                <w:b/>
                <w:i/>
              </w:rPr>
              <w:t xml:space="preserve"> a </w:t>
            </w:r>
            <w:r w:rsidRPr="00C121E0">
              <w:rPr>
                <w:b/>
                <w:i/>
              </w:rPr>
              <w:t>péči</w:t>
            </w:r>
            <w:r w:rsidR="00A97F05">
              <w:rPr>
                <w:b/>
                <w:i/>
              </w:rPr>
              <w:t xml:space="preserve"> o </w:t>
            </w:r>
            <w:r w:rsidRPr="00C121E0">
              <w:rPr>
                <w:b/>
                <w:i/>
              </w:rPr>
              <w:t>závislé osoby,</w:t>
            </w:r>
          </w:p>
        </w:tc>
      </w:tr>
      <w:tr w:rsidR="006F0993" w:rsidRPr="00C121E0" w14:paraId="1E8C64AF" w14:textId="77777777" w:rsidTr="003839D9">
        <w:trPr>
          <w:jc w:val="center"/>
        </w:trPr>
        <w:tc>
          <w:tcPr>
            <w:tcW w:w="4876" w:type="dxa"/>
          </w:tcPr>
          <w:p w14:paraId="2C88FF3F" w14:textId="77777777" w:rsidR="00D45DEC" w:rsidRPr="00C121E0" w:rsidRDefault="00D45DEC" w:rsidP="003839D9">
            <w:pPr>
              <w:pStyle w:val="Normal6"/>
            </w:pPr>
          </w:p>
        </w:tc>
        <w:tc>
          <w:tcPr>
            <w:tcW w:w="4876" w:type="dxa"/>
            <w:hideMark/>
          </w:tcPr>
          <w:p w14:paraId="1EB4F0F3" w14:textId="56C6B765" w:rsidR="00D45DEC" w:rsidRPr="00C121E0" w:rsidRDefault="005E7A49" w:rsidP="003839D9">
            <w:pPr>
              <w:pStyle w:val="Normal6"/>
              <w:rPr>
                <w:szCs w:val="24"/>
              </w:rPr>
            </w:pPr>
            <w:r w:rsidRPr="00C121E0">
              <w:rPr>
                <w:b/>
                <w:i/>
              </w:rPr>
              <w:t>d) prosazovat adaptaci pracovníků, podniků</w:t>
            </w:r>
            <w:r w:rsidR="00A97F05">
              <w:rPr>
                <w:b/>
                <w:i/>
              </w:rPr>
              <w:t xml:space="preserve"> a </w:t>
            </w:r>
            <w:r w:rsidRPr="00C121E0">
              <w:rPr>
                <w:b/>
                <w:i/>
              </w:rPr>
              <w:t>podnikatelů na změny, aktivní</w:t>
            </w:r>
            <w:r w:rsidR="00A97F05">
              <w:rPr>
                <w:b/>
                <w:i/>
              </w:rPr>
              <w:t xml:space="preserve"> a </w:t>
            </w:r>
            <w:r w:rsidRPr="00C121E0">
              <w:rPr>
                <w:b/>
                <w:i/>
              </w:rPr>
              <w:t>zdravé stárnutí</w:t>
            </w:r>
            <w:r w:rsidR="00A97F05">
              <w:rPr>
                <w:b/>
                <w:i/>
              </w:rPr>
              <w:t xml:space="preserve"> a </w:t>
            </w:r>
            <w:r w:rsidRPr="00C121E0">
              <w:rPr>
                <w:b/>
                <w:i/>
              </w:rPr>
              <w:t>zdravé</w:t>
            </w:r>
            <w:r w:rsidR="00A97F05">
              <w:rPr>
                <w:b/>
                <w:i/>
              </w:rPr>
              <w:t xml:space="preserve"> a </w:t>
            </w:r>
            <w:r w:rsidRPr="00C121E0">
              <w:rPr>
                <w:b/>
                <w:i/>
              </w:rPr>
              <w:t>vhodně přizpůsobené pracovní prostředí, které řeší zdravotní rizika,</w:t>
            </w:r>
          </w:p>
        </w:tc>
      </w:tr>
      <w:tr w:rsidR="006F0993" w:rsidRPr="00C121E0" w14:paraId="1EF4666B" w14:textId="77777777" w:rsidTr="003839D9">
        <w:trPr>
          <w:jc w:val="center"/>
        </w:trPr>
        <w:tc>
          <w:tcPr>
            <w:tcW w:w="4876" w:type="dxa"/>
          </w:tcPr>
          <w:p w14:paraId="0AFF4F37" w14:textId="77777777" w:rsidR="00D45DEC" w:rsidRPr="00C121E0" w:rsidRDefault="00D45DEC" w:rsidP="003839D9">
            <w:pPr>
              <w:pStyle w:val="Normal6"/>
            </w:pPr>
          </w:p>
        </w:tc>
        <w:tc>
          <w:tcPr>
            <w:tcW w:w="4876" w:type="dxa"/>
            <w:hideMark/>
          </w:tcPr>
          <w:p w14:paraId="7F8EA8F3" w14:textId="56F45EB3" w:rsidR="00D45DEC" w:rsidRPr="00C121E0" w:rsidRDefault="005E7A49" w:rsidP="003839D9">
            <w:pPr>
              <w:pStyle w:val="Normal6"/>
              <w:rPr>
                <w:szCs w:val="24"/>
              </w:rPr>
            </w:pPr>
            <w:r w:rsidRPr="00C121E0">
              <w:rPr>
                <w:b/>
                <w:i/>
              </w:rPr>
              <w:t>e) zvýšit kvalitu, inkluzivitu</w:t>
            </w:r>
            <w:r w:rsidR="00A97F05">
              <w:rPr>
                <w:b/>
                <w:i/>
              </w:rPr>
              <w:t xml:space="preserve"> a </w:t>
            </w:r>
            <w:r w:rsidRPr="00C121E0">
              <w:rPr>
                <w:b/>
                <w:i/>
              </w:rPr>
              <w:t>efektivitu systémů vzdělávání</w:t>
            </w:r>
            <w:r w:rsidR="00A97F05">
              <w:rPr>
                <w:b/>
                <w:i/>
              </w:rPr>
              <w:t xml:space="preserve"> a </w:t>
            </w:r>
            <w:r w:rsidRPr="00C121E0">
              <w:rPr>
                <w:b/>
                <w:i/>
              </w:rPr>
              <w:t>odborné přípravy</w:t>
            </w:r>
            <w:r w:rsidR="00A97F05">
              <w:rPr>
                <w:b/>
                <w:i/>
              </w:rPr>
              <w:t xml:space="preserve"> a </w:t>
            </w:r>
            <w:r w:rsidRPr="00C121E0">
              <w:rPr>
                <w:b/>
                <w:i/>
              </w:rPr>
              <w:t>jejich relevantnost pro trh práce, mimo jiné</w:t>
            </w:r>
            <w:r w:rsidR="00A97F05">
              <w:rPr>
                <w:b/>
                <w:i/>
              </w:rPr>
              <w:t xml:space="preserve"> i </w:t>
            </w:r>
            <w:r w:rsidRPr="00C121E0">
              <w:rPr>
                <w:b/>
                <w:i/>
              </w:rPr>
              <w:t>uznáváním výsledků neformálního</w:t>
            </w:r>
            <w:r w:rsidR="00A97F05">
              <w:rPr>
                <w:b/>
                <w:i/>
              </w:rPr>
              <w:t xml:space="preserve"> a </w:t>
            </w:r>
            <w:r w:rsidRPr="00C121E0">
              <w:rPr>
                <w:b/>
                <w:i/>
              </w:rPr>
              <w:t>informálního učení,</w:t>
            </w:r>
            <w:r w:rsidR="00A97F05">
              <w:rPr>
                <w:b/>
                <w:i/>
              </w:rPr>
              <w:t xml:space="preserve"> s </w:t>
            </w:r>
            <w:r w:rsidRPr="00C121E0">
              <w:rPr>
                <w:b/>
                <w:i/>
              </w:rPr>
              <w:t>cílem podpořit získávání klíčových kompetencí včetně podnikatelských</w:t>
            </w:r>
            <w:r w:rsidR="00A97F05">
              <w:rPr>
                <w:b/>
                <w:i/>
              </w:rPr>
              <w:t xml:space="preserve"> a </w:t>
            </w:r>
            <w:r w:rsidRPr="00C121E0">
              <w:rPr>
                <w:b/>
                <w:i/>
              </w:rPr>
              <w:t>digitálních dovedností,</w:t>
            </w:r>
            <w:r w:rsidR="00A97F05">
              <w:rPr>
                <w:b/>
                <w:i/>
              </w:rPr>
              <w:t xml:space="preserve"> a </w:t>
            </w:r>
            <w:r w:rsidRPr="00C121E0">
              <w:rPr>
                <w:b/>
                <w:i/>
              </w:rPr>
              <w:t>prosazováním zavádění duálních systémů odborné přípravy</w:t>
            </w:r>
            <w:r w:rsidR="00A97F05">
              <w:rPr>
                <w:b/>
                <w:i/>
              </w:rPr>
              <w:t xml:space="preserve"> a </w:t>
            </w:r>
            <w:r w:rsidRPr="00C121E0">
              <w:rPr>
                <w:b/>
                <w:i/>
              </w:rPr>
              <w:t>učňovské přípravy,</w:t>
            </w:r>
          </w:p>
        </w:tc>
      </w:tr>
      <w:tr w:rsidR="006F0993" w:rsidRPr="00C121E0" w14:paraId="5352F323" w14:textId="77777777" w:rsidTr="003839D9">
        <w:trPr>
          <w:jc w:val="center"/>
        </w:trPr>
        <w:tc>
          <w:tcPr>
            <w:tcW w:w="4876" w:type="dxa"/>
          </w:tcPr>
          <w:p w14:paraId="2109DF54" w14:textId="77777777" w:rsidR="00D45DEC" w:rsidRPr="00C121E0" w:rsidRDefault="00D45DEC" w:rsidP="003839D9">
            <w:pPr>
              <w:pStyle w:val="Normal6"/>
            </w:pPr>
          </w:p>
        </w:tc>
        <w:tc>
          <w:tcPr>
            <w:tcW w:w="4876" w:type="dxa"/>
            <w:hideMark/>
          </w:tcPr>
          <w:p w14:paraId="12C965CC" w14:textId="4B4444FF" w:rsidR="00D45DEC" w:rsidRPr="00C121E0" w:rsidRDefault="005E7A49" w:rsidP="003839D9">
            <w:pPr>
              <w:pStyle w:val="Normal6"/>
              <w:rPr>
                <w:szCs w:val="24"/>
              </w:rPr>
            </w:pPr>
            <w:r w:rsidRPr="00C121E0">
              <w:rPr>
                <w:b/>
                <w:i/>
              </w:rPr>
              <w:t>f) prosazovat rovný přístup ke kvalitnímu</w:t>
            </w:r>
            <w:r w:rsidR="00A97F05">
              <w:rPr>
                <w:b/>
                <w:i/>
              </w:rPr>
              <w:t xml:space="preserve"> a </w:t>
            </w:r>
            <w:r w:rsidRPr="00C121E0">
              <w:rPr>
                <w:b/>
                <w:i/>
              </w:rPr>
              <w:t>inkluzivnímu vzdělávání</w:t>
            </w:r>
            <w:r w:rsidR="00A97F05">
              <w:rPr>
                <w:b/>
                <w:i/>
              </w:rPr>
              <w:t xml:space="preserve"> a </w:t>
            </w:r>
            <w:r w:rsidRPr="00C121E0">
              <w:rPr>
                <w:b/>
                <w:i/>
              </w:rPr>
              <w:t>odborné přípravě</w:t>
            </w:r>
            <w:r w:rsidR="00A97F05">
              <w:rPr>
                <w:b/>
                <w:i/>
              </w:rPr>
              <w:t xml:space="preserve"> a </w:t>
            </w:r>
            <w:r w:rsidRPr="00C121E0">
              <w:rPr>
                <w:b/>
                <w:i/>
              </w:rPr>
              <w:t>jejich úspěšnému ukončení,</w:t>
            </w:r>
            <w:r w:rsidR="00A97F05">
              <w:rPr>
                <w:b/>
                <w:i/>
              </w:rPr>
              <w:t xml:space="preserve"> a </w:t>
            </w:r>
            <w:r w:rsidRPr="00C121E0">
              <w:rPr>
                <w:b/>
                <w:i/>
              </w:rPr>
              <w:t>to zejména</w:t>
            </w:r>
            <w:r w:rsidR="00A97F05">
              <w:rPr>
                <w:b/>
                <w:i/>
              </w:rPr>
              <w:t xml:space="preserve"> v </w:t>
            </w:r>
            <w:r w:rsidRPr="00C121E0">
              <w:rPr>
                <w:b/>
                <w:i/>
              </w:rPr>
              <w:t>případě skupin ve znevýhodněném postavení, od předškolního vzdělávání</w:t>
            </w:r>
            <w:r w:rsidR="00A97F05">
              <w:rPr>
                <w:b/>
                <w:i/>
              </w:rPr>
              <w:t xml:space="preserve"> a </w:t>
            </w:r>
            <w:r w:rsidRPr="00C121E0">
              <w:rPr>
                <w:b/>
                <w:i/>
              </w:rPr>
              <w:t>péče, přes všeobecné</w:t>
            </w:r>
            <w:r w:rsidR="00A97F05">
              <w:rPr>
                <w:b/>
                <w:i/>
              </w:rPr>
              <w:t xml:space="preserve"> a </w:t>
            </w:r>
            <w:r w:rsidRPr="00C121E0">
              <w:rPr>
                <w:b/>
                <w:i/>
              </w:rPr>
              <w:t>odborné vzdělávání</w:t>
            </w:r>
            <w:r w:rsidR="00A97F05">
              <w:rPr>
                <w:b/>
                <w:i/>
              </w:rPr>
              <w:t xml:space="preserve"> a </w:t>
            </w:r>
            <w:r w:rsidRPr="00C121E0">
              <w:rPr>
                <w:b/>
                <w:i/>
              </w:rPr>
              <w:t>přípravu až po terciární úroveň, jakož</w:t>
            </w:r>
            <w:r w:rsidR="00A97F05">
              <w:rPr>
                <w:b/>
                <w:i/>
              </w:rPr>
              <w:t xml:space="preserve"> i </w:t>
            </w:r>
            <w:r w:rsidRPr="00C121E0">
              <w:rPr>
                <w:b/>
                <w:i/>
              </w:rPr>
              <w:t>vzdělávání</w:t>
            </w:r>
            <w:r w:rsidR="00A97F05">
              <w:rPr>
                <w:b/>
                <w:i/>
              </w:rPr>
              <w:t xml:space="preserve"> a </w:t>
            </w:r>
            <w:r w:rsidRPr="00C121E0">
              <w:rPr>
                <w:b/>
                <w:i/>
              </w:rPr>
              <w:t>studium dospělých, včetně usnadnění vzdělávací mobility pro všechny</w:t>
            </w:r>
            <w:r w:rsidR="00A97F05">
              <w:rPr>
                <w:b/>
                <w:i/>
              </w:rPr>
              <w:t xml:space="preserve"> a </w:t>
            </w:r>
            <w:r w:rsidRPr="00C121E0">
              <w:rPr>
                <w:b/>
                <w:i/>
              </w:rPr>
              <w:t>přístupnosti pro osoby se zdravotním postižením,</w:t>
            </w:r>
          </w:p>
        </w:tc>
      </w:tr>
      <w:tr w:rsidR="006F0993" w:rsidRPr="00C121E0" w14:paraId="755CD333" w14:textId="77777777" w:rsidTr="003839D9">
        <w:trPr>
          <w:jc w:val="center"/>
        </w:trPr>
        <w:tc>
          <w:tcPr>
            <w:tcW w:w="4876" w:type="dxa"/>
          </w:tcPr>
          <w:p w14:paraId="3046701D" w14:textId="77777777" w:rsidR="00D45DEC" w:rsidRPr="00C121E0" w:rsidRDefault="00D45DEC" w:rsidP="003839D9">
            <w:pPr>
              <w:pStyle w:val="Normal6"/>
            </w:pPr>
          </w:p>
        </w:tc>
        <w:tc>
          <w:tcPr>
            <w:tcW w:w="4876" w:type="dxa"/>
            <w:hideMark/>
          </w:tcPr>
          <w:p w14:paraId="1947DFAE" w14:textId="6820E1EB" w:rsidR="00D45DEC" w:rsidRPr="00C121E0" w:rsidRDefault="005E7A49" w:rsidP="003839D9">
            <w:pPr>
              <w:pStyle w:val="Normal6"/>
              <w:rPr>
                <w:szCs w:val="24"/>
              </w:rPr>
            </w:pPr>
            <w:r w:rsidRPr="00C121E0">
              <w:rPr>
                <w:b/>
                <w:i/>
              </w:rPr>
              <w:t>g) prosazovat celoživotní učení, zejména flexibilní možnosti rozšiřování dovedností</w:t>
            </w:r>
            <w:r w:rsidR="00A97F05">
              <w:rPr>
                <w:b/>
                <w:i/>
              </w:rPr>
              <w:t xml:space="preserve"> a </w:t>
            </w:r>
            <w:r w:rsidRPr="00C121E0">
              <w:rPr>
                <w:b/>
                <w:i/>
              </w:rPr>
              <w:t>rekvalifikace pro všechny</w:t>
            </w:r>
            <w:r w:rsidR="00A97F05">
              <w:rPr>
                <w:b/>
                <w:i/>
              </w:rPr>
              <w:t xml:space="preserve"> s </w:t>
            </w:r>
            <w:r w:rsidRPr="00C121E0">
              <w:rPr>
                <w:b/>
                <w:i/>
              </w:rPr>
              <w:t>ohledem na podnikatelské</w:t>
            </w:r>
            <w:r w:rsidR="00A97F05">
              <w:rPr>
                <w:b/>
                <w:i/>
              </w:rPr>
              <w:t xml:space="preserve"> a </w:t>
            </w:r>
            <w:r w:rsidRPr="00C121E0">
              <w:rPr>
                <w:b/>
                <w:i/>
              </w:rPr>
              <w:t>digitální dovednosti, lépe předvídat změny</w:t>
            </w:r>
            <w:r w:rsidR="00A97F05">
              <w:rPr>
                <w:b/>
                <w:i/>
              </w:rPr>
              <w:t xml:space="preserve"> a </w:t>
            </w:r>
            <w:r w:rsidRPr="00C121E0">
              <w:rPr>
                <w:b/>
                <w:i/>
              </w:rPr>
              <w:t>nové požadavky na dovednosti vycházející</w:t>
            </w:r>
            <w:r w:rsidR="00A97F05">
              <w:rPr>
                <w:b/>
                <w:i/>
              </w:rPr>
              <w:t xml:space="preserve"> z </w:t>
            </w:r>
            <w:r w:rsidRPr="00C121E0">
              <w:rPr>
                <w:b/>
                <w:i/>
              </w:rPr>
              <w:t>potřeb trhu práce, usnadnit přechody mezi zaměstnáními</w:t>
            </w:r>
            <w:r w:rsidR="00A97F05">
              <w:rPr>
                <w:b/>
                <w:i/>
              </w:rPr>
              <w:t xml:space="preserve"> a </w:t>
            </w:r>
            <w:r w:rsidRPr="00C121E0">
              <w:rPr>
                <w:b/>
                <w:i/>
              </w:rPr>
              <w:t>podporovat profesní mobilitu,</w:t>
            </w:r>
          </w:p>
        </w:tc>
      </w:tr>
      <w:tr w:rsidR="006F0993" w:rsidRPr="00C121E0" w14:paraId="3D7D55A9" w14:textId="77777777" w:rsidTr="003839D9">
        <w:trPr>
          <w:jc w:val="center"/>
        </w:trPr>
        <w:tc>
          <w:tcPr>
            <w:tcW w:w="4876" w:type="dxa"/>
          </w:tcPr>
          <w:p w14:paraId="051F4630" w14:textId="77777777" w:rsidR="00D45DEC" w:rsidRPr="00C121E0" w:rsidRDefault="00D45DEC" w:rsidP="003839D9">
            <w:pPr>
              <w:pStyle w:val="Normal6"/>
            </w:pPr>
          </w:p>
        </w:tc>
        <w:tc>
          <w:tcPr>
            <w:tcW w:w="4876" w:type="dxa"/>
            <w:hideMark/>
          </w:tcPr>
          <w:p w14:paraId="1BD46041" w14:textId="7D1D4B5D" w:rsidR="00D45DEC" w:rsidRPr="00C121E0" w:rsidRDefault="005E7A49" w:rsidP="003839D9">
            <w:pPr>
              <w:pStyle w:val="Normal6"/>
              <w:rPr>
                <w:szCs w:val="24"/>
              </w:rPr>
            </w:pPr>
            <w:r w:rsidRPr="00C121E0">
              <w:rPr>
                <w:b/>
                <w:i/>
              </w:rPr>
              <w:t>h) podporovat zaměstnanost žen</w:t>
            </w:r>
            <w:r w:rsidR="00A97F05">
              <w:rPr>
                <w:b/>
                <w:i/>
              </w:rPr>
              <w:t xml:space="preserve"> a </w:t>
            </w:r>
            <w:r w:rsidRPr="00C121E0">
              <w:rPr>
                <w:b/>
                <w:i/>
              </w:rPr>
              <w:t>jejich sociální</w:t>
            </w:r>
            <w:r w:rsidR="00A97F05">
              <w:rPr>
                <w:b/>
                <w:i/>
              </w:rPr>
              <w:t xml:space="preserve"> a </w:t>
            </w:r>
            <w:r w:rsidRPr="00C121E0">
              <w:rPr>
                <w:b/>
                <w:i/>
              </w:rPr>
              <w:t>ekonomické začlenění,</w:t>
            </w:r>
          </w:p>
        </w:tc>
      </w:tr>
      <w:tr w:rsidR="006F0993" w:rsidRPr="00C121E0" w14:paraId="241DE56C" w14:textId="77777777" w:rsidTr="003839D9">
        <w:trPr>
          <w:jc w:val="center"/>
        </w:trPr>
        <w:tc>
          <w:tcPr>
            <w:tcW w:w="4876" w:type="dxa"/>
          </w:tcPr>
          <w:p w14:paraId="0C4C0924" w14:textId="77777777" w:rsidR="00D45DEC" w:rsidRPr="00C121E0" w:rsidRDefault="00D45DEC" w:rsidP="003839D9">
            <w:pPr>
              <w:pStyle w:val="Normal6"/>
            </w:pPr>
          </w:p>
        </w:tc>
        <w:tc>
          <w:tcPr>
            <w:tcW w:w="4876" w:type="dxa"/>
            <w:hideMark/>
          </w:tcPr>
          <w:p w14:paraId="5C076E43" w14:textId="59CB771B" w:rsidR="00D45DEC" w:rsidRPr="00C121E0" w:rsidRDefault="005E7A49" w:rsidP="003839D9">
            <w:pPr>
              <w:pStyle w:val="Normal6"/>
              <w:rPr>
                <w:szCs w:val="24"/>
              </w:rPr>
            </w:pPr>
            <w:r w:rsidRPr="00C121E0">
              <w:rPr>
                <w:b/>
                <w:i/>
              </w:rPr>
              <w:t>i) posilovat aktivní začleňování občanů</w:t>
            </w:r>
            <w:r w:rsidR="00A97F05">
              <w:rPr>
                <w:b/>
                <w:i/>
              </w:rPr>
              <w:t xml:space="preserve"> v </w:t>
            </w:r>
            <w:r w:rsidRPr="00C121E0">
              <w:rPr>
                <w:b/>
                <w:i/>
              </w:rPr>
              <w:t>zájmu podpory rovných příležitostí, nediskriminace</w:t>
            </w:r>
            <w:r w:rsidR="00A97F05">
              <w:rPr>
                <w:b/>
                <w:i/>
              </w:rPr>
              <w:t xml:space="preserve"> a </w:t>
            </w:r>
            <w:r w:rsidRPr="00C121E0">
              <w:rPr>
                <w:b/>
                <w:i/>
              </w:rPr>
              <w:t>aktivní účasti</w:t>
            </w:r>
            <w:r w:rsidR="00A97F05">
              <w:rPr>
                <w:b/>
                <w:i/>
              </w:rPr>
              <w:t xml:space="preserve"> a </w:t>
            </w:r>
            <w:r w:rsidRPr="00C121E0">
              <w:rPr>
                <w:b/>
                <w:i/>
              </w:rPr>
              <w:t>zlepšovat zaměstnatelnost, zejména</w:t>
            </w:r>
            <w:r w:rsidR="00A97F05">
              <w:rPr>
                <w:b/>
                <w:i/>
              </w:rPr>
              <w:t xml:space="preserve"> v </w:t>
            </w:r>
            <w:r w:rsidRPr="00C121E0">
              <w:rPr>
                <w:b/>
                <w:i/>
              </w:rPr>
              <w:t>případě skupin ve zranitelném postavení,</w:t>
            </w:r>
          </w:p>
        </w:tc>
      </w:tr>
      <w:tr w:rsidR="006F0993" w:rsidRPr="00C121E0" w14:paraId="47D76CEA" w14:textId="77777777" w:rsidTr="003839D9">
        <w:trPr>
          <w:jc w:val="center"/>
        </w:trPr>
        <w:tc>
          <w:tcPr>
            <w:tcW w:w="4876" w:type="dxa"/>
          </w:tcPr>
          <w:p w14:paraId="29F714FC" w14:textId="77777777" w:rsidR="00D45DEC" w:rsidRPr="00C121E0" w:rsidRDefault="00D45DEC" w:rsidP="003839D9">
            <w:pPr>
              <w:pStyle w:val="Normal6"/>
            </w:pPr>
          </w:p>
        </w:tc>
        <w:tc>
          <w:tcPr>
            <w:tcW w:w="4876" w:type="dxa"/>
            <w:hideMark/>
          </w:tcPr>
          <w:p w14:paraId="06ECDC98" w14:textId="77777777" w:rsidR="00D45DEC" w:rsidRPr="00C121E0" w:rsidRDefault="005E7A49" w:rsidP="003839D9">
            <w:pPr>
              <w:pStyle w:val="Normal6"/>
              <w:rPr>
                <w:szCs w:val="24"/>
              </w:rPr>
            </w:pPr>
            <w:r w:rsidRPr="00C121E0">
              <w:rPr>
                <w:b/>
                <w:i/>
              </w:rPr>
              <w:t>j) podporovat socioekonomickou integraci státních příslušníků třetích zemí,</w:t>
            </w:r>
          </w:p>
        </w:tc>
      </w:tr>
      <w:tr w:rsidR="006F0993" w:rsidRPr="00C121E0" w14:paraId="14114DE9" w14:textId="77777777" w:rsidTr="003839D9">
        <w:trPr>
          <w:jc w:val="center"/>
        </w:trPr>
        <w:tc>
          <w:tcPr>
            <w:tcW w:w="4876" w:type="dxa"/>
          </w:tcPr>
          <w:p w14:paraId="2E7A219A" w14:textId="77777777" w:rsidR="00D45DEC" w:rsidRPr="00C121E0" w:rsidRDefault="00D45DEC" w:rsidP="003839D9">
            <w:pPr>
              <w:pStyle w:val="Normal6"/>
            </w:pPr>
          </w:p>
        </w:tc>
        <w:tc>
          <w:tcPr>
            <w:tcW w:w="4876" w:type="dxa"/>
            <w:hideMark/>
          </w:tcPr>
          <w:p w14:paraId="1E67ED8F" w14:textId="77777777" w:rsidR="00D45DEC" w:rsidRPr="00C121E0" w:rsidRDefault="005E7A49" w:rsidP="003839D9">
            <w:pPr>
              <w:pStyle w:val="Normal6"/>
              <w:rPr>
                <w:szCs w:val="24"/>
              </w:rPr>
            </w:pPr>
            <w:r w:rsidRPr="00C121E0">
              <w:rPr>
                <w:b/>
                <w:i/>
              </w:rPr>
              <w:t>k) prosazovat socioekonomickou integraci marginalizovaných komunit, jako jsou Romové,</w:t>
            </w:r>
          </w:p>
        </w:tc>
      </w:tr>
      <w:tr w:rsidR="006F0993" w:rsidRPr="00C121E0" w14:paraId="4D80FC86" w14:textId="77777777" w:rsidTr="003839D9">
        <w:trPr>
          <w:jc w:val="center"/>
        </w:trPr>
        <w:tc>
          <w:tcPr>
            <w:tcW w:w="4876" w:type="dxa"/>
          </w:tcPr>
          <w:p w14:paraId="76E697A4" w14:textId="77777777" w:rsidR="00D45DEC" w:rsidRPr="00C121E0" w:rsidRDefault="00D45DEC" w:rsidP="003839D9">
            <w:pPr>
              <w:pStyle w:val="Normal6"/>
            </w:pPr>
          </w:p>
        </w:tc>
        <w:tc>
          <w:tcPr>
            <w:tcW w:w="4876" w:type="dxa"/>
            <w:hideMark/>
          </w:tcPr>
          <w:p w14:paraId="07547108" w14:textId="13085D77" w:rsidR="00D45DEC" w:rsidRPr="00C121E0" w:rsidRDefault="005E7A49" w:rsidP="003839D9">
            <w:pPr>
              <w:pStyle w:val="Normal6"/>
              <w:rPr>
                <w:szCs w:val="24"/>
              </w:rPr>
            </w:pPr>
            <w:r w:rsidRPr="00C121E0">
              <w:rPr>
                <w:b/>
                <w:i/>
              </w:rPr>
              <w:t>l) zlepšovat rovný</w:t>
            </w:r>
            <w:r w:rsidR="00A97F05">
              <w:rPr>
                <w:b/>
                <w:i/>
              </w:rPr>
              <w:t xml:space="preserve"> a </w:t>
            </w:r>
            <w:r w:rsidRPr="00C121E0">
              <w:rPr>
                <w:b/>
                <w:i/>
              </w:rPr>
              <w:t>včasný přístup ke kvalitním, udržitelným</w:t>
            </w:r>
            <w:r w:rsidR="00A97F05">
              <w:rPr>
                <w:b/>
                <w:i/>
              </w:rPr>
              <w:t xml:space="preserve"> a </w:t>
            </w:r>
            <w:r w:rsidRPr="00C121E0">
              <w:rPr>
                <w:b/>
                <w:i/>
              </w:rPr>
              <w:t>cenově dostupným službám, včetně služeb, které podporují přístup</w:t>
            </w:r>
            <w:r w:rsidR="00A97F05">
              <w:rPr>
                <w:b/>
                <w:i/>
              </w:rPr>
              <w:t xml:space="preserve"> k </w:t>
            </w:r>
            <w:r w:rsidRPr="00C121E0">
              <w:rPr>
                <w:b/>
                <w:i/>
              </w:rPr>
              <w:t>bydlení</w:t>
            </w:r>
            <w:r w:rsidR="00A97F05">
              <w:rPr>
                <w:b/>
                <w:i/>
              </w:rPr>
              <w:t xml:space="preserve"> a </w:t>
            </w:r>
            <w:r w:rsidRPr="00C121E0">
              <w:rPr>
                <w:b/>
                <w:i/>
              </w:rPr>
              <w:t>individuální péči, včetně zdravotní péče; modernizovat systémy sociální ochrany, včetně podpory přístupu</w:t>
            </w:r>
            <w:r w:rsidR="00A97F05">
              <w:rPr>
                <w:b/>
                <w:i/>
              </w:rPr>
              <w:t xml:space="preserve"> k </w:t>
            </w:r>
            <w:r w:rsidRPr="00C121E0">
              <w:rPr>
                <w:b/>
                <w:i/>
              </w:rPr>
              <w:t>sociální ochraně se zvláštním důrazem na děti</w:t>
            </w:r>
            <w:r w:rsidR="00A97F05">
              <w:rPr>
                <w:b/>
                <w:i/>
              </w:rPr>
              <w:t xml:space="preserve"> a </w:t>
            </w:r>
            <w:r w:rsidRPr="00C121E0">
              <w:rPr>
                <w:b/>
                <w:i/>
              </w:rPr>
              <w:t>skupiny ve znevýhodněném postavení; zlepšovat přístupnost,</w:t>
            </w:r>
            <w:r w:rsidR="00A97F05">
              <w:rPr>
                <w:b/>
                <w:i/>
              </w:rPr>
              <w:t xml:space="preserve"> a </w:t>
            </w:r>
            <w:r w:rsidRPr="00C121E0">
              <w:rPr>
                <w:b/>
                <w:i/>
              </w:rPr>
              <w:t>to</w:t>
            </w:r>
            <w:r w:rsidR="00A97F05">
              <w:rPr>
                <w:b/>
                <w:i/>
              </w:rPr>
              <w:t xml:space="preserve"> i </w:t>
            </w:r>
            <w:r w:rsidRPr="00C121E0">
              <w:rPr>
                <w:b/>
                <w:i/>
              </w:rPr>
              <w:t>pro osoby se zdravotním postižením, efektivitu</w:t>
            </w:r>
            <w:r w:rsidR="00A97F05">
              <w:rPr>
                <w:b/>
                <w:i/>
              </w:rPr>
              <w:t xml:space="preserve"> a </w:t>
            </w:r>
            <w:r w:rsidRPr="00C121E0">
              <w:rPr>
                <w:b/>
                <w:i/>
              </w:rPr>
              <w:t>odolnost systémů zdravotní péče</w:t>
            </w:r>
            <w:r w:rsidR="00A97F05">
              <w:rPr>
                <w:b/>
                <w:i/>
              </w:rPr>
              <w:t xml:space="preserve"> a </w:t>
            </w:r>
            <w:r w:rsidRPr="00C121E0">
              <w:rPr>
                <w:b/>
                <w:i/>
              </w:rPr>
              <w:t>služeb dlouhodobé péče,</w:t>
            </w:r>
          </w:p>
        </w:tc>
      </w:tr>
      <w:tr w:rsidR="006F0993" w:rsidRPr="00C121E0" w14:paraId="5BFAC540" w14:textId="77777777" w:rsidTr="003839D9">
        <w:trPr>
          <w:jc w:val="center"/>
        </w:trPr>
        <w:tc>
          <w:tcPr>
            <w:tcW w:w="4876" w:type="dxa"/>
          </w:tcPr>
          <w:p w14:paraId="6864787E" w14:textId="77777777" w:rsidR="00D45DEC" w:rsidRPr="00C121E0" w:rsidRDefault="00D45DEC" w:rsidP="003839D9">
            <w:pPr>
              <w:pStyle w:val="Normal6"/>
            </w:pPr>
          </w:p>
        </w:tc>
        <w:tc>
          <w:tcPr>
            <w:tcW w:w="4876" w:type="dxa"/>
            <w:hideMark/>
          </w:tcPr>
          <w:p w14:paraId="716F757A" w14:textId="6E8EA865" w:rsidR="00D45DEC" w:rsidRPr="00C121E0" w:rsidRDefault="005E7A49" w:rsidP="003839D9">
            <w:pPr>
              <w:pStyle w:val="Normal6"/>
              <w:rPr>
                <w:szCs w:val="24"/>
              </w:rPr>
            </w:pPr>
            <w:r w:rsidRPr="00C121E0">
              <w:rPr>
                <w:b/>
                <w:i/>
              </w:rPr>
              <w:t>m) podporovat sociální integraci osob ohrožených chudobou nebo sociálním vyloučením včetně nejchudších osob</w:t>
            </w:r>
            <w:r w:rsidR="00A97F05">
              <w:rPr>
                <w:b/>
                <w:i/>
              </w:rPr>
              <w:t xml:space="preserve"> a </w:t>
            </w:r>
            <w:r w:rsidRPr="00C121E0">
              <w:rPr>
                <w:b/>
                <w:i/>
              </w:rPr>
              <w:t>dětí,</w:t>
            </w:r>
          </w:p>
        </w:tc>
      </w:tr>
      <w:tr w:rsidR="006F0993" w:rsidRPr="00C121E0" w14:paraId="1184D372" w14:textId="77777777" w:rsidTr="003839D9">
        <w:trPr>
          <w:jc w:val="center"/>
        </w:trPr>
        <w:tc>
          <w:tcPr>
            <w:tcW w:w="4876" w:type="dxa"/>
          </w:tcPr>
          <w:p w14:paraId="3E6E12E0" w14:textId="77777777" w:rsidR="00D45DEC" w:rsidRPr="00C121E0" w:rsidRDefault="00D45DEC" w:rsidP="003839D9">
            <w:pPr>
              <w:pStyle w:val="Normal6"/>
            </w:pPr>
          </w:p>
        </w:tc>
        <w:tc>
          <w:tcPr>
            <w:tcW w:w="4876" w:type="dxa"/>
            <w:hideMark/>
          </w:tcPr>
          <w:p w14:paraId="1FD6E110" w14:textId="17F95653" w:rsidR="00D45DEC" w:rsidRPr="00C121E0" w:rsidRDefault="005E7A49" w:rsidP="003839D9">
            <w:pPr>
              <w:pStyle w:val="Normal6"/>
              <w:rPr>
                <w:szCs w:val="24"/>
              </w:rPr>
            </w:pPr>
            <w:r w:rsidRPr="00C121E0">
              <w:rPr>
                <w:b/>
                <w:i/>
              </w:rPr>
              <w:t>n) řešit materiální deprivaci poskytnutím potravinové nebo základní materiální pomoci nejchudším osobám, včetně dětí,</w:t>
            </w:r>
            <w:r w:rsidR="00A97F05">
              <w:rPr>
                <w:b/>
                <w:i/>
              </w:rPr>
              <w:t xml:space="preserve"> a </w:t>
            </w:r>
            <w:r w:rsidRPr="00C121E0">
              <w:rPr>
                <w:b/>
                <w:i/>
              </w:rPr>
              <w:t>zajistit doprovodná opatření na podporu jejich sociálního začleňování,</w:t>
            </w:r>
          </w:p>
        </w:tc>
      </w:tr>
      <w:tr w:rsidR="006F0993" w:rsidRPr="00C121E0" w14:paraId="0ED95358" w14:textId="77777777" w:rsidTr="003839D9">
        <w:trPr>
          <w:jc w:val="center"/>
        </w:trPr>
        <w:tc>
          <w:tcPr>
            <w:tcW w:w="4876" w:type="dxa"/>
          </w:tcPr>
          <w:p w14:paraId="2FB06B78" w14:textId="77777777" w:rsidR="00D45DEC" w:rsidRPr="00C121E0" w:rsidRDefault="00D45DEC" w:rsidP="003839D9">
            <w:pPr>
              <w:pStyle w:val="Normal6"/>
            </w:pPr>
          </w:p>
        </w:tc>
        <w:tc>
          <w:tcPr>
            <w:tcW w:w="4876" w:type="dxa"/>
            <w:hideMark/>
          </w:tcPr>
          <w:p w14:paraId="1E17B722" w14:textId="271CAF78" w:rsidR="00D45DEC" w:rsidRPr="00C121E0" w:rsidRDefault="005E7A49" w:rsidP="003839D9">
            <w:pPr>
              <w:pStyle w:val="Normal6"/>
              <w:rPr>
                <w:szCs w:val="24"/>
              </w:rPr>
            </w:pPr>
            <w:r w:rsidRPr="00C121E0">
              <w:rPr>
                <w:b/>
                <w:i/>
              </w:rPr>
              <w:t>o) napomáhat spravedlivé transformaci prostřednictvím změny kvalifikace</w:t>
            </w:r>
            <w:r w:rsidR="00A97F05">
              <w:rPr>
                <w:b/>
                <w:i/>
              </w:rPr>
              <w:t xml:space="preserve"> a </w:t>
            </w:r>
            <w:r w:rsidRPr="00C121E0">
              <w:rPr>
                <w:b/>
                <w:i/>
              </w:rPr>
              <w:t>vytváření pracovních míst</w:t>
            </w:r>
            <w:r w:rsidR="00A97F05">
              <w:rPr>
                <w:b/>
                <w:i/>
              </w:rPr>
              <w:t xml:space="preserve"> s </w:t>
            </w:r>
            <w:r w:rsidRPr="00C121E0">
              <w:rPr>
                <w:b/>
                <w:i/>
              </w:rPr>
              <w:t>důrazem na důstojnou práci,</w:t>
            </w:r>
          </w:p>
        </w:tc>
      </w:tr>
      <w:tr w:rsidR="006F0993" w:rsidRPr="00C121E0" w14:paraId="57458F9A" w14:textId="77777777" w:rsidTr="003839D9">
        <w:trPr>
          <w:jc w:val="center"/>
        </w:trPr>
        <w:tc>
          <w:tcPr>
            <w:tcW w:w="4876" w:type="dxa"/>
          </w:tcPr>
          <w:p w14:paraId="425F0F17" w14:textId="77777777" w:rsidR="00D45DEC" w:rsidRPr="00C121E0" w:rsidRDefault="00D45DEC" w:rsidP="003839D9">
            <w:pPr>
              <w:pStyle w:val="Normal6"/>
            </w:pPr>
          </w:p>
        </w:tc>
        <w:tc>
          <w:tcPr>
            <w:tcW w:w="4876" w:type="dxa"/>
            <w:hideMark/>
          </w:tcPr>
          <w:p w14:paraId="53D2C111" w14:textId="77777777" w:rsidR="00D45DEC" w:rsidRPr="00C121E0" w:rsidRDefault="005E7A49" w:rsidP="003839D9">
            <w:pPr>
              <w:pStyle w:val="Normal6"/>
              <w:rPr>
                <w:szCs w:val="24"/>
              </w:rPr>
            </w:pPr>
            <w:r w:rsidRPr="00C121E0">
              <w:rPr>
                <w:b/>
                <w:i/>
              </w:rPr>
              <w:t>p) řešit bezdomovectví.</w:t>
            </w:r>
          </w:p>
        </w:tc>
      </w:tr>
    </w:tbl>
    <w:p w14:paraId="22A2EC66"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5F53DCA5" w14:textId="77777777" w:rsidR="00D45DEC" w:rsidRPr="00C121E0" w:rsidRDefault="005E7A49" w:rsidP="00D45DEC">
      <w:r w:rsidRPr="00C121E0">
        <w:rPr>
          <w:rStyle w:val="HideTWBExt"/>
        </w:rPr>
        <w:t>&lt;/Amend&gt;</w:t>
      </w:r>
    </w:p>
    <w:p w14:paraId="2F448CBF"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26</w:t>
      </w:r>
      <w:r w:rsidRPr="00C121E0">
        <w:rPr>
          <w:rStyle w:val="HideTWBExt"/>
          <w:b w:val="0"/>
        </w:rPr>
        <w:t>&lt;/NumAm&gt;</w:t>
      </w:r>
    </w:p>
    <w:p w14:paraId="73D836F4"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48C117FD" w14:textId="77777777" w:rsidR="00D45DEC" w:rsidRPr="00C121E0" w:rsidRDefault="005E7A49" w:rsidP="00D45DEC">
      <w:pPr>
        <w:pStyle w:val="NormalBold"/>
      </w:pPr>
      <w:r w:rsidRPr="00C121E0">
        <w:rPr>
          <w:rStyle w:val="HideTWBExt"/>
          <w:b w:val="0"/>
        </w:rPr>
        <w:t>&lt;Article&gt;</w:t>
      </w:r>
      <w:r w:rsidRPr="00C121E0">
        <w:t>Čl. 2 – odst. 2</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5E61638E" w14:textId="77777777" w:rsidTr="003839D9">
        <w:trPr>
          <w:jc w:val="center"/>
        </w:trPr>
        <w:tc>
          <w:tcPr>
            <w:tcW w:w="9752" w:type="dxa"/>
            <w:gridSpan w:val="2"/>
          </w:tcPr>
          <w:p w14:paraId="32C22DBC" w14:textId="77777777" w:rsidR="00D45DEC" w:rsidRPr="00C121E0" w:rsidRDefault="00D45DEC" w:rsidP="003839D9">
            <w:pPr>
              <w:keepNext/>
            </w:pPr>
          </w:p>
        </w:tc>
      </w:tr>
      <w:tr w:rsidR="006F0993" w:rsidRPr="00C121E0" w14:paraId="10D6EB40" w14:textId="77777777" w:rsidTr="003839D9">
        <w:trPr>
          <w:jc w:val="center"/>
        </w:trPr>
        <w:tc>
          <w:tcPr>
            <w:tcW w:w="4876" w:type="dxa"/>
            <w:hideMark/>
          </w:tcPr>
          <w:p w14:paraId="59352BC1" w14:textId="77777777" w:rsidR="00D45DEC" w:rsidRPr="00C121E0" w:rsidRDefault="005E7A49" w:rsidP="003839D9">
            <w:pPr>
              <w:pStyle w:val="ColumnHeading"/>
              <w:keepNext/>
            </w:pPr>
            <w:r w:rsidRPr="00C121E0">
              <w:t>Znění navržené Komisí</w:t>
            </w:r>
          </w:p>
        </w:tc>
        <w:tc>
          <w:tcPr>
            <w:tcW w:w="4876" w:type="dxa"/>
            <w:hideMark/>
          </w:tcPr>
          <w:p w14:paraId="67DC7DE7" w14:textId="77777777" w:rsidR="00D45DEC" w:rsidRPr="00C121E0" w:rsidRDefault="005E7A49" w:rsidP="003839D9">
            <w:pPr>
              <w:pStyle w:val="ColumnHeading"/>
              <w:keepNext/>
            </w:pPr>
            <w:r w:rsidRPr="00C121E0">
              <w:t>Pozměňovací návrh</w:t>
            </w:r>
          </w:p>
        </w:tc>
      </w:tr>
      <w:tr w:rsidR="006F0993" w:rsidRPr="00C121E0" w14:paraId="2F990BC7" w14:textId="77777777" w:rsidTr="003839D9">
        <w:trPr>
          <w:jc w:val="center"/>
        </w:trPr>
        <w:tc>
          <w:tcPr>
            <w:tcW w:w="4876" w:type="dxa"/>
            <w:hideMark/>
          </w:tcPr>
          <w:p w14:paraId="200BB20C" w14:textId="5523BA06" w:rsidR="00D45DEC" w:rsidRPr="00C121E0" w:rsidRDefault="005E7A49" w:rsidP="003839D9">
            <w:pPr>
              <w:pStyle w:val="Normal6"/>
            </w:pPr>
            <w:r w:rsidRPr="00C121E0">
              <w:rPr>
                <w:b/>
                <w:i/>
              </w:rPr>
              <w:t>2)</w:t>
            </w:r>
            <w:r w:rsidRPr="00C121E0">
              <w:rPr>
                <w:b/>
                <w:i/>
              </w:rPr>
              <w:tab/>
              <w:t>Pro účely odstavce 1 vychází využívání ESF členskými státy pro účely čl. 2 písm. b) nařízení XX [o plánu NRP]</w:t>
            </w:r>
            <w:r w:rsidR="00A97F05">
              <w:rPr>
                <w:b/>
                <w:i/>
              </w:rPr>
              <w:t xml:space="preserve"> z </w:t>
            </w:r>
            <w:r w:rsidRPr="00C121E0">
              <w:rPr>
                <w:b/>
                <w:i/>
              </w:rPr>
              <w:t>hlavních směrů politik zaměstnanosti členských států podle čl. 148 odst. 2 Smlouvy, které jsou stanoveny</w:t>
            </w:r>
            <w:r w:rsidR="00A97F05">
              <w:rPr>
                <w:b/>
                <w:i/>
              </w:rPr>
              <w:t xml:space="preserve"> v </w:t>
            </w:r>
            <w:r w:rsidRPr="00C121E0">
              <w:rPr>
                <w:b/>
                <w:i/>
              </w:rPr>
              <w:t>rozhodnutí (EU) xxxx [hlavní směry politiky zaměstnanosti přijaté Radou nejpozději do 1. ledna 2027].</w:t>
            </w:r>
          </w:p>
        </w:tc>
        <w:tc>
          <w:tcPr>
            <w:tcW w:w="4876" w:type="dxa"/>
            <w:hideMark/>
          </w:tcPr>
          <w:p w14:paraId="7BBA27E2" w14:textId="77777777" w:rsidR="00D45DEC" w:rsidRPr="00C121E0" w:rsidRDefault="005E7A49" w:rsidP="003839D9">
            <w:pPr>
              <w:pStyle w:val="Normal6"/>
              <w:rPr>
                <w:szCs w:val="24"/>
              </w:rPr>
            </w:pPr>
            <w:r w:rsidRPr="00C121E0">
              <w:rPr>
                <w:b/>
                <w:i/>
              </w:rPr>
              <w:t>vypouští se</w:t>
            </w:r>
          </w:p>
        </w:tc>
      </w:tr>
    </w:tbl>
    <w:p w14:paraId="1D65A2BE"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5F211782" w14:textId="77777777" w:rsidR="00D45DEC" w:rsidRPr="00C121E0" w:rsidRDefault="005E7A49" w:rsidP="00D45DEC">
      <w:r w:rsidRPr="00C121E0">
        <w:rPr>
          <w:rStyle w:val="HideTWBExt"/>
        </w:rPr>
        <w:t>&lt;/Amend&gt;</w:t>
      </w:r>
    </w:p>
    <w:p w14:paraId="138FB0D1"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27</w:t>
      </w:r>
      <w:r w:rsidRPr="00C121E0">
        <w:rPr>
          <w:rStyle w:val="HideTWBExt"/>
          <w:b w:val="0"/>
        </w:rPr>
        <w:t>&lt;/NumAm&gt;</w:t>
      </w:r>
    </w:p>
    <w:p w14:paraId="0A7F0C8F"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47117A21" w14:textId="4E7BDED7" w:rsidR="00D45DEC" w:rsidRPr="00C121E0" w:rsidRDefault="005E7A49" w:rsidP="00D45DEC">
      <w:pPr>
        <w:pStyle w:val="NormalBold"/>
      </w:pPr>
      <w:r w:rsidRPr="00C121E0">
        <w:rPr>
          <w:rStyle w:val="HideTWBExt"/>
          <w:b w:val="0"/>
        </w:rPr>
        <w:t>&lt;Article&gt;</w:t>
      </w:r>
      <w:r w:rsidRPr="00C121E0">
        <w:t>Článek 2</w:t>
      </w:r>
      <w:r w:rsidR="00A97F05">
        <w:t xml:space="preserve"> a </w:t>
      </w:r>
      <w:r w:rsidRPr="00C121E0">
        <w:t>(nový)</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4D624D44" w14:textId="77777777" w:rsidTr="003839D9">
        <w:trPr>
          <w:jc w:val="center"/>
        </w:trPr>
        <w:tc>
          <w:tcPr>
            <w:tcW w:w="9752" w:type="dxa"/>
            <w:gridSpan w:val="2"/>
          </w:tcPr>
          <w:p w14:paraId="048715F7" w14:textId="77777777" w:rsidR="00D45DEC" w:rsidRPr="00C121E0" w:rsidRDefault="00D45DEC" w:rsidP="003839D9">
            <w:pPr>
              <w:keepNext/>
            </w:pPr>
          </w:p>
        </w:tc>
      </w:tr>
      <w:tr w:rsidR="006F0993" w:rsidRPr="00C121E0" w14:paraId="7C2B9F07" w14:textId="77777777" w:rsidTr="003839D9">
        <w:trPr>
          <w:jc w:val="center"/>
        </w:trPr>
        <w:tc>
          <w:tcPr>
            <w:tcW w:w="4876" w:type="dxa"/>
            <w:hideMark/>
          </w:tcPr>
          <w:p w14:paraId="4F3B0DCF" w14:textId="77777777" w:rsidR="00D45DEC" w:rsidRPr="00C121E0" w:rsidRDefault="005E7A49" w:rsidP="003839D9">
            <w:pPr>
              <w:pStyle w:val="ColumnHeading"/>
              <w:keepNext/>
            </w:pPr>
            <w:r w:rsidRPr="00C121E0">
              <w:t>Znění navržené Komisí</w:t>
            </w:r>
          </w:p>
        </w:tc>
        <w:tc>
          <w:tcPr>
            <w:tcW w:w="4876" w:type="dxa"/>
            <w:hideMark/>
          </w:tcPr>
          <w:p w14:paraId="278D8B74" w14:textId="77777777" w:rsidR="00D45DEC" w:rsidRPr="00C121E0" w:rsidRDefault="005E7A49" w:rsidP="003839D9">
            <w:pPr>
              <w:pStyle w:val="ColumnHeading"/>
              <w:keepNext/>
            </w:pPr>
            <w:r w:rsidRPr="00C121E0">
              <w:t>Pozměňovací návrh</w:t>
            </w:r>
          </w:p>
        </w:tc>
      </w:tr>
      <w:tr w:rsidR="006F0993" w:rsidRPr="00C121E0" w14:paraId="7FCEFEBD" w14:textId="77777777" w:rsidTr="003839D9">
        <w:trPr>
          <w:jc w:val="center"/>
        </w:trPr>
        <w:tc>
          <w:tcPr>
            <w:tcW w:w="4876" w:type="dxa"/>
          </w:tcPr>
          <w:p w14:paraId="3080D118" w14:textId="77777777" w:rsidR="00D45DEC" w:rsidRPr="00C121E0" w:rsidRDefault="00D45DEC" w:rsidP="003839D9">
            <w:pPr>
              <w:pStyle w:val="Normal6"/>
            </w:pPr>
          </w:p>
        </w:tc>
        <w:tc>
          <w:tcPr>
            <w:tcW w:w="4876" w:type="dxa"/>
            <w:hideMark/>
          </w:tcPr>
          <w:p w14:paraId="58E261CE" w14:textId="77777777" w:rsidR="00D45DEC" w:rsidRPr="00C121E0" w:rsidRDefault="005E7A49" w:rsidP="003839D9">
            <w:pPr>
              <w:pStyle w:val="Normal6"/>
              <w:jc w:val="center"/>
              <w:rPr>
                <w:szCs w:val="24"/>
              </w:rPr>
            </w:pPr>
            <w:r w:rsidRPr="00C121E0">
              <w:rPr>
                <w:b/>
                <w:i/>
              </w:rPr>
              <w:t>Článek 2a</w:t>
            </w:r>
          </w:p>
        </w:tc>
      </w:tr>
      <w:tr w:rsidR="006F0993" w:rsidRPr="00C121E0" w14:paraId="2DD2F863" w14:textId="77777777" w:rsidTr="003839D9">
        <w:trPr>
          <w:jc w:val="center"/>
        </w:trPr>
        <w:tc>
          <w:tcPr>
            <w:tcW w:w="4876" w:type="dxa"/>
          </w:tcPr>
          <w:p w14:paraId="430F8FDF" w14:textId="77777777" w:rsidR="00D45DEC" w:rsidRPr="00C121E0" w:rsidRDefault="00D45DEC" w:rsidP="003839D9">
            <w:pPr>
              <w:pStyle w:val="Normal6"/>
            </w:pPr>
          </w:p>
        </w:tc>
        <w:tc>
          <w:tcPr>
            <w:tcW w:w="4876" w:type="dxa"/>
            <w:hideMark/>
          </w:tcPr>
          <w:p w14:paraId="470F378D" w14:textId="77777777" w:rsidR="00D45DEC" w:rsidRPr="00C121E0" w:rsidRDefault="005E7A49" w:rsidP="003839D9">
            <w:pPr>
              <w:pStyle w:val="Normal6"/>
              <w:jc w:val="center"/>
              <w:rPr>
                <w:szCs w:val="24"/>
              </w:rPr>
            </w:pPr>
            <w:r w:rsidRPr="00C121E0">
              <w:rPr>
                <w:b/>
                <w:i/>
              </w:rPr>
              <w:t>Rozpočet</w:t>
            </w:r>
          </w:p>
        </w:tc>
      </w:tr>
      <w:tr w:rsidR="006F0993" w:rsidRPr="00C121E0" w14:paraId="00F64034" w14:textId="77777777" w:rsidTr="003839D9">
        <w:trPr>
          <w:jc w:val="center"/>
        </w:trPr>
        <w:tc>
          <w:tcPr>
            <w:tcW w:w="4876" w:type="dxa"/>
          </w:tcPr>
          <w:p w14:paraId="118FB17A" w14:textId="77777777" w:rsidR="00D45DEC" w:rsidRPr="00C121E0" w:rsidRDefault="00D45DEC" w:rsidP="003839D9">
            <w:pPr>
              <w:pStyle w:val="Normal6"/>
            </w:pPr>
          </w:p>
        </w:tc>
        <w:tc>
          <w:tcPr>
            <w:tcW w:w="4876" w:type="dxa"/>
            <w:hideMark/>
          </w:tcPr>
          <w:p w14:paraId="5098620C" w14:textId="038FEB58" w:rsidR="00D45DEC" w:rsidRPr="00C121E0" w:rsidRDefault="005E7A49" w:rsidP="003839D9">
            <w:pPr>
              <w:pStyle w:val="Normal6"/>
              <w:rPr>
                <w:szCs w:val="24"/>
              </w:rPr>
            </w:pPr>
            <w:r w:rsidRPr="00C121E0">
              <w:rPr>
                <w:b/>
                <w:i/>
              </w:rPr>
              <w:t>Finanční krytí na provádění Evropského sociálního fondu se stanoví na 124 190 000 000 EUR</w:t>
            </w:r>
            <w:r w:rsidR="00A97F05">
              <w:rPr>
                <w:b/>
                <w:i/>
              </w:rPr>
              <w:t xml:space="preserve"> v </w:t>
            </w:r>
            <w:r w:rsidRPr="00C121E0">
              <w:rPr>
                <w:b/>
                <w:i/>
              </w:rPr>
              <w:t>běžných cenách.</w:t>
            </w:r>
          </w:p>
        </w:tc>
      </w:tr>
      <w:tr w:rsidR="006F0993" w:rsidRPr="00C121E0" w14:paraId="0B2D6019" w14:textId="77777777" w:rsidTr="003839D9">
        <w:trPr>
          <w:jc w:val="center"/>
        </w:trPr>
        <w:tc>
          <w:tcPr>
            <w:tcW w:w="4876" w:type="dxa"/>
          </w:tcPr>
          <w:p w14:paraId="0209B634" w14:textId="77777777" w:rsidR="00D45DEC" w:rsidRPr="00C121E0" w:rsidRDefault="00D45DEC" w:rsidP="003839D9">
            <w:pPr>
              <w:pStyle w:val="Normal6"/>
            </w:pPr>
          </w:p>
        </w:tc>
        <w:tc>
          <w:tcPr>
            <w:tcW w:w="4876" w:type="dxa"/>
            <w:hideMark/>
          </w:tcPr>
          <w:p w14:paraId="499F9BEB" w14:textId="77777777" w:rsidR="00D45DEC" w:rsidRPr="00C121E0" w:rsidRDefault="005E7A49" w:rsidP="003839D9">
            <w:pPr>
              <w:pStyle w:val="Normal6"/>
              <w:rPr>
                <w:szCs w:val="24"/>
              </w:rPr>
            </w:pPr>
            <w:r w:rsidRPr="00C121E0">
              <w:rPr>
                <w:b/>
                <w:i/>
              </w:rPr>
              <w:t>Část finančního krytí na provádění záruky pro děti tvoří zvláštní rozpočet ve výši 20 000 000 000 EUR.</w:t>
            </w:r>
          </w:p>
        </w:tc>
      </w:tr>
      <w:tr w:rsidR="006F0993" w:rsidRPr="00C121E0" w14:paraId="097C0CDE" w14:textId="77777777" w:rsidTr="003839D9">
        <w:trPr>
          <w:jc w:val="center"/>
        </w:trPr>
        <w:tc>
          <w:tcPr>
            <w:tcW w:w="4876" w:type="dxa"/>
          </w:tcPr>
          <w:p w14:paraId="66CC6284" w14:textId="77777777" w:rsidR="00D45DEC" w:rsidRPr="00C121E0" w:rsidRDefault="00D45DEC" w:rsidP="003839D9">
            <w:pPr>
              <w:pStyle w:val="Normal6"/>
            </w:pPr>
          </w:p>
        </w:tc>
        <w:tc>
          <w:tcPr>
            <w:tcW w:w="4876" w:type="dxa"/>
            <w:hideMark/>
          </w:tcPr>
          <w:p w14:paraId="49EC4E13" w14:textId="77777777" w:rsidR="00D45DEC" w:rsidRPr="00C121E0" w:rsidRDefault="005E7A49" w:rsidP="003839D9">
            <w:pPr>
              <w:pStyle w:val="Normal6"/>
              <w:rPr>
                <w:szCs w:val="24"/>
              </w:rPr>
            </w:pPr>
            <w:r w:rsidRPr="00C121E0">
              <w:rPr>
                <w:b/>
                <w:i/>
              </w:rPr>
              <w:t>Část finančního krytí na provádění čl. 8 odst. 1 činí 1 000 000 000 EUR.</w:t>
            </w:r>
          </w:p>
        </w:tc>
      </w:tr>
    </w:tbl>
    <w:p w14:paraId="77064B94"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478E700A" w14:textId="77777777" w:rsidR="00D45DEC" w:rsidRPr="00C121E0" w:rsidRDefault="005E7A49" w:rsidP="00D45DEC">
      <w:r w:rsidRPr="00C121E0">
        <w:rPr>
          <w:rStyle w:val="HideTWBExt"/>
        </w:rPr>
        <w:t>&lt;/Amend&gt;</w:t>
      </w:r>
    </w:p>
    <w:p w14:paraId="3E6D1277"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28</w:t>
      </w:r>
      <w:r w:rsidRPr="00C121E0">
        <w:rPr>
          <w:rStyle w:val="HideTWBExt"/>
          <w:b w:val="0"/>
        </w:rPr>
        <w:t>&lt;/NumAm&gt;</w:t>
      </w:r>
    </w:p>
    <w:p w14:paraId="796A291B"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78B7F4C1" w14:textId="77777777" w:rsidR="00D45DEC" w:rsidRPr="00C121E0" w:rsidRDefault="005E7A49" w:rsidP="00D45DEC">
      <w:pPr>
        <w:pStyle w:val="NormalBold"/>
      </w:pPr>
      <w:r w:rsidRPr="00C121E0">
        <w:rPr>
          <w:rStyle w:val="HideTWBExt"/>
          <w:b w:val="0"/>
        </w:rPr>
        <w:t>&lt;Article&gt;</w:t>
      </w:r>
      <w:r w:rsidRPr="00C121E0">
        <w:t>Článek 2 b (nový)</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55308DB5" w14:textId="77777777" w:rsidTr="003839D9">
        <w:trPr>
          <w:jc w:val="center"/>
        </w:trPr>
        <w:tc>
          <w:tcPr>
            <w:tcW w:w="9752" w:type="dxa"/>
            <w:gridSpan w:val="2"/>
          </w:tcPr>
          <w:p w14:paraId="44358B5F" w14:textId="77777777" w:rsidR="00D45DEC" w:rsidRPr="00C121E0" w:rsidRDefault="00D45DEC" w:rsidP="003839D9">
            <w:pPr>
              <w:keepNext/>
            </w:pPr>
          </w:p>
        </w:tc>
      </w:tr>
      <w:tr w:rsidR="006F0993" w:rsidRPr="00C121E0" w14:paraId="759481AC" w14:textId="77777777" w:rsidTr="003839D9">
        <w:trPr>
          <w:jc w:val="center"/>
        </w:trPr>
        <w:tc>
          <w:tcPr>
            <w:tcW w:w="4876" w:type="dxa"/>
            <w:hideMark/>
          </w:tcPr>
          <w:p w14:paraId="42B93C8F" w14:textId="77777777" w:rsidR="00D45DEC" w:rsidRPr="00C121E0" w:rsidRDefault="005E7A49" w:rsidP="003839D9">
            <w:pPr>
              <w:pStyle w:val="ColumnHeading"/>
              <w:keepNext/>
            </w:pPr>
            <w:r w:rsidRPr="00C121E0">
              <w:t>Znění navržené Komisí</w:t>
            </w:r>
          </w:p>
        </w:tc>
        <w:tc>
          <w:tcPr>
            <w:tcW w:w="4876" w:type="dxa"/>
            <w:hideMark/>
          </w:tcPr>
          <w:p w14:paraId="575511B0" w14:textId="77777777" w:rsidR="00D45DEC" w:rsidRPr="00C121E0" w:rsidRDefault="005E7A49" w:rsidP="003839D9">
            <w:pPr>
              <w:pStyle w:val="ColumnHeading"/>
              <w:keepNext/>
            </w:pPr>
            <w:r w:rsidRPr="00C121E0">
              <w:t>Pozměňovací návrh</w:t>
            </w:r>
          </w:p>
        </w:tc>
      </w:tr>
      <w:tr w:rsidR="006F0993" w:rsidRPr="00C121E0" w14:paraId="3C6B0E27" w14:textId="77777777" w:rsidTr="003839D9">
        <w:trPr>
          <w:jc w:val="center"/>
        </w:trPr>
        <w:tc>
          <w:tcPr>
            <w:tcW w:w="4876" w:type="dxa"/>
          </w:tcPr>
          <w:p w14:paraId="5D3FA389" w14:textId="77777777" w:rsidR="00D45DEC" w:rsidRPr="00C121E0" w:rsidRDefault="00D45DEC" w:rsidP="003839D9">
            <w:pPr>
              <w:pStyle w:val="Normal6"/>
            </w:pPr>
          </w:p>
        </w:tc>
        <w:tc>
          <w:tcPr>
            <w:tcW w:w="4876" w:type="dxa"/>
            <w:hideMark/>
          </w:tcPr>
          <w:p w14:paraId="6D71A8F1" w14:textId="77777777" w:rsidR="00D45DEC" w:rsidRPr="00C121E0" w:rsidRDefault="005E7A49" w:rsidP="003839D9">
            <w:pPr>
              <w:pStyle w:val="Normal6"/>
              <w:jc w:val="center"/>
              <w:rPr>
                <w:szCs w:val="24"/>
              </w:rPr>
            </w:pPr>
            <w:r w:rsidRPr="00C121E0">
              <w:rPr>
                <w:b/>
                <w:i/>
              </w:rPr>
              <w:t>Článek 2b</w:t>
            </w:r>
          </w:p>
        </w:tc>
      </w:tr>
      <w:tr w:rsidR="006F0993" w:rsidRPr="00C121E0" w14:paraId="54F010A6" w14:textId="77777777" w:rsidTr="003839D9">
        <w:trPr>
          <w:jc w:val="center"/>
        </w:trPr>
        <w:tc>
          <w:tcPr>
            <w:tcW w:w="4876" w:type="dxa"/>
          </w:tcPr>
          <w:p w14:paraId="720AB785" w14:textId="77777777" w:rsidR="00D45DEC" w:rsidRPr="00C121E0" w:rsidRDefault="00D45DEC" w:rsidP="003839D9">
            <w:pPr>
              <w:pStyle w:val="Normal6"/>
            </w:pPr>
          </w:p>
        </w:tc>
        <w:tc>
          <w:tcPr>
            <w:tcW w:w="4876" w:type="dxa"/>
            <w:hideMark/>
          </w:tcPr>
          <w:p w14:paraId="202F62DA" w14:textId="77777777" w:rsidR="00D45DEC" w:rsidRPr="00C121E0" w:rsidRDefault="005E7A49" w:rsidP="003839D9">
            <w:pPr>
              <w:pStyle w:val="Normal6"/>
              <w:jc w:val="center"/>
              <w:rPr>
                <w:szCs w:val="24"/>
              </w:rPr>
            </w:pPr>
            <w:r w:rsidRPr="00C121E0">
              <w:rPr>
                <w:b/>
                <w:i/>
              </w:rPr>
              <w:t>Tematická zaměření</w:t>
            </w:r>
          </w:p>
        </w:tc>
      </w:tr>
      <w:tr w:rsidR="006F0993" w:rsidRPr="00C121E0" w14:paraId="1E4BB7D9" w14:textId="77777777" w:rsidTr="003839D9">
        <w:trPr>
          <w:jc w:val="center"/>
        </w:trPr>
        <w:tc>
          <w:tcPr>
            <w:tcW w:w="4876" w:type="dxa"/>
          </w:tcPr>
          <w:p w14:paraId="18BB86C6" w14:textId="77777777" w:rsidR="00D45DEC" w:rsidRPr="00C121E0" w:rsidRDefault="00D45DEC" w:rsidP="003839D9">
            <w:pPr>
              <w:pStyle w:val="Normal6"/>
            </w:pPr>
          </w:p>
        </w:tc>
        <w:tc>
          <w:tcPr>
            <w:tcW w:w="4876" w:type="dxa"/>
            <w:hideMark/>
          </w:tcPr>
          <w:p w14:paraId="6D2E24EE" w14:textId="1D6F377B" w:rsidR="00D45DEC" w:rsidRPr="00C121E0" w:rsidRDefault="005E7A49" w:rsidP="003839D9">
            <w:pPr>
              <w:pStyle w:val="Normal6"/>
              <w:rPr>
                <w:szCs w:val="24"/>
              </w:rPr>
            </w:pPr>
            <w:r w:rsidRPr="00C121E0">
              <w:rPr>
                <w:b/>
                <w:i/>
              </w:rPr>
              <w:t>1.</w:t>
            </w:r>
            <w:r w:rsidRPr="00C121E0">
              <w:rPr>
                <w:b/>
                <w:i/>
              </w:rPr>
              <w:tab/>
              <w:t>Členské státy přidělí nejméně 30 % svých zdrojů ESF na specifické cíle</w:t>
            </w:r>
            <w:r w:rsidR="00A97F05">
              <w:rPr>
                <w:b/>
                <w:i/>
              </w:rPr>
              <w:t xml:space="preserve"> v </w:t>
            </w:r>
            <w:r w:rsidRPr="00C121E0">
              <w:rPr>
                <w:b/>
                <w:i/>
              </w:rPr>
              <w:t>oblasti politiky sociálního začleňování, které jsou stanoveny</w:t>
            </w:r>
            <w:r w:rsidR="00A97F05">
              <w:rPr>
                <w:b/>
                <w:i/>
              </w:rPr>
              <w:t xml:space="preserve"> v </w:t>
            </w:r>
            <w:r w:rsidRPr="00C121E0">
              <w:rPr>
                <w:b/>
                <w:i/>
              </w:rPr>
              <w:t>čl. 3 písm. h) až o), včetně podpory socioekonomické integrace státních příslušníků třetích zemí.</w:t>
            </w:r>
          </w:p>
        </w:tc>
      </w:tr>
      <w:tr w:rsidR="006F0993" w:rsidRPr="00C121E0" w14:paraId="0C9A4279" w14:textId="77777777" w:rsidTr="003839D9">
        <w:trPr>
          <w:jc w:val="center"/>
        </w:trPr>
        <w:tc>
          <w:tcPr>
            <w:tcW w:w="4876" w:type="dxa"/>
          </w:tcPr>
          <w:p w14:paraId="59D8BD32" w14:textId="77777777" w:rsidR="00D45DEC" w:rsidRPr="00C121E0" w:rsidRDefault="00D45DEC" w:rsidP="003839D9">
            <w:pPr>
              <w:pStyle w:val="Normal6"/>
            </w:pPr>
          </w:p>
        </w:tc>
        <w:tc>
          <w:tcPr>
            <w:tcW w:w="4876" w:type="dxa"/>
            <w:hideMark/>
          </w:tcPr>
          <w:p w14:paraId="6ADF1E4C" w14:textId="55B49B8E" w:rsidR="00D45DEC" w:rsidRPr="00C121E0" w:rsidRDefault="005E7A49" w:rsidP="003839D9">
            <w:pPr>
              <w:pStyle w:val="Normal6"/>
              <w:rPr>
                <w:szCs w:val="24"/>
              </w:rPr>
            </w:pPr>
            <w:r w:rsidRPr="00C121E0">
              <w:rPr>
                <w:b/>
                <w:i/>
              </w:rPr>
              <w:t>2.</w:t>
            </w:r>
            <w:r w:rsidRPr="00C121E0">
              <w:rPr>
                <w:b/>
                <w:i/>
              </w:rPr>
              <w:tab/>
              <w:t>Členské státy přidělí nejméně 5 % svých zdrojů ESF na řešení dětské chudoby</w:t>
            </w:r>
            <w:r w:rsidR="00A97F05">
              <w:rPr>
                <w:b/>
                <w:i/>
              </w:rPr>
              <w:t xml:space="preserve"> a </w:t>
            </w:r>
            <w:r w:rsidRPr="00C121E0">
              <w:rPr>
                <w:b/>
                <w:i/>
              </w:rPr>
              <w:t>provádění záruky pro děti. Členské státy,</w:t>
            </w:r>
            <w:r w:rsidR="00A97F05">
              <w:rPr>
                <w:b/>
                <w:i/>
              </w:rPr>
              <w:t xml:space="preserve"> v </w:t>
            </w:r>
            <w:r w:rsidRPr="00C121E0">
              <w:rPr>
                <w:b/>
                <w:i/>
              </w:rPr>
              <w:t>nichž je míra dětí ohrožených chudobou nebo sociálním vyloučením vyšší než průměr Unie, přidělí na řešení dětské chudoby</w:t>
            </w:r>
            <w:r w:rsidR="00A97F05">
              <w:rPr>
                <w:b/>
                <w:i/>
              </w:rPr>
              <w:t xml:space="preserve"> a </w:t>
            </w:r>
            <w:r w:rsidRPr="00C121E0">
              <w:rPr>
                <w:b/>
                <w:i/>
              </w:rPr>
              <w:t>provádění záruky pro děti 10 % svých zdrojů.</w:t>
            </w:r>
          </w:p>
        </w:tc>
      </w:tr>
      <w:tr w:rsidR="006F0993" w:rsidRPr="00C121E0" w14:paraId="605AE2AE" w14:textId="77777777" w:rsidTr="003839D9">
        <w:trPr>
          <w:jc w:val="center"/>
        </w:trPr>
        <w:tc>
          <w:tcPr>
            <w:tcW w:w="4876" w:type="dxa"/>
          </w:tcPr>
          <w:p w14:paraId="14F4CEFC" w14:textId="77777777" w:rsidR="00D45DEC" w:rsidRPr="00C121E0" w:rsidRDefault="00D45DEC" w:rsidP="003839D9">
            <w:pPr>
              <w:pStyle w:val="Normal6"/>
            </w:pPr>
          </w:p>
        </w:tc>
        <w:tc>
          <w:tcPr>
            <w:tcW w:w="4876" w:type="dxa"/>
            <w:hideMark/>
          </w:tcPr>
          <w:p w14:paraId="0EB567C6" w14:textId="00CB85DC" w:rsidR="00D45DEC" w:rsidRPr="00C121E0" w:rsidRDefault="005E7A49" w:rsidP="003839D9">
            <w:pPr>
              <w:pStyle w:val="Normal6"/>
              <w:rPr>
                <w:szCs w:val="24"/>
              </w:rPr>
            </w:pPr>
            <w:r w:rsidRPr="00C121E0">
              <w:rPr>
                <w:b/>
                <w:i/>
              </w:rPr>
              <w:t>3.</w:t>
            </w:r>
            <w:r w:rsidRPr="00C121E0">
              <w:rPr>
                <w:b/>
                <w:i/>
              </w:rPr>
              <w:tab/>
              <w:t>Členské státy přidělí nejméně 5 % svých zdrojů na cílená opatření</w:t>
            </w:r>
            <w:r w:rsidR="00A97F05">
              <w:rPr>
                <w:b/>
                <w:i/>
              </w:rPr>
              <w:t xml:space="preserve"> k </w:t>
            </w:r>
            <w:r w:rsidRPr="00C121E0">
              <w:rPr>
                <w:b/>
                <w:i/>
              </w:rPr>
              <w:t>řešení bezdomovectví.</w:t>
            </w:r>
          </w:p>
        </w:tc>
      </w:tr>
      <w:tr w:rsidR="006F0993" w:rsidRPr="00C121E0" w14:paraId="0661F155" w14:textId="77777777" w:rsidTr="003839D9">
        <w:trPr>
          <w:jc w:val="center"/>
        </w:trPr>
        <w:tc>
          <w:tcPr>
            <w:tcW w:w="4876" w:type="dxa"/>
          </w:tcPr>
          <w:p w14:paraId="19B71F8E" w14:textId="77777777" w:rsidR="00D45DEC" w:rsidRPr="00C121E0" w:rsidRDefault="00D45DEC" w:rsidP="003839D9">
            <w:pPr>
              <w:pStyle w:val="Normal6"/>
            </w:pPr>
          </w:p>
        </w:tc>
        <w:tc>
          <w:tcPr>
            <w:tcW w:w="4876" w:type="dxa"/>
            <w:hideMark/>
          </w:tcPr>
          <w:p w14:paraId="2142451B" w14:textId="17D06AA9" w:rsidR="00D45DEC" w:rsidRPr="00C121E0" w:rsidRDefault="005E7A49" w:rsidP="003839D9">
            <w:pPr>
              <w:pStyle w:val="Normal6"/>
              <w:rPr>
                <w:szCs w:val="24"/>
              </w:rPr>
            </w:pPr>
            <w:r w:rsidRPr="00C121E0">
              <w:rPr>
                <w:b/>
                <w:i/>
              </w:rPr>
              <w:t>4.</w:t>
            </w:r>
            <w:r w:rsidRPr="00C121E0">
              <w:rPr>
                <w:b/>
                <w:i/>
              </w:rPr>
              <w:tab/>
              <w:t>Členské státy přidělí nejméně 15 % svých zdrojů</w:t>
            </w:r>
            <w:r w:rsidR="00A97F05">
              <w:rPr>
                <w:b/>
                <w:i/>
              </w:rPr>
              <w:t xml:space="preserve"> z </w:t>
            </w:r>
            <w:r w:rsidRPr="00C121E0">
              <w:rPr>
                <w:b/>
                <w:i/>
              </w:rPr>
              <w:t>ESF na cílené akce</w:t>
            </w:r>
            <w:r w:rsidR="00A97F05">
              <w:rPr>
                <w:b/>
                <w:i/>
              </w:rPr>
              <w:t xml:space="preserve"> a </w:t>
            </w:r>
            <w:r w:rsidRPr="00C121E0">
              <w:rPr>
                <w:b/>
                <w:i/>
              </w:rPr>
              <w:t>strukturální reformy na podporu zaměstnanosti mladých lidí, odborné vzdělávání</w:t>
            </w:r>
            <w:r w:rsidR="00A97F05">
              <w:rPr>
                <w:b/>
                <w:i/>
              </w:rPr>
              <w:t xml:space="preserve"> a </w:t>
            </w:r>
            <w:r w:rsidRPr="00C121E0">
              <w:rPr>
                <w:b/>
                <w:i/>
              </w:rPr>
              <w:t>odbornou přípravu, zejména pak na učňovskou přípravu</w:t>
            </w:r>
            <w:r w:rsidR="00A97F05">
              <w:rPr>
                <w:b/>
                <w:i/>
              </w:rPr>
              <w:t xml:space="preserve"> a </w:t>
            </w:r>
            <w:r w:rsidRPr="00C121E0">
              <w:rPr>
                <w:b/>
                <w:i/>
              </w:rPr>
              <w:t>přechod ze školy do zaměstnání, na podporu způsobů opětovného začlenění do vzdělávání nebo odborné přípravy</w:t>
            </w:r>
            <w:r w:rsidR="00A97F05">
              <w:rPr>
                <w:b/>
                <w:i/>
              </w:rPr>
              <w:t xml:space="preserve"> a </w:t>
            </w:r>
            <w:r w:rsidRPr="00C121E0">
              <w:rPr>
                <w:b/>
                <w:i/>
              </w:rPr>
              <w:t>vzdělávání druhé šance,</w:t>
            </w:r>
            <w:r w:rsidR="00A97F05">
              <w:rPr>
                <w:b/>
                <w:i/>
              </w:rPr>
              <w:t xml:space="preserve"> a </w:t>
            </w:r>
            <w:r w:rsidRPr="00C121E0">
              <w:rPr>
                <w:b/>
                <w:i/>
              </w:rPr>
              <w:t>to zejména</w:t>
            </w:r>
            <w:r w:rsidR="00A97F05">
              <w:rPr>
                <w:b/>
                <w:i/>
              </w:rPr>
              <w:t xml:space="preserve"> v </w:t>
            </w:r>
            <w:r w:rsidRPr="00C121E0">
              <w:rPr>
                <w:b/>
                <w:i/>
              </w:rPr>
              <w:t>rámci provádění programů záruky pro mladé lidi. Členské státy musí při provádění cílených akcí</w:t>
            </w:r>
            <w:r w:rsidR="00A97F05">
              <w:rPr>
                <w:b/>
                <w:i/>
              </w:rPr>
              <w:t xml:space="preserve"> a </w:t>
            </w:r>
            <w:r w:rsidRPr="00C121E0">
              <w:rPr>
                <w:b/>
                <w:i/>
              </w:rPr>
              <w:t>strukturálních reforem uvedených</w:t>
            </w:r>
            <w:r w:rsidR="00A97F05">
              <w:rPr>
                <w:b/>
                <w:i/>
              </w:rPr>
              <w:t xml:space="preserve"> v </w:t>
            </w:r>
            <w:r w:rsidRPr="00C121E0">
              <w:rPr>
                <w:b/>
                <w:i/>
              </w:rPr>
              <w:t>tomto odstavci dávat přednost neaktivním</w:t>
            </w:r>
            <w:r w:rsidR="00A97F05">
              <w:rPr>
                <w:b/>
                <w:i/>
              </w:rPr>
              <w:t xml:space="preserve"> a </w:t>
            </w:r>
            <w:r w:rsidRPr="00C121E0">
              <w:rPr>
                <w:b/>
                <w:i/>
              </w:rPr>
              <w:t>dlouhodobě nezaměstnaným mladým lidem</w:t>
            </w:r>
            <w:r w:rsidR="00A97F05">
              <w:rPr>
                <w:b/>
                <w:i/>
              </w:rPr>
              <w:t xml:space="preserve"> a </w:t>
            </w:r>
            <w:r w:rsidRPr="00C121E0">
              <w:rPr>
                <w:b/>
                <w:i/>
              </w:rPr>
              <w:t>zavádět cílená aktivní podpůrná opatření.</w:t>
            </w:r>
          </w:p>
        </w:tc>
      </w:tr>
      <w:tr w:rsidR="006F0993" w:rsidRPr="00C121E0" w14:paraId="27707E99" w14:textId="77777777" w:rsidTr="003839D9">
        <w:trPr>
          <w:jc w:val="center"/>
        </w:trPr>
        <w:tc>
          <w:tcPr>
            <w:tcW w:w="4876" w:type="dxa"/>
          </w:tcPr>
          <w:p w14:paraId="7673F928" w14:textId="77777777" w:rsidR="00D45DEC" w:rsidRPr="00C121E0" w:rsidRDefault="00D45DEC" w:rsidP="003839D9">
            <w:pPr>
              <w:pStyle w:val="Normal6"/>
            </w:pPr>
          </w:p>
        </w:tc>
        <w:tc>
          <w:tcPr>
            <w:tcW w:w="4876" w:type="dxa"/>
            <w:hideMark/>
          </w:tcPr>
          <w:p w14:paraId="5A2A64F9" w14:textId="4296F264" w:rsidR="00D45DEC" w:rsidRPr="00C121E0" w:rsidRDefault="005E7A49" w:rsidP="003839D9">
            <w:pPr>
              <w:pStyle w:val="Normal6"/>
              <w:rPr>
                <w:szCs w:val="24"/>
              </w:rPr>
            </w:pPr>
            <w:r w:rsidRPr="00C121E0">
              <w:rPr>
                <w:b/>
                <w:i/>
              </w:rPr>
              <w:t>5.</w:t>
            </w:r>
            <w:r w:rsidRPr="00C121E0">
              <w:rPr>
                <w:b/>
                <w:i/>
              </w:rPr>
              <w:tab/>
              <w:t>Členské státy přidělí nejméně 5 % svých zdrojů</w:t>
            </w:r>
            <w:r w:rsidR="00A97F05">
              <w:rPr>
                <w:b/>
                <w:i/>
              </w:rPr>
              <w:t xml:space="preserve"> z </w:t>
            </w:r>
            <w:r w:rsidRPr="00C121E0">
              <w:rPr>
                <w:b/>
                <w:i/>
              </w:rPr>
              <w:t>ESF na řešení materiální deprivace, mimo jiné prostřednictvím potravinové pomoci</w:t>
            </w:r>
            <w:r w:rsidR="00A97F05">
              <w:rPr>
                <w:b/>
                <w:i/>
              </w:rPr>
              <w:t xml:space="preserve"> a </w:t>
            </w:r>
            <w:r w:rsidRPr="00C121E0">
              <w:rPr>
                <w:b/>
                <w:i/>
              </w:rPr>
              <w:t>základní materiální pomoci. Míra spolufinancování pro toto tematické zaměření je 90 %.</w:t>
            </w:r>
          </w:p>
        </w:tc>
      </w:tr>
    </w:tbl>
    <w:p w14:paraId="21B57AC4"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4A337A1C" w14:textId="77777777" w:rsidR="00D45DEC" w:rsidRPr="00C121E0" w:rsidRDefault="005E7A49" w:rsidP="00D45DEC">
      <w:r w:rsidRPr="00C121E0">
        <w:rPr>
          <w:rStyle w:val="HideTWBExt"/>
        </w:rPr>
        <w:t>&lt;/Amend&gt;</w:t>
      </w:r>
    </w:p>
    <w:p w14:paraId="33E053E6"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29</w:t>
      </w:r>
      <w:r w:rsidRPr="00C121E0">
        <w:rPr>
          <w:rStyle w:val="HideTWBExt"/>
          <w:b w:val="0"/>
        </w:rPr>
        <w:t>&lt;/NumAm&gt;</w:t>
      </w:r>
    </w:p>
    <w:p w14:paraId="3FFF5C39"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4281BCFD" w14:textId="77777777" w:rsidR="00D45DEC" w:rsidRPr="00C121E0" w:rsidRDefault="005E7A49" w:rsidP="00D45DEC">
      <w:pPr>
        <w:pStyle w:val="NormalBold"/>
      </w:pPr>
      <w:r w:rsidRPr="00C121E0">
        <w:rPr>
          <w:rStyle w:val="HideTWBExt"/>
          <w:b w:val="0"/>
        </w:rPr>
        <w:t>&lt;Article&gt;</w:t>
      </w:r>
      <w:r w:rsidRPr="00C121E0">
        <w:t>Článek 2 c (nový)</w:t>
      </w:r>
      <w:r w:rsidRPr="00C121E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4B62B155" w14:textId="77777777" w:rsidTr="007D1030">
        <w:trPr>
          <w:jc w:val="center"/>
        </w:trPr>
        <w:tc>
          <w:tcPr>
            <w:tcW w:w="9752" w:type="dxa"/>
            <w:gridSpan w:val="2"/>
          </w:tcPr>
          <w:p w14:paraId="063C1E4A" w14:textId="77777777" w:rsidR="00D45DEC" w:rsidRPr="00C121E0" w:rsidRDefault="00D45DEC" w:rsidP="003839D9">
            <w:pPr>
              <w:keepNext/>
            </w:pPr>
          </w:p>
        </w:tc>
      </w:tr>
      <w:tr w:rsidR="006F0993" w:rsidRPr="00C121E0" w14:paraId="3F96A009" w14:textId="77777777" w:rsidTr="007D1030">
        <w:trPr>
          <w:jc w:val="center"/>
        </w:trPr>
        <w:tc>
          <w:tcPr>
            <w:tcW w:w="4876" w:type="dxa"/>
            <w:hideMark/>
          </w:tcPr>
          <w:p w14:paraId="2439E96A" w14:textId="77777777" w:rsidR="00D45DEC" w:rsidRPr="00C121E0" w:rsidRDefault="005E7A49" w:rsidP="003839D9">
            <w:pPr>
              <w:pStyle w:val="ColumnHeading"/>
              <w:keepNext/>
            </w:pPr>
            <w:r w:rsidRPr="00C121E0">
              <w:t>Znění navržené Komisí</w:t>
            </w:r>
          </w:p>
        </w:tc>
        <w:tc>
          <w:tcPr>
            <w:tcW w:w="4876" w:type="dxa"/>
            <w:hideMark/>
          </w:tcPr>
          <w:p w14:paraId="5CBC51AF" w14:textId="77777777" w:rsidR="00D45DEC" w:rsidRPr="00C121E0" w:rsidRDefault="005E7A49" w:rsidP="003839D9">
            <w:pPr>
              <w:pStyle w:val="ColumnHeading"/>
              <w:keepNext/>
            </w:pPr>
            <w:r w:rsidRPr="00C121E0">
              <w:t>Pozměňovací návrh</w:t>
            </w:r>
          </w:p>
        </w:tc>
      </w:tr>
      <w:tr w:rsidR="006F0993" w:rsidRPr="00C121E0" w14:paraId="679AC33C" w14:textId="77777777" w:rsidTr="007D1030">
        <w:trPr>
          <w:jc w:val="center"/>
        </w:trPr>
        <w:tc>
          <w:tcPr>
            <w:tcW w:w="4876" w:type="dxa"/>
          </w:tcPr>
          <w:p w14:paraId="10863D9B" w14:textId="77777777" w:rsidR="00D45DEC" w:rsidRPr="00C121E0" w:rsidRDefault="00D45DEC" w:rsidP="003839D9">
            <w:pPr>
              <w:pStyle w:val="Normal6"/>
            </w:pPr>
          </w:p>
        </w:tc>
        <w:tc>
          <w:tcPr>
            <w:tcW w:w="4876" w:type="dxa"/>
            <w:hideMark/>
          </w:tcPr>
          <w:p w14:paraId="08F62FF7" w14:textId="77777777" w:rsidR="00D45DEC" w:rsidRPr="00C121E0" w:rsidRDefault="005E7A49" w:rsidP="003839D9">
            <w:pPr>
              <w:pStyle w:val="Normal6"/>
              <w:jc w:val="center"/>
              <w:rPr>
                <w:szCs w:val="24"/>
              </w:rPr>
            </w:pPr>
            <w:r w:rsidRPr="00C121E0">
              <w:rPr>
                <w:b/>
                <w:i/>
              </w:rPr>
              <w:t>Článek 2c</w:t>
            </w:r>
          </w:p>
        </w:tc>
      </w:tr>
      <w:tr w:rsidR="006F0993" w:rsidRPr="00C121E0" w14:paraId="3D2273C7" w14:textId="77777777" w:rsidTr="007D1030">
        <w:trPr>
          <w:jc w:val="center"/>
        </w:trPr>
        <w:tc>
          <w:tcPr>
            <w:tcW w:w="4876" w:type="dxa"/>
          </w:tcPr>
          <w:p w14:paraId="3740D0F4" w14:textId="77777777" w:rsidR="00D45DEC" w:rsidRPr="00C121E0" w:rsidRDefault="00D45DEC" w:rsidP="003839D9">
            <w:pPr>
              <w:pStyle w:val="Normal6"/>
            </w:pPr>
          </w:p>
        </w:tc>
        <w:tc>
          <w:tcPr>
            <w:tcW w:w="4876" w:type="dxa"/>
            <w:hideMark/>
          </w:tcPr>
          <w:p w14:paraId="4C9CF9A8" w14:textId="77777777" w:rsidR="00D45DEC" w:rsidRPr="00C121E0" w:rsidRDefault="005E7A49" w:rsidP="003839D9">
            <w:pPr>
              <w:pStyle w:val="Normal6"/>
              <w:jc w:val="center"/>
              <w:rPr>
                <w:szCs w:val="24"/>
              </w:rPr>
            </w:pPr>
            <w:r w:rsidRPr="00C121E0">
              <w:rPr>
                <w:b/>
                <w:i/>
              </w:rPr>
              <w:t>Způsoby provádění</w:t>
            </w:r>
          </w:p>
        </w:tc>
      </w:tr>
      <w:tr w:rsidR="006F0993" w:rsidRPr="00C121E0" w14:paraId="213B0922" w14:textId="77777777" w:rsidTr="007D1030">
        <w:trPr>
          <w:jc w:val="center"/>
        </w:trPr>
        <w:tc>
          <w:tcPr>
            <w:tcW w:w="4876" w:type="dxa"/>
          </w:tcPr>
          <w:p w14:paraId="6DC079A6" w14:textId="77777777" w:rsidR="00D45DEC" w:rsidRPr="00C121E0" w:rsidRDefault="00D45DEC" w:rsidP="003839D9">
            <w:pPr>
              <w:pStyle w:val="Normal6"/>
            </w:pPr>
          </w:p>
        </w:tc>
        <w:tc>
          <w:tcPr>
            <w:tcW w:w="4876" w:type="dxa"/>
            <w:hideMark/>
          </w:tcPr>
          <w:p w14:paraId="0C07C5C7" w14:textId="77777777" w:rsidR="00D45DEC" w:rsidRPr="00C121E0" w:rsidRDefault="005E7A49" w:rsidP="003839D9">
            <w:pPr>
              <w:pStyle w:val="Normal6"/>
              <w:rPr>
                <w:szCs w:val="24"/>
              </w:rPr>
            </w:pPr>
            <w:r w:rsidRPr="00C121E0">
              <w:rPr>
                <w:b/>
                <w:i/>
              </w:rPr>
              <w:t>1.</w:t>
            </w:r>
            <w:r w:rsidRPr="00C121E0">
              <w:rPr>
                <w:b/>
                <w:i/>
              </w:rPr>
              <w:tab/>
              <w:t>ESF se provádí:</w:t>
            </w:r>
          </w:p>
        </w:tc>
      </w:tr>
      <w:tr w:rsidR="006F0993" w:rsidRPr="00C121E0" w14:paraId="4E3C909E" w14:textId="77777777" w:rsidTr="007D1030">
        <w:trPr>
          <w:jc w:val="center"/>
        </w:trPr>
        <w:tc>
          <w:tcPr>
            <w:tcW w:w="4876" w:type="dxa"/>
          </w:tcPr>
          <w:p w14:paraId="70DA2CC6" w14:textId="77777777" w:rsidR="00D45DEC" w:rsidRPr="00C121E0" w:rsidRDefault="00D45DEC" w:rsidP="003839D9">
            <w:pPr>
              <w:pStyle w:val="Normal6"/>
            </w:pPr>
          </w:p>
        </w:tc>
        <w:tc>
          <w:tcPr>
            <w:tcW w:w="4876" w:type="dxa"/>
            <w:hideMark/>
          </w:tcPr>
          <w:p w14:paraId="7CF49672" w14:textId="4A9D1E1D" w:rsidR="00D45DEC" w:rsidRPr="00C121E0" w:rsidRDefault="005E7A49" w:rsidP="003839D9">
            <w:pPr>
              <w:pStyle w:val="Normal6"/>
              <w:rPr>
                <w:szCs w:val="24"/>
              </w:rPr>
            </w:pPr>
            <w:r w:rsidRPr="00C121E0">
              <w:rPr>
                <w:b/>
                <w:i/>
              </w:rPr>
              <w:t>a)</w:t>
            </w:r>
            <w:r w:rsidR="00A97F05">
              <w:rPr>
                <w:b/>
                <w:i/>
              </w:rPr>
              <w:t xml:space="preserve"> v </w:t>
            </w:r>
            <w:r w:rsidRPr="00C121E0">
              <w:rPr>
                <w:b/>
                <w:i/>
              </w:rPr>
              <w:t>rámci sdíleného řízení</w:t>
            </w:r>
            <w:r w:rsidR="00A97F05">
              <w:rPr>
                <w:b/>
                <w:i/>
              </w:rPr>
              <w:t xml:space="preserve"> v </w:t>
            </w:r>
            <w:r w:rsidRPr="00C121E0">
              <w:rPr>
                <w:b/>
                <w:i/>
              </w:rPr>
              <w:t>souladu</w:t>
            </w:r>
            <w:r w:rsidR="00A97F05">
              <w:rPr>
                <w:b/>
                <w:i/>
              </w:rPr>
              <w:t xml:space="preserve"> s </w:t>
            </w:r>
            <w:r w:rsidRPr="00C121E0">
              <w:rPr>
                <w:b/>
                <w:i/>
              </w:rPr>
              <w:t>čl. 62 odst. 1 písm. b) nařízení Evropského parlamentu</w:t>
            </w:r>
            <w:r w:rsidR="00A97F05">
              <w:rPr>
                <w:b/>
                <w:i/>
              </w:rPr>
              <w:t xml:space="preserve"> a </w:t>
            </w:r>
            <w:r w:rsidRPr="00C121E0">
              <w:rPr>
                <w:b/>
                <w:i/>
              </w:rPr>
              <w:t>Rady (EU, Euratom) 2024/2509</w:t>
            </w:r>
            <w:r w:rsidRPr="00C121E0">
              <w:rPr>
                <w:b/>
                <w:i/>
                <w:vertAlign w:val="superscript"/>
              </w:rPr>
              <w:t>1a</w:t>
            </w:r>
            <w:r w:rsidRPr="00C121E0">
              <w:rPr>
                <w:b/>
                <w:i/>
              </w:rPr>
              <w:t>, pokud jde</w:t>
            </w:r>
            <w:r w:rsidR="00A97F05">
              <w:rPr>
                <w:b/>
                <w:i/>
              </w:rPr>
              <w:t xml:space="preserve"> o </w:t>
            </w:r>
            <w:r w:rsidRPr="00C121E0">
              <w:rPr>
                <w:b/>
                <w:i/>
              </w:rPr>
              <w:t>tu část pomoci, která odpovídá specifickým cílům stanoveným</w:t>
            </w:r>
            <w:r w:rsidR="00A97F05">
              <w:rPr>
                <w:b/>
                <w:i/>
              </w:rPr>
              <w:t xml:space="preserve"> v </w:t>
            </w:r>
            <w:r w:rsidRPr="00C121E0">
              <w:rPr>
                <w:b/>
                <w:i/>
              </w:rPr>
              <w:t>článku 4 tohoto nařízení, a</w:t>
            </w:r>
          </w:p>
        </w:tc>
      </w:tr>
      <w:tr w:rsidR="006F0993" w:rsidRPr="00C121E0" w14:paraId="2E436F78" w14:textId="77777777" w:rsidTr="007D1030">
        <w:trPr>
          <w:jc w:val="center"/>
        </w:trPr>
        <w:tc>
          <w:tcPr>
            <w:tcW w:w="4876" w:type="dxa"/>
          </w:tcPr>
          <w:p w14:paraId="0484EB52" w14:textId="77777777" w:rsidR="00D45DEC" w:rsidRPr="00C121E0" w:rsidRDefault="00D45DEC" w:rsidP="003839D9">
            <w:pPr>
              <w:pStyle w:val="Normal6"/>
            </w:pPr>
          </w:p>
        </w:tc>
        <w:tc>
          <w:tcPr>
            <w:tcW w:w="4876" w:type="dxa"/>
            <w:hideMark/>
          </w:tcPr>
          <w:p w14:paraId="7A446E2B" w14:textId="7B8C894F" w:rsidR="00D45DEC" w:rsidRPr="00C121E0" w:rsidRDefault="005E7A49" w:rsidP="003839D9">
            <w:pPr>
              <w:pStyle w:val="Normal6"/>
              <w:rPr>
                <w:szCs w:val="24"/>
              </w:rPr>
            </w:pPr>
            <w:r w:rsidRPr="00C121E0">
              <w:rPr>
                <w:b/>
                <w:i/>
              </w:rPr>
              <w:t>b)</w:t>
            </w:r>
            <w:r w:rsidR="00A97F05">
              <w:rPr>
                <w:b/>
                <w:i/>
              </w:rPr>
              <w:t xml:space="preserve"> v </w:t>
            </w:r>
            <w:r w:rsidRPr="00C121E0">
              <w:rPr>
                <w:b/>
                <w:i/>
              </w:rPr>
              <w:t>rámci přímého řízení</w:t>
            </w:r>
            <w:r w:rsidR="00A97F05">
              <w:rPr>
                <w:b/>
                <w:i/>
              </w:rPr>
              <w:t xml:space="preserve"> v </w:t>
            </w:r>
            <w:r w:rsidRPr="00C121E0">
              <w:rPr>
                <w:b/>
                <w:i/>
              </w:rPr>
              <w:t>souladu</w:t>
            </w:r>
            <w:r w:rsidR="00A97F05">
              <w:rPr>
                <w:b/>
                <w:i/>
              </w:rPr>
              <w:t xml:space="preserve"> s </w:t>
            </w:r>
            <w:r w:rsidRPr="00C121E0">
              <w:rPr>
                <w:b/>
                <w:i/>
              </w:rPr>
              <w:t>čl. 62 odst. 1 písm. a) finančního nařízení, pokud jde</w:t>
            </w:r>
            <w:r w:rsidR="00A97F05">
              <w:rPr>
                <w:b/>
                <w:i/>
              </w:rPr>
              <w:t xml:space="preserve"> o </w:t>
            </w:r>
            <w:r w:rsidRPr="00C121E0">
              <w:rPr>
                <w:b/>
                <w:i/>
              </w:rPr>
              <w:t>tu část pomoci, která odpovídá cílům stanoveným</w:t>
            </w:r>
            <w:r w:rsidR="00A97F05">
              <w:rPr>
                <w:b/>
                <w:i/>
              </w:rPr>
              <w:t xml:space="preserve"> v </w:t>
            </w:r>
            <w:r w:rsidRPr="00C121E0">
              <w:rPr>
                <w:b/>
                <w:i/>
              </w:rPr>
              <w:t>článku 8 tohoto nařízení.</w:t>
            </w:r>
          </w:p>
        </w:tc>
      </w:tr>
      <w:tr w:rsidR="006F0993" w:rsidRPr="00C121E0" w14:paraId="1C32794C" w14:textId="77777777" w:rsidTr="007D1030">
        <w:trPr>
          <w:jc w:val="center"/>
        </w:trPr>
        <w:tc>
          <w:tcPr>
            <w:tcW w:w="4876" w:type="dxa"/>
          </w:tcPr>
          <w:p w14:paraId="6C180E35" w14:textId="77777777" w:rsidR="00D45DEC" w:rsidRPr="00C121E0" w:rsidRDefault="00D45DEC" w:rsidP="003839D9">
            <w:pPr>
              <w:pStyle w:val="Normal6"/>
            </w:pPr>
          </w:p>
        </w:tc>
        <w:tc>
          <w:tcPr>
            <w:tcW w:w="4876" w:type="dxa"/>
            <w:hideMark/>
          </w:tcPr>
          <w:p w14:paraId="71E5E942" w14:textId="00DD4FFE" w:rsidR="00D45DEC" w:rsidRPr="00C121E0" w:rsidRDefault="005E7A49" w:rsidP="003839D9">
            <w:pPr>
              <w:pStyle w:val="Normal6"/>
              <w:rPr>
                <w:szCs w:val="24"/>
              </w:rPr>
            </w:pPr>
            <w:r w:rsidRPr="00C121E0">
              <w:rPr>
                <w:b/>
                <w:i/>
              </w:rPr>
              <w:t>2.</w:t>
            </w:r>
            <w:r w:rsidRPr="00C121E0">
              <w:rPr>
                <w:b/>
                <w:i/>
              </w:rPr>
              <w:tab/>
              <w:t>V</w:t>
            </w:r>
            <w:r>
              <w:rPr>
                <w:b/>
                <w:i/>
              </w:rPr>
              <w:t> </w:t>
            </w:r>
            <w:r w:rsidRPr="00C121E0">
              <w:rPr>
                <w:b/>
                <w:i/>
              </w:rPr>
              <w:t>případě předběžného financování projektů se použije čl. 17 odst. 1 bod 3 [nařízení</w:t>
            </w:r>
            <w:r w:rsidR="00A97F05">
              <w:rPr>
                <w:b/>
                <w:i/>
              </w:rPr>
              <w:t xml:space="preserve"> o </w:t>
            </w:r>
            <w:r w:rsidRPr="00C121E0">
              <w:rPr>
                <w:b/>
                <w:i/>
              </w:rPr>
              <w:t>NRPP].</w:t>
            </w:r>
          </w:p>
        </w:tc>
      </w:tr>
      <w:tr w:rsidR="006F0993" w:rsidRPr="00C121E0" w14:paraId="4A53D867" w14:textId="77777777" w:rsidTr="007D1030">
        <w:trPr>
          <w:jc w:val="center"/>
        </w:trPr>
        <w:tc>
          <w:tcPr>
            <w:tcW w:w="4876" w:type="dxa"/>
          </w:tcPr>
          <w:p w14:paraId="576416E0" w14:textId="77777777" w:rsidR="00C95701" w:rsidRPr="00C121E0" w:rsidRDefault="00C95701" w:rsidP="003839D9">
            <w:pPr>
              <w:pStyle w:val="Normal6"/>
            </w:pPr>
          </w:p>
        </w:tc>
        <w:tc>
          <w:tcPr>
            <w:tcW w:w="4876" w:type="dxa"/>
          </w:tcPr>
          <w:p w14:paraId="35CE670B" w14:textId="77777777" w:rsidR="00C95701" w:rsidRPr="00C121E0" w:rsidRDefault="005E7A49" w:rsidP="003839D9">
            <w:pPr>
              <w:pStyle w:val="Normal6"/>
              <w:rPr>
                <w:b/>
                <w:i/>
              </w:rPr>
            </w:pPr>
            <w:r w:rsidRPr="00C121E0">
              <w:rPr>
                <w:b/>
                <w:i/>
              </w:rPr>
              <w:t>-----------------------------</w:t>
            </w:r>
          </w:p>
        </w:tc>
      </w:tr>
      <w:tr w:rsidR="006F0993" w:rsidRPr="00C121E0" w14:paraId="4454EFE6" w14:textId="77777777" w:rsidTr="00C95701">
        <w:trPr>
          <w:jc w:val="center"/>
        </w:trPr>
        <w:tc>
          <w:tcPr>
            <w:tcW w:w="4876" w:type="dxa"/>
          </w:tcPr>
          <w:p w14:paraId="0DA1C53B" w14:textId="77777777" w:rsidR="00C95701" w:rsidRPr="00C121E0" w:rsidRDefault="00C95701" w:rsidP="003839D9">
            <w:pPr>
              <w:pStyle w:val="Normal6"/>
            </w:pPr>
          </w:p>
        </w:tc>
        <w:tc>
          <w:tcPr>
            <w:tcW w:w="4876" w:type="dxa"/>
          </w:tcPr>
          <w:p w14:paraId="12182BCC" w14:textId="4AC466E3" w:rsidR="00C95701" w:rsidRPr="00C121E0" w:rsidRDefault="005E7A49" w:rsidP="00C95701">
            <w:pPr>
              <w:pStyle w:val="Normal6"/>
              <w:rPr>
                <w:b/>
                <w:i/>
              </w:rPr>
            </w:pPr>
            <w:r w:rsidRPr="00C121E0">
              <w:rPr>
                <w:b/>
                <w:i/>
                <w:vertAlign w:val="superscript"/>
              </w:rPr>
              <w:t>1a</w:t>
            </w:r>
            <w:r w:rsidRPr="00C121E0">
              <w:rPr>
                <w:b/>
                <w:i/>
              </w:rPr>
              <w:t xml:space="preserve"> Nařízení Evropského parlamentu</w:t>
            </w:r>
            <w:r w:rsidR="00A97F05">
              <w:rPr>
                <w:b/>
                <w:i/>
              </w:rPr>
              <w:t xml:space="preserve"> a </w:t>
            </w:r>
            <w:r w:rsidRPr="00C121E0">
              <w:rPr>
                <w:b/>
                <w:i/>
              </w:rPr>
              <w:t>Rady (EU, Euratom) 2024/2509 ze dne 23. září 2024, kterým se stanoví finanční pravidla pro souhrnný rozpočet Unie (Úř. věst. L, 2024/2509, 26.9.2024, ELI: http://data.europa.eu/eli/reg/2024/2509/oj).</w:t>
            </w:r>
          </w:p>
        </w:tc>
      </w:tr>
    </w:tbl>
    <w:p w14:paraId="09842CA4"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2EB13A24" w14:textId="77777777" w:rsidR="00D45DEC" w:rsidRPr="00C121E0" w:rsidRDefault="005E7A49" w:rsidP="00D45DEC">
      <w:r w:rsidRPr="00C121E0">
        <w:rPr>
          <w:rStyle w:val="HideTWBExt"/>
        </w:rPr>
        <w:t>&lt;/Amend&gt;</w:t>
      </w:r>
    </w:p>
    <w:p w14:paraId="60103125"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30</w:t>
      </w:r>
      <w:r w:rsidRPr="00C121E0">
        <w:rPr>
          <w:rStyle w:val="HideTWBExt"/>
          <w:b w:val="0"/>
        </w:rPr>
        <w:t>&lt;/NumAm&gt;</w:t>
      </w:r>
    </w:p>
    <w:p w14:paraId="683A4FE0"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201732BF" w14:textId="3DD19B4B" w:rsidR="00D45DEC" w:rsidRPr="00C121E0" w:rsidRDefault="005E7A49" w:rsidP="00D45DEC">
      <w:pPr>
        <w:pStyle w:val="NormalBold"/>
      </w:pPr>
      <w:r w:rsidRPr="00C121E0">
        <w:rPr>
          <w:rStyle w:val="HideTWBExt"/>
          <w:b w:val="0"/>
        </w:rPr>
        <w:t>&lt;Article&gt;</w:t>
      </w:r>
      <w:r w:rsidRPr="00C121E0">
        <w:t>Čl. 4 – odst. 2</w:t>
      </w:r>
      <w:r w:rsidR="00A97F05">
        <w:t xml:space="preserve"> a </w:t>
      </w:r>
      <w:r w:rsidRPr="00C121E0">
        <w:t>(nový)</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3EB03719" w14:textId="77777777" w:rsidTr="003839D9">
        <w:trPr>
          <w:jc w:val="center"/>
        </w:trPr>
        <w:tc>
          <w:tcPr>
            <w:tcW w:w="9752" w:type="dxa"/>
            <w:gridSpan w:val="2"/>
          </w:tcPr>
          <w:p w14:paraId="35029238" w14:textId="77777777" w:rsidR="00D45DEC" w:rsidRPr="00C121E0" w:rsidRDefault="00D45DEC" w:rsidP="003839D9">
            <w:pPr>
              <w:keepNext/>
            </w:pPr>
          </w:p>
        </w:tc>
      </w:tr>
      <w:tr w:rsidR="006F0993" w:rsidRPr="00C121E0" w14:paraId="0AC8EE4A" w14:textId="77777777" w:rsidTr="003839D9">
        <w:trPr>
          <w:jc w:val="center"/>
        </w:trPr>
        <w:tc>
          <w:tcPr>
            <w:tcW w:w="4876" w:type="dxa"/>
            <w:hideMark/>
          </w:tcPr>
          <w:p w14:paraId="093EA23C" w14:textId="77777777" w:rsidR="00D45DEC" w:rsidRPr="00C121E0" w:rsidRDefault="005E7A49" w:rsidP="003839D9">
            <w:pPr>
              <w:pStyle w:val="ColumnHeading"/>
              <w:keepNext/>
            </w:pPr>
            <w:r w:rsidRPr="00C121E0">
              <w:t>Znění navržené Komisí</w:t>
            </w:r>
          </w:p>
        </w:tc>
        <w:tc>
          <w:tcPr>
            <w:tcW w:w="4876" w:type="dxa"/>
            <w:hideMark/>
          </w:tcPr>
          <w:p w14:paraId="42E29DB5" w14:textId="77777777" w:rsidR="00D45DEC" w:rsidRPr="00C121E0" w:rsidRDefault="005E7A49" w:rsidP="003839D9">
            <w:pPr>
              <w:pStyle w:val="ColumnHeading"/>
              <w:keepNext/>
            </w:pPr>
            <w:r w:rsidRPr="00C121E0">
              <w:t>Pozměňovací návrh</w:t>
            </w:r>
          </w:p>
        </w:tc>
      </w:tr>
      <w:tr w:rsidR="006F0993" w:rsidRPr="00C121E0" w14:paraId="5BA0219E" w14:textId="77777777" w:rsidTr="003839D9">
        <w:trPr>
          <w:jc w:val="center"/>
        </w:trPr>
        <w:tc>
          <w:tcPr>
            <w:tcW w:w="4876" w:type="dxa"/>
          </w:tcPr>
          <w:p w14:paraId="596A55F0" w14:textId="77777777" w:rsidR="00D45DEC" w:rsidRPr="00C121E0" w:rsidRDefault="00D45DEC" w:rsidP="003839D9">
            <w:pPr>
              <w:pStyle w:val="Normal6"/>
            </w:pPr>
          </w:p>
        </w:tc>
        <w:tc>
          <w:tcPr>
            <w:tcW w:w="4876" w:type="dxa"/>
            <w:hideMark/>
          </w:tcPr>
          <w:p w14:paraId="5F6FB5D9" w14:textId="6353E1E5" w:rsidR="00D45DEC" w:rsidRPr="00C121E0" w:rsidRDefault="005E7A49" w:rsidP="003839D9">
            <w:pPr>
              <w:pStyle w:val="Normal6"/>
              <w:rPr>
                <w:szCs w:val="24"/>
              </w:rPr>
            </w:pPr>
            <w:r w:rsidRPr="00C121E0">
              <w:rPr>
                <w:b/>
                <w:i/>
              </w:rPr>
              <w:t>2a)</w:t>
            </w:r>
            <w:r w:rsidRPr="00C121E0">
              <w:rPr>
                <w:b/>
                <w:i/>
              </w:rPr>
              <w:tab/>
              <w:t>Inovativní činnosti mohou být plánovány</w:t>
            </w:r>
            <w:r w:rsidR="00A97F05">
              <w:rPr>
                <w:b/>
                <w:i/>
              </w:rPr>
              <w:t xml:space="preserve"> v </w:t>
            </w:r>
            <w:r w:rsidRPr="00C121E0">
              <w:rPr>
                <w:b/>
                <w:i/>
              </w:rPr>
              <w:t>rámci jakéhokoli ze specifických cílů stanovených</w:t>
            </w:r>
            <w:r w:rsidR="00A97F05">
              <w:rPr>
                <w:b/>
                <w:i/>
              </w:rPr>
              <w:t xml:space="preserve"> v </w:t>
            </w:r>
            <w:r w:rsidRPr="00C121E0">
              <w:rPr>
                <w:b/>
                <w:i/>
              </w:rPr>
              <w:t>čl. 4 odst. 1 písmenech a) až h).</w:t>
            </w:r>
          </w:p>
        </w:tc>
      </w:tr>
    </w:tbl>
    <w:p w14:paraId="293697CC"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2E6A2814" w14:textId="77777777" w:rsidR="00D45DEC" w:rsidRPr="00C121E0" w:rsidRDefault="005E7A49" w:rsidP="00D45DEC">
      <w:r w:rsidRPr="00C121E0">
        <w:rPr>
          <w:rStyle w:val="HideTWBExt"/>
        </w:rPr>
        <w:t>&lt;/Amend&gt;</w:t>
      </w:r>
    </w:p>
    <w:p w14:paraId="39905F3B"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31</w:t>
      </w:r>
      <w:r w:rsidRPr="00C121E0">
        <w:rPr>
          <w:rStyle w:val="HideTWBExt"/>
          <w:b w:val="0"/>
        </w:rPr>
        <w:t>&lt;/NumAm&gt;</w:t>
      </w:r>
    </w:p>
    <w:p w14:paraId="72A23DB6"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552662CE" w14:textId="77777777" w:rsidR="00D45DEC" w:rsidRPr="00C121E0" w:rsidRDefault="005E7A49" w:rsidP="00D45DEC">
      <w:pPr>
        <w:pStyle w:val="NormalBold"/>
      </w:pPr>
      <w:r w:rsidRPr="00C121E0">
        <w:rPr>
          <w:rStyle w:val="HideTWBExt"/>
          <w:b w:val="0"/>
        </w:rPr>
        <w:t>&lt;Article&gt;</w:t>
      </w:r>
      <w:r w:rsidRPr="00C121E0">
        <w:t>Čl. 5 – odst. 1</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49706A84" w14:textId="77777777" w:rsidTr="003839D9">
        <w:trPr>
          <w:jc w:val="center"/>
        </w:trPr>
        <w:tc>
          <w:tcPr>
            <w:tcW w:w="9752" w:type="dxa"/>
            <w:gridSpan w:val="2"/>
          </w:tcPr>
          <w:p w14:paraId="3CA9640F" w14:textId="77777777" w:rsidR="00D45DEC" w:rsidRPr="00C121E0" w:rsidRDefault="00D45DEC" w:rsidP="003839D9">
            <w:pPr>
              <w:keepNext/>
            </w:pPr>
          </w:p>
        </w:tc>
      </w:tr>
      <w:tr w:rsidR="006F0993" w:rsidRPr="00C121E0" w14:paraId="2CB7968B" w14:textId="77777777" w:rsidTr="003839D9">
        <w:trPr>
          <w:jc w:val="center"/>
        </w:trPr>
        <w:tc>
          <w:tcPr>
            <w:tcW w:w="4876" w:type="dxa"/>
            <w:hideMark/>
          </w:tcPr>
          <w:p w14:paraId="78B32656" w14:textId="77777777" w:rsidR="00D45DEC" w:rsidRPr="00C121E0" w:rsidRDefault="005E7A49" w:rsidP="003839D9">
            <w:pPr>
              <w:pStyle w:val="ColumnHeading"/>
              <w:keepNext/>
            </w:pPr>
            <w:r w:rsidRPr="00C121E0">
              <w:t>Znění navržené Komisí</w:t>
            </w:r>
          </w:p>
        </w:tc>
        <w:tc>
          <w:tcPr>
            <w:tcW w:w="4876" w:type="dxa"/>
            <w:hideMark/>
          </w:tcPr>
          <w:p w14:paraId="0BD2B006" w14:textId="77777777" w:rsidR="00D45DEC" w:rsidRPr="00C121E0" w:rsidRDefault="005E7A49" w:rsidP="003839D9">
            <w:pPr>
              <w:pStyle w:val="ColumnHeading"/>
              <w:keepNext/>
            </w:pPr>
            <w:r w:rsidRPr="00C121E0">
              <w:t>Pozměňovací návrh</w:t>
            </w:r>
          </w:p>
        </w:tc>
      </w:tr>
      <w:tr w:rsidR="006F0993" w:rsidRPr="00C121E0" w14:paraId="260C0EC2" w14:textId="77777777" w:rsidTr="003839D9">
        <w:trPr>
          <w:jc w:val="center"/>
        </w:trPr>
        <w:tc>
          <w:tcPr>
            <w:tcW w:w="4876" w:type="dxa"/>
            <w:hideMark/>
          </w:tcPr>
          <w:p w14:paraId="1A172D76" w14:textId="5F49EA76" w:rsidR="00D45DEC" w:rsidRPr="00C121E0" w:rsidRDefault="005E7A49" w:rsidP="003839D9">
            <w:pPr>
              <w:pStyle w:val="Normal6"/>
            </w:pPr>
            <w:r w:rsidRPr="00C121E0">
              <w:t>Členské státy</w:t>
            </w:r>
            <w:r w:rsidR="00A97F05">
              <w:t xml:space="preserve"> a </w:t>
            </w:r>
            <w:r w:rsidRPr="00C121E0">
              <w:t>regiony</w:t>
            </w:r>
            <w:r w:rsidR="00A97F05">
              <w:t xml:space="preserve"> v </w:t>
            </w:r>
            <w:r w:rsidRPr="00C121E0">
              <w:t>příslušných případech stanoví integrovaný přístup</w:t>
            </w:r>
            <w:r w:rsidR="00A97F05">
              <w:t xml:space="preserve"> k </w:t>
            </w:r>
            <w:r w:rsidRPr="00C121E0">
              <w:t>řešení problémů vyplývajících</w:t>
            </w:r>
            <w:r w:rsidR="00A97F05">
              <w:t xml:space="preserve"> z </w:t>
            </w:r>
            <w:r w:rsidRPr="00C121E0">
              <w:t>demografické transformace</w:t>
            </w:r>
            <w:r w:rsidR="00A97F05">
              <w:t xml:space="preserve"> v </w:t>
            </w:r>
            <w:r w:rsidRPr="00C121E0">
              <w:rPr>
                <w:b/>
                <w:i/>
              </w:rPr>
              <w:t>jedné nebo více zvláštních kapitolách plánu národního</w:t>
            </w:r>
            <w:r w:rsidR="00A97F05">
              <w:t xml:space="preserve"> a </w:t>
            </w:r>
            <w:r w:rsidRPr="00C121E0">
              <w:rPr>
                <w:b/>
                <w:i/>
              </w:rPr>
              <w:t>regionálního partnerství</w:t>
            </w:r>
            <w:r w:rsidRPr="00C121E0">
              <w:t>.</w:t>
            </w:r>
          </w:p>
        </w:tc>
        <w:tc>
          <w:tcPr>
            <w:tcW w:w="4876" w:type="dxa"/>
            <w:hideMark/>
          </w:tcPr>
          <w:p w14:paraId="0637CEFA" w14:textId="7850BB5E" w:rsidR="00D45DEC" w:rsidRPr="00C121E0" w:rsidRDefault="005E7A49" w:rsidP="003839D9">
            <w:pPr>
              <w:pStyle w:val="Normal6"/>
              <w:rPr>
                <w:szCs w:val="24"/>
              </w:rPr>
            </w:pPr>
            <w:r w:rsidRPr="00C121E0">
              <w:t>Členské státy</w:t>
            </w:r>
            <w:r w:rsidR="00A97F05">
              <w:t xml:space="preserve"> a </w:t>
            </w:r>
            <w:r w:rsidRPr="00C121E0">
              <w:t>regiony</w:t>
            </w:r>
            <w:r w:rsidR="00A97F05">
              <w:t xml:space="preserve"> v </w:t>
            </w:r>
            <w:r w:rsidRPr="00C121E0">
              <w:t>příslušných případech stanoví integrovaný přístup</w:t>
            </w:r>
            <w:r w:rsidR="00A97F05">
              <w:t xml:space="preserve"> k </w:t>
            </w:r>
            <w:r w:rsidRPr="00C121E0">
              <w:t>řešení problémů vyplývajících</w:t>
            </w:r>
            <w:r w:rsidR="00A97F05">
              <w:t xml:space="preserve"> z </w:t>
            </w:r>
            <w:r w:rsidRPr="00C121E0">
              <w:t>demografické transformace</w:t>
            </w:r>
            <w:r w:rsidRPr="00C121E0">
              <w:rPr>
                <w:b/>
                <w:i/>
              </w:rPr>
              <w:t>, např. na trzích práce</w:t>
            </w:r>
            <w:r w:rsidR="00A97F05">
              <w:t xml:space="preserve"> a v </w:t>
            </w:r>
            <w:r w:rsidRPr="00C121E0">
              <w:rPr>
                <w:b/>
                <w:i/>
              </w:rPr>
              <w:t>důchodech</w:t>
            </w:r>
            <w:r w:rsidRPr="00C121E0">
              <w:t>.</w:t>
            </w:r>
          </w:p>
        </w:tc>
      </w:tr>
    </w:tbl>
    <w:p w14:paraId="379EFC52"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6942B971" w14:textId="77777777" w:rsidR="00D45DEC" w:rsidRPr="00C121E0" w:rsidRDefault="005E7A49" w:rsidP="00D45DEC">
      <w:r w:rsidRPr="00C121E0">
        <w:rPr>
          <w:rStyle w:val="HideTWBExt"/>
        </w:rPr>
        <w:t>&lt;/Amend&gt;</w:t>
      </w:r>
    </w:p>
    <w:p w14:paraId="3FD11438"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32</w:t>
      </w:r>
      <w:r w:rsidRPr="00C121E0">
        <w:rPr>
          <w:rStyle w:val="HideTWBExt"/>
          <w:b w:val="0"/>
        </w:rPr>
        <w:t>&lt;/NumAm&gt;</w:t>
      </w:r>
    </w:p>
    <w:p w14:paraId="53017EF6"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7B707C4E" w14:textId="35BEAD1F" w:rsidR="00D45DEC" w:rsidRPr="00C121E0" w:rsidRDefault="005E7A49" w:rsidP="00D45DEC">
      <w:pPr>
        <w:pStyle w:val="NormalBold"/>
      </w:pPr>
      <w:r w:rsidRPr="00C121E0">
        <w:rPr>
          <w:rStyle w:val="HideTWBExt"/>
          <w:b w:val="0"/>
        </w:rPr>
        <w:t>&lt;Article&gt;</w:t>
      </w:r>
      <w:r w:rsidRPr="00C121E0">
        <w:t>Článek 5</w:t>
      </w:r>
      <w:r w:rsidR="00A97F05">
        <w:t xml:space="preserve"> a </w:t>
      </w:r>
      <w:r w:rsidRPr="00C121E0">
        <w:t>(nový)</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15D505F4" w14:textId="77777777" w:rsidTr="003839D9">
        <w:trPr>
          <w:jc w:val="center"/>
        </w:trPr>
        <w:tc>
          <w:tcPr>
            <w:tcW w:w="9752" w:type="dxa"/>
            <w:gridSpan w:val="2"/>
          </w:tcPr>
          <w:p w14:paraId="255DAD7B" w14:textId="77777777" w:rsidR="00D45DEC" w:rsidRPr="00C121E0" w:rsidRDefault="00D45DEC" w:rsidP="003839D9">
            <w:pPr>
              <w:keepNext/>
            </w:pPr>
          </w:p>
        </w:tc>
      </w:tr>
      <w:tr w:rsidR="006F0993" w:rsidRPr="00C121E0" w14:paraId="71464899" w14:textId="77777777" w:rsidTr="003839D9">
        <w:trPr>
          <w:jc w:val="center"/>
        </w:trPr>
        <w:tc>
          <w:tcPr>
            <w:tcW w:w="4876" w:type="dxa"/>
            <w:hideMark/>
          </w:tcPr>
          <w:p w14:paraId="285212F2" w14:textId="77777777" w:rsidR="00D45DEC" w:rsidRPr="00C121E0" w:rsidRDefault="005E7A49" w:rsidP="003839D9">
            <w:pPr>
              <w:pStyle w:val="ColumnHeading"/>
              <w:keepNext/>
            </w:pPr>
            <w:r w:rsidRPr="00C121E0">
              <w:t>Znění navržené Komisí</w:t>
            </w:r>
          </w:p>
        </w:tc>
        <w:tc>
          <w:tcPr>
            <w:tcW w:w="4876" w:type="dxa"/>
            <w:hideMark/>
          </w:tcPr>
          <w:p w14:paraId="6FAD9551" w14:textId="77777777" w:rsidR="00D45DEC" w:rsidRPr="00C121E0" w:rsidRDefault="005E7A49" w:rsidP="003839D9">
            <w:pPr>
              <w:pStyle w:val="ColumnHeading"/>
              <w:keepNext/>
            </w:pPr>
            <w:r w:rsidRPr="00C121E0">
              <w:t>Pozměňovací návrh</w:t>
            </w:r>
          </w:p>
        </w:tc>
      </w:tr>
      <w:tr w:rsidR="006F0993" w:rsidRPr="00C121E0" w14:paraId="3DACD55D" w14:textId="77777777" w:rsidTr="003839D9">
        <w:trPr>
          <w:jc w:val="center"/>
        </w:trPr>
        <w:tc>
          <w:tcPr>
            <w:tcW w:w="4876" w:type="dxa"/>
          </w:tcPr>
          <w:p w14:paraId="305BFF4F" w14:textId="77777777" w:rsidR="00D45DEC" w:rsidRPr="00C121E0" w:rsidRDefault="00D45DEC" w:rsidP="003839D9">
            <w:pPr>
              <w:pStyle w:val="Normal6"/>
            </w:pPr>
          </w:p>
        </w:tc>
        <w:tc>
          <w:tcPr>
            <w:tcW w:w="4876" w:type="dxa"/>
            <w:hideMark/>
          </w:tcPr>
          <w:p w14:paraId="545E3890" w14:textId="77777777" w:rsidR="00D45DEC" w:rsidRPr="00C121E0" w:rsidRDefault="005E7A49" w:rsidP="003839D9">
            <w:pPr>
              <w:pStyle w:val="Normal6"/>
              <w:jc w:val="center"/>
              <w:rPr>
                <w:szCs w:val="24"/>
              </w:rPr>
            </w:pPr>
            <w:r w:rsidRPr="00C121E0">
              <w:rPr>
                <w:b/>
                <w:i/>
              </w:rPr>
              <w:t>Článek 5a</w:t>
            </w:r>
          </w:p>
        </w:tc>
      </w:tr>
      <w:tr w:rsidR="006F0993" w:rsidRPr="00C121E0" w14:paraId="49042B86" w14:textId="77777777" w:rsidTr="003839D9">
        <w:trPr>
          <w:jc w:val="center"/>
        </w:trPr>
        <w:tc>
          <w:tcPr>
            <w:tcW w:w="4876" w:type="dxa"/>
          </w:tcPr>
          <w:p w14:paraId="2A821D97" w14:textId="77777777" w:rsidR="00D45DEC" w:rsidRPr="00C121E0" w:rsidRDefault="00D45DEC" w:rsidP="003839D9">
            <w:pPr>
              <w:pStyle w:val="Normal6"/>
            </w:pPr>
          </w:p>
        </w:tc>
        <w:tc>
          <w:tcPr>
            <w:tcW w:w="4876" w:type="dxa"/>
            <w:hideMark/>
          </w:tcPr>
          <w:p w14:paraId="5CB5E44C" w14:textId="77777777" w:rsidR="00D45DEC" w:rsidRPr="00C121E0" w:rsidRDefault="005E7A49" w:rsidP="003839D9">
            <w:pPr>
              <w:pStyle w:val="Normal6"/>
              <w:jc w:val="center"/>
              <w:rPr>
                <w:szCs w:val="24"/>
              </w:rPr>
            </w:pPr>
            <w:r w:rsidRPr="00C121E0">
              <w:rPr>
                <w:b/>
                <w:i/>
              </w:rPr>
              <w:t>Podpora příslušných doporučení pro jednotlivé země</w:t>
            </w:r>
          </w:p>
        </w:tc>
      </w:tr>
      <w:tr w:rsidR="006F0993" w:rsidRPr="00C121E0" w14:paraId="32697169" w14:textId="77777777" w:rsidTr="003839D9">
        <w:trPr>
          <w:jc w:val="center"/>
        </w:trPr>
        <w:tc>
          <w:tcPr>
            <w:tcW w:w="4876" w:type="dxa"/>
          </w:tcPr>
          <w:p w14:paraId="40068D72" w14:textId="77777777" w:rsidR="00D45DEC" w:rsidRPr="00C121E0" w:rsidRDefault="00D45DEC" w:rsidP="003839D9">
            <w:pPr>
              <w:pStyle w:val="Normal6"/>
            </w:pPr>
          </w:p>
        </w:tc>
        <w:tc>
          <w:tcPr>
            <w:tcW w:w="4876" w:type="dxa"/>
            <w:hideMark/>
          </w:tcPr>
          <w:p w14:paraId="566D191E" w14:textId="013230D1" w:rsidR="00D45DEC" w:rsidRPr="00C121E0" w:rsidRDefault="005E7A49" w:rsidP="003839D9">
            <w:pPr>
              <w:pStyle w:val="Normal6"/>
              <w:rPr>
                <w:szCs w:val="24"/>
              </w:rPr>
            </w:pPr>
            <w:r w:rsidRPr="00C121E0">
              <w:rPr>
                <w:b/>
                <w:i/>
              </w:rPr>
              <w:t>Opatření</w:t>
            </w:r>
            <w:r w:rsidR="00A97F05">
              <w:rPr>
                <w:b/>
                <w:i/>
              </w:rPr>
              <w:t xml:space="preserve"> k </w:t>
            </w:r>
            <w:r w:rsidRPr="00C121E0">
              <w:rPr>
                <w:b/>
                <w:i/>
              </w:rPr>
              <w:t>řešení problémů identifikovaných</w:t>
            </w:r>
            <w:r w:rsidR="00A97F05">
              <w:rPr>
                <w:b/>
                <w:i/>
              </w:rPr>
              <w:t xml:space="preserve"> v </w:t>
            </w:r>
            <w:r w:rsidRPr="00C121E0">
              <w:rPr>
                <w:b/>
                <w:i/>
              </w:rPr>
              <w:t>příslušných doporučeních pro jednotlivé země</w:t>
            </w:r>
            <w:r w:rsidR="00A97F05">
              <w:rPr>
                <w:b/>
                <w:i/>
              </w:rPr>
              <w:t xml:space="preserve"> a v </w:t>
            </w:r>
            <w:r w:rsidRPr="00C121E0">
              <w:rPr>
                <w:b/>
                <w:i/>
              </w:rPr>
              <w:t>rámci evropského semestru se plánují</w:t>
            </w:r>
            <w:r w:rsidR="00A97F05">
              <w:rPr>
                <w:b/>
                <w:i/>
              </w:rPr>
              <w:t xml:space="preserve"> v </w:t>
            </w:r>
            <w:r w:rsidRPr="00C121E0">
              <w:rPr>
                <w:b/>
                <w:i/>
              </w:rPr>
              <w:t>rámci jakéhokoli ze specifických cílů stanovených</w:t>
            </w:r>
            <w:r w:rsidR="00A97F05">
              <w:rPr>
                <w:b/>
                <w:i/>
              </w:rPr>
              <w:t xml:space="preserve"> v </w:t>
            </w:r>
            <w:r w:rsidRPr="00C121E0">
              <w:rPr>
                <w:b/>
                <w:i/>
              </w:rPr>
              <w:t>článku 4 na podporu provádění evropského pilíře sociálních práv, pokud lze tato specifická doporučení spojit</w:t>
            </w:r>
            <w:r w:rsidR="00A97F05">
              <w:rPr>
                <w:b/>
                <w:i/>
              </w:rPr>
              <w:t xml:space="preserve"> s </w:t>
            </w:r>
            <w:r w:rsidRPr="00C121E0">
              <w:rPr>
                <w:b/>
                <w:i/>
              </w:rPr>
              <w:t>evropským pilířem sociálních práv.</w:t>
            </w:r>
          </w:p>
        </w:tc>
      </w:tr>
    </w:tbl>
    <w:p w14:paraId="12309700"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6D1D83E9" w14:textId="77777777" w:rsidR="00D45DEC" w:rsidRPr="00C121E0" w:rsidRDefault="005E7A49" w:rsidP="00D45DEC">
      <w:r w:rsidRPr="00C121E0">
        <w:rPr>
          <w:rStyle w:val="HideTWBExt"/>
        </w:rPr>
        <w:t>&lt;/Amend&gt;</w:t>
      </w:r>
    </w:p>
    <w:p w14:paraId="205A623B"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33</w:t>
      </w:r>
      <w:r w:rsidRPr="00C121E0">
        <w:rPr>
          <w:rStyle w:val="HideTWBExt"/>
          <w:b w:val="0"/>
        </w:rPr>
        <w:t>&lt;/NumAm&gt;</w:t>
      </w:r>
    </w:p>
    <w:p w14:paraId="46772A27"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64990743" w14:textId="77777777" w:rsidR="00D45DEC" w:rsidRPr="00C121E0" w:rsidRDefault="005E7A49" w:rsidP="00D45DEC">
      <w:pPr>
        <w:pStyle w:val="NormalBold"/>
      </w:pPr>
      <w:r w:rsidRPr="00C121E0">
        <w:rPr>
          <w:rStyle w:val="HideTWBExt"/>
          <w:b w:val="0"/>
        </w:rPr>
        <w:t>&lt;Article&gt;</w:t>
      </w:r>
      <w:r w:rsidRPr="00C121E0">
        <w:t>Článek 5 b (nový)</w:t>
      </w:r>
      <w:r w:rsidRPr="00C121E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0A3FEA59" w14:textId="77777777" w:rsidTr="007D1030">
        <w:trPr>
          <w:jc w:val="center"/>
        </w:trPr>
        <w:tc>
          <w:tcPr>
            <w:tcW w:w="9752" w:type="dxa"/>
            <w:gridSpan w:val="2"/>
          </w:tcPr>
          <w:p w14:paraId="5DB88129" w14:textId="77777777" w:rsidR="00D45DEC" w:rsidRPr="00C121E0" w:rsidRDefault="00D45DEC" w:rsidP="003839D9">
            <w:pPr>
              <w:keepNext/>
            </w:pPr>
          </w:p>
        </w:tc>
      </w:tr>
      <w:tr w:rsidR="006F0993" w:rsidRPr="00C121E0" w14:paraId="5C2C7DCF" w14:textId="77777777" w:rsidTr="007D1030">
        <w:trPr>
          <w:jc w:val="center"/>
        </w:trPr>
        <w:tc>
          <w:tcPr>
            <w:tcW w:w="4876" w:type="dxa"/>
            <w:hideMark/>
          </w:tcPr>
          <w:p w14:paraId="510E13C0" w14:textId="77777777" w:rsidR="00D45DEC" w:rsidRPr="00C121E0" w:rsidRDefault="005E7A49" w:rsidP="003839D9">
            <w:pPr>
              <w:pStyle w:val="ColumnHeading"/>
              <w:keepNext/>
            </w:pPr>
            <w:r w:rsidRPr="00C121E0">
              <w:t>Znění navržené Komisí</w:t>
            </w:r>
          </w:p>
        </w:tc>
        <w:tc>
          <w:tcPr>
            <w:tcW w:w="4876" w:type="dxa"/>
            <w:hideMark/>
          </w:tcPr>
          <w:p w14:paraId="2418882A" w14:textId="77777777" w:rsidR="00D45DEC" w:rsidRPr="00C121E0" w:rsidRDefault="005E7A49" w:rsidP="003839D9">
            <w:pPr>
              <w:pStyle w:val="ColumnHeading"/>
              <w:keepNext/>
            </w:pPr>
            <w:r w:rsidRPr="00C121E0">
              <w:t>Pozměňovací návrh</w:t>
            </w:r>
          </w:p>
        </w:tc>
      </w:tr>
      <w:tr w:rsidR="006F0993" w:rsidRPr="00C121E0" w14:paraId="48129BB9" w14:textId="77777777" w:rsidTr="007D1030">
        <w:trPr>
          <w:jc w:val="center"/>
        </w:trPr>
        <w:tc>
          <w:tcPr>
            <w:tcW w:w="4876" w:type="dxa"/>
          </w:tcPr>
          <w:p w14:paraId="31E36423" w14:textId="77777777" w:rsidR="00D45DEC" w:rsidRPr="00C121E0" w:rsidRDefault="00D45DEC" w:rsidP="003839D9">
            <w:pPr>
              <w:pStyle w:val="Normal6"/>
            </w:pPr>
          </w:p>
        </w:tc>
        <w:tc>
          <w:tcPr>
            <w:tcW w:w="4876" w:type="dxa"/>
            <w:hideMark/>
          </w:tcPr>
          <w:p w14:paraId="7B8568CE" w14:textId="77777777" w:rsidR="00D45DEC" w:rsidRPr="00C121E0" w:rsidRDefault="005E7A49" w:rsidP="003839D9">
            <w:pPr>
              <w:pStyle w:val="Normal6"/>
              <w:jc w:val="center"/>
              <w:rPr>
                <w:szCs w:val="24"/>
              </w:rPr>
            </w:pPr>
            <w:r w:rsidRPr="00C121E0">
              <w:rPr>
                <w:b/>
                <w:i/>
              </w:rPr>
              <w:t>Článek 5b</w:t>
            </w:r>
          </w:p>
        </w:tc>
      </w:tr>
      <w:tr w:rsidR="006F0993" w:rsidRPr="00C121E0" w14:paraId="0445002F" w14:textId="77777777" w:rsidTr="007D1030">
        <w:trPr>
          <w:jc w:val="center"/>
        </w:trPr>
        <w:tc>
          <w:tcPr>
            <w:tcW w:w="4876" w:type="dxa"/>
          </w:tcPr>
          <w:p w14:paraId="0CECEFD6" w14:textId="77777777" w:rsidR="00D45DEC" w:rsidRPr="00C121E0" w:rsidRDefault="00D45DEC" w:rsidP="003839D9">
            <w:pPr>
              <w:pStyle w:val="Normal6"/>
            </w:pPr>
          </w:p>
        </w:tc>
        <w:tc>
          <w:tcPr>
            <w:tcW w:w="4876" w:type="dxa"/>
            <w:hideMark/>
          </w:tcPr>
          <w:p w14:paraId="78B9A03B" w14:textId="77777777" w:rsidR="00D45DEC" w:rsidRPr="00C121E0" w:rsidRDefault="005E7A49" w:rsidP="003839D9">
            <w:pPr>
              <w:pStyle w:val="Normal6"/>
              <w:jc w:val="center"/>
              <w:rPr>
                <w:szCs w:val="24"/>
              </w:rPr>
            </w:pPr>
            <w:r w:rsidRPr="00C121E0">
              <w:rPr>
                <w:b/>
                <w:i/>
              </w:rPr>
              <w:t>Horizontální zásady</w:t>
            </w:r>
          </w:p>
        </w:tc>
      </w:tr>
      <w:tr w:rsidR="006F0993" w:rsidRPr="00C121E0" w14:paraId="72988AC9" w14:textId="77777777" w:rsidTr="007D1030">
        <w:trPr>
          <w:jc w:val="center"/>
        </w:trPr>
        <w:tc>
          <w:tcPr>
            <w:tcW w:w="4876" w:type="dxa"/>
          </w:tcPr>
          <w:p w14:paraId="6624AB37" w14:textId="77777777" w:rsidR="00D45DEC" w:rsidRPr="00C121E0" w:rsidRDefault="00D45DEC" w:rsidP="003839D9">
            <w:pPr>
              <w:pStyle w:val="Normal6"/>
            </w:pPr>
          </w:p>
        </w:tc>
        <w:tc>
          <w:tcPr>
            <w:tcW w:w="4876" w:type="dxa"/>
            <w:hideMark/>
          </w:tcPr>
          <w:p w14:paraId="27C95A43" w14:textId="5316E66A" w:rsidR="00D45DEC" w:rsidRPr="00C121E0" w:rsidRDefault="005E7A49" w:rsidP="003839D9">
            <w:pPr>
              <w:pStyle w:val="Normal6"/>
              <w:rPr>
                <w:szCs w:val="24"/>
              </w:rPr>
            </w:pPr>
            <w:r w:rsidRPr="00C121E0">
              <w:rPr>
                <w:b/>
                <w:i/>
              </w:rPr>
              <w:t>1.</w:t>
            </w:r>
            <w:r w:rsidRPr="00C121E0">
              <w:rPr>
                <w:b/>
                <w:i/>
              </w:rPr>
              <w:tab/>
              <w:t>Členské státy navrhnou opatření</w:t>
            </w:r>
            <w:r w:rsidR="00A97F05">
              <w:rPr>
                <w:b/>
                <w:i/>
              </w:rPr>
              <w:t xml:space="preserve"> v </w:t>
            </w:r>
            <w:r w:rsidRPr="00C121E0">
              <w:rPr>
                <w:b/>
                <w:i/>
              </w:rPr>
              <w:t>programu tak, aby bylo zajištěno dodržování:</w:t>
            </w:r>
          </w:p>
        </w:tc>
      </w:tr>
      <w:tr w:rsidR="006F0993" w:rsidRPr="00C121E0" w14:paraId="431C3B6B" w14:textId="77777777" w:rsidTr="007D1030">
        <w:trPr>
          <w:jc w:val="center"/>
        </w:trPr>
        <w:tc>
          <w:tcPr>
            <w:tcW w:w="4876" w:type="dxa"/>
          </w:tcPr>
          <w:p w14:paraId="6111480A" w14:textId="77777777" w:rsidR="00D45DEC" w:rsidRPr="00C121E0" w:rsidRDefault="00D45DEC" w:rsidP="003839D9">
            <w:pPr>
              <w:pStyle w:val="Normal6"/>
            </w:pPr>
          </w:p>
        </w:tc>
        <w:tc>
          <w:tcPr>
            <w:tcW w:w="4876" w:type="dxa"/>
            <w:hideMark/>
          </w:tcPr>
          <w:p w14:paraId="6F058DC2" w14:textId="78F5B616" w:rsidR="00D45DEC" w:rsidRPr="00C121E0" w:rsidRDefault="005E7A49" w:rsidP="003839D9">
            <w:pPr>
              <w:pStyle w:val="Normal6"/>
              <w:rPr>
                <w:szCs w:val="24"/>
              </w:rPr>
            </w:pPr>
            <w:r w:rsidRPr="00C121E0">
              <w:rPr>
                <w:b/>
                <w:i/>
              </w:rPr>
              <w:t>a) zásad právního státu stanovených</w:t>
            </w:r>
            <w:r w:rsidR="00A97F05">
              <w:rPr>
                <w:b/>
                <w:i/>
              </w:rPr>
              <w:t xml:space="preserve"> v </w:t>
            </w:r>
            <w:r w:rsidRPr="00C121E0">
              <w:rPr>
                <w:b/>
                <w:i/>
              </w:rPr>
              <w:t>čl. 2 písm. a)</w:t>
            </w:r>
            <w:r w:rsidR="00A97F05">
              <w:rPr>
                <w:b/>
                <w:i/>
              </w:rPr>
              <w:t xml:space="preserve"> a </w:t>
            </w:r>
            <w:r w:rsidRPr="00C121E0">
              <w:rPr>
                <w:b/>
                <w:i/>
              </w:rPr>
              <w:t>článku 3 nařízení Evropského parlamentu</w:t>
            </w:r>
            <w:r w:rsidR="00A97F05">
              <w:rPr>
                <w:b/>
                <w:i/>
              </w:rPr>
              <w:t xml:space="preserve"> a </w:t>
            </w:r>
            <w:r w:rsidRPr="00C121E0">
              <w:rPr>
                <w:b/>
                <w:i/>
              </w:rPr>
              <w:t>Rady (EU, Euratom) 2020/2092</w:t>
            </w:r>
            <w:r w:rsidRPr="00C121E0">
              <w:rPr>
                <w:b/>
                <w:i/>
                <w:vertAlign w:val="superscript"/>
              </w:rPr>
              <w:t>1a</w:t>
            </w:r>
            <w:r w:rsidRPr="00C121E0">
              <w:rPr>
                <w:b/>
                <w:i/>
              </w:rPr>
              <w:t>,</w:t>
            </w:r>
          </w:p>
        </w:tc>
      </w:tr>
      <w:tr w:rsidR="006F0993" w:rsidRPr="00C121E0" w14:paraId="5A217DC7" w14:textId="77777777" w:rsidTr="007D1030">
        <w:trPr>
          <w:jc w:val="center"/>
        </w:trPr>
        <w:tc>
          <w:tcPr>
            <w:tcW w:w="4876" w:type="dxa"/>
          </w:tcPr>
          <w:p w14:paraId="2D206019" w14:textId="77777777" w:rsidR="00D45DEC" w:rsidRPr="00C121E0" w:rsidRDefault="00D45DEC" w:rsidP="003839D9">
            <w:pPr>
              <w:pStyle w:val="Normal6"/>
            </w:pPr>
          </w:p>
        </w:tc>
        <w:tc>
          <w:tcPr>
            <w:tcW w:w="4876" w:type="dxa"/>
            <w:hideMark/>
          </w:tcPr>
          <w:p w14:paraId="4E136BF5" w14:textId="026176A5" w:rsidR="00D45DEC" w:rsidRPr="00C121E0" w:rsidRDefault="005E7A49" w:rsidP="003839D9">
            <w:pPr>
              <w:pStyle w:val="Normal6"/>
              <w:rPr>
                <w:szCs w:val="24"/>
              </w:rPr>
            </w:pPr>
            <w:r w:rsidRPr="00C121E0">
              <w:rPr>
                <w:b/>
                <w:i/>
              </w:rPr>
              <w:t>b) práv, svobod</w:t>
            </w:r>
            <w:r w:rsidR="00A97F05">
              <w:rPr>
                <w:b/>
                <w:i/>
              </w:rPr>
              <w:t xml:space="preserve"> a </w:t>
            </w:r>
            <w:r w:rsidRPr="00C121E0">
              <w:rPr>
                <w:b/>
                <w:i/>
              </w:rPr>
              <w:t>zásad stanovených</w:t>
            </w:r>
            <w:r w:rsidR="00A97F05">
              <w:rPr>
                <w:b/>
                <w:i/>
              </w:rPr>
              <w:t xml:space="preserve"> v </w:t>
            </w:r>
            <w:r w:rsidRPr="00C121E0">
              <w:rPr>
                <w:b/>
                <w:i/>
              </w:rPr>
              <w:t>Listině základních práv Evropské unie.</w:t>
            </w:r>
          </w:p>
        </w:tc>
      </w:tr>
      <w:tr w:rsidR="006F0993" w:rsidRPr="00C121E0" w14:paraId="6CAF7088" w14:textId="77777777" w:rsidTr="007D1030">
        <w:trPr>
          <w:jc w:val="center"/>
        </w:trPr>
        <w:tc>
          <w:tcPr>
            <w:tcW w:w="4876" w:type="dxa"/>
          </w:tcPr>
          <w:p w14:paraId="51E32B16" w14:textId="77777777" w:rsidR="00D45DEC" w:rsidRPr="00C121E0" w:rsidRDefault="00D45DEC" w:rsidP="003839D9">
            <w:pPr>
              <w:pStyle w:val="Normal6"/>
            </w:pPr>
          </w:p>
        </w:tc>
        <w:tc>
          <w:tcPr>
            <w:tcW w:w="4876" w:type="dxa"/>
            <w:hideMark/>
          </w:tcPr>
          <w:p w14:paraId="12F8C522" w14:textId="19E31388" w:rsidR="00D45DEC" w:rsidRPr="00C121E0" w:rsidRDefault="005E7A49" w:rsidP="003839D9">
            <w:pPr>
              <w:pStyle w:val="Normal6"/>
              <w:rPr>
                <w:szCs w:val="24"/>
              </w:rPr>
            </w:pPr>
            <w:r w:rsidRPr="00C121E0">
              <w:rPr>
                <w:b/>
                <w:i/>
              </w:rPr>
              <w:t>2.</w:t>
            </w:r>
            <w:r w:rsidRPr="00C121E0">
              <w:rPr>
                <w:b/>
                <w:i/>
              </w:rPr>
              <w:tab/>
              <w:t>Komise</w:t>
            </w:r>
            <w:r w:rsidR="00A97F05">
              <w:rPr>
                <w:b/>
                <w:i/>
              </w:rPr>
              <w:t xml:space="preserve"> a </w:t>
            </w:r>
            <w:r w:rsidRPr="00C121E0">
              <w:rPr>
                <w:b/>
                <w:i/>
              </w:rPr>
              <w:t>členské státy zajistí, aby byly</w:t>
            </w:r>
            <w:r w:rsidR="00A97F05">
              <w:rPr>
                <w:b/>
                <w:i/>
              </w:rPr>
              <w:t xml:space="preserve"> v </w:t>
            </w:r>
            <w:r w:rsidRPr="00C121E0">
              <w:rPr>
                <w:b/>
                <w:i/>
              </w:rPr>
              <w:t>průběhu přípravy, provádění, monitorování, podávání zpráv</w:t>
            </w:r>
            <w:r w:rsidR="00A97F05">
              <w:rPr>
                <w:b/>
                <w:i/>
              </w:rPr>
              <w:t xml:space="preserve"> a </w:t>
            </w:r>
            <w:r w:rsidRPr="00C121E0">
              <w:rPr>
                <w:b/>
                <w:i/>
              </w:rPr>
              <w:t>hodnocení ESF zohledněny</w:t>
            </w:r>
            <w:r w:rsidR="00A97F05">
              <w:rPr>
                <w:b/>
                <w:i/>
              </w:rPr>
              <w:t xml:space="preserve"> a </w:t>
            </w:r>
            <w:r w:rsidRPr="00C121E0">
              <w:rPr>
                <w:b/>
                <w:i/>
              </w:rPr>
              <w:t>podporovány genderová rovnost, genderový mainstreaming</w:t>
            </w:r>
            <w:r w:rsidR="00A97F05">
              <w:rPr>
                <w:b/>
                <w:i/>
              </w:rPr>
              <w:t xml:space="preserve"> a </w:t>
            </w:r>
            <w:r w:rsidRPr="00C121E0">
              <w:rPr>
                <w:b/>
                <w:i/>
              </w:rPr>
              <w:t>začleňování genderového hlediska. Členské státy</w:t>
            </w:r>
            <w:r w:rsidR="00A97F05">
              <w:rPr>
                <w:b/>
                <w:i/>
              </w:rPr>
              <w:t xml:space="preserve"> a </w:t>
            </w:r>
            <w:r w:rsidRPr="00C121E0">
              <w:rPr>
                <w:b/>
                <w:i/>
              </w:rPr>
              <w:t>Komise mají za cíl zvýšit účast žen</w:t>
            </w:r>
            <w:r w:rsidR="00A97F05">
              <w:rPr>
                <w:b/>
                <w:i/>
              </w:rPr>
              <w:t xml:space="preserve"> v </w:t>
            </w:r>
            <w:r w:rsidRPr="00C121E0">
              <w:rPr>
                <w:b/>
                <w:i/>
              </w:rPr>
              <w:t>zaměstnání, zlepšit sladění pracovního</w:t>
            </w:r>
            <w:r w:rsidR="00A97F05">
              <w:rPr>
                <w:b/>
                <w:i/>
              </w:rPr>
              <w:t xml:space="preserve"> a </w:t>
            </w:r>
            <w:r w:rsidRPr="00C121E0">
              <w:rPr>
                <w:b/>
                <w:i/>
              </w:rPr>
              <w:t>osobního života</w:t>
            </w:r>
            <w:r w:rsidR="00A97F05">
              <w:rPr>
                <w:b/>
                <w:i/>
              </w:rPr>
              <w:t xml:space="preserve"> a </w:t>
            </w:r>
            <w:r w:rsidRPr="00C121E0">
              <w:rPr>
                <w:b/>
                <w:i/>
              </w:rPr>
              <w:t>na trhu práce</w:t>
            </w:r>
            <w:r w:rsidR="00A97F05">
              <w:rPr>
                <w:b/>
                <w:i/>
              </w:rPr>
              <w:t xml:space="preserve"> a </w:t>
            </w:r>
            <w:r w:rsidRPr="00C121E0">
              <w:rPr>
                <w:b/>
                <w:i/>
              </w:rPr>
              <w:t>ve vzdělávání</w:t>
            </w:r>
            <w:r w:rsidR="00A97F05">
              <w:rPr>
                <w:b/>
                <w:i/>
              </w:rPr>
              <w:t xml:space="preserve"> a </w:t>
            </w:r>
            <w:r w:rsidRPr="00C121E0">
              <w:rPr>
                <w:b/>
                <w:i/>
              </w:rPr>
              <w:t>odborné přípravě bojovat proti feminizaci chudoby</w:t>
            </w:r>
            <w:r w:rsidR="00A97F05">
              <w:rPr>
                <w:b/>
                <w:i/>
              </w:rPr>
              <w:t xml:space="preserve"> a </w:t>
            </w:r>
            <w:r w:rsidRPr="00C121E0">
              <w:rPr>
                <w:b/>
                <w:i/>
              </w:rPr>
              <w:t>genderové diskriminaci.</w:t>
            </w:r>
          </w:p>
        </w:tc>
      </w:tr>
      <w:tr w:rsidR="006F0993" w:rsidRPr="00C121E0" w14:paraId="4C44F0F0" w14:textId="77777777" w:rsidTr="007D1030">
        <w:trPr>
          <w:jc w:val="center"/>
        </w:trPr>
        <w:tc>
          <w:tcPr>
            <w:tcW w:w="4876" w:type="dxa"/>
          </w:tcPr>
          <w:p w14:paraId="217D00AD" w14:textId="77777777" w:rsidR="00D45DEC" w:rsidRPr="00C121E0" w:rsidRDefault="00D45DEC" w:rsidP="003839D9">
            <w:pPr>
              <w:pStyle w:val="Normal6"/>
            </w:pPr>
          </w:p>
        </w:tc>
        <w:tc>
          <w:tcPr>
            <w:tcW w:w="4876" w:type="dxa"/>
            <w:hideMark/>
          </w:tcPr>
          <w:p w14:paraId="538FBCA5" w14:textId="307B47F8" w:rsidR="00D45DEC" w:rsidRPr="00C121E0" w:rsidRDefault="005E7A49" w:rsidP="003839D9">
            <w:pPr>
              <w:pStyle w:val="Normal6"/>
              <w:rPr>
                <w:szCs w:val="24"/>
              </w:rPr>
            </w:pPr>
            <w:r w:rsidRPr="00C121E0">
              <w:rPr>
                <w:b/>
                <w:i/>
              </w:rPr>
              <w:t>3.</w:t>
            </w:r>
            <w:r w:rsidRPr="00C121E0">
              <w:rPr>
                <w:b/>
                <w:i/>
              </w:rPr>
              <w:tab/>
              <w:t>Komise</w:t>
            </w:r>
            <w:r w:rsidR="00A97F05">
              <w:rPr>
                <w:b/>
                <w:i/>
              </w:rPr>
              <w:t xml:space="preserve"> a </w:t>
            </w:r>
            <w:r w:rsidRPr="00C121E0">
              <w:rPr>
                <w:b/>
                <w:i/>
              </w:rPr>
              <w:t>členské státy přijmou vhodná opatření, aby během přípravy, provádění, monitorování, podávání zpráv</w:t>
            </w:r>
            <w:r w:rsidR="00A97F05">
              <w:rPr>
                <w:b/>
                <w:i/>
              </w:rPr>
              <w:t xml:space="preserve"> a </w:t>
            </w:r>
            <w:r w:rsidRPr="00C121E0">
              <w:rPr>
                <w:b/>
                <w:i/>
              </w:rPr>
              <w:t>hodnocení operací ESF nedocházelo</w:t>
            </w:r>
            <w:r w:rsidR="00A97F05">
              <w:rPr>
                <w:b/>
                <w:i/>
              </w:rPr>
              <w:t xml:space="preserve"> k </w:t>
            </w:r>
            <w:r w:rsidRPr="00C121E0">
              <w:rPr>
                <w:b/>
                <w:i/>
              </w:rPr>
              <w:t>diskriminaci na základě pohlaví, rasového nebo etnického původu, náboženského vyznání nebo víry, zdravotního postižení, věku nebo sexuální orientace.</w:t>
            </w:r>
          </w:p>
        </w:tc>
      </w:tr>
      <w:tr w:rsidR="006F0993" w:rsidRPr="00C121E0" w14:paraId="677598F0" w14:textId="77777777" w:rsidTr="007D1030">
        <w:trPr>
          <w:jc w:val="center"/>
        </w:trPr>
        <w:tc>
          <w:tcPr>
            <w:tcW w:w="4876" w:type="dxa"/>
          </w:tcPr>
          <w:p w14:paraId="0BDC0FB7" w14:textId="77777777" w:rsidR="00D45DEC" w:rsidRPr="00C121E0" w:rsidRDefault="00D45DEC" w:rsidP="003839D9">
            <w:pPr>
              <w:pStyle w:val="Normal6"/>
            </w:pPr>
          </w:p>
        </w:tc>
        <w:tc>
          <w:tcPr>
            <w:tcW w:w="4876" w:type="dxa"/>
            <w:hideMark/>
          </w:tcPr>
          <w:p w14:paraId="1453A1DF" w14:textId="71E42B85" w:rsidR="00D45DEC" w:rsidRPr="00C121E0" w:rsidRDefault="005E7A49" w:rsidP="003839D9">
            <w:pPr>
              <w:pStyle w:val="Normal6"/>
              <w:rPr>
                <w:szCs w:val="24"/>
              </w:rPr>
            </w:pPr>
            <w:r w:rsidRPr="00C121E0">
              <w:rPr>
                <w:b/>
                <w:i/>
              </w:rPr>
              <w:t>4.</w:t>
            </w:r>
            <w:r w:rsidRPr="00C121E0">
              <w:rPr>
                <w:b/>
                <w:i/>
              </w:rPr>
              <w:tab/>
              <w:t>Při provádění ESF zajistí členské státy</w:t>
            </w:r>
            <w:r w:rsidR="00A97F05">
              <w:rPr>
                <w:b/>
                <w:i/>
              </w:rPr>
              <w:t xml:space="preserve"> a </w:t>
            </w:r>
            <w:r w:rsidRPr="00C121E0">
              <w:rPr>
                <w:b/>
                <w:i/>
              </w:rPr>
              <w:t>Komise respektování základních práv</w:t>
            </w:r>
            <w:r w:rsidR="00A97F05">
              <w:rPr>
                <w:b/>
                <w:i/>
              </w:rPr>
              <w:t xml:space="preserve"> a </w:t>
            </w:r>
            <w:r w:rsidRPr="00C121E0">
              <w:rPr>
                <w:b/>
                <w:i/>
              </w:rPr>
              <w:t>dodržování Listiny základních práv Evropské unie.</w:t>
            </w:r>
          </w:p>
        </w:tc>
      </w:tr>
      <w:tr w:rsidR="006F0993" w:rsidRPr="00C121E0" w14:paraId="50D74626" w14:textId="77777777" w:rsidTr="007D1030">
        <w:trPr>
          <w:jc w:val="center"/>
        </w:trPr>
        <w:tc>
          <w:tcPr>
            <w:tcW w:w="4876" w:type="dxa"/>
          </w:tcPr>
          <w:p w14:paraId="2579207B" w14:textId="77777777" w:rsidR="00D45DEC" w:rsidRPr="00C121E0" w:rsidRDefault="00D45DEC" w:rsidP="003839D9">
            <w:pPr>
              <w:pStyle w:val="Normal6"/>
            </w:pPr>
          </w:p>
        </w:tc>
        <w:tc>
          <w:tcPr>
            <w:tcW w:w="4876" w:type="dxa"/>
            <w:hideMark/>
          </w:tcPr>
          <w:p w14:paraId="32DFDABD" w14:textId="084C0DCC" w:rsidR="00091443" w:rsidRPr="00C121E0" w:rsidRDefault="005E7A49" w:rsidP="003839D9">
            <w:pPr>
              <w:pStyle w:val="Normal6"/>
              <w:rPr>
                <w:szCs w:val="24"/>
              </w:rPr>
            </w:pPr>
            <w:r w:rsidRPr="00C121E0">
              <w:rPr>
                <w:b/>
                <w:i/>
              </w:rPr>
              <w:t>5.</w:t>
            </w:r>
            <w:r w:rsidRPr="00C121E0">
              <w:rPr>
                <w:b/>
                <w:i/>
              </w:rPr>
              <w:tab/>
              <w:t>Články 8</w:t>
            </w:r>
            <w:r w:rsidR="00A97F05">
              <w:rPr>
                <w:b/>
                <w:i/>
              </w:rPr>
              <w:t xml:space="preserve"> a </w:t>
            </w:r>
            <w:r w:rsidRPr="00C121E0">
              <w:rPr>
                <w:b/>
                <w:i/>
              </w:rPr>
              <w:t>9 [nařízení</w:t>
            </w:r>
            <w:r w:rsidR="00A97F05">
              <w:rPr>
                <w:b/>
                <w:i/>
              </w:rPr>
              <w:t xml:space="preserve"> o </w:t>
            </w:r>
            <w:r w:rsidRPr="00C121E0">
              <w:rPr>
                <w:b/>
                <w:i/>
              </w:rPr>
              <w:t>NRPP] se použijí obdobně na provádění ESF.</w:t>
            </w:r>
          </w:p>
        </w:tc>
      </w:tr>
      <w:tr w:rsidR="006F0993" w:rsidRPr="00C121E0" w14:paraId="5FD44233" w14:textId="77777777" w:rsidTr="007D1030">
        <w:trPr>
          <w:jc w:val="center"/>
        </w:trPr>
        <w:tc>
          <w:tcPr>
            <w:tcW w:w="4876" w:type="dxa"/>
          </w:tcPr>
          <w:p w14:paraId="6DAAF033" w14:textId="77777777" w:rsidR="00C95701" w:rsidRPr="00C121E0" w:rsidRDefault="00C95701" w:rsidP="003839D9">
            <w:pPr>
              <w:pStyle w:val="Normal6"/>
            </w:pPr>
          </w:p>
        </w:tc>
        <w:tc>
          <w:tcPr>
            <w:tcW w:w="4876" w:type="dxa"/>
          </w:tcPr>
          <w:p w14:paraId="51CDD0E8" w14:textId="77777777" w:rsidR="00C95701" w:rsidRPr="00C121E0" w:rsidRDefault="005E7A49" w:rsidP="003839D9">
            <w:pPr>
              <w:pStyle w:val="Normal6"/>
              <w:rPr>
                <w:b/>
                <w:i/>
              </w:rPr>
            </w:pPr>
            <w:r w:rsidRPr="00C121E0">
              <w:rPr>
                <w:b/>
                <w:i/>
              </w:rPr>
              <w:t>__________________</w:t>
            </w:r>
          </w:p>
        </w:tc>
      </w:tr>
      <w:tr w:rsidR="006F0993" w:rsidRPr="00C121E0" w14:paraId="64CB509F" w14:textId="77777777" w:rsidTr="00C95701">
        <w:trPr>
          <w:jc w:val="center"/>
        </w:trPr>
        <w:tc>
          <w:tcPr>
            <w:tcW w:w="4876" w:type="dxa"/>
          </w:tcPr>
          <w:p w14:paraId="6CFC8A46" w14:textId="77777777" w:rsidR="00C95701" w:rsidRPr="00C121E0" w:rsidRDefault="00C95701" w:rsidP="003839D9">
            <w:pPr>
              <w:pStyle w:val="Normal6"/>
            </w:pPr>
          </w:p>
        </w:tc>
        <w:tc>
          <w:tcPr>
            <w:tcW w:w="4876" w:type="dxa"/>
          </w:tcPr>
          <w:p w14:paraId="2F5180EA" w14:textId="681C564C" w:rsidR="00C95701" w:rsidRPr="00C121E0" w:rsidRDefault="005E7A49" w:rsidP="003839D9">
            <w:pPr>
              <w:pStyle w:val="Normal6"/>
              <w:rPr>
                <w:b/>
                <w:i/>
              </w:rPr>
            </w:pPr>
            <w:r w:rsidRPr="00C121E0">
              <w:rPr>
                <w:b/>
                <w:i/>
                <w:vertAlign w:val="superscript"/>
              </w:rPr>
              <w:t>1a</w:t>
            </w:r>
            <w:r w:rsidRPr="00C121E0">
              <w:rPr>
                <w:b/>
                <w:i/>
              </w:rPr>
              <w:t xml:space="preserve"> Nařízení Evropského parlamentu</w:t>
            </w:r>
            <w:r w:rsidR="00A97F05">
              <w:rPr>
                <w:b/>
                <w:i/>
              </w:rPr>
              <w:t xml:space="preserve"> a </w:t>
            </w:r>
            <w:r w:rsidRPr="00C121E0">
              <w:rPr>
                <w:b/>
                <w:i/>
              </w:rPr>
              <w:t>Rady (EU, Euratom) 2020/2092 ze dne 16. prosince 2020</w:t>
            </w:r>
            <w:r w:rsidR="00A97F05">
              <w:rPr>
                <w:b/>
                <w:i/>
              </w:rPr>
              <w:t xml:space="preserve"> o </w:t>
            </w:r>
            <w:r w:rsidRPr="00C121E0">
              <w:rPr>
                <w:b/>
                <w:i/>
              </w:rPr>
              <w:t>obecném režimu podmíněnosti na ochranu rozpočtu Unie (Úř. věst. L 433I, 22.12.2020, s. 1, ELI:  </w:t>
            </w:r>
            <w:hyperlink r:id="rId10" w:tooltip="Umožňuje přístup k dokumentu prostřednictvím identifikátoru ELI URI." w:history="1">
              <w:r w:rsidR="00C95701" w:rsidRPr="00C121E0">
                <w:rPr>
                  <w:rStyle w:val="Hyperlink"/>
                  <w:b/>
                  <w:i/>
                  <w:color w:val="auto"/>
                </w:rPr>
                <w:t>http://data.europa.eu/eli/reg/2020/2092/oj</w:t>
              </w:r>
            </w:hyperlink>
            <w:r w:rsidRPr="00C121E0">
              <w:rPr>
                <w:b/>
                <w:i/>
              </w:rPr>
              <w:t>).</w:t>
            </w:r>
          </w:p>
        </w:tc>
      </w:tr>
    </w:tbl>
    <w:p w14:paraId="66E0C5C4"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580FE085" w14:textId="77777777" w:rsidR="00D45DEC" w:rsidRPr="00C121E0" w:rsidRDefault="005E7A49" w:rsidP="00D45DEC">
      <w:r w:rsidRPr="00C121E0">
        <w:rPr>
          <w:rStyle w:val="HideTWBExt"/>
        </w:rPr>
        <w:t>&lt;/Amend&gt;</w:t>
      </w:r>
    </w:p>
    <w:p w14:paraId="742532DE" w14:textId="77777777" w:rsidR="00475F54" w:rsidRPr="00C121E0" w:rsidRDefault="005E7A49" w:rsidP="00475F54">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34</w:t>
      </w:r>
      <w:r w:rsidRPr="00C121E0">
        <w:rPr>
          <w:rStyle w:val="HideTWBExt"/>
          <w:b w:val="0"/>
        </w:rPr>
        <w:t>&lt;/NumAm&gt;</w:t>
      </w:r>
    </w:p>
    <w:p w14:paraId="521D65B5" w14:textId="77777777" w:rsidR="00475F54" w:rsidRPr="00C121E0" w:rsidRDefault="005E7A49" w:rsidP="00475F54">
      <w:pPr>
        <w:pStyle w:val="NormalBold12b"/>
        <w:keepNext/>
      </w:pPr>
      <w:r w:rsidRPr="00C121E0">
        <w:rPr>
          <w:rStyle w:val="HideTWBExt"/>
          <w:b w:val="0"/>
        </w:rPr>
        <w:t>&lt;DocAmend&gt;</w:t>
      </w:r>
      <w:r w:rsidRPr="00C121E0">
        <w:t>Návrh nařízení</w:t>
      </w:r>
      <w:r w:rsidRPr="00C121E0">
        <w:rPr>
          <w:rStyle w:val="HideTWBExt"/>
          <w:b w:val="0"/>
        </w:rPr>
        <w:t>&lt;/DocAmend&gt;</w:t>
      </w:r>
    </w:p>
    <w:p w14:paraId="4CD3C2B8" w14:textId="77777777" w:rsidR="00475F54" w:rsidRPr="00C121E0" w:rsidRDefault="005E7A49" w:rsidP="00475F54">
      <w:pPr>
        <w:pStyle w:val="NormalBold"/>
      </w:pPr>
      <w:r w:rsidRPr="00C121E0">
        <w:rPr>
          <w:rStyle w:val="HideTWBExt"/>
          <w:b w:val="0"/>
        </w:rPr>
        <w:t>&lt;Article&gt;</w:t>
      </w:r>
      <w:r w:rsidRPr="00C121E0">
        <w:t>Článek 5 c (nový)</w:t>
      </w:r>
      <w:r w:rsidRPr="00C121E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60F0E702" w14:textId="77777777" w:rsidTr="00475F54">
        <w:trPr>
          <w:jc w:val="center"/>
        </w:trPr>
        <w:tc>
          <w:tcPr>
            <w:tcW w:w="9752" w:type="dxa"/>
            <w:gridSpan w:val="2"/>
          </w:tcPr>
          <w:p w14:paraId="72E1F13F" w14:textId="77777777" w:rsidR="00475F54" w:rsidRPr="00C121E0" w:rsidRDefault="00475F54" w:rsidP="002C6629">
            <w:pPr>
              <w:keepNext/>
            </w:pPr>
          </w:p>
        </w:tc>
      </w:tr>
      <w:tr w:rsidR="006F0993" w:rsidRPr="00C121E0" w14:paraId="78CF157C" w14:textId="77777777" w:rsidTr="00475F54">
        <w:trPr>
          <w:jc w:val="center"/>
        </w:trPr>
        <w:tc>
          <w:tcPr>
            <w:tcW w:w="4876" w:type="dxa"/>
            <w:hideMark/>
          </w:tcPr>
          <w:p w14:paraId="14DB31F0" w14:textId="77777777" w:rsidR="00475F54" w:rsidRPr="00C121E0" w:rsidRDefault="005E7A49" w:rsidP="002C6629">
            <w:pPr>
              <w:pStyle w:val="ColumnHeading"/>
              <w:keepNext/>
            </w:pPr>
            <w:r w:rsidRPr="00C121E0">
              <w:t>Znění navržené Komisí</w:t>
            </w:r>
          </w:p>
        </w:tc>
        <w:tc>
          <w:tcPr>
            <w:tcW w:w="4876" w:type="dxa"/>
            <w:hideMark/>
          </w:tcPr>
          <w:p w14:paraId="3817817B" w14:textId="77777777" w:rsidR="00475F54" w:rsidRPr="00C121E0" w:rsidRDefault="005E7A49" w:rsidP="002C6629">
            <w:pPr>
              <w:pStyle w:val="ColumnHeading"/>
              <w:keepNext/>
            </w:pPr>
            <w:r w:rsidRPr="00C121E0">
              <w:t>Pozměňovací návrh</w:t>
            </w:r>
          </w:p>
        </w:tc>
      </w:tr>
      <w:tr w:rsidR="006F0993" w:rsidRPr="00C121E0" w14:paraId="7B309BD2" w14:textId="77777777" w:rsidTr="00475F54">
        <w:trPr>
          <w:jc w:val="center"/>
        </w:trPr>
        <w:tc>
          <w:tcPr>
            <w:tcW w:w="4876" w:type="dxa"/>
          </w:tcPr>
          <w:p w14:paraId="3B783307" w14:textId="77777777" w:rsidR="00475F54" w:rsidRPr="00C121E0" w:rsidRDefault="00475F54" w:rsidP="002C6629">
            <w:pPr>
              <w:pStyle w:val="Normal6"/>
            </w:pPr>
          </w:p>
        </w:tc>
        <w:tc>
          <w:tcPr>
            <w:tcW w:w="4876" w:type="dxa"/>
            <w:hideMark/>
          </w:tcPr>
          <w:p w14:paraId="0D4A6C7C" w14:textId="77777777" w:rsidR="00475F54" w:rsidRPr="00C121E0" w:rsidRDefault="005E7A49" w:rsidP="002C6629">
            <w:pPr>
              <w:pStyle w:val="Normal6"/>
              <w:jc w:val="center"/>
              <w:rPr>
                <w:szCs w:val="24"/>
              </w:rPr>
            </w:pPr>
            <w:r w:rsidRPr="00C121E0">
              <w:rPr>
                <w:b/>
                <w:i/>
              </w:rPr>
              <w:t>Článek 5c</w:t>
            </w:r>
          </w:p>
        </w:tc>
      </w:tr>
      <w:tr w:rsidR="006F0993" w:rsidRPr="00C121E0" w14:paraId="29D2D126" w14:textId="77777777" w:rsidTr="00475F54">
        <w:trPr>
          <w:jc w:val="center"/>
        </w:trPr>
        <w:tc>
          <w:tcPr>
            <w:tcW w:w="4876" w:type="dxa"/>
          </w:tcPr>
          <w:p w14:paraId="12D6D222" w14:textId="77777777" w:rsidR="00475F54" w:rsidRPr="00C121E0" w:rsidRDefault="00475F54" w:rsidP="002C6629">
            <w:pPr>
              <w:pStyle w:val="Normal6"/>
            </w:pPr>
          </w:p>
        </w:tc>
        <w:tc>
          <w:tcPr>
            <w:tcW w:w="4876" w:type="dxa"/>
            <w:hideMark/>
          </w:tcPr>
          <w:p w14:paraId="56482C28" w14:textId="77777777" w:rsidR="00475F54" w:rsidRPr="00C121E0" w:rsidRDefault="005E7A49" w:rsidP="002C6629">
            <w:pPr>
              <w:pStyle w:val="Normal6"/>
              <w:jc w:val="center"/>
              <w:rPr>
                <w:szCs w:val="24"/>
              </w:rPr>
            </w:pPr>
            <w:r w:rsidRPr="00C121E0">
              <w:rPr>
                <w:b/>
                <w:i/>
              </w:rPr>
              <w:t>Finanční rámec</w:t>
            </w:r>
          </w:p>
        </w:tc>
      </w:tr>
      <w:tr w:rsidR="006F0993" w:rsidRPr="00C121E0" w14:paraId="4DB120BC" w14:textId="77777777" w:rsidTr="00475F54">
        <w:trPr>
          <w:jc w:val="center"/>
        </w:trPr>
        <w:tc>
          <w:tcPr>
            <w:tcW w:w="4876" w:type="dxa"/>
          </w:tcPr>
          <w:p w14:paraId="17AE77BF" w14:textId="77777777" w:rsidR="00475F54" w:rsidRPr="00C121E0" w:rsidRDefault="00475F54" w:rsidP="002C6629">
            <w:pPr>
              <w:pStyle w:val="Normal6"/>
            </w:pPr>
          </w:p>
        </w:tc>
        <w:tc>
          <w:tcPr>
            <w:tcW w:w="4876" w:type="dxa"/>
            <w:hideMark/>
          </w:tcPr>
          <w:p w14:paraId="1B34A52B" w14:textId="38963F42" w:rsidR="00475F54" w:rsidRPr="00C121E0" w:rsidRDefault="005E7A49" w:rsidP="002C6629">
            <w:pPr>
              <w:pStyle w:val="Normal6"/>
              <w:rPr>
                <w:szCs w:val="24"/>
              </w:rPr>
            </w:pPr>
            <w:r w:rsidRPr="00C121E0">
              <w:rPr>
                <w:b/>
                <w:i/>
              </w:rPr>
              <w:t>Články 13, 14, 15</w:t>
            </w:r>
            <w:r w:rsidR="00A97F05">
              <w:rPr>
                <w:b/>
                <w:i/>
              </w:rPr>
              <w:t xml:space="preserve"> a </w:t>
            </w:r>
            <w:r w:rsidRPr="00C121E0">
              <w:rPr>
                <w:b/>
                <w:i/>
              </w:rPr>
              <w:t>16 [nařízení</w:t>
            </w:r>
            <w:r w:rsidR="00A97F05">
              <w:rPr>
                <w:b/>
                <w:i/>
              </w:rPr>
              <w:t xml:space="preserve"> o </w:t>
            </w:r>
            <w:r w:rsidRPr="00C121E0">
              <w:rPr>
                <w:b/>
                <w:i/>
              </w:rPr>
              <w:t>NRPP] se použijí obdobně na toto nařízení.</w:t>
            </w:r>
          </w:p>
        </w:tc>
      </w:tr>
    </w:tbl>
    <w:p w14:paraId="1F41BC64" w14:textId="77777777" w:rsidR="00475F54" w:rsidRPr="00C121E0" w:rsidRDefault="005E7A49" w:rsidP="00475F54">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37E517FA" w14:textId="77777777" w:rsidR="00475F54" w:rsidRPr="00C121E0" w:rsidRDefault="005E7A49" w:rsidP="00475F54">
      <w:r w:rsidRPr="00C121E0">
        <w:rPr>
          <w:rStyle w:val="HideTWBExt"/>
        </w:rPr>
        <w:t>&lt;/Amend&gt;</w:t>
      </w:r>
    </w:p>
    <w:p w14:paraId="6AD5AEE1"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35</w:t>
      </w:r>
      <w:r w:rsidRPr="00C121E0">
        <w:rPr>
          <w:rStyle w:val="HideTWBExt"/>
          <w:b w:val="0"/>
        </w:rPr>
        <w:t>&lt;/NumAm&gt;</w:t>
      </w:r>
    </w:p>
    <w:p w14:paraId="22A2DE82"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5D3EE2F0" w14:textId="77777777" w:rsidR="00D45DEC" w:rsidRPr="00C121E0" w:rsidRDefault="005E7A49" w:rsidP="00D45DEC">
      <w:pPr>
        <w:pStyle w:val="NormalBold"/>
      </w:pPr>
      <w:r w:rsidRPr="00C121E0">
        <w:rPr>
          <w:rStyle w:val="HideTWBExt"/>
          <w:b w:val="0"/>
        </w:rPr>
        <w:t>&lt;Article&gt;</w:t>
      </w:r>
      <w:r w:rsidRPr="00C121E0">
        <w:t>Článek 5 d (nový)</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7DC1096D" w14:textId="77777777" w:rsidTr="003839D9">
        <w:trPr>
          <w:jc w:val="center"/>
        </w:trPr>
        <w:tc>
          <w:tcPr>
            <w:tcW w:w="9752" w:type="dxa"/>
            <w:gridSpan w:val="2"/>
          </w:tcPr>
          <w:p w14:paraId="5094F67D" w14:textId="77777777" w:rsidR="00D45DEC" w:rsidRPr="00C121E0" w:rsidRDefault="00D45DEC" w:rsidP="003839D9">
            <w:pPr>
              <w:keepNext/>
            </w:pPr>
          </w:p>
        </w:tc>
      </w:tr>
      <w:tr w:rsidR="006F0993" w:rsidRPr="00C121E0" w14:paraId="56FE77AF" w14:textId="77777777" w:rsidTr="003839D9">
        <w:trPr>
          <w:jc w:val="center"/>
        </w:trPr>
        <w:tc>
          <w:tcPr>
            <w:tcW w:w="4876" w:type="dxa"/>
            <w:hideMark/>
          </w:tcPr>
          <w:p w14:paraId="719389A4" w14:textId="77777777" w:rsidR="00D45DEC" w:rsidRPr="00C121E0" w:rsidRDefault="005E7A49" w:rsidP="003839D9">
            <w:pPr>
              <w:pStyle w:val="ColumnHeading"/>
              <w:keepNext/>
            </w:pPr>
            <w:r w:rsidRPr="00C121E0">
              <w:t>Znění navržené Komisí</w:t>
            </w:r>
          </w:p>
        </w:tc>
        <w:tc>
          <w:tcPr>
            <w:tcW w:w="4876" w:type="dxa"/>
            <w:hideMark/>
          </w:tcPr>
          <w:p w14:paraId="441439E9" w14:textId="77777777" w:rsidR="00D45DEC" w:rsidRPr="00C121E0" w:rsidRDefault="005E7A49" w:rsidP="003839D9">
            <w:pPr>
              <w:pStyle w:val="ColumnHeading"/>
              <w:keepNext/>
            </w:pPr>
            <w:r w:rsidRPr="00C121E0">
              <w:t>Pozměňovací návrh</w:t>
            </w:r>
          </w:p>
        </w:tc>
      </w:tr>
      <w:tr w:rsidR="006F0993" w:rsidRPr="00C121E0" w14:paraId="7A1AF63A" w14:textId="77777777" w:rsidTr="003839D9">
        <w:trPr>
          <w:jc w:val="center"/>
        </w:trPr>
        <w:tc>
          <w:tcPr>
            <w:tcW w:w="4876" w:type="dxa"/>
          </w:tcPr>
          <w:p w14:paraId="7B425ED2" w14:textId="77777777" w:rsidR="00D45DEC" w:rsidRPr="00C121E0" w:rsidRDefault="00D45DEC" w:rsidP="003839D9">
            <w:pPr>
              <w:pStyle w:val="Normal6"/>
            </w:pPr>
          </w:p>
        </w:tc>
        <w:tc>
          <w:tcPr>
            <w:tcW w:w="4876" w:type="dxa"/>
            <w:hideMark/>
          </w:tcPr>
          <w:p w14:paraId="3C3C8DDC" w14:textId="77777777" w:rsidR="00D45DEC" w:rsidRPr="00C121E0" w:rsidRDefault="005E7A49" w:rsidP="003839D9">
            <w:pPr>
              <w:pStyle w:val="Normal6"/>
              <w:jc w:val="center"/>
              <w:rPr>
                <w:szCs w:val="24"/>
              </w:rPr>
            </w:pPr>
            <w:r w:rsidRPr="00C121E0">
              <w:rPr>
                <w:b/>
                <w:i/>
              </w:rPr>
              <w:t>Článek 5d</w:t>
            </w:r>
          </w:p>
        </w:tc>
      </w:tr>
      <w:tr w:rsidR="006F0993" w:rsidRPr="00C121E0" w14:paraId="5427F1ED" w14:textId="77777777" w:rsidTr="003839D9">
        <w:trPr>
          <w:jc w:val="center"/>
        </w:trPr>
        <w:tc>
          <w:tcPr>
            <w:tcW w:w="4876" w:type="dxa"/>
          </w:tcPr>
          <w:p w14:paraId="77650FF2" w14:textId="77777777" w:rsidR="00D45DEC" w:rsidRPr="00C121E0" w:rsidRDefault="00D45DEC" w:rsidP="003839D9">
            <w:pPr>
              <w:pStyle w:val="Normal6"/>
            </w:pPr>
          </w:p>
        </w:tc>
        <w:tc>
          <w:tcPr>
            <w:tcW w:w="4876" w:type="dxa"/>
            <w:hideMark/>
          </w:tcPr>
          <w:p w14:paraId="7B21A0EF" w14:textId="77777777" w:rsidR="00D45DEC" w:rsidRPr="00C121E0" w:rsidRDefault="005E7A49" w:rsidP="003839D9">
            <w:pPr>
              <w:pStyle w:val="Normal6"/>
              <w:jc w:val="center"/>
              <w:rPr>
                <w:szCs w:val="24"/>
              </w:rPr>
            </w:pPr>
            <w:r w:rsidRPr="00C121E0">
              <w:rPr>
                <w:b/>
                <w:i/>
              </w:rPr>
              <w:t>Způsobilost</w:t>
            </w:r>
          </w:p>
        </w:tc>
      </w:tr>
      <w:tr w:rsidR="006F0993" w:rsidRPr="00C121E0" w14:paraId="41E19510" w14:textId="77777777" w:rsidTr="003839D9">
        <w:trPr>
          <w:jc w:val="center"/>
        </w:trPr>
        <w:tc>
          <w:tcPr>
            <w:tcW w:w="4876" w:type="dxa"/>
          </w:tcPr>
          <w:p w14:paraId="1B78E9BE" w14:textId="77777777" w:rsidR="00D45DEC" w:rsidRPr="00C121E0" w:rsidRDefault="00D45DEC" w:rsidP="003839D9">
            <w:pPr>
              <w:pStyle w:val="Normal6"/>
            </w:pPr>
          </w:p>
        </w:tc>
        <w:tc>
          <w:tcPr>
            <w:tcW w:w="4876" w:type="dxa"/>
            <w:hideMark/>
          </w:tcPr>
          <w:p w14:paraId="08ABCCEF" w14:textId="091669C1" w:rsidR="00D45DEC" w:rsidRPr="00C121E0" w:rsidRDefault="005E7A49" w:rsidP="003839D9">
            <w:pPr>
              <w:pStyle w:val="Normal6"/>
              <w:rPr>
                <w:szCs w:val="24"/>
              </w:rPr>
            </w:pPr>
            <w:r w:rsidRPr="00C121E0">
              <w:rPr>
                <w:b/>
                <w:i/>
              </w:rPr>
              <w:t>1.</w:t>
            </w:r>
            <w:r w:rsidRPr="00C121E0">
              <w:rPr>
                <w:b/>
                <w:i/>
              </w:rPr>
              <w:tab/>
              <w:t>Následující náklady nejsou způsobilé pro obecnou podporu ze složky ESF</w:t>
            </w:r>
            <w:r w:rsidR="00A97F05">
              <w:rPr>
                <w:b/>
                <w:i/>
              </w:rPr>
              <w:t xml:space="preserve"> v </w:t>
            </w:r>
            <w:r w:rsidRPr="00C121E0">
              <w:rPr>
                <w:b/>
                <w:i/>
              </w:rPr>
              <w:t>rámci sdíleného řízení:</w:t>
            </w:r>
          </w:p>
        </w:tc>
      </w:tr>
      <w:tr w:rsidR="006F0993" w:rsidRPr="00C121E0" w14:paraId="319186B1" w14:textId="77777777" w:rsidTr="003839D9">
        <w:trPr>
          <w:jc w:val="center"/>
        </w:trPr>
        <w:tc>
          <w:tcPr>
            <w:tcW w:w="4876" w:type="dxa"/>
          </w:tcPr>
          <w:p w14:paraId="06204F0C" w14:textId="77777777" w:rsidR="00D45DEC" w:rsidRPr="00C121E0" w:rsidRDefault="00D45DEC" w:rsidP="003839D9">
            <w:pPr>
              <w:pStyle w:val="Normal6"/>
            </w:pPr>
          </w:p>
        </w:tc>
        <w:tc>
          <w:tcPr>
            <w:tcW w:w="4876" w:type="dxa"/>
            <w:hideMark/>
          </w:tcPr>
          <w:p w14:paraId="208536BC" w14:textId="77471BDB" w:rsidR="00D45DEC" w:rsidRPr="00C121E0" w:rsidRDefault="005E7A49" w:rsidP="003839D9">
            <w:pPr>
              <w:pStyle w:val="Normal6"/>
              <w:rPr>
                <w:szCs w:val="24"/>
              </w:rPr>
            </w:pPr>
            <w:r w:rsidRPr="00C121E0">
              <w:rPr>
                <w:b/>
                <w:i/>
              </w:rPr>
              <w:t>a) nákup pozemků, nemovitostí</w:t>
            </w:r>
            <w:r w:rsidR="00A97F05">
              <w:rPr>
                <w:b/>
                <w:i/>
              </w:rPr>
              <w:t xml:space="preserve"> a </w:t>
            </w:r>
            <w:r w:rsidRPr="00C121E0">
              <w:rPr>
                <w:b/>
                <w:i/>
              </w:rPr>
              <w:t>infrastruktury a</w:t>
            </w:r>
          </w:p>
        </w:tc>
      </w:tr>
      <w:tr w:rsidR="006F0993" w:rsidRPr="00C121E0" w14:paraId="72F2A898" w14:textId="77777777" w:rsidTr="003839D9">
        <w:trPr>
          <w:jc w:val="center"/>
        </w:trPr>
        <w:tc>
          <w:tcPr>
            <w:tcW w:w="4876" w:type="dxa"/>
          </w:tcPr>
          <w:p w14:paraId="36E8F736" w14:textId="77777777" w:rsidR="00D45DEC" w:rsidRPr="00C121E0" w:rsidRDefault="00D45DEC" w:rsidP="003839D9">
            <w:pPr>
              <w:pStyle w:val="Normal6"/>
            </w:pPr>
          </w:p>
        </w:tc>
        <w:tc>
          <w:tcPr>
            <w:tcW w:w="4876" w:type="dxa"/>
            <w:hideMark/>
          </w:tcPr>
          <w:p w14:paraId="2260B453" w14:textId="2BA92A26" w:rsidR="00D45DEC" w:rsidRPr="00C121E0" w:rsidRDefault="005E7A49" w:rsidP="003839D9">
            <w:pPr>
              <w:pStyle w:val="Normal6"/>
              <w:rPr>
                <w:szCs w:val="24"/>
              </w:rPr>
            </w:pPr>
            <w:r w:rsidRPr="00C121E0">
              <w:rPr>
                <w:b/>
                <w:i/>
              </w:rPr>
              <w:t>b) nákup nábytku, vybavení</w:t>
            </w:r>
            <w:r w:rsidR="00A97F05">
              <w:rPr>
                <w:b/>
                <w:i/>
              </w:rPr>
              <w:t xml:space="preserve"> a </w:t>
            </w:r>
            <w:r w:rsidRPr="00C121E0">
              <w:rPr>
                <w:b/>
                <w:i/>
              </w:rPr>
              <w:t>vozidel,</w:t>
            </w:r>
            <w:r w:rsidR="00A97F05">
              <w:rPr>
                <w:b/>
                <w:i/>
              </w:rPr>
              <w:t xml:space="preserve"> s </w:t>
            </w:r>
            <w:r w:rsidRPr="00C121E0">
              <w:rPr>
                <w:b/>
                <w:i/>
              </w:rPr>
              <w:t>výjimkou případů, kdy je tento nákup nezbytný pro dosažení cíle operace, nebo pokud jsou tyto položky</w:t>
            </w:r>
            <w:r w:rsidR="00A97F05">
              <w:rPr>
                <w:b/>
                <w:i/>
              </w:rPr>
              <w:t xml:space="preserve"> v </w:t>
            </w:r>
            <w:r w:rsidRPr="00C121E0">
              <w:rPr>
                <w:b/>
                <w:i/>
              </w:rPr>
              <w:t>průběhu operace plně odepsány, nebo je pořízení těchto položek nejhospodárnější možností.</w:t>
            </w:r>
          </w:p>
        </w:tc>
      </w:tr>
      <w:tr w:rsidR="006F0993" w:rsidRPr="00C121E0" w14:paraId="0FC242B5" w14:textId="77777777" w:rsidTr="003839D9">
        <w:trPr>
          <w:jc w:val="center"/>
        </w:trPr>
        <w:tc>
          <w:tcPr>
            <w:tcW w:w="4876" w:type="dxa"/>
          </w:tcPr>
          <w:p w14:paraId="623AC441" w14:textId="77777777" w:rsidR="00D45DEC" w:rsidRPr="00C121E0" w:rsidRDefault="00D45DEC" w:rsidP="003839D9">
            <w:pPr>
              <w:pStyle w:val="Normal6"/>
            </w:pPr>
          </w:p>
        </w:tc>
        <w:tc>
          <w:tcPr>
            <w:tcW w:w="4876" w:type="dxa"/>
            <w:hideMark/>
          </w:tcPr>
          <w:p w14:paraId="0387E754" w14:textId="0FB29EEE" w:rsidR="00D45DEC" w:rsidRPr="00C121E0" w:rsidRDefault="005E7A49" w:rsidP="003839D9">
            <w:pPr>
              <w:pStyle w:val="Normal6"/>
              <w:rPr>
                <w:szCs w:val="24"/>
              </w:rPr>
            </w:pPr>
            <w:r w:rsidRPr="00C121E0">
              <w:rPr>
                <w:b/>
                <w:i/>
              </w:rPr>
              <w:t>2.</w:t>
            </w:r>
            <w:r w:rsidRPr="00C121E0">
              <w:rPr>
                <w:b/>
                <w:i/>
              </w:rPr>
              <w:tab/>
              <w:t>Příspěvky ve formě věcného plnění, jež mají podobu dávek nebo platů</w:t>
            </w:r>
            <w:r w:rsidR="00A97F05">
              <w:rPr>
                <w:b/>
                <w:i/>
              </w:rPr>
              <w:t xml:space="preserve"> a </w:t>
            </w:r>
            <w:r w:rsidRPr="00C121E0">
              <w:rPr>
                <w:b/>
                <w:i/>
              </w:rPr>
              <w:t>jsou ve prospěch účastníků operace vyplaceny třetí stranou, mohou být způsobilé pro příspěvek</w:t>
            </w:r>
            <w:r w:rsidR="00A97F05">
              <w:rPr>
                <w:b/>
                <w:i/>
              </w:rPr>
              <w:t xml:space="preserve"> z </w:t>
            </w:r>
            <w:r w:rsidRPr="00C121E0">
              <w:rPr>
                <w:b/>
                <w:i/>
              </w:rPr>
              <w:t>obecné podpory ze složky ESF</w:t>
            </w:r>
            <w:r w:rsidR="00A97F05">
              <w:rPr>
                <w:b/>
                <w:i/>
              </w:rPr>
              <w:t xml:space="preserve"> v </w:t>
            </w:r>
            <w:r w:rsidRPr="00C121E0">
              <w:rPr>
                <w:b/>
                <w:i/>
              </w:rPr>
              <w:t>rámci sdíleného řízení, pokud byly uvedené věcné příspěvky vynaloženy</w:t>
            </w:r>
            <w:r w:rsidR="00A97F05">
              <w:rPr>
                <w:b/>
                <w:i/>
              </w:rPr>
              <w:t xml:space="preserve"> v </w:t>
            </w:r>
            <w:r w:rsidRPr="00C121E0">
              <w:rPr>
                <w:b/>
                <w:i/>
              </w:rPr>
              <w:t>souladu</w:t>
            </w:r>
            <w:r w:rsidR="00A97F05">
              <w:rPr>
                <w:b/>
                <w:i/>
              </w:rPr>
              <w:t xml:space="preserve"> s </w:t>
            </w:r>
            <w:r w:rsidRPr="00C121E0">
              <w:rPr>
                <w:b/>
                <w:i/>
              </w:rPr>
              <w:t>vnitrostátními pravidly včetně účetních pravidel</w:t>
            </w:r>
            <w:r w:rsidR="00A97F05">
              <w:rPr>
                <w:b/>
                <w:i/>
              </w:rPr>
              <w:t xml:space="preserve"> a </w:t>
            </w:r>
            <w:r w:rsidRPr="00C121E0">
              <w:rPr>
                <w:b/>
                <w:i/>
              </w:rPr>
              <w:t>jejich výše nepřesahuje náklady, které nese třetí strana.</w:t>
            </w:r>
          </w:p>
        </w:tc>
      </w:tr>
      <w:tr w:rsidR="006F0993" w:rsidRPr="00C121E0" w14:paraId="4F4609AB" w14:textId="77777777" w:rsidTr="003839D9">
        <w:trPr>
          <w:jc w:val="center"/>
        </w:trPr>
        <w:tc>
          <w:tcPr>
            <w:tcW w:w="4876" w:type="dxa"/>
          </w:tcPr>
          <w:p w14:paraId="2A85CE48" w14:textId="77777777" w:rsidR="00D45DEC" w:rsidRPr="00C121E0" w:rsidRDefault="00D45DEC" w:rsidP="003839D9">
            <w:pPr>
              <w:pStyle w:val="Normal6"/>
            </w:pPr>
          </w:p>
        </w:tc>
        <w:tc>
          <w:tcPr>
            <w:tcW w:w="4876" w:type="dxa"/>
            <w:hideMark/>
          </w:tcPr>
          <w:p w14:paraId="6A47604B" w14:textId="465A3D80" w:rsidR="00D45DEC" w:rsidRPr="00C121E0" w:rsidRDefault="005E7A49" w:rsidP="003839D9">
            <w:pPr>
              <w:pStyle w:val="Normal6"/>
              <w:rPr>
                <w:szCs w:val="24"/>
              </w:rPr>
            </w:pPr>
            <w:r w:rsidRPr="00C121E0">
              <w:rPr>
                <w:b/>
                <w:i/>
              </w:rPr>
              <w:t>3.</w:t>
            </w:r>
            <w:r w:rsidRPr="00C121E0">
              <w:rPr>
                <w:b/>
                <w:i/>
              </w:rPr>
              <w:tab/>
              <w:t>Specifický dodatečný příděl, který obdrží nejvzdálenější regiony</w:t>
            </w:r>
            <w:r w:rsidR="00A97F05">
              <w:rPr>
                <w:b/>
                <w:i/>
              </w:rPr>
              <w:t xml:space="preserve"> a </w:t>
            </w:r>
            <w:r w:rsidRPr="00C121E0">
              <w:rPr>
                <w:b/>
                <w:i/>
              </w:rPr>
              <w:t>regiony úrovně NUTS 2 splňující kritéria stanovená</w:t>
            </w:r>
            <w:r w:rsidR="00A97F05">
              <w:rPr>
                <w:b/>
                <w:i/>
              </w:rPr>
              <w:t xml:space="preserve"> v </w:t>
            </w:r>
            <w:r w:rsidRPr="00C121E0">
              <w:rPr>
                <w:b/>
                <w:i/>
              </w:rPr>
              <w:t>článku 2 protokolu č. 6</w:t>
            </w:r>
            <w:r w:rsidR="00A97F05">
              <w:rPr>
                <w:b/>
                <w:i/>
              </w:rPr>
              <w:t xml:space="preserve"> k </w:t>
            </w:r>
            <w:r w:rsidRPr="00C121E0">
              <w:rPr>
                <w:b/>
                <w:i/>
              </w:rPr>
              <w:t>Aktu</w:t>
            </w:r>
            <w:r w:rsidR="00A97F05">
              <w:rPr>
                <w:b/>
                <w:i/>
              </w:rPr>
              <w:t xml:space="preserve"> o </w:t>
            </w:r>
            <w:r w:rsidRPr="00C121E0">
              <w:rPr>
                <w:b/>
                <w:i/>
              </w:rPr>
              <w:t>podmínkách přistoupení Norského království, Rakouské republiky, Finské republiky</w:t>
            </w:r>
            <w:r w:rsidR="00A97F05">
              <w:rPr>
                <w:b/>
                <w:i/>
              </w:rPr>
              <w:t xml:space="preserve"> a </w:t>
            </w:r>
            <w:r w:rsidRPr="00C121E0">
              <w:rPr>
                <w:b/>
                <w:i/>
              </w:rPr>
              <w:t>Švédského království</w:t>
            </w:r>
            <w:r w:rsidR="00A97F05">
              <w:rPr>
                <w:b/>
                <w:i/>
              </w:rPr>
              <w:t xml:space="preserve"> a o </w:t>
            </w:r>
            <w:r w:rsidRPr="00C121E0">
              <w:rPr>
                <w:b/>
                <w:i/>
              </w:rPr>
              <w:t>úpravách smluv, na nichž je založena Evropská unie, se použije na podporu dosažení specifických cílů stanovených</w:t>
            </w:r>
            <w:r w:rsidR="00A97F05">
              <w:rPr>
                <w:b/>
                <w:i/>
              </w:rPr>
              <w:t xml:space="preserve"> v </w:t>
            </w:r>
            <w:r w:rsidRPr="00C121E0">
              <w:rPr>
                <w:b/>
                <w:i/>
              </w:rPr>
              <w:t>čl. 4 odst. 1 tohoto nařízení.</w:t>
            </w:r>
          </w:p>
        </w:tc>
      </w:tr>
      <w:tr w:rsidR="006F0993" w:rsidRPr="00C121E0" w14:paraId="6CA3F150" w14:textId="77777777" w:rsidTr="003839D9">
        <w:trPr>
          <w:jc w:val="center"/>
        </w:trPr>
        <w:tc>
          <w:tcPr>
            <w:tcW w:w="4876" w:type="dxa"/>
          </w:tcPr>
          <w:p w14:paraId="4CEDB897" w14:textId="77777777" w:rsidR="00D45DEC" w:rsidRPr="00C121E0" w:rsidRDefault="00D45DEC" w:rsidP="003839D9">
            <w:pPr>
              <w:pStyle w:val="Normal6"/>
            </w:pPr>
          </w:p>
        </w:tc>
        <w:tc>
          <w:tcPr>
            <w:tcW w:w="4876" w:type="dxa"/>
            <w:hideMark/>
          </w:tcPr>
          <w:p w14:paraId="56CF6008" w14:textId="3BF6510F" w:rsidR="00D45DEC" w:rsidRPr="00C121E0" w:rsidRDefault="005E7A49" w:rsidP="003839D9">
            <w:pPr>
              <w:pStyle w:val="Normal6"/>
              <w:rPr>
                <w:szCs w:val="24"/>
              </w:rPr>
            </w:pPr>
            <w:r w:rsidRPr="00C121E0">
              <w:rPr>
                <w:b/>
                <w:i/>
              </w:rPr>
              <w:t>4.</w:t>
            </w:r>
            <w:r w:rsidRPr="00C121E0">
              <w:rPr>
                <w:b/>
                <w:i/>
              </w:rPr>
              <w:tab/>
              <w:t>Přímé náklady na zaměstnance jsou způsobilé pro příspěvek</w:t>
            </w:r>
            <w:r w:rsidR="00A97F05">
              <w:rPr>
                <w:b/>
                <w:i/>
              </w:rPr>
              <w:t xml:space="preserve"> z </w:t>
            </w:r>
            <w:r w:rsidRPr="00C121E0">
              <w:rPr>
                <w:b/>
                <w:i/>
              </w:rPr>
              <w:t>obecné podpory ze složky ESF</w:t>
            </w:r>
            <w:r w:rsidR="00A97F05">
              <w:rPr>
                <w:b/>
                <w:i/>
              </w:rPr>
              <w:t xml:space="preserve"> v </w:t>
            </w:r>
            <w:r w:rsidRPr="00C121E0">
              <w:rPr>
                <w:b/>
                <w:i/>
              </w:rPr>
              <w:t>rámci sdíleného řízení, pokud jsou</w:t>
            </w:r>
            <w:r w:rsidR="00A97F05">
              <w:rPr>
                <w:b/>
                <w:i/>
              </w:rPr>
              <w:t xml:space="preserve"> v </w:t>
            </w:r>
            <w:r w:rsidRPr="00C121E0">
              <w:rPr>
                <w:b/>
                <w:i/>
              </w:rPr>
              <w:t>souladu</w:t>
            </w:r>
            <w:r w:rsidR="00A97F05">
              <w:rPr>
                <w:b/>
                <w:i/>
              </w:rPr>
              <w:t xml:space="preserve"> s </w:t>
            </w:r>
            <w:r w:rsidRPr="00C121E0">
              <w:rPr>
                <w:b/>
                <w:i/>
              </w:rPr>
              <w:t>běžnou praxí příjemce</w:t>
            </w:r>
            <w:r w:rsidR="00A97F05">
              <w:rPr>
                <w:b/>
                <w:i/>
              </w:rPr>
              <w:t xml:space="preserve"> v </w:t>
            </w:r>
            <w:r w:rsidRPr="00C121E0">
              <w:rPr>
                <w:b/>
                <w:i/>
              </w:rPr>
              <w:t>oblasti odměňování pro dotčenou kategorii funkce, nebo</w:t>
            </w:r>
            <w:r w:rsidR="00A97F05">
              <w:rPr>
                <w:b/>
                <w:i/>
              </w:rPr>
              <w:t xml:space="preserve"> v </w:t>
            </w:r>
            <w:r w:rsidRPr="00C121E0">
              <w:rPr>
                <w:b/>
                <w:i/>
              </w:rPr>
              <w:t>souladu</w:t>
            </w:r>
            <w:r w:rsidR="00A97F05">
              <w:rPr>
                <w:b/>
                <w:i/>
              </w:rPr>
              <w:t xml:space="preserve"> s </w:t>
            </w:r>
            <w:r w:rsidRPr="00C121E0">
              <w:rPr>
                <w:b/>
                <w:i/>
              </w:rPr>
              <w:t>použitelným vnitrostátním právem, kolektivními smlouvami nebo oficiálními statistikami.</w:t>
            </w:r>
          </w:p>
        </w:tc>
      </w:tr>
    </w:tbl>
    <w:p w14:paraId="686D852B"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4C9AAD3E" w14:textId="77777777" w:rsidR="00D45DEC" w:rsidRPr="00C121E0" w:rsidRDefault="005E7A49" w:rsidP="00D45DEC">
      <w:r w:rsidRPr="00C121E0">
        <w:rPr>
          <w:rStyle w:val="HideTWBExt"/>
        </w:rPr>
        <w:t>&lt;/Amend&gt;</w:t>
      </w:r>
    </w:p>
    <w:p w14:paraId="64F50F91"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36</w:t>
      </w:r>
      <w:r w:rsidRPr="00C121E0">
        <w:rPr>
          <w:rStyle w:val="HideTWBExt"/>
          <w:b w:val="0"/>
        </w:rPr>
        <w:t>&lt;/NumAm&gt;</w:t>
      </w:r>
    </w:p>
    <w:p w14:paraId="28632B08"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7F76A752" w14:textId="77777777" w:rsidR="00D45DEC" w:rsidRPr="00C121E0" w:rsidRDefault="005E7A49" w:rsidP="00D45DEC">
      <w:pPr>
        <w:pStyle w:val="NormalBold"/>
      </w:pPr>
      <w:r w:rsidRPr="00C121E0">
        <w:rPr>
          <w:rStyle w:val="HideTWBExt"/>
          <w:b w:val="0"/>
        </w:rPr>
        <w:t>&lt;Article&gt;</w:t>
      </w:r>
      <w:r w:rsidRPr="00C121E0">
        <w:t>Čl. 6 – odst. 5</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7B14015C" w14:textId="77777777" w:rsidTr="003839D9">
        <w:trPr>
          <w:jc w:val="center"/>
        </w:trPr>
        <w:tc>
          <w:tcPr>
            <w:tcW w:w="9752" w:type="dxa"/>
            <w:gridSpan w:val="2"/>
          </w:tcPr>
          <w:p w14:paraId="05FDF7B1" w14:textId="77777777" w:rsidR="00D45DEC" w:rsidRPr="00C121E0" w:rsidRDefault="00D45DEC" w:rsidP="003839D9">
            <w:pPr>
              <w:keepNext/>
            </w:pPr>
          </w:p>
        </w:tc>
      </w:tr>
      <w:tr w:rsidR="006F0993" w:rsidRPr="00C121E0" w14:paraId="12EBDD4C" w14:textId="77777777" w:rsidTr="003839D9">
        <w:trPr>
          <w:jc w:val="center"/>
        </w:trPr>
        <w:tc>
          <w:tcPr>
            <w:tcW w:w="4876" w:type="dxa"/>
            <w:hideMark/>
          </w:tcPr>
          <w:p w14:paraId="4985323D" w14:textId="77777777" w:rsidR="00D45DEC" w:rsidRPr="00C121E0" w:rsidRDefault="005E7A49" w:rsidP="003839D9">
            <w:pPr>
              <w:pStyle w:val="ColumnHeading"/>
              <w:keepNext/>
            </w:pPr>
            <w:r w:rsidRPr="00C121E0">
              <w:t>Znění navržené Komisí</w:t>
            </w:r>
          </w:p>
        </w:tc>
        <w:tc>
          <w:tcPr>
            <w:tcW w:w="4876" w:type="dxa"/>
            <w:hideMark/>
          </w:tcPr>
          <w:p w14:paraId="15E525E7" w14:textId="77777777" w:rsidR="00D45DEC" w:rsidRPr="00C121E0" w:rsidRDefault="005E7A49" w:rsidP="003839D9">
            <w:pPr>
              <w:pStyle w:val="ColumnHeading"/>
              <w:keepNext/>
            </w:pPr>
            <w:r w:rsidRPr="00C121E0">
              <w:t>Pozměňovací návrh</w:t>
            </w:r>
          </w:p>
        </w:tc>
      </w:tr>
      <w:tr w:rsidR="006F0993" w:rsidRPr="00C121E0" w14:paraId="79EA685D" w14:textId="77777777" w:rsidTr="003839D9">
        <w:trPr>
          <w:jc w:val="center"/>
        </w:trPr>
        <w:tc>
          <w:tcPr>
            <w:tcW w:w="4876" w:type="dxa"/>
            <w:hideMark/>
          </w:tcPr>
          <w:p w14:paraId="7D955FEF" w14:textId="56A4510B" w:rsidR="00D45DEC" w:rsidRPr="00C121E0" w:rsidRDefault="005E7A49" w:rsidP="003839D9">
            <w:pPr>
              <w:pStyle w:val="Normal6"/>
            </w:pPr>
            <w:r w:rsidRPr="00C121E0">
              <w:rPr>
                <w:b/>
                <w:i/>
              </w:rPr>
              <w:t>5)</w:t>
            </w:r>
            <w:r w:rsidRPr="00C121E0">
              <w:rPr>
                <w:b/>
                <w:i/>
              </w:rPr>
              <w:tab/>
              <w:t>Pro účely tohoto článku se „nejchudšími osobami“ rozumí fyzické osoby, ať již jednotlivci, rodiny, domácnosti nebo skupiny takových osob, včetně dětí ve zranitelném postavení</w:t>
            </w:r>
            <w:r w:rsidR="00A97F05">
              <w:rPr>
                <w:b/>
                <w:i/>
              </w:rPr>
              <w:t xml:space="preserve"> a </w:t>
            </w:r>
            <w:r w:rsidRPr="00C121E0">
              <w:rPr>
                <w:b/>
                <w:i/>
              </w:rPr>
              <w:t>osob bez domova, jejichž potřeba pomoci je stanovena</w:t>
            </w:r>
            <w:r w:rsidR="00A97F05">
              <w:rPr>
                <w:b/>
                <w:i/>
              </w:rPr>
              <w:t xml:space="preserve"> v </w:t>
            </w:r>
            <w:r w:rsidRPr="00C121E0">
              <w:rPr>
                <w:b/>
                <w:i/>
              </w:rPr>
              <w:t>souladu</w:t>
            </w:r>
            <w:r w:rsidR="00A97F05">
              <w:rPr>
                <w:b/>
                <w:i/>
              </w:rPr>
              <w:t xml:space="preserve"> s </w:t>
            </w:r>
            <w:r w:rsidRPr="00C121E0">
              <w:rPr>
                <w:b/>
                <w:i/>
              </w:rPr>
              <w:t>objektivními kritérii, která jsou vymezena příslušnými vnitrostátními orgány</w:t>
            </w:r>
            <w:r w:rsidR="00A97F05">
              <w:rPr>
                <w:b/>
                <w:i/>
              </w:rPr>
              <w:t xml:space="preserve"> v </w:t>
            </w:r>
            <w:r w:rsidRPr="00C121E0">
              <w:rPr>
                <w:b/>
                <w:i/>
              </w:rPr>
              <w:t>konzultaci</w:t>
            </w:r>
            <w:r w:rsidR="00A97F05">
              <w:rPr>
                <w:b/>
                <w:i/>
              </w:rPr>
              <w:t xml:space="preserve"> s </w:t>
            </w:r>
            <w:r w:rsidRPr="00C121E0">
              <w:rPr>
                <w:b/>
                <w:i/>
              </w:rPr>
              <w:t>relevantními zúčastněnými stranami, aniž by došlo ke střetu zájmů</w:t>
            </w:r>
            <w:r w:rsidR="00A97F05">
              <w:rPr>
                <w:b/>
                <w:i/>
              </w:rPr>
              <w:t xml:space="preserve"> a </w:t>
            </w:r>
            <w:r w:rsidRPr="00C121E0">
              <w:rPr>
                <w:b/>
                <w:i/>
              </w:rPr>
              <w:t>která mohou zahrnovat prvky umožňující zaměřit se na nejchudší osoby</w:t>
            </w:r>
            <w:r w:rsidR="00A97F05">
              <w:rPr>
                <w:b/>
                <w:i/>
              </w:rPr>
              <w:t xml:space="preserve"> v </w:t>
            </w:r>
            <w:r w:rsidRPr="00C121E0">
              <w:rPr>
                <w:b/>
                <w:i/>
              </w:rPr>
              <w:t>určitých zeměpisných oblastech.</w:t>
            </w:r>
          </w:p>
        </w:tc>
        <w:tc>
          <w:tcPr>
            <w:tcW w:w="4876" w:type="dxa"/>
            <w:hideMark/>
          </w:tcPr>
          <w:p w14:paraId="668E3DEC" w14:textId="77777777" w:rsidR="00D45DEC" w:rsidRPr="00C121E0" w:rsidRDefault="005E7A49" w:rsidP="003839D9">
            <w:pPr>
              <w:pStyle w:val="Normal6"/>
              <w:rPr>
                <w:szCs w:val="24"/>
              </w:rPr>
            </w:pPr>
            <w:r w:rsidRPr="00C121E0">
              <w:rPr>
                <w:b/>
                <w:i/>
              </w:rPr>
              <w:t>vypouští se</w:t>
            </w:r>
          </w:p>
        </w:tc>
      </w:tr>
    </w:tbl>
    <w:p w14:paraId="30B2ABA0"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516EEC12" w14:textId="77777777" w:rsidR="00D45DEC" w:rsidRPr="00C121E0" w:rsidRDefault="005E7A49" w:rsidP="00D45DEC">
      <w:r w:rsidRPr="00C121E0">
        <w:rPr>
          <w:rStyle w:val="HideTWBExt"/>
        </w:rPr>
        <w:t>&lt;/Amend&gt;</w:t>
      </w:r>
    </w:p>
    <w:p w14:paraId="27634B4D"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37</w:t>
      </w:r>
      <w:r w:rsidRPr="00C121E0">
        <w:rPr>
          <w:rStyle w:val="HideTWBExt"/>
          <w:b w:val="0"/>
        </w:rPr>
        <w:t>&lt;/NumAm&gt;</w:t>
      </w:r>
    </w:p>
    <w:p w14:paraId="274C9DDE"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41511FC5" w14:textId="77777777" w:rsidR="00D45DEC" w:rsidRPr="00C121E0" w:rsidRDefault="005E7A49" w:rsidP="00D45DEC">
      <w:pPr>
        <w:pStyle w:val="NormalBold"/>
      </w:pPr>
      <w:r w:rsidRPr="00C121E0">
        <w:rPr>
          <w:rStyle w:val="HideTWBExt"/>
          <w:b w:val="0"/>
        </w:rPr>
        <w:t>&lt;Article&gt;</w:t>
      </w:r>
      <w:r w:rsidRPr="00C121E0">
        <w:t>Čl. 7 – odst. 1</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11A23C49" w14:textId="77777777" w:rsidTr="003839D9">
        <w:trPr>
          <w:jc w:val="center"/>
        </w:trPr>
        <w:tc>
          <w:tcPr>
            <w:tcW w:w="9752" w:type="dxa"/>
            <w:gridSpan w:val="2"/>
          </w:tcPr>
          <w:p w14:paraId="603CA567" w14:textId="77777777" w:rsidR="00D45DEC" w:rsidRPr="00C121E0" w:rsidRDefault="00D45DEC" w:rsidP="003839D9">
            <w:pPr>
              <w:keepNext/>
            </w:pPr>
          </w:p>
        </w:tc>
      </w:tr>
      <w:tr w:rsidR="006F0993" w:rsidRPr="00C121E0" w14:paraId="614E645D" w14:textId="77777777" w:rsidTr="003839D9">
        <w:trPr>
          <w:jc w:val="center"/>
        </w:trPr>
        <w:tc>
          <w:tcPr>
            <w:tcW w:w="4876" w:type="dxa"/>
            <w:hideMark/>
          </w:tcPr>
          <w:p w14:paraId="17EF6429" w14:textId="77777777" w:rsidR="00D45DEC" w:rsidRPr="00C121E0" w:rsidRDefault="005E7A49" w:rsidP="003839D9">
            <w:pPr>
              <w:pStyle w:val="ColumnHeading"/>
              <w:keepNext/>
            </w:pPr>
            <w:r w:rsidRPr="00C121E0">
              <w:t>Znění navržené Komisí</w:t>
            </w:r>
          </w:p>
        </w:tc>
        <w:tc>
          <w:tcPr>
            <w:tcW w:w="4876" w:type="dxa"/>
            <w:hideMark/>
          </w:tcPr>
          <w:p w14:paraId="55E22FBE" w14:textId="77777777" w:rsidR="00D45DEC" w:rsidRPr="00C121E0" w:rsidRDefault="005E7A49" w:rsidP="003839D9">
            <w:pPr>
              <w:pStyle w:val="ColumnHeading"/>
              <w:keepNext/>
            </w:pPr>
            <w:r w:rsidRPr="00C121E0">
              <w:t>Pozměňovací návrh</w:t>
            </w:r>
          </w:p>
        </w:tc>
      </w:tr>
      <w:tr w:rsidR="006F0993" w:rsidRPr="00C121E0" w14:paraId="0B7A9CDD" w14:textId="77777777" w:rsidTr="003839D9">
        <w:trPr>
          <w:jc w:val="center"/>
        </w:trPr>
        <w:tc>
          <w:tcPr>
            <w:tcW w:w="4876" w:type="dxa"/>
            <w:hideMark/>
          </w:tcPr>
          <w:p w14:paraId="176D238C" w14:textId="50A5CA20" w:rsidR="00D45DEC" w:rsidRPr="00C121E0" w:rsidRDefault="005E7A49" w:rsidP="003839D9">
            <w:pPr>
              <w:pStyle w:val="Normal6"/>
            </w:pPr>
            <w:r w:rsidRPr="00C121E0">
              <w:rPr>
                <w:b/>
                <w:i/>
              </w:rPr>
              <w:t>Členské státy zajistí smysluplnou účast sociálních partnerů</w:t>
            </w:r>
            <w:r w:rsidR="00A97F05">
              <w:t xml:space="preserve"> a </w:t>
            </w:r>
            <w:r w:rsidRPr="00C121E0">
              <w:rPr>
                <w:b/>
                <w:i/>
              </w:rPr>
              <w:t>organizací občanské společnosti</w:t>
            </w:r>
            <w:r w:rsidRPr="00C121E0">
              <w:t xml:space="preserve"> na poskytování podpory politikám</w:t>
            </w:r>
            <w:r w:rsidR="00A97F05">
              <w:t xml:space="preserve"> v </w:t>
            </w:r>
            <w:r w:rsidRPr="00C121E0">
              <w:t>oblasti kvalitních pracovních míst, vzdělávání</w:t>
            </w:r>
            <w:r w:rsidR="00A97F05">
              <w:t xml:space="preserve"> a </w:t>
            </w:r>
            <w:r w:rsidRPr="00C121E0">
              <w:t>dovedností</w:t>
            </w:r>
            <w:r w:rsidR="00A97F05">
              <w:t xml:space="preserve"> a </w:t>
            </w:r>
            <w:r w:rsidRPr="00C121E0">
              <w:t>sociálního začleňování</w:t>
            </w:r>
            <w:r w:rsidR="00A97F05">
              <w:t xml:space="preserve"> v </w:t>
            </w:r>
            <w:r w:rsidRPr="00C121E0">
              <w:rPr>
                <w:b/>
                <w:i/>
              </w:rPr>
              <w:t>souladu</w:t>
            </w:r>
            <w:r w:rsidR="00A97F05">
              <w:rPr>
                <w:b/>
                <w:i/>
              </w:rPr>
              <w:t xml:space="preserve"> s </w:t>
            </w:r>
            <w:r w:rsidRPr="00C121E0">
              <w:rPr>
                <w:b/>
                <w:i/>
              </w:rPr>
              <w:t>článkem 6 nařízení XX [o</w:t>
            </w:r>
            <w:r>
              <w:rPr>
                <w:b/>
                <w:i/>
              </w:rPr>
              <w:t> </w:t>
            </w:r>
            <w:r w:rsidRPr="00C121E0">
              <w:rPr>
                <w:b/>
                <w:i/>
              </w:rPr>
              <w:t>plánu NRP]</w:t>
            </w:r>
            <w:r w:rsidRPr="00C121E0">
              <w:t>.</w:t>
            </w:r>
          </w:p>
        </w:tc>
        <w:tc>
          <w:tcPr>
            <w:tcW w:w="4876" w:type="dxa"/>
            <w:hideMark/>
          </w:tcPr>
          <w:p w14:paraId="50F96A94" w14:textId="098FC91B" w:rsidR="00D45DEC" w:rsidRPr="00C121E0" w:rsidRDefault="005E7A49" w:rsidP="003839D9">
            <w:pPr>
              <w:pStyle w:val="Normal6"/>
              <w:rPr>
                <w:szCs w:val="24"/>
              </w:rPr>
            </w:pPr>
            <w:r w:rsidRPr="00C121E0">
              <w:rPr>
                <w:b/>
                <w:i/>
              </w:rPr>
              <w:t>1.</w:t>
            </w:r>
            <w:r w:rsidRPr="00C121E0">
              <w:rPr>
                <w:b/>
                <w:i/>
              </w:rPr>
              <w:tab/>
              <w:t>Každý členský stát organizuje</w:t>
            </w:r>
            <w:r w:rsidR="00A97F05">
              <w:rPr>
                <w:b/>
                <w:i/>
              </w:rPr>
              <w:t xml:space="preserve"> a </w:t>
            </w:r>
            <w:r w:rsidRPr="00C121E0">
              <w:rPr>
                <w:b/>
                <w:i/>
              </w:rPr>
              <w:t>provádí komplexní partnerství</w:t>
            </w:r>
            <w:r w:rsidR="00A97F05">
              <w:rPr>
                <w:b/>
                <w:i/>
              </w:rPr>
              <w:t xml:space="preserve"> v </w:t>
            </w:r>
            <w:r w:rsidRPr="00C121E0">
              <w:rPr>
                <w:b/>
                <w:i/>
              </w:rPr>
              <w:t>souladu se svým institucionálním</w:t>
            </w:r>
            <w:r w:rsidR="00A97F05">
              <w:t xml:space="preserve"> a </w:t>
            </w:r>
            <w:r w:rsidRPr="00C121E0">
              <w:rPr>
                <w:b/>
                <w:i/>
              </w:rPr>
              <w:t>právním rámcem</w:t>
            </w:r>
            <w:r w:rsidR="00A97F05">
              <w:rPr>
                <w:b/>
                <w:i/>
              </w:rPr>
              <w:t xml:space="preserve"> s </w:t>
            </w:r>
            <w:r w:rsidRPr="00C121E0">
              <w:rPr>
                <w:b/>
                <w:i/>
              </w:rPr>
              <w:t>cílem zajistit smysluplnou účast</w:t>
            </w:r>
            <w:r w:rsidRPr="00C121E0">
              <w:t xml:space="preserve"> na poskytování podpory politikám</w:t>
            </w:r>
            <w:r w:rsidR="00A97F05">
              <w:t xml:space="preserve"> v </w:t>
            </w:r>
            <w:r w:rsidRPr="00C121E0">
              <w:t>oblasti kvalitních pracovních míst, vzdělávání</w:t>
            </w:r>
            <w:r w:rsidR="00A97F05">
              <w:t xml:space="preserve"> a </w:t>
            </w:r>
            <w:r w:rsidRPr="00C121E0">
              <w:t>dovedností</w:t>
            </w:r>
            <w:r w:rsidR="00A97F05">
              <w:t xml:space="preserve"> a </w:t>
            </w:r>
            <w:r w:rsidRPr="00C121E0">
              <w:t>sociálního začleňování.</w:t>
            </w:r>
          </w:p>
        </w:tc>
      </w:tr>
    </w:tbl>
    <w:p w14:paraId="79E08FBE"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36F75479" w14:textId="77777777" w:rsidR="00D45DEC" w:rsidRPr="00C121E0" w:rsidRDefault="005E7A49" w:rsidP="00D45DEC">
      <w:r w:rsidRPr="00C121E0">
        <w:rPr>
          <w:rStyle w:val="HideTWBExt"/>
        </w:rPr>
        <w:t>&lt;/Amend&gt;</w:t>
      </w:r>
    </w:p>
    <w:p w14:paraId="497087E3"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38</w:t>
      </w:r>
      <w:r w:rsidRPr="00C121E0">
        <w:rPr>
          <w:rStyle w:val="HideTWBExt"/>
          <w:b w:val="0"/>
        </w:rPr>
        <w:t>&lt;/NumAm&gt;</w:t>
      </w:r>
    </w:p>
    <w:p w14:paraId="7D19F8D0"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686B2C3C" w14:textId="336E927F" w:rsidR="00D45DEC" w:rsidRPr="00C121E0" w:rsidRDefault="005E7A49" w:rsidP="00D45DEC">
      <w:pPr>
        <w:pStyle w:val="NormalBold"/>
      </w:pPr>
      <w:r w:rsidRPr="00C121E0">
        <w:rPr>
          <w:rStyle w:val="HideTWBExt"/>
          <w:b w:val="0"/>
        </w:rPr>
        <w:t>&lt;Article&gt;</w:t>
      </w:r>
      <w:r w:rsidRPr="00C121E0">
        <w:t>Čl. 7 – odst. 1</w:t>
      </w:r>
      <w:r w:rsidR="00A97F05">
        <w:t xml:space="preserve"> a </w:t>
      </w:r>
      <w:r w:rsidRPr="00C121E0">
        <w:t>(nový)</w:t>
      </w:r>
      <w:r w:rsidRPr="00C121E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23F573F8" w14:textId="77777777" w:rsidTr="007D1030">
        <w:trPr>
          <w:jc w:val="center"/>
        </w:trPr>
        <w:tc>
          <w:tcPr>
            <w:tcW w:w="9752" w:type="dxa"/>
            <w:gridSpan w:val="2"/>
          </w:tcPr>
          <w:p w14:paraId="728CF08E" w14:textId="77777777" w:rsidR="00D45DEC" w:rsidRPr="00C121E0" w:rsidRDefault="00D45DEC" w:rsidP="003839D9">
            <w:pPr>
              <w:keepNext/>
            </w:pPr>
          </w:p>
        </w:tc>
      </w:tr>
      <w:tr w:rsidR="006F0993" w:rsidRPr="00C121E0" w14:paraId="5AD86834" w14:textId="77777777" w:rsidTr="007D1030">
        <w:trPr>
          <w:jc w:val="center"/>
        </w:trPr>
        <w:tc>
          <w:tcPr>
            <w:tcW w:w="4876" w:type="dxa"/>
            <w:hideMark/>
          </w:tcPr>
          <w:p w14:paraId="1A6EB8A7" w14:textId="77777777" w:rsidR="00D45DEC" w:rsidRPr="00C121E0" w:rsidRDefault="005E7A49" w:rsidP="003839D9">
            <w:pPr>
              <w:pStyle w:val="ColumnHeading"/>
              <w:keepNext/>
            </w:pPr>
            <w:r w:rsidRPr="00C121E0">
              <w:t>Znění navržené Komisí</w:t>
            </w:r>
          </w:p>
        </w:tc>
        <w:tc>
          <w:tcPr>
            <w:tcW w:w="4876" w:type="dxa"/>
            <w:hideMark/>
          </w:tcPr>
          <w:p w14:paraId="24AEA40E" w14:textId="77777777" w:rsidR="00D45DEC" w:rsidRPr="00C121E0" w:rsidRDefault="005E7A49" w:rsidP="003839D9">
            <w:pPr>
              <w:pStyle w:val="ColumnHeading"/>
              <w:keepNext/>
            </w:pPr>
            <w:r w:rsidRPr="00C121E0">
              <w:t>Pozměňovací návrh</w:t>
            </w:r>
          </w:p>
        </w:tc>
      </w:tr>
      <w:tr w:rsidR="006F0993" w:rsidRPr="00C121E0" w14:paraId="4EEF9318" w14:textId="77777777" w:rsidTr="007D1030">
        <w:trPr>
          <w:jc w:val="center"/>
        </w:trPr>
        <w:tc>
          <w:tcPr>
            <w:tcW w:w="4876" w:type="dxa"/>
          </w:tcPr>
          <w:p w14:paraId="3B2278CB" w14:textId="77777777" w:rsidR="00D45DEC" w:rsidRPr="00C121E0" w:rsidRDefault="00D45DEC" w:rsidP="003839D9">
            <w:pPr>
              <w:pStyle w:val="Normal6"/>
            </w:pPr>
          </w:p>
        </w:tc>
        <w:tc>
          <w:tcPr>
            <w:tcW w:w="4876" w:type="dxa"/>
            <w:hideMark/>
          </w:tcPr>
          <w:p w14:paraId="3480DEC9" w14:textId="0CE2356B" w:rsidR="00D45DEC" w:rsidRPr="00C121E0" w:rsidRDefault="005E7A49" w:rsidP="003839D9">
            <w:pPr>
              <w:pStyle w:val="Normal6"/>
              <w:rPr>
                <w:szCs w:val="24"/>
              </w:rPr>
            </w:pPr>
            <w:r w:rsidRPr="00C121E0">
              <w:rPr>
                <w:b/>
                <w:i/>
              </w:rPr>
              <w:t>1a.</w:t>
            </w:r>
            <w:r w:rsidRPr="00C121E0">
              <w:rPr>
                <w:b/>
                <w:i/>
              </w:rPr>
              <w:tab/>
              <w:t>Komplexní partnerství uvedená</w:t>
            </w:r>
            <w:r w:rsidR="00A97F05">
              <w:rPr>
                <w:b/>
                <w:i/>
              </w:rPr>
              <w:t xml:space="preserve"> v </w:t>
            </w:r>
            <w:r w:rsidRPr="00C121E0">
              <w:rPr>
                <w:b/>
                <w:i/>
              </w:rPr>
              <w:t>odstavci 1 zahrnují přinejmenším tyto partnery:</w:t>
            </w:r>
          </w:p>
        </w:tc>
      </w:tr>
      <w:tr w:rsidR="006F0993" w:rsidRPr="00C121E0" w14:paraId="4E7E0610" w14:textId="77777777" w:rsidTr="007D1030">
        <w:trPr>
          <w:jc w:val="center"/>
        </w:trPr>
        <w:tc>
          <w:tcPr>
            <w:tcW w:w="4876" w:type="dxa"/>
          </w:tcPr>
          <w:p w14:paraId="57EAE3E6" w14:textId="77777777" w:rsidR="00D45DEC" w:rsidRPr="00C121E0" w:rsidRDefault="00D45DEC" w:rsidP="003839D9">
            <w:pPr>
              <w:pStyle w:val="Normal6"/>
            </w:pPr>
          </w:p>
        </w:tc>
        <w:tc>
          <w:tcPr>
            <w:tcW w:w="4876" w:type="dxa"/>
            <w:hideMark/>
          </w:tcPr>
          <w:p w14:paraId="6935C2C6" w14:textId="2299A990" w:rsidR="00D45DEC" w:rsidRPr="00C121E0" w:rsidRDefault="005E7A49" w:rsidP="003839D9">
            <w:pPr>
              <w:pStyle w:val="Normal6"/>
              <w:rPr>
                <w:szCs w:val="24"/>
              </w:rPr>
            </w:pPr>
            <w:r w:rsidRPr="00C121E0">
              <w:rPr>
                <w:b/>
                <w:i/>
              </w:rPr>
              <w:t>a) regionální, místní, městské</w:t>
            </w:r>
            <w:r w:rsidR="00A97F05">
              <w:rPr>
                <w:b/>
                <w:i/>
              </w:rPr>
              <w:t xml:space="preserve"> a </w:t>
            </w:r>
            <w:r w:rsidRPr="00C121E0">
              <w:rPr>
                <w:b/>
                <w:i/>
              </w:rPr>
              <w:t>jiné veřejné orgány,</w:t>
            </w:r>
          </w:p>
        </w:tc>
      </w:tr>
      <w:tr w:rsidR="006F0993" w:rsidRPr="00C121E0" w14:paraId="6EDE737A" w14:textId="77777777" w:rsidTr="007D1030">
        <w:trPr>
          <w:jc w:val="center"/>
        </w:trPr>
        <w:tc>
          <w:tcPr>
            <w:tcW w:w="4876" w:type="dxa"/>
          </w:tcPr>
          <w:p w14:paraId="53BB6F60" w14:textId="77777777" w:rsidR="00D45DEC" w:rsidRPr="00C121E0" w:rsidRDefault="00D45DEC" w:rsidP="003839D9">
            <w:pPr>
              <w:pStyle w:val="Normal6"/>
            </w:pPr>
          </w:p>
        </w:tc>
        <w:tc>
          <w:tcPr>
            <w:tcW w:w="4876" w:type="dxa"/>
            <w:hideMark/>
          </w:tcPr>
          <w:p w14:paraId="58AC8E5D" w14:textId="77777777" w:rsidR="00D45DEC" w:rsidRPr="00C121E0" w:rsidRDefault="005E7A49" w:rsidP="003839D9">
            <w:pPr>
              <w:pStyle w:val="Normal6"/>
              <w:rPr>
                <w:szCs w:val="24"/>
              </w:rPr>
            </w:pPr>
            <w:r w:rsidRPr="00C121E0">
              <w:rPr>
                <w:b/>
                <w:i/>
              </w:rPr>
              <w:t>b) sociální partnery,</w:t>
            </w:r>
          </w:p>
        </w:tc>
      </w:tr>
      <w:tr w:rsidR="006F0993" w:rsidRPr="00C121E0" w14:paraId="761BFF53" w14:textId="77777777" w:rsidTr="007D1030">
        <w:trPr>
          <w:jc w:val="center"/>
        </w:trPr>
        <w:tc>
          <w:tcPr>
            <w:tcW w:w="4876" w:type="dxa"/>
          </w:tcPr>
          <w:p w14:paraId="67010C86" w14:textId="77777777" w:rsidR="00D45DEC" w:rsidRPr="00C121E0" w:rsidRDefault="00D45DEC" w:rsidP="003839D9">
            <w:pPr>
              <w:pStyle w:val="Normal6"/>
            </w:pPr>
          </w:p>
        </w:tc>
        <w:tc>
          <w:tcPr>
            <w:tcW w:w="4876" w:type="dxa"/>
            <w:hideMark/>
          </w:tcPr>
          <w:p w14:paraId="2E4A5E9A" w14:textId="6428FA3E" w:rsidR="00D45DEC" w:rsidRPr="00C121E0" w:rsidRDefault="005E7A49" w:rsidP="003839D9">
            <w:pPr>
              <w:pStyle w:val="Normal6"/>
              <w:rPr>
                <w:szCs w:val="24"/>
              </w:rPr>
            </w:pPr>
            <w:r w:rsidRPr="00C121E0">
              <w:rPr>
                <w:b/>
                <w:i/>
              </w:rPr>
              <w:t>c) příslušné subjekty zastupující občanskou společnost, například partnery</w:t>
            </w:r>
            <w:r w:rsidR="00A97F05">
              <w:rPr>
                <w:b/>
                <w:i/>
              </w:rPr>
              <w:t xml:space="preserve"> v </w:t>
            </w:r>
            <w:r w:rsidRPr="00C121E0">
              <w:rPr>
                <w:b/>
                <w:i/>
              </w:rPr>
              <w:t>oblasti životního prostředí, nevládní organizace</w:t>
            </w:r>
            <w:r w:rsidR="00A97F05">
              <w:rPr>
                <w:b/>
                <w:i/>
              </w:rPr>
              <w:t xml:space="preserve"> a </w:t>
            </w:r>
            <w:r w:rsidRPr="00C121E0">
              <w:rPr>
                <w:b/>
                <w:i/>
              </w:rPr>
              <w:t>subjekty zodpovědné za prosazování sociálního začlenění, základních práv, práv osob se zdravotním postižením, genderové rovnosti</w:t>
            </w:r>
            <w:r w:rsidR="00A97F05">
              <w:rPr>
                <w:b/>
                <w:i/>
              </w:rPr>
              <w:t xml:space="preserve"> a </w:t>
            </w:r>
            <w:r w:rsidRPr="00C121E0">
              <w:rPr>
                <w:b/>
                <w:i/>
              </w:rPr>
              <w:t>nediskriminace,</w:t>
            </w:r>
          </w:p>
        </w:tc>
      </w:tr>
      <w:tr w:rsidR="006F0993" w:rsidRPr="00C121E0" w14:paraId="4A7AFF0B" w14:textId="77777777" w:rsidTr="007D1030">
        <w:trPr>
          <w:jc w:val="center"/>
        </w:trPr>
        <w:tc>
          <w:tcPr>
            <w:tcW w:w="4876" w:type="dxa"/>
          </w:tcPr>
          <w:p w14:paraId="2B1F1B00" w14:textId="77777777" w:rsidR="00D45DEC" w:rsidRPr="00C121E0" w:rsidRDefault="00D45DEC" w:rsidP="003839D9">
            <w:pPr>
              <w:pStyle w:val="Normal6"/>
            </w:pPr>
          </w:p>
        </w:tc>
        <w:tc>
          <w:tcPr>
            <w:tcW w:w="4876" w:type="dxa"/>
            <w:hideMark/>
          </w:tcPr>
          <w:p w14:paraId="635B8E9D" w14:textId="2608E025" w:rsidR="00D45DEC" w:rsidRPr="00C121E0" w:rsidRDefault="005E7A49" w:rsidP="003839D9">
            <w:pPr>
              <w:pStyle w:val="Normal6"/>
              <w:rPr>
                <w:szCs w:val="24"/>
              </w:rPr>
            </w:pPr>
            <w:r w:rsidRPr="00C121E0">
              <w:rPr>
                <w:b/>
                <w:i/>
              </w:rPr>
              <w:t>d) případně výzkumné organizace</w:t>
            </w:r>
            <w:r w:rsidR="00A97F05">
              <w:rPr>
                <w:b/>
                <w:i/>
              </w:rPr>
              <w:t xml:space="preserve"> a </w:t>
            </w:r>
            <w:r w:rsidRPr="00C121E0">
              <w:rPr>
                <w:b/>
                <w:i/>
              </w:rPr>
              <w:t>univerzity.</w:t>
            </w:r>
          </w:p>
        </w:tc>
      </w:tr>
    </w:tbl>
    <w:p w14:paraId="6B9712F3"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1DBED8D5" w14:textId="77777777" w:rsidR="00D45DEC" w:rsidRPr="00C121E0" w:rsidRDefault="005E7A49" w:rsidP="00D45DEC">
      <w:r w:rsidRPr="00C121E0">
        <w:rPr>
          <w:rStyle w:val="HideTWBExt"/>
        </w:rPr>
        <w:t>&lt;/Amend&gt;</w:t>
      </w:r>
    </w:p>
    <w:p w14:paraId="3D91343A" w14:textId="77777777" w:rsidR="0065373C" w:rsidRPr="00C121E0" w:rsidRDefault="005E7A49" w:rsidP="0065373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39</w:t>
      </w:r>
      <w:r w:rsidRPr="00C121E0">
        <w:rPr>
          <w:rStyle w:val="HideTWBExt"/>
          <w:b w:val="0"/>
        </w:rPr>
        <w:t>&lt;/NumAm&gt;</w:t>
      </w:r>
    </w:p>
    <w:p w14:paraId="068D6E8A" w14:textId="77777777" w:rsidR="0065373C" w:rsidRPr="00C121E0" w:rsidRDefault="005E7A49" w:rsidP="0065373C">
      <w:pPr>
        <w:pStyle w:val="NormalBold12b"/>
        <w:keepNext/>
      </w:pPr>
      <w:r w:rsidRPr="00C121E0">
        <w:rPr>
          <w:rStyle w:val="HideTWBExt"/>
          <w:b w:val="0"/>
        </w:rPr>
        <w:t>&lt;DocAmend&gt;</w:t>
      </w:r>
      <w:r w:rsidRPr="00C121E0">
        <w:t>Návrh nařízení</w:t>
      </w:r>
      <w:r w:rsidRPr="00C121E0">
        <w:rPr>
          <w:rStyle w:val="HideTWBExt"/>
          <w:b w:val="0"/>
        </w:rPr>
        <w:t>&lt;/DocAmend&gt;</w:t>
      </w:r>
    </w:p>
    <w:p w14:paraId="7AD652F6" w14:textId="77777777" w:rsidR="0065373C" w:rsidRPr="00C121E0" w:rsidRDefault="005E7A49" w:rsidP="0065373C">
      <w:pPr>
        <w:pStyle w:val="NormalBold"/>
      </w:pPr>
      <w:r w:rsidRPr="00C121E0">
        <w:rPr>
          <w:rStyle w:val="HideTWBExt"/>
          <w:b w:val="0"/>
        </w:rPr>
        <w:t>&lt;Article&gt;</w:t>
      </w:r>
      <w:r w:rsidRPr="00C121E0">
        <w:t>Čl. 7 – odst. 1 b (nový)</w:t>
      </w:r>
      <w:r w:rsidRPr="00C121E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3B23DD23" w14:textId="77777777" w:rsidTr="007D1030">
        <w:trPr>
          <w:jc w:val="center"/>
        </w:trPr>
        <w:tc>
          <w:tcPr>
            <w:tcW w:w="9752" w:type="dxa"/>
            <w:gridSpan w:val="2"/>
          </w:tcPr>
          <w:p w14:paraId="0B39955E" w14:textId="77777777" w:rsidR="0065373C" w:rsidRPr="00C121E0" w:rsidRDefault="0065373C" w:rsidP="00D64928">
            <w:pPr>
              <w:keepNext/>
            </w:pPr>
          </w:p>
        </w:tc>
      </w:tr>
      <w:tr w:rsidR="006F0993" w:rsidRPr="00C121E0" w14:paraId="1D656C3B" w14:textId="77777777" w:rsidTr="007D1030">
        <w:trPr>
          <w:jc w:val="center"/>
        </w:trPr>
        <w:tc>
          <w:tcPr>
            <w:tcW w:w="4876" w:type="dxa"/>
            <w:hideMark/>
          </w:tcPr>
          <w:p w14:paraId="69E76513" w14:textId="77777777" w:rsidR="0065373C" w:rsidRPr="00C121E0" w:rsidRDefault="005E7A49" w:rsidP="00D64928">
            <w:pPr>
              <w:pStyle w:val="ColumnHeading"/>
              <w:keepNext/>
            </w:pPr>
            <w:r w:rsidRPr="00C121E0">
              <w:t>Znění navržené Komisí</w:t>
            </w:r>
          </w:p>
        </w:tc>
        <w:tc>
          <w:tcPr>
            <w:tcW w:w="4876" w:type="dxa"/>
            <w:hideMark/>
          </w:tcPr>
          <w:p w14:paraId="6D1D702D" w14:textId="77777777" w:rsidR="0065373C" w:rsidRPr="00C121E0" w:rsidRDefault="005E7A49" w:rsidP="00D64928">
            <w:pPr>
              <w:pStyle w:val="ColumnHeading"/>
              <w:keepNext/>
            </w:pPr>
            <w:r w:rsidRPr="00C121E0">
              <w:t>Pozměňovací návrh</w:t>
            </w:r>
          </w:p>
        </w:tc>
      </w:tr>
      <w:tr w:rsidR="006F0993" w:rsidRPr="00C121E0" w14:paraId="7B7FD611" w14:textId="77777777" w:rsidTr="007D1030">
        <w:trPr>
          <w:jc w:val="center"/>
        </w:trPr>
        <w:tc>
          <w:tcPr>
            <w:tcW w:w="4876" w:type="dxa"/>
          </w:tcPr>
          <w:p w14:paraId="56F5CCE7" w14:textId="77777777" w:rsidR="0065373C" w:rsidRPr="00C121E0" w:rsidRDefault="0065373C" w:rsidP="00D64928">
            <w:pPr>
              <w:pStyle w:val="Normal6"/>
            </w:pPr>
          </w:p>
        </w:tc>
        <w:tc>
          <w:tcPr>
            <w:tcW w:w="4876" w:type="dxa"/>
            <w:hideMark/>
          </w:tcPr>
          <w:p w14:paraId="2EC29FF9" w14:textId="0B3ADBF0" w:rsidR="0065373C" w:rsidRPr="00C121E0" w:rsidRDefault="005E7A49" w:rsidP="00D64928">
            <w:pPr>
              <w:pStyle w:val="Normal6"/>
              <w:rPr>
                <w:szCs w:val="24"/>
              </w:rPr>
            </w:pPr>
            <w:r w:rsidRPr="00C121E0">
              <w:rPr>
                <w:b/>
                <w:i/>
              </w:rPr>
              <w:t>1b.</w:t>
            </w:r>
            <w:r w:rsidRPr="00C121E0">
              <w:rPr>
                <w:b/>
                <w:i/>
              </w:rPr>
              <w:tab/>
              <w:t>Členské státy zajistí, aby komplexní partnerství uvedená</w:t>
            </w:r>
            <w:r w:rsidR="00A97F05">
              <w:rPr>
                <w:b/>
                <w:i/>
              </w:rPr>
              <w:t xml:space="preserve"> v </w:t>
            </w:r>
            <w:r w:rsidRPr="00C121E0">
              <w:rPr>
                <w:b/>
                <w:i/>
              </w:rPr>
              <w:t>odstavci 1 byla</w:t>
            </w:r>
            <w:r w:rsidR="00A97F05">
              <w:rPr>
                <w:b/>
                <w:i/>
              </w:rPr>
              <w:t xml:space="preserve"> v </w:t>
            </w:r>
            <w:r w:rsidRPr="00C121E0">
              <w:rPr>
                <w:b/>
                <w:i/>
              </w:rPr>
              <w:t>souladu</w:t>
            </w:r>
            <w:r w:rsidR="00A97F05">
              <w:rPr>
                <w:b/>
                <w:i/>
              </w:rPr>
              <w:t xml:space="preserve"> s </w:t>
            </w:r>
            <w:r w:rsidRPr="00C121E0">
              <w:rPr>
                <w:b/>
                <w:i/>
              </w:rPr>
              <w:t>tímto článkem ve všech fázích, včetně přípravy, provádění</w:t>
            </w:r>
            <w:r w:rsidR="00A97F05">
              <w:rPr>
                <w:b/>
                <w:i/>
              </w:rPr>
              <w:t xml:space="preserve"> a </w:t>
            </w:r>
            <w:r w:rsidRPr="00C121E0">
              <w:rPr>
                <w:b/>
                <w:i/>
              </w:rPr>
              <w:t>hodnocení plánů Evropského sociálního fondu.</w:t>
            </w:r>
          </w:p>
        </w:tc>
      </w:tr>
    </w:tbl>
    <w:p w14:paraId="7244365F" w14:textId="77777777" w:rsidR="0065373C" w:rsidRPr="00C121E0" w:rsidRDefault="005E7A49" w:rsidP="0065373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3DE6BF71" w14:textId="77777777" w:rsidR="0065373C" w:rsidRPr="00C121E0" w:rsidRDefault="005E7A49" w:rsidP="0065373C">
      <w:r w:rsidRPr="00C121E0">
        <w:rPr>
          <w:rStyle w:val="HideTWBExt"/>
        </w:rPr>
        <w:t>&lt;/Amend&gt;</w:t>
      </w:r>
    </w:p>
    <w:p w14:paraId="584B1F4D" w14:textId="77777777" w:rsidR="0065373C" w:rsidRPr="00C121E0" w:rsidRDefault="005E7A49" w:rsidP="0065373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40</w:t>
      </w:r>
      <w:r w:rsidRPr="00C121E0">
        <w:rPr>
          <w:rStyle w:val="HideTWBExt"/>
          <w:b w:val="0"/>
        </w:rPr>
        <w:t>&lt;/NumAm&gt;</w:t>
      </w:r>
    </w:p>
    <w:p w14:paraId="54FCB13A" w14:textId="77777777" w:rsidR="0065373C" w:rsidRPr="00C121E0" w:rsidRDefault="005E7A49" w:rsidP="0065373C">
      <w:pPr>
        <w:pStyle w:val="NormalBold12b"/>
        <w:keepNext/>
      </w:pPr>
      <w:r w:rsidRPr="00C121E0">
        <w:rPr>
          <w:rStyle w:val="HideTWBExt"/>
          <w:b w:val="0"/>
        </w:rPr>
        <w:t>&lt;DocAmend&gt;</w:t>
      </w:r>
      <w:r w:rsidRPr="00C121E0">
        <w:t>Návrh nařízení</w:t>
      </w:r>
      <w:r w:rsidRPr="00C121E0">
        <w:rPr>
          <w:rStyle w:val="HideTWBExt"/>
          <w:b w:val="0"/>
        </w:rPr>
        <w:t>&lt;/DocAmend&gt;</w:t>
      </w:r>
    </w:p>
    <w:p w14:paraId="7D27D941" w14:textId="77777777" w:rsidR="0065373C" w:rsidRPr="00C121E0" w:rsidRDefault="005E7A49" w:rsidP="0065373C">
      <w:pPr>
        <w:pStyle w:val="NormalBold"/>
      </w:pPr>
      <w:r w:rsidRPr="00C121E0">
        <w:rPr>
          <w:rStyle w:val="HideTWBExt"/>
          <w:b w:val="0"/>
        </w:rPr>
        <w:t>&lt;Article&gt;</w:t>
      </w:r>
      <w:r w:rsidRPr="00C121E0">
        <w:t>Čl. 7 – odst. 1 c (nový)</w:t>
      </w:r>
      <w:r w:rsidRPr="00C121E0">
        <w:rPr>
          <w:rStyle w:val="HideTWBExt"/>
          <w:b w:val="0"/>
        </w:rPr>
        <w:t>&lt;/Article&gt;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694E89D8" w14:textId="77777777" w:rsidTr="007D1030">
        <w:trPr>
          <w:jc w:val="center"/>
        </w:trPr>
        <w:tc>
          <w:tcPr>
            <w:tcW w:w="9752" w:type="dxa"/>
            <w:gridSpan w:val="2"/>
          </w:tcPr>
          <w:p w14:paraId="7CC694FC" w14:textId="77777777" w:rsidR="0065373C" w:rsidRPr="00C121E0" w:rsidRDefault="0065373C" w:rsidP="00D64928">
            <w:pPr>
              <w:keepNext/>
            </w:pPr>
          </w:p>
        </w:tc>
      </w:tr>
      <w:tr w:rsidR="006F0993" w:rsidRPr="00C121E0" w14:paraId="6CA311EA" w14:textId="77777777" w:rsidTr="007D1030">
        <w:trPr>
          <w:jc w:val="center"/>
        </w:trPr>
        <w:tc>
          <w:tcPr>
            <w:tcW w:w="4876" w:type="dxa"/>
            <w:hideMark/>
          </w:tcPr>
          <w:p w14:paraId="050B1EE1" w14:textId="77777777" w:rsidR="0065373C" w:rsidRPr="00C121E0" w:rsidRDefault="005E7A49" w:rsidP="00D64928">
            <w:pPr>
              <w:pStyle w:val="ColumnHeading"/>
              <w:keepNext/>
            </w:pPr>
            <w:r w:rsidRPr="00C121E0">
              <w:t>Znění navržené Komisí</w:t>
            </w:r>
          </w:p>
        </w:tc>
        <w:tc>
          <w:tcPr>
            <w:tcW w:w="4876" w:type="dxa"/>
            <w:hideMark/>
          </w:tcPr>
          <w:p w14:paraId="16AC5770" w14:textId="77777777" w:rsidR="0065373C" w:rsidRPr="00C121E0" w:rsidRDefault="005E7A49" w:rsidP="00D64928">
            <w:pPr>
              <w:pStyle w:val="ColumnHeading"/>
              <w:keepNext/>
            </w:pPr>
            <w:r w:rsidRPr="00C121E0">
              <w:t>Pozměňovací návrh</w:t>
            </w:r>
          </w:p>
        </w:tc>
      </w:tr>
      <w:tr w:rsidR="006F0993" w:rsidRPr="00C121E0" w14:paraId="0835913B" w14:textId="77777777" w:rsidTr="007D1030">
        <w:trPr>
          <w:jc w:val="center"/>
        </w:trPr>
        <w:tc>
          <w:tcPr>
            <w:tcW w:w="4876" w:type="dxa"/>
          </w:tcPr>
          <w:p w14:paraId="46F340FB" w14:textId="77777777" w:rsidR="0065373C" w:rsidRPr="00C121E0" w:rsidRDefault="0065373C" w:rsidP="00D64928">
            <w:pPr>
              <w:pStyle w:val="Normal6"/>
            </w:pPr>
          </w:p>
        </w:tc>
        <w:tc>
          <w:tcPr>
            <w:tcW w:w="4876" w:type="dxa"/>
            <w:hideMark/>
          </w:tcPr>
          <w:p w14:paraId="7D10CA80" w14:textId="78F2B781" w:rsidR="0065373C" w:rsidRPr="00C121E0" w:rsidRDefault="005E7A49" w:rsidP="00D64928">
            <w:pPr>
              <w:pStyle w:val="Normal6"/>
              <w:rPr>
                <w:szCs w:val="24"/>
              </w:rPr>
            </w:pPr>
            <w:r w:rsidRPr="00C121E0">
              <w:rPr>
                <w:b/>
                <w:i/>
              </w:rPr>
              <w:t>1c.</w:t>
            </w:r>
            <w:r w:rsidRPr="00C121E0">
              <w:rPr>
                <w:b/>
                <w:i/>
              </w:rPr>
              <w:tab/>
              <w:t>Členské státy přidělí odpovídající část svých zdrojů</w:t>
            </w:r>
            <w:r w:rsidR="00A97F05">
              <w:rPr>
                <w:b/>
                <w:i/>
              </w:rPr>
              <w:t xml:space="preserve"> z </w:t>
            </w:r>
            <w:r w:rsidRPr="00C121E0">
              <w:rPr>
                <w:b/>
                <w:i/>
              </w:rPr>
              <w:t>ESF na budování kapacit sociálních partnerů</w:t>
            </w:r>
            <w:r w:rsidR="00A97F05">
              <w:rPr>
                <w:b/>
                <w:i/>
              </w:rPr>
              <w:t xml:space="preserve"> a </w:t>
            </w:r>
            <w:r w:rsidRPr="00C121E0">
              <w:rPr>
                <w:b/>
                <w:i/>
              </w:rPr>
              <w:t>organizací občanské společnosti,</w:t>
            </w:r>
            <w:r w:rsidR="00A97F05">
              <w:rPr>
                <w:b/>
                <w:i/>
              </w:rPr>
              <w:t xml:space="preserve"> a </w:t>
            </w:r>
            <w:r w:rsidRPr="00C121E0">
              <w:rPr>
                <w:b/>
                <w:i/>
              </w:rPr>
              <w:t>to</w:t>
            </w:r>
            <w:r w:rsidR="00A97F05">
              <w:rPr>
                <w:b/>
                <w:i/>
              </w:rPr>
              <w:t xml:space="preserve"> i </w:t>
            </w:r>
            <w:r w:rsidRPr="00C121E0">
              <w:rPr>
                <w:b/>
                <w:i/>
              </w:rPr>
              <w:t>formou odborné přípravy, navazování kontaktů</w:t>
            </w:r>
            <w:r w:rsidR="00A97F05">
              <w:rPr>
                <w:b/>
                <w:i/>
              </w:rPr>
              <w:t xml:space="preserve"> a </w:t>
            </w:r>
            <w:r w:rsidRPr="00C121E0">
              <w:rPr>
                <w:b/>
                <w:i/>
              </w:rPr>
              <w:t>posilování sociálního dialogu,</w:t>
            </w:r>
            <w:r w:rsidR="00A97F05">
              <w:rPr>
                <w:b/>
                <w:i/>
              </w:rPr>
              <w:t xml:space="preserve"> a </w:t>
            </w:r>
            <w:r w:rsidRPr="00C121E0">
              <w:rPr>
                <w:b/>
                <w:i/>
              </w:rPr>
              <w:t>na činnosti prováděné společně sociálními partnery. Členský stát na tento účel přidělí odpovídající částku ve výši alespoň 0,25 % svých zdrojů</w:t>
            </w:r>
            <w:r w:rsidR="00A97F05">
              <w:rPr>
                <w:b/>
                <w:i/>
              </w:rPr>
              <w:t xml:space="preserve"> z </w:t>
            </w:r>
            <w:r w:rsidRPr="00C121E0">
              <w:rPr>
                <w:b/>
                <w:i/>
              </w:rPr>
              <w:t>ESF.</w:t>
            </w:r>
          </w:p>
        </w:tc>
      </w:tr>
    </w:tbl>
    <w:p w14:paraId="0A113A50" w14:textId="77777777" w:rsidR="0065373C" w:rsidRPr="00C121E0" w:rsidRDefault="005E7A49" w:rsidP="0065373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51F6B32D" w14:textId="77777777" w:rsidR="0065373C" w:rsidRPr="00C121E0" w:rsidRDefault="005E7A49" w:rsidP="0065373C">
      <w:r w:rsidRPr="00C121E0">
        <w:rPr>
          <w:rStyle w:val="HideTWBExt"/>
        </w:rPr>
        <w:t>&lt;/Amend&gt;</w:t>
      </w:r>
    </w:p>
    <w:p w14:paraId="0044B452"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41</w:t>
      </w:r>
      <w:r w:rsidRPr="00C121E0">
        <w:rPr>
          <w:rStyle w:val="HideTWBExt"/>
          <w:b w:val="0"/>
        </w:rPr>
        <w:t>&lt;/NumAm&gt;</w:t>
      </w:r>
    </w:p>
    <w:p w14:paraId="66C661A3"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639C9EBA" w14:textId="77777777" w:rsidR="00D45DEC" w:rsidRPr="00C121E0" w:rsidRDefault="005E7A49" w:rsidP="00D45DEC">
      <w:pPr>
        <w:pStyle w:val="NormalBold"/>
      </w:pPr>
      <w:r w:rsidRPr="00C121E0">
        <w:rPr>
          <w:rStyle w:val="HideTWBExt"/>
          <w:b w:val="0"/>
        </w:rPr>
        <w:t>&lt;Article&gt;</w:t>
      </w:r>
      <w:r w:rsidRPr="00C121E0">
        <w:t>Čl. 8 – odst. 1</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41BBBA1D" w14:textId="77777777" w:rsidTr="003839D9">
        <w:trPr>
          <w:jc w:val="center"/>
        </w:trPr>
        <w:tc>
          <w:tcPr>
            <w:tcW w:w="9752" w:type="dxa"/>
            <w:gridSpan w:val="2"/>
          </w:tcPr>
          <w:p w14:paraId="0A823F1C" w14:textId="77777777" w:rsidR="00D45DEC" w:rsidRPr="00C121E0" w:rsidRDefault="00D45DEC" w:rsidP="003839D9">
            <w:pPr>
              <w:keepNext/>
            </w:pPr>
          </w:p>
        </w:tc>
      </w:tr>
      <w:tr w:rsidR="006F0993" w:rsidRPr="00C121E0" w14:paraId="7C970F81" w14:textId="77777777" w:rsidTr="003839D9">
        <w:trPr>
          <w:jc w:val="center"/>
        </w:trPr>
        <w:tc>
          <w:tcPr>
            <w:tcW w:w="4876" w:type="dxa"/>
            <w:hideMark/>
          </w:tcPr>
          <w:p w14:paraId="59DFB311" w14:textId="77777777" w:rsidR="00D45DEC" w:rsidRPr="00C121E0" w:rsidRDefault="005E7A49" w:rsidP="003839D9">
            <w:pPr>
              <w:pStyle w:val="ColumnHeading"/>
              <w:keepNext/>
            </w:pPr>
            <w:r w:rsidRPr="00C121E0">
              <w:t>Znění navržené Komisí</w:t>
            </w:r>
          </w:p>
        </w:tc>
        <w:tc>
          <w:tcPr>
            <w:tcW w:w="4876" w:type="dxa"/>
            <w:hideMark/>
          </w:tcPr>
          <w:p w14:paraId="75E5666B" w14:textId="77777777" w:rsidR="00D45DEC" w:rsidRPr="00C121E0" w:rsidRDefault="005E7A49" w:rsidP="003839D9">
            <w:pPr>
              <w:pStyle w:val="ColumnHeading"/>
              <w:keepNext/>
            </w:pPr>
            <w:r w:rsidRPr="00C121E0">
              <w:t>Pozměňovací návrh</w:t>
            </w:r>
          </w:p>
        </w:tc>
      </w:tr>
      <w:tr w:rsidR="006F0993" w:rsidRPr="00C121E0" w14:paraId="47449625" w14:textId="77777777" w:rsidTr="003839D9">
        <w:trPr>
          <w:jc w:val="center"/>
        </w:trPr>
        <w:tc>
          <w:tcPr>
            <w:tcW w:w="4876" w:type="dxa"/>
            <w:hideMark/>
          </w:tcPr>
          <w:p w14:paraId="4A3AB2C9" w14:textId="5E8E4338" w:rsidR="00D45DEC" w:rsidRPr="00C121E0" w:rsidRDefault="005E7A49" w:rsidP="003839D9">
            <w:pPr>
              <w:pStyle w:val="Normal6"/>
            </w:pPr>
            <w:r w:rsidRPr="00C121E0">
              <w:t>1)</w:t>
            </w:r>
            <w:r w:rsidRPr="00C121E0">
              <w:tab/>
              <w:t>Komisi je nápomocen výbor zřízený podle článku 163 Smlouvy</w:t>
            </w:r>
            <w:r w:rsidR="00A97F05">
              <w:t xml:space="preserve"> o </w:t>
            </w:r>
            <w:r w:rsidRPr="00C121E0">
              <w:t>fungování EU (dále jen „výbor ESF“), pokud jde</w:t>
            </w:r>
            <w:r w:rsidR="00A97F05">
              <w:t xml:space="preserve"> o </w:t>
            </w:r>
            <w:r w:rsidRPr="00C121E0">
              <w:rPr>
                <w:b/>
                <w:i/>
              </w:rPr>
              <w:t>podporu poskytovanou pro obecný cíl uvedený</w:t>
            </w:r>
            <w:r w:rsidR="00A97F05">
              <w:rPr>
                <w:b/>
                <w:i/>
              </w:rPr>
              <w:t xml:space="preserve"> v </w:t>
            </w:r>
            <w:r w:rsidRPr="00C121E0">
              <w:rPr>
                <w:b/>
                <w:i/>
              </w:rPr>
              <w:t>čl. 3 odst. 1 písm. c) [specifický cíl – zaměstnanost]</w:t>
            </w:r>
            <w:r w:rsidRPr="00C121E0">
              <w:t xml:space="preserve"> nařízení </w:t>
            </w:r>
            <w:r w:rsidRPr="00C121E0">
              <w:rPr>
                <w:b/>
                <w:i/>
              </w:rPr>
              <w:t>XX [o</w:t>
            </w:r>
            <w:r>
              <w:rPr>
                <w:b/>
                <w:i/>
              </w:rPr>
              <w:t> </w:t>
            </w:r>
            <w:r w:rsidRPr="00C121E0">
              <w:rPr>
                <w:b/>
                <w:i/>
              </w:rPr>
              <w:t>plánu NRP]</w:t>
            </w:r>
            <w:r w:rsidRPr="00C121E0">
              <w:t>.</w:t>
            </w:r>
          </w:p>
        </w:tc>
        <w:tc>
          <w:tcPr>
            <w:tcW w:w="4876" w:type="dxa"/>
            <w:hideMark/>
          </w:tcPr>
          <w:p w14:paraId="48E9AAA7" w14:textId="78C5FD2B" w:rsidR="00D45DEC" w:rsidRPr="00C121E0" w:rsidRDefault="005E7A49" w:rsidP="003839D9">
            <w:pPr>
              <w:pStyle w:val="Normal6"/>
              <w:rPr>
                <w:szCs w:val="24"/>
              </w:rPr>
            </w:pPr>
            <w:r w:rsidRPr="00C121E0">
              <w:t>1)</w:t>
            </w:r>
            <w:r w:rsidRPr="00C121E0">
              <w:tab/>
              <w:t>Komisi je nápomocen výbor zřízený podle článku 163 Smlouvy</w:t>
            </w:r>
            <w:r w:rsidR="00A97F05">
              <w:t xml:space="preserve"> o </w:t>
            </w:r>
            <w:r w:rsidRPr="00C121E0">
              <w:t>fungování EU (dále jen „výbor ESF“), pokud jde</w:t>
            </w:r>
            <w:r w:rsidR="00A97F05">
              <w:t xml:space="preserve"> o </w:t>
            </w:r>
            <w:r w:rsidRPr="00C121E0">
              <w:rPr>
                <w:b/>
                <w:i/>
              </w:rPr>
              <w:t>cíle tohoto</w:t>
            </w:r>
            <w:r w:rsidRPr="00C121E0">
              <w:t xml:space="preserve"> nařízení.</w:t>
            </w:r>
          </w:p>
        </w:tc>
      </w:tr>
    </w:tbl>
    <w:p w14:paraId="2D40DC3D"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2C4DDEFC" w14:textId="77777777" w:rsidR="00D45DEC" w:rsidRPr="00C121E0" w:rsidRDefault="005E7A49" w:rsidP="00D45DEC">
      <w:r w:rsidRPr="00C121E0">
        <w:rPr>
          <w:rStyle w:val="HideTWBExt"/>
        </w:rPr>
        <w:t>&lt;/Amend&gt;</w:t>
      </w:r>
    </w:p>
    <w:p w14:paraId="427046AF"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42</w:t>
      </w:r>
      <w:r w:rsidRPr="00C121E0">
        <w:rPr>
          <w:rStyle w:val="HideTWBExt"/>
          <w:b w:val="0"/>
        </w:rPr>
        <w:t>&lt;/NumAm&gt;</w:t>
      </w:r>
    </w:p>
    <w:p w14:paraId="685478F2"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0BB0BFCC" w14:textId="4FAA777C" w:rsidR="00D45DEC" w:rsidRPr="00C121E0" w:rsidRDefault="005E7A49" w:rsidP="00D45DEC">
      <w:pPr>
        <w:pStyle w:val="NormalBold"/>
      </w:pPr>
      <w:r w:rsidRPr="00C121E0">
        <w:rPr>
          <w:rStyle w:val="HideTWBExt"/>
          <w:b w:val="0"/>
        </w:rPr>
        <w:t>&lt;Article&gt;</w:t>
      </w:r>
      <w:r w:rsidRPr="00C121E0">
        <w:t>Článek 8</w:t>
      </w:r>
      <w:r w:rsidR="00A97F05">
        <w:t xml:space="preserve"> a </w:t>
      </w:r>
      <w:r w:rsidRPr="00C121E0">
        <w:t>(nový)</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129D2BC3" w14:textId="77777777" w:rsidTr="003839D9">
        <w:trPr>
          <w:jc w:val="center"/>
        </w:trPr>
        <w:tc>
          <w:tcPr>
            <w:tcW w:w="9752" w:type="dxa"/>
            <w:gridSpan w:val="2"/>
          </w:tcPr>
          <w:p w14:paraId="16BAAD75" w14:textId="77777777" w:rsidR="00D45DEC" w:rsidRPr="00C121E0" w:rsidRDefault="00D45DEC" w:rsidP="003839D9">
            <w:pPr>
              <w:keepNext/>
            </w:pPr>
          </w:p>
        </w:tc>
      </w:tr>
      <w:tr w:rsidR="006F0993" w:rsidRPr="00C121E0" w14:paraId="6522FA24" w14:textId="77777777" w:rsidTr="003839D9">
        <w:trPr>
          <w:jc w:val="center"/>
        </w:trPr>
        <w:tc>
          <w:tcPr>
            <w:tcW w:w="4876" w:type="dxa"/>
            <w:hideMark/>
          </w:tcPr>
          <w:p w14:paraId="32A48B8B" w14:textId="77777777" w:rsidR="00D45DEC" w:rsidRPr="00C121E0" w:rsidRDefault="005E7A49" w:rsidP="003839D9">
            <w:pPr>
              <w:pStyle w:val="ColumnHeading"/>
              <w:keepNext/>
            </w:pPr>
            <w:r w:rsidRPr="00C121E0">
              <w:t>Znění navržené Komisí</w:t>
            </w:r>
          </w:p>
        </w:tc>
        <w:tc>
          <w:tcPr>
            <w:tcW w:w="4876" w:type="dxa"/>
            <w:hideMark/>
          </w:tcPr>
          <w:p w14:paraId="6D8A13B5" w14:textId="77777777" w:rsidR="00D45DEC" w:rsidRPr="00C121E0" w:rsidRDefault="005E7A49" w:rsidP="003839D9">
            <w:pPr>
              <w:pStyle w:val="ColumnHeading"/>
              <w:keepNext/>
            </w:pPr>
            <w:r w:rsidRPr="00C121E0">
              <w:t>Pozměňovací návrh</w:t>
            </w:r>
          </w:p>
        </w:tc>
      </w:tr>
      <w:tr w:rsidR="006F0993" w:rsidRPr="00C121E0" w14:paraId="314133B7" w14:textId="77777777" w:rsidTr="003839D9">
        <w:trPr>
          <w:jc w:val="center"/>
        </w:trPr>
        <w:tc>
          <w:tcPr>
            <w:tcW w:w="4876" w:type="dxa"/>
          </w:tcPr>
          <w:p w14:paraId="09E32CCB" w14:textId="77777777" w:rsidR="00D45DEC" w:rsidRPr="00C121E0" w:rsidRDefault="00D45DEC" w:rsidP="003839D9">
            <w:pPr>
              <w:pStyle w:val="Normal6"/>
            </w:pPr>
          </w:p>
        </w:tc>
        <w:tc>
          <w:tcPr>
            <w:tcW w:w="4876" w:type="dxa"/>
            <w:hideMark/>
          </w:tcPr>
          <w:p w14:paraId="6B3A28EE" w14:textId="77777777" w:rsidR="00D45DEC" w:rsidRPr="00C121E0" w:rsidRDefault="005E7A49" w:rsidP="003839D9">
            <w:pPr>
              <w:pStyle w:val="Normal6"/>
              <w:jc w:val="center"/>
              <w:rPr>
                <w:szCs w:val="24"/>
              </w:rPr>
            </w:pPr>
            <w:r w:rsidRPr="00C121E0">
              <w:rPr>
                <w:b/>
                <w:i/>
              </w:rPr>
              <w:t>Článek 8a</w:t>
            </w:r>
          </w:p>
        </w:tc>
      </w:tr>
      <w:tr w:rsidR="006F0993" w:rsidRPr="00C121E0" w14:paraId="1298D5A7" w14:textId="77777777" w:rsidTr="003839D9">
        <w:trPr>
          <w:jc w:val="center"/>
        </w:trPr>
        <w:tc>
          <w:tcPr>
            <w:tcW w:w="4876" w:type="dxa"/>
          </w:tcPr>
          <w:p w14:paraId="2D69B3B2" w14:textId="77777777" w:rsidR="00D45DEC" w:rsidRPr="00C121E0" w:rsidRDefault="00D45DEC" w:rsidP="003839D9">
            <w:pPr>
              <w:pStyle w:val="Normal6"/>
            </w:pPr>
          </w:p>
        </w:tc>
        <w:tc>
          <w:tcPr>
            <w:tcW w:w="4876" w:type="dxa"/>
            <w:hideMark/>
          </w:tcPr>
          <w:p w14:paraId="4B1F80B1" w14:textId="5115EA53" w:rsidR="00D45DEC" w:rsidRPr="00C121E0" w:rsidRDefault="005E7A49" w:rsidP="003839D9">
            <w:pPr>
              <w:pStyle w:val="Normal6"/>
              <w:jc w:val="center"/>
              <w:rPr>
                <w:szCs w:val="24"/>
              </w:rPr>
            </w:pPr>
            <w:r w:rsidRPr="00C121E0">
              <w:rPr>
                <w:b/>
                <w:i/>
              </w:rPr>
              <w:t>Příprava</w:t>
            </w:r>
            <w:r w:rsidR="00A97F05">
              <w:rPr>
                <w:b/>
                <w:i/>
              </w:rPr>
              <w:t xml:space="preserve"> a </w:t>
            </w:r>
            <w:r w:rsidRPr="00C121E0">
              <w:rPr>
                <w:b/>
                <w:i/>
              </w:rPr>
              <w:t>předložení programu ESF</w:t>
            </w:r>
          </w:p>
        </w:tc>
      </w:tr>
      <w:tr w:rsidR="006F0993" w:rsidRPr="00C121E0" w14:paraId="4235DFEB" w14:textId="77777777" w:rsidTr="003839D9">
        <w:trPr>
          <w:jc w:val="center"/>
        </w:trPr>
        <w:tc>
          <w:tcPr>
            <w:tcW w:w="4876" w:type="dxa"/>
          </w:tcPr>
          <w:p w14:paraId="0C4928DC" w14:textId="77777777" w:rsidR="00D45DEC" w:rsidRPr="00C121E0" w:rsidRDefault="00D45DEC" w:rsidP="003839D9">
            <w:pPr>
              <w:pStyle w:val="Normal6"/>
            </w:pPr>
          </w:p>
        </w:tc>
        <w:tc>
          <w:tcPr>
            <w:tcW w:w="4876" w:type="dxa"/>
            <w:hideMark/>
          </w:tcPr>
          <w:p w14:paraId="6DB13472" w14:textId="776B6FEB" w:rsidR="00D45DEC" w:rsidRPr="00C121E0" w:rsidRDefault="005E7A49" w:rsidP="003839D9">
            <w:pPr>
              <w:pStyle w:val="Normal6"/>
              <w:rPr>
                <w:szCs w:val="24"/>
              </w:rPr>
            </w:pPr>
            <w:r w:rsidRPr="00C121E0">
              <w:rPr>
                <w:b/>
                <w:i/>
              </w:rPr>
              <w:t>1.</w:t>
            </w:r>
            <w:r w:rsidRPr="00C121E0">
              <w:tab/>
            </w:r>
            <w:r w:rsidRPr="00C121E0">
              <w:rPr>
                <w:b/>
                <w:i/>
              </w:rPr>
              <w:t>Každý členský stát připraví</w:t>
            </w:r>
            <w:r w:rsidR="00A97F05">
              <w:rPr>
                <w:b/>
                <w:i/>
              </w:rPr>
              <w:t xml:space="preserve"> a </w:t>
            </w:r>
            <w:r w:rsidRPr="00C121E0">
              <w:rPr>
                <w:b/>
                <w:i/>
              </w:rPr>
              <w:t>předloží Komisi program ESF, který stanoví pravidla pro účinné</w:t>
            </w:r>
            <w:r w:rsidR="00A97F05">
              <w:rPr>
                <w:b/>
                <w:i/>
              </w:rPr>
              <w:t xml:space="preserve"> a </w:t>
            </w:r>
            <w:r w:rsidRPr="00C121E0">
              <w:rPr>
                <w:b/>
                <w:i/>
              </w:rPr>
              <w:t>efektivní využívání programu</w:t>
            </w:r>
            <w:r w:rsidR="00A97F05">
              <w:rPr>
                <w:b/>
                <w:i/>
              </w:rPr>
              <w:t xml:space="preserve"> v </w:t>
            </w:r>
            <w:r w:rsidRPr="00C121E0">
              <w:rPr>
                <w:b/>
                <w:i/>
              </w:rPr>
              <w:t>období od 1. ledna 2028 do 31. prosince 2034. Členský stát program předložený Komisi zveřejní.</w:t>
            </w:r>
          </w:p>
        </w:tc>
      </w:tr>
      <w:tr w:rsidR="006F0993" w:rsidRPr="00C121E0" w14:paraId="06391624" w14:textId="77777777" w:rsidTr="003839D9">
        <w:trPr>
          <w:jc w:val="center"/>
        </w:trPr>
        <w:tc>
          <w:tcPr>
            <w:tcW w:w="4876" w:type="dxa"/>
          </w:tcPr>
          <w:p w14:paraId="27DC006E" w14:textId="77777777" w:rsidR="00D45DEC" w:rsidRPr="00C121E0" w:rsidRDefault="00D45DEC" w:rsidP="003839D9">
            <w:pPr>
              <w:pStyle w:val="Normal6"/>
            </w:pPr>
          </w:p>
        </w:tc>
        <w:tc>
          <w:tcPr>
            <w:tcW w:w="4876" w:type="dxa"/>
            <w:hideMark/>
          </w:tcPr>
          <w:p w14:paraId="3E094F6E" w14:textId="7ECEFA1A" w:rsidR="00D45DEC" w:rsidRPr="00C121E0" w:rsidRDefault="005E7A49" w:rsidP="003839D9">
            <w:pPr>
              <w:pStyle w:val="Normal6"/>
              <w:rPr>
                <w:szCs w:val="24"/>
              </w:rPr>
            </w:pPr>
            <w:r w:rsidRPr="00C121E0">
              <w:rPr>
                <w:b/>
                <w:i/>
              </w:rPr>
              <w:t>2.</w:t>
            </w:r>
            <w:r w:rsidRPr="00C121E0">
              <w:rPr>
                <w:b/>
                <w:i/>
              </w:rPr>
              <w:tab/>
              <w:t>Každý program ESF stanoví plán příslušného členského státu týkající se reforem, opatření, investic</w:t>
            </w:r>
            <w:r w:rsidR="00A97F05">
              <w:rPr>
                <w:b/>
                <w:i/>
              </w:rPr>
              <w:t xml:space="preserve"> a </w:t>
            </w:r>
            <w:r w:rsidRPr="00C121E0">
              <w:rPr>
                <w:b/>
                <w:i/>
              </w:rPr>
              <w:t>dalších zásahů.</w:t>
            </w:r>
          </w:p>
        </w:tc>
      </w:tr>
      <w:tr w:rsidR="006F0993" w:rsidRPr="00C121E0" w14:paraId="2C3153B3" w14:textId="77777777" w:rsidTr="003839D9">
        <w:trPr>
          <w:jc w:val="center"/>
        </w:trPr>
        <w:tc>
          <w:tcPr>
            <w:tcW w:w="4876" w:type="dxa"/>
          </w:tcPr>
          <w:p w14:paraId="57131B20" w14:textId="77777777" w:rsidR="00D45DEC" w:rsidRPr="00C121E0" w:rsidRDefault="00D45DEC" w:rsidP="003839D9">
            <w:pPr>
              <w:pStyle w:val="Normal6"/>
            </w:pPr>
          </w:p>
        </w:tc>
        <w:tc>
          <w:tcPr>
            <w:tcW w:w="4876" w:type="dxa"/>
            <w:hideMark/>
          </w:tcPr>
          <w:p w14:paraId="13046F5F" w14:textId="1D726819" w:rsidR="00D45DEC" w:rsidRPr="00C121E0" w:rsidRDefault="005E7A49" w:rsidP="003839D9">
            <w:pPr>
              <w:pStyle w:val="Normal6"/>
              <w:rPr>
                <w:szCs w:val="24"/>
              </w:rPr>
            </w:pPr>
            <w:r w:rsidRPr="00C121E0">
              <w:rPr>
                <w:b/>
                <w:i/>
              </w:rPr>
              <w:t>3.</w:t>
            </w:r>
            <w:r w:rsidRPr="00C121E0">
              <w:rPr>
                <w:b/>
                <w:i/>
              </w:rPr>
              <w:tab/>
              <w:t>Každý členský stát připraví</w:t>
            </w:r>
            <w:r w:rsidR="00A97F05">
              <w:rPr>
                <w:b/>
                <w:i/>
              </w:rPr>
              <w:t xml:space="preserve"> a </w:t>
            </w:r>
            <w:r w:rsidRPr="00C121E0">
              <w:rPr>
                <w:b/>
                <w:i/>
              </w:rPr>
              <w:t>provádí svůj program ESF</w:t>
            </w:r>
            <w:r w:rsidR="00A97F05">
              <w:rPr>
                <w:b/>
                <w:i/>
              </w:rPr>
              <w:t xml:space="preserve"> v </w:t>
            </w:r>
            <w:r w:rsidRPr="00C121E0">
              <w:rPr>
                <w:b/>
                <w:i/>
              </w:rPr>
              <w:t>partnerství podle článku 12, včetně účasti regionálních</w:t>
            </w:r>
            <w:r w:rsidR="00A97F05">
              <w:rPr>
                <w:b/>
                <w:i/>
              </w:rPr>
              <w:t xml:space="preserve"> a </w:t>
            </w:r>
            <w:r w:rsidRPr="00C121E0">
              <w:rPr>
                <w:b/>
                <w:i/>
              </w:rPr>
              <w:t>místních orgánů,</w:t>
            </w:r>
            <w:r w:rsidR="00A97F05">
              <w:rPr>
                <w:b/>
                <w:i/>
              </w:rPr>
              <w:t xml:space="preserve"> a v </w:t>
            </w:r>
            <w:r w:rsidRPr="00C121E0">
              <w:rPr>
                <w:b/>
                <w:i/>
              </w:rPr>
              <w:t>souladu se svým institucionálním, právním</w:t>
            </w:r>
            <w:r w:rsidR="00A97F05">
              <w:rPr>
                <w:b/>
                <w:i/>
              </w:rPr>
              <w:t xml:space="preserve"> a </w:t>
            </w:r>
            <w:r w:rsidRPr="00C121E0">
              <w:rPr>
                <w:b/>
                <w:i/>
              </w:rPr>
              <w:t>finančním rámcem.</w:t>
            </w:r>
          </w:p>
        </w:tc>
      </w:tr>
      <w:tr w:rsidR="006F0993" w:rsidRPr="00C121E0" w14:paraId="217A0FC3" w14:textId="77777777" w:rsidTr="003839D9">
        <w:trPr>
          <w:jc w:val="center"/>
        </w:trPr>
        <w:tc>
          <w:tcPr>
            <w:tcW w:w="4876" w:type="dxa"/>
          </w:tcPr>
          <w:p w14:paraId="7B64B8BD" w14:textId="77777777" w:rsidR="00D45DEC" w:rsidRPr="00C121E0" w:rsidRDefault="00D45DEC" w:rsidP="003839D9">
            <w:pPr>
              <w:pStyle w:val="Normal6"/>
            </w:pPr>
          </w:p>
        </w:tc>
        <w:tc>
          <w:tcPr>
            <w:tcW w:w="4876" w:type="dxa"/>
            <w:hideMark/>
          </w:tcPr>
          <w:p w14:paraId="62102C22" w14:textId="77777777" w:rsidR="00D45DEC" w:rsidRPr="00C121E0" w:rsidRDefault="005E7A49" w:rsidP="003839D9">
            <w:pPr>
              <w:pStyle w:val="Normal6"/>
              <w:rPr>
                <w:szCs w:val="24"/>
              </w:rPr>
            </w:pPr>
            <w:r w:rsidRPr="00C121E0">
              <w:rPr>
                <w:b/>
                <w:i/>
              </w:rPr>
              <w:t>4.</w:t>
            </w:r>
            <w:r w:rsidRPr="00C121E0">
              <w:rPr>
                <w:b/>
                <w:i/>
              </w:rPr>
              <w:tab/>
              <w:t>Pro financování jsou způsobilá pouze opatření, jejichž provádění začalo od 1. ledna 2028, pokud splňují příslušné požadavky.</w:t>
            </w:r>
          </w:p>
        </w:tc>
      </w:tr>
    </w:tbl>
    <w:p w14:paraId="62BB6588"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4A330D5D" w14:textId="77777777" w:rsidR="00D45DEC" w:rsidRPr="00C121E0" w:rsidRDefault="005E7A49" w:rsidP="00D45DEC">
      <w:r w:rsidRPr="00C121E0">
        <w:rPr>
          <w:rStyle w:val="HideTWBExt"/>
        </w:rPr>
        <w:t>&lt;/Amend&gt;</w:t>
      </w:r>
    </w:p>
    <w:p w14:paraId="23948566"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43</w:t>
      </w:r>
      <w:r w:rsidRPr="00C121E0">
        <w:rPr>
          <w:rStyle w:val="HideTWBExt"/>
          <w:b w:val="0"/>
        </w:rPr>
        <w:t>&lt;/NumAm&gt;</w:t>
      </w:r>
    </w:p>
    <w:p w14:paraId="13CE6104"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6F6C8A73" w14:textId="77777777" w:rsidR="00D45DEC" w:rsidRPr="00C121E0" w:rsidRDefault="005E7A49" w:rsidP="00D45DEC">
      <w:pPr>
        <w:pStyle w:val="NormalBold"/>
      </w:pPr>
      <w:r w:rsidRPr="00C121E0">
        <w:rPr>
          <w:rStyle w:val="HideTWBExt"/>
          <w:b w:val="0"/>
        </w:rPr>
        <w:t>&lt;Article&gt;</w:t>
      </w:r>
      <w:r w:rsidRPr="00C121E0">
        <w:t>Článek 8 b (nový)</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0660740E" w14:textId="77777777" w:rsidTr="003839D9">
        <w:trPr>
          <w:jc w:val="center"/>
        </w:trPr>
        <w:tc>
          <w:tcPr>
            <w:tcW w:w="9752" w:type="dxa"/>
            <w:gridSpan w:val="2"/>
          </w:tcPr>
          <w:p w14:paraId="3208603B" w14:textId="77777777" w:rsidR="00D45DEC" w:rsidRPr="00C121E0" w:rsidRDefault="00D45DEC" w:rsidP="003839D9">
            <w:pPr>
              <w:keepNext/>
            </w:pPr>
          </w:p>
        </w:tc>
      </w:tr>
      <w:tr w:rsidR="006F0993" w:rsidRPr="00C121E0" w14:paraId="65FE92E3" w14:textId="77777777" w:rsidTr="003839D9">
        <w:trPr>
          <w:jc w:val="center"/>
        </w:trPr>
        <w:tc>
          <w:tcPr>
            <w:tcW w:w="4876" w:type="dxa"/>
            <w:hideMark/>
          </w:tcPr>
          <w:p w14:paraId="3D50EE8A" w14:textId="77777777" w:rsidR="00D45DEC" w:rsidRPr="00C121E0" w:rsidRDefault="005E7A49" w:rsidP="003839D9">
            <w:pPr>
              <w:pStyle w:val="ColumnHeading"/>
              <w:keepNext/>
            </w:pPr>
            <w:r w:rsidRPr="00C121E0">
              <w:t>Znění navržené Komisí</w:t>
            </w:r>
          </w:p>
        </w:tc>
        <w:tc>
          <w:tcPr>
            <w:tcW w:w="4876" w:type="dxa"/>
            <w:hideMark/>
          </w:tcPr>
          <w:p w14:paraId="64DBF979" w14:textId="77777777" w:rsidR="00D45DEC" w:rsidRPr="00C121E0" w:rsidRDefault="005E7A49" w:rsidP="003839D9">
            <w:pPr>
              <w:pStyle w:val="ColumnHeading"/>
              <w:keepNext/>
            </w:pPr>
            <w:r w:rsidRPr="00C121E0">
              <w:t>Pozměňovací návrh</w:t>
            </w:r>
          </w:p>
        </w:tc>
      </w:tr>
      <w:tr w:rsidR="006F0993" w:rsidRPr="00C121E0" w14:paraId="010B5BD9" w14:textId="77777777" w:rsidTr="003839D9">
        <w:trPr>
          <w:jc w:val="center"/>
        </w:trPr>
        <w:tc>
          <w:tcPr>
            <w:tcW w:w="4876" w:type="dxa"/>
          </w:tcPr>
          <w:p w14:paraId="7255F8EF" w14:textId="77777777" w:rsidR="00D45DEC" w:rsidRPr="00C121E0" w:rsidRDefault="00D45DEC" w:rsidP="003839D9">
            <w:pPr>
              <w:pStyle w:val="Normal6"/>
            </w:pPr>
          </w:p>
        </w:tc>
        <w:tc>
          <w:tcPr>
            <w:tcW w:w="4876" w:type="dxa"/>
            <w:hideMark/>
          </w:tcPr>
          <w:p w14:paraId="673BED4C" w14:textId="77777777" w:rsidR="00D45DEC" w:rsidRPr="00C121E0" w:rsidRDefault="005E7A49" w:rsidP="003839D9">
            <w:pPr>
              <w:pStyle w:val="Normal6"/>
              <w:jc w:val="center"/>
              <w:rPr>
                <w:szCs w:val="24"/>
              </w:rPr>
            </w:pPr>
            <w:r w:rsidRPr="00C121E0">
              <w:rPr>
                <w:b/>
                <w:i/>
              </w:rPr>
              <w:t>Článek 8b</w:t>
            </w:r>
          </w:p>
        </w:tc>
      </w:tr>
      <w:tr w:rsidR="006F0993" w:rsidRPr="00C121E0" w14:paraId="492F5DF2" w14:textId="77777777" w:rsidTr="003839D9">
        <w:trPr>
          <w:jc w:val="center"/>
        </w:trPr>
        <w:tc>
          <w:tcPr>
            <w:tcW w:w="4876" w:type="dxa"/>
          </w:tcPr>
          <w:p w14:paraId="2BCF4224" w14:textId="77777777" w:rsidR="00D45DEC" w:rsidRPr="00C121E0" w:rsidRDefault="00D45DEC" w:rsidP="003839D9">
            <w:pPr>
              <w:pStyle w:val="Normal6"/>
            </w:pPr>
          </w:p>
        </w:tc>
        <w:tc>
          <w:tcPr>
            <w:tcW w:w="4876" w:type="dxa"/>
            <w:hideMark/>
          </w:tcPr>
          <w:p w14:paraId="49291C4C" w14:textId="77777777" w:rsidR="00D45DEC" w:rsidRPr="00C121E0" w:rsidRDefault="005E7A49" w:rsidP="003839D9">
            <w:pPr>
              <w:pStyle w:val="Normal6"/>
              <w:jc w:val="center"/>
              <w:rPr>
                <w:szCs w:val="24"/>
              </w:rPr>
            </w:pPr>
            <w:r w:rsidRPr="00C121E0">
              <w:rPr>
                <w:b/>
                <w:i/>
              </w:rPr>
              <w:t>Obsah programu ESF</w:t>
            </w:r>
          </w:p>
        </w:tc>
      </w:tr>
      <w:tr w:rsidR="006F0993" w:rsidRPr="00C121E0" w14:paraId="2ADFD6C7" w14:textId="77777777" w:rsidTr="003839D9">
        <w:trPr>
          <w:jc w:val="center"/>
        </w:trPr>
        <w:tc>
          <w:tcPr>
            <w:tcW w:w="4876" w:type="dxa"/>
          </w:tcPr>
          <w:p w14:paraId="3933F644" w14:textId="77777777" w:rsidR="00D45DEC" w:rsidRPr="00C121E0" w:rsidRDefault="00D45DEC" w:rsidP="003839D9">
            <w:pPr>
              <w:pStyle w:val="Normal6"/>
            </w:pPr>
          </w:p>
        </w:tc>
        <w:tc>
          <w:tcPr>
            <w:tcW w:w="4876" w:type="dxa"/>
            <w:hideMark/>
          </w:tcPr>
          <w:p w14:paraId="197B5104" w14:textId="77777777" w:rsidR="00D45DEC" w:rsidRPr="00C121E0" w:rsidRDefault="005E7A49" w:rsidP="003839D9">
            <w:pPr>
              <w:pStyle w:val="Normal6"/>
              <w:rPr>
                <w:szCs w:val="24"/>
              </w:rPr>
            </w:pPr>
            <w:r w:rsidRPr="00C121E0">
              <w:rPr>
                <w:b/>
                <w:i/>
              </w:rPr>
              <w:t>Každý program ESF obsahuje tyto prvky:</w:t>
            </w:r>
          </w:p>
        </w:tc>
      </w:tr>
      <w:tr w:rsidR="006F0993" w:rsidRPr="00C121E0" w14:paraId="52BC6B50" w14:textId="77777777" w:rsidTr="003839D9">
        <w:trPr>
          <w:jc w:val="center"/>
        </w:trPr>
        <w:tc>
          <w:tcPr>
            <w:tcW w:w="4876" w:type="dxa"/>
          </w:tcPr>
          <w:p w14:paraId="683F5F57" w14:textId="77777777" w:rsidR="00D45DEC" w:rsidRPr="00C121E0" w:rsidRDefault="00D45DEC" w:rsidP="003839D9">
            <w:pPr>
              <w:pStyle w:val="Normal6"/>
            </w:pPr>
          </w:p>
        </w:tc>
        <w:tc>
          <w:tcPr>
            <w:tcW w:w="4876" w:type="dxa"/>
            <w:hideMark/>
          </w:tcPr>
          <w:p w14:paraId="62397EA5" w14:textId="38994CA7" w:rsidR="00D45DEC" w:rsidRPr="00C121E0" w:rsidRDefault="005E7A49" w:rsidP="003839D9">
            <w:pPr>
              <w:pStyle w:val="Normal6"/>
              <w:rPr>
                <w:szCs w:val="24"/>
              </w:rPr>
            </w:pPr>
            <w:r w:rsidRPr="00C121E0">
              <w:rPr>
                <w:b/>
                <w:i/>
              </w:rPr>
              <w:t>a) souhrn rozhodnutí týkajících se politiky</w:t>
            </w:r>
            <w:r w:rsidR="00A97F05">
              <w:rPr>
                <w:b/>
                <w:i/>
              </w:rPr>
              <w:t xml:space="preserve"> a </w:t>
            </w:r>
            <w:r w:rsidRPr="00C121E0">
              <w:rPr>
                <w:b/>
                <w:i/>
              </w:rPr>
              <w:t>hlavních výsledků očekávaných</w:t>
            </w:r>
            <w:r w:rsidR="00A97F05">
              <w:rPr>
                <w:b/>
                <w:i/>
              </w:rPr>
              <w:t xml:space="preserve"> u </w:t>
            </w:r>
            <w:r w:rsidRPr="00C121E0">
              <w:rPr>
                <w:b/>
                <w:i/>
              </w:rPr>
              <w:t>ESF,</w:t>
            </w:r>
          </w:p>
        </w:tc>
      </w:tr>
      <w:tr w:rsidR="006F0993" w:rsidRPr="00C121E0" w14:paraId="7D988BF3" w14:textId="77777777" w:rsidTr="003839D9">
        <w:trPr>
          <w:jc w:val="center"/>
        </w:trPr>
        <w:tc>
          <w:tcPr>
            <w:tcW w:w="4876" w:type="dxa"/>
          </w:tcPr>
          <w:p w14:paraId="216DC111" w14:textId="77777777" w:rsidR="00D45DEC" w:rsidRPr="00C121E0" w:rsidRDefault="00D45DEC" w:rsidP="003839D9">
            <w:pPr>
              <w:pStyle w:val="Normal6"/>
            </w:pPr>
          </w:p>
        </w:tc>
        <w:tc>
          <w:tcPr>
            <w:tcW w:w="4876" w:type="dxa"/>
            <w:hideMark/>
          </w:tcPr>
          <w:p w14:paraId="0A947D53" w14:textId="4605B45F" w:rsidR="00D45DEC" w:rsidRPr="00C121E0" w:rsidRDefault="005E7A49" w:rsidP="003839D9">
            <w:pPr>
              <w:pStyle w:val="Normal6"/>
              <w:rPr>
                <w:szCs w:val="24"/>
              </w:rPr>
            </w:pPr>
            <w:r w:rsidRPr="00C121E0">
              <w:rPr>
                <w:b/>
                <w:i/>
              </w:rPr>
              <w:t>b) doplňkovost mezi ESF</w:t>
            </w:r>
            <w:r w:rsidR="00A97F05">
              <w:rPr>
                <w:b/>
                <w:i/>
              </w:rPr>
              <w:t xml:space="preserve"> a </w:t>
            </w:r>
            <w:r w:rsidRPr="00C121E0">
              <w:rPr>
                <w:b/>
                <w:i/>
              </w:rPr>
              <w:t>jinými nástroji Unie,</w:t>
            </w:r>
          </w:p>
        </w:tc>
      </w:tr>
      <w:tr w:rsidR="006F0993" w:rsidRPr="00C121E0" w14:paraId="4F0CD0CA" w14:textId="77777777" w:rsidTr="003839D9">
        <w:trPr>
          <w:jc w:val="center"/>
        </w:trPr>
        <w:tc>
          <w:tcPr>
            <w:tcW w:w="4876" w:type="dxa"/>
          </w:tcPr>
          <w:p w14:paraId="603DEF53" w14:textId="77777777" w:rsidR="00D45DEC" w:rsidRPr="00C121E0" w:rsidRDefault="00D45DEC" w:rsidP="003839D9">
            <w:pPr>
              <w:pStyle w:val="Normal6"/>
            </w:pPr>
          </w:p>
        </w:tc>
        <w:tc>
          <w:tcPr>
            <w:tcW w:w="4876" w:type="dxa"/>
            <w:hideMark/>
          </w:tcPr>
          <w:p w14:paraId="43131B58" w14:textId="70B1C998" w:rsidR="00D45DEC" w:rsidRPr="00C121E0" w:rsidRDefault="005E7A49" w:rsidP="003839D9">
            <w:pPr>
              <w:pStyle w:val="Normal6"/>
              <w:rPr>
                <w:szCs w:val="24"/>
              </w:rPr>
            </w:pPr>
            <w:r w:rsidRPr="00C121E0">
              <w:rPr>
                <w:b/>
                <w:i/>
              </w:rPr>
              <w:t>c) předběžné finanční příděly</w:t>
            </w:r>
            <w:r w:rsidR="00A97F05">
              <w:rPr>
                <w:b/>
                <w:i/>
              </w:rPr>
              <w:t xml:space="preserve"> z </w:t>
            </w:r>
            <w:r w:rsidRPr="00C121E0">
              <w:rPr>
                <w:b/>
                <w:i/>
              </w:rPr>
              <w:t>ESF podle cílů politiky na vnitrostátní úrovni</w:t>
            </w:r>
            <w:r w:rsidR="00A97F05">
              <w:rPr>
                <w:b/>
                <w:i/>
              </w:rPr>
              <w:t xml:space="preserve"> v </w:t>
            </w:r>
            <w:r w:rsidRPr="00C121E0">
              <w:rPr>
                <w:b/>
                <w:i/>
              </w:rPr>
              <w:t>souladu se specifickými pravidly ESF pro tematické zaměření,</w:t>
            </w:r>
          </w:p>
        </w:tc>
      </w:tr>
      <w:tr w:rsidR="006F0993" w:rsidRPr="00C121E0" w14:paraId="7086A9F2" w14:textId="77777777" w:rsidTr="003839D9">
        <w:trPr>
          <w:jc w:val="center"/>
        </w:trPr>
        <w:tc>
          <w:tcPr>
            <w:tcW w:w="4876" w:type="dxa"/>
          </w:tcPr>
          <w:p w14:paraId="39B2BCB6" w14:textId="77777777" w:rsidR="00D45DEC" w:rsidRPr="00C121E0" w:rsidRDefault="00D45DEC" w:rsidP="003839D9">
            <w:pPr>
              <w:pStyle w:val="Normal6"/>
            </w:pPr>
          </w:p>
        </w:tc>
        <w:tc>
          <w:tcPr>
            <w:tcW w:w="4876" w:type="dxa"/>
            <w:hideMark/>
          </w:tcPr>
          <w:p w14:paraId="18FE581A" w14:textId="3C2F255F" w:rsidR="00D45DEC" w:rsidRPr="00C121E0" w:rsidRDefault="005E7A49" w:rsidP="003839D9">
            <w:pPr>
              <w:pStyle w:val="Normal6"/>
              <w:rPr>
                <w:szCs w:val="24"/>
              </w:rPr>
            </w:pPr>
            <w:r w:rsidRPr="00C121E0">
              <w:rPr>
                <w:b/>
                <w:i/>
              </w:rPr>
              <w:t>d) seznam plánovaných programů</w:t>
            </w:r>
            <w:r w:rsidR="00A97F05">
              <w:rPr>
                <w:b/>
                <w:i/>
              </w:rPr>
              <w:t xml:space="preserve"> v </w:t>
            </w:r>
            <w:r w:rsidRPr="00C121E0">
              <w:rPr>
                <w:b/>
                <w:i/>
              </w:rPr>
              <w:t>rámci ESF</w:t>
            </w:r>
            <w:r w:rsidR="00A97F05">
              <w:rPr>
                <w:b/>
                <w:i/>
              </w:rPr>
              <w:t xml:space="preserve"> s </w:t>
            </w:r>
            <w:r w:rsidRPr="00C121E0">
              <w:rPr>
                <w:b/>
                <w:i/>
              </w:rPr>
              <w:t>příslušnými předběžnými finančními příděly</w:t>
            </w:r>
            <w:r w:rsidR="00A97F05">
              <w:rPr>
                <w:b/>
                <w:i/>
              </w:rPr>
              <w:t xml:space="preserve"> a s </w:t>
            </w:r>
            <w:r w:rsidRPr="00C121E0">
              <w:rPr>
                <w:b/>
                <w:i/>
              </w:rPr>
              <w:t>odpovídajícím vnitrostátním příspěvkem podle kategorií regionů,</w:t>
            </w:r>
          </w:p>
        </w:tc>
      </w:tr>
      <w:tr w:rsidR="006F0993" w:rsidRPr="00C121E0" w14:paraId="7A1B1401" w14:textId="77777777" w:rsidTr="003839D9">
        <w:trPr>
          <w:jc w:val="center"/>
        </w:trPr>
        <w:tc>
          <w:tcPr>
            <w:tcW w:w="4876" w:type="dxa"/>
          </w:tcPr>
          <w:p w14:paraId="79329435" w14:textId="77777777" w:rsidR="00D45DEC" w:rsidRPr="00C121E0" w:rsidRDefault="00D45DEC" w:rsidP="003839D9">
            <w:pPr>
              <w:pStyle w:val="Normal6"/>
            </w:pPr>
          </w:p>
        </w:tc>
        <w:tc>
          <w:tcPr>
            <w:tcW w:w="4876" w:type="dxa"/>
            <w:hideMark/>
          </w:tcPr>
          <w:p w14:paraId="246CB9A7" w14:textId="08757116" w:rsidR="00D45DEC" w:rsidRPr="00C121E0" w:rsidRDefault="005E7A49" w:rsidP="003839D9">
            <w:pPr>
              <w:pStyle w:val="Normal6"/>
              <w:rPr>
                <w:szCs w:val="24"/>
              </w:rPr>
            </w:pPr>
            <w:r w:rsidRPr="00C121E0">
              <w:rPr>
                <w:b/>
                <w:i/>
              </w:rPr>
              <w:t>e) souhrn opatření, která dotčený členský stát přijme pro posílení vlastních administrativních kapacit potřebných</w:t>
            </w:r>
            <w:r w:rsidR="00A97F05">
              <w:rPr>
                <w:b/>
                <w:i/>
              </w:rPr>
              <w:t xml:space="preserve"> k </w:t>
            </w:r>
            <w:r w:rsidRPr="00C121E0">
              <w:rPr>
                <w:b/>
                <w:i/>
              </w:rPr>
              <w:t>provádění ESF.</w:t>
            </w:r>
          </w:p>
        </w:tc>
      </w:tr>
    </w:tbl>
    <w:p w14:paraId="7BDB707B"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2C772448" w14:textId="77777777" w:rsidR="00D45DEC" w:rsidRPr="00C121E0" w:rsidRDefault="005E7A49" w:rsidP="00D45DEC">
      <w:r w:rsidRPr="00C121E0">
        <w:rPr>
          <w:rStyle w:val="HideTWBExt"/>
        </w:rPr>
        <w:t>&lt;/Amend&gt;</w:t>
      </w:r>
    </w:p>
    <w:p w14:paraId="71B7B2E6"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44</w:t>
      </w:r>
      <w:r w:rsidRPr="00C121E0">
        <w:rPr>
          <w:rStyle w:val="HideTWBExt"/>
          <w:b w:val="0"/>
        </w:rPr>
        <w:t>&lt;/NumAm&gt;</w:t>
      </w:r>
    </w:p>
    <w:p w14:paraId="2F570C1B"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397826AD" w14:textId="77777777" w:rsidR="00D45DEC" w:rsidRPr="00C121E0" w:rsidRDefault="005E7A49" w:rsidP="00D45DEC">
      <w:pPr>
        <w:pStyle w:val="NormalBold"/>
      </w:pPr>
      <w:r w:rsidRPr="00C121E0">
        <w:rPr>
          <w:rStyle w:val="HideTWBExt"/>
          <w:b w:val="0"/>
        </w:rPr>
        <w:t>&lt;Article&gt;</w:t>
      </w:r>
      <w:r w:rsidRPr="00C121E0">
        <w:t>Článek 8 c (nový)</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638CBD92" w14:textId="77777777" w:rsidTr="003839D9">
        <w:trPr>
          <w:jc w:val="center"/>
        </w:trPr>
        <w:tc>
          <w:tcPr>
            <w:tcW w:w="9752" w:type="dxa"/>
            <w:gridSpan w:val="2"/>
          </w:tcPr>
          <w:p w14:paraId="51707D88" w14:textId="77777777" w:rsidR="00D45DEC" w:rsidRPr="00C121E0" w:rsidRDefault="00D45DEC" w:rsidP="003839D9">
            <w:pPr>
              <w:keepNext/>
            </w:pPr>
          </w:p>
        </w:tc>
      </w:tr>
      <w:tr w:rsidR="006F0993" w:rsidRPr="00C121E0" w14:paraId="56EC8D5D" w14:textId="77777777" w:rsidTr="003839D9">
        <w:trPr>
          <w:jc w:val="center"/>
        </w:trPr>
        <w:tc>
          <w:tcPr>
            <w:tcW w:w="4876" w:type="dxa"/>
            <w:hideMark/>
          </w:tcPr>
          <w:p w14:paraId="29516AD9" w14:textId="77777777" w:rsidR="00D45DEC" w:rsidRPr="00C121E0" w:rsidRDefault="005E7A49" w:rsidP="003839D9">
            <w:pPr>
              <w:pStyle w:val="ColumnHeading"/>
              <w:keepNext/>
            </w:pPr>
            <w:r w:rsidRPr="00C121E0">
              <w:t>Znění navržené Komisí</w:t>
            </w:r>
          </w:p>
        </w:tc>
        <w:tc>
          <w:tcPr>
            <w:tcW w:w="4876" w:type="dxa"/>
            <w:hideMark/>
          </w:tcPr>
          <w:p w14:paraId="337CD462" w14:textId="77777777" w:rsidR="00D45DEC" w:rsidRPr="00C121E0" w:rsidRDefault="005E7A49" w:rsidP="003839D9">
            <w:pPr>
              <w:pStyle w:val="ColumnHeading"/>
              <w:keepNext/>
            </w:pPr>
            <w:r w:rsidRPr="00C121E0">
              <w:t>Pozměňovací návrh</w:t>
            </w:r>
          </w:p>
        </w:tc>
      </w:tr>
      <w:tr w:rsidR="006F0993" w:rsidRPr="00C121E0" w14:paraId="3422F69B" w14:textId="77777777" w:rsidTr="003839D9">
        <w:trPr>
          <w:jc w:val="center"/>
        </w:trPr>
        <w:tc>
          <w:tcPr>
            <w:tcW w:w="4876" w:type="dxa"/>
          </w:tcPr>
          <w:p w14:paraId="4BF819DA" w14:textId="77777777" w:rsidR="00D45DEC" w:rsidRPr="00C121E0" w:rsidRDefault="00D45DEC" w:rsidP="003839D9">
            <w:pPr>
              <w:pStyle w:val="Normal6"/>
            </w:pPr>
          </w:p>
        </w:tc>
        <w:tc>
          <w:tcPr>
            <w:tcW w:w="4876" w:type="dxa"/>
            <w:hideMark/>
          </w:tcPr>
          <w:p w14:paraId="08049DB6" w14:textId="77777777" w:rsidR="00D45DEC" w:rsidRPr="00C121E0" w:rsidRDefault="005E7A49" w:rsidP="003839D9">
            <w:pPr>
              <w:pStyle w:val="Normal6"/>
              <w:jc w:val="center"/>
              <w:rPr>
                <w:szCs w:val="24"/>
              </w:rPr>
            </w:pPr>
            <w:r w:rsidRPr="00C121E0">
              <w:rPr>
                <w:b/>
                <w:i/>
              </w:rPr>
              <w:t>Článek 8c</w:t>
            </w:r>
          </w:p>
        </w:tc>
      </w:tr>
      <w:tr w:rsidR="006F0993" w:rsidRPr="00C121E0" w14:paraId="6878E820" w14:textId="77777777" w:rsidTr="003839D9">
        <w:trPr>
          <w:jc w:val="center"/>
        </w:trPr>
        <w:tc>
          <w:tcPr>
            <w:tcW w:w="4876" w:type="dxa"/>
          </w:tcPr>
          <w:p w14:paraId="3C5B6795" w14:textId="77777777" w:rsidR="00D45DEC" w:rsidRPr="00C121E0" w:rsidRDefault="00D45DEC" w:rsidP="003839D9">
            <w:pPr>
              <w:pStyle w:val="Normal6"/>
            </w:pPr>
          </w:p>
        </w:tc>
        <w:tc>
          <w:tcPr>
            <w:tcW w:w="4876" w:type="dxa"/>
            <w:hideMark/>
          </w:tcPr>
          <w:p w14:paraId="19A19FB7" w14:textId="77777777" w:rsidR="00D45DEC" w:rsidRPr="00C121E0" w:rsidRDefault="005E7A49" w:rsidP="003839D9">
            <w:pPr>
              <w:pStyle w:val="Normal6"/>
              <w:jc w:val="center"/>
              <w:rPr>
                <w:szCs w:val="24"/>
              </w:rPr>
            </w:pPr>
            <w:r w:rsidRPr="00C121E0">
              <w:rPr>
                <w:b/>
                <w:i/>
              </w:rPr>
              <w:t>Schválení programů ESF</w:t>
            </w:r>
          </w:p>
        </w:tc>
      </w:tr>
      <w:tr w:rsidR="006F0993" w:rsidRPr="00C121E0" w14:paraId="4159B061" w14:textId="77777777" w:rsidTr="003839D9">
        <w:trPr>
          <w:jc w:val="center"/>
        </w:trPr>
        <w:tc>
          <w:tcPr>
            <w:tcW w:w="4876" w:type="dxa"/>
          </w:tcPr>
          <w:p w14:paraId="016DF9C2" w14:textId="77777777" w:rsidR="00D45DEC" w:rsidRPr="00C121E0" w:rsidRDefault="00D45DEC" w:rsidP="003839D9">
            <w:pPr>
              <w:pStyle w:val="Normal6"/>
            </w:pPr>
          </w:p>
        </w:tc>
        <w:tc>
          <w:tcPr>
            <w:tcW w:w="4876" w:type="dxa"/>
            <w:hideMark/>
          </w:tcPr>
          <w:p w14:paraId="73132AB1" w14:textId="41C09355" w:rsidR="00D45DEC" w:rsidRPr="00C121E0" w:rsidRDefault="005E7A49" w:rsidP="003839D9">
            <w:pPr>
              <w:pStyle w:val="Normal6"/>
              <w:rPr>
                <w:szCs w:val="24"/>
              </w:rPr>
            </w:pPr>
            <w:r w:rsidRPr="00C121E0">
              <w:rPr>
                <w:b/>
                <w:i/>
              </w:rPr>
              <w:t>1.</w:t>
            </w:r>
            <w:r w:rsidRPr="00C121E0">
              <w:rPr>
                <w:b/>
                <w:i/>
              </w:rPr>
              <w:tab/>
              <w:t>Komise každý program ESF posoudí</w:t>
            </w:r>
            <w:r w:rsidR="00A97F05">
              <w:rPr>
                <w:b/>
                <w:i/>
              </w:rPr>
              <w:t xml:space="preserve"> a </w:t>
            </w:r>
            <w:r w:rsidRPr="00C121E0">
              <w:rPr>
                <w:b/>
                <w:i/>
              </w:rPr>
              <w:t>zajistí, aby byl</w:t>
            </w:r>
            <w:r w:rsidR="00A97F05">
              <w:rPr>
                <w:b/>
                <w:i/>
              </w:rPr>
              <w:t xml:space="preserve"> v </w:t>
            </w:r>
            <w:r w:rsidRPr="00C121E0">
              <w:rPr>
                <w:b/>
                <w:i/>
              </w:rPr>
              <w:t>souladu</w:t>
            </w:r>
            <w:r w:rsidR="00A97F05">
              <w:rPr>
                <w:b/>
                <w:i/>
              </w:rPr>
              <w:t xml:space="preserve"> s </w:t>
            </w:r>
            <w:r w:rsidRPr="00C121E0">
              <w:rPr>
                <w:b/>
                <w:i/>
              </w:rPr>
              <w:t>tímto nařízením</w:t>
            </w:r>
            <w:r w:rsidR="00A97F05">
              <w:rPr>
                <w:b/>
                <w:i/>
              </w:rPr>
              <w:t xml:space="preserve"> a </w:t>
            </w:r>
            <w:r w:rsidRPr="00C121E0">
              <w:rPr>
                <w:b/>
                <w:i/>
              </w:rPr>
              <w:t>dalšími platnými pravidly. Komise</w:t>
            </w:r>
            <w:r w:rsidR="00A97F05">
              <w:rPr>
                <w:b/>
                <w:i/>
              </w:rPr>
              <w:t xml:space="preserve"> v </w:t>
            </w:r>
            <w:r w:rsidRPr="00C121E0">
              <w:rPr>
                <w:b/>
                <w:i/>
              </w:rPr>
              <w:t>rámci svého posouzení zejména vezme</w:t>
            </w:r>
            <w:r w:rsidR="00A97F05">
              <w:rPr>
                <w:b/>
                <w:i/>
              </w:rPr>
              <w:t xml:space="preserve"> v </w:t>
            </w:r>
            <w:r w:rsidRPr="00C121E0">
              <w:rPr>
                <w:b/>
                <w:i/>
              </w:rPr>
              <w:t>úvahu příslušná doporučení pro jednotlivé země.</w:t>
            </w:r>
          </w:p>
        </w:tc>
      </w:tr>
      <w:tr w:rsidR="006F0993" w:rsidRPr="00C121E0" w14:paraId="2E8B29E2" w14:textId="77777777" w:rsidTr="003839D9">
        <w:trPr>
          <w:jc w:val="center"/>
        </w:trPr>
        <w:tc>
          <w:tcPr>
            <w:tcW w:w="4876" w:type="dxa"/>
          </w:tcPr>
          <w:p w14:paraId="28D043CB" w14:textId="77777777" w:rsidR="00D45DEC" w:rsidRPr="00C121E0" w:rsidRDefault="00D45DEC" w:rsidP="003839D9">
            <w:pPr>
              <w:pStyle w:val="Normal6"/>
            </w:pPr>
          </w:p>
        </w:tc>
        <w:tc>
          <w:tcPr>
            <w:tcW w:w="4876" w:type="dxa"/>
            <w:hideMark/>
          </w:tcPr>
          <w:p w14:paraId="58C59252" w14:textId="77777777" w:rsidR="00D45DEC" w:rsidRPr="00C121E0" w:rsidRDefault="005E7A49" w:rsidP="003839D9">
            <w:pPr>
              <w:pStyle w:val="Normal6"/>
              <w:rPr>
                <w:szCs w:val="24"/>
              </w:rPr>
            </w:pPr>
            <w:r w:rsidRPr="00C121E0">
              <w:rPr>
                <w:b/>
                <w:i/>
              </w:rPr>
              <w:t>2.</w:t>
            </w:r>
            <w:r w:rsidRPr="00C121E0">
              <w:rPr>
                <w:b/>
                <w:i/>
              </w:rPr>
              <w:tab/>
              <w:t>Komise může vyjádřit své připomínky do tří měsíců ode dne, kdy členský stát předloží svůj program ESF.</w:t>
            </w:r>
          </w:p>
        </w:tc>
      </w:tr>
      <w:tr w:rsidR="006F0993" w:rsidRPr="00C121E0" w14:paraId="7D563D9A" w14:textId="77777777" w:rsidTr="003839D9">
        <w:trPr>
          <w:jc w:val="center"/>
        </w:trPr>
        <w:tc>
          <w:tcPr>
            <w:tcW w:w="4876" w:type="dxa"/>
          </w:tcPr>
          <w:p w14:paraId="2BD291A1" w14:textId="77777777" w:rsidR="00D45DEC" w:rsidRPr="00C121E0" w:rsidRDefault="00D45DEC" w:rsidP="003839D9">
            <w:pPr>
              <w:pStyle w:val="Normal6"/>
            </w:pPr>
          </w:p>
        </w:tc>
        <w:tc>
          <w:tcPr>
            <w:tcW w:w="4876" w:type="dxa"/>
            <w:hideMark/>
          </w:tcPr>
          <w:p w14:paraId="48298EC0" w14:textId="3921D123" w:rsidR="00D45DEC" w:rsidRPr="00C121E0" w:rsidRDefault="005E7A49" w:rsidP="003839D9">
            <w:pPr>
              <w:pStyle w:val="Normal6"/>
              <w:rPr>
                <w:szCs w:val="24"/>
              </w:rPr>
            </w:pPr>
            <w:r w:rsidRPr="00C121E0">
              <w:rPr>
                <w:b/>
                <w:i/>
              </w:rPr>
              <w:t>3.</w:t>
            </w:r>
            <w:r w:rsidRPr="00C121E0">
              <w:rPr>
                <w:b/>
                <w:i/>
              </w:rPr>
              <w:tab/>
              <w:t>Členský stát přezkoumá program ESF</w:t>
            </w:r>
            <w:r w:rsidR="00A97F05">
              <w:rPr>
                <w:b/>
                <w:i/>
              </w:rPr>
              <w:t xml:space="preserve"> a </w:t>
            </w:r>
            <w:r w:rsidRPr="00C121E0">
              <w:rPr>
                <w:b/>
                <w:i/>
              </w:rPr>
              <w:t>vezme přitom</w:t>
            </w:r>
            <w:r w:rsidR="00A97F05">
              <w:rPr>
                <w:b/>
                <w:i/>
              </w:rPr>
              <w:t xml:space="preserve"> v </w:t>
            </w:r>
            <w:r w:rsidRPr="00C121E0">
              <w:rPr>
                <w:b/>
                <w:i/>
              </w:rPr>
              <w:t>úvahu veškeré připomínky Komise.</w:t>
            </w:r>
          </w:p>
        </w:tc>
      </w:tr>
    </w:tbl>
    <w:p w14:paraId="708645B0"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6A2C5DCE" w14:textId="77777777" w:rsidR="00D45DEC" w:rsidRPr="00C121E0" w:rsidRDefault="005E7A49" w:rsidP="00D45DEC">
      <w:r w:rsidRPr="00C121E0">
        <w:rPr>
          <w:rStyle w:val="HideTWBExt"/>
        </w:rPr>
        <w:t>&lt;/Amend&gt;</w:t>
      </w:r>
    </w:p>
    <w:p w14:paraId="4317A531"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45</w:t>
      </w:r>
      <w:r w:rsidRPr="00C121E0">
        <w:rPr>
          <w:rStyle w:val="HideTWBExt"/>
          <w:b w:val="0"/>
        </w:rPr>
        <w:t>&lt;/NumAm&gt;</w:t>
      </w:r>
    </w:p>
    <w:p w14:paraId="7D291E37"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2D7926E2" w14:textId="77777777" w:rsidR="00D45DEC" w:rsidRPr="00C121E0" w:rsidRDefault="005E7A49" w:rsidP="00D45DEC">
      <w:pPr>
        <w:pStyle w:val="NormalBold"/>
      </w:pPr>
      <w:r w:rsidRPr="00C121E0">
        <w:rPr>
          <w:rStyle w:val="HideTWBExt"/>
          <w:b w:val="0"/>
        </w:rPr>
        <w:t>&lt;Article&gt;</w:t>
      </w:r>
      <w:r w:rsidRPr="00C121E0">
        <w:t>Článek 8 d (nový)</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65A36CB5" w14:textId="77777777" w:rsidTr="003839D9">
        <w:trPr>
          <w:jc w:val="center"/>
        </w:trPr>
        <w:tc>
          <w:tcPr>
            <w:tcW w:w="9752" w:type="dxa"/>
            <w:gridSpan w:val="2"/>
          </w:tcPr>
          <w:p w14:paraId="1BD56C2B" w14:textId="77777777" w:rsidR="00D45DEC" w:rsidRPr="00C121E0" w:rsidRDefault="00D45DEC" w:rsidP="003839D9">
            <w:pPr>
              <w:keepNext/>
            </w:pPr>
          </w:p>
        </w:tc>
      </w:tr>
      <w:tr w:rsidR="006F0993" w:rsidRPr="00C121E0" w14:paraId="29093885" w14:textId="77777777" w:rsidTr="003839D9">
        <w:trPr>
          <w:jc w:val="center"/>
        </w:trPr>
        <w:tc>
          <w:tcPr>
            <w:tcW w:w="4876" w:type="dxa"/>
            <w:hideMark/>
          </w:tcPr>
          <w:p w14:paraId="498E59B5" w14:textId="77777777" w:rsidR="00D45DEC" w:rsidRPr="00C121E0" w:rsidRDefault="005E7A49" w:rsidP="003839D9">
            <w:pPr>
              <w:pStyle w:val="ColumnHeading"/>
              <w:keepNext/>
            </w:pPr>
            <w:r w:rsidRPr="00C121E0">
              <w:t>Znění navržené Komisí</w:t>
            </w:r>
          </w:p>
        </w:tc>
        <w:tc>
          <w:tcPr>
            <w:tcW w:w="4876" w:type="dxa"/>
            <w:hideMark/>
          </w:tcPr>
          <w:p w14:paraId="75145B8D" w14:textId="77777777" w:rsidR="00D45DEC" w:rsidRPr="00C121E0" w:rsidRDefault="005E7A49" w:rsidP="003839D9">
            <w:pPr>
              <w:pStyle w:val="ColumnHeading"/>
              <w:keepNext/>
            </w:pPr>
            <w:r w:rsidRPr="00C121E0">
              <w:t>Pozměňovací návrh</w:t>
            </w:r>
          </w:p>
        </w:tc>
      </w:tr>
      <w:tr w:rsidR="006F0993" w:rsidRPr="00C121E0" w14:paraId="297F9585" w14:textId="77777777" w:rsidTr="003839D9">
        <w:trPr>
          <w:jc w:val="center"/>
        </w:trPr>
        <w:tc>
          <w:tcPr>
            <w:tcW w:w="4876" w:type="dxa"/>
          </w:tcPr>
          <w:p w14:paraId="61CA0960" w14:textId="77777777" w:rsidR="00D45DEC" w:rsidRPr="00C121E0" w:rsidRDefault="00D45DEC" w:rsidP="003839D9">
            <w:pPr>
              <w:pStyle w:val="Normal6"/>
            </w:pPr>
          </w:p>
        </w:tc>
        <w:tc>
          <w:tcPr>
            <w:tcW w:w="4876" w:type="dxa"/>
            <w:hideMark/>
          </w:tcPr>
          <w:p w14:paraId="1ED69785" w14:textId="77777777" w:rsidR="00D45DEC" w:rsidRPr="00C121E0" w:rsidRDefault="005E7A49" w:rsidP="003839D9">
            <w:pPr>
              <w:pStyle w:val="Normal6"/>
              <w:jc w:val="center"/>
              <w:rPr>
                <w:szCs w:val="24"/>
              </w:rPr>
            </w:pPr>
            <w:r w:rsidRPr="00C121E0">
              <w:rPr>
                <w:b/>
                <w:i/>
              </w:rPr>
              <w:t>Článek 8d</w:t>
            </w:r>
          </w:p>
        </w:tc>
      </w:tr>
      <w:tr w:rsidR="006F0993" w:rsidRPr="00C121E0" w14:paraId="5ED9A67A" w14:textId="77777777" w:rsidTr="003839D9">
        <w:trPr>
          <w:jc w:val="center"/>
        </w:trPr>
        <w:tc>
          <w:tcPr>
            <w:tcW w:w="4876" w:type="dxa"/>
          </w:tcPr>
          <w:p w14:paraId="1E97DEBE" w14:textId="77777777" w:rsidR="00D45DEC" w:rsidRPr="00C121E0" w:rsidRDefault="00D45DEC" w:rsidP="003839D9">
            <w:pPr>
              <w:pStyle w:val="Normal6"/>
            </w:pPr>
          </w:p>
        </w:tc>
        <w:tc>
          <w:tcPr>
            <w:tcW w:w="4876" w:type="dxa"/>
            <w:hideMark/>
          </w:tcPr>
          <w:p w14:paraId="4348E72E" w14:textId="77777777" w:rsidR="00D45DEC" w:rsidRPr="00C121E0" w:rsidRDefault="005E7A49" w:rsidP="003839D9">
            <w:pPr>
              <w:pStyle w:val="Normal6"/>
              <w:jc w:val="center"/>
              <w:rPr>
                <w:szCs w:val="24"/>
              </w:rPr>
            </w:pPr>
            <w:r w:rsidRPr="00C121E0">
              <w:rPr>
                <w:b/>
                <w:i/>
              </w:rPr>
              <w:t>Monitorovací výbor</w:t>
            </w:r>
          </w:p>
        </w:tc>
      </w:tr>
      <w:tr w:rsidR="006F0993" w:rsidRPr="00C121E0" w14:paraId="10E1DB0B" w14:textId="77777777" w:rsidTr="003839D9">
        <w:trPr>
          <w:jc w:val="center"/>
        </w:trPr>
        <w:tc>
          <w:tcPr>
            <w:tcW w:w="4876" w:type="dxa"/>
          </w:tcPr>
          <w:p w14:paraId="5ED47D32" w14:textId="77777777" w:rsidR="00D45DEC" w:rsidRPr="00C121E0" w:rsidRDefault="00D45DEC" w:rsidP="003839D9">
            <w:pPr>
              <w:pStyle w:val="Normal6"/>
            </w:pPr>
          </w:p>
        </w:tc>
        <w:tc>
          <w:tcPr>
            <w:tcW w:w="4876" w:type="dxa"/>
            <w:hideMark/>
          </w:tcPr>
          <w:p w14:paraId="18D3D011" w14:textId="62192A84" w:rsidR="00D45DEC" w:rsidRPr="00C121E0" w:rsidRDefault="005E7A49" w:rsidP="003839D9">
            <w:pPr>
              <w:pStyle w:val="Normal6"/>
              <w:rPr>
                <w:szCs w:val="24"/>
              </w:rPr>
            </w:pPr>
            <w:r w:rsidRPr="00C121E0">
              <w:rPr>
                <w:b/>
                <w:i/>
              </w:rPr>
              <w:t>1.</w:t>
            </w:r>
            <w:r w:rsidRPr="00C121E0">
              <w:rPr>
                <w:b/>
                <w:i/>
              </w:rPr>
              <w:tab/>
              <w:t>Každý členský stát zřídí výbor pro monitorování provádění programu (dále jen „monitorovací výbor“)</w:t>
            </w:r>
            <w:r w:rsidR="00A97F05">
              <w:rPr>
                <w:b/>
                <w:i/>
              </w:rPr>
              <w:t xml:space="preserve"> v </w:t>
            </w:r>
            <w:r w:rsidRPr="00C121E0">
              <w:rPr>
                <w:b/>
                <w:i/>
              </w:rPr>
              <w:t>souladu</w:t>
            </w:r>
            <w:r w:rsidR="00A97F05">
              <w:rPr>
                <w:b/>
                <w:i/>
              </w:rPr>
              <w:t xml:space="preserve"> s </w:t>
            </w:r>
            <w:r w:rsidRPr="00C121E0">
              <w:rPr>
                <w:b/>
                <w:i/>
              </w:rPr>
              <w:t>článkem 55 [nařízení</w:t>
            </w:r>
            <w:r w:rsidR="00A97F05">
              <w:rPr>
                <w:b/>
                <w:i/>
              </w:rPr>
              <w:t xml:space="preserve"> o </w:t>
            </w:r>
            <w:r w:rsidRPr="00C121E0">
              <w:rPr>
                <w:b/>
                <w:i/>
              </w:rPr>
              <w:t>NRPP].</w:t>
            </w:r>
          </w:p>
        </w:tc>
      </w:tr>
      <w:tr w:rsidR="006F0993" w:rsidRPr="00C121E0" w14:paraId="04C560B0" w14:textId="77777777" w:rsidTr="003839D9">
        <w:trPr>
          <w:jc w:val="center"/>
        </w:trPr>
        <w:tc>
          <w:tcPr>
            <w:tcW w:w="4876" w:type="dxa"/>
          </w:tcPr>
          <w:p w14:paraId="439CF7AF" w14:textId="77777777" w:rsidR="00D45DEC" w:rsidRPr="00C121E0" w:rsidRDefault="00D45DEC" w:rsidP="003839D9">
            <w:pPr>
              <w:pStyle w:val="Normal6"/>
            </w:pPr>
          </w:p>
        </w:tc>
        <w:tc>
          <w:tcPr>
            <w:tcW w:w="4876" w:type="dxa"/>
            <w:hideMark/>
          </w:tcPr>
          <w:p w14:paraId="77D6C15F" w14:textId="77777777" w:rsidR="00D45DEC" w:rsidRPr="00C121E0" w:rsidRDefault="005E7A49" w:rsidP="003839D9">
            <w:pPr>
              <w:pStyle w:val="Normal6"/>
              <w:rPr>
                <w:szCs w:val="24"/>
              </w:rPr>
            </w:pPr>
            <w:r w:rsidRPr="00C121E0">
              <w:rPr>
                <w:b/>
                <w:i/>
              </w:rPr>
              <w:t>2.</w:t>
            </w:r>
            <w:r w:rsidRPr="00C121E0">
              <w:rPr>
                <w:b/>
                <w:i/>
              </w:rPr>
              <w:tab/>
              <w:t>Monitorovací výbor schvaluje:</w:t>
            </w:r>
          </w:p>
        </w:tc>
      </w:tr>
      <w:tr w:rsidR="006F0993" w:rsidRPr="00C121E0" w14:paraId="54AD1708" w14:textId="77777777" w:rsidTr="003839D9">
        <w:trPr>
          <w:jc w:val="center"/>
        </w:trPr>
        <w:tc>
          <w:tcPr>
            <w:tcW w:w="4876" w:type="dxa"/>
          </w:tcPr>
          <w:p w14:paraId="231AE721" w14:textId="77777777" w:rsidR="00D45DEC" w:rsidRPr="00C121E0" w:rsidRDefault="00D45DEC" w:rsidP="003839D9">
            <w:pPr>
              <w:pStyle w:val="Normal6"/>
            </w:pPr>
          </w:p>
        </w:tc>
        <w:tc>
          <w:tcPr>
            <w:tcW w:w="4876" w:type="dxa"/>
            <w:hideMark/>
          </w:tcPr>
          <w:p w14:paraId="5A219063" w14:textId="2E071163" w:rsidR="00D45DEC" w:rsidRPr="00C121E0" w:rsidRDefault="005E7A49" w:rsidP="003839D9">
            <w:pPr>
              <w:pStyle w:val="Normal6"/>
              <w:rPr>
                <w:szCs w:val="24"/>
              </w:rPr>
            </w:pPr>
            <w:r w:rsidRPr="00C121E0">
              <w:rPr>
                <w:b/>
                <w:i/>
              </w:rPr>
              <w:t>a) metodiku</w:t>
            </w:r>
            <w:r w:rsidR="00A97F05">
              <w:rPr>
                <w:b/>
                <w:i/>
              </w:rPr>
              <w:t xml:space="preserve"> a </w:t>
            </w:r>
            <w:r w:rsidRPr="00C121E0">
              <w:rPr>
                <w:b/>
                <w:i/>
              </w:rPr>
              <w:t>kritéria použité pro výběr operací, včetně jejich případných změn; na žádost Komise se metodika</w:t>
            </w:r>
            <w:r w:rsidR="00A97F05">
              <w:rPr>
                <w:b/>
                <w:i/>
              </w:rPr>
              <w:t xml:space="preserve"> a </w:t>
            </w:r>
            <w:r w:rsidRPr="00C121E0">
              <w:rPr>
                <w:b/>
                <w:i/>
              </w:rPr>
              <w:t>kritéria použité pro výběr operací, včetně jejich případných změn, předloží Komisi nejméně 15 pracovních dnů před jejich předložením monitorovacímu výboru,</w:t>
            </w:r>
          </w:p>
        </w:tc>
      </w:tr>
      <w:tr w:rsidR="006F0993" w:rsidRPr="00C121E0" w14:paraId="229A497C" w14:textId="77777777" w:rsidTr="003839D9">
        <w:trPr>
          <w:jc w:val="center"/>
        </w:trPr>
        <w:tc>
          <w:tcPr>
            <w:tcW w:w="4876" w:type="dxa"/>
          </w:tcPr>
          <w:p w14:paraId="0F596B6C" w14:textId="77777777" w:rsidR="00D45DEC" w:rsidRPr="00C121E0" w:rsidRDefault="00D45DEC" w:rsidP="003839D9">
            <w:pPr>
              <w:pStyle w:val="Normal6"/>
            </w:pPr>
          </w:p>
        </w:tc>
        <w:tc>
          <w:tcPr>
            <w:tcW w:w="4876" w:type="dxa"/>
            <w:hideMark/>
          </w:tcPr>
          <w:p w14:paraId="747AB5B8" w14:textId="16066DC9" w:rsidR="00D45DEC" w:rsidRPr="00C121E0" w:rsidRDefault="005E7A49" w:rsidP="003839D9">
            <w:pPr>
              <w:pStyle w:val="Normal6"/>
              <w:rPr>
                <w:szCs w:val="24"/>
              </w:rPr>
            </w:pPr>
            <w:r w:rsidRPr="00C121E0">
              <w:rPr>
                <w:b/>
                <w:i/>
              </w:rPr>
              <w:t>b) plán hodnocení</w:t>
            </w:r>
            <w:r w:rsidR="00A97F05">
              <w:rPr>
                <w:b/>
                <w:i/>
              </w:rPr>
              <w:t xml:space="preserve"> a </w:t>
            </w:r>
            <w:r w:rsidRPr="00C121E0">
              <w:rPr>
                <w:b/>
                <w:i/>
              </w:rPr>
              <w:t>veškeré jeho změny,</w:t>
            </w:r>
          </w:p>
        </w:tc>
      </w:tr>
      <w:tr w:rsidR="006F0993" w:rsidRPr="00C121E0" w14:paraId="7642E706" w14:textId="77777777" w:rsidTr="003839D9">
        <w:trPr>
          <w:jc w:val="center"/>
        </w:trPr>
        <w:tc>
          <w:tcPr>
            <w:tcW w:w="4876" w:type="dxa"/>
          </w:tcPr>
          <w:p w14:paraId="1401D46B" w14:textId="77777777" w:rsidR="00D45DEC" w:rsidRPr="00C121E0" w:rsidRDefault="00D45DEC" w:rsidP="003839D9">
            <w:pPr>
              <w:pStyle w:val="Normal6"/>
            </w:pPr>
          </w:p>
        </w:tc>
        <w:tc>
          <w:tcPr>
            <w:tcW w:w="4876" w:type="dxa"/>
            <w:hideMark/>
          </w:tcPr>
          <w:p w14:paraId="253ED375" w14:textId="77777777" w:rsidR="00D45DEC" w:rsidRPr="00C121E0" w:rsidRDefault="005E7A49" w:rsidP="003839D9">
            <w:pPr>
              <w:pStyle w:val="Normal6"/>
              <w:rPr>
                <w:szCs w:val="24"/>
              </w:rPr>
            </w:pPr>
            <w:r w:rsidRPr="00C121E0">
              <w:rPr>
                <w:b/>
                <w:i/>
              </w:rPr>
              <w:t>c) jakýkoli návrh řídicího orgánu na změnu programu.</w:t>
            </w:r>
          </w:p>
        </w:tc>
      </w:tr>
      <w:tr w:rsidR="006F0993" w:rsidRPr="00C121E0" w14:paraId="71C9AD86" w14:textId="77777777" w:rsidTr="003839D9">
        <w:trPr>
          <w:jc w:val="center"/>
        </w:trPr>
        <w:tc>
          <w:tcPr>
            <w:tcW w:w="4876" w:type="dxa"/>
          </w:tcPr>
          <w:p w14:paraId="7FA5C1DE" w14:textId="77777777" w:rsidR="00D45DEC" w:rsidRPr="00C121E0" w:rsidRDefault="00D45DEC" w:rsidP="003839D9">
            <w:pPr>
              <w:pStyle w:val="Normal6"/>
            </w:pPr>
          </w:p>
        </w:tc>
        <w:tc>
          <w:tcPr>
            <w:tcW w:w="4876" w:type="dxa"/>
            <w:hideMark/>
          </w:tcPr>
          <w:p w14:paraId="150B690C" w14:textId="77777777" w:rsidR="00D45DEC" w:rsidRPr="00C121E0" w:rsidRDefault="005E7A49" w:rsidP="003839D9">
            <w:pPr>
              <w:pStyle w:val="Normal6"/>
              <w:rPr>
                <w:szCs w:val="24"/>
              </w:rPr>
            </w:pPr>
            <w:r w:rsidRPr="00C121E0">
              <w:rPr>
                <w:b/>
                <w:i/>
              </w:rPr>
              <w:t>3.</w:t>
            </w:r>
            <w:r w:rsidRPr="00C121E0">
              <w:rPr>
                <w:b/>
                <w:i/>
              </w:rPr>
              <w:tab/>
              <w:t>Monitorovací výbor může řídicímu orgánu předkládat doporučení, včetně doporučení týkajících se opatření ke snížení administrativní zátěže pro příjemce.</w:t>
            </w:r>
          </w:p>
        </w:tc>
      </w:tr>
    </w:tbl>
    <w:p w14:paraId="6112E869"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2D6AF25E" w14:textId="77777777" w:rsidR="00D45DEC" w:rsidRPr="00C121E0" w:rsidRDefault="005E7A49" w:rsidP="00D45DEC">
      <w:r w:rsidRPr="00C121E0">
        <w:rPr>
          <w:rStyle w:val="HideTWBExt"/>
        </w:rPr>
        <w:t>&lt;/Amend&gt;</w:t>
      </w:r>
    </w:p>
    <w:p w14:paraId="7AE0BB0A" w14:textId="77777777" w:rsidR="00D45DEC" w:rsidRPr="00C121E0" w:rsidRDefault="005E7A49" w:rsidP="00D45DEC">
      <w:pPr>
        <w:pStyle w:val="AMNumberTabs0"/>
        <w:keepNext/>
      </w:pPr>
      <w:r w:rsidRPr="00C121E0">
        <w:rPr>
          <w:rStyle w:val="HideTWBExt"/>
          <w:b w:val="0"/>
        </w:rPr>
        <w:t>&lt;Amend&gt;</w:t>
      </w:r>
      <w:r w:rsidRPr="00C121E0">
        <w:t>Pozměňovací návrh</w:t>
      </w:r>
      <w:r w:rsidRPr="00C121E0">
        <w:tab/>
      </w:r>
      <w:r w:rsidRPr="00C121E0">
        <w:tab/>
      </w:r>
      <w:r w:rsidRPr="00C121E0">
        <w:rPr>
          <w:rStyle w:val="HideTWBExt"/>
          <w:b w:val="0"/>
        </w:rPr>
        <w:t>&lt;NumAm&gt;</w:t>
      </w:r>
      <w:r w:rsidRPr="00C121E0">
        <w:t>46</w:t>
      </w:r>
      <w:r w:rsidRPr="00C121E0">
        <w:rPr>
          <w:rStyle w:val="HideTWBExt"/>
          <w:b w:val="0"/>
        </w:rPr>
        <w:t>&lt;/NumAm&gt;</w:t>
      </w:r>
    </w:p>
    <w:p w14:paraId="1A7465FF" w14:textId="77777777" w:rsidR="00D45DEC" w:rsidRPr="00C121E0" w:rsidRDefault="005E7A49" w:rsidP="00D45DEC">
      <w:pPr>
        <w:pStyle w:val="NormalBold12b"/>
        <w:keepNext/>
      </w:pPr>
      <w:r w:rsidRPr="00C121E0">
        <w:rPr>
          <w:rStyle w:val="HideTWBExt"/>
          <w:b w:val="0"/>
        </w:rPr>
        <w:t>&lt;DocAmend&gt;</w:t>
      </w:r>
      <w:r w:rsidRPr="00C121E0">
        <w:t>Návrh nařízení</w:t>
      </w:r>
      <w:r w:rsidRPr="00C121E0">
        <w:rPr>
          <w:rStyle w:val="HideTWBExt"/>
          <w:b w:val="0"/>
        </w:rPr>
        <w:t>&lt;/DocAmend&gt;</w:t>
      </w:r>
    </w:p>
    <w:p w14:paraId="7E79A8BF" w14:textId="77777777" w:rsidR="00D45DEC" w:rsidRPr="00C121E0" w:rsidRDefault="005E7A49" w:rsidP="00D45DEC">
      <w:pPr>
        <w:pStyle w:val="NormalBold"/>
      </w:pPr>
      <w:r w:rsidRPr="00C121E0">
        <w:rPr>
          <w:rStyle w:val="HideTWBExt"/>
          <w:b w:val="0"/>
        </w:rPr>
        <w:t>&lt;Article&gt;</w:t>
      </w:r>
      <w:r w:rsidRPr="00C121E0">
        <w:t>Článek 8 e (nový)</w:t>
      </w:r>
      <w:r w:rsidRPr="00C121E0">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F0993" w:rsidRPr="00C121E0" w14:paraId="1C8607BF" w14:textId="77777777" w:rsidTr="003839D9">
        <w:trPr>
          <w:jc w:val="center"/>
        </w:trPr>
        <w:tc>
          <w:tcPr>
            <w:tcW w:w="9752" w:type="dxa"/>
            <w:gridSpan w:val="2"/>
          </w:tcPr>
          <w:p w14:paraId="1C4BA1AC" w14:textId="77777777" w:rsidR="00D45DEC" w:rsidRPr="00C121E0" w:rsidRDefault="00D45DEC" w:rsidP="003839D9">
            <w:pPr>
              <w:keepNext/>
            </w:pPr>
          </w:p>
        </w:tc>
      </w:tr>
      <w:tr w:rsidR="006F0993" w:rsidRPr="00C121E0" w14:paraId="05436BD4" w14:textId="77777777" w:rsidTr="003839D9">
        <w:trPr>
          <w:jc w:val="center"/>
        </w:trPr>
        <w:tc>
          <w:tcPr>
            <w:tcW w:w="4876" w:type="dxa"/>
            <w:hideMark/>
          </w:tcPr>
          <w:p w14:paraId="5CE3F012" w14:textId="77777777" w:rsidR="00D45DEC" w:rsidRPr="00C121E0" w:rsidRDefault="005E7A49" w:rsidP="003839D9">
            <w:pPr>
              <w:pStyle w:val="ColumnHeading"/>
              <w:keepNext/>
            </w:pPr>
            <w:r w:rsidRPr="00C121E0">
              <w:t>Znění navržené Komisí</w:t>
            </w:r>
          </w:p>
        </w:tc>
        <w:tc>
          <w:tcPr>
            <w:tcW w:w="4876" w:type="dxa"/>
            <w:hideMark/>
          </w:tcPr>
          <w:p w14:paraId="2F7DB988" w14:textId="77777777" w:rsidR="00D45DEC" w:rsidRPr="00C121E0" w:rsidRDefault="005E7A49" w:rsidP="003839D9">
            <w:pPr>
              <w:pStyle w:val="ColumnHeading"/>
              <w:keepNext/>
            </w:pPr>
            <w:r w:rsidRPr="00C121E0">
              <w:t>Pozměňovací návrh</w:t>
            </w:r>
          </w:p>
        </w:tc>
      </w:tr>
      <w:tr w:rsidR="006F0993" w:rsidRPr="00C121E0" w14:paraId="558628DE" w14:textId="77777777" w:rsidTr="003839D9">
        <w:trPr>
          <w:jc w:val="center"/>
        </w:trPr>
        <w:tc>
          <w:tcPr>
            <w:tcW w:w="4876" w:type="dxa"/>
          </w:tcPr>
          <w:p w14:paraId="068C5A31" w14:textId="77777777" w:rsidR="00D45DEC" w:rsidRPr="00C121E0" w:rsidRDefault="00D45DEC" w:rsidP="003839D9">
            <w:pPr>
              <w:pStyle w:val="Normal6"/>
            </w:pPr>
          </w:p>
        </w:tc>
        <w:tc>
          <w:tcPr>
            <w:tcW w:w="4876" w:type="dxa"/>
            <w:hideMark/>
          </w:tcPr>
          <w:p w14:paraId="516CC9CA" w14:textId="77777777" w:rsidR="00D45DEC" w:rsidRPr="00C121E0" w:rsidRDefault="005E7A49" w:rsidP="003839D9">
            <w:pPr>
              <w:pStyle w:val="Normal6"/>
              <w:jc w:val="center"/>
              <w:rPr>
                <w:szCs w:val="24"/>
              </w:rPr>
            </w:pPr>
            <w:r w:rsidRPr="00C121E0">
              <w:rPr>
                <w:b/>
                <w:i/>
              </w:rPr>
              <w:t>Článek 8e</w:t>
            </w:r>
          </w:p>
        </w:tc>
      </w:tr>
      <w:tr w:rsidR="006F0993" w:rsidRPr="00C121E0" w14:paraId="218EE54A" w14:textId="77777777" w:rsidTr="003839D9">
        <w:trPr>
          <w:jc w:val="center"/>
        </w:trPr>
        <w:tc>
          <w:tcPr>
            <w:tcW w:w="4876" w:type="dxa"/>
          </w:tcPr>
          <w:p w14:paraId="16DAA85D" w14:textId="77777777" w:rsidR="00D45DEC" w:rsidRPr="00C121E0" w:rsidRDefault="00D45DEC" w:rsidP="003839D9">
            <w:pPr>
              <w:pStyle w:val="Normal6"/>
            </w:pPr>
          </w:p>
        </w:tc>
        <w:tc>
          <w:tcPr>
            <w:tcW w:w="4876" w:type="dxa"/>
            <w:hideMark/>
          </w:tcPr>
          <w:p w14:paraId="5D79B7D9" w14:textId="30E31E5F" w:rsidR="00D45DEC" w:rsidRPr="00C121E0" w:rsidRDefault="005E7A49" w:rsidP="003839D9">
            <w:pPr>
              <w:pStyle w:val="Normal6"/>
              <w:jc w:val="center"/>
              <w:rPr>
                <w:szCs w:val="24"/>
              </w:rPr>
            </w:pPr>
            <w:r w:rsidRPr="00C121E0">
              <w:rPr>
                <w:b/>
                <w:i/>
              </w:rPr>
              <w:t>Informace, komunikace</w:t>
            </w:r>
            <w:r w:rsidR="00A97F05">
              <w:rPr>
                <w:b/>
                <w:i/>
              </w:rPr>
              <w:t xml:space="preserve"> a </w:t>
            </w:r>
            <w:r w:rsidRPr="00C121E0">
              <w:rPr>
                <w:b/>
                <w:i/>
              </w:rPr>
              <w:t>publicita</w:t>
            </w:r>
          </w:p>
        </w:tc>
      </w:tr>
      <w:tr w:rsidR="006F0993" w:rsidRPr="00C121E0" w14:paraId="0FFE6B65" w14:textId="77777777" w:rsidTr="003839D9">
        <w:trPr>
          <w:jc w:val="center"/>
        </w:trPr>
        <w:tc>
          <w:tcPr>
            <w:tcW w:w="4876" w:type="dxa"/>
          </w:tcPr>
          <w:p w14:paraId="01FEF91D" w14:textId="77777777" w:rsidR="00D45DEC" w:rsidRPr="00C121E0" w:rsidRDefault="00D45DEC" w:rsidP="003839D9">
            <w:pPr>
              <w:pStyle w:val="Normal6"/>
            </w:pPr>
          </w:p>
        </w:tc>
        <w:tc>
          <w:tcPr>
            <w:tcW w:w="4876" w:type="dxa"/>
            <w:hideMark/>
          </w:tcPr>
          <w:p w14:paraId="2DA78DFA" w14:textId="64E5E13E" w:rsidR="00D45DEC" w:rsidRPr="00C121E0" w:rsidRDefault="005E7A49" w:rsidP="003839D9">
            <w:pPr>
              <w:pStyle w:val="Normal6"/>
              <w:rPr>
                <w:szCs w:val="24"/>
              </w:rPr>
            </w:pPr>
            <w:r w:rsidRPr="00C121E0">
              <w:rPr>
                <w:b/>
                <w:i/>
              </w:rPr>
              <w:t>Příjemci finančních prostředků Unie uvádějí původ těchto prostředků</w:t>
            </w:r>
            <w:r w:rsidR="00A97F05">
              <w:rPr>
                <w:b/>
                <w:i/>
              </w:rPr>
              <w:t xml:space="preserve"> a </w:t>
            </w:r>
            <w:r w:rsidRPr="00C121E0">
              <w:rPr>
                <w:b/>
                <w:i/>
              </w:rPr>
              <w:t>zajišťují jejich viditelnost, zejména při propagaci akcí</w:t>
            </w:r>
            <w:r w:rsidR="00A97F05">
              <w:rPr>
                <w:b/>
                <w:i/>
              </w:rPr>
              <w:t xml:space="preserve"> a </w:t>
            </w:r>
            <w:r w:rsidRPr="00C121E0">
              <w:rPr>
                <w:b/>
                <w:i/>
              </w:rPr>
              <w:t>jejich výsledků, tím, že poskytují ucelené, účinné</w:t>
            </w:r>
            <w:r w:rsidR="00A97F05">
              <w:rPr>
                <w:b/>
                <w:i/>
              </w:rPr>
              <w:t xml:space="preserve"> a </w:t>
            </w:r>
            <w:r w:rsidRPr="00C121E0">
              <w:rPr>
                <w:b/>
                <w:i/>
              </w:rPr>
              <w:t>přiměřené informace různým cílovým skupinám včetně sdělovacích prostředků</w:t>
            </w:r>
            <w:r w:rsidR="00A97F05">
              <w:rPr>
                <w:b/>
                <w:i/>
              </w:rPr>
              <w:t xml:space="preserve"> a </w:t>
            </w:r>
            <w:r w:rsidRPr="00C121E0">
              <w:rPr>
                <w:b/>
                <w:i/>
              </w:rPr>
              <w:t>veřejnosti.</w:t>
            </w:r>
          </w:p>
        </w:tc>
      </w:tr>
    </w:tbl>
    <w:p w14:paraId="2E6AB552" w14:textId="77777777" w:rsidR="00D45DEC" w:rsidRPr="00C121E0" w:rsidRDefault="005E7A49" w:rsidP="00D45DEC">
      <w:pPr>
        <w:pStyle w:val="Olang"/>
      </w:pPr>
      <w:r w:rsidRPr="00C121E0">
        <w:rPr>
          <w:noProof w:val="0"/>
        </w:rPr>
        <w:t xml:space="preserve">Or. </w:t>
      </w:r>
      <w:r w:rsidRPr="00C121E0">
        <w:rPr>
          <w:rStyle w:val="HideTWBExt"/>
        </w:rPr>
        <w:t>&lt;Original&gt;</w:t>
      </w:r>
      <w:r w:rsidRPr="00C121E0">
        <w:rPr>
          <w:rStyle w:val="HideTWBInt"/>
        </w:rPr>
        <w:t>{EN}</w:t>
      </w:r>
      <w:r w:rsidRPr="00C121E0">
        <w:rPr>
          <w:noProof w:val="0"/>
        </w:rPr>
        <w:t>en</w:t>
      </w:r>
      <w:r w:rsidRPr="00C121E0">
        <w:rPr>
          <w:rStyle w:val="HideTWBExt"/>
        </w:rPr>
        <w:t>&lt;/Original&gt;</w:t>
      </w:r>
    </w:p>
    <w:p w14:paraId="4EBAC409" w14:textId="77777777" w:rsidR="00D45DEC" w:rsidRPr="00C121E0" w:rsidRDefault="005E7A49" w:rsidP="00D45DEC">
      <w:pPr>
        <w:pStyle w:val="AmNumberTabs"/>
        <w:keepNext/>
      </w:pPr>
      <w:r w:rsidRPr="00C121E0">
        <w:rPr>
          <w:rStyle w:val="HideTWBExt"/>
          <w:b w:val="0"/>
        </w:rPr>
        <w:t>&lt;/Amend&gt;</w:t>
      </w:r>
    </w:p>
    <w:p w14:paraId="6DFF5E6A" w14:textId="77777777" w:rsidR="00D45DEC" w:rsidRPr="00C121E0" w:rsidRDefault="005E7A49" w:rsidP="00D45DEC">
      <w:r w:rsidRPr="00C121E0">
        <w:rPr>
          <w:rStyle w:val="HideTWBExt"/>
        </w:rPr>
        <w:t>&lt;/RepeatBlock-Amend&gt;</w:t>
      </w:r>
    </w:p>
    <w:p w14:paraId="78D5FDD8" w14:textId="77777777" w:rsidR="00D45DEC" w:rsidRPr="00C121E0" w:rsidRDefault="00D45DEC" w:rsidP="00D45DEC"/>
    <w:p w14:paraId="447832B1" w14:textId="77777777" w:rsidR="00D45DEC" w:rsidRPr="00C121E0" w:rsidRDefault="00D45DEC" w:rsidP="00D45DEC">
      <w:pPr>
        <w:sectPr w:rsidR="00D45DEC" w:rsidRPr="00C121E0" w:rsidSect="00B14F58">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titlePg/>
        </w:sectPr>
      </w:pPr>
    </w:p>
    <w:p w14:paraId="523D8771" w14:textId="77777777" w:rsidR="00D45DEC" w:rsidRPr="00C121E0" w:rsidRDefault="005E7A49" w:rsidP="00D45DEC">
      <w:pPr>
        <w:pStyle w:val="PageHeading"/>
      </w:pPr>
      <w:bookmarkStart w:id="1" w:name="_Toc228871591"/>
      <w:r w:rsidRPr="00C121E0">
        <w:t>VYSVĚTLUJÍCÍ PROHLÁŠENÍ</w:t>
      </w:r>
      <w:bookmarkEnd w:id="1"/>
    </w:p>
    <w:p w14:paraId="1D81DD68" w14:textId="7DDF98F5" w:rsidR="00E97ABE" w:rsidRPr="00C121E0" w:rsidRDefault="005E7A49" w:rsidP="00E97ABE">
      <w:pPr>
        <w:spacing w:after="120"/>
      </w:pPr>
      <w:r w:rsidRPr="00C121E0">
        <w:t>Evropský sociální fond (ESF) je hlavním nástrojem EU pro investice do lidí</w:t>
      </w:r>
      <w:r w:rsidR="00A97F05">
        <w:t xml:space="preserve"> a </w:t>
      </w:r>
      <w:r w:rsidRPr="00C121E0">
        <w:t>přispívá</w:t>
      </w:r>
      <w:r w:rsidR="00A97F05">
        <w:t xml:space="preserve"> k </w:t>
      </w:r>
      <w:r w:rsidRPr="00C121E0">
        <w:t>sociálnější</w:t>
      </w:r>
      <w:r w:rsidR="00A97F05">
        <w:t xml:space="preserve"> a </w:t>
      </w:r>
      <w:r w:rsidRPr="00C121E0">
        <w:t>inkluzivnější Evropě. Tomuto cíli slouží již od svého vytvoření</w:t>
      </w:r>
      <w:r w:rsidR="00A97F05">
        <w:t xml:space="preserve"> v </w:t>
      </w:r>
      <w:r w:rsidRPr="00C121E0">
        <w:t>Římské smlouvě</w:t>
      </w:r>
      <w:r w:rsidR="00A97F05">
        <w:t xml:space="preserve"> v </w:t>
      </w:r>
      <w:r w:rsidRPr="00C121E0">
        <w:t>roce 1958. Jedná se</w:t>
      </w:r>
      <w:r w:rsidR="00A97F05">
        <w:t xml:space="preserve"> o </w:t>
      </w:r>
      <w:r w:rsidRPr="00C121E0">
        <w:t>nejdůležitější nástroj</w:t>
      </w:r>
      <w:r w:rsidR="00A97F05">
        <w:t xml:space="preserve"> k </w:t>
      </w:r>
      <w:r w:rsidRPr="00C121E0">
        <w:t>realizaci evropského pilíře sociálních práv. Jako takový by měl</w:t>
      </w:r>
      <w:r w:rsidR="00A97F05">
        <w:t xml:space="preserve"> i </w:t>
      </w:r>
      <w:r w:rsidRPr="00C121E0">
        <w:t>nadále hrát klíčovou roli</w:t>
      </w:r>
      <w:r w:rsidR="00A97F05">
        <w:t xml:space="preserve"> v </w:t>
      </w:r>
      <w:r w:rsidRPr="00C121E0">
        <w:t>budoucím víceletém finančním rámci (VFR) jako samostatný fond.</w:t>
      </w:r>
      <w:r w:rsidR="00A97F05">
        <w:t xml:space="preserve"> V </w:t>
      </w:r>
      <w:r w:rsidRPr="00C121E0">
        <w:t>relevantních případech jsou fungování</w:t>
      </w:r>
      <w:r w:rsidR="00A97F05">
        <w:t xml:space="preserve"> a </w:t>
      </w:r>
      <w:r w:rsidRPr="00C121E0">
        <w:t>horizontální zásady ESF definovány</w:t>
      </w:r>
      <w:r w:rsidR="00A97F05">
        <w:t xml:space="preserve"> v </w:t>
      </w:r>
      <w:r w:rsidRPr="00C121E0">
        <w:t>nařízení</w:t>
      </w:r>
      <w:r w:rsidR="00A97F05">
        <w:t xml:space="preserve"> o </w:t>
      </w:r>
      <w:r w:rsidRPr="00C121E0">
        <w:t>plánu národního</w:t>
      </w:r>
      <w:r w:rsidR="00A97F05">
        <w:t xml:space="preserve"> a </w:t>
      </w:r>
      <w:r w:rsidRPr="00C121E0">
        <w:t>regionálního partnerství (nařízení</w:t>
      </w:r>
      <w:r w:rsidR="00A97F05">
        <w:t xml:space="preserve"> o </w:t>
      </w:r>
      <w:r w:rsidRPr="00C121E0">
        <w:t>NRP).</w:t>
      </w:r>
    </w:p>
    <w:p w14:paraId="1A17B314" w14:textId="551F1835" w:rsidR="00E97ABE" w:rsidRPr="00C121E0" w:rsidRDefault="005E7A49" w:rsidP="00E97ABE">
      <w:pPr>
        <w:spacing w:after="120"/>
      </w:pPr>
      <w:r w:rsidRPr="00C121E0">
        <w:t>V</w:t>
      </w:r>
      <w:r>
        <w:t> </w:t>
      </w:r>
      <w:r w:rsidRPr="00C121E0">
        <w:t>časech krize představuje riziko, že zranitelní občané budou opomenuti, hrozbu dlouhodobější škody pro naše ekonomiky</w:t>
      </w:r>
      <w:r w:rsidR="00A97F05">
        <w:t xml:space="preserve"> a </w:t>
      </w:r>
      <w:r w:rsidRPr="00C121E0">
        <w:t>ránu pro konkurenceschopnost Evropy na světové scéně. Zpravodajové sdílejí názor Komise, že ESF reaguje na „ekonomickou nutnost“</w:t>
      </w:r>
      <w:r w:rsidRPr="00C121E0">
        <w:rPr>
          <w:rStyle w:val="FootnoteReference"/>
        </w:rPr>
        <w:footnoteReference w:id="3"/>
      </w:r>
      <w:r w:rsidRPr="00C121E0">
        <w:t>, kterou je zlepšit přístup na trh práce, snížit nedostatky dovedností</w:t>
      </w:r>
      <w:r w:rsidR="00A97F05">
        <w:t xml:space="preserve"> a </w:t>
      </w:r>
      <w:r w:rsidRPr="00C121E0">
        <w:t>pracovních sil</w:t>
      </w:r>
      <w:r w:rsidR="00A97F05">
        <w:t xml:space="preserve"> a </w:t>
      </w:r>
      <w:r w:rsidRPr="00C121E0">
        <w:t>řešit přetrvávající míru chudoby,</w:t>
      </w:r>
      <w:r w:rsidR="00A97F05">
        <w:t xml:space="preserve"> a </w:t>
      </w:r>
      <w:r w:rsidRPr="00C121E0">
        <w:t>investovat tak do nejlepšího aktiva Evropy, kterým je její lidský kapitál.</w:t>
      </w:r>
    </w:p>
    <w:p w14:paraId="1A3DC702" w14:textId="022B6314" w:rsidR="00E97ABE" w:rsidRPr="00C121E0" w:rsidRDefault="005E7A49" w:rsidP="00E97ABE">
      <w:pPr>
        <w:spacing w:after="120"/>
      </w:pPr>
      <w:r w:rsidRPr="00C121E0">
        <w:t>Nový ESF by měl být schopen reagovat na naléhavé sociální problémy</w:t>
      </w:r>
      <w:r w:rsidR="00A97F05">
        <w:t xml:space="preserve"> a </w:t>
      </w:r>
      <w:r w:rsidRPr="00C121E0">
        <w:t>je součástí pružnějšího VFR, který zlepšuje postupy pro žadatele</w:t>
      </w:r>
      <w:r w:rsidR="00A97F05">
        <w:t xml:space="preserve"> a </w:t>
      </w:r>
      <w:r w:rsidRPr="00C121E0">
        <w:t>příjemce, včetně menších příjemců</w:t>
      </w:r>
      <w:r w:rsidR="00A97F05">
        <w:t xml:space="preserve"> s </w:t>
      </w:r>
      <w:r w:rsidRPr="00C121E0">
        <w:t>menšími zdroji,</w:t>
      </w:r>
      <w:r w:rsidR="00A97F05">
        <w:t xml:space="preserve"> a </w:t>
      </w:r>
      <w:r w:rsidRPr="00C121E0">
        <w:t>snižuje administrativní zátěž pro příjemce, pokud to nevede</w:t>
      </w:r>
      <w:r w:rsidR="00A97F05">
        <w:t xml:space="preserve"> k </w:t>
      </w:r>
      <w:r w:rsidRPr="00C121E0">
        <w:t>omezení jejich práv.</w:t>
      </w:r>
    </w:p>
    <w:p w14:paraId="4F0848CE" w14:textId="7DA7C2A3" w:rsidR="00E97ABE" w:rsidRPr="00C121E0" w:rsidRDefault="005E7A49" w:rsidP="00E97ABE">
      <w:pPr>
        <w:spacing w:after="120"/>
      </w:pPr>
      <w:r w:rsidRPr="00C121E0">
        <w:t>Prioritou Parlamentu, pokud jde</w:t>
      </w:r>
      <w:r w:rsidR="00A97F05">
        <w:t xml:space="preserve"> o </w:t>
      </w:r>
      <w:r w:rsidRPr="00C121E0">
        <w:t>Evropský sociální fond, je mít nástroj, který bude schopen „podporovat členské státy, regiony, místní komunity</w:t>
      </w:r>
      <w:r w:rsidR="00A97F05">
        <w:t xml:space="preserve"> a </w:t>
      </w:r>
      <w:r w:rsidRPr="00C121E0">
        <w:t>občany při posilování sociálního rozměru Unie</w:t>
      </w:r>
      <w:r w:rsidR="00A97F05">
        <w:t xml:space="preserve"> a v </w:t>
      </w:r>
      <w:r w:rsidRPr="00C121E0">
        <w:t>úsilí</w:t>
      </w:r>
      <w:r w:rsidR="00A97F05">
        <w:t xml:space="preserve"> o </w:t>
      </w:r>
      <w:r w:rsidRPr="00C121E0">
        <w:t>socioekonomický rozvoj, který nikoho neopomine“</w:t>
      </w:r>
      <w:r w:rsidRPr="00C121E0">
        <w:rPr>
          <w:rStyle w:val="FootnoteReference"/>
        </w:rPr>
        <w:footnoteReference w:id="4"/>
      </w:r>
      <w:r w:rsidRPr="00C121E0">
        <w:t>. Investice do lidí znamenají zlepšení přístupu na trh práce díky investicím do dovedností, mobility, sociálního začleňování</w:t>
      </w:r>
      <w:r w:rsidR="00A97F05">
        <w:t xml:space="preserve"> a </w:t>
      </w:r>
      <w:r w:rsidRPr="00C121E0">
        <w:t>mobility, které jdou ruku</w:t>
      </w:r>
      <w:r w:rsidR="00A97F05">
        <w:t xml:space="preserve"> v </w:t>
      </w:r>
      <w:r w:rsidRPr="00C121E0">
        <w:t>ruce</w:t>
      </w:r>
      <w:r w:rsidR="00A97F05">
        <w:t xml:space="preserve"> s </w:t>
      </w:r>
      <w:r w:rsidRPr="00C121E0">
        <w:t>bojem proti chudobě,</w:t>
      </w:r>
      <w:r w:rsidR="00A97F05">
        <w:t xml:space="preserve"> a </w:t>
      </w:r>
      <w:r w:rsidRPr="00C121E0">
        <w:t>zvyšují tak odolnost evropské pracovní síly.</w:t>
      </w:r>
    </w:p>
    <w:p w14:paraId="0BDDDFB4" w14:textId="2E620700" w:rsidR="00E97ABE" w:rsidRPr="00C121E0" w:rsidRDefault="005E7A49" w:rsidP="00E97ABE">
      <w:pPr>
        <w:spacing w:after="120"/>
      </w:pPr>
      <w:r w:rsidRPr="00C121E0">
        <w:t>Vymýcení dětské chudoby je také investicí do budoucnosti Evropy.</w:t>
      </w:r>
      <w:r w:rsidR="00A97F05">
        <w:t xml:space="preserve"> V </w:t>
      </w:r>
      <w:r w:rsidRPr="00C121E0">
        <w:t>roce 2024 byla čtvrtina dětí</w:t>
      </w:r>
      <w:r w:rsidR="00A97F05">
        <w:t xml:space="preserve"> v </w:t>
      </w:r>
      <w:r w:rsidRPr="00C121E0">
        <w:t>Evropské unii ohrožena chudobou nebo sociálním vyloučením, což je</w:t>
      </w:r>
      <w:r w:rsidR="00A97F05">
        <w:t xml:space="preserve"> o </w:t>
      </w:r>
      <w:r w:rsidRPr="00C121E0">
        <w:t>něco více než míra ohrožení chudobou nebo sociálním vyloučením</w:t>
      </w:r>
      <w:r w:rsidR="00A97F05">
        <w:t xml:space="preserve"> v </w:t>
      </w:r>
      <w:r w:rsidRPr="00C121E0">
        <w:t>celé obecné populaci. Dětem, které zažívají chudobu, hrozí negativní dopady na vývoj, zdraví</w:t>
      </w:r>
      <w:r w:rsidR="00A97F05">
        <w:t xml:space="preserve"> a </w:t>
      </w:r>
      <w:r w:rsidRPr="00C121E0">
        <w:t>životní vyhlídky, což má obrovské důsledky pro jejich život</w:t>
      </w:r>
      <w:r w:rsidR="00A97F05">
        <w:t xml:space="preserve"> a </w:t>
      </w:r>
      <w:r w:rsidRPr="00C121E0">
        <w:t>společnost jako celek. Zpravodajové se domnívají, že ESF vyžaduje samostatné finanční krytí, aby mohl efektivně</w:t>
      </w:r>
      <w:r w:rsidR="00A97F05">
        <w:t xml:space="preserve"> a </w:t>
      </w:r>
      <w:r w:rsidRPr="00C121E0">
        <w:t>předvídatelně realizovat cílené investice tam, kde jsou nejvíce zapotřebí, zejména větší podporou záruky pro děti,</w:t>
      </w:r>
      <w:r w:rsidR="00A97F05">
        <w:t xml:space="preserve"> a </w:t>
      </w:r>
      <w:r w:rsidRPr="00C121E0">
        <w:t>přispět tak</w:t>
      </w:r>
      <w:r w:rsidR="00A97F05">
        <w:t xml:space="preserve"> k </w:t>
      </w:r>
      <w:r w:rsidRPr="00C121E0">
        <w:t>prolomení cyklů chudoby.</w:t>
      </w:r>
    </w:p>
    <w:p w14:paraId="59DBC033" w14:textId="033298F9" w:rsidR="00E97ABE" w:rsidRPr="00C121E0" w:rsidRDefault="005E7A49" w:rsidP="00E97ABE">
      <w:pPr>
        <w:spacing w:after="120"/>
      </w:pPr>
      <w:r w:rsidRPr="00C121E0">
        <w:t>Jsou toho názoru, že opatření ESF by měla být koncipována</w:t>
      </w:r>
      <w:r w:rsidR="00A97F05">
        <w:t xml:space="preserve"> v </w:t>
      </w:r>
      <w:r w:rsidRPr="00C121E0">
        <w:t>souladu</w:t>
      </w:r>
      <w:r w:rsidR="00A97F05">
        <w:t xml:space="preserve"> s </w:t>
      </w:r>
      <w:r w:rsidRPr="00C121E0">
        <w:t>obecnými</w:t>
      </w:r>
      <w:r w:rsidR="00A97F05">
        <w:t xml:space="preserve"> a </w:t>
      </w:r>
      <w:r w:rsidRPr="00C121E0">
        <w:t>specifickými cíli, aby co nejlépe nasměrovala investice do prioritních oblastí,</w:t>
      </w:r>
      <w:r w:rsidR="00A97F05">
        <w:t xml:space="preserve"> a </w:t>
      </w:r>
      <w:r w:rsidRPr="00C121E0">
        <w:t>že nejlepší předpoklady pro určení těchto cílů má nařízení</w:t>
      </w:r>
      <w:r w:rsidR="00A97F05">
        <w:t xml:space="preserve"> o </w:t>
      </w:r>
      <w:r w:rsidRPr="00C121E0">
        <w:t>ESF. Stávající cíle ESF+ jsou zachovány, aby byla zajištěna kontinuita</w:t>
      </w:r>
      <w:r w:rsidR="00A97F05">
        <w:t xml:space="preserve"> a </w:t>
      </w:r>
      <w:r w:rsidRPr="00C121E0">
        <w:t>předvídatelnost, ale</w:t>
      </w:r>
      <w:r w:rsidR="00A97F05">
        <w:t xml:space="preserve"> s </w:t>
      </w:r>
      <w:r w:rsidRPr="00C121E0">
        <w:t>novým zaměřením na změnu kvalifikace</w:t>
      </w:r>
      <w:r w:rsidR="00A97F05">
        <w:t xml:space="preserve"> a </w:t>
      </w:r>
      <w:r w:rsidRPr="00C121E0">
        <w:t>vytváření pracovních míst, zaměstnanost žen, bezdomovectví</w:t>
      </w:r>
      <w:r w:rsidR="00A97F05">
        <w:t xml:space="preserve"> a </w:t>
      </w:r>
      <w:r w:rsidRPr="00C121E0">
        <w:t>začlenění osob se zdravotním postižením</w:t>
      </w:r>
      <w:r w:rsidR="00A97F05">
        <w:t xml:space="preserve"> a </w:t>
      </w:r>
      <w:r w:rsidRPr="00C121E0">
        <w:t>chronickým onemocněním.</w:t>
      </w:r>
    </w:p>
    <w:p w14:paraId="5E694D20" w14:textId="06E59AFB" w:rsidR="00E97ABE" w:rsidRPr="00C121E0" w:rsidRDefault="005E7A49" w:rsidP="00E97ABE">
      <w:pPr>
        <w:spacing w:after="120"/>
      </w:pPr>
      <w:r w:rsidRPr="00C121E0">
        <w:t>Kromě toho zpravodajové znovu zavedli</w:t>
      </w:r>
      <w:r w:rsidR="00A97F05">
        <w:t xml:space="preserve"> a </w:t>
      </w:r>
      <w:r w:rsidRPr="00C121E0">
        <w:t>posílili účelové vázání prostředků na prioritní oblasti, jako je záruka pro děti, záruka pro mladé lidi, boj proti sociálnímu vyloučení, řešení materiální deprivace</w:t>
      </w:r>
      <w:r w:rsidR="00A97F05">
        <w:t xml:space="preserve"> a </w:t>
      </w:r>
      <w:r w:rsidRPr="00C121E0">
        <w:t xml:space="preserve">ukončení bezdomovectví. </w:t>
      </w:r>
    </w:p>
    <w:p w14:paraId="08C0B459" w14:textId="7B8AF26D" w:rsidR="00E97ABE" w:rsidRPr="00C121E0" w:rsidRDefault="005E7A49" w:rsidP="00E97ABE">
      <w:pPr>
        <w:spacing w:after="120"/>
      </w:pPr>
      <w:r w:rsidRPr="00C121E0">
        <w:t>Pokud jde</w:t>
      </w:r>
      <w:r w:rsidR="00A97F05">
        <w:t xml:space="preserve"> o </w:t>
      </w:r>
      <w:r w:rsidRPr="00C121E0">
        <w:t>záruku pro děti, měly by členské státy vynaložit alespoň 5 % svého přídělu</w:t>
      </w:r>
      <w:r w:rsidR="00A97F05">
        <w:t xml:space="preserve"> z </w:t>
      </w:r>
      <w:r w:rsidRPr="00C121E0">
        <w:t>ESF na boj proti dětské chudobě.</w:t>
      </w:r>
      <w:r w:rsidR="00A97F05">
        <w:t xml:space="preserve"> V </w:t>
      </w:r>
      <w:r w:rsidRPr="00C121E0">
        <w:t>případě členských států,</w:t>
      </w:r>
      <w:r w:rsidR="00A97F05">
        <w:t xml:space="preserve"> v </w:t>
      </w:r>
      <w:r w:rsidRPr="00C121E0">
        <w:t>nichž je podíl dětí ohrožených chudobou nebo sociálním vyloučením vyšší než průměr EU, by tento procentní podíl měl být vyšší.</w:t>
      </w:r>
    </w:p>
    <w:p w14:paraId="63D36723" w14:textId="73DCDA14" w:rsidR="00E97ABE" w:rsidRPr="00C121E0" w:rsidRDefault="005E7A49" w:rsidP="00E97ABE">
      <w:pPr>
        <w:spacing w:after="120"/>
      </w:pPr>
      <w:r w:rsidRPr="00C121E0">
        <w:t>V</w:t>
      </w:r>
      <w:r>
        <w:t> </w:t>
      </w:r>
      <w:r w:rsidRPr="00C121E0">
        <w:t>případě záruk pro mladé lidi by členské státy měly vynaložit alespoň 15 % svého přídělu</w:t>
      </w:r>
      <w:r w:rsidR="00A97F05">
        <w:t xml:space="preserve"> z </w:t>
      </w:r>
      <w:r w:rsidRPr="00C121E0">
        <w:t>ESF. Zachování důrazu na získávání dovedností</w:t>
      </w:r>
      <w:r w:rsidR="00A97F05">
        <w:t xml:space="preserve"> a </w:t>
      </w:r>
      <w:r w:rsidRPr="00C121E0">
        <w:t>podporu mladých lidí prostřednictvím záruky pro mladé lidi bude řešit problém nezaměstnanosti mladých lidí.</w:t>
      </w:r>
      <w:r w:rsidR="00A97F05">
        <w:t xml:space="preserve"> V </w:t>
      </w:r>
      <w:r w:rsidRPr="00C121E0">
        <w:t>únoru 2026 činila nezaměstnanost mladých lidí</w:t>
      </w:r>
      <w:r w:rsidR="00A97F05">
        <w:t xml:space="preserve"> v </w:t>
      </w:r>
      <w:r w:rsidRPr="00C121E0">
        <w:t>Evropské unii 15,3 %, zatímco obecná míra nezaměstnanosti činila 6,2 %. Podíl mladých lidí, kteří nejsou zaměstnaní ani se neúčastní vzdělávání nebo odborné přípravy, sice pomalu klesal, ale</w:t>
      </w:r>
      <w:r w:rsidR="00A97F05">
        <w:t xml:space="preserve"> v </w:t>
      </w:r>
      <w:r w:rsidRPr="00C121E0">
        <w:t>roce 2025 činil 9,0 %, což naznačuje, že oslovení neaktivních mladých lidí je stále prioritou.</w:t>
      </w:r>
    </w:p>
    <w:p w14:paraId="40289B62" w14:textId="72019EDA" w:rsidR="00E97ABE" w:rsidRPr="00C121E0" w:rsidRDefault="005E7A49" w:rsidP="00E97ABE">
      <w:pPr>
        <w:spacing w:after="120"/>
      </w:pPr>
      <w:r w:rsidRPr="00C121E0">
        <w:t>V</w:t>
      </w:r>
      <w:r>
        <w:t> </w:t>
      </w:r>
      <w:r w:rsidRPr="00C121E0">
        <w:t>souladu</w:t>
      </w:r>
      <w:r w:rsidR="00A97F05">
        <w:t xml:space="preserve"> s </w:t>
      </w:r>
      <w:r w:rsidRPr="00C121E0">
        <w:t>výzvou Parlamentu uvedenou</w:t>
      </w:r>
      <w:r w:rsidR="00A97F05">
        <w:t xml:space="preserve"> v </w:t>
      </w:r>
      <w:r w:rsidRPr="00C121E0">
        <w:t>jeho zprávě 2024/2077(INI) zpravodajové navrhují vyčlenit 30 % zdrojů na podporu sociálního začleňování, 5 % na řešení materiální deprivace,</w:t>
      </w:r>
      <w:r w:rsidR="00A97F05">
        <w:t xml:space="preserve"> a </w:t>
      </w:r>
      <w:r w:rsidRPr="00C121E0">
        <w:t>to</w:t>
      </w:r>
      <w:r w:rsidR="00A97F05">
        <w:t xml:space="preserve"> i </w:t>
      </w:r>
      <w:r w:rsidRPr="00C121E0">
        <w:t>prostřednictvím potravinové</w:t>
      </w:r>
      <w:r w:rsidR="00A97F05">
        <w:t xml:space="preserve"> a </w:t>
      </w:r>
      <w:r w:rsidRPr="00C121E0">
        <w:t>základní materiální pomoci,</w:t>
      </w:r>
      <w:r w:rsidR="00A97F05">
        <w:t xml:space="preserve"> a </w:t>
      </w:r>
      <w:r w:rsidRPr="00C121E0">
        <w:t>5 % na řešení bezdomovectví. ESF by měl</w:t>
      </w:r>
      <w:r w:rsidR="00A97F05">
        <w:t xml:space="preserve"> i </w:t>
      </w:r>
      <w:r w:rsidRPr="00C121E0">
        <w:t>nadále fungovat</w:t>
      </w:r>
      <w:r w:rsidR="00A97F05">
        <w:t xml:space="preserve"> v </w:t>
      </w:r>
      <w:r w:rsidRPr="00C121E0">
        <w:t xml:space="preserve">rámci sdíleného řízení. </w:t>
      </w:r>
    </w:p>
    <w:p w14:paraId="70DDC721" w14:textId="6A8C3F6B" w:rsidR="00E97ABE" w:rsidRPr="00C121E0" w:rsidRDefault="005E7A49" w:rsidP="00E97ABE">
      <w:pPr>
        <w:spacing w:after="120"/>
      </w:pPr>
      <w:r w:rsidRPr="00C121E0">
        <w:t>Způsob, jakým jsou opatření ESF koncipována, je podle názoru zpravodajů klíčovou zásadou, která zajišťuje jejich realizaci</w:t>
      </w:r>
      <w:r w:rsidR="00A97F05">
        <w:t xml:space="preserve"> a </w:t>
      </w:r>
      <w:r w:rsidRPr="00C121E0">
        <w:t>efektivitu. Proto je zásada partnerství ze stávajícího programu ESF+ zachována, aby bylo zajištěno smysluplné zapojení zúčastněných stran, které členským státům pomohou identifikovat</w:t>
      </w:r>
      <w:r w:rsidR="00A97F05">
        <w:t xml:space="preserve"> a </w:t>
      </w:r>
      <w:r w:rsidRPr="00C121E0">
        <w:t>oslovit příjemce, zejména ty, kteří jsou marginalizováni.</w:t>
      </w:r>
      <w:r w:rsidR="00A97F05">
        <w:t xml:space="preserve"> V </w:t>
      </w:r>
      <w:r w:rsidRPr="00C121E0">
        <w:t>zájmu dosažení tohoto cíle by měl ESF pokračovat ve financování podpory poskytované nejchudším osobám,</w:t>
      </w:r>
      <w:r w:rsidR="00A97F05">
        <w:t xml:space="preserve"> a </w:t>
      </w:r>
      <w:r w:rsidRPr="00C121E0">
        <w:t>to hlavně dětem. Taková podpora vyžaduje vysokou míru spolufinancování ve výši 90 %, aby bylo zajištěno spolehlivé využívání</w:t>
      </w:r>
      <w:r w:rsidR="00A97F05">
        <w:t xml:space="preserve"> a </w:t>
      </w:r>
      <w:r w:rsidRPr="00C121E0">
        <w:t>realizace.</w:t>
      </w:r>
    </w:p>
    <w:p w14:paraId="072D369A" w14:textId="76F16AA7" w:rsidR="00D45DEC" w:rsidRPr="00C121E0" w:rsidRDefault="005E7A49" w:rsidP="00E97ABE">
      <w:r w:rsidRPr="00C121E0">
        <w:t>Zpravodajové jsou pevně přesvědčeni, že financování by mělo být podmíněno dodržováním zásad právního státu</w:t>
      </w:r>
      <w:r w:rsidR="00A97F05">
        <w:t xml:space="preserve"> a </w:t>
      </w:r>
      <w:r w:rsidRPr="00C121E0">
        <w:t>že ESF by měl být</w:t>
      </w:r>
      <w:r w:rsidR="00A97F05">
        <w:t xml:space="preserve"> v </w:t>
      </w:r>
      <w:r w:rsidRPr="00C121E0">
        <w:t>souladu</w:t>
      </w:r>
      <w:r w:rsidR="00A97F05">
        <w:t xml:space="preserve"> s </w:t>
      </w:r>
      <w:r w:rsidRPr="00C121E0">
        <w:t>mechanismem právního státu podle nařízení</w:t>
      </w:r>
      <w:r w:rsidR="00A97F05">
        <w:t xml:space="preserve"> o </w:t>
      </w:r>
      <w:r w:rsidRPr="00C121E0">
        <w:t>NRPP. Plné respektování práv pracovníků by mělo být podmínkou pro získání veřejných finančních prostředků, včetně prostředků</w:t>
      </w:r>
      <w:r w:rsidR="00A97F05">
        <w:t xml:space="preserve"> z </w:t>
      </w:r>
      <w:r w:rsidRPr="00C121E0">
        <w:t>ESF. Opatření ESF by měla rovněž respektovat zásady rovných příležitostí</w:t>
      </w:r>
      <w:r w:rsidR="00A97F05">
        <w:t xml:space="preserve"> a </w:t>
      </w:r>
      <w:r w:rsidRPr="00C121E0">
        <w:t>zákazu diskriminace na základě pohlaví, rasy nebo etnického původu, náboženského vyznání nebo přesvědčení, zdravotního postižení, věku nebo sexuální orientace</w:t>
      </w:r>
      <w:r w:rsidR="00A97F05">
        <w:t xml:space="preserve"> a </w:t>
      </w:r>
      <w:r w:rsidRPr="00C121E0">
        <w:t>zároveň podporovat přístup</w:t>
      </w:r>
      <w:r w:rsidR="00A97F05">
        <w:t xml:space="preserve"> k </w:t>
      </w:r>
      <w:r w:rsidRPr="00C121E0">
        <w:t>zaměstnání pro osoby se zdravotním postižením</w:t>
      </w:r>
      <w:r w:rsidR="00A97F05">
        <w:t xml:space="preserve"> a </w:t>
      </w:r>
      <w:r w:rsidRPr="00C121E0">
        <w:t>chronickým onemocněním.</w:t>
      </w:r>
    </w:p>
    <w:p w14:paraId="6C945DED" w14:textId="77777777" w:rsidR="00D45DEC" w:rsidRPr="00C121E0" w:rsidRDefault="00D45DEC" w:rsidP="00D45DEC">
      <w:pPr>
        <w:sectPr w:rsidR="00D45DEC" w:rsidRPr="00C121E0" w:rsidSect="00D45DEC">
          <w:headerReference w:type="even" r:id="rId17"/>
          <w:headerReference w:type="default" r:id="rId18"/>
          <w:headerReference w:type="first" r:id="rId19"/>
          <w:footerReference w:type="first" r:id="rId2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12E43ED8" w14:textId="77777777" w:rsidR="00D45DEC" w:rsidRPr="00C121E0" w:rsidRDefault="005E7A49" w:rsidP="007041CC">
      <w:pPr>
        <w:pStyle w:val="PageHeading"/>
        <w:rPr>
          <w:noProof/>
        </w:rPr>
      </w:pPr>
      <w:bookmarkStart w:id="2" w:name="FootprintPageRR"/>
      <w:bookmarkStart w:id="3" w:name="_Toc228871592"/>
      <w:r w:rsidRPr="00C121E0">
        <w:t>PŘÍLOHA: ZVEŘEJŇOVÁNÍ PODNĚTŮ</w:t>
      </w:r>
      <w:bookmarkEnd w:id="3"/>
    </w:p>
    <w:p w14:paraId="594B8DC1" w14:textId="68433E0F" w:rsidR="00D45DEC" w:rsidRPr="00C121E0" w:rsidRDefault="005E7A49" w:rsidP="00B31C6A">
      <w:pPr>
        <w:pStyle w:val="Normal24a"/>
        <w:spacing w:after="240"/>
      </w:pPr>
      <w:r w:rsidRPr="00C121E0">
        <w:rPr>
          <w:rStyle w:val="HideTWBExt"/>
        </w:rPr>
        <w:t>&lt;FootprintIntro&gt;</w:t>
      </w:r>
      <w:r w:rsidRPr="00C121E0">
        <w:t>Zpravodajové</w:t>
      </w:r>
      <w:r w:rsidR="00A97F05">
        <w:t xml:space="preserve"> v </w:t>
      </w:r>
      <w:r w:rsidRPr="00C121E0">
        <w:t>souladu</w:t>
      </w:r>
      <w:r w:rsidR="00A97F05">
        <w:t xml:space="preserve"> s </w:t>
      </w:r>
      <w:r w:rsidRPr="00C121E0">
        <w:t>článkem 8 přílohy</w:t>
      </w:r>
      <w:r w:rsidR="00A97F05">
        <w:t xml:space="preserve"> I </w:t>
      </w:r>
      <w:r w:rsidRPr="00C121E0">
        <w:t>jednacího řádu prohlašují, že do své zprávy zahrnuli podněty</w:t>
      </w:r>
      <w:r w:rsidR="00A97F05">
        <w:t xml:space="preserve"> k </w:t>
      </w:r>
      <w:r w:rsidRPr="00C121E0">
        <w:t>záležitostem týkajícím se předmětu spisu, které při vypracovávání návrhu zprávy obdrželi od zástupců zájmových skupin spadajících do oblasti působnosti interinstitucionální dohody</w:t>
      </w:r>
      <w:r w:rsidR="00A97F05">
        <w:t xml:space="preserve"> o </w:t>
      </w:r>
      <w:r w:rsidRPr="00C121E0">
        <w:t>povinném rejstříku transparentnosti</w:t>
      </w:r>
      <w:r w:rsidRPr="00C121E0">
        <w:rPr>
          <w:rStyle w:val="FootnoteReference"/>
        </w:rPr>
        <w:footnoteReference w:id="5"/>
      </w:r>
      <w:r w:rsidRPr="00C121E0">
        <w:t xml:space="preserve"> nebo představitelů orgánů třetích zemí, včetně jejich diplomatických misí</w:t>
      </w:r>
      <w:r w:rsidR="00A97F05">
        <w:t xml:space="preserve"> a </w:t>
      </w:r>
      <w:r w:rsidRPr="00C121E0">
        <w:t>velvyslanectví:</w:t>
      </w:r>
      <w:r w:rsidRPr="00C121E0">
        <w:rPr>
          <w:rStyle w:val="HideTWBExt"/>
        </w:rPr>
        <w:t>&lt;/FootprintIntro&gt;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0"/>
      </w:tblGrid>
      <w:tr w:rsidR="006F0993" w:rsidRPr="00C121E0" w14:paraId="438242C0" w14:textId="77777777" w:rsidTr="00A81CDF">
        <w:tc>
          <w:tcPr>
            <w:tcW w:w="9060" w:type="dxa"/>
            <w:shd w:val="clear" w:color="auto" w:fill="auto"/>
          </w:tcPr>
          <w:p w14:paraId="428A022D" w14:textId="6AC7009A" w:rsidR="00D45DEC" w:rsidRPr="00C121E0" w:rsidRDefault="005E7A49" w:rsidP="00F42F07">
            <w:pPr>
              <w:pStyle w:val="NormalBoldCenter"/>
            </w:pPr>
            <w:r w:rsidRPr="00C121E0">
              <w:t>1. Zástupci zájmových skupin spadající do oblasti působnosti interinstitucionální dohody</w:t>
            </w:r>
            <w:r w:rsidR="00A97F05">
              <w:t xml:space="preserve"> o </w:t>
            </w:r>
            <w:r w:rsidRPr="00C121E0">
              <w:t>povinném rejstříku transparentnosti</w:t>
            </w:r>
          </w:p>
        </w:tc>
      </w:tr>
      <w:tr w:rsidR="006F0993" w:rsidRPr="00C121E0" w14:paraId="12FB4F16" w14:textId="77777777" w:rsidTr="00A81CDF">
        <w:tc>
          <w:tcPr>
            <w:tcW w:w="9060" w:type="dxa"/>
            <w:shd w:val="clear" w:color="auto" w:fill="auto"/>
          </w:tcPr>
          <w:p w14:paraId="7747A7BF" w14:textId="77777777" w:rsidR="00D45DEC" w:rsidRPr="00C121E0" w:rsidRDefault="005E7A49" w:rsidP="00D47F5D">
            <w:pPr>
              <w:pStyle w:val="NormalSingle"/>
            </w:pPr>
            <w:r w:rsidRPr="00C121E0">
              <w:t>Red Cross EU</w:t>
            </w:r>
          </w:p>
        </w:tc>
      </w:tr>
      <w:tr w:rsidR="006F0993" w:rsidRPr="00C121E0" w14:paraId="356049BE" w14:textId="77777777" w:rsidTr="003839D9">
        <w:tc>
          <w:tcPr>
            <w:tcW w:w="9060" w:type="dxa"/>
            <w:shd w:val="clear" w:color="auto" w:fill="auto"/>
          </w:tcPr>
          <w:p w14:paraId="4E15CCD8" w14:textId="77777777" w:rsidR="00D45DEC" w:rsidRPr="00C121E0" w:rsidRDefault="005E7A49" w:rsidP="003839D9">
            <w:pPr>
              <w:pStyle w:val="NormalSingle"/>
            </w:pPr>
            <w:r w:rsidRPr="00C121E0">
              <w:t>European Association of Service providers for Persons with Disabilities (EASPD)</w:t>
            </w:r>
          </w:p>
        </w:tc>
      </w:tr>
      <w:tr w:rsidR="006F0993" w:rsidRPr="00C121E0" w14:paraId="11DDBF52" w14:textId="77777777" w:rsidTr="003839D9">
        <w:tc>
          <w:tcPr>
            <w:tcW w:w="9060" w:type="dxa"/>
            <w:shd w:val="clear" w:color="auto" w:fill="auto"/>
          </w:tcPr>
          <w:p w14:paraId="49F9DE9B" w14:textId="77777777" w:rsidR="00D45DEC" w:rsidRPr="00C121E0" w:rsidRDefault="005E7A49" w:rsidP="003839D9">
            <w:pPr>
              <w:pStyle w:val="NormalSingle"/>
            </w:pPr>
            <w:r w:rsidRPr="00C121E0">
              <w:t>ETUC</w:t>
            </w:r>
          </w:p>
        </w:tc>
      </w:tr>
      <w:tr w:rsidR="006F0993" w:rsidRPr="00C121E0" w14:paraId="68AE4D2A" w14:textId="77777777" w:rsidTr="003839D9">
        <w:tc>
          <w:tcPr>
            <w:tcW w:w="9060" w:type="dxa"/>
            <w:shd w:val="clear" w:color="auto" w:fill="auto"/>
          </w:tcPr>
          <w:p w14:paraId="03016C8F" w14:textId="77777777" w:rsidR="00D45DEC" w:rsidRPr="00C121E0" w:rsidRDefault="005E7A49" w:rsidP="003839D9">
            <w:pPr>
              <w:pStyle w:val="NormalSingle"/>
            </w:pPr>
            <w:r w:rsidRPr="00C121E0">
              <w:t>Caritas Europa</w:t>
            </w:r>
          </w:p>
        </w:tc>
      </w:tr>
      <w:tr w:rsidR="006F0993" w:rsidRPr="00C121E0" w14:paraId="1D58B530" w14:textId="77777777" w:rsidTr="003839D9">
        <w:tc>
          <w:tcPr>
            <w:tcW w:w="9060" w:type="dxa"/>
            <w:shd w:val="clear" w:color="auto" w:fill="auto"/>
          </w:tcPr>
          <w:p w14:paraId="01D32C57" w14:textId="77777777" w:rsidR="00D45DEC" w:rsidRPr="00C121E0" w:rsidRDefault="005E7A49" w:rsidP="003839D9">
            <w:pPr>
              <w:pStyle w:val="NormalSingle"/>
            </w:pPr>
            <w:r w:rsidRPr="00C121E0">
              <w:t>Deutscher Caritasverband e. V.</w:t>
            </w:r>
          </w:p>
        </w:tc>
      </w:tr>
      <w:tr w:rsidR="006F0993" w:rsidRPr="00C121E0" w14:paraId="7A7FF40C" w14:textId="77777777" w:rsidTr="003839D9">
        <w:tc>
          <w:tcPr>
            <w:tcW w:w="9060" w:type="dxa"/>
            <w:shd w:val="clear" w:color="auto" w:fill="auto"/>
          </w:tcPr>
          <w:p w14:paraId="6F2BB307" w14:textId="77777777" w:rsidR="00D45DEC" w:rsidRPr="00C121E0" w:rsidRDefault="005E7A49" w:rsidP="003839D9">
            <w:pPr>
              <w:pStyle w:val="NormalSingle"/>
            </w:pPr>
            <w:r w:rsidRPr="00C121E0">
              <w:t>Inclusion Europe</w:t>
            </w:r>
          </w:p>
        </w:tc>
      </w:tr>
      <w:tr w:rsidR="006F0993" w:rsidRPr="00C121E0" w14:paraId="5320192A" w14:textId="77777777" w:rsidTr="003839D9">
        <w:tc>
          <w:tcPr>
            <w:tcW w:w="9060" w:type="dxa"/>
            <w:shd w:val="clear" w:color="auto" w:fill="auto"/>
          </w:tcPr>
          <w:p w14:paraId="19C26EC4" w14:textId="77777777" w:rsidR="00D45DEC" w:rsidRPr="00C121E0" w:rsidRDefault="005E7A49" w:rsidP="003839D9">
            <w:pPr>
              <w:pStyle w:val="NormalSingle"/>
            </w:pPr>
            <w:r w:rsidRPr="00C121E0">
              <w:t>COFACE Families Europe</w:t>
            </w:r>
          </w:p>
        </w:tc>
      </w:tr>
      <w:tr w:rsidR="006F0993" w:rsidRPr="00C121E0" w14:paraId="64B8D36F" w14:textId="77777777" w:rsidTr="003839D9">
        <w:tc>
          <w:tcPr>
            <w:tcW w:w="9060" w:type="dxa"/>
            <w:shd w:val="clear" w:color="auto" w:fill="auto"/>
          </w:tcPr>
          <w:p w14:paraId="1172306F" w14:textId="77777777" w:rsidR="00D45DEC" w:rsidRPr="00C121E0" w:rsidRDefault="005E7A49" w:rsidP="003839D9">
            <w:pPr>
              <w:pStyle w:val="NormalSingle"/>
            </w:pPr>
            <w:r w:rsidRPr="00C121E0">
              <w:t>Eurochild</w:t>
            </w:r>
          </w:p>
        </w:tc>
      </w:tr>
      <w:tr w:rsidR="006F0993" w:rsidRPr="00C121E0" w14:paraId="4FF27BEE" w14:textId="77777777" w:rsidTr="003839D9">
        <w:tc>
          <w:tcPr>
            <w:tcW w:w="9060" w:type="dxa"/>
            <w:shd w:val="clear" w:color="auto" w:fill="auto"/>
          </w:tcPr>
          <w:p w14:paraId="2194439C" w14:textId="77777777" w:rsidR="00D45DEC" w:rsidRPr="00C121E0" w:rsidRDefault="005E7A49" w:rsidP="003839D9">
            <w:pPr>
              <w:pStyle w:val="NormalSingle"/>
            </w:pPr>
            <w:r w:rsidRPr="00C121E0">
              <w:t>European Youth Forum</w:t>
            </w:r>
          </w:p>
        </w:tc>
      </w:tr>
      <w:tr w:rsidR="006F0993" w:rsidRPr="00C121E0" w14:paraId="413C6338" w14:textId="77777777" w:rsidTr="003839D9">
        <w:tc>
          <w:tcPr>
            <w:tcW w:w="9060" w:type="dxa"/>
            <w:shd w:val="clear" w:color="auto" w:fill="auto"/>
          </w:tcPr>
          <w:p w14:paraId="24894582" w14:textId="77777777" w:rsidR="00D45DEC" w:rsidRPr="00C121E0" w:rsidRDefault="005E7A49" w:rsidP="003839D9">
            <w:pPr>
              <w:pStyle w:val="NormalSingle"/>
            </w:pPr>
            <w:r w:rsidRPr="00C121E0">
              <w:t>Special Olympics Europe Eurasia</w:t>
            </w:r>
          </w:p>
        </w:tc>
      </w:tr>
      <w:tr w:rsidR="006F0993" w:rsidRPr="00C121E0" w14:paraId="42D68560" w14:textId="77777777" w:rsidTr="003839D9">
        <w:tc>
          <w:tcPr>
            <w:tcW w:w="9060" w:type="dxa"/>
            <w:shd w:val="clear" w:color="auto" w:fill="auto"/>
          </w:tcPr>
          <w:p w14:paraId="44B730C3" w14:textId="77777777" w:rsidR="00D45DEC" w:rsidRPr="00C121E0" w:rsidRDefault="005E7A49" w:rsidP="003839D9">
            <w:pPr>
              <w:pStyle w:val="NormalSingle"/>
            </w:pPr>
            <w:r w:rsidRPr="00C121E0">
              <w:t>European Anti-Poverty Network</w:t>
            </w:r>
          </w:p>
        </w:tc>
      </w:tr>
      <w:tr w:rsidR="006F0993" w:rsidRPr="00C121E0" w14:paraId="1674818F" w14:textId="77777777" w:rsidTr="003839D9">
        <w:tc>
          <w:tcPr>
            <w:tcW w:w="9060" w:type="dxa"/>
            <w:shd w:val="clear" w:color="auto" w:fill="auto"/>
          </w:tcPr>
          <w:p w14:paraId="3AC79A3A" w14:textId="77777777" w:rsidR="00D45DEC" w:rsidRPr="00C121E0" w:rsidRDefault="005E7A49" w:rsidP="003839D9">
            <w:pPr>
              <w:pStyle w:val="NormalSingle"/>
            </w:pPr>
            <w:r w:rsidRPr="00C121E0">
              <w:t>European Disability Forum</w:t>
            </w:r>
          </w:p>
        </w:tc>
      </w:tr>
      <w:tr w:rsidR="006F0993" w:rsidRPr="00C121E0" w14:paraId="6B674A09" w14:textId="77777777" w:rsidTr="003839D9">
        <w:tc>
          <w:tcPr>
            <w:tcW w:w="9060" w:type="dxa"/>
            <w:shd w:val="clear" w:color="auto" w:fill="auto"/>
          </w:tcPr>
          <w:p w14:paraId="0E9B004D" w14:textId="77777777" w:rsidR="00D45DEC" w:rsidRPr="00C121E0" w:rsidRDefault="005E7A49" w:rsidP="003839D9">
            <w:pPr>
              <w:pStyle w:val="NormalSingle"/>
            </w:pPr>
            <w:r w:rsidRPr="00C121E0">
              <w:t>Save the Children</w:t>
            </w:r>
          </w:p>
        </w:tc>
      </w:tr>
      <w:tr w:rsidR="006F0993" w:rsidRPr="00C121E0" w14:paraId="584430F2" w14:textId="77777777" w:rsidTr="003839D9">
        <w:tc>
          <w:tcPr>
            <w:tcW w:w="9060" w:type="dxa"/>
            <w:shd w:val="clear" w:color="auto" w:fill="auto"/>
          </w:tcPr>
          <w:p w14:paraId="749020B8" w14:textId="77777777" w:rsidR="00D45DEC" w:rsidRPr="00C121E0" w:rsidRDefault="005E7A49" w:rsidP="003839D9">
            <w:pPr>
              <w:pStyle w:val="NormalSingle"/>
            </w:pPr>
            <w:r w:rsidRPr="00C121E0">
              <w:t>PICUM</w:t>
            </w:r>
          </w:p>
        </w:tc>
      </w:tr>
      <w:tr w:rsidR="006F0993" w:rsidRPr="00C121E0" w14:paraId="3F53C83A" w14:textId="77777777" w:rsidTr="003839D9">
        <w:tc>
          <w:tcPr>
            <w:tcW w:w="9060" w:type="dxa"/>
            <w:shd w:val="clear" w:color="auto" w:fill="auto"/>
          </w:tcPr>
          <w:p w14:paraId="4B16A8BA" w14:textId="77777777" w:rsidR="00D45DEC" w:rsidRPr="00C121E0" w:rsidRDefault="005E7A49" w:rsidP="003839D9">
            <w:pPr>
              <w:pStyle w:val="NormalSingle"/>
            </w:pPr>
            <w:r w:rsidRPr="00C121E0">
              <w:t>Eurocarers</w:t>
            </w:r>
          </w:p>
        </w:tc>
      </w:tr>
      <w:tr w:rsidR="006F0993" w:rsidRPr="00C121E0" w14:paraId="71C0915D" w14:textId="77777777" w:rsidTr="003839D9">
        <w:tc>
          <w:tcPr>
            <w:tcW w:w="9060" w:type="dxa"/>
            <w:shd w:val="clear" w:color="auto" w:fill="auto"/>
          </w:tcPr>
          <w:p w14:paraId="0C353F0D" w14:textId="77777777" w:rsidR="00D45DEC" w:rsidRPr="00C121E0" w:rsidRDefault="005E7A49" w:rsidP="003839D9">
            <w:pPr>
              <w:pStyle w:val="NormalSingle"/>
            </w:pPr>
            <w:r w:rsidRPr="00C121E0">
              <w:t>European Association for the Education of Adults (EAEA)</w:t>
            </w:r>
          </w:p>
        </w:tc>
      </w:tr>
      <w:tr w:rsidR="006F0993" w:rsidRPr="00C121E0" w14:paraId="1B530314" w14:textId="77777777" w:rsidTr="003839D9">
        <w:tc>
          <w:tcPr>
            <w:tcW w:w="9060" w:type="dxa"/>
            <w:shd w:val="clear" w:color="auto" w:fill="auto"/>
          </w:tcPr>
          <w:p w14:paraId="03958D1B" w14:textId="77777777" w:rsidR="00D45DEC" w:rsidRPr="00C121E0" w:rsidRDefault="005E7A49" w:rsidP="003839D9">
            <w:pPr>
              <w:pStyle w:val="NormalSingle"/>
            </w:pPr>
            <w:r w:rsidRPr="00C121E0">
              <w:t>Eurocities</w:t>
            </w:r>
          </w:p>
        </w:tc>
      </w:tr>
      <w:tr w:rsidR="006F0993" w:rsidRPr="00C121E0" w14:paraId="3E59F372" w14:textId="77777777" w:rsidTr="003839D9">
        <w:tc>
          <w:tcPr>
            <w:tcW w:w="9060" w:type="dxa"/>
            <w:shd w:val="clear" w:color="auto" w:fill="auto"/>
          </w:tcPr>
          <w:p w14:paraId="5AA9C791" w14:textId="77777777" w:rsidR="00D45DEC" w:rsidRPr="00C121E0" w:rsidRDefault="005E7A49" w:rsidP="003839D9">
            <w:pPr>
              <w:pStyle w:val="NormalSingle"/>
            </w:pPr>
            <w:r w:rsidRPr="00C121E0">
              <w:t>European Food Banks Federation</w:t>
            </w:r>
          </w:p>
        </w:tc>
      </w:tr>
      <w:tr w:rsidR="006F0993" w:rsidRPr="00C121E0" w14:paraId="110F866F" w14:textId="77777777" w:rsidTr="003839D9">
        <w:tc>
          <w:tcPr>
            <w:tcW w:w="9060" w:type="dxa"/>
            <w:shd w:val="clear" w:color="auto" w:fill="auto"/>
          </w:tcPr>
          <w:p w14:paraId="1BDD3A3A" w14:textId="77777777" w:rsidR="00D45DEC" w:rsidRPr="00C121E0" w:rsidRDefault="005E7A49" w:rsidP="003839D9">
            <w:pPr>
              <w:pStyle w:val="NormalSingle"/>
            </w:pPr>
            <w:r w:rsidRPr="00C121E0">
              <w:t>CNV</w:t>
            </w:r>
          </w:p>
        </w:tc>
      </w:tr>
      <w:tr w:rsidR="006F0993" w:rsidRPr="00C121E0" w14:paraId="2641AD9E" w14:textId="77777777" w:rsidTr="003839D9">
        <w:tc>
          <w:tcPr>
            <w:tcW w:w="9060" w:type="dxa"/>
            <w:shd w:val="clear" w:color="auto" w:fill="auto"/>
          </w:tcPr>
          <w:p w14:paraId="1BA50F1E" w14:textId="77777777" w:rsidR="00D45DEC" w:rsidRPr="00C121E0" w:rsidRDefault="005E7A49" w:rsidP="003839D9">
            <w:pPr>
              <w:pStyle w:val="NormalSingle"/>
            </w:pPr>
            <w:r w:rsidRPr="00C121E0">
              <w:t>DGB</w:t>
            </w:r>
          </w:p>
        </w:tc>
      </w:tr>
      <w:tr w:rsidR="006F0993" w:rsidRPr="00C121E0" w14:paraId="7B58C538" w14:textId="77777777" w:rsidTr="00A81CDF">
        <w:tc>
          <w:tcPr>
            <w:tcW w:w="9060" w:type="dxa"/>
            <w:shd w:val="clear" w:color="auto" w:fill="auto"/>
          </w:tcPr>
          <w:p w14:paraId="40AE5752" w14:textId="2028F038" w:rsidR="00D45DEC" w:rsidRPr="00C121E0" w:rsidRDefault="005E7A49" w:rsidP="001666EA">
            <w:pPr>
              <w:pStyle w:val="NormalBoldCenter"/>
            </w:pPr>
            <w:r w:rsidRPr="00C121E0">
              <w:t>2. Představitelé orgánů třetích zemí, včetně jejich diplomatických misí</w:t>
            </w:r>
            <w:r w:rsidR="00A97F05">
              <w:t xml:space="preserve"> a </w:t>
            </w:r>
            <w:r w:rsidRPr="00C121E0">
              <w:t>velvyslanectví</w:t>
            </w:r>
          </w:p>
        </w:tc>
      </w:tr>
      <w:tr w:rsidR="006F0993" w:rsidRPr="00C121E0" w14:paraId="7A927CCF" w14:textId="77777777" w:rsidTr="00A81CDF">
        <w:tc>
          <w:tcPr>
            <w:tcW w:w="9060" w:type="dxa"/>
            <w:shd w:val="clear" w:color="auto" w:fill="auto"/>
          </w:tcPr>
          <w:p w14:paraId="1792ECC8" w14:textId="77777777" w:rsidR="00D45DEC" w:rsidRPr="00C121E0" w:rsidRDefault="005E7A49" w:rsidP="00C6630E">
            <w:r w:rsidRPr="00C121E0">
              <w:t>None</w:t>
            </w:r>
          </w:p>
        </w:tc>
      </w:tr>
    </w:tbl>
    <w:p w14:paraId="60CB0E54" w14:textId="77777777" w:rsidR="00D45DEC" w:rsidRPr="00C121E0" w:rsidRDefault="005E7A49" w:rsidP="00086351">
      <w:pPr>
        <w:pStyle w:val="Footprint12b"/>
      </w:pPr>
      <w:r w:rsidRPr="00C121E0">
        <w:t>Výše uvedený seznam je sestaven na výhradní odpovědnost zpravodajů.</w:t>
      </w:r>
    </w:p>
    <w:p w14:paraId="68F1938A" w14:textId="609AD23B" w:rsidR="00D45DEC" w:rsidRPr="00C121E0" w:rsidRDefault="005E7A49" w:rsidP="00AD7CF3">
      <w:pPr>
        <w:pStyle w:val="Footprint12b"/>
      </w:pPr>
      <w:r w:rsidRPr="00C121E0">
        <w:t>Pokud jsou na seznamu uvedena jména, funkce, případně jména</w:t>
      </w:r>
      <w:r w:rsidR="00A97F05">
        <w:t xml:space="preserve"> i </w:t>
      </w:r>
      <w:r w:rsidRPr="00C121E0">
        <w:t>funkce fyzických osob, zpravodajové prohlašují, že příslušné fyzické osoby byly seznámeny</w:t>
      </w:r>
      <w:r w:rsidR="00A97F05">
        <w:t xml:space="preserve"> s </w:t>
      </w:r>
      <w:r w:rsidRPr="00C121E0">
        <w:t>prohlášením Evropského parlamentu</w:t>
      </w:r>
      <w:r w:rsidR="00A97F05">
        <w:t xml:space="preserve"> o </w:t>
      </w:r>
      <w:r w:rsidRPr="00C121E0">
        <w:t>ochraně osobních údajů č. 484 (</w:t>
      </w:r>
      <w:hyperlink r:id="rId21" w:tooltip="https://www.europarl.europa.eu/data-protect/index.do" w:history="1">
        <w:r w:rsidR="00D45DEC" w:rsidRPr="00C121E0">
          <w:rPr>
            <w:rStyle w:val="Hyperlink"/>
            <w:color w:val="auto"/>
          </w:rPr>
          <w:t>https://www.europarl.europa.eu/data-protect/index.do</w:t>
        </w:r>
      </w:hyperlink>
      <w:r w:rsidRPr="00C121E0">
        <w:t>), které stanoví podmínky platné pro zpracování jejich osobních údajů</w:t>
      </w:r>
      <w:r w:rsidR="00A97F05">
        <w:t xml:space="preserve"> a </w:t>
      </w:r>
      <w:r w:rsidRPr="00C121E0">
        <w:t>práva související</w:t>
      </w:r>
      <w:r w:rsidR="00A97F05">
        <w:t xml:space="preserve"> s </w:t>
      </w:r>
      <w:r w:rsidRPr="00C121E0">
        <w:t>tímto zpracováním.</w:t>
      </w:r>
      <w:bookmarkEnd w:id="2"/>
    </w:p>
    <w:sectPr w:rsidR="00D45DEC" w:rsidRPr="00C121E0" w:rsidSect="00D45DEC">
      <w:headerReference w:type="even" r:id="rId22"/>
      <w:headerReference w:type="default" r:id="rId23"/>
      <w:headerReference w:type="first" r:id="rId24"/>
      <w:footerReference w:type="first" r:id="rId2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CE0813" w14:textId="77777777" w:rsidR="005E7A49" w:rsidRPr="00B14F58" w:rsidRDefault="005E7A49">
      <w:r w:rsidRPr="00B14F58">
        <w:separator/>
      </w:r>
    </w:p>
  </w:endnote>
  <w:endnote w:type="continuationSeparator" w:id="0">
    <w:p w14:paraId="7090F83D" w14:textId="77777777" w:rsidR="005E7A49" w:rsidRPr="00B14F58" w:rsidRDefault="005E7A49">
      <w:r w:rsidRPr="00B14F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DokChampa">
    <w:altName w:val="Leelawadee UI"/>
    <w:charset w:val="DE"/>
    <w:family w:val="swiss"/>
    <w:pitch w:val="variable"/>
    <w:sig w:usb0="83000003" w:usb1="00000000" w:usb2="00000000" w:usb3="00000000" w:csb0="0001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F46ABA" w14:textId="77777777" w:rsidR="00B14F58" w:rsidRPr="00B14F58" w:rsidRDefault="00B14F58" w:rsidP="00B14F58">
    <w:pPr>
      <w:pStyle w:val="EPFooter"/>
    </w:pPr>
    <w:r w:rsidRPr="00B14F58">
      <w:t>PE</w:t>
    </w:r>
    <w:r w:rsidRPr="00C121E0">
      <w:rPr>
        <w:rStyle w:val="HideTWBExt"/>
      </w:rPr>
      <w:t>&lt;NoPE&gt;</w:t>
    </w:r>
    <w:r w:rsidRPr="00B14F58">
      <w:t>784.181</w:t>
    </w:r>
    <w:r w:rsidRPr="00C121E0">
      <w:rPr>
        <w:rStyle w:val="HideTWBExt"/>
      </w:rPr>
      <w:t>&lt;/NoPE&gt;&lt;Version&gt;</w:t>
    </w:r>
    <w:r w:rsidRPr="00B14F58">
      <w:t>v01-00</w:t>
    </w:r>
    <w:r w:rsidRPr="00C121E0">
      <w:rPr>
        <w:rStyle w:val="HideTWBExt"/>
      </w:rPr>
      <w:t>&lt;/Version&gt;</w:t>
    </w:r>
    <w:r w:rsidRPr="00B14F58">
      <w:tab/>
    </w:r>
    <w:r w:rsidRPr="00B14F58">
      <w:fldChar w:fldCharType="begin"/>
    </w:r>
    <w:r w:rsidRPr="00B14F58">
      <w:instrText xml:space="preserve"> PAGE  \* MERGEFORMAT </w:instrText>
    </w:r>
    <w:r w:rsidRPr="00B14F58">
      <w:fldChar w:fldCharType="separate"/>
    </w:r>
    <w:r w:rsidRPr="00B14F58">
      <w:rPr>
        <w:noProof/>
      </w:rPr>
      <w:t>44</w:t>
    </w:r>
    <w:r w:rsidRPr="00B14F58">
      <w:fldChar w:fldCharType="end"/>
    </w:r>
    <w:r w:rsidRPr="00B14F58">
      <w:t>/</w:t>
    </w:r>
    <w:fldSimple w:instr=" NUMPAGES  \* MERGEFORMAT ">
      <w:r w:rsidRPr="00B14F58">
        <w:rPr>
          <w:noProof/>
        </w:rPr>
        <w:t>44</w:t>
      </w:r>
    </w:fldSimple>
    <w:r w:rsidRPr="00B14F58">
      <w:tab/>
    </w:r>
    <w:r w:rsidRPr="00C121E0">
      <w:rPr>
        <w:rStyle w:val="HideTWBExt"/>
      </w:rPr>
      <w:t>&lt;PathFdR&gt;</w:t>
    </w:r>
    <w:r w:rsidRPr="00B14F58">
      <w:t>PR\1336437CS.docx</w:t>
    </w:r>
    <w:r w:rsidRPr="00C121E0">
      <w:rPr>
        <w:rStyle w:val="HideTWBExt"/>
      </w:rPr>
      <w:t>&lt;/PathFdR&gt;</w:t>
    </w:r>
  </w:p>
  <w:p w14:paraId="10D732FB" w14:textId="232E5F0B" w:rsidR="00D45DEC" w:rsidRPr="00B14F58" w:rsidRDefault="00B14F58" w:rsidP="00B14F58">
    <w:pPr>
      <w:pStyle w:val="EPFooter2"/>
    </w:pPr>
    <w:r w:rsidRPr="00B14F58">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49B04" w14:textId="77777777" w:rsidR="00B14F58" w:rsidRPr="00B14F58" w:rsidRDefault="00B14F58" w:rsidP="00B14F58">
    <w:pPr>
      <w:pStyle w:val="EPFooter"/>
    </w:pPr>
    <w:r w:rsidRPr="00C121E0">
      <w:rPr>
        <w:rStyle w:val="HideTWBExt"/>
      </w:rPr>
      <w:t>&lt;PathFdR&gt;</w:t>
    </w:r>
    <w:r w:rsidRPr="00B14F58">
      <w:t>PR\1336437CS.docx</w:t>
    </w:r>
    <w:r w:rsidRPr="00C121E0">
      <w:rPr>
        <w:rStyle w:val="HideTWBExt"/>
      </w:rPr>
      <w:t>&lt;/PathFdR&gt;</w:t>
    </w:r>
    <w:r w:rsidRPr="00B14F58">
      <w:tab/>
    </w:r>
    <w:r w:rsidRPr="00B14F58">
      <w:fldChar w:fldCharType="begin"/>
    </w:r>
    <w:r w:rsidRPr="00B14F58">
      <w:instrText xml:space="preserve"> PAGE  \* MERGEFORMAT </w:instrText>
    </w:r>
    <w:r w:rsidRPr="00B14F58">
      <w:fldChar w:fldCharType="separate"/>
    </w:r>
    <w:r w:rsidRPr="00B14F58">
      <w:rPr>
        <w:noProof/>
      </w:rPr>
      <w:t>5</w:t>
    </w:r>
    <w:r w:rsidRPr="00B14F58">
      <w:fldChar w:fldCharType="end"/>
    </w:r>
    <w:r w:rsidRPr="00B14F58">
      <w:t>/</w:t>
    </w:r>
    <w:fldSimple w:instr=" NUMPAGES  \* MERGEFORMAT ">
      <w:r w:rsidRPr="00B14F58">
        <w:rPr>
          <w:noProof/>
        </w:rPr>
        <w:t>44</w:t>
      </w:r>
    </w:fldSimple>
    <w:r w:rsidRPr="00B14F58">
      <w:tab/>
      <w:t>PE</w:t>
    </w:r>
    <w:r w:rsidRPr="00C121E0">
      <w:rPr>
        <w:rStyle w:val="HideTWBExt"/>
      </w:rPr>
      <w:t>&lt;NoPE&gt;</w:t>
    </w:r>
    <w:r w:rsidRPr="00B14F58">
      <w:t>784.181</w:t>
    </w:r>
    <w:r w:rsidRPr="00C121E0">
      <w:rPr>
        <w:rStyle w:val="HideTWBExt"/>
      </w:rPr>
      <w:t>&lt;/NoPE&gt;&lt;Version&gt;</w:t>
    </w:r>
    <w:r w:rsidRPr="00B14F58">
      <w:t>v01-00</w:t>
    </w:r>
    <w:r w:rsidRPr="00C121E0">
      <w:rPr>
        <w:rStyle w:val="HideTWBExt"/>
      </w:rPr>
      <w:t>&lt;/Version&gt;</w:t>
    </w:r>
  </w:p>
  <w:p w14:paraId="3C9B823C" w14:textId="51D6ABD7" w:rsidR="00D45DEC" w:rsidRPr="00B14F58" w:rsidRDefault="00B14F58" w:rsidP="00B14F58">
    <w:pPr>
      <w:pStyle w:val="EPFooter2"/>
    </w:pPr>
    <w:r w:rsidRPr="00B14F58">
      <w:tab/>
    </w:r>
    <w:r w:rsidRPr="00B14F58">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F1D7B9" w14:textId="77777777" w:rsidR="00B14F58" w:rsidRPr="00B14F58" w:rsidRDefault="00B14F58" w:rsidP="00B14F58">
    <w:pPr>
      <w:pStyle w:val="EPFooter"/>
    </w:pPr>
    <w:r w:rsidRPr="00C121E0">
      <w:rPr>
        <w:rStyle w:val="HideTWBExt"/>
      </w:rPr>
      <w:t>&lt;PathFdR&gt;</w:t>
    </w:r>
    <w:r w:rsidRPr="00B14F58">
      <w:t>PR\1336437CS.docx</w:t>
    </w:r>
    <w:r w:rsidRPr="00C121E0">
      <w:rPr>
        <w:rStyle w:val="HideTWBExt"/>
      </w:rPr>
      <w:t>&lt;/PathFdR&gt;</w:t>
    </w:r>
    <w:r w:rsidRPr="00B14F58">
      <w:tab/>
    </w:r>
    <w:r w:rsidRPr="00B14F58">
      <w:tab/>
      <w:t>PE</w:t>
    </w:r>
    <w:r w:rsidRPr="00C121E0">
      <w:rPr>
        <w:rStyle w:val="HideTWBExt"/>
      </w:rPr>
      <w:t>&lt;NoPE&gt;</w:t>
    </w:r>
    <w:r w:rsidRPr="00B14F58">
      <w:t>784.181</w:t>
    </w:r>
    <w:r w:rsidRPr="00C121E0">
      <w:rPr>
        <w:rStyle w:val="HideTWBExt"/>
      </w:rPr>
      <w:t>&lt;/NoPE&gt;&lt;Version&gt;</w:t>
    </w:r>
    <w:r w:rsidRPr="00B14F58">
      <w:t>v01-00</w:t>
    </w:r>
    <w:r w:rsidRPr="00C121E0">
      <w:rPr>
        <w:rStyle w:val="HideTWBExt"/>
      </w:rPr>
      <w:t>&lt;/Version&gt;</w:t>
    </w:r>
  </w:p>
  <w:p w14:paraId="1E357E33" w14:textId="544BEB20" w:rsidR="00D45DEC" w:rsidRPr="00B14F58" w:rsidRDefault="00B14F58" w:rsidP="00B14F58">
    <w:pPr>
      <w:pStyle w:val="EPFooter2"/>
    </w:pPr>
    <w:r w:rsidRPr="00B14F58">
      <w:t>CS</w:t>
    </w:r>
    <w:r w:rsidRPr="00B14F58">
      <w:tab/>
    </w:r>
    <w:r w:rsidRPr="00B14F58">
      <w:rPr>
        <w:b w:val="0"/>
        <w:i/>
        <w:color w:val="C0C0C0"/>
        <w:sz w:val="22"/>
      </w:rPr>
      <w:t>Jednotná v rozmanitosti</w:t>
    </w:r>
    <w:r w:rsidRPr="00B14F58">
      <w:tab/>
      <w:t>CS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14594" w14:textId="77777777" w:rsidR="00D45DEC" w:rsidRPr="00B14F58" w:rsidRDefault="005E7A49" w:rsidP="00825F00">
    <w:pPr>
      <w:pStyle w:val="EPFooter"/>
    </w:pPr>
    <w:r w:rsidRPr="00C121E0">
      <w:rPr>
        <w:rStyle w:val="HideTWBExt"/>
      </w:rPr>
      <w:t>&lt;PathFdR&gt;</w:t>
    </w:r>
    <w:r w:rsidRPr="00B14F58">
      <w:t>PR\1336437EN.docx</w:t>
    </w:r>
    <w:r w:rsidRPr="00C121E0">
      <w:rPr>
        <w:rStyle w:val="HideTWBExt"/>
      </w:rPr>
      <w:t>&lt;/PathFdR&gt;</w:t>
    </w:r>
    <w:r w:rsidRPr="00B14F58">
      <w:tab/>
    </w:r>
    <w:r w:rsidRPr="00B14F58">
      <w:tab/>
      <w:t>PE</w:t>
    </w:r>
    <w:r w:rsidRPr="00C121E0">
      <w:rPr>
        <w:rStyle w:val="HideTWBExt"/>
      </w:rPr>
      <w:t>&lt;NoPE&gt;</w:t>
    </w:r>
    <w:r w:rsidRPr="00B14F58">
      <w:t>784.181</w:t>
    </w:r>
    <w:r w:rsidRPr="00C121E0">
      <w:rPr>
        <w:rStyle w:val="HideTWBExt"/>
      </w:rPr>
      <w:t>&lt;/NoPE&gt;&lt;Version&gt;</w:t>
    </w:r>
    <w:r w:rsidRPr="00B14F58">
      <w:t>v01-00</w:t>
    </w:r>
    <w:r w:rsidRPr="00C121E0">
      <w:rPr>
        <w:rStyle w:val="HideTWBExt"/>
      </w:rPr>
      <w:t>&lt;/Version&gt;</w:t>
    </w:r>
  </w:p>
  <w:p w14:paraId="42F70127" w14:textId="77777777" w:rsidR="00D45DEC" w:rsidRPr="00B14F58" w:rsidRDefault="005E7A49" w:rsidP="00825F00">
    <w:pPr>
      <w:pStyle w:val="EPFooter2"/>
    </w:pPr>
    <w:r w:rsidRPr="00B14F58">
      <w:t>EN</w:t>
    </w:r>
    <w:r w:rsidRPr="00B14F58">
      <w:tab/>
    </w:r>
    <w:r w:rsidRPr="00B14F58">
      <w:rPr>
        <w:b w:val="0"/>
        <w:i/>
        <w:color w:val="C0C0C0"/>
        <w:sz w:val="22"/>
      </w:rPr>
      <w:t>United in diversity</w:t>
    </w:r>
    <w:r w:rsidRPr="00B14F58">
      <w:tab/>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20F30" w14:textId="77777777" w:rsidR="00825F00" w:rsidRPr="00B14F58" w:rsidRDefault="005E7A49" w:rsidP="00825F00">
    <w:pPr>
      <w:pStyle w:val="EPFooter"/>
    </w:pPr>
    <w:r w:rsidRPr="00C121E0">
      <w:rPr>
        <w:rStyle w:val="HideTWBExt"/>
      </w:rPr>
      <w:t>&lt;PathFdR&gt;</w:t>
    </w:r>
    <w:r w:rsidRPr="00B14F58">
      <w:t>PR\1336437EN.docx</w:t>
    </w:r>
    <w:r w:rsidRPr="00C121E0">
      <w:rPr>
        <w:rStyle w:val="HideTWBExt"/>
      </w:rPr>
      <w:t>&lt;/PathFdR&gt;</w:t>
    </w:r>
    <w:r w:rsidRPr="00B14F58">
      <w:tab/>
    </w:r>
    <w:r w:rsidRPr="00B14F58">
      <w:tab/>
      <w:t>PE</w:t>
    </w:r>
    <w:r w:rsidRPr="00C121E0">
      <w:rPr>
        <w:rStyle w:val="HideTWBExt"/>
      </w:rPr>
      <w:t>&lt;NoPE&gt;</w:t>
    </w:r>
    <w:r w:rsidRPr="00B14F58">
      <w:t>784.181</w:t>
    </w:r>
    <w:r w:rsidRPr="00C121E0">
      <w:rPr>
        <w:rStyle w:val="HideTWBExt"/>
      </w:rPr>
      <w:t>&lt;/NoPE&gt;&lt;Version&gt;</w:t>
    </w:r>
    <w:r w:rsidRPr="00B14F58">
      <w:t>v01-00</w:t>
    </w:r>
    <w:r w:rsidRPr="00C121E0">
      <w:rPr>
        <w:rStyle w:val="HideTWBExt"/>
      </w:rPr>
      <w:t>&lt;/Version&gt;</w:t>
    </w:r>
  </w:p>
  <w:p w14:paraId="458D5FB5" w14:textId="77777777" w:rsidR="00FB52FE" w:rsidRPr="00B14F58" w:rsidRDefault="005E7A49" w:rsidP="00825F00">
    <w:pPr>
      <w:pStyle w:val="EPFooter2"/>
    </w:pPr>
    <w:r w:rsidRPr="00B14F58">
      <w:t>EN</w:t>
    </w:r>
    <w:r w:rsidRPr="00B14F58">
      <w:tab/>
    </w:r>
    <w:r w:rsidRPr="00B14F58">
      <w:rPr>
        <w:b w:val="0"/>
        <w:i/>
        <w:color w:val="C0C0C0"/>
        <w:sz w:val="22"/>
      </w:rPr>
      <w:t>United in diversity</w:t>
    </w:r>
    <w:r w:rsidRPr="00B14F58">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05ACF0" w14:textId="77777777" w:rsidR="00EB362A" w:rsidRPr="00B14F58" w:rsidRDefault="005E7A49">
      <w:r w:rsidRPr="00B14F58">
        <w:separator/>
      </w:r>
    </w:p>
  </w:footnote>
  <w:footnote w:type="continuationSeparator" w:id="0">
    <w:p w14:paraId="181E3252" w14:textId="77777777" w:rsidR="00EB362A" w:rsidRPr="00B14F58" w:rsidRDefault="005E7A49">
      <w:r w:rsidRPr="00B14F58">
        <w:continuationSeparator/>
      </w:r>
    </w:p>
  </w:footnote>
  <w:footnote w:id="1">
    <w:p w14:paraId="637D5842" w14:textId="77777777" w:rsidR="00A71E3F" w:rsidRPr="00B14F58" w:rsidRDefault="005E7A49">
      <w:pPr>
        <w:pStyle w:val="FootnoteText"/>
      </w:pPr>
      <w:r w:rsidRPr="00B14F58">
        <w:rPr>
          <w:rStyle w:val="FootnoteReference"/>
        </w:rPr>
        <w:footnoteRef/>
      </w:r>
      <w:r w:rsidRPr="00B14F58">
        <w:t xml:space="preserve"> </w:t>
      </w:r>
      <w:r w:rsidRPr="00B14F58">
        <w:tab/>
        <w:t>Dosud nezveřejněné v Úředním věstníku.</w:t>
      </w:r>
    </w:p>
  </w:footnote>
  <w:footnote w:id="2">
    <w:p w14:paraId="5AAFB91C" w14:textId="77777777" w:rsidR="00A71E3F" w:rsidRPr="00B14F58" w:rsidRDefault="005E7A49">
      <w:pPr>
        <w:pStyle w:val="FootnoteText"/>
      </w:pPr>
      <w:r w:rsidRPr="00B14F58">
        <w:rPr>
          <w:rStyle w:val="FootnoteReference"/>
        </w:rPr>
        <w:footnoteRef/>
      </w:r>
      <w:r w:rsidRPr="00B14F58">
        <w:t xml:space="preserve"> </w:t>
      </w:r>
      <w:r w:rsidRPr="00B14F58">
        <w:tab/>
        <w:t>Dosud nezveřejněné v Úředním věstníku.</w:t>
      </w:r>
    </w:p>
  </w:footnote>
  <w:footnote w:id="3">
    <w:p w14:paraId="225D5EE9" w14:textId="77777777" w:rsidR="00E97ABE" w:rsidRPr="00B14F58" w:rsidRDefault="005E7A49">
      <w:pPr>
        <w:pStyle w:val="FootnoteText"/>
      </w:pPr>
      <w:r w:rsidRPr="00B14F58">
        <w:rPr>
          <w:rStyle w:val="FootnoteReference"/>
        </w:rPr>
        <w:footnoteRef/>
      </w:r>
      <w:r w:rsidRPr="00B14F58">
        <w:t xml:space="preserve"> Evropská komise, Návrh nařízení Evropského parlamentu a Rady, kterým se zřizuje Evropský sociální fond jako součást plánu národního a regionálního partnerství stanoveného v nařízení (EU) […] [o plánu NRP] a stanoví podmínky pro provádění podpory Unie v oblasti kvalitních pracovních míst, dovedností a sociálního začleňování na období 2028–2034, COM(2025) 558, 16.7.2025, vysvětlující prohlášení</w:t>
      </w:r>
    </w:p>
  </w:footnote>
  <w:footnote w:id="4">
    <w:p w14:paraId="730ECE28" w14:textId="77777777" w:rsidR="00E97ABE" w:rsidRPr="00B14F58" w:rsidRDefault="005E7A49">
      <w:pPr>
        <w:pStyle w:val="FootnoteText"/>
      </w:pPr>
      <w:r w:rsidRPr="00B14F58">
        <w:rPr>
          <w:rStyle w:val="FootnoteReference"/>
        </w:rPr>
        <w:footnoteRef/>
      </w:r>
      <w:r w:rsidRPr="00B14F58">
        <w:t xml:space="preserve"> Usnesení Evropského parlamentu ze dne 11. března 2025 o Evropském sociálním fondu plus po roce 2027 (2024/2077(INI)), Úř. věst. C/2025/3146, 20.6.2025, odst. 1</w:t>
      </w:r>
    </w:p>
  </w:footnote>
  <w:footnote w:id="5">
    <w:p w14:paraId="1A07D99B" w14:textId="0F3AEFB0" w:rsidR="00D45DEC" w:rsidRPr="00B14F58" w:rsidRDefault="005E7A49">
      <w:pPr>
        <w:pStyle w:val="FootnoteText"/>
      </w:pPr>
      <w:r w:rsidRPr="00B14F58">
        <w:rPr>
          <w:rStyle w:val="FootnoteReference"/>
        </w:rPr>
        <w:footnoteRef/>
      </w:r>
      <w:r w:rsidRPr="00B14F58">
        <w:t xml:space="preserve"> Interinstitucionální dohoda z 20. května 2021 mezi Evropským parlamentem, Radou Evropské unie a Evropskou komisí o povinném rejstříku transparentnosti (Úř. věst. L 207, 11.6.2021, s. 1, ELI: </w:t>
      </w:r>
      <w:hyperlink r:id="rId1" w:tooltip="http://data.europa.eu/eli/agree_interinstit/2021/611/oj" w:history="1">
        <w:r w:rsidR="00D45DEC" w:rsidRPr="00B14F58">
          <w:rPr>
            <w:rStyle w:val="Hyperlink"/>
          </w:rPr>
          <w:t>http://data.europa.eu/eli/agree_interinstit/2021/611/oj</w:t>
        </w:r>
      </w:hyperlink>
      <w:r w:rsidRPr="00B14F58">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7AECD" w14:textId="77777777" w:rsidR="00A97F05" w:rsidRDefault="00A97F0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2CFC4" w14:textId="77777777" w:rsidR="00A97F05" w:rsidRDefault="00A97F0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67BBE" w14:textId="77777777" w:rsidR="00A97F05" w:rsidRDefault="00A97F0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FC85E" w14:textId="77777777" w:rsidR="00D45DEC" w:rsidRDefault="00D45DE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3A9DC5" w14:textId="77777777" w:rsidR="00D45DEC" w:rsidRDefault="00D45DE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FEE1B" w14:textId="77777777" w:rsidR="00D45DEC" w:rsidRDefault="00D45DEC">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ED5CB" w14:textId="77777777" w:rsidR="00D45DEC" w:rsidRDefault="00D45DEC">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E6FC0" w14:textId="77777777" w:rsidR="00D45DEC" w:rsidRDefault="00D45DEC">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1A6F09" w14:textId="77777777" w:rsidR="00D45DEC" w:rsidRDefault="00D45DE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16cid:durableId="1622759993">
    <w:abstractNumId w:val="9"/>
  </w:num>
  <w:num w:numId="2" w16cid:durableId="1260984445">
    <w:abstractNumId w:val="9"/>
  </w:num>
  <w:num w:numId="3" w16cid:durableId="1207452016">
    <w:abstractNumId w:val="7"/>
  </w:num>
  <w:num w:numId="4" w16cid:durableId="1772971877">
    <w:abstractNumId w:val="7"/>
  </w:num>
  <w:num w:numId="5" w16cid:durableId="1346446270">
    <w:abstractNumId w:val="6"/>
  </w:num>
  <w:num w:numId="6" w16cid:durableId="1764841624">
    <w:abstractNumId w:val="6"/>
  </w:num>
  <w:num w:numId="7" w16cid:durableId="1759979155">
    <w:abstractNumId w:val="5"/>
  </w:num>
  <w:num w:numId="8" w16cid:durableId="2124379214">
    <w:abstractNumId w:val="5"/>
  </w:num>
  <w:num w:numId="9" w16cid:durableId="1579561590">
    <w:abstractNumId w:val="4"/>
  </w:num>
  <w:num w:numId="10" w16cid:durableId="1458911170">
    <w:abstractNumId w:val="4"/>
  </w:num>
  <w:num w:numId="11" w16cid:durableId="959729295">
    <w:abstractNumId w:val="8"/>
  </w:num>
  <w:num w:numId="12" w16cid:durableId="1448306799">
    <w:abstractNumId w:val="8"/>
  </w:num>
  <w:num w:numId="13" w16cid:durableId="430659607">
    <w:abstractNumId w:val="3"/>
  </w:num>
  <w:num w:numId="14" w16cid:durableId="10961373">
    <w:abstractNumId w:val="3"/>
  </w:num>
  <w:num w:numId="15" w16cid:durableId="640041312">
    <w:abstractNumId w:val="2"/>
  </w:num>
  <w:num w:numId="16" w16cid:durableId="947350389">
    <w:abstractNumId w:val="2"/>
  </w:num>
  <w:num w:numId="17" w16cid:durableId="172064368">
    <w:abstractNumId w:val="1"/>
  </w:num>
  <w:num w:numId="18" w16cid:durableId="1473404872">
    <w:abstractNumId w:val="1"/>
  </w:num>
  <w:num w:numId="19" w16cid:durableId="430127189">
    <w:abstractNumId w:val="0"/>
  </w:num>
  <w:num w:numId="20" w16cid:durableId="1216896778">
    <w:abstractNumId w:val="0"/>
  </w:num>
  <w:num w:numId="21" w16cid:durableId="885996041">
    <w:abstractNumId w:val="9"/>
  </w:num>
  <w:num w:numId="22" w16cid:durableId="306713111">
    <w:abstractNumId w:val="7"/>
  </w:num>
  <w:num w:numId="23" w16cid:durableId="605579941">
    <w:abstractNumId w:val="6"/>
  </w:num>
  <w:num w:numId="24" w16cid:durableId="369770454">
    <w:abstractNumId w:val="5"/>
  </w:num>
  <w:num w:numId="25" w16cid:durableId="545685150">
    <w:abstractNumId w:val="4"/>
  </w:num>
  <w:num w:numId="26" w16cid:durableId="746683729">
    <w:abstractNumId w:val="8"/>
  </w:num>
  <w:num w:numId="27" w16cid:durableId="119567794">
    <w:abstractNumId w:val="3"/>
  </w:num>
  <w:num w:numId="28" w16cid:durableId="1385445752">
    <w:abstractNumId w:val="2"/>
  </w:num>
  <w:num w:numId="29" w16cid:durableId="1543208573">
    <w:abstractNumId w:val="1"/>
  </w:num>
  <w:num w:numId="30" w16cid:durableId="1793666576">
    <w:abstractNumId w:val="0"/>
  </w:num>
  <w:num w:numId="31" w16cid:durableId="447747849">
    <w:abstractNumId w:val="9"/>
  </w:num>
  <w:num w:numId="32" w16cid:durableId="1191527421">
    <w:abstractNumId w:val="7"/>
  </w:num>
  <w:num w:numId="33" w16cid:durableId="1986738535">
    <w:abstractNumId w:val="6"/>
  </w:num>
  <w:num w:numId="34" w16cid:durableId="2073695149">
    <w:abstractNumId w:val="5"/>
  </w:num>
  <w:num w:numId="35" w16cid:durableId="720903366">
    <w:abstractNumId w:val="4"/>
  </w:num>
  <w:num w:numId="36" w16cid:durableId="1484466959">
    <w:abstractNumId w:val="8"/>
  </w:num>
  <w:num w:numId="37" w16cid:durableId="1391883015">
    <w:abstractNumId w:val="3"/>
  </w:num>
  <w:num w:numId="38" w16cid:durableId="957295549">
    <w:abstractNumId w:val="2"/>
  </w:num>
  <w:num w:numId="39" w16cid:durableId="758139695">
    <w:abstractNumId w:val="1"/>
  </w:num>
  <w:num w:numId="40" w16cid:durableId="11625494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5"/>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MACTMNU" w:val=" 2"/>
    <w:docVar w:name="AUTHORMFPMNU" w:val=" 3"/>
    <w:docVar w:name="CJMNU" w:val="1"/>
    <w:docVar w:name="COMKEY" w:val="EMPL"/>
    <w:docVar w:name="CONTRIBUTIONMNU" w:val=" 1"/>
    <w:docVar w:name="CopyToNetwork" w:val="-1"/>
    <w:docVar w:name="CVar" w:val="2"/>
    <w:docVar w:name="DOCDT" w:val="02/02/2026"/>
    <w:docVar w:name="DOCMNU" w:val=" 1"/>
    <w:docVar w:name="EPOJMNU" w:val=" 3"/>
    <w:docVar w:name="EPSTATMNU" w:val=" 1"/>
    <w:docVar w:name="EPSTATPLURMNU" w:val=" 1"/>
    <w:docVar w:name="EVABUDGMNU" w:val=" 1"/>
    <w:docVar w:name="iNoAmend" w:val="2"/>
    <w:docVar w:name="INSTITUTIONSMNU" w:val=" 2"/>
    <w:docVar w:name="JURI1MNU" w:val=" 2"/>
    <w:docVar w:name="JURI2MNU" w:val=" 2"/>
    <w:docVar w:name="LastEditedSection" w:val=" 1"/>
    <w:docVar w:name="NVAR1" w:val="0"/>
    <w:docVar w:name="ORLANGKEY" w:val="EN"/>
    <w:docVar w:name="ORLANGMNU" w:val=" 1"/>
    <w:docVar w:name="OTHERSTATMNU" w:val=" 4"/>
    <w:docVar w:name="PARLIAMENTSMNU" w:val=" 1"/>
    <w:docVar w:name="PARLMNU" w:val=" 2"/>
    <w:docVar w:name="RECONSULTMNU" w:val=" 1"/>
    <w:docVar w:name="RepeatBlock-Amend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222\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222\fprq2 DokChampa{\*\falt Leelawadee UI};}{\f51\fbidi \froman\fcharset238\fprq2 Times New Roman CE;}{\f52\fbidi \froman\fcharset204\fprq2 Times New Roman Cyr;}_x000d__x000a_{\f54\fbidi \froman\fcharset161\fprq2 Times New Roman Greek;}{\f55\fbidi \froman\fcharset162\fprq2 Times New Roman Tur;}{\f56\fbidi \froman\fcharset177\fprq2 Times New Roman (Hebrew);}{\f57\fbidi \froman\fcharset178\fprq2 Times New Roman (Arabic);}_x000d__x000a_{\f58\fbidi \froman\fcharset186\fprq2 Times New Roman Baltic;}{\f59\fbidi \froman\fcharset163\fprq2 Times New Roman (Vietnamese);}{\f61\fbidi \fswiss\fcharset238\fprq2 Arial CE;}{\f62\fbidi \fswiss\fcharset204\fprq2 Arial Cyr;}_x000d__x000a_{\f64\fbidi \fswiss\fcharset161\fprq2 Arial Greek;}{\f65\fbidi \fswiss\fcharset162\fprq2 Arial Tur;}{\f66\fbidi \fswiss\fcharset177\fprq2 Arial (Hebrew);}{\f67\fbidi \fswiss\fcharset178\fprq2 Arial (Arabic);}_x000d__x000a_{\f68\fbidi \fswiss\fcharset186\fprq2 Arial Baltic;}{\f69\fbidi \fswiss\fcharset163\fprq2 Arial (Vietnamese);}{\f391\fbidi \froman\fcharset238\fprq2 Cambria Math CE;}{\f392\fbidi \froman\fcharset204\fprq2 Cambria Math Cyr;}_x000d__x000a_{\f394\fbidi \froman\fcharset161\fprq2 Cambria Math Greek;}{\f395\fbidi \froman\fcharset162\fprq2 Cambria Math Tur;}{\f398\fbidi \froman\fcharset186\fprq2 Cambria Math Baltic;}{\f39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0\fbidi \fswiss\fcharset0\fprq2 DokChampa{\*\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0\fbidi \fswiss\fcharset0\fprq2 DokChampa{\*\falt Leelawadee UI};}}{\colortbl;\red0\green0\blue0;\red0\green0\blue255;\red0\green255\blue255;\red0\green255\blue0;_x000d__x000a_\red255\green0\blue255;\red255\green0\blue0;\red255\green255\blue0;\red255\green255\blue255;\red0\green0\blue128;\red0\green128\blue128;\red0\green128\blue0;\red128\green0\blue128;\red128\green0\blue0;\red128\green128\blue0;\red128\green128\blue128;_x000d__x000a_\red192\green192\blue192;\red0\green0\blue0;\red0\green0\blue0;\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9\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9\loch\f31502\hich\af31502\dbch\af31501 \sbasedon10 \slink1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2213247 HideTWBExt;}{\*\cs18 \additive \v\f1\fs20\cf15 _x000d__x000a_\spriority0 \styrsid12213247 HideTWBInt;}{\s19\ql \li0\ri0\sa120\nowidctlpar\wrapdefault\aspalpha\aspnum\faauto\adjustright\rin0\lin0\itap0 \rtlch\fcs1 \af0\afs20\alang1025 \ltrch\fcs0 \fs24\lang2057\langfe2057\cgrid\langnp2057\langfenp2057 _x000d__x000a_\sbasedon0 \snext19 \spriority0 \styrsid12213247 Normal6a;}{\s20\ql \li0\ri0\nowidctlpar\wrapdefault\aspalpha\aspnum\faauto\adjustright\rin0\lin0\itap0 \rtlch\fcs1 \af0\afs20\alang1025 \ltrch\fcs0 \b\fs24\lang2057\langfe2057\cgrid\langnp2057\langfenp2057 _x000d__x000a_\sbasedon0 \snext20 \spriority0 \styrsid12213247 NormalBold;}{\s21\ql \li0\ri0\sa240\nowidctlpar\wrapdefault\aspalpha\aspnum\faauto\adjustright\rin0\lin0\itap0 \rtlch\fcs1 \af0\afs20\alang1025 \ltrch\fcs0 _x000d__x000a_\i\fs24\lang2057\langfe2057\cgrid\langnp2057\langfenp2057 \sbasedon0 \snext21 \spriority0 \styrsid12213247 AmJustText;}{\s22\qc \li0\ri0\sb240\sa240\nowidctlpar\wrapdefault\aspalpha\aspnum\faauto\adjustright\rin0\lin0\itap0 \rtlch\fcs1 _x000d__x000a_\af0\afs20\alang1025 \ltrch\fcs0 \i\fs24\lang2057\langfe2057\cgrid\langnp2057\langfenp2057 \sbasedon0 \snext22 \spriority0 \styrsid12213247 AmCrossRef;}{_x000d__x000a_\s23\qc \li0\ri0\sb240\sa240\keepn\nowidctlpar\wrapdefault\aspalpha\aspnum\faauto\adjustright\rin0\lin0\itap0 \rtlch\fcs1 \af0\afs20\alang1025 \ltrch\fcs0 \i\fs24\lang2057\langfe2057\cgrid\langnp2057\langfenp2057 _x000d__x000a_\sbasedon0 \snext21 \spriority0 \styrsid12213247 AmJustTitle;}{\s24\qr \li0\ri0\sb240\sa240\nowidctlpar\wrapdefault\aspalpha\aspnum\faauto\adjustright\rin0\lin0\itap0 \rtlch\fcs1 \af0\afs20\alang1025 \ltrch\fcs0 _x000d__x000a_\fs24\lang2057\langfe2057\cgrid\langnp2057\langfenp2057 \sbasedon0 \snext24 \spriority0 \styrsid12213247 AmOrLang;}{\s25\qc \li0\ri0\sa240\nowidctlpar\wrapdefault\aspalpha\aspnum\faauto\adjustright\rin0\lin0\itap0 \rtlch\fcs1 \af0\afs20\alang1025 _x000d__x000a_\ltrch\fcs0 \i\fs24\lang2057\langfe2057\cgrid\langnp2057\langfenp2057 \sbasedon0 \snext25 \spriority0 \styrsid12213247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2213247 AmNumberTabs;}{\s27\ql \li0\ri0\sb240\nowidctlpar\wrapdefault\aspalpha\aspnum\faauto\adjustright\rin0\lin0\itap0 \rtlch\fcs1 _x000d__x000a_\af0\afs20\alang1025 \ltrch\fcs0 \b\fs24\lang2057\langfe2057\cgrid\langnp2057\langfenp2057 \sbasedon0 \snext27 \spriority0 \styrsid12213247 NormalBold12b;}}{\*\rsidtbl \rsid24658\rsid223860\rsid735077\rsid1718133\rsid2892074\rsid3108209\rsid3565327_x000d__x000a_\rsid4666813\rsid6641733\rsid7823322\rsid9636012\rsid10377208\rsid10450397\rsid11215221\rsid11549030\rsid12154954\rsid12213247\rsid14382809\rsid14424199\rsid15204470\rsid15285974\rsid15950462\rsid16324206\rsid16662270}{\mmathPr\mmathFont34\mbrkBin0_x000d__x000a_\mbrkBinSub0\msmallFrac0\mdispDef1\mlMargin0\mrMargin0\mdefJc1\mwrapIndent1440\mintLim0\mnaryLim1}{\info{\author NOTARIDOU Aikaterini}{\operator NOTARIDOU Aikaterini}{\creatim\yr2025\mo12\dy9\hr13\min33}{\revtim\yr2025\mo12\dy9\hr13\min33}{\version1}_x000d__x000a_{\edmins0}{\nofpages1}{\nofwords104}{\nofchars596}{\nofcharsws699}{\vern103}}{\*\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2213247\newtblstyruls\nogrowautofit\usenormstyforlist\noindnmbrts\felnbrelev\nocxsptable\indrlsweleven\noafcnsttbl\afelev\utinl\hwelev\spltpgpar\notcvasp\notbrkcnstfrctbl\notvatxbx\krnprsnet\cachedcolbal _x000d__x000a_\nouicompat \fet0{\*\wgrffmtfilter 013f}\nofeaturethrottle1\ilfomacatclnup0{\*\template C:\\Users\\ANOTAR~1\\AppData\\Local\\Temp\\Blank1.dotx}{\*\ftnsep \ltrpar \pard\plain \ltrpar_x000d__x000a_\ql \li0\ri0\widctlpar\wrapdefault\aspalpha\aspnum\faauto\adjustright\rin0\lin0\itap0 \rtlch\fcs1 \af0\afs20\alang1025 \ltrch\fcs0 \fs24\lang2057\langfe2057\cgrid\langnp2057\langfenp2057 {\rtlch\fcs1 \af0 \ltrch\fcs0 \insrsid3108209 \chftnsep _x000d__x000a_\par }}{\*\ftnsepc \ltrpar \pard\plain \ltrpar\ql \li0\ri0\widctlpar\wrapdefault\aspalpha\aspnum\faauto\adjustright\rin0\lin0\itap0 \rtlch\fcs1 \af0\afs20\alang1025 \ltrch\fcs0 \fs24\lang2057\langfe2057\cgrid\langnp2057\langfenp2057 {\rtlch\fcs1 \af0 _x000d__x000a_\ltrch\fcs0 \insrsid3108209 \chftnsepc _x000d__x000a_\par }}{\*\aftnsep \ltrpar \pard\plain \ltrpar\ql \li0\ri0\widctlpar\wrapdefault\aspalpha\aspnum\faauto\adjustright\rin0\lin0\itap0 \rtlch\fcs1 \af0\afs20\alang1025 \ltrch\fcs0 \fs24\lang2057\langfe2057\cgrid\langnp2057\langfenp2057 {\rtlch\fcs1 \af0 _x000d__x000a_\ltrch\fcs0 \insrsid3108209 \chftnsep _x000d__x000a_\par }}{\*\aftnsepc \ltrpar \pard\plain \ltrpar\ql \li0\ri0\widctlpar\wrapdefault\aspalpha\aspnum\faauto\adjustright\rin0\lin0\itap0 \rtlch\fcs1 \af0\afs20\alang1025 \ltrch\fcs0 \fs24\lang2057\langfe2057\cgrid\langnp2057\langfenp2057 {\rtlch\fcs1 \af0 _x000d__x000a_\ltrch\fcs0 \insrsid310820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2173828 \rtlch\fcs1 _x000d__x000a_\af0\afs20\alang1025 \ltrch\fcs0 \b\fs24\lang2057\langfe2057\cgrid\langnp2057\langfenp2057 {\rtlch\fcs1 \af0 \ltrch\fcs0 \cs17\b0\v\fs20\cf9\lang1024\langfe1024\loch\af1\hich\af1\dbch\af31501\noproof\insrsid12213247\charrsid3276913 {\*\bkmkstart restart}_x000d__x000a_\hich\af1\dbch\af31501\loch\f1 &lt;Amend&gt;}{\rtlch\fcs1 \af0 \ltrch\fcs0 \insrsid12213247\charrsid3276913 Amendment\tab \tab }{\rtlch\fcs1 \af0 \ltrch\fcs0 _x000d__x000a_\cs17\b0\v\fs20\cf9\lang1024\langfe1024\loch\af1\hich\af1\dbch\af31501\noproof\insrsid12213247\charrsid3276913 \hich\af1\dbch\af31501\loch\f1 &lt;NumAm&gt;}{\rtlch\fcs1 \af0 \ltrch\fcs0 \insrsid12213247\charrsid3276913 #}{\rtlch\fcs1 \af1 \ltrch\fcs0 _x000d__x000a_\cs18\v\f1\fs20\cf15\insrsid12213247\charrsid3276913 ENMIENDA@NRAM@}{\rtlch\fcs1 \af0 \ltrch\fcs0 \insrsid12213247\charrsid3276913 #}{\rtlch\fcs1 \af0 \ltrch\fcs0 _x000d__x000a_\cs17\b0\v\fs20\cf9\lang1024\langfe1024\loch\af1\hich\af1\dbch\af31501\noproof\insrsid12213247\charrsid3276913 \hich\af1\dbch\af31501\loch\f1 &lt;/NumAm&gt;}{\rtlch\fcs1 \af0 \ltrch\fcs0 \insrsid12213247\charrsid3276913 _x000d__x000a_\par }\pard\plain \ltrpar\s27\ql \li0\ri0\sb240\keepn\nowidctlpar\wrapdefault\aspalpha\aspnum\faauto\adjustright\rin0\lin0\itap0\pararsid2173828 \rtlch\fcs1 \af0\afs20\alang1025 \ltrch\fcs0 \b\fs24\lang2057\langfe2057\cgrid\langnp2057\langfenp2057 {_x000d__x000a_\rtlch\fcs1 \af0 \ltrch\fcs0 \cs17\b0\v\fs20\cf9\lang1024\langfe1024\loch\af1\hich\af1\dbch\af31501\noproof\insrsid12213247\charrsid3276913 \hich\af1\dbch\af31501\loch\f1 &lt;DocAmend&gt;}{\rtlch\fcs1 \af0 \ltrch\fcs0 \insrsid12213247\charrsid3276913 _x000d__x000a_Proposal for a #}{\rtlch\fcs1 \af1 \ltrch\fcs0 \cs18\v\f1\fs20\cf15\insrsid12213247\charrsid3276913 MNU[DOC1][DOC2][DOC3]@DOCMSG@DOCMNU}{\rtlch\fcs1 \af0 \ltrch\fcs0 \insrsid12213247\charrsid3276913 ##}{\rtlch\fcs1 \af1 \ltrch\fcs0 _x000d__x000a_\cs18\v\f1\fs20\cf15\insrsid12213247\charrsid3276913 MNU[AMACTYES][NOTAPP]@CHOICE@AMACTMNU}{\rtlch\fcs1 \af0 \ltrch\fcs0 \insrsid12213247\charrsid3276913 #}{\rtlch\fcs1 \af0 \ltrch\fcs0 _x000d__x000a_\cs17\b0\v\fs20\cf9\lang1024\langfe1024\loch\af1\hich\af1\dbch\af31501\noproof\insrsid12213247\charrsid3276913 \hich\af1\dbch\af31501\loch\f1 &lt;/DocAmend&gt;}{\rtlch\fcs1 \af0 \ltrch\fcs0 \insrsid12213247\charrsid3276913 _x000d__x000a_\par }\pard\plain \ltrpar\s20\ql \li0\ri0\keepn\nowidctlpar\wrapdefault\aspalpha\aspnum\faauto\adjustright\rin0\lin0\itap0\pararsid14315216 \rtlch\fcs1 \af0\afs20\alang1025 \ltrch\fcs0 \b\fs24\lang2057\langfe2057\cgrid\langnp2057\langfenp2057 {\rtlch\fcs1 _x000d__x000a_\af0 \ltrch\fcs0 \cs17\b0\v\fs20\cf9\lang1024\langfe1024\loch\af1\hich\af1\dbch\af31501\noproof\insrsid12213247\charrsid3276913 \hich\af1\dbch\af31501\loch\f1 &lt;Article&gt;}{\rtlch\fcs1 \af0 \ltrch\fcs0 \insrsid12213247\charrsid3276913 #}{\rtlch\fcs1 \af1 _x000d__x000a_\ltrch\fcs0 \cs18\v\f1\fs20\cf15\insrsid12213247\charrsid3276913 MNU[AMACTPARTYES][AMACTPARTNO]@CHOICE@AMACTMNU}{\rtlch\fcs1 \af0 \ltrch\fcs0 \insrsid12213247\charrsid3276913 #}{\rtlch\fcs1 \af0 \ltrch\fcs0 _x000d__x000a_\cs17\b0\v\fs20\cf9\lang1024\langfe1024\loch\af1\hich\af1\dbch\af31501\noproof\insrsid12213247\charrsid3276913 \hich\af1\dbch\af31501\loch\f1 &lt;/Article&gt;}{\rtlch\fcs1 \af0 \ltrch\fcs0 \insrsid12213247\charrsid3276913 _x000d__x000a_\par }\pard\plain \ltrpar\ql \li0\ri0\keepn\widctlpar\wrapdefault\aspalpha\aspnum\faauto\adjustright\rin0\lin0\itap0\pararsid1856914 \rtlch\fcs1 \af0\afs20\alang1025 \ltrch\fcs0 \fs24\lang2057\langfe2057\cgrid\langnp2057\langfenp2057 {\rtlch\fcs1 \af0 _x000d__x000a_\ltrch\fcs0 \cs17\v\fs20\cf9\lang1024\langfe1024\loch\af1\hich\af1\dbch\af31501\noproof\insrsid12213247\charrsid3276913 \hich\af1\dbch\af31501\loch\f1 &lt;DocAmend2&gt;&lt;OptDel&gt;}{\rtlch\fcs1 \af0 \ltrch\fcs0 \insrsid12213247\charrsid3276913 #}{\rtlch\fcs1 \af1 _x000d__x000a_\ltrch\fcs0 \cs18\v\f1\fs20\cf15\insrsid12213247\charrsid3276913 MNU[OPTNRACTYES][NOTAPP]@CHOICE@AMACTMNU}{\rtlch\fcs1 \af0 \ltrch\fcs0 \insrsid12213247\charrsid3276913 #}{\rtlch\fcs1 \af0 \ltrch\fcs0 _x000d__x000a_\cs17\v\fs20\cf9\lang1024\langfe1024\loch\af1\hich\af1\dbch\af31501\noproof\insrsid12213247\charrsid3276913 \hich\af1\dbch\af31501\loch\f1 &lt;/OptDel&gt;&lt;/DocAmend2&gt;}{\rtlch\fcs1 \af0 \ltrch\fcs0 \insrsid12213247\charrsid3276913 _x000d__x000a_\par }\pard \ltrpar\ql \li0\ri0\widctlpar\wrapdefault\aspalpha\aspnum\faauto\adjustright\rin0\lin0\itap0\pararsid2517430 {\rtlch\fcs1 \af0 \ltrch\fcs0 \cs17\v\fs20\cf9\lang1024\langfe1024\loch\af1\hich\af1\dbch\af31501\noproof\insrsid12213247\charrsid3276913 _x000d__x000a_\hich\af1\dbch\af31501\loch\f1 &lt;Article2&gt;&lt;OptDel&gt;}{\rtlch\fcs1 \af0 \ltrch\fcs0 \insrsid12213247\charrsid3276913 #}{\rtlch\fcs1 \af1 \ltrch\fcs0 \cs18\v\f1\fs20\cf15\insrsid12213247\charrsid3276913 MNU[OPTACTPARTYES][NOTAPP]@CHOICE@AMACTMNU}{\rtlch\fcs1 _x000d__x000a_\af0 \ltrch\fcs0 \insrsid12213247\charrsid3276913 #}{\rtlch\fcs1 \af0 \ltrch\fcs0 \cs17\v\fs20\cf9\lang1024\langfe1024\loch\af1\hich\af1\dbch\af31501\noproof\insrsid12213247\charrsid3276913 \hich\af1\dbch\af31501\loch\f1 &lt;/OptDel&gt;&lt;/Article2&gt;}{\rtlch\fcs1 _x000d__x000a_\af0 \ltrch\fcs0 \insrsid12213247\charrsid3276913 _x000d__x000a_\par \ltrrow}\trowd \ltrrow\ts11\trqc\trgaph340\trleft0\trftsWidth3\trwWidth9752\trftsWidthB3\trpaddl340\trpaddr340\trpaddfl3\trpaddft3\trpaddfb3\trpaddfr3\tblrsid2517430\tblind0\tblindtype3 \clvertalt\clbrdrt\brdrtbl \clbrdrl\brdrtbl \clbrdrb\brdrtbl \clbrdrr_x000d__x000a_\brdrtbl \cltxlrtb\clftsWidth3\clwWidth9752\clshdrawnil \cellx9752\pard\plain \ltrpar\ql \li0\ri0\keepn\widctlpar\intbl\wrapdefault\aspalpha\aspnum\faauto\adjustright\rin0\lin0\pararsid14315216 \rtlch\fcs1 \af0\afs20\alang1025 \ltrch\fcs0 _x000d__x000a_\fs24\lang2057\langfe2057\cgrid\langnp2057\langfenp2057 {\rtlch\fcs1 \af0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9752\clshdrawnil \cellx9752\row \ltrrow}\trowd \ltrrow\ts11\trqc\trgaph340\trleft0\trftsWidth3\trwWidth9752\trftsWidthB3\trpaddl340\trpaddr340\trpaddfl3\trpaddft3\trpaddfb3\trpaddfr3\tblrsid2517430\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4315216 \rtlch\fcs1 \af0\afs20\alang1025 \ltrch\fcs0 _x000d__x000a_\i\fs24\lang2057\langfe2057\cgrid\langnp2057\langfenp2057 {\rtlch\fcs1 \af0 \ltrch\fcs0 \insrsid12213247\charrsid3276913 #}{\rtlch\fcs1 \af1 \ltrch\fcs0 \cs18\v\f1\fs20\cf15\insrsid12213247\charrsid3276913 MNU[OPTLEFTAMACT][LEFTPROP]@CHOICE@AMACTMNU}{_x000d__x000a_\rtlch\fcs1 \af0 \ltrch\fcs0 \insrsid12213247\charrsid3276913 #\cell Amendment\cell }\pard\plain \ltrpar\ql \li0\ri0\widctlpar\intbl\wrapdefault\aspalpha\aspnum\faauto\adjustright\rin0\lin0 \rtlch\fcs1 \af0\afs20\alang1025 \ltrch\fcs0 _x000d__x000a_\fs24\lang2057\langfe2057\cgrid\langnp2057\langfenp2057 {\rtlch\fcs1 \af0 \ltrch\fcs0 \insrsid12213247\charrsid3276913 \trowd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2517430 \rtlch\fcs1 \af0\afs20\alang1025 \ltrch\fcs0 \fs24\lang2057\langfe2057\cgrid\langnp2057\langfenp2057 {\rtlch\fcs1 \af0 \ltrch\fcs0 _x000d__x000a_\insrsid12213247\charrsid3276913 ##\cell ##}{\rtlch\fcs1 \af0\afs24 \ltrch\fcs0 \insrsid12213247\charrsid3276913 \cell }\pard\plain \ltrpar\ql \li0\ri0\widctlpar\intbl\wrapdefault\aspalpha\aspnum\faauto\adjustright\rin0\lin0 \rtlch\fcs1 _x000d__x000a_\af0\afs20\alang1025 \ltrch\fcs0 \fs24\lang2057\langfe2057\cgrid\langnp2057\langfenp2057 {\rtlch\fcs1 \af0 \ltrch\fcs0 \insrsid12213247\charrsid3276913 \trowd \lastrow \ltrrow_x000d__x000a_\ts11\trqc\trgaph340\trleft0\trftsWidth3\trwWidth9752\trftsWidthB3\trpaddl340\trpaddr340\trpaddfl3\trpaddft3\trpaddfb3\trpaddfr3\tblrsid2517430\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2517430 \rtlch\fcs1 \af0\afs20\alang1025 \ltrch\fcs0 \fs24\lang2057\langfe2057\cgrid\langnp2057\langfenp2057 {\rtlch\fcs1 \af0 \ltrch\fcs0 _x000d__x000a_\insrsid12213247\charrsid3276913 Or. }{\rtlch\fcs1 \af0 \ltrch\fcs0 \cs17\v\fs20\cf9\lang1024\langfe1024\loch\af1\hich\af1\dbch\af31501\noproof\insrsid12213247\charrsid3276913 \hich\af1\dbch\af31501\loch\f1 &lt;Original&gt;}{\rtlch\fcs1 \af0 \ltrch\fcs0 _x000d__x000a_\insrsid12213247\charrsid3276913 #}{\rtlch\fcs1 \af1 \ltrch\fcs0 \cs18\v\f1\fs20\cf15\insrsid12213247\charrsid3276913 MNU[ORLANGONE][ORLANGMORE]@CHOICE@ORLANGMNU}{\rtlch\fcs1 \af0 \ltrch\fcs0 \insrsid12213247\charrsid3276913 #}{\rtlch\fcs1 \af0 _x000d__x000a_\ltrch\fcs0 \cs17\v\fs20\cf9\lang1024\langfe1024\loch\af1\hich\af1\dbch\af31501\noproof\insrsid12213247\charrsid3276913 \hich\af1\dbch\af31501\loch\f1 &lt;/Original&gt;}{\rtlch\fcs1 \af0 \ltrch\fcs0 \insrsid12213247\charrsid3276913 _x000d__x000a_\par }\pard\plain \ltrpar\s22\qc \li0\ri0\sb240\sa240\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OptDel&gt;}{\rtlch\fcs1 \af0 \ltrch\fcs0 \insrsid12213247\charrsid3276913 #}{_x000d__x000a_\rtlch\fcs1 \af1 \ltrch\fcs0 \cs18\v\f1\fs20\cf15\insrsid12213247\charrsid3276913 MNU[CROSSREFNO][CROSSREFYES]@CHOICE@}{\rtlch\fcs1 \af0 \ltrch\fcs0 \insrsid12213247\charrsid3276913 #}{\rtlch\fcs1 \af0 \ltrch\fcs0 _x000d__x000a_\cs17\i0\v\fs20\cf9\lang1024\langfe1024\loch\af1\hich\af1\dbch\af31501\noproof\insrsid12213247\charrsid3276913 \hich\af1\dbch\af31501\loch\f1 &lt;/OptDel&gt;}{\rtlch\fcs1 \af0 \ltrch\fcs0 \insrsid12213247\charrsid3276913 _x000d__x000a_\par }\pard\plain \ltrpar\s23\qc \li0\ri0\sb240\sa240\keepn\nowidctlpar\wrapdefault\aspalpha\aspnum\faauto\adjustright\rin0\lin0\itap0\pararsid2517430 \rtlch\fcs1 \af0\afs20\alang1025 \ltrch\fcs0 \i\fs24\lang2057\langfe2057\cgrid\langnp2057\langfenp2057 {_x000d__x000a_\rtlch\fcs1 \af0 \ltrch\fcs0 \cs17\i0\v\fs20\cf9\lang1024\langfe1024\loch\af1\hich\af1\dbch\af31501\noproof\insrsid12213247\charrsid3276913 \hich\af1\dbch\af31501\loch\f1 &lt;TitreJust&gt;}{\rtlch\fcs1 \af0 \ltrch\fcs0 \insrsid12213247\charrsid3276913 _x000d__x000a_Justification}{\rtlch\fcs1 \af0 \ltrch\fcs0 \cs17\i0\v\fs20\cf9\lang1024\langfe1024\loch\af1\hich\af1\dbch\af31501\noproof\insrsid12213247\charrsid3276913 \hich\af1\dbch\af31501\loch\f1 &lt;/TitreJust&gt;}{\rtlch\fcs1 \af0 \ltrch\fcs0 _x000d__x000a_\insrsid12213247\charrsid3276913 _x000d__x000a_\par }\pard\plain \ltrpar\s21\ql \li0\ri0\sa240\nowidctlpar\wrapdefault\aspalpha\aspnum\faauto\adjustright\rin0\lin0\itap0\pararsid2517430 \rtlch\fcs1 \af0\afs20\alang1025 \ltrch\fcs0 \i\fs24\lang2057\langfe2057\cgrid\langnp2057\langfenp2057 {\rtlch\fcs1 \af0 _x000d__x000a_\ltrch\fcs0 \cs17\i0\v\fs20\cf9\lang1024\langfe1024\loch\af1\hich\af1\dbch\af31501\noproof\insrsid12213247\charrsid3276913 \hich\af1\dbch\af31501\loch\f1 &lt;OptDelPrev&gt;}{\rtlch\fcs1 \af0 \ltrch\fcs0 \insrsid12213247\charrsid3276913 #}{\rtlch\fcs1 \af1 _x000d__x000a_\ltrch\fcs0 \cs18\v\f1\fs20\cf15\insrsid12213247\charrsid3276913 MNU[TEXTJUSTYES][TEXTJUSTNO]@CHOICE@}{\rtlch\fcs1 \af0 \ltrch\fcs0 \insrsid12213247\charrsid3276913 #}{\rtlch\fcs1 \af0 \ltrch\fcs0 _x000d__x000a_\cs17\i0\v\fs20\cf9\lang1024\langfe1024\loch\af1\hich\af1\dbch\af31501\noproof\insrsid12213247\charrsid3276913 \hich\af1\dbch\af31501\loch\f1 &lt;/OptDelPrev&gt;}{\rtlch\fcs1 \af0 \ltrch\fcs0 \insrsid12213247\charrsid3276913 _x000d__x000a_\par }\pard\plain \ltrpar\ql \li0\ri0\widctlpar\wrapdefault\aspalpha\aspnum\faauto\adjustright\rin0\lin0\itap0\pararsid16324206 \rtlch\fcs1 \af0\afs20\alang1025 \ltrch\fcs0 \fs24\lang2057\langfe2057\cgrid\langnp2057\langfenp2057 {\rtlch\fcs1 \af0 \ltrch\fcs0 _x000d__x000a_\cs17\v\fs20\cf9\lang1024\langfe1024\loch\af1\hich\af1\dbch\af31501\noproof\insrsid12213247\charrsid3276913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6\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lsdsemihidden1 \lsdunhideused1 \lsdpriority99 \lsdlocked0 Mention;_x000d__x000a_\lsdsemihidden1 \lsdunhideused1 \lsdpriority99 \lsdlocked0 Smart Hyperlink;\lsdsemihidden1 \lsdunhideused1 \lsdpriority99 \lsdlocked0 Hashtag;\lsdsemihidden1 \lsdunhideused1 \lsdpriority99 \lsdlocked0 Unresolved Mention;_x000d__x000a_\lsdsemihidden1 \lsdunhideused1 \lsdpriority99 \lsdlocked0 Smart Link;}}{\*\datastore 010500000200000018000000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87_x000d__x000a_ad070869dc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R_COD_1amCom"/>
    <w:docVar w:name="strSubDir" w:val="1336"/>
    <w:docVar w:name="TVTAMPART" w:val="Article 1"/>
    <w:docVar w:name="TXTLANGUE" w:val="CS"/>
    <w:docVar w:name="TXTLANGUEMIN" w:val="cs"/>
    <w:docVar w:name="TXTNRC" w:val="0172/2025"/>
    <w:docVar w:name="TXTNRCOD" w:val="2025/0239"/>
    <w:docVar w:name="TXTNRCOM" w:val="(2025)0558"/>
    <w:docVar w:name="TXTNRFIRSTAM" w:val="1"/>
    <w:docVar w:name="TXTNRLASTAM" w:val="46"/>
    <w:docVar w:name="TXTNRPE" w:val="784.181"/>
    <w:docVar w:name="TXTPEorAP" w:val="PE"/>
    <w:docVar w:name="TXTROUTE" w:val="PR\1336437CS.docx"/>
    <w:docVar w:name="TXTTITLE" w:val="establishing the European Social Fund as part of the National and Regional Partnership Plan set out in Regulation (EU) […] [NRPPlan] establishing conditions for the implementation of the Union support to quality employment, skills and social inclusion for the period from 2028 to 2034"/>
    <w:docVar w:name="TXTVERSION" w:val="01-00"/>
  </w:docVars>
  <w:rsids>
    <w:rsidRoot w:val="00EB362A"/>
    <w:rsid w:val="00011AAB"/>
    <w:rsid w:val="00012351"/>
    <w:rsid w:val="000139E5"/>
    <w:rsid w:val="00022C78"/>
    <w:rsid w:val="00084DD2"/>
    <w:rsid w:val="00084E89"/>
    <w:rsid w:val="00086351"/>
    <w:rsid w:val="00091443"/>
    <w:rsid w:val="0009296B"/>
    <w:rsid w:val="000B62B6"/>
    <w:rsid w:val="000B7489"/>
    <w:rsid w:val="000C11BF"/>
    <w:rsid w:val="000F1096"/>
    <w:rsid w:val="00100E88"/>
    <w:rsid w:val="00120948"/>
    <w:rsid w:val="00120A27"/>
    <w:rsid w:val="00123DD5"/>
    <w:rsid w:val="001277AE"/>
    <w:rsid w:val="00142215"/>
    <w:rsid w:val="001628D6"/>
    <w:rsid w:val="001666EA"/>
    <w:rsid w:val="001767E2"/>
    <w:rsid w:val="00187008"/>
    <w:rsid w:val="001B3829"/>
    <w:rsid w:val="001C5592"/>
    <w:rsid w:val="001C5B44"/>
    <w:rsid w:val="001C6FFC"/>
    <w:rsid w:val="001E41D5"/>
    <w:rsid w:val="001F4B59"/>
    <w:rsid w:val="001F7C7C"/>
    <w:rsid w:val="00212B84"/>
    <w:rsid w:val="002346B0"/>
    <w:rsid w:val="00242D0F"/>
    <w:rsid w:val="002667C3"/>
    <w:rsid w:val="002669B6"/>
    <w:rsid w:val="00285778"/>
    <w:rsid w:val="00290BED"/>
    <w:rsid w:val="002C3D20"/>
    <w:rsid w:val="002C6629"/>
    <w:rsid w:val="002D13EE"/>
    <w:rsid w:val="002E33EE"/>
    <w:rsid w:val="002F0F72"/>
    <w:rsid w:val="002F40BB"/>
    <w:rsid w:val="002F4B02"/>
    <w:rsid w:val="00305CD9"/>
    <w:rsid w:val="00323EF8"/>
    <w:rsid w:val="003316DD"/>
    <w:rsid w:val="003506ED"/>
    <w:rsid w:val="00366A46"/>
    <w:rsid w:val="00370829"/>
    <w:rsid w:val="00370AC3"/>
    <w:rsid w:val="003824EE"/>
    <w:rsid w:val="003839D9"/>
    <w:rsid w:val="003A6E1B"/>
    <w:rsid w:val="003B4689"/>
    <w:rsid w:val="003C2068"/>
    <w:rsid w:val="003C37CF"/>
    <w:rsid w:val="003D2CF8"/>
    <w:rsid w:val="004100B1"/>
    <w:rsid w:val="00424C8E"/>
    <w:rsid w:val="00426E47"/>
    <w:rsid w:val="00455743"/>
    <w:rsid w:val="00461601"/>
    <w:rsid w:val="00475F54"/>
    <w:rsid w:val="004C0915"/>
    <w:rsid w:val="004D424E"/>
    <w:rsid w:val="004E42C8"/>
    <w:rsid w:val="004E733D"/>
    <w:rsid w:val="004F3FA5"/>
    <w:rsid w:val="0051271F"/>
    <w:rsid w:val="00516763"/>
    <w:rsid w:val="00521F46"/>
    <w:rsid w:val="00551111"/>
    <w:rsid w:val="00551123"/>
    <w:rsid w:val="00570A6A"/>
    <w:rsid w:val="00586E50"/>
    <w:rsid w:val="0059583D"/>
    <w:rsid w:val="005A42D9"/>
    <w:rsid w:val="005B7828"/>
    <w:rsid w:val="005C2BEF"/>
    <w:rsid w:val="005D1A99"/>
    <w:rsid w:val="005D7609"/>
    <w:rsid w:val="005D7EE8"/>
    <w:rsid w:val="005E7A49"/>
    <w:rsid w:val="006148A9"/>
    <w:rsid w:val="00642325"/>
    <w:rsid w:val="0065373C"/>
    <w:rsid w:val="00661A65"/>
    <w:rsid w:val="0068666F"/>
    <w:rsid w:val="0069092A"/>
    <w:rsid w:val="00692393"/>
    <w:rsid w:val="006A2F5D"/>
    <w:rsid w:val="006F0993"/>
    <w:rsid w:val="006F7907"/>
    <w:rsid w:val="007041CC"/>
    <w:rsid w:val="00705F25"/>
    <w:rsid w:val="00743189"/>
    <w:rsid w:val="00743D33"/>
    <w:rsid w:val="00767AD6"/>
    <w:rsid w:val="0077022F"/>
    <w:rsid w:val="007932B3"/>
    <w:rsid w:val="00793EA9"/>
    <w:rsid w:val="007D1030"/>
    <w:rsid w:val="007D6F68"/>
    <w:rsid w:val="00823E6B"/>
    <w:rsid w:val="00825F00"/>
    <w:rsid w:val="00826780"/>
    <w:rsid w:val="0083079B"/>
    <w:rsid w:val="00837CCD"/>
    <w:rsid w:val="008633CC"/>
    <w:rsid w:val="00865190"/>
    <w:rsid w:val="008719B9"/>
    <w:rsid w:val="00894923"/>
    <w:rsid w:val="00894ECE"/>
    <w:rsid w:val="00896BB4"/>
    <w:rsid w:val="008A7FB8"/>
    <w:rsid w:val="009022B8"/>
    <w:rsid w:val="00914537"/>
    <w:rsid w:val="00917CC4"/>
    <w:rsid w:val="009763DA"/>
    <w:rsid w:val="00983F06"/>
    <w:rsid w:val="0099587B"/>
    <w:rsid w:val="009975B3"/>
    <w:rsid w:val="009A216D"/>
    <w:rsid w:val="009B4B93"/>
    <w:rsid w:val="009B4C53"/>
    <w:rsid w:val="009D5619"/>
    <w:rsid w:val="009F24BE"/>
    <w:rsid w:val="009F6C2F"/>
    <w:rsid w:val="009F767A"/>
    <w:rsid w:val="00A22533"/>
    <w:rsid w:val="00A26F46"/>
    <w:rsid w:val="00A34FD3"/>
    <w:rsid w:val="00A36929"/>
    <w:rsid w:val="00A50548"/>
    <w:rsid w:val="00A60EE7"/>
    <w:rsid w:val="00A71E3F"/>
    <w:rsid w:val="00A910C9"/>
    <w:rsid w:val="00A97F05"/>
    <w:rsid w:val="00AA35B0"/>
    <w:rsid w:val="00AD18C8"/>
    <w:rsid w:val="00AD7CF3"/>
    <w:rsid w:val="00AD7FA6"/>
    <w:rsid w:val="00AE4643"/>
    <w:rsid w:val="00AE4B71"/>
    <w:rsid w:val="00AF0416"/>
    <w:rsid w:val="00B10CB4"/>
    <w:rsid w:val="00B13D6F"/>
    <w:rsid w:val="00B14F58"/>
    <w:rsid w:val="00B23B72"/>
    <w:rsid w:val="00B31C6A"/>
    <w:rsid w:val="00B42702"/>
    <w:rsid w:val="00B4501F"/>
    <w:rsid w:val="00B54EAF"/>
    <w:rsid w:val="00B57B8B"/>
    <w:rsid w:val="00B85407"/>
    <w:rsid w:val="00B95702"/>
    <w:rsid w:val="00BC6489"/>
    <w:rsid w:val="00BD480C"/>
    <w:rsid w:val="00BE7724"/>
    <w:rsid w:val="00BF14D8"/>
    <w:rsid w:val="00BF3124"/>
    <w:rsid w:val="00C121E0"/>
    <w:rsid w:val="00C15A95"/>
    <w:rsid w:val="00C20954"/>
    <w:rsid w:val="00C23324"/>
    <w:rsid w:val="00C277B4"/>
    <w:rsid w:val="00C3266B"/>
    <w:rsid w:val="00C4280F"/>
    <w:rsid w:val="00C42A41"/>
    <w:rsid w:val="00C47E74"/>
    <w:rsid w:val="00C57A72"/>
    <w:rsid w:val="00C6630E"/>
    <w:rsid w:val="00C73602"/>
    <w:rsid w:val="00C85D0F"/>
    <w:rsid w:val="00C95701"/>
    <w:rsid w:val="00CF60C8"/>
    <w:rsid w:val="00D30DE2"/>
    <w:rsid w:val="00D32924"/>
    <w:rsid w:val="00D43E82"/>
    <w:rsid w:val="00D45DEC"/>
    <w:rsid w:val="00D47F5D"/>
    <w:rsid w:val="00D503A3"/>
    <w:rsid w:val="00D64928"/>
    <w:rsid w:val="00D93D60"/>
    <w:rsid w:val="00DA6ED0"/>
    <w:rsid w:val="00DC5011"/>
    <w:rsid w:val="00E171B6"/>
    <w:rsid w:val="00E40B26"/>
    <w:rsid w:val="00E4121F"/>
    <w:rsid w:val="00E67826"/>
    <w:rsid w:val="00E72695"/>
    <w:rsid w:val="00E97ABE"/>
    <w:rsid w:val="00EB1753"/>
    <w:rsid w:val="00EB362A"/>
    <w:rsid w:val="00EB6CFF"/>
    <w:rsid w:val="00EE3996"/>
    <w:rsid w:val="00F07062"/>
    <w:rsid w:val="00F13230"/>
    <w:rsid w:val="00F23CFC"/>
    <w:rsid w:val="00F42F07"/>
    <w:rsid w:val="00F433E2"/>
    <w:rsid w:val="00F904AE"/>
    <w:rsid w:val="00F934F8"/>
    <w:rsid w:val="00FB52FE"/>
    <w:rsid w:val="00FC0A34"/>
    <w:rsid w:val="00FD1DEF"/>
    <w:rsid w:val="00FE2614"/>
    <w:rsid w:val="00FE3B3F"/>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3DBA073"/>
  <w15:chartTrackingRefBased/>
  <w15:docId w15:val="{86376C87-D743-4CA0-8E20-6B01259975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7724"/>
    <w:pPr>
      <w:tabs>
        <w:tab w:val="right" w:pos="454"/>
        <w:tab w:val="left" w:pos="737"/>
      </w:tabs>
      <w:ind w:left="737" w:hanging="737"/>
    </w:pPr>
    <w:rPr>
      <w:snapToGrid w:val="0"/>
      <w:sz w:val="18"/>
      <w:lang w:eastAsia="en-US"/>
    </w:rPr>
  </w:style>
  <w:style w:type="paragraph" w:customStyle="1" w:styleId="Lgendetitre">
    <w:name w:val="Légende titre"/>
    <w:basedOn w:val="Normal"/>
    <w:rsid w:val="00BE7724"/>
    <w:pPr>
      <w:spacing w:before="240" w:after="240"/>
    </w:pPr>
    <w:rPr>
      <w:b/>
      <w:i/>
      <w:snapToGrid w:val="0"/>
      <w:lang w:eastAsia="en-US"/>
    </w:rPr>
  </w:style>
  <w:style w:type="paragraph" w:customStyle="1" w:styleId="Lgendestandard">
    <w:name w:val="Légende standard"/>
    <w:basedOn w:val="Normal"/>
    <w:rsid w:val="00BE7724"/>
    <w:rPr>
      <w:sz w:val="18"/>
    </w:rPr>
  </w:style>
  <w:style w:type="paragraph" w:customStyle="1" w:styleId="msonormal0">
    <w:name w:val="msonormal"/>
    <w:basedOn w:val="Normal"/>
    <w:rsid w:val="006148A9"/>
    <w:pPr>
      <w:widowControl/>
      <w:spacing w:before="100" w:beforeAutospacing="1" w:after="100" w:afterAutospacing="1"/>
    </w:pPr>
    <w:rPr>
      <w:szCs w:val="24"/>
    </w:rPr>
  </w:style>
  <w:style w:type="paragraph" w:styleId="Footer">
    <w:name w:val="footer"/>
    <w:link w:val="FooterChar"/>
    <w:unhideWhenUsed/>
    <w:rsid w:val="006148A9"/>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rsid w:val="006148A9"/>
    <w:rPr>
      <w:sz w:val="22"/>
    </w:rPr>
  </w:style>
  <w:style w:type="character" w:customStyle="1" w:styleId="Normal12Char">
    <w:name w:val="Normal12 Char"/>
    <w:basedOn w:val="DefaultParagraphFont"/>
    <w:link w:val="Normal12"/>
    <w:locked/>
    <w:rsid w:val="006148A9"/>
    <w:rPr>
      <w:noProof/>
      <w:sz w:val="24"/>
    </w:rPr>
  </w:style>
  <w:style w:type="paragraph" w:customStyle="1" w:styleId="Normal12">
    <w:name w:val="Normal12"/>
    <w:basedOn w:val="Normal"/>
    <w:link w:val="Normal12Char"/>
    <w:rsid w:val="006148A9"/>
    <w:pPr>
      <w:spacing w:after="240"/>
    </w:pPr>
    <w:rPr>
      <w:noProof/>
    </w:rPr>
  </w:style>
  <w:style w:type="paragraph" w:customStyle="1" w:styleId="CommitteeAM">
    <w:name w:val="CommitteeAM"/>
    <w:basedOn w:val="Normal"/>
    <w:rsid w:val="006148A9"/>
    <w:pPr>
      <w:spacing w:before="240" w:after="600"/>
      <w:jc w:val="center"/>
    </w:pPr>
    <w:rPr>
      <w:i/>
    </w:rPr>
  </w:style>
  <w:style w:type="paragraph" w:customStyle="1" w:styleId="ZDateAM">
    <w:name w:val="ZDateAM"/>
    <w:basedOn w:val="Normal"/>
    <w:rsid w:val="006148A9"/>
    <w:pPr>
      <w:tabs>
        <w:tab w:val="right" w:pos="9356"/>
      </w:tabs>
      <w:spacing w:after="480"/>
    </w:pPr>
    <w:rPr>
      <w:noProof/>
    </w:rPr>
  </w:style>
  <w:style w:type="paragraph" w:customStyle="1" w:styleId="ProjRap">
    <w:name w:val="ProjRap"/>
    <w:basedOn w:val="Normal"/>
    <w:rsid w:val="006148A9"/>
    <w:pPr>
      <w:tabs>
        <w:tab w:val="right" w:pos="9356"/>
      </w:tabs>
    </w:pPr>
    <w:rPr>
      <w:b/>
      <w:noProof/>
    </w:rPr>
  </w:style>
  <w:style w:type="paragraph" w:customStyle="1" w:styleId="PELeft">
    <w:name w:val="PELeft"/>
    <w:basedOn w:val="Normal"/>
    <w:rsid w:val="006148A9"/>
    <w:pPr>
      <w:spacing w:before="40" w:after="40"/>
    </w:pPr>
    <w:rPr>
      <w:rFonts w:ascii="Arial" w:hAnsi="Arial" w:cs="Arial"/>
      <w:sz w:val="22"/>
      <w:szCs w:val="22"/>
    </w:rPr>
  </w:style>
  <w:style w:type="paragraph" w:customStyle="1" w:styleId="PERight">
    <w:name w:val="PERight"/>
    <w:basedOn w:val="Normal"/>
    <w:next w:val="Normal"/>
    <w:rsid w:val="006148A9"/>
    <w:pPr>
      <w:jc w:val="right"/>
    </w:pPr>
    <w:rPr>
      <w:rFonts w:ascii="Arial" w:hAnsi="Arial" w:cs="Arial"/>
      <w:sz w:val="22"/>
      <w:szCs w:val="22"/>
    </w:rPr>
  </w:style>
  <w:style w:type="character" w:customStyle="1" w:styleId="Normal6Char">
    <w:name w:val="Normal6 Char"/>
    <w:basedOn w:val="DefaultParagraphFont"/>
    <w:link w:val="Normal6"/>
    <w:locked/>
    <w:rsid w:val="006148A9"/>
    <w:rPr>
      <w:sz w:val="24"/>
      <w:lang w:val="cs-CZ"/>
    </w:rPr>
  </w:style>
  <w:style w:type="paragraph" w:customStyle="1" w:styleId="Normal6">
    <w:name w:val="Normal6"/>
    <w:basedOn w:val="Normal"/>
    <w:link w:val="Normal6Char"/>
    <w:rsid w:val="006148A9"/>
    <w:pPr>
      <w:spacing w:after="120"/>
    </w:pPr>
  </w:style>
  <w:style w:type="character" w:customStyle="1" w:styleId="NormalBoldChar">
    <w:name w:val="NormalBold Char"/>
    <w:basedOn w:val="DefaultParagraphFont"/>
    <w:link w:val="NormalBold"/>
    <w:locked/>
    <w:rsid w:val="006148A9"/>
    <w:rPr>
      <w:b/>
      <w:sz w:val="24"/>
    </w:rPr>
  </w:style>
  <w:style w:type="paragraph" w:customStyle="1" w:styleId="Normal12Italic">
    <w:name w:val="Normal12Italic"/>
    <w:basedOn w:val="Normal12"/>
    <w:rsid w:val="006148A9"/>
    <w:rPr>
      <w:i/>
    </w:rPr>
  </w:style>
  <w:style w:type="paragraph" w:customStyle="1" w:styleId="JustificationTitle">
    <w:name w:val="JustificationTitle"/>
    <w:basedOn w:val="Normal"/>
    <w:next w:val="Normal12"/>
    <w:rsid w:val="006148A9"/>
    <w:pPr>
      <w:keepNext/>
      <w:spacing w:before="240" w:after="240"/>
      <w:jc w:val="center"/>
    </w:pPr>
    <w:rPr>
      <w:i/>
      <w:noProof/>
    </w:rPr>
  </w:style>
  <w:style w:type="paragraph" w:customStyle="1" w:styleId="Olang">
    <w:name w:val="Olang"/>
    <w:basedOn w:val="Normal"/>
    <w:rsid w:val="006148A9"/>
    <w:pPr>
      <w:spacing w:before="240" w:after="240"/>
      <w:jc w:val="right"/>
    </w:pPr>
    <w:rPr>
      <w:noProof/>
      <w:szCs w:val="24"/>
    </w:rPr>
  </w:style>
  <w:style w:type="paragraph" w:customStyle="1" w:styleId="ColumnHeading">
    <w:name w:val="ColumnHeading"/>
    <w:basedOn w:val="Normal"/>
    <w:rsid w:val="006148A9"/>
    <w:pPr>
      <w:spacing w:after="240"/>
      <w:jc w:val="center"/>
    </w:pPr>
    <w:rPr>
      <w:i/>
    </w:rPr>
  </w:style>
  <w:style w:type="paragraph" w:customStyle="1" w:styleId="AMNumberTabs0">
    <w:name w:val="AMNumberTabs"/>
    <w:basedOn w:val="Normal"/>
    <w:rsid w:val="006148A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6148A9"/>
    <w:pPr>
      <w:spacing w:before="240"/>
      <w:jc w:val="center"/>
    </w:pPr>
    <w:rPr>
      <w:i/>
    </w:rPr>
  </w:style>
  <w:style w:type="paragraph" w:customStyle="1" w:styleId="Footer2">
    <w:name w:val="Footer2"/>
    <w:basedOn w:val="Normal12"/>
    <w:rsid w:val="006148A9"/>
    <w:pPr>
      <w:tabs>
        <w:tab w:val="center" w:pos="4535"/>
        <w:tab w:val="right" w:pos="9923"/>
      </w:tabs>
      <w:spacing w:line="480" w:lineRule="auto"/>
      <w:ind w:left="-851"/>
    </w:pPr>
    <w:rPr>
      <w:rFonts w:ascii="Arial" w:cs="Arial"/>
      <w:b/>
      <w:sz w:val="48"/>
    </w:rPr>
  </w:style>
  <w:style w:type="character" w:customStyle="1" w:styleId="Footer2Middle">
    <w:name w:val="Footer2Middle"/>
    <w:rsid w:val="006148A9"/>
    <w:rPr>
      <w:rFonts w:ascii="Arial" w:hAnsi="Arial" w:cs="Arial" w:hint="default"/>
      <w:b w:val="0"/>
      <w:bCs w:val="0"/>
      <w:i/>
      <w:iCs w:val="0"/>
      <w:color w:val="C0C0C0"/>
      <w:sz w:val="22"/>
    </w:rPr>
  </w:style>
  <w:style w:type="paragraph" w:customStyle="1" w:styleId="EntPE">
    <w:name w:val="EntPE"/>
    <w:basedOn w:val="Normal12"/>
    <w:rsid w:val="006148A9"/>
    <w:pPr>
      <w:jc w:val="center"/>
    </w:pPr>
    <w:rPr>
      <w:noProof w:val="0"/>
      <w:sz w:val="56"/>
    </w:rPr>
  </w:style>
  <w:style w:type="paragraph" w:customStyle="1" w:styleId="Normal24a">
    <w:name w:val="Normal24a"/>
    <w:basedOn w:val="Normal"/>
    <w:rsid w:val="00D45DEC"/>
    <w:pPr>
      <w:spacing w:after="480"/>
    </w:pPr>
  </w:style>
  <w:style w:type="paragraph" w:customStyle="1" w:styleId="NormalBoldCenter">
    <w:name w:val="NormalBoldCenter"/>
    <w:basedOn w:val="Normal"/>
    <w:rsid w:val="00D45DEC"/>
    <w:pPr>
      <w:jc w:val="center"/>
    </w:pPr>
    <w:rPr>
      <w:b/>
    </w:rPr>
  </w:style>
  <w:style w:type="paragraph" w:customStyle="1" w:styleId="Footprint12b">
    <w:name w:val="Footprint12b"/>
    <w:basedOn w:val="Normal"/>
    <w:rsid w:val="00D45DEC"/>
    <w:pPr>
      <w:spacing w:before="240"/>
    </w:pPr>
    <w:rPr>
      <w:szCs w:val="24"/>
    </w:rPr>
  </w:style>
  <w:style w:type="paragraph" w:customStyle="1" w:styleId="NormalSingle">
    <w:name w:val="NormalSingle"/>
    <w:basedOn w:val="Normal"/>
    <w:qFormat/>
    <w:rsid w:val="00D45DEC"/>
    <w:rPr>
      <w:szCs w:val="24"/>
    </w:rPr>
  </w:style>
  <w:style w:type="paragraph" w:styleId="FootnoteText">
    <w:name w:val="footnote text"/>
    <w:basedOn w:val="Normal"/>
    <w:link w:val="FootnoteTextChar"/>
    <w:rsid w:val="00D45DEC"/>
    <w:rPr>
      <w:sz w:val="20"/>
    </w:rPr>
  </w:style>
  <w:style w:type="character" w:customStyle="1" w:styleId="FootnoteTextChar">
    <w:name w:val="Footnote Text Char"/>
    <w:basedOn w:val="DefaultParagraphFont"/>
    <w:link w:val="FootnoteText"/>
    <w:rsid w:val="00D45DEC"/>
  </w:style>
  <w:style w:type="character" w:styleId="FootnoteReference">
    <w:name w:val="footnote reference"/>
    <w:basedOn w:val="DefaultParagraphFont"/>
    <w:rsid w:val="00D45DEC"/>
    <w:rPr>
      <w:vertAlign w:val="superscript"/>
    </w:rPr>
  </w:style>
  <w:style w:type="character" w:styleId="Hyperlink">
    <w:name w:val="Hyperlink"/>
    <w:basedOn w:val="DefaultParagraphFont"/>
    <w:rsid w:val="00D45DEC"/>
    <w:rPr>
      <w:color w:val="0563C1" w:themeColor="hyperlink"/>
      <w:u w:val="single"/>
    </w:rPr>
  </w:style>
  <w:style w:type="character" w:styleId="UnresolvedMention">
    <w:name w:val="Unresolved Mention"/>
    <w:basedOn w:val="DefaultParagraphFont"/>
    <w:uiPriority w:val="99"/>
    <w:semiHidden/>
    <w:unhideWhenUsed/>
    <w:rsid w:val="00D45DEC"/>
    <w:rPr>
      <w:color w:val="605E5C"/>
      <w:shd w:val="clear" w:color="auto" w:fill="E1DFDD"/>
    </w:rPr>
  </w:style>
  <w:style w:type="paragraph" w:styleId="Revision">
    <w:name w:val="Revision"/>
    <w:hidden/>
    <w:uiPriority w:val="99"/>
    <w:semiHidden/>
    <w:rsid w:val="0065373C"/>
    <w:rPr>
      <w:sz w:val="24"/>
    </w:rPr>
  </w:style>
  <w:style w:type="character" w:styleId="CommentReference">
    <w:name w:val="annotation reference"/>
    <w:basedOn w:val="DefaultParagraphFont"/>
    <w:rsid w:val="005B7828"/>
    <w:rPr>
      <w:sz w:val="16"/>
      <w:szCs w:val="16"/>
    </w:rPr>
  </w:style>
  <w:style w:type="paragraph" w:styleId="CommentText">
    <w:name w:val="annotation text"/>
    <w:basedOn w:val="Normal"/>
    <w:link w:val="CommentTextChar"/>
    <w:rsid w:val="005B7828"/>
    <w:rPr>
      <w:sz w:val="20"/>
    </w:rPr>
  </w:style>
  <w:style w:type="character" w:customStyle="1" w:styleId="CommentTextChar">
    <w:name w:val="Comment Text Char"/>
    <w:basedOn w:val="DefaultParagraphFont"/>
    <w:link w:val="CommentText"/>
    <w:rsid w:val="005B7828"/>
  </w:style>
  <w:style w:type="paragraph" w:styleId="CommentSubject">
    <w:name w:val="annotation subject"/>
    <w:basedOn w:val="CommentText"/>
    <w:next w:val="CommentText"/>
    <w:link w:val="CommentSubjectChar"/>
    <w:semiHidden/>
    <w:unhideWhenUsed/>
    <w:rsid w:val="005B7828"/>
    <w:rPr>
      <w:b/>
      <w:bCs/>
    </w:rPr>
  </w:style>
  <w:style w:type="character" w:customStyle="1" w:styleId="CommentSubjectChar">
    <w:name w:val="Comment Subject Char"/>
    <w:basedOn w:val="CommentTextChar"/>
    <w:link w:val="CommentSubject"/>
    <w:semiHidden/>
    <w:rsid w:val="005B782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www.europarl.europa.eu/data-protect/index.do" TargetMode="Externa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10" Type="http://schemas.openxmlformats.org/officeDocument/2006/relationships/hyperlink" Target="http://data.europa.eu/eli/reg/2020/2092/oj" TargetMode="Externa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yperlink" Target="http://data.europa.eu/eli/reg/2024/2509/oj" TargetMode="External"/><Relationship Id="rId14" Type="http://schemas.openxmlformats.org/officeDocument/2006/relationships/footer" Target="footer2.xml"/><Relationship Id="rId22" Type="http://schemas.openxmlformats.org/officeDocument/2006/relationships/header" Target="header7.xm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agree_interinstit/2021/61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5D9E438-FD65-45AA-82C1-DD6B9E5C8D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44</Pages>
  <Words>10336</Words>
  <Characters>62021</Characters>
  <Application>Microsoft Office Word</Application>
  <DocSecurity>0</DocSecurity>
  <Lines>2385</Lines>
  <Paragraphs>702</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71655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NOTARIDOU Aikaterini</dc:creator>
  <cp:lastModifiedBy>HANUSOVA Jindra</cp:lastModifiedBy>
  <cp:revision>2</cp:revision>
  <cp:lastPrinted>2004-11-04T09:41:00Z</cp:lastPrinted>
  <dcterms:created xsi:type="dcterms:W3CDTF">2026-05-05T09:06:00Z</dcterms:created>
  <dcterms:modified xsi:type="dcterms:W3CDTF">2026-05-05T09:06:00Z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1336437</vt:lpwstr>
  </property>
  <property fmtid="{D5CDD505-2E9C-101B-9397-08002B2CF9AE}" pid="4" name="&lt;Model&gt;">
    <vt:lpwstr>PR_COD_1amCom</vt:lpwstr>
  </property>
  <property fmtid="{D5CDD505-2E9C-101B-9397-08002B2CF9AE}" pid="5" name="&lt;ModelCod&gt;">
    <vt:lpwstr>\\eiciBRUpr1\pdocep$\DocEP\DOCS\General\PR\PR_Leg\COD\COD_1st\PR_COD_1amCom.dotx(24/09/2024 08:42:01)</vt:lpwstr>
  </property>
  <property fmtid="{D5CDD505-2E9C-101B-9397-08002B2CF9AE}" pid="6" name="&lt;ModelTra&gt;">
    <vt:lpwstr>\\eiciBRUpr1\pdocep$\DocEP\TRANSFIL\EN\PR_COD_1amCom.EN(30/09/2024 11:47:01)</vt:lpwstr>
  </property>
  <property fmtid="{D5CDD505-2E9C-101B-9397-08002B2CF9AE}" pid="7" name="&lt;Type&gt;">
    <vt:lpwstr>PR</vt:lpwstr>
  </property>
  <property fmtid="{D5CDD505-2E9C-101B-9397-08002B2CF9AE}" pid="8" name="Created with">
    <vt:lpwstr>10.2.1 Build [20260110]</vt:lpwstr>
  </property>
  <property fmtid="{D5CDD505-2E9C-101B-9397-08002B2CF9AE}" pid="9" name="FooterPath">
    <vt:lpwstr>PR\1336437CS.docx</vt:lpwstr>
  </property>
  <property fmtid="{D5CDD505-2E9C-101B-9397-08002B2CF9AE}" pid="10" name="LastEdited with">
    <vt:lpwstr>10.3.0 Build [20260401]</vt:lpwstr>
  </property>
  <property fmtid="{D5CDD505-2E9C-101B-9397-08002B2CF9AE}" pid="11" name="PE number">
    <vt:lpwstr>784.181</vt:lpwstr>
  </property>
  <property fmtid="{D5CDD505-2E9C-101B-9397-08002B2CF9AE}" pid="12" name="RegistreCheck">
    <vt:lpwstr>OK</vt:lpwstr>
  </property>
  <property fmtid="{D5CDD505-2E9C-101B-9397-08002B2CF9AE}" pid="13" name="SendToEpades">
    <vt:lpwstr>OK - 2026/04/20 11:32</vt:lpwstr>
  </property>
  <property fmtid="{D5CDD505-2E9C-101B-9397-08002B2CF9AE}" pid="14" name="SDLStudio">
    <vt:lpwstr/>
  </property>
  <property fmtid="{D5CDD505-2E9C-101B-9397-08002B2CF9AE}" pid="15" name="Bookout">
    <vt:lpwstr>OK(HDG) - 2026/05/05 11:06</vt:lpwstr>
  </property>
</Properties>
</file>